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DC5" w:rsidRDefault="00655DC5" w:rsidP="00FF6373">
      <w:pPr>
        <w:pStyle w:val="ConsPlusNormal"/>
        <w:jc w:val="right"/>
      </w:pPr>
      <w:bookmarkStart w:id="0" w:name="_GoBack"/>
      <w:bookmarkEnd w:id="0"/>
    </w:p>
    <w:p w:rsidR="00F4207D" w:rsidRPr="00822842" w:rsidRDefault="00F4207D" w:rsidP="00F4207D">
      <w:pPr>
        <w:pStyle w:val="ConsPlusNormal"/>
        <w:jc w:val="center"/>
        <w:rPr>
          <w:b/>
          <w:bCs/>
          <w:lang w:val="en-US"/>
        </w:rPr>
      </w:pPr>
      <w:r w:rsidRPr="00F270AF">
        <w:rPr>
          <w:b/>
          <w:bCs/>
        </w:rPr>
        <w:t>Государственный контракт №</w:t>
      </w:r>
      <w:r w:rsidR="00560FBA">
        <w:rPr>
          <w:b/>
          <w:bCs/>
        </w:rPr>
        <w:t xml:space="preserve"> </w:t>
      </w:r>
      <w:r w:rsidR="00822842">
        <w:rPr>
          <w:b/>
          <w:bCs/>
          <w:lang w:val="en-US"/>
        </w:rPr>
        <w:t>____</w:t>
      </w:r>
    </w:p>
    <w:p w:rsidR="00F4207D" w:rsidRPr="0092508B" w:rsidRDefault="00F4207D" w:rsidP="00F4207D">
      <w:pPr>
        <w:tabs>
          <w:tab w:val="center" w:pos="4677"/>
          <w:tab w:val="left" w:pos="6399"/>
        </w:tabs>
        <w:ind w:left="-142"/>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поставки товара</w:t>
      </w:r>
    </w:p>
    <w:p w:rsidR="00F4207D" w:rsidRPr="00822842" w:rsidRDefault="00F4207D" w:rsidP="00F4207D">
      <w:pPr>
        <w:pStyle w:val="ConsPlusNormal"/>
        <w:jc w:val="center"/>
        <w:rPr>
          <w:lang w:val="en-US"/>
        </w:rPr>
      </w:pPr>
      <w:r w:rsidRPr="00365635">
        <w:t xml:space="preserve">Идентификационный код закупки </w:t>
      </w:r>
      <w:r w:rsidR="00822842">
        <w:rPr>
          <w:lang w:val="en-US"/>
        </w:rPr>
        <w:t>_________________________________________________</w:t>
      </w:r>
    </w:p>
    <w:p w:rsidR="00F4207D" w:rsidRPr="00F270AF" w:rsidRDefault="00F4207D" w:rsidP="00F4207D">
      <w:pPr>
        <w:pStyle w:val="ConsPlusNormal"/>
        <w:jc w:val="both"/>
      </w:pPr>
    </w:p>
    <w:p w:rsidR="00F4207D" w:rsidRPr="00F270AF" w:rsidRDefault="00F4207D" w:rsidP="00F4207D">
      <w:pPr>
        <w:pStyle w:val="ConsPlusNonformat"/>
        <w:jc w:val="both"/>
        <w:rPr>
          <w:rFonts w:ascii="Times New Roman" w:hAnsi="Times New Roman" w:cs="Times New Roman"/>
          <w:sz w:val="24"/>
          <w:szCs w:val="24"/>
        </w:rPr>
      </w:pPr>
      <w:r w:rsidRPr="00F270AF">
        <w:rPr>
          <w:rFonts w:ascii="Times New Roman" w:hAnsi="Times New Roman" w:cs="Times New Roman"/>
          <w:sz w:val="24"/>
          <w:szCs w:val="24"/>
        </w:rPr>
        <w:t xml:space="preserve">г. Абакан </w:t>
      </w:r>
      <w:r>
        <w:rPr>
          <w:rFonts w:ascii="Times New Roman" w:hAnsi="Times New Roman" w:cs="Times New Roman"/>
          <w:sz w:val="24"/>
          <w:szCs w:val="24"/>
        </w:rPr>
        <w:t xml:space="preserve">                                                                                                             </w:t>
      </w:r>
      <w:r w:rsidRPr="00F270AF">
        <w:rPr>
          <w:rFonts w:ascii="Times New Roman" w:hAnsi="Times New Roman" w:cs="Times New Roman"/>
          <w:sz w:val="24"/>
          <w:szCs w:val="24"/>
        </w:rPr>
        <w:t>«__»___________ 202</w:t>
      </w:r>
      <w:r w:rsidR="00E2383A">
        <w:rPr>
          <w:rFonts w:ascii="Times New Roman" w:hAnsi="Times New Roman" w:cs="Times New Roman"/>
          <w:sz w:val="24"/>
          <w:szCs w:val="24"/>
        </w:rPr>
        <w:t>6</w:t>
      </w:r>
      <w:r w:rsidRPr="00F270AF">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F270AF">
        <w:rPr>
          <w:rFonts w:ascii="Times New Roman" w:hAnsi="Times New Roman" w:cs="Times New Roman"/>
          <w:sz w:val="24"/>
          <w:szCs w:val="24"/>
        </w:rPr>
        <w:t xml:space="preserve">              </w:t>
      </w:r>
    </w:p>
    <w:p w:rsidR="00F4207D" w:rsidRPr="00F270AF" w:rsidRDefault="00F4207D" w:rsidP="00F4207D">
      <w:pPr>
        <w:pStyle w:val="ConsPlusNonformat"/>
        <w:jc w:val="both"/>
        <w:rPr>
          <w:rFonts w:ascii="Times New Roman" w:hAnsi="Times New Roman" w:cs="Times New Roman"/>
          <w:sz w:val="24"/>
          <w:szCs w:val="24"/>
        </w:rPr>
      </w:pPr>
    </w:p>
    <w:p w:rsidR="00F4207D" w:rsidRPr="00F270AF" w:rsidRDefault="00F4207D" w:rsidP="00F4207D">
      <w:pPr>
        <w:spacing w:after="0" w:line="240" w:lineRule="auto"/>
        <w:ind w:firstLine="709"/>
        <w:jc w:val="both"/>
        <w:rPr>
          <w:rFonts w:ascii="Times New Roman" w:hAnsi="Times New Roman"/>
          <w:sz w:val="24"/>
          <w:szCs w:val="24"/>
        </w:rPr>
      </w:pPr>
      <w:r w:rsidRPr="00F270AF">
        <w:rPr>
          <w:rFonts w:ascii="Times New Roman" w:hAnsi="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6553EA">
        <w:rPr>
          <w:rFonts w:ascii="Times New Roman" w:hAnsi="Times New Roman"/>
          <w:bCs/>
          <w:sz w:val="24"/>
          <w:szCs w:val="24"/>
        </w:rPr>
        <w:t>(ФКУ БМТиВС УФСИН России по Республике Хакасия)</w:t>
      </w:r>
      <w:r w:rsidRPr="006553EA">
        <w:rPr>
          <w:rFonts w:ascii="Times New Roman" w:hAnsi="Times New Roman"/>
          <w:bCs/>
          <w:color w:val="000000"/>
          <w:sz w:val="24"/>
          <w:szCs w:val="24"/>
        </w:rPr>
        <w:t>,</w:t>
      </w:r>
      <w:r w:rsidRPr="00F270AF">
        <w:rPr>
          <w:rFonts w:ascii="Times New Roman" w:hAnsi="Times New Roman"/>
          <w:color w:val="000000"/>
          <w:sz w:val="24"/>
          <w:szCs w:val="24"/>
        </w:rPr>
        <w:t xml:space="preserve"> выступающее от имени Российской Федерации,</w:t>
      </w:r>
      <w:r w:rsidRPr="00F270AF">
        <w:rPr>
          <w:rFonts w:ascii="Times New Roman" w:hAnsi="Times New Roman"/>
          <w:sz w:val="24"/>
          <w:szCs w:val="24"/>
        </w:rPr>
        <w:t xml:space="preserve"> в целях обеспечения государственных нужд, именуемое в дальнейшем «Заказчик», </w:t>
      </w:r>
      <w:r w:rsidRPr="00F270AF">
        <w:rPr>
          <w:rFonts w:ascii="Times New Roman" w:hAnsi="Times New Roman"/>
          <w:color w:val="000000"/>
          <w:sz w:val="24"/>
          <w:szCs w:val="24"/>
        </w:rPr>
        <w:t xml:space="preserve">в лице </w:t>
      </w:r>
      <w:r w:rsidR="00E2383A">
        <w:rPr>
          <w:rFonts w:ascii="Times New Roman" w:hAnsi="Times New Roman"/>
          <w:color w:val="000000"/>
          <w:sz w:val="24"/>
          <w:szCs w:val="24"/>
        </w:rPr>
        <w:t>начальника Бабушкина Максима Сергеевича</w:t>
      </w:r>
      <w:r w:rsidRPr="00F270AF">
        <w:rPr>
          <w:rFonts w:ascii="Times New Roman" w:hAnsi="Times New Roman"/>
          <w:color w:val="000000"/>
          <w:sz w:val="24"/>
          <w:szCs w:val="24"/>
        </w:rPr>
        <w:t xml:space="preserve">, действующего  на  основании </w:t>
      </w:r>
      <w:r w:rsidR="00E2383A">
        <w:rPr>
          <w:rFonts w:ascii="Times New Roman" w:hAnsi="Times New Roman"/>
          <w:color w:val="000000"/>
          <w:sz w:val="24"/>
          <w:szCs w:val="24"/>
        </w:rPr>
        <w:t>Устава</w:t>
      </w:r>
      <w:r w:rsidRPr="00F270AF">
        <w:rPr>
          <w:rFonts w:ascii="Times New Roman" w:hAnsi="Times New Roman"/>
          <w:color w:val="000000"/>
          <w:sz w:val="24"/>
          <w:szCs w:val="24"/>
        </w:rPr>
        <w:t xml:space="preserve">,  </w:t>
      </w:r>
      <w:r w:rsidRPr="00F270AF">
        <w:rPr>
          <w:rFonts w:ascii="Times New Roman" w:hAnsi="Times New Roman"/>
          <w:sz w:val="24"/>
          <w:szCs w:val="24"/>
        </w:rPr>
        <w:t xml:space="preserve">с одной стороны, </w:t>
      </w:r>
    </w:p>
    <w:p w:rsidR="00F4207D" w:rsidRPr="00F270AF" w:rsidRDefault="00F4207D" w:rsidP="00F4207D">
      <w:pPr>
        <w:spacing w:after="0" w:line="240" w:lineRule="auto"/>
        <w:ind w:firstLine="709"/>
        <w:jc w:val="both"/>
        <w:rPr>
          <w:rFonts w:ascii="Times New Roman" w:hAnsi="Times New Roman"/>
          <w:sz w:val="24"/>
          <w:szCs w:val="24"/>
        </w:rPr>
      </w:pPr>
      <w:r w:rsidRPr="00D93E86">
        <w:rPr>
          <w:rFonts w:ascii="Times New Roman" w:hAnsi="Times New Roman"/>
          <w:sz w:val="24"/>
          <w:szCs w:val="24"/>
        </w:rPr>
        <w:t xml:space="preserve">и </w:t>
      </w:r>
      <w:r w:rsidR="00822842" w:rsidRPr="00822842">
        <w:rPr>
          <w:rFonts w:ascii="Times New Roman" w:hAnsi="Times New Roman"/>
          <w:b/>
          <w:bCs/>
          <w:color w:val="000000"/>
          <w:sz w:val="24"/>
          <w:szCs w:val="24"/>
        </w:rPr>
        <w:t>_________________________________________</w:t>
      </w:r>
      <w:r w:rsidR="00560FBA" w:rsidRPr="00D93E86">
        <w:rPr>
          <w:rFonts w:ascii="Times New Roman" w:hAnsi="Times New Roman"/>
          <w:color w:val="000000"/>
          <w:sz w:val="24"/>
          <w:szCs w:val="24"/>
        </w:rPr>
        <w:t xml:space="preserve">, в лице </w:t>
      </w:r>
      <w:r w:rsidR="00822842" w:rsidRPr="00822842">
        <w:rPr>
          <w:rFonts w:ascii="Times New Roman" w:hAnsi="Times New Roman"/>
          <w:color w:val="000000"/>
          <w:sz w:val="24"/>
          <w:szCs w:val="24"/>
        </w:rPr>
        <w:t>______________________</w:t>
      </w:r>
      <w:r w:rsidR="00560FBA" w:rsidRPr="00D93E86">
        <w:rPr>
          <w:rFonts w:ascii="Times New Roman" w:hAnsi="Times New Roman"/>
          <w:color w:val="000000"/>
          <w:sz w:val="24"/>
          <w:szCs w:val="24"/>
        </w:rPr>
        <w:t xml:space="preserve">, действующего на основании </w:t>
      </w:r>
      <w:r w:rsidR="00822842" w:rsidRPr="00822842">
        <w:rPr>
          <w:rFonts w:ascii="Times New Roman" w:hAnsi="Times New Roman"/>
          <w:color w:val="000000"/>
          <w:sz w:val="24"/>
          <w:szCs w:val="24"/>
        </w:rPr>
        <w:t>_______</w:t>
      </w:r>
      <w:r w:rsidR="00560FBA" w:rsidRPr="00D93E86">
        <w:rPr>
          <w:rFonts w:ascii="Times New Roman" w:hAnsi="Times New Roman"/>
          <w:color w:val="000000"/>
          <w:sz w:val="24"/>
          <w:szCs w:val="24"/>
        </w:rPr>
        <w:t xml:space="preserve">, </w:t>
      </w:r>
      <w:r w:rsidR="00560FBA" w:rsidRPr="00D93E86">
        <w:rPr>
          <w:rFonts w:ascii="Times New Roman" w:hAnsi="Times New Roman"/>
          <w:noProof/>
          <w:sz w:val="24"/>
          <w:szCs w:val="24"/>
        </w:rPr>
        <w:t>именуемый в дальнейшем «</w:t>
      </w:r>
      <w:r w:rsidR="00560FBA" w:rsidRPr="00D93E86">
        <w:rPr>
          <w:rFonts w:ascii="Times New Roman" w:hAnsi="Times New Roman"/>
          <w:color w:val="000000"/>
          <w:sz w:val="24"/>
          <w:szCs w:val="24"/>
        </w:rPr>
        <w:t>Поставщик»</w:t>
      </w:r>
      <w:r w:rsidR="00560FBA" w:rsidRPr="00D93E86">
        <w:rPr>
          <w:rFonts w:ascii="Times New Roman" w:hAnsi="Times New Roman"/>
          <w:noProof/>
          <w:sz w:val="24"/>
          <w:szCs w:val="24"/>
        </w:rPr>
        <w:t>, с другой стороны, вместе именуемые «Стороны»</w:t>
      </w:r>
      <w:r w:rsidR="00560FBA" w:rsidRPr="00D93E86">
        <w:rPr>
          <w:rFonts w:ascii="Times New Roman" w:hAnsi="Times New Roman"/>
          <w:sz w:val="24"/>
          <w:szCs w:val="24"/>
        </w:rPr>
        <w:t>,</w:t>
      </w:r>
      <w:r w:rsidRPr="00F270AF">
        <w:rPr>
          <w:rFonts w:ascii="Times New Roman" w:hAnsi="Times New Roman"/>
          <w:sz w:val="24"/>
          <w:szCs w:val="24"/>
        </w:rPr>
        <w:t xml:space="preserve"> </w:t>
      </w:r>
      <w:r w:rsidR="00CB0FE2" w:rsidRPr="00CB0FE2">
        <w:rPr>
          <w:rFonts w:ascii="Times New Roman" w:hAnsi="Times New Roman"/>
          <w:sz w:val="24"/>
          <w:szCs w:val="24"/>
        </w:rPr>
        <w:t>руководствуясь пунктом 4 части 1 статьи 93</w:t>
      </w:r>
      <w:r w:rsidRPr="00F270AF">
        <w:rPr>
          <w:rFonts w:ascii="Times New Roman" w:hAnsi="Times New Roman"/>
          <w:sz w:val="24"/>
          <w:szCs w:val="24"/>
        </w:rPr>
        <w:t xml:space="preserve">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(далее </w:t>
      </w:r>
      <w:r>
        <w:rPr>
          <w:rFonts w:ascii="Times New Roman" w:hAnsi="Times New Roman"/>
          <w:sz w:val="24"/>
          <w:szCs w:val="24"/>
        </w:rPr>
        <w:t xml:space="preserve">по тексту </w:t>
      </w:r>
      <w:r w:rsidRPr="00F270AF">
        <w:rPr>
          <w:rFonts w:ascii="Times New Roman" w:hAnsi="Times New Roman"/>
          <w:sz w:val="24"/>
          <w:szCs w:val="24"/>
        </w:rPr>
        <w:t xml:space="preserve">– </w:t>
      </w:r>
      <w:r>
        <w:rPr>
          <w:rFonts w:ascii="Times New Roman" w:hAnsi="Times New Roman"/>
          <w:sz w:val="24"/>
          <w:szCs w:val="24"/>
        </w:rPr>
        <w:t>Закон №44-ФЗ</w:t>
      </w:r>
      <w:r w:rsidRPr="00F270AF">
        <w:rPr>
          <w:rFonts w:ascii="Times New Roman" w:hAnsi="Times New Roman"/>
          <w:sz w:val="24"/>
          <w:szCs w:val="24"/>
        </w:rPr>
        <w:t>),</w:t>
      </w:r>
      <w:r w:rsidR="00CB0FE2">
        <w:rPr>
          <w:rFonts w:ascii="Times New Roman" w:hAnsi="Times New Roman"/>
          <w:sz w:val="24"/>
          <w:szCs w:val="24"/>
        </w:rPr>
        <w:t xml:space="preserve"> </w:t>
      </w:r>
      <w:r w:rsidRPr="00F270AF">
        <w:rPr>
          <w:rFonts w:ascii="Times New Roman" w:hAnsi="Times New Roman"/>
          <w:sz w:val="24"/>
          <w:szCs w:val="24"/>
        </w:rPr>
        <w:t>заключили настоящий Государственный контракт (далее</w:t>
      </w:r>
      <w:r>
        <w:rPr>
          <w:rFonts w:ascii="Times New Roman" w:hAnsi="Times New Roman"/>
          <w:sz w:val="24"/>
          <w:szCs w:val="24"/>
        </w:rPr>
        <w:t xml:space="preserve"> по тексту - </w:t>
      </w:r>
      <w:r w:rsidRPr="00F270AF">
        <w:rPr>
          <w:rFonts w:ascii="Times New Roman" w:hAnsi="Times New Roman"/>
          <w:sz w:val="24"/>
          <w:szCs w:val="24"/>
        </w:rPr>
        <w:t>Контракт) о нижеследующем:</w:t>
      </w:r>
    </w:p>
    <w:p w:rsidR="00F4207D" w:rsidRDefault="00F4207D" w:rsidP="00F4207D">
      <w:pPr>
        <w:pStyle w:val="ConsPlusNormal"/>
        <w:jc w:val="center"/>
        <w:outlineLvl w:val="1"/>
      </w:pPr>
    </w:p>
    <w:p w:rsidR="00F4207D" w:rsidRPr="00F270AF" w:rsidRDefault="00F4207D" w:rsidP="00F4207D">
      <w:pPr>
        <w:pStyle w:val="ConsPlusNormal"/>
        <w:jc w:val="center"/>
        <w:outlineLvl w:val="1"/>
      </w:pPr>
      <w:r w:rsidRPr="00F270AF">
        <w:t>I. Предмет Контракта</w:t>
      </w:r>
    </w:p>
    <w:p w:rsidR="00F4207D" w:rsidRPr="00F270AF" w:rsidRDefault="00F4207D" w:rsidP="00F4207D">
      <w:pPr>
        <w:pStyle w:val="ConsPlusNormal"/>
        <w:ind w:firstLine="567"/>
        <w:jc w:val="both"/>
      </w:pPr>
      <w:r w:rsidRPr="00F270AF">
        <w:t xml:space="preserve">1.1. Поставщик обязуется поставить </w:t>
      </w:r>
      <w:r w:rsidR="00365635" w:rsidRPr="00365635">
        <w:rPr>
          <w:b/>
        </w:rPr>
        <w:t xml:space="preserve">светильники светодиодные внутреннего освещения </w:t>
      </w:r>
      <w:r w:rsidR="00365635" w:rsidRPr="00365635">
        <w:rPr>
          <w:bCs/>
        </w:rPr>
        <w:t xml:space="preserve">(в целях капитального ремонта государственного имущества) </w:t>
      </w:r>
      <w:r w:rsidRPr="00365635">
        <w:rPr>
          <w:bCs/>
        </w:rPr>
        <w:t>(далее - Товар), а Заказчик обязуется принять Товар в порядке и на условиях, предусмотренных Контрактом</w:t>
      </w:r>
      <w:r w:rsidRPr="00F270AF">
        <w:t>.</w:t>
      </w:r>
    </w:p>
    <w:p w:rsidR="00F4207D" w:rsidRPr="00F270AF" w:rsidRDefault="00F4207D" w:rsidP="00F4207D">
      <w:pPr>
        <w:pStyle w:val="ConsPlusNormal"/>
        <w:ind w:firstLine="540"/>
        <w:jc w:val="both"/>
      </w:pPr>
      <w:r w:rsidRPr="00F270AF">
        <w:t xml:space="preserve">1.2. Наименование, количество и иные характеристики поставляемого Товара указаны </w:t>
      </w:r>
      <w:r w:rsidR="006E21DD">
        <w:t xml:space="preserve">                     </w:t>
      </w:r>
      <w:r w:rsidRPr="00F270AF">
        <w:t>в спецификации (</w:t>
      </w:r>
      <w:hyperlink w:anchor="Par1909" w:tooltip="Спецификация" w:history="1">
        <w:r>
          <w:rPr>
            <w:color w:val="0000FF"/>
          </w:rPr>
          <w:t>Приложение</w:t>
        </w:r>
      </w:hyperlink>
      <w:r w:rsidRPr="00F270AF">
        <w:t xml:space="preserve"> к Контракту), являющейся неотъемлемой частью Контракта.</w:t>
      </w:r>
    </w:p>
    <w:p w:rsidR="00F4207D" w:rsidRPr="00F270AF" w:rsidRDefault="00F4207D" w:rsidP="00F4207D">
      <w:pPr>
        <w:pStyle w:val="ConsPlusNormal"/>
        <w:jc w:val="both"/>
      </w:pPr>
    </w:p>
    <w:p w:rsidR="00F4207D" w:rsidRPr="00F270AF" w:rsidRDefault="00F4207D" w:rsidP="00F4207D">
      <w:pPr>
        <w:pStyle w:val="ConsPlusNormal"/>
        <w:jc w:val="center"/>
        <w:outlineLvl w:val="1"/>
      </w:pPr>
      <w:r w:rsidRPr="00F270AF">
        <w:t>II. Цена Контракта и порядок расчетов</w:t>
      </w:r>
    </w:p>
    <w:p w:rsidR="00F4207D" w:rsidRPr="00F270AF" w:rsidRDefault="00F4207D" w:rsidP="00F4207D">
      <w:pPr>
        <w:spacing w:after="0" w:line="240" w:lineRule="auto"/>
        <w:ind w:firstLine="567"/>
        <w:jc w:val="both"/>
        <w:rPr>
          <w:rFonts w:ascii="Times New Roman" w:hAnsi="Times New Roman"/>
          <w:snapToGrid w:val="0"/>
          <w:sz w:val="24"/>
          <w:szCs w:val="24"/>
        </w:rPr>
      </w:pPr>
      <w:r w:rsidRPr="00F270AF">
        <w:rPr>
          <w:rFonts w:ascii="Times New Roman" w:hAnsi="Times New Roman"/>
          <w:sz w:val="24"/>
          <w:szCs w:val="24"/>
        </w:rPr>
        <w:t xml:space="preserve">2.1.  Цена Контракта составляет </w:t>
      </w:r>
      <w:r w:rsidR="00822842" w:rsidRPr="00822842">
        <w:rPr>
          <w:rFonts w:ascii="Times New Roman" w:hAnsi="Times New Roman"/>
          <w:b/>
          <w:sz w:val="24"/>
          <w:szCs w:val="24"/>
        </w:rPr>
        <w:t>__________</w:t>
      </w:r>
      <w:r w:rsidRPr="00D93E86">
        <w:rPr>
          <w:rFonts w:ascii="Times New Roman" w:hAnsi="Times New Roman"/>
          <w:b/>
          <w:bCs/>
          <w:sz w:val="24"/>
          <w:szCs w:val="24"/>
        </w:rPr>
        <w:t xml:space="preserve"> (</w:t>
      </w:r>
      <w:r w:rsidR="00822842" w:rsidRPr="00822842">
        <w:rPr>
          <w:rFonts w:ascii="Times New Roman" w:hAnsi="Times New Roman"/>
          <w:b/>
          <w:bCs/>
          <w:sz w:val="24"/>
          <w:szCs w:val="24"/>
        </w:rPr>
        <w:t>_________________</w:t>
      </w:r>
      <w:r w:rsidRPr="00D93E86">
        <w:rPr>
          <w:rFonts w:ascii="Times New Roman" w:hAnsi="Times New Roman"/>
          <w:b/>
          <w:bCs/>
          <w:sz w:val="24"/>
          <w:szCs w:val="24"/>
        </w:rPr>
        <w:t>)</w:t>
      </w:r>
      <w:r w:rsidRPr="00D93E86">
        <w:rPr>
          <w:rFonts w:ascii="Times New Roman" w:hAnsi="Times New Roman"/>
          <w:b/>
          <w:bCs/>
          <w:sz w:val="24"/>
          <w:szCs w:val="24"/>
          <w:vertAlign w:val="superscript"/>
        </w:rPr>
        <w:t> </w:t>
      </w:r>
      <w:r w:rsidRPr="00D93E86">
        <w:rPr>
          <w:rFonts w:ascii="Times New Roman" w:hAnsi="Times New Roman"/>
          <w:b/>
          <w:bCs/>
          <w:sz w:val="24"/>
          <w:szCs w:val="24"/>
        </w:rPr>
        <w:t xml:space="preserve">рублей </w:t>
      </w:r>
      <w:r w:rsidR="00822842" w:rsidRPr="00822842">
        <w:rPr>
          <w:rFonts w:ascii="Times New Roman" w:hAnsi="Times New Roman"/>
          <w:b/>
          <w:bCs/>
          <w:sz w:val="24"/>
          <w:szCs w:val="24"/>
        </w:rPr>
        <w:t>_____</w:t>
      </w:r>
      <w:r w:rsidRPr="00D93E86">
        <w:rPr>
          <w:rFonts w:ascii="Times New Roman" w:hAnsi="Times New Roman"/>
          <w:b/>
          <w:bCs/>
          <w:sz w:val="24"/>
          <w:szCs w:val="24"/>
        </w:rPr>
        <w:t xml:space="preserve"> копе</w:t>
      </w:r>
      <w:r w:rsidR="00560FBA" w:rsidRPr="00D93E86">
        <w:rPr>
          <w:rFonts w:ascii="Times New Roman" w:hAnsi="Times New Roman"/>
          <w:b/>
          <w:bCs/>
          <w:sz w:val="24"/>
          <w:szCs w:val="24"/>
        </w:rPr>
        <w:t>ек</w:t>
      </w:r>
      <w:r w:rsidR="006E21DD" w:rsidRPr="00D93E86">
        <w:rPr>
          <w:rFonts w:ascii="Times New Roman" w:hAnsi="Times New Roman"/>
          <w:snapToGrid w:val="0"/>
          <w:sz w:val="24"/>
          <w:szCs w:val="24"/>
        </w:rPr>
        <w:t xml:space="preserve">  </w:t>
      </w:r>
      <w:r w:rsidRPr="00D93E86">
        <w:rPr>
          <w:rFonts w:ascii="Times New Roman" w:hAnsi="Times New Roman"/>
          <w:snapToGrid w:val="0"/>
          <w:sz w:val="24"/>
          <w:szCs w:val="24"/>
        </w:rPr>
        <w:t>(НДС</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____</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 xml:space="preserve"> __________</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___________</w:t>
      </w:r>
      <w:r w:rsidRPr="00D93E86">
        <w:rPr>
          <w:rFonts w:ascii="Times New Roman" w:hAnsi="Times New Roman"/>
          <w:sz w:val="24"/>
          <w:szCs w:val="24"/>
        </w:rPr>
        <w:t>)</w:t>
      </w:r>
      <w:r w:rsidR="00560FBA" w:rsidRPr="00D93E86">
        <w:rPr>
          <w:rFonts w:ascii="Times New Roman" w:hAnsi="Times New Roman"/>
          <w:sz w:val="24"/>
          <w:szCs w:val="24"/>
        </w:rPr>
        <w:t xml:space="preserve"> рубля </w:t>
      </w:r>
      <w:r w:rsidR="00822842" w:rsidRPr="00822842">
        <w:rPr>
          <w:rFonts w:ascii="Times New Roman" w:hAnsi="Times New Roman"/>
          <w:sz w:val="24"/>
          <w:szCs w:val="24"/>
        </w:rPr>
        <w:t>_______</w:t>
      </w:r>
      <w:r w:rsidR="00560FBA" w:rsidRPr="00D93E86">
        <w:rPr>
          <w:rFonts w:ascii="Times New Roman" w:hAnsi="Times New Roman"/>
          <w:sz w:val="24"/>
          <w:szCs w:val="24"/>
        </w:rPr>
        <w:t xml:space="preserve"> копеек</w:t>
      </w:r>
      <w:r w:rsidR="00822842" w:rsidRPr="00822842">
        <w:rPr>
          <w:rFonts w:ascii="Times New Roman" w:hAnsi="Times New Roman"/>
          <w:sz w:val="24"/>
          <w:szCs w:val="24"/>
        </w:rPr>
        <w:t xml:space="preserve"> (</w:t>
      </w:r>
      <w:r w:rsidR="00822842">
        <w:rPr>
          <w:rFonts w:ascii="Times New Roman" w:hAnsi="Times New Roman"/>
          <w:sz w:val="24"/>
          <w:szCs w:val="24"/>
        </w:rPr>
        <w:t>без НДС</w:t>
      </w:r>
      <w:r w:rsidR="00822842" w:rsidRPr="00822842">
        <w:rPr>
          <w:rFonts w:ascii="Times New Roman" w:hAnsi="Times New Roman"/>
          <w:sz w:val="24"/>
          <w:szCs w:val="24"/>
        </w:rPr>
        <w:t>)</w:t>
      </w:r>
      <w:r w:rsidRPr="00D93E86">
        <w:rPr>
          <w:rFonts w:ascii="Times New Roman" w:hAnsi="Times New Roman"/>
          <w:snapToGrid w:val="0"/>
          <w:sz w:val="24"/>
          <w:szCs w:val="24"/>
        </w:rPr>
        <w:t>.</w:t>
      </w:r>
    </w:p>
    <w:p w:rsidR="00F4207D" w:rsidRPr="009B3A7B" w:rsidRDefault="00F4207D" w:rsidP="00F4207D">
      <w:pPr>
        <w:pStyle w:val="ConsPlusNonformat"/>
        <w:ind w:firstLine="567"/>
        <w:jc w:val="both"/>
        <w:rPr>
          <w:rFonts w:ascii="Times New Roman" w:hAnsi="Times New Roman" w:cs="Times New Roman"/>
          <w:sz w:val="24"/>
          <w:szCs w:val="24"/>
        </w:rPr>
      </w:pPr>
      <w:r w:rsidRPr="009B3A7B">
        <w:rPr>
          <w:rFonts w:ascii="Times New Roman" w:hAnsi="Times New Roman" w:cs="Times New Roman"/>
          <w:sz w:val="24"/>
          <w:szCs w:val="24"/>
        </w:rPr>
        <w:t xml:space="preserve">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4207D" w:rsidRDefault="00F4207D" w:rsidP="00F4207D">
      <w:pPr>
        <w:pStyle w:val="ConsPlusNormal"/>
        <w:ind w:firstLine="540"/>
        <w:jc w:val="both"/>
      </w:pPr>
      <w:r w:rsidRPr="009B3A7B">
        <w:t xml:space="preserve">2.3. </w:t>
      </w:r>
      <w:r w:rsidRPr="00913184">
        <w:t xml:space="preserve">В соответствии с частью 13 статьи 34 Закона №44-ФЗ сумма, подлежащая уплате Заказчиком </w:t>
      </w:r>
      <w:r>
        <w:t>Поставщику</w:t>
      </w:r>
      <w:r w:rsidRPr="00913184">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Pr="00913184">
        <w:lastRenderedPageBreak/>
        <w:t>Российской Федерации Заказчиком.</w:t>
      </w:r>
    </w:p>
    <w:p w:rsidR="00F4207D" w:rsidRPr="00F270AF" w:rsidRDefault="00F4207D" w:rsidP="00F4207D">
      <w:pPr>
        <w:pStyle w:val="ConsPlusNormal"/>
        <w:ind w:firstLine="540"/>
        <w:jc w:val="both"/>
      </w:pPr>
      <w:r w:rsidRPr="00F270AF">
        <w:t xml:space="preserve">2.4. Цена Контракта является твердой и определяется на весь срок исполнения Контракта, за исключением случаев, установленных </w:t>
      </w:r>
      <w:r>
        <w:t>Законом №44-ФЗ</w:t>
      </w:r>
      <w:r w:rsidRPr="00F270AF">
        <w:t xml:space="preserve"> и Контрактом.</w:t>
      </w:r>
    </w:p>
    <w:p w:rsidR="00F4207D" w:rsidRPr="00F270AF" w:rsidRDefault="00F4207D" w:rsidP="00F4207D">
      <w:pPr>
        <w:pStyle w:val="ConsPlusNormal"/>
        <w:ind w:firstLine="540"/>
        <w:jc w:val="both"/>
      </w:pPr>
      <w:r w:rsidRPr="00F270AF">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1F4D30" w:rsidRDefault="00F4207D" w:rsidP="001F4D30">
      <w:pPr>
        <w:pStyle w:val="ConsPlusNormal"/>
        <w:ind w:firstLine="540"/>
        <w:jc w:val="both"/>
      </w:pPr>
      <w:r w:rsidRPr="00F270AF">
        <w:t xml:space="preserve">2.5. </w:t>
      </w:r>
      <w:r w:rsidR="001F4D30" w:rsidRPr="001F4D30">
        <w:t>Финансирование настоящего Контракта осуществляется из средств федерального бюджета, в пределах утвержденных и доведенных лимитов бюджетных обязательств на 2026 год</w:t>
      </w:r>
      <w:r w:rsidR="001F4D30">
        <w:t>.</w:t>
      </w:r>
      <w:r w:rsidR="001F4D30" w:rsidRPr="001F4D30">
        <w:t xml:space="preserve"> </w:t>
      </w:r>
    </w:p>
    <w:p w:rsidR="00F4207D" w:rsidRDefault="00F4207D" w:rsidP="001F4D30">
      <w:pPr>
        <w:pStyle w:val="ConsPlusNormal"/>
        <w:ind w:firstLine="540"/>
        <w:jc w:val="both"/>
        <w:rPr>
          <w:snapToGrid w:val="0"/>
        </w:rPr>
      </w:pPr>
      <w:r w:rsidRPr="00F270AF">
        <w:t xml:space="preserve">2.6. </w:t>
      </w:r>
      <w:r w:rsidRPr="008925C4">
        <w:rPr>
          <w:snapToGrid w:val="0"/>
        </w:rPr>
        <w:t xml:space="preserve">Срок оплаты Заказчиком поставленного Товара составляет не более 7 (семи) рабочих дней с даты подписания Заказчиком документа о приемке.  </w:t>
      </w:r>
    </w:p>
    <w:p w:rsidR="00F4207D" w:rsidRDefault="00F4207D" w:rsidP="00F4207D">
      <w:pPr>
        <w:widowControl w:val="0"/>
        <w:autoSpaceDE w:val="0"/>
        <w:autoSpaceDN w:val="0"/>
        <w:adjustRightInd w:val="0"/>
        <w:spacing w:after="0" w:line="240" w:lineRule="auto"/>
        <w:ind w:firstLine="540"/>
        <w:jc w:val="both"/>
        <w:rPr>
          <w:rFonts w:ascii="Times New Roman" w:hAnsi="Times New Roman"/>
          <w:sz w:val="24"/>
          <w:szCs w:val="24"/>
        </w:rPr>
      </w:pPr>
      <w:r w:rsidRPr="008925C4">
        <w:rPr>
          <w:rFonts w:ascii="Times New Roman" w:hAnsi="Times New Roman"/>
          <w:sz w:val="24"/>
          <w:szCs w:val="24"/>
        </w:rPr>
        <w:t xml:space="preserve">2.7. </w:t>
      </w:r>
      <w:r w:rsidR="001F4D30" w:rsidRPr="001F4D30">
        <w:rPr>
          <w:rFonts w:ascii="Times New Roman" w:hAnsi="Times New Roman"/>
          <w:sz w:val="24"/>
          <w:szCs w:val="24"/>
        </w:rPr>
        <w:t xml:space="preserve">Оплата по Контракту производится в российских рублях в безналичном порядке в форме платежных поручений путем перечисления </w:t>
      </w:r>
      <w:r w:rsidR="001F4D30">
        <w:rPr>
          <w:rFonts w:ascii="Times New Roman" w:hAnsi="Times New Roman"/>
          <w:sz w:val="24"/>
          <w:szCs w:val="24"/>
        </w:rPr>
        <w:t>З</w:t>
      </w:r>
      <w:r w:rsidR="001F4D30" w:rsidRPr="001F4D30">
        <w:rPr>
          <w:rFonts w:ascii="Times New Roman" w:hAnsi="Times New Roman"/>
          <w:sz w:val="24"/>
          <w:szCs w:val="24"/>
        </w:rPr>
        <w:t>аказчиком денежных средств, выделенных из федерального бюджета, на расчетный счет</w:t>
      </w:r>
      <w:r w:rsidR="001F4D30">
        <w:rPr>
          <w:rFonts w:ascii="Times New Roman" w:hAnsi="Times New Roman"/>
          <w:sz w:val="24"/>
          <w:szCs w:val="24"/>
        </w:rPr>
        <w:t xml:space="preserve">, указанный в </w:t>
      </w:r>
      <w:r w:rsidRPr="008925C4">
        <w:rPr>
          <w:rFonts w:ascii="Times New Roman" w:hAnsi="Times New Roman"/>
          <w:sz w:val="24"/>
          <w:szCs w:val="24"/>
        </w:rPr>
        <w:t xml:space="preserve">Контракте. </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2.8. З</w:t>
      </w:r>
      <w:r w:rsidRPr="001F4D30">
        <w:rPr>
          <w:rFonts w:ascii="Times New Roman" w:hAnsi="Times New Roman"/>
          <w:sz w:val="24"/>
          <w:szCs w:val="24"/>
        </w:rPr>
        <w:t xml:space="preserve">аказчик имеет право на удержание суммы неисполненных </w:t>
      </w:r>
      <w:r>
        <w:rPr>
          <w:rFonts w:ascii="Times New Roman" w:hAnsi="Times New Roman"/>
          <w:sz w:val="24"/>
          <w:szCs w:val="24"/>
        </w:rPr>
        <w:t>Поставщиком</w:t>
      </w:r>
      <w:r w:rsidRPr="001F4D30">
        <w:rPr>
          <w:rFonts w:ascii="Times New Roman" w:hAnsi="Times New Roman"/>
          <w:sz w:val="24"/>
          <w:szCs w:val="24"/>
        </w:rPr>
        <w:t xml:space="preserve"> требований об уплате неустоек (штрафов, пеней), предъявленных </w:t>
      </w:r>
      <w:r>
        <w:rPr>
          <w:rFonts w:ascii="Times New Roman" w:hAnsi="Times New Roman"/>
          <w:sz w:val="24"/>
          <w:szCs w:val="24"/>
        </w:rPr>
        <w:t>З</w:t>
      </w:r>
      <w:r w:rsidRPr="001F4D30">
        <w:rPr>
          <w:rFonts w:ascii="Times New Roman" w:hAnsi="Times New Roman"/>
          <w:sz w:val="24"/>
          <w:szCs w:val="24"/>
        </w:rPr>
        <w:t xml:space="preserve">аказчиком в соответствии с Законом  №44-ФЗ, из суммы, подлежащей оплате </w:t>
      </w:r>
      <w:r>
        <w:rPr>
          <w:rFonts w:ascii="Times New Roman" w:hAnsi="Times New Roman"/>
          <w:sz w:val="24"/>
          <w:szCs w:val="24"/>
        </w:rPr>
        <w:t>Поставщику</w:t>
      </w:r>
      <w:r w:rsidRPr="001F4D30">
        <w:rPr>
          <w:rFonts w:ascii="Times New Roman" w:hAnsi="Times New Roman"/>
          <w:sz w:val="24"/>
          <w:szCs w:val="24"/>
        </w:rPr>
        <w:t>.</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 xml:space="preserve">Удержанные суммы неисполненных </w:t>
      </w:r>
      <w:r>
        <w:rPr>
          <w:rFonts w:ascii="Times New Roman" w:hAnsi="Times New Roman"/>
          <w:sz w:val="24"/>
          <w:szCs w:val="24"/>
        </w:rPr>
        <w:t>Поставщиком</w:t>
      </w:r>
      <w:r w:rsidRPr="001F4D30">
        <w:rPr>
          <w:rFonts w:ascii="Times New Roman" w:hAnsi="Times New Roman"/>
          <w:sz w:val="24"/>
          <w:szCs w:val="24"/>
        </w:rPr>
        <w:t xml:space="preserve"> требований об уплате неустоек (штрафов, пеней) перечисляются </w:t>
      </w:r>
      <w:r>
        <w:rPr>
          <w:rFonts w:ascii="Times New Roman" w:hAnsi="Times New Roman"/>
          <w:sz w:val="24"/>
          <w:szCs w:val="24"/>
        </w:rPr>
        <w:t>З</w:t>
      </w:r>
      <w:r w:rsidRPr="001F4D30">
        <w:rPr>
          <w:rFonts w:ascii="Times New Roman" w:hAnsi="Times New Roman"/>
          <w:sz w:val="24"/>
          <w:szCs w:val="24"/>
        </w:rPr>
        <w:t>аказчику по следующим реквизитам:</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ИНН 4205061629, КПП 190101001</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Банк: ОКЦ №8 СибГУ Банка России//</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УФК по Республике Хакасия г. Абакан л/с 04801857510</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номер банковского счета, входящего в состав единого казначейского счета    40102810845370000082</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номер казначейского счета 03100643000000018000</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БИК 019514901</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ОКТМО 95701000001</w:t>
      </w:r>
    </w:p>
    <w:p w:rsid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КБК 32011607010019000140</w:t>
      </w:r>
    </w:p>
    <w:p w:rsidR="00F4207D" w:rsidRDefault="001F4D30" w:rsidP="00F4207D">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2.9. </w:t>
      </w:r>
      <w:r w:rsidRPr="001F4D30">
        <w:rPr>
          <w:rFonts w:ascii="Times New Roman" w:hAnsi="Times New Roman"/>
          <w:sz w:val="24"/>
          <w:szCs w:val="24"/>
        </w:rPr>
        <w:t xml:space="preserve">В случае изменения банковских реквизитов </w:t>
      </w:r>
      <w:r>
        <w:rPr>
          <w:rFonts w:ascii="Times New Roman" w:hAnsi="Times New Roman"/>
          <w:sz w:val="24"/>
          <w:szCs w:val="24"/>
        </w:rPr>
        <w:t>Поставщик</w:t>
      </w:r>
      <w:r w:rsidRPr="001F4D30">
        <w:rPr>
          <w:rFonts w:ascii="Times New Roman" w:hAnsi="Times New Roman"/>
          <w:sz w:val="24"/>
          <w:szCs w:val="24"/>
        </w:rPr>
        <w:t xml:space="preserve"> обязан в течение 3 (трех) рабочих дней сообщить об этом </w:t>
      </w:r>
      <w:r>
        <w:rPr>
          <w:rFonts w:ascii="Times New Roman" w:hAnsi="Times New Roman"/>
          <w:sz w:val="24"/>
          <w:szCs w:val="24"/>
        </w:rPr>
        <w:t>Зака</w:t>
      </w:r>
      <w:r w:rsidRPr="001F4D30">
        <w:rPr>
          <w:rFonts w:ascii="Times New Roman" w:hAnsi="Times New Roman"/>
          <w:sz w:val="24"/>
          <w:szCs w:val="24"/>
        </w:rPr>
        <w:t xml:space="preserve">зчику с использованием любых средств связи (электронная почта bmtivs@19.fsin.gov.ru, почта), либо нарочно в письменном виде. С момента получения </w:t>
      </w:r>
      <w:r>
        <w:rPr>
          <w:rFonts w:ascii="Times New Roman" w:hAnsi="Times New Roman"/>
          <w:sz w:val="24"/>
          <w:szCs w:val="24"/>
        </w:rPr>
        <w:t>З</w:t>
      </w:r>
      <w:r w:rsidRPr="001F4D30">
        <w:rPr>
          <w:rFonts w:ascii="Times New Roman" w:hAnsi="Times New Roman"/>
          <w:sz w:val="24"/>
          <w:szCs w:val="24"/>
        </w:rPr>
        <w:t xml:space="preserve">аказчиком уведомления о смене реквизитов </w:t>
      </w:r>
      <w:r>
        <w:rPr>
          <w:rFonts w:ascii="Times New Roman" w:hAnsi="Times New Roman"/>
          <w:sz w:val="24"/>
          <w:szCs w:val="24"/>
        </w:rPr>
        <w:t>Поставщика</w:t>
      </w:r>
      <w:r w:rsidRPr="001F4D30">
        <w:rPr>
          <w:rFonts w:ascii="Times New Roman" w:hAnsi="Times New Roman"/>
          <w:sz w:val="24"/>
          <w:szCs w:val="24"/>
        </w:rPr>
        <w:t xml:space="preserve"> </w:t>
      </w:r>
      <w:r>
        <w:rPr>
          <w:rFonts w:ascii="Times New Roman" w:hAnsi="Times New Roman"/>
          <w:sz w:val="24"/>
          <w:szCs w:val="24"/>
        </w:rPr>
        <w:t>З</w:t>
      </w:r>
      <w:r w:rsidRPr="001F4D30">
        <w:rPr>
          <w:rFonts w:ascii="Times New Roman" w:hAnsi="Times New Roman"/>
          <w:sz w:val="24"/>
          <w:szCs w:val="24"/>
        </w:rPr>
        <w:t>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1F4D30" w:rsidRPr="008925C4" w:rsidRDefault="001F4D30" w:rsidP="00F4207D">
      <w:pPr>
        <w:widowControl w:val="0"/>
        <w:autoSpaceDE w:val="0"/>
        <w:autoSpaceDN w:val="0"/>
        <w:adjustRightInd w:val="0"/>
        <w:spacing w:after="0" w:line="240" w:lineRule="auto"/>
        <w:ind w:firstLine="540"/>
        <w:jc w:val="both"/>
        <w:rPr>
          <w:rFonts w:ascii="Times New Roman" w:hAnsi="Times New Roman"/>
          <w:sz w:val="24"/>
          <w:szCs w:val="24"/>
        </w:rPr>
      </w:pPr>
    </w:p>
    <w:p w:rsidR="00F4207D" w:rsidRPr="00F270AF" w:rsidRDefault="00F4207D" w:rsidP="00F4207D">
      <w:pPr>
        <w:pStyle w:val="ConsPlusNormal"/>
        <w:jc w:val="center"/>
        <w:outlineLvl w:val="1"/>
      </w:pPr>
      <w:r w:rsidRPr="00F270AF">
        <w:t>III. Порядок, сроки и условия поставки</w:t>
      </w:r>
      <w:r>
        <w:t xml:space="preserve"> </w:t>
      </w:r>
      <w:r w:rsidRPr="00F270AF">
        <w:t xml:space="preserve">и приемки Товара </w:t>
      </w:r>
    </w:p>
    <w:p w:rsidR="00F4207D" w:rsidRDefault="00F4207D" w:rsidP="00F4207D">
      <w:pPr>
        <w:pStyle w:val="ConsPlusNormal"/>
        <w:ind w:firstLine="540"/>
        <w:jc w:val="both"/>
      </w:pPr>
      <w:r w:rsidRPr="00F270AF">
        <w:t>3.1. Поставщик самостоятельно доставляет Товар Заказчику по адресу: Республика Хакасия,     г. Абакан, квартал Молодежный, 15</w:t>
      </w:r>
      <w:r>
        <w:t>.</w:t>
      </w:r>
      <w:r w:rsidRPr="00F270AF">
        <w:t xml:space="preserve"> </w:t>
      </w:r>
      <w:r>
        <w:t>П</w:t>
      </w:r>
      <w:r w:rsidRPr="00F270AF">
        <w:t xml:space="preserve">оставка </w:t>
      </w:r>
      <w:r>
        <w:t>Т</w:t>
      </w:r>
      <w:r w:rsidRPr="00F270AF">
        <w:t xml:space="preserve">овара разовая, с даты подписания </w:t>
      </w:r>
      <w:r>
        <w:t>К</w:t>
      </w:r>
      <w:r w:rsidRPr="00F270AF">
        <w:t xml:space="preserve">онтракта </w:t>
      </w:r>
      <w:r>
        <w:t xml:space="preserve">             </w:t>
      </w:r>
      <w:r w:rsidR="00365635" w:rsidRPr="00365635">
        <w:rPr>
          <w:b/>
          <w:bCs/>
        </w:rPr>
        <w:t>п</w:t>
      </w:r>
      <w:r w:rsidRPr="00365635">
        <w:rPr>
          <w:b/>
          <w:bCs/>
        </w:rPr>
        <w:t xml:space="preserve">о </w:t>
      </w:r>
      <w:r w:rsidR="00822842">
        <w:rPr>
          <w:b/>
        </w:rPr>
        <w:t>14</w:t>
      </w:r>
      <w:r w:rsidR="00770CA3">
        <w:rPr>
          <w:b/>
        </w:rPr>
        <w:t>.</w:t>
      </w:r>
      <w:r w:rsidR="001F4D30">
        <w:rPr>
          <w:b/>
        </w:rPr>
        <w:t>0</w:t>
      </w:r>
      <w:r w:rsidR="00822842">
        <w:rPr>
          <w:b/>
        </w:rPr>
        <w:t>8</w:t>
      </w:r>
      <w:r w:rsidR="00770CA3">
        <w:rPr>
          <w:b/>
        </w:rPr>
        <w:t>.</w:t>
      </w:r>
      <w:r w:rsidRPr="00F270AF">
        <w:rPr>
          <w:b/>
        </w:rPr>
        <w:t>202</w:t>
      </w:r>
      <w:r w:rsidR="001F4D30">
        <w:rPr>
          <w:b/>
        </w:rPr>
        <w:t>6</w:t>
      </w:r>
      <w:r w:rsidRPr="00F270AF">
        <w:rPr>
          <w:b/>
        </w:rPr>
        <w:t xml:space="preserve"> года</w:t>
      </w:r>
      <w:r w:rsidRPr="00F270AF">
        <w:t xml:space="preserve">. </w:t>
      </w:r>
    </w:p>
    <w:p w:rsidR="00F4207D" w:rsidRDefault="00F4207D" w:rsidP="00F4207D">
      <w:pPr>
        <w:pStyle w:val="ConsPlusNormal"/>
        <w:ind w:firstLine="540"/>
        <w:jc w:val="both"/>
      </w:pPr>
      <w:r w:rsidRPr="00180C84">
        <w:t xml:space="preserve">Не менее чем за 3 (три) рабочих дня до планируемой даты поставки (доставки) Товара </w:t>
      </w:r>
      <w:r>
        <w:t>Поставщик</w:t>
      </w:r>
      <w:r w:rsidRPr="00180C84">
        <w:t xml:space="preserve"> извещает </w:t>
      </w:r>
      <w:r>
        <w:t>З</w:t>
      </w:r>
      <w:r w:rsidRPr="00180C84">
        <w:t>аказчика любыми средствами связи о готовности Товара к поставке (доставки), а именно о планируемой дате поставки (доставки) Товара, а по возможности</w:t>
      </w:r>
      <w:r w:rsidR="006E21DD">
        <w:t xml:space="preserve">                             </w:t>
      </w:r>
      <w:r w:rsidRPr="00180C84">
        <w:t xml:space="preserve"> – о времени поставки (доставки) Товара и о транспортном средстве, на котором будет поставлен (доставлен) Товар.  </w:t>
      </w:r>
    </w:p>
    <w:p w:rsidR="00F4207D" w:rsidRDefault="00F4207D" w:rsidP="00F4207D">
      <w:pPr>
        <w:pStyle w:val="ConsPlusNormal"/>
        <w:ind w:firstLine="540"/>
        <w:jc w:val="both"/>
      </w:pPr>
      <w:r>
        <w:lastRenderedPageBreak/>
        <w:t>3.2. Поставщик обязан до дня передачи (вручения) Товара Заказчику или вместе с Товаром</w:t>
      </w:r>
      <w:r w:rsidR="006E21DD">
        <w:t xml:space="preserve">               </w:t>
      </w:r>
      <w:r>
        <w:t xml:space="preserve"> в день его передачи (вручения) Заказчику передать следующие документы, относящиеся к Товару, а также документы необходимые для правильного учета Товара и совершения операций с ним, оформленные на бумажном носителе:</w:t>
      </w:r>
    </w:p>
    <w:p w:rsidR="00F4207D" w:rsidRDefault="00F4207D" w:rsidP="00F4207D">
      <w:pPr>
        <w:pStyle w:val="ConsPlusNormal"/>
        <w:ind w:firstLine="540"/>
        <w:jc w:val="both"/>
      </w:pPr>
      <w:r>
        <w:t>а) универсальный передаточный документ, заменяющий одновременно товарную накладную и счет-фактуру в 2-х экземплярах, и (или вместо него) товарную накладную по форме № ТОРГ-12, которые оформлены в соответствии с законодательством Российской Федерации, подписаны</w:t>
      </w:r>
      <w:r w:rsidR="006E21DD">
        <w:t xml:space="preserve">                   </w:t>
      </w:r>
      <w:r>
        <w:t xml:space="preserve"> и скреплены печатью Поставщика (при ее наличии) в 2-х экземплярах;</w:t>
      </w:r>
    </w:p>
    <w:p w:rsidR="00F4207D" w:rsidRDefault="00F4207D" w:rsidP="00F4207D">
      <w:pPr>
        <w:pStyle w:val="ConsPlusNormal"/>
        <w:ind w:firstLine="540"/>
        <w:jc w:val="both"/>
      </w:pPr>
      <w: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w:t>
      </w:r>
      <w:r w:rsidR="006E21DD">
        <w:t xml:space="preserve">                          </w:t>
      </w:r>
      <w:r>
        <w:t xml:space="preserve"> для Поставщика в соответствии с действующим законодательством Российской Федерации);</w:t>
      </w:r>
    </w:p>
    <w:p w:rsidR="00F4207D" w:rsidRDefault="00F4207D" w:rsidP="00F4207D">
      <w:pPr>
        <w:pStyle w:val="ConsPlusNormal"/>
        <w:ind w:firstLine="540"/>
        <w:jc w:val="both"/>
      </w:pPr>
      <w: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F4207D" w:rsidRDefault="00F4207D" w:rsidP="00F4207D">
      <w:pPr>
        <w:pStyle w:val="ConsPlusNormal"/>
        <w:ind w:firstLine="540"/>
        <w:jc w:val="both"/>
      </w:pPr>
      <w:r>
        <w:t>г) счет-фактуру, оформленную в соответствии с законодательством Российской Федерации</w:t>
      </w:r>
      <w:r w:rsidR="006E21DD">
        <w:t xml:space="preserve">              </w:t>
      </w:r>
      <w:r>
        <w:t xml:space="preserve"> в 1-м экземпляре (в случае если ее оформление требуется для Поставщика в соответствии</w:t>
      </w:r>
      <w:r w:rsidR="006E21DD">
        <w:t xml:space="preserve">                    </w:t>
      </w:r>
      <w:r>
        <w:t xml:space="preserve">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F4207D" w:rsidRPr="00F270AF" w:rsidRDefault="00F4207D" w:rsidP="00F4207D">
      <w:pPr>
        <w:pStyle w:val="ConsPlusNormal"/>
        <w:ind w:firstLine="540"/>
        <w:jc w:val="both"/>
      </w:pPr>
      <w:r>
        <w:t xml:space="preserve">д) </w:t>
      </w:r>
      <w:bookmarkStart w:id="1" w:name="_Hlk191114818"/>
      <w:r w:rsidRPr="006676CF">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bookmarkEnd w:id="1"/>
    </w:p>
    <w:p w:rsidR="00F4207D" w:rsidRPr="006676CF"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3.</w:t>
      </w:r>
      <w:r w:rsidR="00CB0FE2">
        <w:rPr>
          <w:rFonts w:ascii="Times New Roman" w:hAnsi="Times New Roman"/>
          <w:color w:val="000000"/>
          <w:sz w:val="24"/>
          <w:szCs w:val="24"/>
        </w:rPr>
        <w:t>3</w:t>
      </w:r>
      <w:r>
        <w:rPr>
          <w:rFonts w:ascii="Times New Roman" w:hAnsi="Times New Roman"/>
          <w:color w:val="000000"/>
          <w:sz w:val="24"/>
          <w:szCs w:val="24"/>
        </w:rPr>
        <w:t xml:space="preserve">. </w:t>
      </w:r>
      <w:r w:rsidRPr="006676CF">
        <w:rPr>
          <w:rFonts w:ascii="Times New Roman" w:hAnsi="Times New Roman"/>
          <w:color w:val="000000"/>
          <w:sz w:val="24"/>
          <w:szCs w:val="24"/>
        </w:rPr>
        <w:t>Для приемки поставленного Товара может создаваться приемочная комиссия, которая состоит не менее чем из пяти человек.</w:t>
      </w:r>
    </w:p>
    <w:p w:rsidR="00F4207D"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sidRPr="006676CF">
        <w:rPr>
          <w:rFonts w:ascii="Times New Roman" w:hAnsi="Times New Roman"/>
          <w:color w:val="000000"/>
          <w:sz w:val="24"/>
          <w:szCs w:val="24"/>
        </w:rPr>
        <w:t xml:space="preserve">Приемка поставленного Товара, оформляется документом о приемке, который подписывается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(всеми членами приемочной комиссии и утверждается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либо </w:t>
      </w:r>
      <w:r>
        <w:rPr>
          <w:rFonts w:ascii="Times New Roman" w:hAnsi="Times New Roman"/>
          <w:color w:val="000000"/>
          <w:sz w:val="24"/>
          <w:szCs w:val="24"/>
        </w:rPr>
        <w:t>Поставщику</w:t>
      </w:r>
      <w:r w:rsidRPr="006676CF">
        <w:rPr>
          <w:rFonts w:ascii="Times New Roman" w:hAnsi="Times New Roman"/>
          <w:color w:val="000000"/>
          <w:sz w:val="24"/>
          <w:szCs w:val="24"/>
        </w:rPr>
        <w:t xml:space="preserve">, в те же сроки,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направляется в письменной форме мотивированный отказ от подписания такого документа. </w:t>
      </w:r>
    </w:p>
    <w:p w:rsidR="00F4207D"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Приемка Товара осуществляется путем передачи Поставщиком</w:t>
      </w:r>
      <w:r w:rsidRPr="006676CF">
        <w:rPr>
          <w:rFonts w:ascii="Times New Roman" w:hAnsi="Times New Roman"/>
          <w:color w:val="000000"/>
          <w:sz w:val="24"/>
          <w:szCs w:val="24"/>
        </w:rPr>
        <w:t xml:space="preserve"> Товара и документов</w:t>
      </w:r>
      <w:r w:rsidR="006E21DD">
        <w:rPr>
          <w:rFonts w:ascii="Times New Roman" w:hAnsi="Times New Roman"/>
          <w:color w:val="000000"/>
          <w:sz w:val="24"/>
          <w:szCs w:val="24"/>
        </w:rPr>
        <w:t xml:space="preserve">                      </w:t>
      </w:r>
      <w:r w:rsidRPr="006676CF">
        <w:rPr>
          <w:rFonts w:ascii="Times New Roman" w:hAnsi="Times New Roman"/>
          <w:color w:val="000000"/>
          <w:sz w:val="24"/>
          <w:szCs w:val="24"/>
        </w:rPr>
        <w:t xml:space="preserve"> об оценке соответствия, предусмотренных правом Евразийского экономического союза</w:t>
      </w:r>
      <w:r w:rsidR="006E21DD">
        <w:rPr>
          <w:rFonts w:ascii="Times New Roman" w:hAnsi="Times New Roman"/>
          <w:color w:val="000000"/>
          <w:sz w:val="24"/>
          <w:szCs w:val="24"/>
        </w:rPr>
        <w:t xml:space="preserve">                              </w:t>
      </w:r>
      <w:r w:rsidRPr="006676CF">
        <w:rPr>
          <w:rFonts w:ascii="Times New Roman" w:hAnsi="Times New Roman"/>
          <w:color w:val="000000"/>
          <w:sz w:val="24"/>
          <w:szCs w:val="24"/>
        </w:rPr>
        <w:t xml:space="preserve"> и законодательством Российской Федерации, обязательных для данного вида Товара, а также иных документов, подтверждающих качество Товара.</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4</w:t>
      </w:r>
      <w:r w:rsidRPr="00DA540C">
        <w:rPr>
          <w:rFonts w:ascii="Times New Roman" w:hAnsi="Times New Roman"/>
          <w:sz w:val="24"/>
          <w:szCs w:val="24"/>
        </w:rPr>
        <w:t>.</w:t>
      </w:r>
      <w:r w:rsidRPr="00DA540C">
        <w:rPr>
          <w:rFonts w:ascii="Times New Roman" w:hAnsi="Times New Roman"/>
          <w:bCs/>
          <w:kern w:val="1"/>
          <w:sz w:val="24"/>
          <w:szCs w:val="24"/>
          <w:lang w:eastAsia="ar-SA"/>
        </w:rPr>
        <w:t xml:space="preserve"> </w:t>
      </w:r>
      <w:r>
        <w:rPr>
          <w:rFonts w:ascii="Times New Roman" w:hAnsi="Times New Roman"/>
          <w:bCs/>
          <w:kern w:val="1"/>
          <w:sz w:val="24"/>
          <w:szCs w:val="24"/>
          <w:lang w:eastAsia="ar-SA"/>
        </w:rPr>
        <w:t>З</w:t>
      </w:r>
      <w:r w:rsidRPr="00DA540C">
        <w:rPr>
          <w:rFonts w:ascii="Times New Roman" w:hAnsi="Times New Roman"/>
          <w:sz w:val="24"/>
          <w:szCs w:val="24"/>
        </w:rPr>
        <w:t xml:space="preserve">аказчик проводит проверку соответствия характеристик поставляемого Товара, сведениям, содержащимся в сопроводительных документах </w:t>
      </w:r>
      <w:r>
        <w:rPr>
          <w:rFonts w:ascii="Times New Roman" w:hAnsi="Times New Roman"/>
          <w:sz w:val="24"/>
          <w:szCs w:val="24"/>
        </w:rPr>
        <w:t>Поставщика</w:t>
      </w:r>
      <w:r w:rsidRPr="00DA540C">
        <w:rPr>
          <w:rFonts w:ascii="Times New Roman" w:hAnsi="Times New Roman"/>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bCs/>
          <w:sz w:val="24"/>
          <w:szCs w:val="24"/>
        </w:rPr>
      </w:pPr>
      <w:r w:rsidRPr="00DA540C">
        <w:rPr>
          <w:rFonts w:ascii="Times New Roman" w:hAnsi="Times New Roman"/>
          <w:sz w:val="24"/>
          <w:szCs w:val="24"/>
        </w:rPr>
        <w:t>.</w:t>
      </w:r>
      <w:r w:rsidRPr="00DA540C">
        <w:rPr>
          <w:rFonts w:ascii="Times New Roman" w:hAnsi="Times New Roman"/>
          <w:bCs/>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Pr>
          <w:rFonts w:ascii="Times New Roman" w:hAnsi="Times New Roman"/>
          <w:bCs/>
          <w:sz w:val="24"/>
          <w:szCs w:val="24"/>
        </w:rPr>
        <w:t>З</w:t>
      </w:r>
      <w:r w:rsidRPr="00DA540C">
        <w:rPr>
          <w:rFonts w:ascii="Times New Roman" w:hAnsi="Times New Roman"/>
          <w:bCs/>
          <w:sz w:val="24"/>
          <w:szCs w:val="24"/>
        </w:rPr>
        <w:t>аказчик действует</w:t>
      </w:r>
      <w:r w:rsidR="006E21DD">
        <w:rPr>
          <w:rFonts w:ascii="Times New Roman" w:hAnsi="Times New Roman"/>
          <w:bCs/>
          <w:sz w:val="24"/>
          <w:szCs w:val="24"/>
        </w:rPr>
        <w:t xml:space="preserve">                                 </w:t>
      </w:r>
      <w:r w:rsidRPr="00DA540C">
        <w:rPr>
          <w:rFonts w:ascii="Times New Roman" w:hAnsi="Times New Roman"/>
          <w:bCs/>
          <w:sz w:val="24"/>
          <w:szCs w:val="24"/>
        </w:rPr>
        <w:t xml:space="preserve"> в соответствии </w:t>
      </w:r>
      <w:r w:rsidRPr="00D01F08">
        <w:rPr>
          <w:rFonts w:ascii="Times New Roman" w:hAnsi="Times New Roman"/>
          <w:bCs/>
          <w:sz w:val="24"/>
          <w:szCs w:val="24"/>
        </w:rPr>
        <w:t>с пунктом 4.3.2. Контракта.</w:t>
      </w:r>
      <w:r w:rsidRPr="00DA540C">
        <w:rPr>
          <w:rFonts w:ascii="Times New Roman" w:hAnsi="Times New Roman"/>
          <w:bCs/>
          <w:sz w:val="24"/>
          <w:szCs w:val="24"/>
        </w:rPr>
        <w:t xml:space="preserve"> </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З</w:t>
      </w:r>
      <w:r w:rsidRPr="00DA540C">
        <w:rPr>
          <w:rFonts w:ascii="Times New Roman" w:hAnsi="Times New Roman"/>
          <w:sz w:val="24"/>
          <w:szCs w:val="24"/>
        </w:rPr>
        <w:t xml:space="preserve">аказчик вправе не отказывать в приемке поставленного Товара, в случае </w:t>
      </w:r>
      <w:r w:rsidRPr="00DA540C">
        <w:rPr>
          <w:rFonts w:ascii="Times New Roman" w:hAnsi="Times New Roman"/>
          <w:sz w:val="24"/>
          <w:szCs w:val="24"/>
        </w:rPr>
        <w:lastRenderedPageBreak/>
        <w:t xml:space="preserve">выявления несоответствия Товара условиям Контракта, если выявленное несоответствие не препятствует приемке Товара и устранено </w:t>
      </w:r>
      <w:r>
        <w:rPr>
          <w:rFonts w:ascii="Times New Roman" w:hAnsi="Times New Roman"/>
          <w:sz w:val="24"/>
          <w:szCs w:val="24"/>
        </w:rPr>
        <w:t>Поставщиком</w:t>
      </w:r>
      <w:r w:rsidRPr="00DA540C">
        <w:rPr>
          <w:rFonts w:ascii="Times New Roman" w:hAnsi="Times New Roman"/>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bCs/>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5</w:t>
      </w:r>
      <w:r w:rsidRPr="00DA540C">
        <w:rPr>
          <w:rFonts w:ascii="Times New Roman" w:hAnsi="Times New Roman"/>
          <w:sz w:val="24"/>
          <w:szCs w:val="24"/>
        </w:rPr>
        <w:t xml:space="preserve">. </w:t>
      </w:r>
      <w:r w:rsidRPr="00DA540C">
        <w:rPr>
          <w:rFonts w:ascii="Times New Roman" w:hAnsi="Times New Roman"/>
          <w:bCs/>
          <w:sz w:val="24"/>
          <w:szCs w:val="24"/>
        </w:rPr>
        <w:t xml:space="preserve">Во всех случаях, влекущих возврат Товара </w:t>
      </w:r>
      <w:r>
        <w:rPr>
          <w:rFonts w:ascii="Times New Roman" w:hAnsi="Times New Roman"/>
          <w:bCs/>
          <w:sz w:val="24"/>
          <w:szCs w:val="24"/>
        </w:rPr>
        <w:t>Поставщику</w:t>
      </w:r>
      <w:r w:rsidRPr="00DA540C">
        <w:rPr>
          <w:rFonts w:ascii="Times New Roman" w:hAnsi="Times New Roman"/>
          <w:bCs/>
          <w:sz w:val="24"/>
          <w:szCs w:val="24"/>
        </w:rPr>
        <w:t xml:space="preserve">, </w:t>
      </w:r>
      <w:r>
        <w:rPr>
          <w:rFonts w:ascii="Times New Roman" w:hAnsi="Times New Roman"/>
          <w:bCs/>
          <w:sz w:val="24"/>
          <w:szCs w:val="24"/>
        </w:rPr>
        <w:t>З</w:t>
      </w:r>
      <w:r w:rsidRPr="00DA540C">
        <w:rPr>
          <w:rFonts w:ascii="Times New Roman" w:hAnsi="Times New Roman"/>
          <w:bCs/>
          <w:sz w:val="24"/>
          <w:szCs w:val="24"/>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w:t>
      </w:r>
      <w:r>
        <w:rPr>
          <w:rFonts w:ascii="Times New Roman" w:hAnsi="Times New Roman"/>
          <w:bCs/>
          <w:sz w:val="24"/>
          <w:szCs w:val="24"/>
        </w:rPr>
        <w:t>Поставщика</w:t>
      </w:r>
      <w:r w:rsidRPr="00DA540C">
        <w:rPr>
          <w:rFonts w:ascii="Times New Roman" w:hAnsi="Times New Roman"/>
          <w:bCs/>
          <w:sz w:val="24"/>
          <w:szCs w:val="24"/>
        </w:rPr>
        <w:t xml:space="preserve">. Расходы, понесенные </w:t>
      </w:r>
      <w:r>
        <w:rPr>
          <w:rFonts w:ascii="Times New Roman" w:hAnsi="Times New Roman"/>
          <w:bCs/>
          <w:sz w:val="24"/>
          <w:szCs w:val="24"/>
        </w:rPr>
        <w:t>З</w:t>
      </w:r>
      <w:r w:rsidRPr="00DA540C">
        <w:rPr>
          <w:rFonts w:ascii="Times New Roman" w:hAnsi="Times New Roman"/>
          <w:bCs/>
          <w:sz w:val="24"/>
          <w:szCs w:val="24"/>
        </w:rPr>
        <w:t>аказчиком в связи</w:t>
      </w:r>
      <w:r w:rsidR="006E21DD">
        <w:rPr>
          <w:rFonts w:ascii="Times New Roman" w:hAnsi="Times New Roman"/>
          <w:bCs/>
          <w:sz w:val="24"/>
          <w:szCs w:val="24"/>
        </w:rPr>
        <w:t xml:space="preserve">               </w:t>
      </w:r>
      <w:r w:rsidRPr="00DA540C">
        <w:rPr>
          <w:rFonts w:ascii="Times New Roman" w:hAnsi="Times New Roman"/>
          <w:bCs/>
          <w:sz w:val="24"/>
          <w:szCs w:val="24"/>
        </w:rPr>
        <w:t xml:space="preserve"> с принятием Товара на ответственное хранение и (или) его возвратом (заменой), подлежат возмещению </w:t>
      </w:r>
      <w:r>
        <w:rPr>
          <w:rFonts w:ascii="Times New Roman" w:hAnsi="Times New Roman"/>
          <w:bCs/>
          <w:sz w:val="24"/>
          <w:szCs w:val="24"/>
        </w:rPr>
        <w:t>Поставщиком</w:t>
      </w:r>
      <w:r w:rsidRPr="00DA540C">
        <w:rPr>
          <w:rFonts w:ascii="Times New Roman" w:hAnsi="Times New Roman"/>
          <w:bCs/>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6</w:t>
      </w:r>
      <w:r w:rsidRPr="00DA540C">
        <w:rPr>
          <w:rFonts w:ascii="Times New Roman" w:hAnsi="Times New Roman"/>
          <w:sz w:val="24"/>
          <w:szCs w:val="24"/>
        </w:rPr>
        <w:t xml:space="preserve">. </w:t>
      </w:r>
      <w:bookmarkStart w:id="2" w:name="_Hlk149754433"/>
      <w:r w:rsidRPr="00DA540C">
        <w:rPr>
          <w:rFonts w:ascii="Times New Roman" w:hAnsi="Times New Roman"/>
          <w:sz w:val="24"/>
          <w:szCs w:val="24"/>
        </w:rPr>
        <w:t xml:space="preserve">Для проверки поставленного Товара в части его соответствия условиям Контракта </w:t>
      </w:r>
      <w:r>
        <w:rPr>
          <w:rFonts w:ascii="Times New Roman" w:hAnsi="Times New Roman"/>
          <w:sz w:val="24"/>
          <w:szCs w:val="24"/>
        </w:rPr>
        <w:t>З</w:t>
      </w:r>
      <w:r w:rsidRPr="00DA540C">
        <w:rPr>
          <w:rFonts w:ascii="Times New Roman" w:hAnsi="Times New Roman"/>
          <w:sz w:val="24"/>
          <w:szCs w:val="24"/>
        </w:rPr>
        <w:t xml:space="preserve">аказчик проводит экспертизу. Экспертиза поставленного Товара может проводиться </w:t>
      </w:r>
      <w:r>
        <w:rPr>
          <w:rFonts w:ascii="Times New Roman" w:hAnsi="Times New Roman"/>
          <w:sz w:val="24"/>
          <w:szCs w:val="24"/>
        </w:rPr>
        <w:t>З</w:t>
      </w:r>
      <w:r w:rsidRPr="00DA540C">
        <w:rPr>
          <w:rFonts w:ascii="Times New Roman" w:hAnsi="Times New Roman"/>
          <w:sz w:val="24"/>
          <w:szCs w:val="24"/>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Pr>
          <w:rFonts w:ascii="Times New Roman" w:hAnsi="Times New Roman"/>
          <w:sz w:val="24"/>
          <w:szCs w:val="24"/>
        </w:rPr>
        <w:t>Законом №44-ФЗ</w:t>
      </w:r>
      <w:r w:rsidRPr="00DA540C">
        <w:rPr>
          <w:rFonts w:ascii="Times New Roman" w:hAnsi="Times New Roman"/>
          <w:sz w:val="24"/>
          <w:szCs w:val="24"/>
        </w:rPr>
        <w:t>.</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w:t>
      </w:r>
      <w:r>
        <w:rPr>
          <w:rFonts w:ascii="Times New Roman" w:eastAsia="Calibri" w:hAnsi="Times New Roman"/>
          <w:sz w:val="24"/>
          <w:szCs w:val="24"/>
        </w:rPr>
        <w:t>З</w:t>
      </w:r>
      <w:r w:rsidRPr="00DA540C">
        <w:rPr>
          <w:rFonts w:ascii="Times New Roman" w:eastAsia="Calibri" w:hAnsi="Times New Roman"/>
          <w:sz w:val="24"/>
          <w:szCs w:val="24"/>
        </w:rPr>
        <w:t xml:space="preserve">аказчиком, или экспертом, экспертной организацией в </w:t>
      </w:r>
      <w:r>
        <w:rPr>
          <w:rFonts w:ascii="Times New Roman" w:eastAsia="Calibri" w:hAnsi="Times New Roman"/>
          <w:sz w:val="24"/>
          <w:szCs w:val="24"/>
        </w:rPr>
        <w:t xml:space="preserve">срок не более </w:t>
      </w:r>
      <w:r w:rsidRPr="00DA540C">
        <w:rPr>
          <w:rFonts w:ascii="Times New Roman" w:eastAsia="Calibri" w:hAnsi="Times New Roman"/>
          <w:sz w:val="24"/>
          <w:szCs w:val="24"/>
        </w:rPr>
        <w:t xml:space="preserve">20 (двадцати) </w:t>
      </w:r>
      <w:r>
        <w:rPr>
          <w:rFonts w:ascii="Times New Roman" w:eastAsia="Calibri" w:hAnsi="Times New Roman"/>
          <w:sz w:val="24"/>
          <w:szCs w:val="24"/>
        </w:rPr>
        <w:t xml:space="preserve">рабочих </w:t>
      </w:r>
      <w:r w:rsidRPr="00DA540C">
        <w:rPr>
          <w:rFonts w:ascii="Times New Roman" w:eastAsia="Calibri" w:hAnsi="Times New Roman"/>
          <w:sz w:val="24"/>
          <w:szCs w:val="24"/>
        </w:rPr>
        <w:t xml:space="preserve">дней со дня поставки  Товара. Если </w:t>
      </w:r>
      <w:r>
        <w:rPr>
          <w:rFonts w:ascii="Times New Roman" w:eastAsia="Calibri" w:hAnsi="Times New Roman"/>
          <w:sz w:val="24"/>
          <w:szCs w:val="24"/>
        </w:rPr>
        <w:t>З</w:t>
      </w:r>
      <w:r w:rsidRPr="00DA540C">
        <w:rPr>
          <w:rFonts w:ascii="Times New Roman" w:eastAsia="Calibri" w:hAnsi="Times New Roman"/>
          <w:sz w:val="24"/>
          <w:szCs w:val="24"/>
        </w:rPr>
        <w:t>аказчик осуществляет экспертизу без привлечения экспертов,</w:t>
      </w:r>
      <w:r w:rsidR="006E21DD">
        <w:rPr>
          <w:rFonts w:ascii="Times New Roman" w:eastAsia="Calibri" w:hAnsi="Times New Roman"/>
          <w:sz w:val="24"/>
          <w:szCs w:val="24"/>
        </w:rPr>
        <w:t xml:space="preserve">                        </w:t>
      </w:r>
      <w:r w:rsidRPr="00DA540C">
        <w:rPr>
          <w:rFonts w:ascii="Times New Roman" w:eastAsia="Calibri" w:hAnsi="Times New Roman"/>
          <w:sz w:val="24"/>
          <w:szCs w:val="24"/>
        </w:rPr>
        <w:t xml:space="preserve">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w:t>
      </w:r>
      <w:r>
        <w:rPr>
          <w:rFonts w:ascii="Times New Roman" w:eastAsia="Calibri" w:hAnsi="Times New Roman"/>
          <w:sz w:val="24"/>
          <w:szCs w:val="24"/>
        </w:rPr>
        <w:t xml:space="preserve"> Заказчика</w:t>
      </w:r>
      <w:r w:rsidRPr="00DA540C">
        <w:rPr>
          <w:rFonts w:ascii="Times New Roman" w:eastAsia="Calibri" w:hAnsi="Times New Roman"/>
          <w:sz w:val="24"/>
          <w:szCs w:val="24"/>
        </w:rPr>
        <w:t xml:space="preserve"> товаросопроводительных документов, в том числе товарной накладной унифицированной формы ТОРГ-12 (или УПД) (счета-фактуры</w:t>
      </w:r>
      <w:r>
        <w:rPr>
          <w:rFonts w:ascii="Times New Roman" w:eastAsia="Calibri" w:hAnsi="Times New Roman"/>
          <w:sz w:val="24"/>
          <w:szCs w:val="24"/>
        </w:rPr>
        <w:t>)</w:t>
      </w:r>
      <w:r w:rsidRPr="00DA540C">
        <w:rPr>
          <w:rFonts w:ascii="Times New Roman" w:eastAsia="Calibri" w:hAnsi="Times New Roman"/>
          <w:sz w:val="24"/>
          <w:szCs w:val="24"/>
        </w:rPr>
        <w:t>, акт</w:t>
      </w:r>
      <w:r>
        <w:rPr>
          <w:rFonts w:ascii="Times New Roman" w:eastAsia="Calibri" w:hAnsi="Times New Roman"/>
          <w:sz w:val="24"/>
          <w:szCs w:val="24"/>
        </w:rPr>
        <w:t>а</w:t>
      </w:r>
      <w:r w:rsidRPr="00DA540C">
        <w:rPr>
          <w:rFonts w:ascii="Times New Roman" w:eastAsia="Calibri" w:hAnsi="Times New Roman"/>
          <w:sz w:val="24"/>
          <w:szCs w:val="24"/>
        </w:rPr>
        <w:t xml:space="preserve"> о приемке товаров (при наличии), которые будут являться результатом экспертизы, осуществляемой силами </w:t>
      </w:r>
      <w:r>
        <w:rPr>
          <w:rFonts w:ascii="Times New Roman" w:eastAsia="Calibri" w:hAnsi="Times New Roman"/>
          <w:sz w:val="24"/>
          <w:szCs w:val="24"/>
        </w:rPr>
        <w:t>З</w:t>
      </w:r>
      <w:r w:rsidRPr="00DA540C">
        <w:rPr>
          <w:rFonts w:ascii="Times New Roman" w:eastAsia="Calibri" w:hAnsi="Times New Roman"/>
          <w:sz w:val="24"/>
          <w:szCs w:val="24"/>
        </w:rPr>
        <w:t>аказчика.</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Документом, подтверждающим проведение экспертизы силами </w:t>
      </w:r>
      <w:r>
        <w:rPr>
          <w:rFonts w:ascii="Times New Roman" w:eastAsia="Calibri" w:hAnsi="Times New Roman"/>
          <w:sz w:val="24"/>
          <w:szCs w:val="24"/>
        </w:rPr>
        <w:t>За</w:t>
      </w:r>
      <w:r w:rsidRPr="00DA540C">
        <w:rPr>
          <w:rFonts w:ascii="Times New Roman" w:eastAsia="Calibri" w:hAnsi="Times New Roman"/>
          <w:sz w:val="24"/>
          <w:szCs w:val="24"/>
        </w:rPr>
        <w:t xml:space="preserve">казчика, является подписанный </w:t>
      </w:r>
      <w:r>
        <w:rPr>
          <w:rFonts w:ascii="Times New Roman" w:eastAsia="Calibri" w:hAnsi="Times New Roman"/>
          <w:sz w:val="24"/>
          <w:szCs w:val="24"/>
        </w:rPr>
        <w:t>З</w:t>
      </w:r>
      <w:r w:rsidRPr="00DA540C">
        <w:rPr>
          <w:rFonts w:ascii="Times New Roman" w:eastAsia="Calibri" w:hAnsi="Times New Roman"/>
          <w:sz w:val="24"/>
          <w:szCs w:val="24"/>
        </w:rPr>
        <w:t>аказчиком документ о приемке Товара.</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sidRPr="00DA540C">
        <w:rPr>
          <w:rFonts w:ascii="Times New Roman" w:hAnsi="Times New Roman"/>
          <w:color w:val="000000"/>
          <w:sz w:val="24"/>
          <w:szCs w:val="24"/>
        </w:rPr>
        <w:t xml:space="preserve">В случае привлечения </w:t>
      </w:r>
      <w:r>
        <w:rPr>
          <w:rFonts w:ascii="Times New Roman" w:hAnsi="Times New Roman"/>
          <w:color w:val="000000"/>
          <w:sz w:val="24"/>
          <w:szCs w:val="24"/>
        </w:rPr>
        <w:t>З</w:t>
      </w:r>
      <w:r w:rsidRPr="00DA540C">
        <w:rPr>
          <w:rFonts w:ascii="Times New Roman" w:hAnsi="Times New Roman"/>
          <w:color w:val="000000"/>
          <w:sz w:val="24"/>
          <w:szCs w:val="24"/>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Pr>
          <w:rFonts w:ascii="Times New Roman" w:hAnsi="Times New Roman"/>
          <w:color w:val="000000"/>
          <w:sz w:val="24"/>
          <w:szCs w:val="24"/>
        </w:rPr>
        <w:t>З</w:t>
      </w:r>
      <w:r w:rsidRPr="00DA540C">
        <w:rPr>
          <w:rFonts w:ascii="Times New Roman" w:hAnsi="Times New Roman"/>
          <w:color w:val="000000"/>
          <w:sz w:val="24"/>
          <w:szCs w:val="24"/>
        </w:rPr>
        <w:t xml:space="preserve">аказчик </w:t>
      </w:r>
      <w:r>
        <w:rPr>
          <w:rFonts w:ascii="Times New Roman" w:hAnsi="Times New Roman"/>
          <w:color w:val="000000"/>
          <w:sz w:val="24"/>
          <w:szCs w:val="24"/>
        </w:rPr>
        <w:t>(</w:t>
      </w:r>
      <w:r w:rsidRPr="00DA540C">
        <w:rPr>
          <w:rFonts w:ascii="Times New Roman" w:hAnsi="Times New Roman"/>
          <w:color w:val="000000"/>
          <w:sz w:val="24"/>
          <w:szCs w:val="24"/>
        </w:rPr>
        <w:t>приемочная комиссия</w:t>
      </w:r>
      <w:r>
        <w:rPr>
          <w:rFonts w:ascii="Times New Roman" w:hAnsi="Times New Roman"/>
          <w:color w:val="000000"/>
          <w:sz w:val="24"/>
          <w:szCs w:val="24"/>
        </w:rPr>
        <w:t>)</w:t>
      </w:r>
      <w:r w:rsidRPr="00DA540C">
        <w:rPr>
          <w:rFonts w:ascii="Times New Roman" w:hAnsi="Times New Roman"/>
          <w:color w:val="000000"/>
          <w:sz w:val="24"/>
          <w:szCs w:val="24"/>
        </w:rPr>
        <w:t xml:space="preserve">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w:t>
      </w:r>
      <w:r>
        <w:rPr>
          <w:rFonts w:ascii="Times New Roman" w:eastAsia="Calibri" w:hAnsi="Times New Roman"/>
          <w:sz w:val="24"/>
          <w:szCs w:val="24"/>
        </w:rPr>
        <w:t>Поставщиком</w:t>
      </w:r>
      <w:r w:rsidRPr="00DA540C">
        <w:rPr>
          <w:rFonts w:ascii="Times New Roman" w:eastAsia="Calibri" w:hAnsi="Times New Roman"/>
          <w:sz w:val="24"/>
          <w:szCs w:val="24"/>
        </w:rPr>
        <w:t>.</w:t>
      </w:r>
    </w:p>
    <w:bookmarkEnd w:id="2"/>
    <w:p w:rsidR="00F4207D" w:rsidRPr="00BE7495" w:rsidRDefault="00F4207D" w:rsidP="00F4207D">
      <w:pPr>
        <w:pStyle w:val="ConsPlusNormal"/>
        <w:jc w:val="center"/>
        <w:outlineLvl w:val="1"/>
      </w:pPr>
      <w:r w:rsidRPr="00BE7495">
        <w:t>IV. Взаимодействие Сторон</w:t>
      </w:r>
    </w:p>
    <w:p w:rsidR="00F4207D" w:rsidRPr="00BE7495" w:rsidRDefault="00F4207D" w:rsidP="00F4207D">
      <w:pPr>
        <w:pStyle w:val="ConsPlusNormal"/>
        <w:ind w:firstLine="540"/>
        <w:jc w:val="both"/>
      </w:pPr>
      <w:r w:rsidRPr="00BE7495">
        <w:t xml:space="preserve">4.1. Поставщик обязан: </w:t>
      </w:r>
    </w:p>
    <w:p w:rsidR="00F4207D" w:rsidRDefault="00F4207D" w:rsidP="00F4207D">
      <w:pPr>
        <w:pStyle w:val="ConsPlusNormal"/>
        <w:ind w:firstLine="540"/>
        <w:jc w:val="both"/>
      </w:pPr>
      <w:r w:rsidRPr="00BE7495">
        <w:t>4.1.1. поставить Товар в порядке, количестве, в срок и на условиях, предусмотренных Контрактом и спецификацией;</w:t>
      </w:r>
    </w:p>
    <w:p w:rsidR="00F4207D" w:rsidRDefault="00F4207D" w:rsidP="00F4207D">
      <w:pPr>
        <w:pStyle w:val="ConsPlusNormal"/>
        <w:ind w:firstLine="540"/>
        <w:jc w:val="both"/>
      </w:pPr>
      <w:r>
        <w:t>4.1.2. в</w:t>
      </w:r>
      <w:r w:rsidRPr="00180C84">
        <w:t xml:space="preserve"> соответствии с пунктом 3</w:t>
      </w:r>
      <w:r>
        <w:t>.1</w:t>
      </w:r>
      <w:r w:rsidRPr="00180C84">
        <w:t xml:space="preserve"> Контракта уведомить </w:t>
      </w:r>
      <w:r>
        <w:t>З</w:t>
      </w:r>
      <w:r w:rsidRPr="00180C84">
        <w:t>аказчика о дате и времени доставки Товара</w:t>
      </w:r>
      <w:r>
        <w:t>;</w:t>
      </w:r>
    </w:p>
    <w:p w:rsidR="00F4207D" w:rsidRDefault="00F4207D" w:rsidP="00F4207D">
      <w:pPr>
        <w:pStyle w:val="ConsPlusNormal"/>
        <w:ind w:firstLine="540"/>
        <w:jc w:val="both"/>
      </w:pPr>
      <w:r>
        <w:t>4.1.3. передать новый Товар (не бывший в употреблении), не обремененный правами третьих лиц, не состоящий под арестом, не находящийся в залоге и не являющийся предметом спора;</w:t>
      </w:r>
    </w:p>
    <w:p w:rsidR="00F4207D" w:rsidRDefault="00F4207D" w:rsidP="00F4207D">
      <w:pPr>
        <w:pStyle w:val="ConsPlusNormal"/>
        <w:ind w:firstLine="540"/>
        <w:jc w:val="both"/>
      </w:pPr>
      <w:r>
        <w:t>4.1.4. передать Товар Заказчику с относящейся к нему документацией, предусмотренной условиями Контракта;</w:t>
      </w:r>
    </w:p>
    <w:p w:rsidR="00F4207D" w:rsidRPr="00BE7495" w:rsidRDefault="00F4207D" w:rsidP="00F4207D">
      <w:pPr>
        <w:pStyle w:val="ConsPlusNormal"/>
        <w:ind w:firstLine="540"/>
        <w:jc w:val="both"/>
      </w:pPr>
      <w:r>
        <w:t>4.1.5.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F4207D" w:rsidRPr="00BE7495" w:rsidRDefault="00F4207D" w:rsidP="00F4207D">
      <w:pPr>
        <w:pStyle w:val="ConsPlusNormal"/>
        <w:ind w:firstLine="540"/>
        <w:jc w:val="both"/>
      </w:pPr>
      <w:r w:rsidRPr="00BE7495">
        <w:lastRenderedPageBreak/>
        <w:t>4.1.</w:t>
      </w:r>
      <w:r>
        <w:t>6</w:t>
      </w:r>
      <w:r w:rsidRPr="00BE7495">
        <w:t>.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4207D" w:rsidRPr="00BE7495" w:rsidRDefault="00F4207D" w:rsidP="00F4207D">
      <w:pPr>
        <w:pStyle w:val="ConsPlusNormal"/>
        <w:ind w:firstLine="540"/>
        <w:jc w:val="both"/>
      </w:pPr>
      <w:r w:rsidRPr="00BE7495">
        <w:t>4.1.</w:t>
      </w:r>
      <w:r>
        <w:t>7</w:t>
      </w:r>
      <w:r w:rsidRPr="00BE7495">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4207D" w:rsidRPr="00BE7495" w:rsidRDefault="00F4207D" w:rsidP="00F4207D">
      <w:pPr>
        <w:pStyle w:val="ConsPlusNormal"/>
        <w:ind w:firstLine="540"/>
        <w:jc w:val="both"/>
      </w:pPr>
      <w:r w:rsidRPr="00BE7495">
        <w:t>4.1.</w:t>
      </w:r>
      <w:r>
        <w:t>8</w:t>
      </w:r>
      <w:r w:rsidRPr="00BE7495">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4207D" w:rsidRDefault="00F4207D" w:rsidP="00F4207D">
      <w:pPr>
        <w:pStyle w:val="ConsPlusNormal"/>
        <w:ind w:firstLine="540"/>
        <w:jc w:val="both"/>
      </w:pPr>
      <w:r w:rsidRPr="00BE7495">
        <w:t>4.1.</w:t>
      </w:r>
      <w:r>
        <w:t>9</w:t>
      </w:r>
      <w:r w:rsidRPr="00BE7495">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t>.</w:t>
      </w:r>
    </w:p>
    <w:p w:rsidR="00F4207D" w:rsidRPr="004F4EE4" w:rsidRDefault="00F4207D" w:rsidP="00F4207D">
      <w:pPr>
        <w:pStyle w:val="ConsPlusNormal"/>
        <w:ind w:firstLine="540"/>
        <w:jc w:val="both"/>
      </w:pPr>
      <w:r w:rsidRPr="004F4EE4">
        <w:t>4</w:t>
      </w:r>
      <w:r>
        <w:t>.1.10.</w:t>
      </w:r>
      <w:r w:rsidRPr="004F4EE4">
        <w:t xml:space="preserve"> </w:t>
      </w:r>
      <w:r>
        <w:t>с</w:t>
      </w:r>
      <w:r w:rsidRPr="004F4EE4">
        <w:t>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t>;</w:t>
      </w:r>
    </w:p>
    <w:p w:rsidR="00F4207D" w:rsidRPr="00BE7495" w:rsidRDefault="00F4207D" w:rsidP="00F4207D">
      <w:pPr>
        <w:pStyle w:val="ConsPlusNormal"/>
        <w:ind w:firstLine="540"/>
        <w:jc w:val="both"/>
      </w:pPr>
      <w:r>
        <w:t>4.1.11. и</w:t>
      </w:r>
      <w:r w:rsidRPr="008E6572">
        <w:t>сполнять иные обязанности в соответствии с законодательством Российской Федерации и Контрактом.</w:t>
      </w:r>
    </w:p>
    <w:p w:rsidR="00F4207D" w:rsidRPr="00BE7495" w:rsidRDefault="00F4207D" w:rsidP="00F4207D">
      <w:pPr>
        <w:pStyle w:val="ConsPlusNormal"/>
        <w:ind w:firstLine="540"/>
        <w:jc w:val="both"/>
      </w:pPr>
      <w:r w:rsidRPr="00BE7495">
        <w:t>4.2. Поставщик вправе:</w:t>
      </w:r>
    </w:p>
    <w:p w:rsidR="00F4207D" w:rsidRDefault="00F4207D" w:rsidP="00F4207D">
      <w:pPr>
        <w:pStyle w:val="ConsPlusNormal"/>
        <w:ind w:firstLine="540"/>
        <w:jc w:val="both"/>
      </w:pPr>
      <w:r w:rsidRPr="00BE7495">
        <w:t>4.2.1. требовать от Заказчика произвести приемку Товара в порядке и в сроки, предусмотренные Контрактом</w:t>
      </w:r>
      <w:r>
        <w:t>.</w:t>
      </w:r>
    </w:p>
    <w:p w:rsidR="00F4207D" w:rsidRDefault="00F4207D" w:rsidP="00F4207D">
      <w:pPr>
        <w:pStyle w:val="ConsPlusNormal"/>
        <w:ind w:firstLine="540"/>
        <w:jc w:val="both"/>
      </w:pPr>
      <w:r w:rsidRPr="0024560D">
        <w:t>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F4207D" w:rsidRPr="00BE7495" w:rsidRDefault="00F4207D" w:rsidP="00F4207D">
      <w:pPr>
        <w:pStyle w:val="ConsPlusNormal"/>
        <w:ind w:firstLine="540"/>
        <w:jc w:val="both"/>
      </w:pPr>
      <w:r w:rsidRPr="00BE7495">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4207D" w:rsidRPr="00BE7495" w:rsidRDefault="00F4207D" w:rsidP="00F4207D">
      <w:pPr>
        <w:pStyle w:val="ConsPlusNormal"/>
        <w:ind w:firstLine="540"/>
        <w:jc w:val="both"/>
      </w:pPr>
      <w:r w:rsidRPr="00BE7495">
        <w:t xml:space="preserve">4.2.3. принять решение об одностороннем отказе от исполнения Контракта в соответствии с гражданским законодательством; </w:t>
      </w:r>
    </w:p>
    <w:p w:rsidR="00F4207D" w:rsidRPr="00BE7495" w:rsidRDefault="00F4207D" w:rsidP="00F4207D">
      <w:pPr>
        <w:pStyle w:val="ConsPlusNormal"/>
        <w:ind w:firstLine="540"/>
        <w:jc w:val="both"/>
      </w:pPr>
      <w:r w:rsidRPr="00BE7495">
        <w:t xml:space="preserve">4.2.4. требовать возмещения убытков, уплаты неустоек (штрафов, пеней) в соответствии с </w:t>
      </w:r>
      <w:hyperlink w:anchor="Par1550" w:tooltip="VI. Ответственность Сторон &lt;108&gt;" w:history="1">
        <w:r w:rsidRPr="00BE7495">
          <w:t>разделом VI</w:t>
        </w:r>
      </w:hyperlink>
      <w:r w:rsidRPr="00BE7495">
        <w:t xml:space="preserve"> Контракта;</w:t>
      </w:r>
    </w:p>
    <w:p w:rsidR="00F4207D" w:rsidRDefault="00F4207D" w:rsidP="00F4207D">
      <w:pPr>
        <w:pStyle w:val="ConsPlusNormal"/>
        <w:ind w:firstLine="540"/>
        <w:jc w:val="both"/>
      </w:pPr>
      <w:r w:rsidRPr="00BE7495">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E7495">
          <w:t>частью 6 статьи 14</w:t>
        </w:r>
      </w:hyperlink>
      <w:r w:rsidRPr="00BE7495">
        <w:t xml:space="preserve"> </w:t>
      </w:r>
      <w:r>
        <w:t>З</w:t>
      </w:r>
      <w:r w:rsidRPr="00BE7495">
        <w:t>акона</w:t>
      </w:r>
      <w:r w:rsidR="006E21DD">
        <w:t xml:space="preserve">                   </w:t>
      </w:r>
      <w:r>
        <w:t xml:space="preserve"> №44-ФЗ);</w:t>
      </w:r>
    </w:p>
    <w:p w:rsidR="00F4207D" w:rsidRDefault="00F4207D" w:rsidP="00F4207D">
      <w:pPr>
        <w:pStyle w:val="ConsPlusNormal"/>
        <w:ind w:firstLine="540"/>
        <w:jc w:val="both"/>
      </w:pPr>
      <w:r>
        <w:t>4.2.6. д</w:t>
      </w:r>
      <w:r w:rsidRPr="008E6572">
        <w:t>осрочно исполнить обязательства по Контракту</w:t>
      </w:r>
      <w:r>
        <w:t>;</w:t>
      </w:r>
    </w:p>
    <w:p w:rsidR="00F4207D" w:rsidRPr="00BE7495" w:rsidRDefault="00F4207D" w:rsidP="00F4207D">
      <w:pPr>
        <w:pStyle w:val="ConsPlusNormal"/>
        <w:ind w:firstLine="540"/>
        <w:jc w:val="both"/>
      </w:pPr>
      <w:r>
        <w:t>4.2.7. о</w:t>
      </w:r>
      <w:r w:rsidRPr="008E6572">
        <w:t>существлять иные права, предусмотренные действующим законодательством Российской Федерации и Контрактом.</w:t>
      </w:r>
    </w:p>
    <w:p w:rsidR="00F4207D" w:rsidRPr="00BE7495" w:rsidRDefault="00F4207D" w:rsidP="00F4207D">
      <w:pPr>
        <w:pStyle w:val="ConsPlusNormal"/>
        <w:ind w:firstLine="540"/>
        <w:jc w:val="both"/>
      </w:pPr>
      <w:r w:rsidRPr="00BE7495">
        <w:lastRenderedPageBreak/>
        <w:t>4.3. Заказчик обязуется:</w:t>
      </w:r>
    </w:p>
    <w:p w:rsidR="00F4207D" w:rsidRDefault="00F4207D" w:rsidP="00F4207D">
      <w:pPr>
        <w:pStyle w:val="ConsPlusNormal"/>
        <w:ind w:firstLine="540"/>
        <w:jc w:val="both"/>
      </w:pPr>
      <w:r w:rsidRPr="00BE7495">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B7492" w:rsidRDefault="00F4207D" w:rsidP="00F4207D">
      <w:pPr>
        <w:pStyle w:val="ConsPlusNormal"/>
        <w:ind w:firstLine="540"/>
        <w:jc w:val="both"/>
      </w:pPr>
      <w:r>
        <w:t xml:space="preserve">4.3.2. </w:t>
      </w:r>
      <w:r w:rsidR="002B7492" w:rsidRPr="002B7492">
        <w:t xml:space="preserve">принять решение об одностороннем отказе от исполнения Контракта в случае, если в ходе исполнения Контракта установлено, что </w:t>
      </w:r>
      <w:r w:rsidR="002B7492">
        <w:t>Поставщик</w:t>
      </w:r>
      <w:r w:rsidR="002B7492" w:rsidRPr="002B7492">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2B7492">
        <w:t>Поставщика;</w:t>
      </w:r>
    </w:p>
    <w:p w:rsidR="00F4207D" w:rsidRDefault="00F4207D" w:rsidP="00F4207D">
      <w:pPr>
        <w:pStyle w:val="ConsPlusNormal"/>
        <w:ind w:firstLine="540"/>
        <w:jc w:val="both"/>
      </w:pPr>
      <w:r w:rsidRPr="00BE7495">
        <w:t>4.3.</w:t>
      </w:r>
      <w:r>
        <w:t>3</w:t>
      </w:r>
      <w:r w:rsidRPr="00BE7495">
        <w:t xml:space="preserve">. </w:t>
      </w:r>
      <w:r>
        <w:t>н</w:t>
      </w:r>
      <w:r w:rsidRPr="001E1932">
        <w:t xml:space="preserve">аправить в уполномоченный на осуществление контроля в сфере закупок федеральный орган исполнительной власти сведения о </w:t>
      </w:r>
      <w:r>
        <w:t>Поставщике</w:t>
      </w:r>
      <w:r w:rsidRPr="001E1932">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t>Поставщиком</w:t>
      </w:r>
      <w:r w:rsidRPr="001E1932">
        <w:t xml:space="preserve"> условий Контракта</w:t>
      </w:r>
      <w:r>
        <w:t>;</w:t>
      </w:r>
    </w:p>
    <w:p w:rsidR="00F4207D" w:rsidRPr="00BE7495" w:rsidRDefault="00F4207D" w:rsidP="00F4207D">
      <w:pPr>
        <w:pStyle w:val="ConsPlusNormal"/>
        <w:ind w:firstLine="540"/>
        <w:jc w:val="both"/>
      </w:pPr>
      <w:r w:rsidRPr="00BE7495">
        <w:t>4.3.</w:t>
      </w:r>
      <w:r>
        <w:t>4</w:t>
      </w:r>
      <w:r w:rsidRPr="00BE7495">
        <w:t xml:space="preserve">. требовать уплаты неустоек (штрафов, пеней) в соответствии с </w:t>
      </w:r>
      <w:hyperlink w:anchor="Par1550" w:tooltip="VI. Ответственность Сторон &lt;108&gt;" w:history="1">
        <w:r w:rsidRPr="00BE7495">
          <w:t>разделом VI</w:t>
        </w:r>
      </w:hyperlink>
      <w:r w:rsidRPr="00BE7495">
        <w:t xml:space="preserve"> Контракта;</w:t>
      </w:r>
    </w:p>
    <w:p w:rsidR="00F4207D" w:rsidRDefault="00F4207D" w:rsidP="00F4207D">
      <w:pPr>
        <w:pStyle w:val="ConsPlusNormal"/>
        <w:ind w:firstLine="540"/>
        <w:jc w:val="both"/>
      </w:pPr>
      <w:r w:rsidRPr="00BE7495">
        <w:t>4.3.</w:t>
      </w:r>
      <w:r>
        <w:t>5</w:t>
      </w:r>
      <w:r w:rsidRPr="00BE7495">
        <w:t xml:space="preserve">. провести экспертизу поставленного Товара для проверки его соответствия условиям Контракта в соответствии с </w:t>
      </w:r>
      <w:hyperlink r:id="rId9" w:history="1">
        <w:r>
          <w:t>Законом</w:t>
        </w:r>
      </w:hyperlink>
      <w:r w:rsidRPr="00BE7495">
        <w:t xml:space="preserve"> </w:t>
      </w:r>
      <w:r>
        <w:t>№</w:t>
      </w:r>
      <w:r w:rsidRPr="00BE7495">
        <w:t>44-ФЗ</w:t>
      </w:r>
      <w:r w:rsidR="00D01F08">
        <w:t>;</w:t>
      </w:r>
    </w:p>
    <w:p w:rsidR="00F4207D" w:rsidRDefault="00F4207D" w:rsidP="00F4207D">
      <w:pPr>
        <w:pStyle w:val="ConsPlusNormal"/>
        <w:ind w:firstLine="540"/>
        <w:jc w:val="both"/>
      </w:pPr>
      <w:r>
        <w:t>4.3.6. в</w:t>
      </w:r>
      <w:r w:rsidRPr="008E6572">
        <w:t xml:space="preserve"> случае расторжения Контракта (по любым основаниям) оплатить </w:t>
      </w:r>
      <w:r>
        <w:t>Поставщику</w:t>
      </w:r>
      <w:r w:rsidRPr="008E6572">
        <w:t xml:space="preserve"> стоимость Товара, фактически поставленного на момент расторжения Контракта, при условии отсутствия претензий по его качеству</w:t>
      </w:r>
      <w:r>
        <w:t xml:space="preserve">; </w:t>
      </w:r>
    </w:p>
    <w:p w:rsidR="00F4207D" w:rsidRPr="00BE7495" w:rsidRDefault="00F4207D" w:rsidP="00F4207D">
      <w:pPr>
        <w:pStyle w:val="ConsPlusNormal"/>
        <w:ind w:firstLine="540"/>
        <w:jc w:val="both"/>
      </w:pPr>
      <w:r>
        <w:t>4.3.7. и</w:t>
      </w:r>
      <w:r w:rsidRPr="004F7FCA">
        <w:t>сполнять иные обязанности в соответствии с законодательством Российской Федерации и Контрактом.</w:t>
      </w:r>
    </w:p>
    <w:p w:rsidR="00F4207D" w:rsidRPr="00BE7495" w:rsidRDefault="00F4207D" w:rsidP="00F4207D">
      <w:pPr>
        <w:pStyle w:val="ConsPlusNormal"/>
        <w:ind w:firstLine="540"/>
        <w:jc w:val="both"/>
      </w:pPr>
      <w:r w:rsidRPr="00BE7495">
        <w:t>4.4. Заказчик вправе:</w:t>
      </w:r>
    </w:p>
    <w:p w:rsidR="00F4207D" w:rsidRDefault="00F4207D" w:rsidP="00F4207D">
      <w:pPr>
        <w:pStyle w:val="ConsPlusNormal"/>
        <w:ind w:firstLine="540"/>
        <w:jc w:val="both"/>
      </w:pPr>
      <w:r w:rsidRPr="00BE7495">
        <w:t>4.4.1. требовать от Поставщика надлежащего исполнения обязательств по Контракту;</w:t>
      </w:r>
    </w:p>
    <w:p w:rsidR="00F4207D" w:rsidRPr="00BE7495" w:rsidRDefault="00F4207D" w:rsidP="00F4207D">
      <w:pPr>
        <w:pStyle w:val="ConsPlusNormal"/>
        <w:ind w:firstLine="540"/>
        <w:jc w:val="both"/>
      </w:pPr>
      <w:r>
        <w:t xml:space="preserve">4.4.2. </w:t>
      </w:r>
      <w:r w:rsidRPr="0024560D">
        <w:t>требовать от Поставщика присутствие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F4207D" w:rsidRPr="00BE7495" w:rsidRDefault="00F4207D" w:rsidP="00F4207D">
      <w:pPr>
        <w:pStyle w:val="ConsPlusNormal"/>
        <w:ind w:firstLine="540"/>
        <w:jc w:val="both"/>
      </w:pPr>
      <w:r w:rsidRPr="00BE7495">
        <w:t>4.4.</w:t>
      </w:r>
      <w:r>
        <w:t>3</w:t>
      </w:r>
      <w:r w:rsidRPr="00BE7495">
        <w:t xml:space="preserve">. требовать от Поставщика своевременного устранения недостатков, выявленных в ходе приемки; </w:t>
      </w:r>
    </w:p>
    <w:p w:rsidR="00F4207D" w:rsidRPr="00BE7495" w:rsidRDefault="00F4207D" w:rsidP="00F4207D">
      <w:pPr>
        <w:pStyle w:val="ConsPlusNormal"/>
        <w:ind w:firstLine="540"/>
        <w:jc w:val="both"/>
      </w:pPr>
      <w:r w:rsidRPr="00BE7495">
        <w:t>4.4.</w:t>
      </w:r>
      <w:r>
        <w:t>4</w:t>
      </w:r>
      <w:r w:rsidRPr="00BE7495">
        <w:t>. проверять ход и качество выполнения Поставщиком условий Контракта без вмешательства в оперативно-хозяйственную деятельность Поставщика;</w:t>
      </w:r>
    </w:p>
    <w:p w:rsidR="00F4207D" w:rsidRPr="00BE7495" w:rsidRDefault="00F4207D" w:rsidP="00F4207D">
      <w:pPr>
        <w:pStyle w:val="ConsPlusNormal"/>
        <w:ind w:firstLine="540"/>
        <w:jc w:val="both"/>
      </w:pPr>
      <w:r w:rsidRPr="00BE7495">
        <w:t>4.4.</w:t>
      </w:r>
      <w:r>
        <w:t>5</w:t>
      </w:r>
      <w:r w:rsidRPr="00BE7495">
        <w:t xml:space="preserve">. требовать возмещения убытков в соответствии с </w:t>
      </w:r>
      <w:hyperlink w:anchor="Par1550" w:tooltip="VI. Ответственность Сторон &lt;108&gt;" w:history="1">
        <w:r w:rsidRPr="00BE7495">
          <w:t>разделом VI</w:t>
        </w:r>
      </w:hyperlink>
      <w:r w:rsidRPr="00BE7495">
        <w:t xml:space="preserve"> Контракта, причиненных по вине Поставщика;</w:t>
      </w:r>
    </w:p>
    <w:p w:rsidR="00F4207D" w:rsidRPr="00BE7495" w:rsidRDefault="00F4207D" w:rsidP="00F4207D">
      <w:pPr>
        <w:pStyle w:val="ConsPlusNormal"/>
        <w:ind w:firstLine="540"/>
        <w:jc w:val="both"/>
      </w:pPr>
      <w:r w:rsidRPr="00BE7495">
        <w:t>4.4.</w:t>
      </w:r>
      <w:r>
        <w:t>6</w:t>
      </w:r>
      <w:r w:rsidRPr="00BE7495">
        <w:t>. отказаться от приемки и оплаты Товара, не соответствующего условиям Контракта;</w:t>
      </w:r>
    </w:p>
    <w:p w:rsidR="00F4207D" w:rsidRPr="00BE7495" w:rsidRDefault="00F4207D" w:rsidP="00F4207D">
      <w:pPr>
        <w:pStyle w:val="ConsPlusNormal"/>
        <w:ind w:firstLine="540"/>
        <w:jc w:val="both"/>
      </w:pPr>
      <w:r w:rsidRPr="00BE7495">
        <w:t>4.4.</w:t>
      </w:r>
      <w:r>
        <w:t>7</w:t>
      </w:r>
      <w:r w:rsidRPr="00BE7495">
        <w:t xml:space="preserve">. принять решение об одностороннем отказе от исполнения Контракта в соответствии с гражданским законодательством; </w:t>
      </w:r>
    </w:p>
    <w:p w:rsidR="00F4207D" w:rsidRDefault="00F4207D" w:rsidP="00F4207D">
      <w:pPr>
        <w:pStyle w:val="ConsPlusNormal"/>
        <w:ind w:firstLine="540"/>
        <w:jc w:val="both"/>
      </w:pPr>
      <w:r w:rsidRPr="00BE7495">
        <w:t>4.4.</w:t>
      </w:r>
      <w:r>
        <w:t>8</w:t>
      </w:r>
      <w:r w:rsidRPr="00BE7495">
        <w:t xml:space="preserve">. </w:t>
      </w:r>
      <w:r>
        <w:t>п</w:t>
      </w:r>
      <w:r w:rsidRPr="007824B4">
        <w:t>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r>
        <w:t>;</w:t>
      </w:r>
    </w:p>
    <w:p w:rsidR="00C04F19" w:rsidRDefault="00F4207D" w:rsidP="00F4207D">
      <w:pPr>
        <w:pStyle w:val="ConsPlusNormal"/>
        <w:ind w:firstLine="540"/>
        <w:jc w:val="both"/>
      </w:pPr>
      <w:r>
        <w:t xml:space="preserve">4.4.9. </w:t>
      </w:r>
      <w:r w:rsidRPr="007824B4">
        <w:t>Осуществлять иные права, предусмотренные действующим законодательством Российской Федерации и Контрактом.</w:t>
      </w:r>
    </w:p>
    <w:p w:rsidR="00F4207D" w:rsidRPr="00BE7495" w:rsidRDefault="00F4207D" w:rsidP="00F4207D">
      <w:pPr>
        <w:pStyle w:val="ConsPlusNormal"/>
        <w:jc w:val="center"/>
        <w:outlineLvl w:val="1"/>
      </w:pPr>
      <w:r w:rsidRPr="00BE7495">
        <w:lastRenderedPageBreak/>
        <w:t>V. Качество Товара</w:t>
      </w:r>
    </w:p>
    <w:p w:rsidR="00F4207D" w:rsidRPr="00BE7495" w:rsidRDefault="00F4207D" w:rsidP="00F4207D">
      <w:pPr>
        <w:pStyle w:val="ConsPlusNormal"/>
        <w:ind w:firstLine="540"/>
        <w:jc w:val="both"/>
      </w:pPr>
      <w:r w:rsidRPr="00BE7495">
        <w:t>5.1. Поставщик гарантирует, что поставляемый Товар соответствует требованиям, установленным Контрактом.</w:t>
      </w:r>
    </w:p>
    <w:p w:rsidR="00F4207D" w:rsidRPr="00BE7495" w:rsidRDefault="00F4207D" w:rsidP="00F4207D">
      <w:pPr>
        <w:pStyle w:val="ConsPlusNormal"/>
        <w:ind w:firstLine="540"/>
        <w:jc w:val="both"/>
      </w:pPr>
      <w:r w:rsidRPr="00BE7495">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207D" w:rsidRPr="00BE7495" w:rsidRDefault="00F4207D" w:rsidP="00F4207D">
      <w:pPr>
        <w:pStyle w:val="ConsPlusNormal"/>
        <w:ind w:firstLine="540"/>
        <w:jc w:val="both"/>
      </w:pPr>
      <w:r w:rsidRPr="00BE7495">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207D" w:rsidRPr="00BE7495" w:rsidRDefault="00F4207D" w:rsidP="00F4207D">
      <w:pPr>
        <w:pStyle w:val="ConsPlusNormal"/>
        <w:ind w:firstLine="540"/>
        <w:jc w:val="both"/>
      </w:pPr>
      <w:r w:rsidRPr="00BE7495">
        <w:t>5.3. Товар должен быть упакован и замаркирован в соответствии с действующими стандартами.</w:t>
      </w:r>
    </w:p>
    <w:p w:rsidR="00F4207D" w:rsidRPr="00BE7495" w:rsidRDefault="00F4207D" w:rsidP="00F4207D">
      <w:pPr>
        <w:pStyle w:val="ConsPlusNormal"/>
        <w:ind w:firstLine="540"/>
        <w:jc w:val="both"/>
      </w:pPr>
      <w:r w:rsidRPr="00BE7495">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4207D" w:rsidRPr="00BE7495" w:rsidRDefault="00F4207D" w:rsidP="00F4207D">
      <w:pPr>
        <w:pStyle w:val="ConsPlusNormal"/>
        <w:ind w:firstLine="540"/>
        <w:jc w:val="both"/>
      </w:pPr>
      <w:r w:rsidRPr="00BE7495">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t xml:space="preserve"> (Приложение</w:t>
      </w:r>
      <w:r w:rsidR="006E21DD">
        <w:t xml:space="preserve"> №1</w:t>
      </w:r>
      <w:r>
        <w:t xml:space="preserve"> к Контракту)</w:t>
      </w:r>
      <w:r w:rsidRPr="00BE7495">
        <w:t xml:space="preserve">. </w:t>
      </w:r>
    </w:p>
    <w:p w:rsidR="00F4207D" w:rsidRPr="00BE7495" w:rsidRDefault="00F4207D" w:rsidP="00F4207D">
      <w:pPr>
        <w:pStyle w:val="ConsPlusNormal"/>
        <w:ind w:firstLine="540"/>
        <w:jc w:val="both"/>
      </w:pPr>
      <w:r w:rsidRPr="00BE7495">
        <w:t>5.5. Требования к предоставлению гарантии производителя и (или) Поставщика Товара и к сроку действия такой гарантии указаны в спецификации</w:t>
      </w:r>
      <w:r>
        <w:t xml:space="preserve"> (Приложение </w:t>
      </w:r>
      <w:r w:rsidR="006E21DD">
        <w:t xml:space="preserve">№1 </w:t>
      </w:r>
      <w:r>
        <w:t>к Контракту)</w:t>
      </w:r>
      <w:r w:rsidRPr="00BE7495">
        <w:t>.</w:t>
      </w:r>
    </w:p>
    <w:p w:rsidR="00F4207D" w:rsidRPr="00BE7495" w:rsidRDefault="00F4207D" w:rsidP="00F4207D">
      <w:pPr>
        <w:pStyle w:val="ConsPlusNormal"/>
        <w:jc w:val="both"/>
      </w:pPr>
    </w:p>
    <w:p w:rsidR="00F4207D" w:rsidRPr="00BE7495" w:rsidRDefault="00F4207D" w:rsidP="00F4207D">
      <w:pPr>
        <w:pStyle w:val="ConsPlusNormal"/>
        <w:jc w:val="center"/>
        <w:outlineLvl w:val="1"/>
      </w:pPr>
      <w:r w:rsidRPr="00BE7495">
        <w:t xml:space="preserve">VI. Ответственность Сторон </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 В случае просрочки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w:t>
      </w:r>
      <w:r>
        <w:rPr>
          <w:rFonts w:ascii="Times New Roman" w:hAnsi="Times New Roman"/>
          <w:bCs/>
          <w:sz w:val="24"/>
          <w:szCs w:val="24"/>
        </w:rPr>
        <w:t>З</w:t>
      </w:r>
      <w:r w:rsidRPr="003E6D96">
        <w:rPr>
          <w:rFonts w:ascii="Times New Roman" w:hAnsi="Times New Roman"/>
          <w:bCs/>
          <w:sz w:val="24"/>
          <w:szCs w:val="24"/>
        </w:rPr>
        <w:t xml:space="preserve">аказчик направляет </w:t>
      </w:r>
      <w:r>
        <w:rPr>
          <w:rFonts w:ascii="Times New Roman" w:hAnsi="Times New Roman"/>
          <w:bCs/>
          <w:sz w:val="24"/>
          <w:szCs w:val="24"/>
        </w:rPr>
        <w:t>Поставщику</w:t>
      </w:r>
      <w:r w:rsidRPr="003E6D96">
        <w:rPr>
          <w:rFonts w:ascii="Times New Roman" w:hAnsi="Times New Roman"/>
          <w:bCs/>
          <w:sz w:val="24"/>
          <w:szCs w:val="24"/>
        </w:rPr>
        <w:t xml:space="preserve"> требование об уплате неустоек (штрафов, пеней).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.2.1. </w:t>
      </w:r>
      <w:r w:rsidRPr="003E6D96">
        <w:rPr>
          <w:rFonts w:ascii="Times New Roman" w:hAnsi="Times New Roman"/>
          <w:bCs/>
          <w:spacing w:val="2"/>
          <w:sz w:val="24"/>
          <w:szCs w:val="24"/>
        </w:rPr>
        <w:t xml:space="preserve">Пеня начисляется за каждый день просрочки исполнения </w:t>
      </w:r>
      <w:r w:rsidR="003C3C93">
        <w:rPr>
          <w:rFonts w:ascii="Times New Roman" w:hAnsi="Times New Roman"/>
          <w:bCs/>
          <w:sz w:val="24"/>
          <w:szCs w:val="24"/>
        </w:rPr>
        <w:t>Поставщиком</w:t>
      </w:r>
      <w:r w:rsidRPr="003E6D96">
        <w:rPr>
          <w:rFonts w:ascii="Times New Roman" w:hAnsi="Times New Roman"/>
          <w:bCs/>
          <w:spacing w:val="2"/>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3E6D96">
        <w:rPr>
          <w:rFonts w:ascii="Times New Roman" w:eastAsia="Calibri" w:hAnsi="Times New Roman"/>
          <w:sz w:val="24"/>
          <w:szCs w:val="24"/>
          <w:lang w:eastAsia="en-US"/>
        </w:rPr>
        <w:t xml:space="preserve">отдельного этапа исполнения </w:t>
      </w:r>
      <w:r>
        <w:rPr>
          <w:rFonts w:ascii="Times New Roman" w:eastAsia="Calibri" w:hAnsi="Times New Roman"/>
          <w:sz w:val="24"/>
          <w:szCs w:val="24"/>
          <w:lang w:eastAsia="en-US"/>
        </w:rPr>
        <w:t>К</w:t>
      </w:r>
      <w:r w:rsidRPr="003E6D96">
        <w:rPr>
          <w:rFonts w:ascii="Times New Roman" w:eastAsia="Calibri" w:hAnsi="Times New Roman"/>
          <w:sz w:val="24"/>
          <w:szCs w:val="24"/>
          <w:lang w:eastAsia="en-US"/>
        </w:rPr>
        <w:t xml:space="preserve">онтракта), </w:t>
      </w:r>
      <w:r w:rsidRPr="003E6D96">
        <w:rPr>
          <w:rFonts w:ascii="Times New Roman" w:hAnsi="Times New Roman"/>
          <w:bCs/>
          <w:spacing w:val="2"/>
          <w:sz w:val="24"/>
          <w:szCs w:val="24"/>
        </w:rPr>
        <w:t>уменьшенной на сумму, пропорциональную объему обязательств, предусмотренных настоящим Контрактом (</w:t>
      </w:r>
      <w:r w:rsidRPr="003E6D96">
        <w:rPr>
          <w:rFonts w:ascii="Times New Roman" w:eastAsia="Calibri" w:hAnsi="Times New Roman"/>
          <w:sz w:val="24"/>
          <w:szCs w:val="24"/>
          <w:lang w:eastAsia="en-US"/>
        </w:rPr>
        <w:t xml:space="preserve">соответствующим отдельным этапом исполнения контракта) </w:t>
      </w:r>
      <w:r w:rsidRPr="003E6D96">
        <w:rPr>
          <w:rFonts w:ascii="Times New Roman" w:hAnsi="Times New Roman"/>
          <w:bCs/>
          <w:spacing w:val="2"/>
          <w:sz w:val="24"/>
          <w:szCs w:val="24"/>
        </w:rPr>
        <w:t xml:space="preserve">и фактически исполненных </w:t>
      </w:r>
      <w:r>
        <w:rPr>
          <w:rFonts w:ascii="Times New Roman" w:hAnsi="Times New Roman"/>
          <w:bCs/>
          <w:spacing w:val="2"/>
          <w:sz w:val="24"/>
          <w:szCs w:val="24"/>
        </w:rPr>
        <w:t>Поставщиком</w:t>
      </w:r>
      <w:r w:rsidRPr="003E6D96">
        <w:rPr>
          <w:rFonts w:ascii="Times New Roman" w:hAnsi="Times New Roman"/>
          <w:bCs/>
          <w:spacing w:val="2"/>
          <w:sz w:val="24"/>
          <w:szCs w:val="24"/>
        </w:rPr>
        <w:t xml:space="preserve">, за исключением случаев, </w:t>
      </w:r>
      <w:r w:rsidRPr="003E6D96">
        <w:rPr>
          <w:rFonts w:ascii="Times New Roman" w:hAnsi="Times New Roman"/>
          <w:spacing w:val="2"/>
          <w:sz w:val="24"/>
          <w:szCs w:val="24"/>
        </w:rPr>
        <w:t>если законодательством Российской Федерации установлен иной порядок начисления пени</w:t>
      </w:r>
      <w:r w:rsidRPr="003E6D96">
        <w:rPr>
          <w:rFonts w:ascii="Times New Roman" w:hAnsi="Times New Roman"/>
          <w:bCs/>
          <w:sz w:val="24"/>
          <w:szCs w:val="24"/>
        </w:rPr>
        <w:t>.</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 Штрафы начисляются за неисполнение или ненадлежащее исполнение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за исключением просрочки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(в том числе гарантийного обязательства), предусмотренных настоящим Контрактом. </w:t>
      </w:r>
      <w:r w:rsidRPr="003E6D96">
        <w:rPr>
          <w:rFonts w:ascii="Times New Roman" w:hAnsi="Times New Roman"/>
          <w:sz w:val="24"/>
          <w:szCs w:val="24"/>
        </w:rPr>
        <w:t xml:space="preserve">Размер штрафа устанавливается </w:t>
      </w:r>
      <w:r w:rsidRPr="003E6D96">
        <w:rPr>
          <w:rFonts w:ascii="Times New Roman" w:hAnsi="Times New Roman"/>
          <w:bCs/>
          <w:sz w:val="24"/>
          <w:szCs w:val="24"/>
        </w:rPr>
        <w:t>настоящим Контрактом</w:t>
      </w:r>
      <w:r w:rsidRPr="003E6D96">
        <w:rPr>
          <w:rFonts w:ascii="Times New Roman" w:hAnsi="Times New Roman"/>
          <w:sz w:val="24"/>
          <w:szCs w:val="24"/>
        </w:rPr>
        <w:t xml:space="preserve"> в </w:t>
      </w:r>
      <w:hyperlink r:id="rId10" w:history="1">
        <w:r w:rsidRPr="003E6D96">
          <w:rPr>
            <w:rFonts w:ascii="Times New Roman" w:hAnsi="Times New Roman"/>
            <w:sz w:val="24"/>
            <w:szCs w:val="24"/>
          </w:rPr>
          <w:t>порядке</w:t>
        </w:r>
      </w:hyperlink>
      <w:r w:rsidRPr="003E6D96">
        <w:rPr>
          <w:rFonts w:ascii="Times New Roman" w:hAnsi="Times New Roman"/>
          <w:sz w:val="24"/>
          <w:szCs w:val="24"/>
        </w:rPr>
        <w:t>, установлен</w:t>
      </w:r>
      <w:r w:rsidRPr="003E6D96">
        <w:rPr>
          <w:rFonts w:ascii="Times New Roman" w:hAnsi="Times New Roman"/>
          <w:sz w:val="24"/>
          <w:szCs w:val="24"/>
        </w:rPr>
        <w:lastRenderedPageBreak/>
        <w:t xml:space="preserve">ном Правилами определения размера штрафа, начисляемого в случае ненадлежащего исполнения </w:t>
      </w:r>
      <w:r>
        <w:rPr>
          <w:rFonts w:ascii="Times New Roman" w:hAnsi="Times New Roman"/>
          <w:sz w:val="24"/>
          <w:szCs w:val="24"/>
        </w:rPr>
        <w:t>З</w:t>
      </w:r>
      <w:r w:rsidRPr="003E6D96">
        <w:rPr>
          <w:rFonts w:ascii="Times New Roman" w:hAnsi="Times New Roman"/>
          <w:sz w:val="24"/>
          <w:szCs w:val="24"/>
        </w:rPr>
        <w:t xml:space="preserve">аказчиком, неисполнения или ненадлежащего исполнения </w:t>
      </w:r>
      <w:r>
        <w:rPr>
          <w:rFonts w:ascii="Times New Roman" w:hAnsi="Times New Roman"/>
          <w:sz w:val="24"/>
          <w:szCs w:val="24"/>
        </w:rPr>
        <w:t>Поставщиком</w:t>
      </w:r>
      <w:r w:rsidRPr="003E6D96">
        <w:rPr>
          <w:rFonts w:ascii="Times New Roman" w:hAnsi="Times New Roman"/>
          <w:sz w:val="24"/>
          <w:szCs w:val="24"/>
        </w:rPr>
        <w:t xml:space="preserve"> обязательств, предусмотренных Контрактом (за исключением просрочки исполнения обязательств </w:t>
      </w:r>
      <w:r>
        <w:rPr>
          <w:rFonts w:ascii="Times New Roman" w:hAnsi="Times New Roman"/>
          <w:sz w:val="24"/>
          <w:szCs w:val="24"/>
        </w:rPr>
        <w:t>З</w:t>
      </w:r>
      <w:r w:rsidRPr="003E6D96">
        <w:rPr>
          <w:rFonts w:ascii="Times New Roman" w:hAnsi="Times New Roman"/>
          <w:sz w:val="24"/>
          <w:szCs w:val="24"/>
        </w:rPr>
        <w:t xml:space="preserve">аказчиком, </w:t>
      </w:r>
      <w:r>
        <w:rPr>
          <w:rFonts w:ascii="Times New Roman" w:hAnsi="Times New Roman"/>
          <w:sz w:val="24"/>
          <w:szCs w:val="24"/>
        </w:rPr>
        <w:t>Поставщиком</w:t>
      </w:r>
      <w:r w:rsidRPr="003E6D96">
        <w:rPr>
          <w:rFonts w:ascii="Times New Roman" w:hAnsi="Times New Roman"/>
          <w:sz w:val="24"/>
          <w:szCs w:val="24"/>
        </w:rPr>
        <w:t xml:space="preserve">, утвержденными постановлением Правительства Российской Федерации  от 30.08.2017 № 1042 </w:t>
      </w:r>
      <w:r w:rsidRPr="003E6D96">
        <w:rPr>
          <w:rFonts w:ascii="Times New Roman" w:hAnsi="Times New Roman"/>
          <w:bCs/>
          <w:sz w:val="24"/>
          <w:szCs w:val="24"/>
        </w:rPr>
        <w:t>(далее – Правила),</w:t>
      </w:r>
      <w:r w:rsidRPr="003E6D96">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штрафов</w:t>
      </w:r>
      <w:r w:rsidRPr="003E6D96">
        <w:rPr>
          <w:rFonts w:ascii="Times New Roman" w:hAnsi="Times New Roman"/>
          <w:bCs/>
          <w:sz w:val="24"/>
          <w:szCs w:val="24"/>
        </w:rPr>
        <w:t>.</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.2.2.1.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w:t>
      </w:r>
      <w:r>
        <w:rPr>
          <w:rFonts w:ascii="Times New Roman" w:hAnsi="Times New Roman"/>
          <w:bCs/>
          <w:sz w:val="24"/>
          <w:szCs w:val="24"/>
        </w:rPr>
        <w:t>6</w:t>
      </w:r>
      <w:r w:rsidRPr="003E6D96">
        <w:rPr>
          <w:rFonts w:ascii="Times New Roman" w:hAnsi="Times New Roman"/>
          <w:bCs/>
          <w:sz w:val="24"/>
          <w:szCs w:val="24"/>
        </w:rPr>
        <w:t xml:space="preserve">.2.2.2 - </w:t>
      </w:r>
      <w:r>
        <w:rPr>
          <w:rFonts w:ascii="Times New Roman" w:hAnsi="Times New Roman"/>
          <w:bCs/>
          <w:sz w:val="24"/>
          <w:szCs w:val="24"/>
        </w:rPr>
        <w:t>6</w:t>
      </w:r>
      <w:r w:rsidRPr="003E6D96">
        <w:rPr>
          <w:rFonts w:ascii="Times New Roman" w:hAnsi="Times New Roman"/>
          <w:bCs/>
          <w:sz w:val="24"/>
          <w:szCs w:val="24"/>
        </w:rPr>
        <w:t>.2.2.5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 процентов цены Контракта (этапа) в случае, если цена Контракта (этапа)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 процент цены Контракта (этапа) в случае, если цена Контракта (этапа)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и) 0,1 процента цены Контракта (этапа) в случае, если цена Контракта (этапа) превышает 10 млрд.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.2.2.2.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3E6D96">
          <w:rPr>
            <w:rFonts w:ascii="Times New Roman" w:hAnsi="Times New Roman"/>
            <w:bCs/>
            <w:sz w:val="24"/>
            <w:szCs w:val="24"/>
          </w:rPr>
          <w:t>пунктом 1 части 1 статьи 30</w:t>
        </w:r>
      </w:hyperlink>
      <w:r w:rsidRPr="003E6D96">
        <w:rPr>
          <w:rFonts w:ascii="Times New Roman" w:hAnsi="Times New Roman"/>
          <w:bCs/>
          <w:sz w:val="24"/>
          <w:szCs w:val="24"/>
        </w:rPr>
        <w:t xml:space="preserve"> Закона</w:t>
      </w:r>
      <w:r w:rsidRPr="003E6D96">
        <w:rPr>
          <w:rFonts w:ascii="Times New Roman" w:hAnsi="Times New Roman"/>
          <w:sz w:val="24"/>
          <w:szCs w:val="24"/>
        </w:rPr>
        <w:t xml:space="preserve"> </w:t>
      </w:r>
      <w:r>
        <w:rPr>
          <w:rFonts w:ascii="Times New Roman" w:hAnsi="Times New Roman"/>
          <w:sz w:val="24"/>
          <w:szCs w:val="24"/>
        </w:rPr>
        <w:t xml:space="preserve">                </w:t>
      </w:r>
      <w:r w:rsidRPr="003E6D96">
        <w:rPr>
          <w:rFonts w:ascii="Times New Roman" w:hAnsi="Times New Roman"/>
          <w:bCs/>
          <w:sz w:val="24"/>
          <w:szCs w:val="24"/>
        </w:rPr>
        <w:t xml:space="preserve">№44-ФЗ,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3E6D96">
        <w:rPr>
          <w:rFonts w:ascii="Times New Roman" w:hAnsi="Times New Roman"/>
          <w:sz w:val="24"/>
          <w:szCs w:val="24"/>
        </w:rPr>
        <w:t>размере 1 процента цены Контракта (этапа), но не более 5 тыс. рублей и не менее 1 тыс. рублей.</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.2.2.3.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w:t>
      </w:r>
      <w:r w:rsidRPr="003E6D96">
        <w:rPr>
          <w:rFonts w:ascii="Times New Roman" w:hAnsi="Times New Roman"/>
          <w:sz w:val="24"/>
          <w:szCs w:val="24"/>
        </w:rPr>
        <w:t xml:space="preserve"> </w:t>
      </w:r>
      <w:r w:rsidRPr="003E6D96">
        <w:rPr>
          <w:rFonts w:ascii="Times New Roman" w:hAnsi="Times New Roman"/>
          <w:bCs/>
          <w:sz w:val="24"/>
          <w:szCs w:val="24"/>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в случае, если цена Контракта не превышает начальную (максимальную) цену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lastRenderedPageBreak/>
        <w:t>10 процентов начальной (максимальной) цены Контракта,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в случае, если цена Контракта превышает начальную (максимальную) цену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10 процентов цены Контракта,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5 процентов цены Контракта,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 процент цены Контракта,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.2.2.4.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1000 рублей,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5000 рублей,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10000 рублей,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100000 рублей, если цена Контракта превышает 100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.2.2.5. В случае если в соответствии с </w:t>
      </w:r>
      <w:hyperlink r:id="rId12" w:history="1">
        <w:r w:rsidRPr="003E6D96">
          <w:rPr>
            <w:rFonts w:ascii="Times New Roman" w:hAnsi="Times New Roman"/>
            <w:bCs/>
            <w:sz w:val="24"/>
            <w:szCs w:val="24"/>
          </w:rPr>
          <w:t>частью 6 статьи 30</w:t>
        </w:r>
      </w:hyperlink>
      <w:r w:rsidRPr="003E6D96">
        <w:rPr>
          <w:rFonts w:ascii="Times New Roman" w:hAnsi="Times New Roman"/>
          <w:bCs/>
          <w:sz w:val="24"/>
          <w:szCs w:val="24"/>
        </w:rPr>
        <w:t xml:space="preserve"> Закона</w:t>
      </w:r>
      <w:r w:rsidRPr="003E6D96">
        <w:rPr>
          <w:rFonts w:ascii="Times New Roman" w:hAnsi="Times New Roman"/>
          <w:sz w:val="24"/>
          <w:szCs w:val="24"/>
        </w:rPr>
        <w:t xml:space="preserve"> </w:t>
      </w:r>
      <w:r w:rsidRPr="003E6D96">
        <w:rPr>
          <w:rFonts w:ascii="Times New Roman" w:hAnsi="Times New Roman"/>
          <w:bCs/>
          <w:sz w:val="24"/>
          <w:szCs w:val="24"/>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.2.3. Общая сумма начисленных штрафов за неисполнение или ненадлежащее исполнение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не может превышать цену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 В случае просрочки исполнения </w:t>
      </w:r>
      <w:r>
        <w:rPr>
          <w:rFonts w:ascii="Times New Roman" w:hAnsi="Times New Roman"/>
          <w:bCs/>
          <w:sz w:val="24"/>
          <w:szCs w:val="24"/>
        </w:rPr>
        <w:t>З</w:t>
      </w:r>
      <w:r w:rsidRPr="003E6D96">
        <w:rPr>
          <w:rFonts w:ascii="Times New Roman" w:hAnsi="Times New Roman"/>
          <w:bCs/>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bCs/>
          <w:sz w:val="24"/>
          <w:szCs w:val="24"/>
        </w:rPr>
        <w:t>З</w:t>
      </w:r>
      <w:r w:rsidRPr="003E6D96">
        <w:rPr>
          <w:rFonts w:ascii="Times New Roman" w:hAnsi="Times New Roman"/>
          <w:bCs/>
          <w:sz w:val="24"/>
          <w:szCs w:val="24"/>
        </w:rPr>
        <w:t xml:space="preserve">аказчиком обязательств, предусмотренных настоящим Контрактом, </w:t>
      </w:r>
      <w:r>
        <w:rPr>
          <w:rFonts w:ascii="Times New Roman" w:hAnsi="Times New Roman"/>
          <w:bCs/>
          <w:sz w:val="24"/>
          <w:szCs w:val="24"/>
        </w:rPr>
        <w:t>Поставщик</w:t>
      </w:r>
      <w:r w:rsidRPr="003E6D96">
        <w:rPr>
          <w:rFonts w:ascii="Times New Roman" w:hAnsi="Times New Roman"/>
          <w:bCs/>
          <w:sz w:val="24"/>
          <w:szCs w:val="24"/>
        </w:rPr>
        <w:t xml:space="preserve"> вправе потребовать уплаты неустоек (штрафов, пеней).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.3.2. Штрафы начисляются за ненадлежащее исполнение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3E6D96">
        <w:rPr>
          <w:rFonts w:ascii="Times New Roman" w:hAnsi="Times New Roman"/>
          <w:sz w:val="24"/>
          <w:szCs w:val="24"/>
        </w:rPr>
        <w:t xml:space="preserve"> Размер штрафа устанавливается </w:t>
      </w:r>
      <w:r w:rsidRPr="003E6D96">
        <w:rPr>
          <w:rFonts w:ascii="Times New Roman" w:hAnsi="Times New Roman"/>
          <w:bCs/>
          <w:spacing w:val="-5"/>
          <w:sz w:val="24"/>
          <w:szCs w:val="24"/>
        </w:rPr>
        <w:t>настоящим Контрактом</w:t>
      </w:r>
      <w:r w:rsidRPr="003E6D96">
        <w:rPr>
          <w:rFonts w:ascii="Times New Roman" w:hAnsi="Times New Roman"/>
          <w:sz w:val="24"/>
          <w:szCs w:val="24"/>
        </w:rPr>
        <w:t xml:space="preserve"> в </w:t>
      </w:r>
      <w:hyperlink r:id="rId13" w:history="1">
        <w:r w:rsidRPr="003E6D96">
          <w:rPr>
            <w:rFonts w:ascii="Times New Roman" w:hAnsi="Times New Roman"/>
            <w:sz w:val="24"/>
            <w:szCs w:val="24"/>
          </w:rPr>
          <w:t>порядке</w:t>
        </w:r>
      </w:hyperlink>
      <w:r w:rsidRPr="003E6D96">
        <w:rPr>
          <w:rFonts w:ascii="Times New Roman" w:hAnsi="Times New Roman"/>
          <w:sz w:val="24"/>
          <w:szCs w:val="24"/>
        </w:rPr>
        <w:t xml:space="preserve">, установленном Правилами (за исключением случаев, если законодательством Российской </w:t>
      </w:r>
      <w:r w:rsidRPr="003E6D96">
        <w:rPr>
          <w:rFonts w:ascii="Times New Roman" w:hAnsi="Times New Roman"/>
          <w:sz w:val="24"/>
          <w:szCs w:val="24"/>
        </w:rPr>
        <w:lastRenderedPageBreak/>
        <w:t>Федерации установлен иной порядок начисления штрафов).</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 xml:space="preserve">За каждый факт неисполнения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1000 рублей, если цена Контракта не превышает 3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5000 рублей,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10000 рублей,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100000 рублей, если цена Контракта превышает 100 млн. рублей.</w:t>
      </w:r>
    </w:p>
    <w:p w:rsidR="00F4207D"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.3.3. Общая сумма начисленных штрафов за ненадлежащее исполнение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настоящим Контрактом, не может превышать цену настоящего Контракта.</w:t>
      </w:r>
    </w:p>
    <w:p w:rsidR="00AF1816" w:rsidRPr="003E6D96" w:rsidRDefault="00AF1816"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 xml:space="preserve">6.4. </w:t>
      </w:r>
      <w:r w:rsidRPr="00AF1816">
        <w:rPr>
          <w:rFonts w:ascii="Times New Roman" w:hAnsi="Times New Roman"/>
          <w:bCs/>
          <w:sz w:val="24"/>
          <w:szCs w:val="24"/>
        </w:rPr>
        <w:t>Применение неустойки (штрафа, пени) не освобождает Стороны от исполнения обязательств по Контракту.</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w:t>
      </w:r>
      <w:r w:rsidR="00AF1816">
        <w:rPr>
          <w:rFonts w:ascii="Times New Roman" w:hAnsi="Times New Roman"/>
          <w:bCs/>
          <w:sz w:val="24"/>
          <w:szCs w:val="24"/>
        </w:rPr>
        <w:t>5</w:t>
      </w:r>
      <w:r w:rsidRPr="003E6D96">
        <w:rPr>
          <w:rFonts w:ascii="Times New Roman" w:hAnsi="Times New Roman"/>
          <w:bCs/>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w:t>
      </w:r>
      <w:r w:rsidR="00AF1816">
        <w:rPr>
          <w:rFonts w:ascii="Times New Roman" w:hAnsi="Times New Roman"/>
          <w:bCs/>
          <w:sz w:val="24"/>
          <w:szCs w:val="24"/>
        </w:rPr>
        <w:t>6</w:t>
      </w:r>
      <w:r w:rsidRPr="003E6D96">
        <w:rPr>
          <w:rFonts w:ascii="Times New Roman" w:hAnsi="Times New Roman"/>
          <w:bCs/>
          <w:sz w:val="24"/>
          <w:szCs w:val="24"/>
        </w:rPr>
        <w:t>. Ответственность Сторон в иных случаях определяется в соответствии с законодательством Российской Федерации.</w:t>
      </w:r>
    </w:p>
    <w:p w:rsidR="00F4207D" w:rsidRDefault="00F4207D" w:rsidP="00F4207D">
      <w:pPr>
        <w:pStyle w:val="ConsPlusNormal"/>
        <w:jc w:val="center"/>
        <w:outlineLvl w:val="1"/>
      </w:pPr>
    </w:p>
    <w:p w:rsidR="00F4207D" w:rsidRPr="00BE7495" w:rsidRDefault="00F4207D" w:rsidP="00F4207D">
      <w:pPr>
        <w:pStyle w:val="ConsPlusNormal"/>
        <w:jc w:val="center"/>
        <w:outlineLvl w:val="1"/>
      </w:pPr>
      <w:r w:rsidRPr="00BE7495">
        <w:t>VII. Обстоятельства непреодолимой силы</w:t>
      </w:r>
    </w:p>
    <w:p w:rsidR="00F4207D" w:rsidRDefault="00D01F08" w:rsidP="00F4207D">
      <w:pPr>
        <w:pStyle w:val="ConsPlusNormal"/>
        <w:ind w:firstLine="540"/>
        <w:jc w:val="both"/>
      </w:pPr>
      <w:r>
        <w:t>7</w:t>
      </w:r>
      <w:r w:rsidR="00F4207D" w:rsidRPr="00BE7495">
        <w:t xml:space="preserve">.1. </w:t>
      </w:r>
      <w:r w:rsidR="00F4207D">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F4207D" w:rsidRDefault="00F4207D" w:rsidP="00F4207D">
      <w:pPr>
        <w:pStyle w:val="ConsPlusNormal"/>
        <w:ind w:firstLine="540"/>
        <w:jc w:val="both"/>
      </w:pPr>
      <w: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F4207D" w:rsidRDefault="00F4207D" w:rsidP="00F4207D">
      <w:pPr>
        <w:pStyle w:val="ConsPlusNormal"/>
        <w:ind w:firstLine="540"/>
        <w:jc w:val="both"/>
      </w:pPr>
      <w: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F4207D" w:rsidRDefault="00F4207D" w:rsidP="00F4207D">
      <w:pPr>
        <w:pStyle w:val="ConsPlusNormal"/>
        <w:ind w:firstLine="540"/>
        <w:jc w:val="both"/>
      </w:pPr>
      <w: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F4207D" w:rsidRDefault="00D01F08" w:rsidP="00F4207D">
      <w:pPr>
        <w:pStyle w:val="ConsPlusNormal"/>
        <w:ind w:firstLine="540"/>
        <w:jc w:val="both"/>
      </w:pPr>
      <w:r>
        <w:lastRenderedPageBreak/>
        <w:t>7</w:t>
      </w:r>
      <w:r w:rsidR="00F4207D">
        <w:t>.2.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F4207D" w:rsidRPr="00BE7495" w:rsidRDefault="00F4207D" w:rsidP="00F4207D">
      <w:pPr>
        <w:pStyle w:val="ConsPlusNormal"/>
        <w:ind w:firstLine="540"/>
        <w:jc w:val="both"/>
      </w:pPr>
    </w:p>
    <w:p w:rsidR="00F4207D" w:rsidRPr="00BE7495" w:rsidRDefault="00D01F08" w:rsidP="00F4207D">
      <w:pPr>
        <w:pStyle w:val="ConsPlusNormal"/>
        <w:jc w:val="center"/>
        <w:outlineLvl w:val="1"/>
      </w:pPr>
      <w:r>
        <w:rPr>
          <w:lang w:val="en-US"/>
        </w:rPr>
        <w:t>VIII</w:t>
      </w:r>
      <w:r w:rsidR="00F4207D" w:rsidRPr="00BE7495">
        <w:t>. Рассмотрение и разрешение споров</w:t>
      </w:r>
    </w:p>
    <w:p w:rsidR="00F4207D" w:rsidRPr="007302C8" w:rsidRDefault="00D01F08" w:rsidP="00F4207D">
      <w:pPr>
        <w:autoSpaceDE w:val="0"/>
        <w:autoSpaceDN w:val="0"/>
        <w:adjustRightInd w:val="0"/>
        <w:spacing w:after="0" w:line="240" w:lineRule="auto"/>
        <w:ind w:right="1" w:firstLine="708"/>
        <w:jc w:val="both"/>
        <w:rPr>
          <w:rFonts w:ascii="Times New Roman" w:hAnsi="Times New Roman"/>
          <w:color w:val="000000"/>
          <w:sz w:val="24"/>
          <w:szCs w:val="24"/>
        </w:rPr>
      </w:pPr>
      <w:r>
        <w:rPr>
          <w:rFonts w:ascii="Times New Roman" w:hAnsi="Times New Roman"/>
          <w:color w:val="000000"/>
          <w:sz w:val="24"/>
          <w:szCs w:val="24"/>
        </w:rPr>
        <w:t>8</w:t>
      </w:r>
      <w:r w:rsidR="00F4207D" w:rsidRPr="005E1424">
        <w:rPr>
          <w:rFonts w:ascii="Times New Roman" w:hAnsi="Times New Roman"/>
          <w:color w:val="000000"/>
          <w:sz w:val="24"/>
          <w:szCs w:val="24"/>
        </w:rPr>
        <w:t xml:space="preserve">.1. </w:t>
      </w:r>
      <w:r w:rsidR="00F4207D" w:rsidRPr="007302C8">
        <w:rPr>
          <w:rFonts w:ascii="Times New Roman" w:hAnsi="Times New Roman"/>
          <w:color w:val="000000"/>
          <w:sz w:val="24"/>
          <w:szCs w:val="24"/>
        </w:rPr>
        <w:t xml:space="preserve">Споры, которые могут возникнуть при исполнении условий настоящего Контракта, </w:t>
      </w:r>
      <w:r w:rsidR="001C5FF4">
        <w:rPr>
          <w:rFonts w:ascii="Times New Roman" w:hAnsi="Times New Roman"/>
          <w:color w:val="000000"/>
          <w:sz w:val="24"/>
          <w:szCs w:val="24"/>
        </w:rPr>
        <w:t>С</w:t>
      </w:r>
      <w:r w:rsidR="00F4207D" w:rsidRPr="007302C8">
        <w:rPr>
          <w:rFonts w:ascii="Times New Roman" w:hAnsi="Times New Roman"/>
          <w:color w:val="000000"/>
          <w:sz w:val="24"/>
          <w:szCs w:val="24"/>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w:t>
      </w:r>
      <w:r w:rsidR="00F4207D">
        <w:rPr>
          <w:rFonts w:ascii="Times New Roman" w:hAnsi="Times New Roman"/>
          <w:color w:val="000000"/>
          <w:sz w:val="24"/>
          <w:szCs w:val="24"/>
        </w:rPr>
        <w:t>С</w:t>
      </w:r>
      <w:r w:rsidR="00F4207D" w:rsidRPr="007302C8">
        <w:rPr>
          <w:rFonts w:ascii="Times New Roman" w:hAnsi="Times New Roman"/>
          <w:color w:val="000000"/>
          <w:sz w:val="24"/>
          <w:szCs w:val="24"/>
        </w:rPr>
        <w:t>торон вправе претендовать на наличие у нее в письменном виде результатов разрешения возникших вопросов. Соблюдение претензионного порядка обязательно. Ответ на претензию должен быть направлен в течение 10 (десяти) календарных дней с момента ее получения.</w:t>
      </w:r>
    </w:p>
    <w:p w:rsidR="00F4207D" w:rsidRPr="007302C8" w:rsidRDefault="00F4207D" w:rsidP="00F4207D">
      <w:pPr>
        <w:autoSpaceDE w:val="0"/>
        <w:autoSpaceDN w:val="0"/>
        <w:adjustRightInd w:val="0"/>
        <w:spacing w:after="0" w:line="240" w:lineRule="auto"/>
        <w:ind w:right="1" w:firstLine="708"/>
        <w:jc w:val="both"/>
        <w:rPr>
          <w:rFonts w:ascii="Times New Roman" w:hAnsi="Times New Roman"/>
          <w:color w:val="000000"/>
          <w:sz w:val="24"/>
          <w:szCs w:val="24"/>
        </w:rPr>
      </w:pPr>
      <w:r w:rsidRPr="007302C8">
        <w:rPr>
          <w:rFonts w:ascii="Times New Roman" w:hAnsi="Times New Roman"/>
          <w:color w:val="000000"/>
          <w:sz w:val="24"/>
          <w:szCs w:val="24"/>
        </w:rPr>
        <w:t xml:space="preserve">Претензия должна быть составлена в письменной форме и направлена одной Стороной другой Стороне по адресу </w:t>
      </w:r>
      <w:r w:rsidR="001C5FF4">
        <w:rPr>
          <w:rFonts w:ascii="Times New Roman" w:hAnsi="Times New Roman"/>
          <w:color w:val="000000"/>
          <w:sz w:val="24"/>
          <w:szCs w:val="24"/>
        </w:rPr>
        <w:t>С</w:t>
      </w:r>
      <w:r w:rsidRPr="007302C8">
        <w:rPr>
          <w:rFonts w:ascii="Times New Roman" w:hAnsi="Times New Roman"/>
          <w:color w:val="000000"/>
          <w:sz w:val="24"/>
          <w:szCs w:val="24"/>
        </w:rPr>
        <w:t xml:space="preserve">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w:t>
      </w:r>
      <w:r w:rsidR="001C5FF4">
        <w:rPr>
          <w:rFonts w:ascii="Times New Roman" w:hAnsi="Times New Roman"/>
          <w:color w:val="000000"/>
          <w:sz w:val="24"/>
          <w:szCs w:val="24"/>
        </w:rPr>
        <w:t>С</w:t>
      </w:r>
      <w:r w:rsidRPr="007302C8">
        <w:rPr>
          <w:rFonts w:ascii="Times New Roman" w:hAnsi="Times New Roman"/>
          <w:color w:val="000000"/>
          <w:sz w:val="24"/>
          <w:szCs w:val="24"/>
        </w:rPr>
        <w:t>тороной-адресатом определяется в соответствии с гражданским законодательством Российской Федерации.</w:t>
      </w:r>
    </w:p>
    <w:p w:rsidR="00F4207D" w:rsidRPr="007302C8" w:rsidRDefault="00F4207D" w:rsidP="00F4207D">
      <w:pPr>
        <w:autoSpaceDE w:val="0"/>
        <w:autoSpaceDN w:val="0"/>
        <w:adjustRightInd w:val="0"/>
        <w:spacing w:after="0" w:line="240" w:lineRule="auto"/>
        <w:ind w:right="1" w:firstLine="708"/>
        <w:jc w:val="both"/>
        <w:rPr>
          <w:rFonts w:ascii="Times New Roman" w:hAnsi="Times New Roman"/>
          <w:color w:val="000000"/>
          <w:sz w:val="24"/>
          <w:szCs w:val="24"/>
        </w:rPr>
      </w:pPr>
      <w:r w:rsidRPr="007302C8">
        <w:rPr>
          <w:rFonts w:ascii="Times New Roman" w:hAnsi="Times New Roman"/>
          <w:color w:val="000000"/>
          <w:sz w:val="24"/>
          <w:szCs w:val="24"/>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4207D" w:rsidRDefault="00D01F08" w:rsidP="00F4207D">
      <w:pPr>
        <w:autoSpaceDE w:val="0"/>
        <w:autoSpaceDN w:val="0"/>
        <w:adjustRightInd w:val="0"/>
        <w:spacing w:after="0" w:line="240" w:lineRule="auto"/>
        <w:ind w:right="1" w:firstLine="708"/>
        <w:jc w:val="both"/>
        <w:rPr>
          <w:rFonts w:ascii="Times New Roman" w:hAnsi="Times New Roman"/>
          <w:color w:val="000000"/>
          <w:sz w:val="24"/>
          <w:szCs w:val="24"/>
        </w:rPr>
      </w:pPr>
      <w:r>
        <w:rPr>
          <w:rFonts w:ascii="Times New Roman" w:hAnsi="Times New Roman"/>
          <w:color w:val="000000"/>
          <w:sz w:val="24"/>
          <w:szCs w:val="24"/>
        </w:rPr>
        <w:t>8</w:t>
      </w:r>
      <w:r w:rsidR="00F4207D" w:rsidRPr="007302C8">
        <w:rPr>
          <w:rFonts w:ascii="Times New Roman" w:hAnsi="Times New Roman"/>
          <w:color w:val="000000"/>
          <w:sz w:val="24"/>
          <w:szCs w:val="24"/>
        </w:rPr>
        <w:t xml:space="preserve">.2. </w:t>
      </w:r>
      <w:r w:rsidR="00F4207D" w:rsidRPr="00141320">
        <w:rPr>
          <w:rFonts w:ascii="Times New Roman" w:hAnsi="Times New Roman"/>
          <w:color w:val="000000"/>
          <w:sz w:val="24"/>
          <w:szCs w:val="24"/>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F4207D" w:rsidRDefault="00F4207D" w:rsidP="00F4207D">
      <w:pPr>
        <w:autoSpaceDE w:val="0"/>
        <w:autoSpaceDN w:val="0"/>
        <w:adjustRightInd w:val="0"/>
        <w:spacing w:after="0" w:line="240" w:lineRule="auto"/>
        <w:ind w:right="1" w:firstLine="708"/>
        <w:jc w:val="both"/>
      </w:pPr>
    </w:p>
    <w:p w:rsidR="00F4207D" w:rsidRPr="00BE7495" w:rsidRDefault="00D01F08" w:rsidP="00F4207D">
      <w:pPr>
        <w:pStyle w:val="ConsPlusNormal"/>
        <w:jc w:val="center"/>
        <w:outlineLvl w:val="1"/>
      </w:pPr>
      <w:r>
        <w:rPr>
          <w:lang w:val="en-US"/>
        </w:rPr>
        <w:t>I</w:t>
      </w:r>
      <w:r w:rsidR="00F4207D" w:rsidRPr="00BE7495">
        <w:t xml:space="preserve">X. </w:t>
      </w:r>
      <w:r w:rsidR="00F4207D">
        <w:t xml:space="preserve">Изменение, </w:t>
      </w:r>
      <w:r w:rsidR="00F4207D" w:rsidRPr="00BE7495">
        <w:t>расторжения Контракта</w:t>
      </w:r>
    </w:p>
    <w:p w:rsidR="00F4207D" w:rsidRDefault="00D01F08" w:rsidP="00F4207D">
      <w:pPr>
        <w:pStyle w:val="ConsPlusNormal"/>
        <w:ind w:firstLine="540"/>
        <w:jc w:val="both"/>
      </w:pPr>
      <w:r>
        <w:t>9</w:t>
      </w:r>
      <w:r w:rsidR="00F4207D" w:rsidRPr="004220E3">
        <w:t xml:space="preserve">.1. </w:t>
      </w:r>
      <w:r w:rsidR="00F4207D" w:rsidRPr="00721E67">
        <w:t xml:space="preserve">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F4207D" w:rsidRDefault="00F4207D" w:rsidP="00F4207D">
      <w:pPr>
        <w:pStyle w:val="ConsPlusNormal"/>
        <w:ind w:firstLine="540"/>
        <w:jc w:val="both"/>
      </w:pPr>
      <w:r w:rsidRPr="00721E67">
        <w:t xml:space="preserve">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w:t>
      </w:r>
      <w:r>
        <w:t>с</w:t>
      </w:r>
      <w:r w:rsidRPr="00721E67">
        <w:t>оглашением (в том числе в электронной форме) и является неотъемлемой частью настоящего Контракта.</w:t>
      </w:r>
    </w:p>
    <w:p w:rsidR="00F4207D" w:rsidRDefault="00D01F08" w:rsidP="00F4207D">
      <w:pPr>
        <w:pStyle w:val="ConsPlusNormal"/>
        <w:ind w:firstLine="540"/>
        <w:jc w:val="both"/>
      </w:pPr>
      <w:r>
        <w:t>9</w:t>
      </w:r>
      <w:r w:rsidR="00F4207D">
        <w:t xml:space="preserve">.2. Изменение существенных условий Контракта при его исполнении не </w:t>
      </w:r>
      <w:r w:rsidR="00F4207D">
        <w:lastRenderedPageBreak/>
        <w:t xml:space="preserve">допускается, за исключением их изменения по соглашению Сторон в случаях, предусмотренных статьей 95 </w:t>
      </w:r>
      <w:r w:rsidR="00F4207D" w:rsidRPr="003A4A17">
        <w:rPr>
          <w:rFonts w:eastAsia="Calibri"/>
        </w:rPr>
        <w:t xml:space="preserve">Закона </w:t>
      </w:r>
      <w:r w:rsidR="00F4207D">
        <w:rPr>
          <w:rFonts w:eastAsia="Calibri"/>
        </w:rPr>
        <w:t>№</w:t>
      </w:r>
      <w:r w:rsidR="00F4207D" w:rsidRPr="003A4A17">
        <w:rPr>
          <w:rFonts w:eastAsia="Calibri"/>
        </w:rPr>
        <w:t>44-ФЗ</w:t>
      </w:r>
      <w:r w:rsidR="00F4207D">
        <w:t>.</w:t>
      </w:r>
    </w:p>
    <w:p w:rsidR="001C5FF4" w:rsidRDefault="00D01F08" w:rsidP="001C5FF4">
      <w:pPr>
        <w:pStyle w:val="ConsPlusNormal"/>
        <w:ind w:firstLine="540"/>
        <w:jc w:val="both"/>
      </w:pPr>
      <w:r>
        <w:t>9.</w:t>
      </w:r>
      <w:r w:rsidR="001C5FF4">
        <w:t>2.1. 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1C5FF4" w:rsidRDefault="00D01F08" w:rsidP="001C5FF4">
      <w:pPr>
        <w:pStyle w:val="ConsPlusNormal"/>
        <w:ind w:firstLine="540"/>
        <w:jc w:val="both"/>
      </w:pPr>
      <w:r>
        <w:t>9</w:t>
      </w:r>
      <w:r w:rsidR="001C5FF4">
        <w:t>.2.2.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F4207D" w:rsidRDefault="00D01F08" w:rsidP="00F4207D">
      <w:pPr>
        <w:pStyle w:val="ConsPlusNormal"/>
        <w:ind w:firstLine="540"/>
        <w:jc w:val="both"/>
      </w:pPr>
      <w:r>
        <w:t>9</w:t>
      </w:r>
      <w:r w:rsidR="00F4207D">
        <w:t xml:space="preserve">.3. </w:t>
      </w:r>
      <w:r w:rsidR="00F4207D" w:rsidRPr="00472D6B">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4207D" w:rsidRDefault="00D01F08" w:rsidP="00F4207D">
      <w:pPr>
        <w:pStyle w:val="ConsPlusNormal"/>
        <w:ind w:firstLine="540"/>
        <w:jc w:val="both"/>
      </w:pPr>
      <w:r>
        <w:t>9</w:t>
      </w:r>
      <w:r w:rsidR="00F4207D">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4207D" w:rsidRDefault="00D01F08" w:rsidP="00F4207D">
      <w:pPr>
        <w:pStyle w:val="ConsPlusNormal"/>
        <w:ind w:firstLine="540"/>
        <w:jc w:val="both"/>
      </w:pPr>
      <w:r>
        <w:t>9</w:t>
      </w:r>
      <w:r w:rsidR="00F4207D">
        <w:t>.5.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F4207D" w:rsidRDefault="00D01F08" w:rsidP="00F4207D">
      <w:pPr>
        <w:pStyle w:val="ConsPlusNormal"/>
        <w:ind w:firstLine="540"/>
        <w:jc w:val="both"/>
      </w:pPr>
      <w:r>
        <w:t>9</w:t>
      </w:r>
      <w:r w:rsidR="00F4207D">
        <w:t>.6. 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207D" w:rsidRDefault="00D01F08" w:rsidP="00F4207D">
      <w:pPr>
        <w:pStyle w:val="ConsPlusNormal"/>
        <w:ind w:firstLine="540"/>
        <w:jc w:val="both"/>
      </w:pPr>
      <w:r>
        <w:t>9</w:t>
      </w:r>
      <w:r w:rsidR="00F4207D">
        <w:t>.7. При расторжении Контракта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F4207D" w:rsidRDefault="00F4207D" w:rsidP="00F4207D">
      <w:pPr>
        <w:pStyle w:val="ConsPlusNormal"/>
        <w:ind w:firstLine="540"/>
        <w:jc w:val="center"/>
      </w:pPr>
      <w:r w:rsidRPr="00BE7495">
        <w:t xml:space="preserve">XI. </w:t>
      </w:r>
      <w:r>
        <w:t>Антикоррупционная оговорка</w:t>
      </w:r>
    </w:p>
    <w:p w:rsidR="00F4207D" w:rsidRDefault="00F4207D" w:rsidP="00F4207D">
      <w:pPr>
        <w:pStyle w:val="ConsPlusNormal"/>
        <w:ind w:firstLine="540"/>
        <w:jc w:val="both"/>
      </w:pPr>
      <w:r>
        <w:t>1</w:t>
      </w:r>
      <w:r w:rsidR="00D01F08">
        <w:t>0</w:t>
      </w:r>
      <w: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4207D" w:rsidRDefault="00F4207D" w:rsidP="00F4207D">
      <w:pPr>
        <w:pStyle w:val="ConsPlusNormal"/>
        <w:ind w:firstLine="540"/>
        <w:jc w:val="both"/>
      </w:pPr>
      <w:r>
        <w:t>1</w:t>
      </w:r>
      <w:r w:rsidR="00D01F08">
        <w:t>0</w:t>
      </w:r>
      <w: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07D" w:rsidRDefault="00F4207D" w:rsidP="00F4207D">
      <w:pPr>
        <w:pStyle w:val="ConsPlusNormal"/>
        <w:ind w:firstLine="540"/>
        <w:jc w:val="both"/>
      </w:pPr>
      <w:r>
        <w:lastRenderedPageBreak/>
        <w:t>1</w:t>
      </w:r>
      <w:r w:rsidR="00D01F08">
        <w:t>0</w:t>
      </w:r>
      <w: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4207D" w:rsidRDefault="00F4207D" w:rsidP="00F4207D">
      <w:pPr>
        <w:pStyle w:val="ConsPlusNormal"/>
        <w:ind w:firstLine="540"/>
        <w:jc w:val="both"/>
      </w:pPr>
      <w:r>
        <w:t>1</w:t>
      </w:r>
      <w:r w:rsidR="00D01F08">
        <w:t>0</w:t>
      </w:r>
      <w: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07D" w:rsidRDefault="00F4207D" w:rsidP="00F4207D">
      <w:pPr>
        <w:pStyle w:val="ConsPlusNormal"/>
        <w:ind w:firstLine="540"/>
        <w:jc w:val="both"/>
      </w:pPr>
      <w:r>
        <w:t>1</w:t>
      </w:r>
      <w:r w:rsidR="00D01F08">
        <w:t>0</w:t>
      </w:r>
      <w: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A1351" w:rsidRDefault="00EA1351" w:rsidP="00F4207D">
      <w:pPr>
        <w:pStyle w:val="ConsPlusNormal"/>
        <w:ind w:firstLine="540"/>
        <w:jc w:val="both"/>
      </w:pPr>
    </w:p>
    <w:p w:rsidR="00F4207D" w:rsidRDefault="00F4207D" w:rsidP="00F4207D">
      <w:pPr>
        <w:pStyle w:val="ConsPlusNormal"/>
        <w:ind w:firstLine="540"/>
        <w:jc w:val="center"/>
      </w:pPr>
      <w:r>
        <w:rPr>
          <w:lang w:val="en-US"/>
        </w:rPr>
        <w:t>XI</w:t>
      </w:r>
      <w:r>
        <w:t>. Конфиденциальность</w:t>
      </w:r>
    </w:p>
    <w:p w:rsidR="00F4207D" w:rsidRDefault="00F4207D" w:rsidP="00F4207D">
      <w:pPr>
        <w:pStyle w:val="ConsPlusNormal"/>
        <w:ind w:firstLine="540"/>
        <w:jc w:val="both"/>
      </w:pPr>
      <w:r>
        <w:t>1</w:t>
      </w:r>
      <w:r w:rsidR="00D01F08">
        <w:t>1</w:t>
      </w:r>
      <w:r>
        <w:t>.1.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№149-ФЗ «Об информации, информационных технологиях и о защите информации».</w:t>
      </w:r>
    </w:p>
    <w:p w:rsidR="00F4207D" w:rsidRDefault="00F4207D" w:rsidP="00F4207D">
      <w:pPr>
        <w:pStyle w:val="ConsPlusNormal"/>
        <w:ind w:firstLine="540"/>
        <w:jc w:val="both"/>
      </w:pPr>
      <w:r>
        <w:t>1</w:t>
      </w:r>
      <w:r w:rsidR="00D01F08">
        <w:t>1</w:t>
      </w:r>
      <w: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F4207D" w:rsidRDefault="00F4207D" w:rsidP="00F4207D">
      <w:pPr>
        <w:pStyle w:val="ConsPlusNormal"/>
        <w:ind w:firstLine="540"/>
        <w:jc w:val="both"/>
      </w:pPr>
      <w:r>
        <w:t>1</w:t>
      </w:r>
      <w:r w:rsidR="00D01F08">
        <w:t>1</w:t>
      </w:r>
      <w: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F4207D" w:rsidRDefault="00F4207D" w:rsidP="00F4207D">
      <w:pPr>
        <w:pStyle w:val="ConsPlusNormal"/>
        <w:ind w:firstLine="540"/>
        <w:jc w:val="both"/>
      </w:pPr>
      <w:r>
        <w:t>1</w:t>
      </w:r>
      <w:r w:rsidR="00D01F08">
        <w:t>1</w:t>
      </w:r>
      <w:r>
        <w:t>.4.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F4207D" w:rsidRDefault="00F4207D" w:rsidP="00F4207D">
      <w:pPr>
        <w:pStyle w:val="ConsPlusNormal"/>
        <w:ind w:firstLine="540"/>
        <w:jc w:val="center"/>
      </w:pPr>
      <w:r>
        <w:rPr>
          <w:lang w:val="en-US"/>
        </w:rPr>
        <w:t>XII</w:t>
      </w:r>
      <w:r>
        <w:t>. Срок действия Контракта</w:t>
      </w:r>
    </w:p>
    <w:p w:rsidR="00F4207D" w:rsidRPr="00BC2B91" w:rsidRDefault="00F4207D" w:rsidP="00F4207D">
      <w:pPr>
        <w:pStyle w:val="ConsPlusNormal"/>
        <w:ind w:firstLine="540"/>
        <w:jc w:val="both"/>
      </w:pPr>
      <w:r>
        <w:t>1</w:t>
      </w:r>
      <w:r w:rsidR="00D01F08">
        <w:t>2.</w:t>
      </w:r>
      <w:r>
        <w:t xml:space="preserve">1. </w:t>
      </w:r>
      <w:r w:rsidRPr="003701DC">
        <w:t xml:space="preserve">Настоящий Контракт вступает в силу с даты его </w:t>
      </w:r>
      <w:r w:rsidR="002675D3">
        <w:t>подписания</w:t>
      </w:r>
      <w:r w:rsidRPr="003701DC">
        <w:t xml:space="preserve"> обеими Сторонами и действует по </w:t>
      </w:r>
      <w:r>
        <w:t>31</w:t>
      </w:r>
      <w:r w:rsidRPr="003701DC">
        <w:t xml:space="preserve"> декабря 202</w:t>
      </w:r>
      <w:r w:rsidR="002675D3">
        <w:t>6</w:t>
      </w:r>
      <w:r w:rsidRPr="003701DC">
        <w:t xml:space="preserve"> г. (включительно</w:t>
      </w:r>
      <w:r w:rsidR="00BC2B91" w:rsidRPr="00BC2B91">
        <w:t>)</w:t>
      </w:r>
      <w:r w:rsidR="002675D3">
        <w:t>,</w:t>
      </w:r>
      <w:r w:rsidR="002675D3" w:rsidRPr="002675D3">
        <w:t xml:space="preserve"> а в части осуществления расчетов по Контракту, ответственности за неисполнение или ненадлежащее исполнение обязательств, предусмотренных Контрактом, гарантийных обязательств – до полного исполнения Сторонами взаимных обязательств.</w:t>
      </w:r>
    </w:p>
    <w:p w:rsidR="00F4207D" w:rsidRDefault="00384374" w:rsidP="00F4207D">
      <w:pPr>
        <w:pStyle w:val="ConsPlusNormal"/>
        <w:ind w:firstLine="540"/>
        <w:jc w:val="both"/>
      </w:pPr>
      <w:r>
        <w:t>1</w:t>
      </w:r>
      <w:r w:rsidR="00D01F08">
        <w:t>2</w:t>
      </w:r>
      <w:r>
        <w:t xml:space="preserve">.2. </w:t>
      </w:r>
      <w:r w:rsidR="00F4207D" w:rsidRPr="00721E67">
        <w:t>Настоящий Контракт составлен в форме электронного документа, подписанного усиленными электронными подписями Сторон.</w:t>
      </w:r>
    </w:p>
    <w:p w:rsidR="00384374" w:rsidRDefault="00F4207D" w:rsidP="00384374">
      <w:pPr>
        <w:pStyle w:val="ConsPlusNormal"/>
        <w:ind w:firstLine="540"/>
        <w:jc w:val="both"/>
      </w:pPr>
      <w:r>
        <w:t>1</w:t>
      </w:r>
      <w:r w:rsidR="00D01F08">
        <w:t>2</w:t>
      </w:r>
      <w:r>
        <w:t>.</w:t>
      </w:r>
      <w:r w:rsidR="00384374">
        <w:t>3</w:t>
      </w:r>
      <w:r>
        <w:t xml:space="preserve">. </w:t>
      </w:r>
      <w:r w:rsidR="00384374">
        <w:t xml:space="preserve">При исполнении Контракта не допускается перемена Поставщика, за </w:t>
      </w:r>
      <w:r w:rsidR="00384374">
        <w:lastRenderedPageBreak/>
        <w:t>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4207D" w:rsidRDefault="00384374" w:rsidP="00384374">
      <w:pPr>
        <w:pStyle w:val="ConsPlusNormal"/>
        <w:ind w:firstLine="540"/>
        <w:jc w:val="both"/>
      </w:pPr>
      <w:r>
        <w:t>В случае, предусмотренном настоящим подпунктом, перемена Поставщика оформляется путем заключения соответствующего дополнительного соглашения к настоящему Контракту.</w:t>
      </w:r>
    </w:p>
    <w:p w:rsidR="00384374" w:rsidRPr="00472D6B" w:rsidRDefault="00384374" w:rsidP="00384374">
      <w:pPr>
        <w:pStyle w:val="ConsPlusNormal"/>
        <w:ind w:firstLine="540"/>
        <w:jc w:val="both"/>
      </w:pPr>
      <w:r>
        <w:t>1</w:t>
      </w:r>
      <w:r w:rsidR="00D01F08">
        <w:t>2</w:t>
      </w:r>
      <w:r>
        <w:t xml:space="preserve">.4. </w:t>
      </w:r>
      <w:r w:rsidRPr="00384374">
        <w:t>Во всем, что не оговорено в настоящем Контракте, Стороны руководствуются действующим законодательством Российской Федерации.</w:t>
      </w:r>
    </w:p>
    <w:p w:rsidR="00F4207D" w:rsidRDefault="00F4207D" w:rsidP="00F4207D">
      <w:pPr>
        <w:pStyle w:val="ConsPlusNormal"/>
        <w:ind w:firstLine="540"/>
        <w:jc w:val="both"/>
      </w:pPr>
    </w:p>
    <w:p w:rsidR="00F4207D" w:rsidRPr="00BE7495" w:rsidRDefault="00F4207D" w:rsidP="00F4207D">
      <w:pPr>
        <w:pStyle w:val="ConsPlusNormal"/>
        <w:ind w:firstLine="540"/>
        <w:jc w:val="center"/>
      </w:pPr>
      <w:r w:rsidRPr="00BE7495">
        <w:t>XI</w:t>
      </w:r>
      <w:r w:rsidR="00D01F08">
        <w:rPr>
          <w:lang w:val="en-US"/>
        </w:rPr>
        <w:t>II</w:t>
      </w:r>
      <w:r w:rsidRPr="00BE7495">
        <w:t>. Перечень приложений</w:t>
      </w:r>
    </w:p>
    <w:p w:rsidR="00F4207D" w:rsidRPr="00BE7495" w:rsidRDefault="00F4207D" w:rsidP="00F4207D">
      <w:pPr>
        <w:pStyle w:val="ConsPlusNormal"/>
        <w:ind w:firstLine="540"/>
        <w:jc w:val="both"/>
      </w:pPr>
      <w:r w:rsidRPr="00BE7495">
        <w:t>1</w:t>
      </w:r>
      <w:r w:rsidR="00D01F08">
        <w:t>3</w:t>
      </w:r>
      <w:r w:rsidRPr="00BE7495">
        <w:t>.1. Неотъемлемой частью Контракта являются следующие приложения:</w:t>
      </w:r>
    </w:p>
    <w:p w:rsidR="00F4207D" w:rsidRDefault="00F4207D" w:rsidP="00F4207D">
      <w:pPr>
        <w:pStyle w:val="ConsPlusNormal"/>
        <w:tabs>
          <w:tab w:val="left" w:pos="4095"/>
        </w:tabs>
        <w:ind w:firstLine="540"/>
        <w:jc w:val="both"/>
      </w:pPr>
      <w:hyperlink w:anchor="Par1909" w:tooltip="Спецификация" w:history="1">
        <w:r>
          <w:t>П</w:t>
        </w:r>
        <w:r w:rsidRPr="00BE7495">
          <w:t>риложение</w:t>
        </w:r>
        <w:r>
          <w:t xml:space="preserve"> №1</w:t>
        </w:r>
      </w:hyperlink>
      <w:r>
        <w:t xml:space="preserve"> - С</w:t>
      </w:r>
      <w:r w:rsidRPr="00BE7495">
        <w:t xml:space="preserve">пецификация </w:t>
      </w:r>
      <w:r>
        <w:t xml:space="preserve">на поставку </w:t>
      </w:r>
      <w:r w:rsidR="00B2273B">
        <w:t>Т</w:t>
      </w:r>
      <w:r>
        <w:t>овара;</w:t>
      </w:r>
    </w:p>
    <w:p w:rsidR="00F4207D" w:rsidRDefault="00F4207D" w:rsidP="00F4207D">
      <w:pPr>
        <w:pStyle w:val="ConsPlusNormal"/>
        <w:tabs>
          <w:tab w:val="left" w:pos="4095"/>
        </w:tabs>
        <w:ind w:firstLine="540"/>
        <w:jc w:val="both"/>
      </w:pPr>
      <w:r>
        <w:t>П</w:t>
      </w:r>
      <w:r w:rsidRPr="00475348">
        <w:t>риложение №2</w:t>
      </w:r>
      <w:r>
        <w:t xml:space="preserve"> - Акт приема-передачи </w:t>
      </w:r>
      <w:r w:rsidR="00B2273B">
        <w:t>Т</w:t>
      </w:r>
      <w:r>
        <w:t>овар</w:t>
      </w:r>
      <w:r w:rsidR="00B2273B">
        <w:t>а</w:t>
      </w:r>
      <w:r>
        <w:t xml:space="preserve"> (образец).</w:t>
      </w:r>
    </w:p>
    <w:p w:rsidR="00F4207D" w:rsidRPr="00BE7495" w:rsidRDefault="00F4207D" w:rsidP="00F4207D">
      <w:pPr>
        <w:pStyle w:val="ConsPlusNormal"/>
        <w:tabs>
          <w:tab w:val="left" w:pos="4095"/>
        </w:tabs>
        <w:ind w:firstLine="540"/>
        <w:jc w:val="both"/>
      </w:pPr>
    </w:p>
    <w:p w:rsidR="00F4207D" w:rsidRPr="00BE7495" w:rsidRDefault="00F4207D" w:rsidP="00F4207D">
      <w:pPr>
        <w:pStyle w:val="ConsPlusNormal"/>
        <w:jc w:val="center"/>
        <w:outlineLvl w:val="1"/>
      </w:pPr>
      <w:r w:rsidRPr="00BE7495">
        <w:t>X</w:t>
      </w:r>
      <w:r w:rsidR="00D01F08">
        <w:rPr>
          <w:lang w:val="en-US"/>
        </w:rPr>
        <w:t>I</w:t>
      </w:r>
      <w:r>
        <w:rPr>
          <w:lang w:val="en-US"/>
        </w:rPr>
        <w:t>V</w:t>
      </w:r>
      <w:r w:rsidRPr="00BE7495">
        <w:t>.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999"/>
        <w:gridCol w:w="4892"/>
      </w:tblGrid>
      <w:tr w:rsidR="00F4207D" w:rsidRPr="003D71CF" w:rsidTr="00384374">
        <w:trPr>
          <w:trHeight w:val="14"/>
        </w:trPr>
        <w:tc>
          <w:tcPr>
            <w:tcW w:w="4999" w:type="dxa"/>
          </w:tcPr>
          <w:p w:rsidR="00F4207D" w:rsidRPr="003D71CF" w:rsidRDefault="00F4207D" w:rsidP="00D807A1">
            <w:pPr>
              <w:pStyle w:val="ConsPlusNormal"/>
              <w:jc w:val="center"/>
            </w:pPr>
            <w:r w:rsidRPr="003D71CF">
              <w:t>ЗАКАЗЧИК:</w:t>
            </w:r>
          </w:p>
        </w:tc>
        <w:tc>
          <w:tcPr>
            <w:tcW w:w="4892" w:type="dxa"/>
          </w:tcPr>
          <w:p w:rsidR="00F4207D" w:rsidRPr="003D71CF" w:rsidRDefault="00F4207D" w:rsidP="00D807A1">
            <w:pPr>
              <w:pStyle w:val="ConsPlusNormal"/>
              <w:ind w:left="249"/>
              <w:jc w:val="center"/>
            </w:pPr>
            <w:r w:rsidRPr="003D71CF">
              <w:t>ПОСТАВЩИК:</w:t>
            </w:r>
          </w:p>
        </w:tc>
      </w:tr>
      <w:tr w:rsidR="00C04F19" w:rsidRPr="003D71CF" w:rsidTr="00384374">
        <w:trPr>
          <w:trHeight w:val="83"/>
        </w:trPr>
        <w:tc>
          <w:tcPr>
            <w:tcW w:w="4999" w:type="dxa"/>
          </w:tcPr>
          <w:p w:rsidR="00C04F19" w:rsidRPr="00560FBA" w:rsidRDefault="00C04F19" w:rsidP="005668D2">
            <w:pPr>
              <w:widowControl w:val="0"/>
              <w:autoSpaceDE w:val="0"/>
              <w:autoSpaceDN w:val="0"/>
              <w:adjustRightInd w:val="0"/>
              <w:spacing w:after="0" w:line="240" w:lineRule="auto"/>
              <w:rPr>
                <w:rFonts w:ascii="Times New Roman" w:hAnsi="Times New Roman"/>
                <w:b/>
                <w:sz w:val="24"/>
                <w:szCs w:val="24"/>
              </w:rPr>
            </w:pPr>
            <w:r w:rsidRPr="00560FBA">
              <w:rPr>
                <w:rFonts w:ascii="Times New Roman" w:hAnsi="Times New Roman"/>
                <w:b/>
                <w:sz w:val="24"/>
                <w:szCs w:val="24"/>
              </w:rPr>
              <w:t xml:space="preserve">федеральное казенное учреждение </w:t>
            </w:r>
          </w:p>
          <w:p w:rsidR="00C04F19" w:rsidRPr="00560FBA" w:rsidRDefault="00C04F19" w:rsidP="005668D2">
            <w:pPr>
              <w:widowControl w:val="0"/>
              <w:autoSpaceDE w:val="0"/>
              <w:autoSpaceDN w:val="0"/>
              <w:adjustRightInd w:val="0"/>
              <w:spacing w:after="0" w:line="240" w:lineRule="auto"/>
              <w:rPr>
                <w:rFonts w:ascii="Times New Roman" w:hAnsi="Times New Roman"/>
                <w:b/>
                <w:sz w:val="24"/>
                <w:szCs w:val="24"/>
              </w:rPr>
            </w:pPr>
            <w:r w:rsidRPr="00560FBA">
              <w:rPr>
                <w:rFonts w:ascii="Times New Roman" w:hAnsi="Times New Roman"/>
                <w:b/>
                <w:sz w:val="24"/>
                <w:szCs w:val="24"/>
              </w:rPr>
              <w:t xml:space="preserve">«База материально-технического </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560FBA">
              <w:rPr>
                <w:rFonts w:ascii="Times New Roman" w:hAnsi="Times New Roman"/>
                <w:b/>
                <w:sz w:val="24"/>
                <w:szCs w:val="24"/>
              </w:rPr>
              <w:t>и военного снабжения Управления Федеральной службы исполнения наказаний по Республике Хакасия»</w:t>
            </w:r>
            <w:r w:rsidRPr="00470F8D">
              <w:rPr>
                <w:rFonts w:ascii="Times New Roman" w:hAnsi="Times New Roman"/>
                <w:sz w:val="24"/>
                <w:szCs w:val="24"/>
              </w:rPr>
              <w:t xml:space="preserve"> (ФКУ БМТиВС УФСИН России по Республике Хакасия)</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 xml:space="preserve">655017, Республика Хакасия, г. Абакан,  </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квартал Молодежный, 15</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Адрес эл. почты: bmtivs@19.fsin.gov.ru</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Тел: 8(3902) 270-168, 270-151</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ИНН 4205061629, КПП 190101001</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Банк: ОКЦ №1 СибГУ Банка России//УФК по Новосибирской области, г. Новосибирск</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л/с 03801857510</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номер банковского счета, входящего в состав единого казначейского счета 40102810445370000043</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номер казначейского счета 03211643000000015103</w:t>
            </w:r>
          </w:p>
          <w:p w:rsidR="00C04F19" w:rsidRPr="003D71CF" w:rsidRDefault="00C04F19" w:rsidP="005668D2">
            <w:pPr>
              <w:spacing w:after="0" w:line="240" w:lineRule="auto"/>
              <w:rPr>
                <w:rFonts w:ascii="Times New Roman" w:hAnsi="Times New Roman"/>
                <w:bCs/>
                <w:sz w:val="24"/>
                <w:szCs w:val="24"/>
              </w:rPr>
            </w:pPr>
            <w:r w:rsidRPr="00470F8D">
              <w:rPr>
                <w:rFonts w:ascii="Times New Roman" w:hAnsi="Times New Roman"/>
                <w:sz w:val="24"/>
                <w:szCs w:val="24"/>
              </w:rPr>
              <w:t>БИК 015004950</w:t>
            </w:r>
          </w:p>
        </w:tc>
        <w:tc>
          <w:tcPr>
            <w:tcW w:w="4892" w:type="dxa"/>
          </w:tcPr>
          <w:p w:rsidR="00560FBA" w:rsidRPr="00560FBA" w:rsidRDefault="00560FBA" w:rsidP="00822842">
            <w:pPr>
              <w:spacing w:after="0"/>
              <w:rPr>
                <w:rFonts w:ascii="Times New Roman" w:hAnsi="Times New Roman"/>
                <w:sz w:val="24"/>
                <w:szCs w:val="24"/>
              </w:rPr>
            </w:pPr>
          </w:p>
        </w:tc>
      </w:tr>
      <w:tr w:rsidR="00C04F19" w:rsidRPr="003D71CF" w:rsidTr="00384374">
        <w:trPr>
          <w:trHeight w:val="83"/>
        </w:trPr>
        <w:tc>
          <w:tcPr>
            <w:tcW w:w="4999" w:type="dxa"/>
          </w:tcPr>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p>
        </w:tc>
        <w:tc>
          <w:tcPr>
            <w:tcW w:w="4892" w:type="dxa"/>
          </w:tcPr>
          <w:p w:rsidR="00C04F19" w:rsidRPr="00685340" w:rsidRDefault="00C04F19" w:rsidP="005668D2">
            <w:pPr>
              <w:widowControl w:val="0"/>
              <w:autoSpaceDE w:val="0"/>
              <w:autoSpaceDN w:val="0"/>
              <w:adjustRightInd w:val="0"/>
              <w:spacing w:after="0" w:line="240" w:lineRule="auto"/>
              <w:ind w:left="249" w:right="-60"/>
              <w:rPr>
                <w:rFonts w:ascii="Times New Roman" w:hAnsi="Times New Roman"/>
                <w:sz w:val="24"/>
                <w:szCs w:val="24"/>
              </w:rPr>
            </w:pPr>
          </w:p>
        </w:tc>
      </w:tr>
      <w:tr w:rsidR="00C04F19" w:rsidRPr="003D71CF" w:rsidTr="00384374">
        <w:trPr>
          <w:trHeight w:val="83"/>
        </w:trPr>
        <w:tc>
          <w:tcPr>
            <w:tcW w:w="4999" w:type="dxa"/>
          </w:tcPr>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Начальник</w:t>
            </w:r>
          </w:p>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 xml:space="preserve">___________________ М.С. Бабушкин </w:t>
            </w:r>
          </w:p>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М.П.</w:t>
            </w:r>
          </w:p>
        </w:tc>
        <w:tc>
          <w:tcPr>
            <w:tcW w:w="4892" w:type="dxa"/>
          </w:tcPr>
          <w:p w:rsidR="00C04F19" w:rsidRDefault="00C04F19" w:rsidP="00C04F19">
            <w:pPr>
              <w:widowControl w:val="0"/>
              <w:autoSpaceDE w:val="0"/>
              <w:autoSpaceDN w:val="0"/>
              <w:adjustRightInd w:val="0"/>
              <w:spacing w:after="0" w:line="240" w:lineRule="auto"/>
              <w:ind w:left="249" w:right="-60"/>
              <w:jc w:val="both"/>
              <w:rPr>
                <w:rFonts w:ascii="Times New Roman" w:hAnsi="Times New Roman"/>
                <w:sz w:val="24"/>
                <w:szCs w:val="24"/>
              </w:rPr>
            </w:pPr>
            <w:r w:rsidRPr="00685340">
              <w:rPr>
                <w:rFonts w:ascii="Times New Roman" w:hAnsi="Times New Roman"/>
                <w:sz w:val="24"/>
                <w:szCs w:val="24"/>
              </w:rPr>
              <w:t xml:space="preserve">_____________________ </w:t>
            </w:r>
          </w:p>
          <w:p w:rsidR="00C04F19" w:rsidRPr="00685340" w:rsidRDefault="00C04F19" w:rsidP="00C04F19">
            <w:pPr>
              <w:widowControl w:val="0"/>
              <w:autoSpaceDE w:val="0"/>
              <w:autoSpaceDN w:val="0"/>
              <w:adjustRightInd w:val="0"/>
              <w:spacing w:after="0" w:line="240" w:lineRule="auto"/>
              <w:ind w:left="249" w:right="-60"/>
              <w:jc w:val="both"/>
              <w:rPr>
                <w:rFonts w:ascii="Times New Roman" w:hAnsi="Times New Roman"/>
                <w:sz w:val="24"/>
                <w:szCs w:val="24"/>
              </w:rPr>
            </w:pPr>
            <w:r w:rsidRPr="00685340">
              <w:rPr>
                <w:rFonts w:ascii="Times New Roman" w:hAnsi="Times New Roman"/>
                <w:sz w:val="24"/>
                <w:szCs w:val="24"/>
              </w:rPr>
              <w:t>М.П.</w:t>
            </w:r>
          </w:p>
        </w:tc>
      </w:tr>
    </w:tbl>
    <w:p w:rsidR="00F4207D" w:rsidRDefault="00F4207D" w:rsidP="00F4207D">
      <w:pPr>
        <w:pStyle w:val="ConsPlusNormal"/>
        <w:sectPr w:rsidR="00F4207D" w:rsidSect="00D01F08">
          <w:footerReference w:type="default" r:id="rId14"/>
          <w:pgSz w:w="11906" w:h="16838"/>
          <w:pgMar w:top="709" w:right="566" w:bottom="851" w:left="1133" w:header="0" w:footer="0" w:gutter="0"/>
          <w:cols w:space="720"/>
          <w:noEndnote/>
        </w:sectPr>
      </w:pPr>
      <w:bookmarkStart w:id="3" w:name="Par1909"/>
      <w:bookmarkEnd w:id="3"/>
    </w:p>
    <w:p w:rsidR="00F4207D" w:rsidRDefault="00F4207D" w:rsidP="00F4207D">
      <w:pPr>
        <w:pStyle w:val="ConsPlusNormal"/>
        <w:jc w:val="right"/>
      </w:pPr>
      <w:r>
        <w:lastRenderedPageBreak/>
        <w:t>Приложение №1</w:t>
      </w:r>
    </w:p>
    <w:p w:rsidR="00F4207D" w:rsidRPr="00BE7495" w:rsidRDefault="00F4207D" w:rsidP="00F4207D">
      <w:pPr>
        <w:pStyle w:val="ConsPlusNormal"/>
        <w:jc w:val="right"/>
      </w:pPr>
      <w:r w:rsidRPr="00BE7495">
        <w:t>к Контракту №</w:t>
      </w:r>
      <w:r w:rsidR="00560FBA">
        <w:t xml:space="preserve"> </w:t>
      </w:r>
      <w:r w:rsidR="00822842">
        <w:t>____</w:t>
      </w:r>
      <w:r>
        <w:t xml:space="preserve"> </w:t>
      </w:r>
      <w:r w:rsidRPr="00BE7495">
        <w:t>от «</w:t>
      </w:r>
      <w:r>
        <w:t>__</w:t>
      </w:r>
      <w:r w:rsidRPr="00BE7495">
        <w:t xml:space="preserve">» </w:t>
      </w:r>
      <w:r>
        <w:t>________</w:t>
      </w:r>
      <w:r w:rsidRPr="00BE7495">
        <w:t xml:space="preserve"> 202</w:t>
      </w:r>
      <w:r w:rsidR="00B2273B">
        <w:t>6</w:t>
      </w:r>
      <w:r w:rsidRPr="00BE7495">
        <w:t xml:space="preserve"> г. </w:t>
      </w:r>
    </w:p>
    <w:p w:rsidR="00890653" w:rsidRDefault="00890653" w:rsidP="00F4207D">
      <w:pPr>
        <w:pStyle w:val="ConsPlusNormal"/>
        <w:jc w:val="center"/>
      </w:pPr>
    </w:p>
    <w:p w:rsidR="00890653" w:rsidRDefault="00890653" w:rsidP="00F4207D">
      <w:pPr>
        <w:pStyle w:val="ConsPlusNormal"/>
        <w:jc w:val="center"/>
      </w:pPr>
    </w:p>
    <w:p w:rsidR="00F4207D" w:rsidRPr="00BE7495" w:rsidRDefault="00F4207D" w:rsidP="00F4207D">
      <w:pPr>
        <w:pStyle w:val="ConsPlusNormal"/>
        <w:jc w:val="center"/>
      </w:pPr>
      <w:r w:rsidRPr="00BE7495">
        <w:t>Спецификация</w:t>
      </w:r>
    </w:p>
    <w:p w:rsidR="00AB3CD0" w:rsidRDefault="00F4207D" w:rsidP="00F4207D">
      <w:pPr>
        <w:pStyle w:val="ConsPlusNormal"/>
        <w:jc w:val="center"/>
        <w:rPr>
          <w:shd w:val="clear" w:color="auto" w:fill="FAFAFA"/>
        </w:rPr>
      </w:pPr>
      <w:r w:rsidRPr="00BA736B">
        <w:rPr>
          <w:shd w:val="clear" w:color="auto" w:fill="FAFAFA"/>
        </w:rPr>
        <w:t xml:space="preserve">на поставку </w:t>
      </w:r>
      <w:r w:rsidR="00B2273B">
        <w:rPr>
          <w:shd w:val="clear" w:color="auto" w:fill="FAFAFA"/>
        </w:rPr>
        <w:t>Т</w:t>
      </w:r>
      <w:r w:rsidRPr="00BA736B">
        <w:rPr>
          <w:shd w:val="clear" w:color="auto" w:fill="FAFAFA"/>
        </w:rPr>
        <w:t>овара</w:t>
      </w:r>
    </w:p>
    <w:p w:rsidR="00365635" w:rsidRDefault="00365635" w:rsidP="00F4207D">
      <w:pPr>
        <w:pStyle w:val="ConsPlusNormal"/>
        <w:jc w:val="center"/>
        <w:rPr>
          <w:shd w:val="clear" w:color="auto" w:fill="FAFAFA"/>
        </w:rPr>
      </w:pPr>
    </w:p>
    <w:tbl>
      <w:tblPr>
        <w:tblW w:w="1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2"/>
        <w:gridCol w:w="1426"/>
        <w:gridCol w:w="5038"/>
        <w:gridCol w:w="1977"/>
        <w:gridCol w:w="709"/>
        <w:gridCol w:w="658"/>
        <w:gridCol w:w="1326"/>
        <w:gridCol w:w="1368"/>
        <w:gridCol w:w="35"/>
      </w:tblGrid>
      <w:tr w:rsidR="00365635" w:rsidRPr="00365635" w:rsidTr="00890653">
        <w:trPr>
          <w:gridAfter w:val="1"/>
          <w:wAfter w:w="35" w:type="dxa"/>
          <w:trHeight w:val="602"/>
          <w:jc w:val="center"/>
        </w:trPr>
        <w:tc>
          <w:tcPr>
            <w:tcW w:w="567"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 п/п</w:t>
            </w:r>
          </w:p>
        </w:tc>
        <w:tc>
          <w:tcPr>
            <w:tcW w:w="1552"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Наименование товара</w:t>
            </w:r>
          </w:p>
        </w:tc>
        <w:tc>
          <w:tcPr>
            <w:tcW w:w="1426"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КТРУ</w:t>
            </w:r>
          </w:p>
        </w:tc>
        <w:tc>
          <w:tcPr>
            <w:tcW w:w="5038"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Характеристик</w:t>
            </w:r>
            <w:r w:rsidR="00890653">
              <w:rPr>
                <w:rFonts w:ascii="Times New Roman" w:hAnsi="Times New Roman"/>
                <w:sz w:val="20"/>
                <w:szCs w:val="20"/>
              </w:rPr>
              <w:t>и товара</w:t>
            </w:r>
          </w:p>
        </w:tc>
        <w:tc>
          <w:tcPr>
            <w:tcW w:w="1977" w:type="dxa"/>
            <w:vAlign w:val="center"/>
          </w:tcPr>
          <w:p w:rsidR="00365635" w:rsidRPr="00560FBA" w:rsidRDefault="00365635" w:rsidP="00365635">
            <w:pPr>
              <w:widowControl w:val="0"/>
              <w:autoSpaceDE w:val="0"/>
              <w:autoSpaceDN w:val="0"/>
              <w:adjustRightInd w:val="0"/>
              <w:spacing w:after="0" w:line="240" w:lineRule="auto"/>
              <w:jc w:val="center"/>
              <w:rPr>
                <w:rFonts w:ascii="Times New Roman" w:hAnsi="Times New Roman"/>
                <w:sz w:val="20"/>
                <w:szCs w:val="20"/>
                <w:highlight w:val="yellow"/>
              </w:rPr>
            </w:pPr>
            <w:r w:rsidRPr="00D93E86">
              <w:rPr>
                <w:rFonts w:ascii="Times New Roman" w:hAnsi="Times New Roman"/>
                <w:sz w:val="20"/>
                <w:szCs w:val="20"/>
              </w:rPr>
              <w:t xml:space="preserve">Страна происхождения товара </w:t>
            </w:r>
          </w:p>
        </w:tc>
        <w:tc>
          <w:tcPr>
            <w:tcW w:w="709"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Ед. изм.</w:t>
            </w:r>
          </w:p>
        </w:tc>
        <w:tc>
          <w:tcPr>
            <w:tcW w:w="658"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Кол-во</w:t>
            </w:r>
          </w:p>
        </w:tc>
        <w:tc>
          <w:tcPr>
            <w:tcW w:w="1326"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Цена, руб.</w:t>
            </w:r>
          </w:p>
        </w:tc>
        <w:tc>
          <w:tcPr>
            <w:tcW w:w="1368"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Сумма, руб.</w:t>
            </w:r>
          </w:p>
        </w:tc>
      </w:tr>
      <w:tr w:rsidR="00365635" w:rsidRPr="00365635" w:rsidTr="00890653">
        <w:trPr>
          <w:gridAfter w:val="1"/>
          <w:wAfter w:w="35" w:type="dxa"/>
          <w:trHeight w:val="1165"/>
          <w:jc w:val="center"/>
        </w:trPr>
        <w:tc>
          <w:tcPr>
            <w:tcW w:w="567"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1</w:t>
            </w:r>
          </w:p>
        </w:tc>
        <w:tc>
          <w:tcPr>
            <w:tcW w:w="1552" w:type="dxa"/>
            <w:vAlign w:val="center"/>
          </w:tcPr>
          <w:p w:rsidR="00365635" w:rsidRPr="00365635" w:rsidRDefault="00822842" w:rsidP="00365635">
            <w:pPr>
              <w:widowControl w:val="0"/>
              <w:autoSpaceDE w:val="0"/>
              <w:autoSpaceDN w:val="0"/>
              <w:adjustRightInd w:val="0"/>
              <w:spacing w:after="0" w:line="240" w:lineRule="auto"/>
              <w:jc w:val="center"/>
              <w:rPr>
                <w:rFonts w:ascii="Times New Roman" w:hAnsi="Times New Roman"/>
                <w:sz w:val="20"/>
                <w:szCs w:val="20"/>
              </w:rPr>
            </w:pPr>
            <w:r w:rsidRPr="002810C0">
              <w:rPr>
                <w:rFonts w:ascii="PT Astra Serif" w:hAnsi="PT Astra Serif"/>
                <w:sz w:val="24"/>
                <w:szCs w:val="24"/>
              </w:rPr>
              <w:t>Светильник светодиодный внутреннего освещения</w:t>
            </w:r>
          </w:p>
        </w:tc>
        <w:tc>
          <w:tcPr>
            <w:tcW w:w="1426" w:type="dxa"/>
            <w:vAlign w:val="center"/>
          </w:tcPr>
          <w:p w:rsidR="00365635" w:rsidRPr="00365635" w:rsidRDefault="00822842" w:rsidP="00365635">
            <w:pPr>
              <w:widowControl w:val="0"/>
              <w:autoSpaceDE w:val="0"/>
              <w:autoSpaceDN w:val="0"/>
              <w:adjustRightInd w:val="0"/>
              <w:spacing w:after="0" w:line="240" w:lineRule="auto"/>
              <w:jc w:val="center"/>
              <w:rPr>
                <w:rFonts w:ascii="Times New Roman" w:hAnsi="Times New Roman"/>
                <w:sz w:val="20"/>
                <w:szCs w:val="20"/>
                <w:lang w:val="en-US"/>
              </w:rPr>
            </w:pPr>
            <w:r w:rsidRPr="002810C0">
              <w:rPr>
                <w:rFonts w:ascii="PT Astra Serif" w:hAnsi="PT Astra Serif"/>
                <w:sz w:val="24"/>
                <w:szCs w:val="24"/>
              </w:rPr>
              <w:t>27.40.25.123-00000004</w:t>
            </w:r>
          </w:p>
        </w:tc>
        <w:tc>
          <w:tcPr>
            <w:tcW w:w="5038" w:type="dxa"/>
            <w:vAlign w:val="center"/>
          </w:tcPr>
          <w:p w:rsidR="00822842" w:rsidRPr="00B063FE" w:rsidRDefault="00822842" w:rsidP="00822842">
            <w:pPr>
              <w:spacing w:after="0" w:line="240" w:lineRule="auto"/>
              <w:jc w:val="both"/>
              <w:rPr>
                <w:rFonts w:ascii="PT Astra Serif" w:hAnsi="PT Astra Serif"/>
                <w:sz w:val="24"/>
                <w:szCs w:val="24"/>
              </w:rPr>
            </w:pPr>
            <w:r w:rsidRPr="00B063FE">
              <w:rPr>
                <w:rFonts w:ascii="PT Astra Serif" w:hAnsi="PT Astra Serif"/>
                <w:sz w:val="24"/>
                <w:szCs w:val="24"/>
              </w:rPr>
              <w:t xml:space="preserve">Вид светильника: потолочный; </w:t>
            </w:r>
          </w:p>
          <w:p w:rsidR="00822842" w:rsidRPr="00B063FE" w:rsidRDefault="00822842" w:rsidP="00822842">
            <w:pPr>
              <w:spacing w:after="0" w:line="240" w:lineRule="auto"/>
              <w:jc w:val="both"/>
              <w:rPr>
                <w:rFonts w:ascii="PT Astra Serif" w:hAnsi="PT Astra Serif"/>
                <w:sz w:val="24"/>
                <w:szCs w:val="24"/>
              </w:rPr>
            </w:pPr>
            <w:r w:rsidRPr="00B063FE">
              <w:rPr>
                <w:rFonts w:ascii="PT Astra Serif" w:hAnsi="PT Astra Serif"/>
                <w:sz w:val="24"/>
                <w:szCs w:val="24"/>
              </w:rPr>
              <w:t xml:space="preserve">Индекс цветопередачи: </w:t>
            </w:r>
            <w:r w:rsidRPr="00B063FE">
              <w:rPr>
                <w:rFonts w:ascii="PT Astra Serif" w:hAnsi="PT Astra Serif"/>
                <w:sz w:val="24"/>
                <w:szCs w:val="24"/>
              </w:rPr>
              <w:br/>
            </w:r>
            <w:r w:rsidRPr="00B063FE">
              <w:rPr>
                <w:rFonts w:ascii="PT Astra Serif" w:hAnsi="PT Astra Serif"/>
                <w:sz w:val="24"/>
                <w:szCs w:val="24"/>
                <w:shd w:val="clear" w:color="auto" w:fill="FFFFFF"/>
              </w:rPr>
              <w:t>≥ 80 и  &lt; 90</w:t>
            </w:r>
            <w:r w:rsidRPr="00B063FE">
              <w:rPr>
                <w:rFonts w:ascii="PT Astra Serif" w:hAnsi="PT Astra Serif"/>
                <w:sz w:val="24"/>
                <w:szCs w:val="24"/>
              </w:rPr>
              <w:t>;</w:t>
            </w:r>
          </w:p>
          <w:p w:rsidR="00822842" w:rsidRPr="00B063FE" w:rsidRDefault="00822842" w:rsidP="00822842">
            <w:pPr>
              <w:spacing w:after="0" w:line="240" w:lineRule="auto"/>
              <w:jc w:val="both"/>
              <w:rPr>
                <w:rFonts w:ascii="PT Astra Serif" w:hAnsi="PT Astra Serif"/>
                <w:sz w:val="24"/>
                <w:szCs w:val="24"/>
              </w:rPr>
            </w:pPr>
            <w:r w:rsidRPr="00B063FE">
              <w:rPr>
                <w:rFonts w:ascii="PT Astra Serif" w:hAnsi="PT Astra Serif"/>
                <w:sz w:val="24"/>
                <w:szCs w:val="24"/>
              </w:rPr>
              <w:t xml:space="preserve">Класс защиты от эл. тока: </w:t>
            </w:r>
            <w:r w:rsidRPr="00B063FE">
              <w:rPr>
                <w:rFonts w:ascii="PT Astra Serif" w:hAnsi="PT Astra Serif"/>
                <w:sz w:val="24"/>
                <w:szCs w:val="24"/>
                <w:lang w:val="en-US"/>
              </w:rPr>
              <w:t>I</w:t>
            </w:r>
            <w:r w:rsidRPr="00B063FE">
              <w:rPr>
                <w:rFonts w:ascii="PT Astra Serif" w:hAnsi="PT Astra Serif"/>
                <w:sz w:val="24"/>
                <w:szCs w:val="24"/>
              </w:rPr>
              <w:t>;</w:t>
            </w:r>
          </w:p>
          <w:p w:rsidR="00822842" w:rsidRPr="00B063FE" w:rsidRDefault="00822842" w:rsidP="00822842">
            <w:pPr>
              <w:spacing w:after="0" w:line="240" w:lineRule="auto"/>
              <w:jc w:val="both"/>
              <w:rPr>
                <w:rFonts w:ascii="PT Astra Serif" w:hAnsi="PT Astra Serif"/>
                <w:sz w:val="24"/>
                <w:szCs w:val="24"/>
                <w:shd w:val="clear" w:color="auto" w:fill="FFFFFF"/>
              </w:rPr>
            </w:pPr>
            <w:r w:rsidRPr="00B063FE">
              <w:rPr>
                <w:rFonts w:ascii="PT Astra Serif" w:hAnsi="PT Astra Serif"/>
                <w:sz w:val="24"/>
                <w:szCs w:val="24"/>
              </w:rPr>
              <w:t xml:space="preserve">Коррелированная цветовая температура, К: </w:t>
            </w:r>
            <w:r w:rsidRPr="00B063FE">
              <w:rPr>
                <w:rFonts w:ascii="PT Astra Serif" w:hAnsi="PT Astra Serif"/>
                <w:sz w:val="24"/>
                <w:szCs w:val="24"/>
                <w:lang w:val="en-US"/>
              </w:rPr>
              <w:t>max</w:t>
            </w:r>
            <w:r w:rsidRPr="00B063FE">
              <w:rPr>
                <w:rFonts w:ascii="PT Astra Serif" w:hAnsi="PT Astra Serif"/>
                <w:sz w:val="24"/>
                <w:szCs w:val="24"/>
              </w:rPr>
              <w:t xml:space="preserve">: </w:t>
            </w:r>
            <w:r w:rsidRPr="00B063FE">
              <w:rPr>
                <w:rFonts w:ascii="PT Astra Serif" w:hAnsi="PT Astra Serif"/>
                <w:sz w:val="24"/>
                <w:szCs w:val="24"/>
                <w:shd w:val="clear" w:color="auto" w:fill="FFFFFF"/>
              </w:rPr>
              <w:t xml:space="preserve">≤ 6500, </w:t>
            </w:r>
            <w:r w:rsidRPr="00B063FE">
              <w:rPr>
                <w:rFonts w:ascii="PT Astra Serif" w:hAnsi="PT Astra Serif"/>
                <w:sz w:val="24"/>
                <w:szCs w:val="24"/>
                <w:shd w:val="clear" w:color="auto" w:fill="FFFFFF"/>
                <w:lang w:val="en-US"/>
              </w:rPr>
              <w:t>min</w:t>
            </w:r>
            <w:r w:rsidRPr="00B063FE">
              <w:rPr>
                <w:rFonts w:ascii="PT Astra Serif" w:hAnsi="PT Astra Serif"/>
                <w:sz w:val="24"/>
                <w:szCs w:val="24"/>
                <w:shd w:val="clear" w:color="auto" w:fill="FFFFFF"/>
              </w:rPr>
              <w:t>: ≥ 5700;</w:t>
            </w:r>
          </w:p>
          <w:p w:rsidR="00822842" w:rsidRPr="00B063FE" w:rsidRDefault="00822842" w:rsidP="00822842">
            <w:pPr>
              <w:spacing w:after="0" w:line="240" w:lineRule="auto"/>
              <w:jc w:val="both"/>
              <w:rPr>
                <w:rFonts w:ascii="PT Astra Serif" w:hAnsi="PT Astra Serif"/>
                <w:sz w:val="24"/>
                <w:szCs w:val="24"/>
                <w:shd w:val="clear" w:color="auto" w:fill="FFFFFF"/>
              </w:rPr>
            </w:pPr>
            <w:r w:rsidRPr="00B063FE">
              <w:rPr>
                <w:rFonts w:ascii="PT Astra Serif" w:hAnsi="PT Astra Serif"/>
                <w:sz w:val="24"/>
                <w:szCs w:val="24"/>
                <w:shd w:val="clear" w:color="auto" w:fill="FFFFFF"/>
              </w:rPr>
              <w:t>Мощность, Вт: &gt; 35  и  ≤ 40;</w:t>
            </w:r>
          </w:p>
          <w:p w:rsidR="00822842" w:rsidRPr="00B063FE" w:rsidRDefault="00822842" w:rsidP="00822842">
            <w:pPr>
              <w:spacing w:after="0" w:line="240" w:lineRule="auto"/>
              <w:jc w:val="both"/>
              <w:rPr>
                <w:rFonts w:ascii="PT Astra Serif" w:hAnsi="PT Astra Serif"/>
                <w:sz w:val="24"/>
                <w:szCs w:val="24"/>
                <w:shd w:val="clear" w:color="auto" w:fill="FFFFFF"/>
              </w:rPr>
            </w:pPr>
            <w:r w:rsidRPr="00B063FE">
              <w:rPr>
                <w:rFonts w:ascii="PT Astra Serif" w:hAnsi="PT Astra Serif"/>
                <w:sz w:val="24"/>
                <w:szCs w:val="24"/>
                <w:shd w:val="clear" w:color="auto" w:fill="FFFFFF"/>
              </w:rPr>
              <w:t xml:space="preserve">Световой поток, Л: &gt; 3000 </w:t>
            </w:r>
            <w:r w:rsidRPr="00B063FE">
              <w:rPr>
                <w:rFonts w:ascii="PT Astra Serif" w:hAnsi="PT Astra Serif"/>
                <w:sz w:val="24"/>
                <w:szCs w:val="24"/>
                <w:shd w:val="clear" w:color="auto" w:fill="FFFFFF"/>
              </w:rPr>
              <w:br/>
              <w:t>и  ≤ 4000;</w:t>
            </w:r>
          </w:p>
          <w:p w:rsidR="00822842" w:rsidRPr="00B063FE" w:rsidRDefault="00822842" w:rsidP="00822842">
            <w:pPr>
              <w:spacing w:after="0" w:line="240" w:lineRule="auto"/>
              <w:jc w:val="both"/>
              <w:rPr>
                <w:rFonts w:ascii="PT Astra Serif" w:hAnsi="PT Astra Serif"/>
                <w:sz w:val="24"/>
                <w:szCs w:val="24"/>
                <w:shd w:val="clear" w:color="auto" w:fill="FFFFFF"/>
              </w:rPr>
            </w:pPr>
            <w:r w:rsidRPr="00B063FE">
              <w:rPr>
                <w:rFonts w:ascii="PT Astra Serif" w:hAnsi="PT Astra Serif"/>
                <w:sz w:val="24"/>
                <w:szCs w:val="24"/>
                <w:shd w:val="clear" w:color="auto" w:fill="FFFFFF"/>
              </w:rPr>
              <w:t>Форма: квадратная;</w:t>
            </w:r>
          </w:p>
          <w:p w:rsidR="00822842" w:rsidRPr="00B063FE" w:rsidRDefault="00822842" w:rsidP="00822842">
            <w:pPr>
              <w:spacing w:after="0" w:line="240" w:lineRule="auto"/>
              <w:jc w:val="both"/>
              <w:rPr>
                <w:rFonts w:ascii="PT Astra Serif" w:hAnsi="PT Astra Serif"/>
                <w:sz w:val="24"/>
                <w:szCs w:val="24"/>
              </w:rPr>
            </w:pPr>
            <w:r w:rsidRPr="00B063FE">
              <w:rPr>
                <w:rFonts w:ascii="PT Astra Serif" w:hAnsi="PT Astra Serif"/>
                <w:sz w:val="24"/>
                <w:szCs w:val="24"/>
              </w:rPr>
              <w:t xml:space="preserve">Высота светильника, мм: ≥10 и </w:t>
            </w:r>
            <w:r w:rsidRPr="00B063FE">
              <w:rPr>
                <w:rFonts w:ascii="PT Astra Serif"/>
                <w:sz w:val="24"/>
                <w:szCs w:val="24"/>
              </w:rPr>
              <w:t>˂</w:t>
            </w:r>
            <w:r w:rsidRPr="00B063FE">
              <w:rPr>
                <w:rFonts w:ascii="PT Astra Serif" w:hAnsi="PT Astra Serif"/>
                <w:sz w:val="24"/>
                <w:szCs w:val="24"/>
              </w:rPr>
              <w:t>20;</w:t>
            </w:r>
          </w:p>
          <w:p w:rsidR="00822842" w:rsidRPr="00B063FE" w:rsidRDefault="00822842" w:rsidP="00822842">
            <w:pPr>
              <w:spacing w:after="0" w:line="240" w:lineRule="auto"/>
              <w:jc w:val="both"/>
              <w:rPr>
                <w:rFonts w:ascii="PT Astra Serif" w:hAnsi="PT Astra Serif"/>
                <w:sz w:val="24"/>
                <w:szCs w:val="24"/>
              </w:rPr>
            </w:pPr>
            <w:r w:rsidRPr="00B063FE">
              <w:rPr>
                <w:rFonts w:ascii="PT Astra Serif" w:hAnsi="PT Astra Serif"/>
                <w:sz w:val="24"/>
                <w:szCs w:val="24"/>
              </w:rPr>
              <w:t xml:space="preserve">Длина светильника, мм: ≥500 и </w:t>
            </w:r>
            <w:r w:rsidRPr="00B063FE">
              <w:rPr>
                <w:rFonts w:ascii="PT Astra Serif"/>
                <w:sz w:val="24"/>
                <w:szCs w:val="24"/>
              </w:rPr>
              <w:t>˂</w:t>
            </w:r>
            <w:r w:rsidRPr="00B063FE">
              <w:rPr>
                <w:rFonts w:ascii="PT Astra Serif" w:hAnsi="PT Astra Serif"/>
                <w:sz w:val="24"/>
                <w:szCs w:val="24"/>
              </w:rPr>
              <w:t>600;</w:t>
            </w:r>
          </w:p>
          <w:p w:rsidR="00365635" w:rsidRPr="00560FBA" w:rsidRDefault="00822842" w:rsidP="00822842">
            <w:pPr>
              <w:widowControl w:val="0"/>
              <w:autoSpaceDE w:val="0"/>
              <w:autoSpaceDN w:val="0"/>
              <w:adjustRightInd w:val="0"/>
              <w:spacing w:after="0" w:line="240" w:lineRule="auto"/>
              <w:jc w:val="both"/>
              <w:rPr>
                <w:rFonts w:ascii="Times New Roman" w:hAnsi="Times New Roman"/>
                <w:color w:val="000000"/>
                <w:sz w:val="20"/>
                <w:szCs w:val="20"/>
                <w:highlight w:val="yellow"/>
              </w:rPr>
            </w:pPr>
            <w:r w:rsidRPr="00B063FE">
              <w:rPr>
                <w:rFonts w:ascii="PT Astra Serif" w:hAnsi="PT Astra Serif"/>
                <w:sz w:val="24"/>
                <w:szCs w:val="24"/>
              </w:rPr>
              <w:t xml:space="preserve">Ширина светильника, мм: ≥500 и </w:t>
            </w:r>
            <w:r w:rsidRPr="00B063FE">
              <w:rPr>
                <w:rFonts w:ascii="PT Astra Serif"/>
                <w:sz w:val="24"/>
                <w:szCs w:val="24"/>
              </w:rPr>
              <w:t>˂</w:t>
            </w:r>
            <w:r w:rsidRPr="00B063FE">
              <w:rPr>
                <w:rFonts w:ascii="PT Astra Serif" w:hAnsi="PT Astra Serif"/>
                <w:sz w:val="24"/>
                <w:szCs w:val="24"/>
              </w:rPr>
              <w:t>600.</w:t>
            </w:r>
          </w:p>
        </w:tc>
        <w:tc>
          <w:tcPr>
            <w:tcW w:w="1977"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p>
        </w:tc>
        <w:tc>
          <w:tcPr>
            <w:tcW w:w="709" w:type="dxa"/>
          </w:tcPr>
          <w:p w:rsidR="00365635" w:rsidRPr="00365635" w:rsidRDefault="00890653" w:rsidP="0036563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ш</w:t>
            </w:r>
            <w:r w:rsidR="00365635" w:rsidRPr="00365635">
              <w:rPr>
                <w:rFonts w:ascii="Times New Roman" w:hAnsi="Times New Roman"/>
                <w:sz w:val="20"/>
                <w:szCs w:val="20"/>
              </w:rPr>
              <w:t>т.</w:t>
            </w:r>
          </w:p>
        </w:tc>
        <w:tc>
          <w:tcPr>
            <w:tcW w:w="658" w:type="dxa"/>
          </w:tcPr>
          <w:p w:rsidR="00365635" w:rsidRPr="00365635" w:rsidRDefault="00822842" w:rsidP="0036563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55</w:t>
            </w:r>
          </w:p>
        </w:tc>
        <w:tc>
          <w:tcPr>
            <w:tcW w:w="1326" w:type="dxa"/>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p>
        </w:tc>
        <w:tc>
          <w:tcPr>
            <w:tcW w:w="1368" w:type="dxa"/>
          </w:tcPr>
          <w:p w:rsidR="00EA5880" w:rsidRPr="00365635" w:rsidRDefault="00EA5880" w:rsidP="00EA5880">
            <w:pPr>
              <w:widowControl w:val="0"/>
              <w:autoSpaceDE w:val="0"/>
              <w:autoSpaceDN w:val="0"/>
              <w:adjustRightInd w:val="0"/>
              <w:spacing w:after="0" w:line="240" w:lineRule="auto"/>
              <w:jc w:val="center"/>
              <w:rPr>
                <w:rFonts w:ascii="Times New Roman" w:hAnsi="Times New Roman"/>
                <w:sz w:val="20"/>
                <w:szCs w:val="20"/>
              </w:rPr>
            </w:pPr>
          </w:p>
        </w:tc>
      </w:tr>
      <w:tr w:rsidR="00365635" w:rsidRPr="00365635" w:rsidTr="00890653">
        <w:trPr>
          <w:gridAfter w:val="1"/>
          <w:wAfter w:w="35" w:type="dxa"/>
          <w:trHeight w:val="505"/>
          <w:jc w:val="center"/>
        </w:trPr>
        <w:tc>
          <w:tcPr>
            <w:tcW w:w="567"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2</w:t>
            </w:r>
          </w:p>
        </w:tc>
        <w:tc>
          <w:tcPr>
            <w:tcW w:w="1552" w:type="dxa"/>
            <w:vAlign w:val="center"/>
          </w:tcPr>
          <w:p w:rsidR="00365635" w:rsidRPr="00365635" w:rsidRDefault="00822842" w:rsidP="00365635">
            <w:pPr>
              <w:widowControl w:val="0"/>
              <w:autoSpaceDE w:val="0"/>
              <w:autoSpaceDN w:val="0"/>
              <w:adjustRightInd w:val="0"/>
              <w:spacing w:after="0" w:line="240" w:lineRule="auto"/>
              <w:jc w:val="center"/>
              <w:rPr>
                <w:rFonts w:ascii="Times New Roman" w:hAnsi="Times New Roman"/>
                <w:sz w:val="20"/>
                <w:szCs w:val="20"/>
              </w:rPr>
            </w:pPr>
            <w:r w:rsidRPr="002810C0">
              <w:rPr>
                <w:rFonts w:ascii="PT Astra Serif" w:hAnsi="PT Astra Serif"/>
                <w:sz w:val="24"/>
                <w:szCs w:val="24"/>
              </w:rPr>
              <w:t>Светильник светодиодный внутреннего освещения</w:t>
            </w:r>
          </w:p>
        </w:tc>
        <w:tc>
          <w:tcPr>
            <w:tcW w:w="1426" w:type="dxa"/>
            <w:vAlign w:val="center"/>
          </w:tcPr>
          <w:p w:rsidR="00365635" w:rsidRPr="00365635" w:rsidRDefault="00822842" w:rsidP="00365635">
            <w:pPr>
              <w:widowControl w:val="0"/>
              <w:autoSpaceDE w:val="0"/>
              <w:autoSpaceDN w:val="0"/>
              <w:adjustRightInd w:val="0"/>
              <w:spacing w:after="0" w:line="240" w:lineRule="auto"/>
              <w:jc w:val="center"/>
              <w:rPr>
                <w:rFonts w:ascii="Times New Roman" w:hAnsi="Times New Roman"/>
                <w:sz w:val="20"/>
                <w:szCs w:val="20"/>
              </w:rPr>
            </w:pPr>
            <w:r w:rsidRPr="004C4B9E">
              <w:rPr>
                <w:rFonts w:ascii="PT Astra Serif" w:hAnsi="PT Astra Serif"/>
                <w:sz w:val="24"/>
                <w:szCs w:val="24"/>
                <w:shd w:val="clear" w:color="auto" w:fill="FFFFFF"/>
              </w:rPr>
              <w:t>27.40.25.123-00000007</w:t>
            </w:r>
          </w:p>
        </w:tc>
        <w:tc>
          <w:tcPr>
            <w:tcW w:w="5038" w:type="dxa"/>
            <w:vAlign w:val="center"/>
          </w:tcPr>
          <w:p w:rsidR="00822842" w:rsidRPr="0034698E" w:rsidRDefault="00822842" w:rsidP="00822842">
            <w:pPr>
              <w:spacing w:after="0" w:line="240" w:lineRule="auto"/>
              <w:jc w:val="both"/>
              <w:rPr>
                <w:rFonts w:ascii="PT Astra Serif" w:hAnsi="PT Astra Serif"/>
                <w:sz w:val="24"/>
                <w:szCs w:val="24"/>
              </w:rPr>
            </w:pPr>
            <w:r w:rsidRPr="0034698E">
              <w:rPr>
                <w:rFonts w:ascii="PT Astra Serif" w:hAnsi="PT Astra Serif"/>
                <w:sz w:val="24"/>
                <w:szCs w:val="24"/>
              </w:rPr>
              <w:t>Вид светильника: настенно-потолочный;</w:t>
            </w:r>
          </w:p>
          <w:p w:rsidR="00822842" w:rsidRPr="0034698E" w:rsidRDefault="00822842" w:rsidP="00822842">
            <w:pPr>
              <w:spacing w:after="0" w:line="240" w:lineRule="auto"/>
              <w:jc w:val="both"/>
              <w:rPr>
                <w:rFonts w:ascii="PT Astra Serif" w:hAnsi="PT Astra Serif"/>
                <w:sz w:val="24"/>
                <w:szCs w:val="24"/>
              </w:rPr>
            </w:pPr>
            <w:r w:rsidRPr="0034698E">
              <w:rPr>
                <w:rFonts w:ascii="PT Astra Serif" w:hAnsi="PT Astra Serif"/>
                <w:sz w:val="24"/>
                <w:szCs w:val="24"/>
              </w:rPr>
              <w:t xml:space="preserve">Высота светильника: ≥100 и </w:t>
            </w:r>
            <w:r w:rsidRPr="0034698E">
              <w:rPr>
                <w:rFonts w:ascii="Courier New" w:hAnsi="Courier New" w:cs="Courier New"/>
                <w:sz w:val="24"/>
                <w:szCs w:val="24"/>
              </w:rPr>
              <w:t>˂</w:t>
            </w:r>
            <w:r w:rsidRPr="0034698E">
              <w:rPr>
                <w:rFonts w:ascii="PT Astra Serif" w:hAnsi="PT Astra Serif"/>
                <w:sz w:val="24"/>
                <w:szCs w:val="24"/>
              </w:rPr>
              <w:t>150 мм.;</w:t>
            </w:r>
          </w:p>
          <w:p w:rsidR="00822842" w:rsidRPr="0034698E" w:rsidRDefault="00822842" w:rsidP="00822842">
            <w:pPr>
              <w:spacing w:after="0" w:line="240" w:lineRule="auto"/>
              <w:jc w:val="both"/>
              <w:rPr>
                <w:rFonts w:ascii="PT Astra Serif" w:hAnsi="PT Astra Serif"/>
                <w:sz w:val="24"/>
                <w:szCs w:val="24"/>
              </w:rPr>
            </w:pPr>
            <w:r w:rsidRPr="0034698E">
              <w:rPr>
                <w:rFonts w:ascii="PT Astra Serif" w:hAnsi="PT Astra Serif"/>
                <w:sz w:val="24"/>
                <w:szCs w:val="24"/>
              </w:rPr>
              <w:t xml:space="preserve">Длина светильника: ≥100 и </w:t>
            </w:r>
            <w:r w:rsidRPr="0034698E">
              <w:rPr>
                <w:rFonts w:ascii="Courier New" w:hAnsi="Courier New" w:cs="Courier New"/>
                <w:sz w:val="24"/>
                <w:szCs w:val="24"/>
              </w:rPr>
              <w:t>˂</w:t>
            </w:r>
            <w:r w:rsidRPr="0034698E">
              <w:rPr>
                <w:rFonts w:ascii="PT Astra Serif" w:hAnsi="PT Astra Serif"/>
                <w:sz w:val="24"/>
                <w:szCs w:val="24"/>
              </w:rPr>
              <w:t>200 мм.;</w:t>
            </w:r>
          </w:p>
          <w:p w:rsidR="00822842" w:rsidRPr="008729CF" w:rsidRDefault="00822842" w:rsidP="00822842">
            <w:pPr>
              <w:spacing w:after="0" w:line="240" w:lineRule="auto"/>
              <w:jc w:val="both"/>
              <w:rPr>
                <w:rFonts w:ascii="PT Astra Serif" w:hAnsi="PT Astra Serif"/>
                <w:sz w:val="24"/>
                <w:szCs w:val="24"/>
              </w:rPr>
            </w:pPr>
            <w:r w:rsidRPr="008729CF">
              <w:rPr>
                <w:rFonts w:ascii="PT Astra Serif" w:hAnsi="PT Astra Serif"/>
                <w:sz w:val="24"/>
                <w:szCs w:val="24"/>
              </w:rPr>
              <w:t xml:space="preserve">Индекс цветопередачи: ≥80 и </w:t>
            </w:r>
            <w:r w:rsidRPr="008729CF">
              <w:rPr>
                <w:rFonts w:ascii="PT Astra Serif" w:hAnsi="Courier New" w:cs="Courier New"/>
                <w:sz w:val="24"/>
                <w:szCs w:val="24"/>
              </w:rPr>
              <w:t>˂</w:t>
            </w:r>
            <w:r w:rsidRPr="008729CF">
              <w:rPr>
                <w:rFonts w:ascii="PT Astra Serif" w:hAnsi="PT Astra Serif" w:cs="Courier New"/>
                <w:sz w:val="24"/>
                <w:szCs w:val="24"/>
              </w:rPr>
              <w:t>90</w:t>
            </w:r>
            <w:r w:rsidRPr="008729CF">
              <w:rPr>
                <w:rFonts w:ascii="PT Astra Serif" w:hAnsi="PT Astra Serif"/>
                <w:sz w:val="24"/>
                <w:szCs w:val="24"/>
              </w:rPr>
              <w:t>;</w:t>
            </w:r>
          </w:p>
          <w:p w:rsidR="00822842" w:rsidRPr="008729CF" w:rsidRDefault="00822842" w:rsidP="00822842">
            <w:pPr>
              <w:spacing w:after="0" w:line="240" w:lineRule="auto"/>
              <w:jc w:val="both"/>
              <w:rPr>
                <w:rFonts w:ascii="PT Astra Serif" w:hAnsi="PT Astra Serif"/>
                <w:sz w:val="24"/>
                <w:szCs w:val="24"/>
              </w:rPr>
            </w:pPr>
            <w:r w:rsidRPr="008729CF">
              <w:rPr>
                <w:rFonts w:ascii="PT Astra Serif" w:hAnsi="PT Astra Serif"/>
                <w:sz w:val="24"/>
                <w:szCs w:val="24"/>
              </w:rPr>
              <w:t xml:space="preserve">Класс защиты от электрического тока: </w:t>
            </w:r>
            <w:r w:rsidRPr="008729CF">
              <w:rPr>
                <w:rFonts w:ascii="PT Astra Serif" w:hAnsi="PT Astra Serif"/>
                <w:sz w:val="24"/>
                <w:szCs w:val="24"/>
                <w:lang w:val="en-US"/>
              </w:rPr>
              <w:t>I</w:t>
            </w:r>
            <w:r w:rsidRPr="008729CF">
              <w:rPr>
                <w:rFonts w:ascii="PT Astra Serif" w:hAnsi="PT Astra Serif"/>
                <w:sz w:val="24"/>
                <w:szCs w:val="24"/>
              </w:rPr>
              <w:t>;</w:t>
            </w:r>
          </w:p>
          <w:p w:rsidR="00822842" w:rsidRPr="008729CF" w:rsidRDefault="00822842" w:rsidP="00822842">
            <w:pPr>
              <w:spacing w:after="0" w:line="240" w:lineRule="auto"/>
              <w:jc w:val="both"/>
              <w:rPr>
                <w:rFonts w:ascii="PT Astra Serif" w:hAnsi="PT Astra Serif"/>
                <w:sz w:val="24"/>
                <w:szCs w:val="24"/>
              </w:rPr>
            </w:pPr>
            <w:r w:rsidRPr="008729CF">
              <w:rPr>
                <w:rFonts w:ascii="PT Astra Serif" w:hAnsi="PT Astra Serif"/>
                <w:sz w:val="24"/>
                <w:szCs w:val="24"/>
              </w:rPr>
              <w:t xml:space="preserve">Коррелированная цветовая температура, </w:t>
            </w:r>
            <w:r w:rsidRPr="008729CF">
              <w:rPr>
                <w:rFonts w:ascii="PT Astra Serif" w:hAnsi="PT Astra Serif"/>
                <w:sz w:val="24"/>
                <w:szCs w:val="24"/>
                <w:lang w:val="en-US"/>
              </w:rPr>
              <w:t>max</w:t>
            </w:r>
            <w:r w:rsidRPr="008729CF">
              <w:rPr>
                <w:rFonts w:ascii="PT Astra Serif" w:hAnsi="PT Astra Serif"/>
                <w:sz w:val="24"/>
                <w:szCs w:val="24"/>
              </w:rPr>
              <w:t>: ≤4500 К;</w:t>
            </w:r>
          </w:p>
          <w:p w:rsidR="00822842" w:rsidRPr="008729CF" w:rsidRDefault="00822842" w:rsidP="00822842">
            <w:pPr>
              <w:spacing w:after="0" w:line="240" w:lineRule="auto"/>
              <w:jc w:val="both"/>
              <w:rPr>
                <w:rFonts w:ascii="PT Astra Serif" w:hAnsi="PT Astra Serif"/>
                <w:sz w:val="24"/>
                <w:szCs w:val="24"/>
              </w:rPr>
            </w:pPr>
            <w:r w:rsidRPr="008729CF">
              <w:rPr>
                <w:rFonts w:ascii="PT Astra Serif" w:hAnsi="PT Astra Serif"/>
                <w:sz w:val="24"/>
                <w:szCs w:val="24"/>
              </w:rPr>
              <w:t xml:space="preserve">Коррелированная цветовая температура, </w:t>
            </w:r>
            <w:r w:rsidRPr="008729CF">
              <w:rPr>
                <w:rFonts w:ascii="PT Astra Serif" w:hAnsi="PT Astra Serif"/>
                <w:sz w:val="24"/>
                <w:szCs w:val="24"/>
                <w:lang w:val="en-US"/>
              </w:rPr>
              <w:t>min</w:t>
            </w:r>
            <w:r w:rsidRPr="008729CF">
              <w:rPr>
                <w:rFonts w:ascii="PT Astra Serif" w:hAnsi="PT Astra Serif"/>
                <w:sz w:val="24"/>
                <w:szCs w:val="24"/>
              </w:rPr>
              <w:t>: ≥4000 К;</w:t>
            </w:r>
          </w:p>
          <w:p w:rsidR="00822842" w:rsidRPr="008729CF" w:rsidRDefault="00822842" w:rsidP="00822842">
            <w:pPr>
              <w:spacing w:after="0" w:line="240" w:lineRule="auto"/>
              <w:jc w:val="both"/>
              <w:rPr>
                <w:rFonts w:ascii="PT Astra Serif" w:hAnsi="PT Astra Serif"/>
                <w:sz w:val="24"/>
                <w:szCs w:val="24"/>
              </w:rPr>
            </w:pPr>
            <w:r w:rsidRPr="008729CF">
              <w:rPr>
                <w:rFonts w:ascii="PT Astra Serif" w:hAnsi="PT Astra Serif"/>
                <w:sz w:val="24"/>
                <w:szCs w:val="24"/>
              </w:rPr>
              <w:t>Крепления в комплекте: да;</w:t>
            </w:r>
          </w:p>
          <w:p w:rsidR="00822842" w:rsidRPr="008729CF" w:rsidRDefault="00822842" w:rsidP="00822842">
            <w:pPr>
              <w:spacing w:after="0" w:line="240" w:lineRule="auto"/>
              <w:jc w:val="both"/>
              <w:rPr>
                <w:rFonts w:ascii="PT Astra Serif" w:hAnsi="PT Astra Serif" w:cs="Courier New"/>
                <w:sz w:val="24"/>
                <w:szCs w:val="24"/>
              </w:rPr>
            </w:pPr>
            <w:r w:rsidRPr="008729CF">
              <w:rPr>
                <w:rFonts w:ascii="PT Astra Serif" w:hAnsi="PT Astra Serif"/>
                <w:sz w:val="24"/>
                <w:szCs w:val="24"/>
              </w:rPr>
              <w:t>Мощность:&gt;50 и</w:t>
            </w:r>
            <w:r w:rsidRPr="008729CF">
              <w:rPr>
                <w:rFonts w:ascii="PT Astra Serif" w:hAnsi="PT Astra Serif" w:cs="Courier New"/>
                <w:sz w:val="24"/>
                <w:szCs w:val="24"/>
              </w:rPr>
              <w:t>≤60 Вт;</w:t>
            </w:r>
          </w:p>
          <w:p w:rsidR="00822842" w:rsidRPr="008729CF" w:rsidRDefault="00822842" w:rsidP="00822842">
            <w:pPr>
              <w:spacing w:after="0" w:line="240" w:lineRule="auto"/>
              <w:jc w:val="both"/>
              <w:rPr>
                <w:rFonts w:ascii="PT Astra Serif" w:hAnsi="PT Astra Serif" w:cs="Courier New"/>
                <w:sz w:val="24"/>
                <w:szCs w:val="24"/>
              </w:rPr>
            </w:pPr>
            <w:r w:rsidRPr="008729CF">
              <w:rPr>
                <w:rFonts w:ascii="PT Astra Serif" w:hAnsi="PT Astra Serif" w:cs="Courier New"/>
                <w:sz w:val="24"/>
                <w:szCs w:val="24"/>
              </w:rPr>
              <w:t xml:space="preserve">Световой поток: </w:t>
            </w:r>
            <w:r w:rsidRPr="008729CF">
              <w:rPr>
                <w:rFonts w:ascii="PT Astra Serif" w:hAnsi="PT Astra Serif"/>
                <w:sz w:val="24"/>
                <w:szCs w:val="24"/>
              </w:rPr>
              <w:t>&gt;1000 и</w:t>
            </w:r>
            <w:r>
              <w:rPr>
                <w:rFonts w:ascii="PT Astra Serif" w:hAnsi="PT Astra Serif"/>
                <w:sz w:val="24"/>
                <w:szCs w:val="24"/>
              </w:rPr>
              <w:t xml:space="preserve"> </w:t>
            </w:r>
            <w:r w:rsidRPr="008729CF">
              <w:rPr>
                <w:rFonts w:ascii="PT Astra Serif" w:hAnsi="PT Astra Serif" w:cs="Courier New"/>
                <w:sz w:val="24"/>
                <w:szCs w:val="24"/>
              </w:rPr>
              <w:t>≤2000 Люмен;</w:t>
            </w:r>
          </w:p>
          <w:p w:rsidR="00822842" w:rsidRPr="008729CF" w:rsidRDefault="00822842" w:rsidP="00822842">
            <w:pPr>
              <w:spacing w:after="0" w:line="240" w:lineRule="auto"/>
              <w:jc w:val="both"/>
              <w:rPr>
                <w:rFonts w:ascii="PT Astra Serif" w:hAnsi="PT Astra Serif" w:cs="Courier New"/>
                <w:sz w:val="24"/>
                <w:szCs w:val="24"/>
              </w:rPr>
            </w:pPr>
            <w:r w:rsidRPr="008729CF">
              <w:rPr>
                <w:rFonts w:ascii="PT Astra Serif" w:hAnsi="PT Astra Serif" w:cs="Courier New"/>
                <w:sz w:val="24"/>
                <w:szCs w:val="24"/>
              </w:rPr>
              <w:t>Тип цоколя: Е27;</w:t>
            </w:r>
          </w:p>
          <w:p w:rsidR="00822842" w:rsidRPr="008729CF" w:rsidRDefault="00822842" w:rsidP="00822842">
            <w:pPr>
              <w:spacing w:after="0" w:line="240" w:lineRule="auto"/>
              <w:jc w:val="both"/>
              <w:rPr>
                <w:rFonts w:ascii="PT Astra Serif" w:hAnsi="PT Astra Serif" w:cs="Courier New"/>
                <w:sz w:val="24"/>
                <w:szCs w:val="24"/>
              </w:rPr>
            </w:pPr>
            <w:r w:rsidRPr="008729CF">
              <w:rPr>
                <w:rFonts w:ascii="PT Astra Serif" w:hAnsi="PT Astra Serif" w:cs="Courier New"/>
                <w:sz w:val="24"/>
                <w:szCs w:val="24"/>
              </w:rPr>
              <w:t>Форма: овальная;</w:t>
            </w:r>
          </w:p>
          <w:p w:rsidR="00822842" w:rsidRPr="008729CF" w:rsidRDefault="00822842" w:rsidP="00822842">
            <w:pPr>
              <w:spacing w:after="0" w:line="240" w:lineRule="auto"/>
              <w:jc w:val="both"/>
              <w:rPr>
                <w:rFonts w:ascii="PT Astra Serif" w:hAnsi="PT Astra Serif" w:cs="Courier New"/>
                <w:sz w:val="24"/>
                <w:szCs w:val="24"/>
              </w:rPr>
            </w:pPr>
            <w:r w:rsidRPr="008729CF">
              <w:rPr>
                <w:rFonts w:ascii="PT Astra Serif" w:hAnsi="PT Astra Serif" w:cs="Courier New"/>
                <w:sz w:val="24"/>
                <w:szCs w:val="24"/>
              </w:rPr>
              <w:t xml:space="preserve">Ширина светильника: </w:t>
            </w:r>
            <w:r w:rsidRPr="008729CF">
              <w:rPr>
                <w:rFonts w:ascii="PT Astra Serif" w:hAnsi="PT Astra Serif"/>
                <w:sz w:val="24"/>
                <w:szCs w:val="24"/>
              </w:rPr>
              <w:t>&gt;80 и</w:t>
            </w:r>
            <w:r>
              <w:rPr>
                <w:rFonts w:ascii="PT Astra Serif" w:hAnsi="PT Astra Serif"/>
                <w:sz w:val="24"/>
                <w:szCs w:val="24"/>
              </w:rPr>
              <w:t xml:space="preserve"> </w:t>
            </w:r>
            <w:r w:rsidRPr="008729CF">
              <w:rPr>
                <w:rFonts w:ascii="PT Astra Serif" w:hAnsi="PT Astra Serif" w:cs="Courier New"/>
                <w:sz w:val="24"/>
                <w:szCs w:val="24"/>
              </w:rPr>
              <w:t>≤150 мм.;</w:t>
            </w:r>
          </w:p>
          <w:p w:rsidR="00822842" w:rsidRPr="008729CF" w:rsidRDefault="00822842" w:rsidP="00822842">
            <w:pPr>
              <w:spacing w:after="0" w:line="240" w:lineRule="auto"/>
              <w:jc w:val="both"/>
              <w:rPr>
                <w:rFonts w:ascii="PT Astra Serif" w:hAnsi="PT Astra Serif" w:cs="Courier New"/>
                <w:sz w:val="24"/>
                <w:szCs w:val="24"/>
              </w:rPr>
            </w:pPr>
            <w:r w:rsidRPr="008729CF">
              <w:rPr>
                <w:rFonts w:ascii="PT Astra Serif" w:hAnsi="PT Astra Serif" w:cs="Courier New"/>
                <w:sz w:val="24"/>
                <w:szCs w:val="24"/>
              </w:rPr>
              <w:t>Светодиодн</w:t>
            </w:r>
            <w:r>
              <w:rPr>
                <w:rFonts w:ascii="PT Astra Serif" w:hAnsi="PT Astra Serif" w:cs="Courier New"/>
                <w:sz w:val="24"/>
                <w:szCs w:val="24"/>
              </w:rPr>
              <w:t>ая</w:t>
            </w:r>
            <w:r w:rsidRPr="008729CF">
              <w:rPr>
                <w:rFonts w:ascii="PT Astra Serif" w:hAnsi="PT Astra Serif" w:cs="Courier New"/>
                <w:sz w:val="24"/>
                <w:szCs w:val="24"/>
              </w:rPr>
              <w:t xml:space="preserve"> ламп</w:t>
            </w:r>
            <w:r>
              <w:rPr>
                <w:rFonts w:ascii="PT Astra Serif" w:hAnsi="PT Astra Serif" w:cs="Courier New"/>
                <w:sz w:val="24"/>
                <w:szCs w:val="24"/>
              </w:rPr>
              <w:t>а</w:t>
            </w:r>
            <w:r w:rsidRPr="008729CF">
              <w:rPr>
                <w:rFonts w:ascii="PT Astra Serif" w:hAnsi="PT Astra Serif" w:cs="Courier New"/>
                <w:sz w:val="24"/>
                <w:szCs w:val="24"/>
              </w:rPr>
              <w:t xml:space="preserve"> цоколем Е27 </w:t>
            </w:r>
            <w:r>
              <w:rPr>
                <w:rFonts w:ascii="PT Astra Serif" w:hAnsi="PT Astra Serif" w:cs="Courier New"/>
                <w:sz w:val="24"/>
                <w:szCs w:val="24"/>
              </w:rPr>
              <w:br/>
              <w:t>входит в комплект</w:t>
            </w:r>
            <w:r w:rsidRPr="008729CF">
              <w:rPr>
                <w:rFonts w:ascii="PT Astra Serif" w:hAnsi="PT Astra Serif" w:cs="Courier New"/>
                <w:sz w:val="24"/>
                <w:szCs w:val="24"/>
              </w:rPr>
              <w:t>;</w:t>
            </w:r>
          </w:p>
          <w:p w:rsidR="00365635" w:rsidRPr="00560FBA" w:rsidRDefault="00822842" w:rsidP="00822842">
            <w:pPr>
              <w:widowControl w:val="0"/>
              <w:autoSpaceDE w:val="0"/>
              <w:autoSpaceDN w:val="0"/>
              <w:adjustRightInd w:val="0"/>
              <w:spacing w:after="0" w:line="240" w:lineRule="auto"/>
              <w:jc w:val="both"/>
              <w:rPr>
                <w:rFonts w:ascii="Times New Roman" w:hAnsi="Times New Roman"/>
                <w:sz w:val="20"/>
                <w:szCs w:val="20"/>
                <w:highlight w:val="yellow"/>
              </w:rPr>
            </w:pPr>
            <w:r w:rsidRPr="008729CF">
              <w:rPr>
                <w:rFonts w:ascii="PT Astra Serif" w:hAnsi="PT Astra Serif" w:cs="Arial"/>
                <w:b/>
                <w:sz w:val="24"/>
                <w:szCs w:val="23"/>
                <w:shd w:val="clear" w:color="auto" w:fill="FFFFFF"/>
              </w:rPr>
              <w:t xml:space="preserve">Светильник НБП 02-60-004.03 «ЕВРО» с решеткой белый </w:t>
            </w:r>
            <w:r>
              <w:rPr>
                <w:rFonts w:ascii="PT Astra Serif" w:hAnsi="PT Astra Serif" w:cs="Arial"/>
                <w:b/>
                <w:sz w:val="24"/>
                <w:szCs w:val="23"/>
                <w:shd w:val="clear" w:color="auto" w:fill="FFFFFF"/>
              </w:rPr>
              <w:br/>
            </w:r>
            <w:r w:rsidRPr="008729CF">
              <w:rPr>
                <w:rFonts w:ascii="PT Astra Serif" w:hAnsi="PT Astra Serif" w:cs="Arial"/>
                <w:b/>
                <w:sz w:val="24"/>
                <w:szCs w:val="23"/>
                <w:shd w:val="clear" w:color="auto" w:fill="FFFFFF"/>
              </w:rPr>
              <w:t>или эквивалент.</w:t>
            </w:r>
          </w:p>
        </w:tc>
        <w:tc>
          <w:tcPr>
            <w:tcW w:w="1977" w:type="dxa"/>
            <w:vAlign w:val="center"/>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p>
        </w:tc>
        <w:tc>
          <w:tcPr>
            <w:tcW w:w="709" w:type="dxa"/>
          </w:tcPr>
          <w:p w:rsidR="00365635" w:rsidRPr="00365635" w:rsidRDefault="00890653" w:rsidP="0036563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ш</w:t>
            </w:r>
            <w:r w:rsidR="00365635" w:rsidRPr="00365635">
              <w:rPr>
                <w:rFonts w:ascii="Times New Roman" w:hAnsi="Times New Roman"/>
                <w:sz w:val="20"/>
                <w:szCs w:val="20"/>
              </w:rPr>
              <w:t>т.</w:t>
            </w:r>
          </w:p>
        </w:tc>
        <w:tc>
          <w:tcPr>
            <w:tcW w:w="658" w:type="dxa"/>
          </w:tcPr>
          <w:p w:rsidR="00365635" w:rsidRPr="00365635" w:rsidRDefault="00822842" w:rsidP="0036563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34</w:t>
            </w:r>
          </w:p>
        </w:tc>
        <w:tc>
          <w:tcPr>
            <w:tcW w:w="1326" w:type="dxa"/>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p>
        </w:tc>
        <w:tc>
          <w:tcPr>
            <w:tcW w:w="1368" w:type="dxa"/>
          </w:tcPr>
          <w:p w:rsidR="00365635" w:rsidRPr="00365635" w:rsidRDefault="00365635" w:rsidP="00365635">
            <w:pPr>
              <w:widowControl w:val="0"/>
              <w:autoSpaceDE w:val="0"/>
              <w:autoSpaceDN w:val="0"/>
              <w:adjustRightInd w:val="0"/>
              <w:spacing w:after="0" w:line="240" w:lineRule="auto"/>
              <w:jc w:val="center"/>
              <w:rPr>
                <w:rFonts w:ascii="Times New Roman" w:hAnsi="Times New Roman"/>
                <w:sz w:val="20"/>
                <w:szCs w:val="20"/>
              </w:rPr>
            </w:pPr>
          </w:p>
        </w:tc>
      </w:tr>
      <w:tr w:rsidR="00365635" w:rsidRPr="00365635" w:rsidTr="00890653">
        <w:trPr>
          <w:trHeight w:val="417"/>
          <w:jc w:val="center"/>
        </w:trPr>
        <w:tc>
          <w:tcPr>
            <w:tcW w:w="14656" w:type="dxa"/>
            <w:gridSpan w:val="10"/>
            <w:vAlign w:val="center"/>
          </w:tcPr>
          <w:p w:rsidR="00365635" w:rsidRPr="00D93E86" w:rsidRDefault="00365635" w:rsidP="00822842">
            <w:pPr>
              <w:spacing w:after="0" w:line="240" w:lineRule="auto"/>
              <w:jc w:val="both"/>
              <w:rPr>
                <w:rFonts w:ascii="Times New Roman" w:hAnsi="Times New Roman"/>
                <w:sz w:val="20"/>
                <w:szCs w:val="20"/>
              </w:rPr>
            </w:pPr>
            <w:r w:rsidRPr="00D93E86">
              <w:rPr>
                <w:rFonts w:ascii="Times New Roman" w:hAnsi="Times New Roman"/>
                <w:sz w:val="24"/>
                <w:szCs w:val="24"/>
              </w:rPr>
              <w:t>Итого:</w:t>
            </w:r>
            <w:r w:rsidRPr="00D93E86">
              <w:rPr>
                <w:rFonts w:ascii="Times New Roman" w:hAnsi="Times New Roman"/>
                <w:sz w:val="20"/>
                <w:szCs w:val="20"/>
              </w:rPr>
              <w:t xml:space="preserve"> </w:t>
            </w:r>
            <w:r w:rsidR="00560FBA" w:rsidRPr="00D93E86">
              <w:rPr>
                <w:rFonts w:ascii="Times New Roman" w:hAnsi="Times New Roman"/>
                <w:sz w:val="20"/>
                <w:szCs w:val="20"/>
              </w:rPr>
              <w:t xml:space="preserve"> </w:t>
            </w:r>
            <w:r w:rsidR="00822842">
              <w:rPr>
                <w:rFonts w:ascii="Times New Roman" w:hAnsi="Times New Roman"/>
                <w:b/>
                <w:sz w:val="24"/>
                <w:szCs w:val="24"/>
              </w:rPr>
              <w:t>_________</w:t>
            </w:r>
            <w:r w:rsidR="00560FBA" w:rsidRPr="00D93E86">
              <w:rPr>
                <w:rFonts w:ascii="Times New Roman" w:hAnsi="Times New Roman"/>
                <w:b/>
                <w:bCs/>
                <w:sz w:val="24"/>
                <w:szCs w:val="24"/>
              </w:rPr>
              <w:t xml:space="preserve"> (</w:t>
            </w:r>
            <w:r w:rsidR="00822842">
              <w:rPr>
                <w:rFonts w:ascii="Times New Roman" w:hAnsi="Times New Roman"/>
                <w:b/>
                <w:bCs/>
                <w:sz w:val="24"/>
                <w:szCs w:val="24"/>
              </w:rPr>
              <w:t>_____________</w:t>
            </w:r>
            <w:r w:rsidR="00560FBA" w:rsidRPr="00D93E86">
              <w:rPr>
                <w:rFonts w:ascii="Times New Roman" w:hAnsi="Times New Roman"/>
                <w:b/>
                <w:bCs/>
                <w:sz w:val="24"/>
                <w:szCs w:val="24"/>
              </w:rPr>
              <w:t>)</w:t>
            </w:r>
            <w:r w:rsidR="00560FBA" w:rsidRPr="00D93E86">
              <w:rPr>
                <w:rFonts w:ascii="Times New Roman" w:hAnsi="Times New Roman"/>
                <w:b/>
                <w:bCs/>
                <w:sz w:val="24"/>
                <w:szCs w:val="24"/>
                <w:vertAlign w:val="superscript"/>
              </w:rPr>
              <w:t> </w:t>
            </w:r>
            <w:r w:rsidR="00560FBA" w:rsidRPr="00D93E86">
              <w:rPr>
                <w:rFonts w:ascii="Times New Roman" w:hAnsi="Times New Roman"/>
                <w:b/>
                <w:bCs/>
                <w:sz w:val="24"/>
                <w:szCs w:val="24"/>
              </w:rPr>
              <w:t xml:space="preserve">рублей </w:t>
            </w:r>
            <w:r w:rsidR="00822842">
              <w:rPr>
                <w:rFonts w:ascii="Times New Roman" w:hAnsi="Times New Roman"/>
                <w:b/>
                <w:bCs/>
                <w:sz w:val="24"/>
                <w:szCs w:val="24"/>
              </w:rPr>
              <w:t>___________</w:t>
            </w:r>
            <w:r w:rsidR="00560FBA" w:rsidRPr="00D93E86">
              <w:rPr>
                <w:rFonts w:ascii="Times New Roman" w:hAnsi="Times New Roman"/>
                <w:b/>
                <w:bCs/>
                <w:sz w:val="24"/>
                <w:szCs w:val="24"/>
              </w:rPr>
              <w:t xml:space="preserve"> копеек</w:t>
            </w:r>
            <w:r w:rsidR="00560FBA" w:rsidRPr="00D93E86">
              <w:rPr>
                <w:rFonts w:ascii="Times New Roman" w:hAnsi="Times New Roman"/>
                <w:snapToGrid w:val="0"/>
                <w:sz w:val="24"/>
                <w:szCs w:val="24"/>
              </w:rPr>
              <w:t xml:space="preserve">  (НДС </w:t>
            </w:r>
            <w:r w:rsidR="00822842">
              <w:rPr>
                <w:rFonts w:ascii="Times New Roman" w:hAnsi="Times New Roman"/>
                <w:snapToGrid w:val="0"/>
                <w:sz w:val="24"/>
                <w:szCs w:val="24"/>
              </w:rPr>
              <w:t>___</w:t>
            </w:r>
            <w:r w:rsidR="00560FBA" w:rsidRPr="00D93E86">
              <w:rPr>
                <w:rFonts w:ascii="Times New Roman" w:hAnsi="Times New Roman"/>
                <w:snapToGrid w:val="0"/>
                <w:sz w:val="24"/>
                <w:szCs w:val="24"/>
              </w:rPr>
              <w:t xml:space="preserve">% </w:t>
            </w:r>
            <w:r w:rsidR="00822842">
              <w:rPr>
                <w:rFonts w:ascii="Times New Roman" w:hAnsi="Times New Roman"/>
                <w:snapToGrid w:val="0"/>
                <w:sz w:val="24"/>
                <w:szCs w:val="24"/>
              </w:rPr>
              <w:t xml:space="preserve"> _________</w:t>
            </w:r>
            <w:r w:rsidR="00560FBA" w:rsidRPr="00D93E86">
              <w:rPr>
                <w:rFonts w:ascii="Times New Roman" w:hAnsi="Times New Roman"/>
                <w:snapToGrid w:val="0"/>
                <w:sz w:val="24"/>
                <w:szCs w:val="24"/>
              </w:rPr>
              <w:t xml:space="preserve"> (</w:t>
            </w:r>
            <w:r w:rsidR="00822842">
              <w:rPr>
                <w:rFonts w:ascii="Times New Roman" w:hAnsi="Times New Roman"/>
                <w:snapToGrid w:val="0"/>
                <w:sz w:val="24"/>
                <w:szCs w:val="24"/>
              </w:rPr>
              <w:t>________</w:t>
            </w:r>
            <w:r w:rsidR="00560FBA" w:rsidRPr="00D93E86">
              <w:rPr>
                <w:rFonts w:ascii="Times New Roman" w:hAnsi="Times New Roman"/>
                <w:sz w:val="24"/>
                <w:szCs w:val="24"/>
              </w:rPr>
              <w:t xml:space="preserve">) рубля </w:t>
            </w:r>
            <w:r w:rsidR="00822842">
              <w:rPr>
                <w:rFonts w:ascii="Times New Roman" w:hAnsi="Times New Roman"/>
                <w:sz w:val="24"/>
                <w:szCs w:val="24"/>
              </w:rPr>
              <w:t>_____</w:t>
            </w:r>
            <w:r w:rsidR="00560FBA" w:rsidRPr="00D93E86">
              <w:rPr>
                <w:rFonts w:ascii="Times New Roman" w:hAnsi="Times New Roman"/>
                <w:sz w:val="24"/>
                <w:szCs w:val="24"/>
              </w:rPr>
              <w:t xml:space="preserve"> копеек</w:t>
            </w:r>
            <w:r w:rsidR="00560FBA" w:rsidRPr="00D93E86">
              <w:rPr>
                <w:rFonts w:ascii="Times New Roman" w:hAnsi="Times New Roman"/>
                <w:snapToGrid w:val="0"/>
                <w:sz w:val="24"/>
                <w:szCs w:val="24"/>
              </w:rPr>
              <w:t>.</w:t>
            </w:r>
          </w:p>
        </w:tc>
      </w:tr>
    </w:tbl>
    <w:p w:rsidR="00365635" w:rsidRPr="003D71CF" w:rsidRDefault="00365635" w:rsidP="00F4207D">
      <w:pPr>
        <w:pStyle w:val="ConsPlusNormal"/>
        <w:jc w:val="center"/>
      </w:pPr>
    </w:p>
    <w:p w:rsidR="00365635" w:rsidRDefault="00AB3CD0" w:rsidP="00365635">
      <w:pPr>
        <w:autoSpaceDE w:val="0"/>
        <w:autoSpaceDN w:val="0"/>
        <w:adjustRightInd w:val="0"/>
        <w:spacing w:after="0" w:line="240" w:lineRule="auto"/>
        <w:ind w:left="-142" w:firstLine="567"/>
        <w:jc w:val="both"/>
        <w:rPr>
          <w:rFonts w:ascii="Times New Roman" w:hAnsi="Times New Roman"/>
        </w:rPr>
      </w:pPr>
      <w:r w:rsidRPr="00AB3CD0">
        <w:rPr>
          <w:rFonts w:ascii="Times New Roman" w:hAnsi="Times New Roman"/>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 том числе </w:t>
      </w:r>
      <w:r w:rsidR="00365635" w:rsidRPr="00365635">
        <w:rPr>
          <w:rFonts w:ascii="Times New Roman" w:hAnsi="Times New Roman"/>
        </w:rPr>
        <w:t xml:space="preserve">Постановление Правительства Российской Федерации от 24.12.2020 № 2255 </w:t>
      </w:r>
      <w:r w:rsidR="00365635">
        <w:rPr>
          <w:rFonts w:ascii="Times New Roman" w:hAnsi="Times New Roman"/>
        </w:rPr>
        <w:t>«</w:t>
      </w:r>
      <w:r w:rsidR="00365635" w:rsidRPr="00365635">
        <w:rPr>
          <w:rFonts w:ascii="Times New Roman" w:hAnsi="Times New Roman"/>
        </w:rPr>
        <w:t>Об утверждении требований к осветительным устройствам и электрическим лампам, используемым в цепях переменного тока в целях освещения</w:t>
      </w:r>
      <w:r w:rsidR="00365635">
        <w:rPr>
          <w:rFonts w:ascii="Times New Roman" w:hAnsi="Times New Roman"/>
        </w:rPr>
        <w:t xml:space="preserve">», </w:t>
      </w:r>
      <w:r w:rsidR="00365635" w:rsidRPr="00365635">
        <w:rPr>
          <w:rFonts w:ascii="Times New Roman" w:hAnsi="Times New Roman"/>
        </w:rPr>
        <w:t xml:space="preserve">ГОСТ 34819-2021 </w:t>
      </w:r>
      <w:r w:rsidR="00365635">
        <w:rPr>
          <w:rFonts w:ascii="Times New Roman" w:hAnsi="Times New Roman"/>
        </w:rPr>
        <w:t>«</w:t>
      </w:r>
      <w:r w:rsidR="00365635" w:rsidRPr="00365635">
        <w:rPr>
          <w:rFonts w:ascii="Times New Roman" w:hAnsi="Times New Roman"/>
        </w:rPr>
        <w:t>Приборы осветительные. Светотехнические требования и методы испытаний</w:t>
      </w:r>
      <w:r w:rsidR="00365635">
        <w:rPr>
          <w:rFonts w:ascii="Times New Roman" w:hAnsi="Times New Roman"/>
        </w:rPr>
        <w:t xml:space="preserve">», </w:t>
      </w:r>
      <w:r w:rsidR="00365635" w:rsidRPr="00365635">
        <w:rPr>
          <w:rFonts w:ascii="Times New Roman" w:hAnsi="Times New Roman"/>
        </w:rPr>
        <w:t>ГОСТ 15150-69</w:t>
      </w:r>
      <w:r w:rsidR="00365635">
        <w:rPr>
          <w:rFonts w:ascii="Times New Roman" w:hAnsi="Times New Roman"/>
        </w:rPr>
        <w:t xml:space="preserve">, </w:t>
      </w:r>
      <w:r w:rsidR="00365635" w:rsidRPr="00365635">
        <w:rPr>
          <w:rFonts w:ascii="Times New Roman" w:hAnsi="Times New Roman"/>
        </w:rPr>
        <w:t xml:space="preserve">ГОСТ IEC 60598-1-2017 </w:t>
      </w:r>
      <w:r w:rsidR="00365635">
        <w:rPr>
          <w:rFonts w:ascii="Times New Roman" w:hAnsi="Times New Roman"/>
        </w:rPr>
        <w:t>«</w:t>
      </w:r>
      <w:r w:rsidR="00365635" w:rsidRPr="00365635">
        <w:rPr>
          <w:rFonts w:ascii="Times New Roman" w:hAnsi="Times New Roman"/>
        </w:rPr>
        <w:t>Светильники. Часть 1. Общие требования и методы испытаний (с Поправкой</w:t>
      </w:r>
      <w:r w:rsidR="00365635">
        <w:rPr>
          <w:rFonts w:ascii="Times New Roman" w:hAnsi="Times New Roman"/>
        </w:rPr>
        <w:t>»</w:t>
      </w:r>
      <w:r w:rsidR="00365635" w:rsidRPr="00365635">
        <w:rPr>
          <w:rFonts w:ascii="Times New Roman" w:hAnsi="Times New Roman"/>
        </w:rPr>
        <w:t xml:space="preserve">; Технический регламент Таможенного союза </w:t>
      </w:r>
      <w:r w:rsidR="00365635">
        <w:rPr>
          <w:rFonts w:ascii="Times New Roman" w:hAnsi="Times New Roman"/>
        </w:rPr>
        <w:t>«</w:t>
      </w:r>
      <w:r w:rsidR="00365635" w:rsidRPr="00365635">
        <w:rPr>
          <w:rFonts w:ascii="Times New Roman" w:hAnsi="Times New Roman"/>
        </w:rPr>
        <w:t>О безопасности низковольтного оборудования</w:t>
      </w:r>
      <w:r w:rsidR="00365635">
        <w:rPr>
          <w:rFonts w:ascii="Times New Roman" w:hAnsi="Times New Roman"/>
        </w:rPr>
        <w:t>».</w:t>
      </w:r>
      <w:r w:rsidR="00365635" w:rsidRPr="00365635">
        <w:rPr>
          <w:rFonts w:ascii="Times New Roman" w:hAnsi="Times New Roman"/>
        </w:rPr>
        <w:tab/>
      </w:r>
    </w:p>
    <w:p w:rsidR="005B6536" w:rsidRPr="008C71BA" w:rsidRDefault="005B6536" w:rsidP="00365635">
      <w:pPr>
        <w:autoSpaceDE w:val="0"/>
        <w:autoSpaceDN w:val="0"/>
        <w:adjustRightInd w:val="0"/>
        <w:spacing w:after="0" w:line="240" w:lineRule="auto"/>
        <w:ind w:left="-142" w:firstLine="567"/>
        <w:jc w:val="both"/>
        <w:rPr>
          <w:rFonts w:ascii="Times New Roman" w:hAnsi="Times New Roman"/>
        </w:rPr>
      </w:pPr>
      <w:r w:rsidRPr="008C71BA">
        <w:rPr>
          <w:rFonts w:ascii="Times New Roman" w:hAnsi="Times New Roman"/>
        </w:rPr>
        <w:t xml:space="preserve">Срок гарантии Поставщика на Товар должен быть не меньше установленного срока гарантии Производителя. В случае, если срок гарантии на Товар не установлен Производителем, то срок гарантии Поставщика на поставляемый Товар составляет не менее 12 месяцев с момента ввода </w:t>
      </w:r>
      <w:r w:rsidR="00365635">
        <w:rPr>
          <w:rFonts w:ascii="Times New Roman" w:hAnsi="Times New Roman"/>
        </w:rPr>
        <w:t>светильника</w:t>
      </w:r>
      <w:r w:rsidR="00AB3CD0">
        <w:rPr>
          <w:rFonts w:ascii="Times New Roman" w:hAnsi="Times New Roman"/>
        </w:rPr>
        <w:t xml:space="preserve"> в</w:t>
      </w:r>
      <w:r w:rsidRPr="008C71BA">
        <w:rPr>
          <w:rFonts w:ascii="Times New Roman" w:hAnsi="Times New Roman"/>
        </w:rPr>
        <w:t xml:space="preserve"> эксплуатацию. </w:t>
      </w:r>
    </w:p>
    <w:p w:rsidR="005B6536" w:rsidRPr="005B6536" w:rsidRDefault="005B6536" w:rsidP="008C71BA">
      <w:pPr>
        <w:autoSpaceDE w:val="0"/>
        <w:autoSpaceDN w:val="0"/>
        <w:adjustRightInd w:val="0"/>
        <w:spacing w:after="0" w:line="240" w:lineRule="auto"/>
        <w:ind w:left="-142" w:firstLine="567"/>
        <w:jc w:val="both"/>
        <w:rPr>
          <w:rFonts w:ascii="Times New Roman" w:hAnsi="Times New Roman"/>
        </w:rPr>
      </w:pPr>
      <w:r w:rsidRPr="008C71BA">
        <w:rPr>
          <w:rFonts w:ascii="Times New Roman" w:hAnsi="Times New Roman"/>
        </w:rPr>
        <w:t>Гарантия качества Товара должна</w:t>
      </w:r>
      <w:r w:rsidRPr="005B6536">
        <w:rPr>
          <w:rFonts w:ascii="Times New Roman" w:hAnsi="Times New Roman"/>
        </w:rPr>
        <w:t xml:space="preserve"> распространяться на все составляющие и комплектующие его части. Предоставление гарантии осуществляется вместе с поставкой Товара.</w:t>
      </w:r>
    </w:p>
    <w:p w:rsidR="005B6536" w:rsidRPr="005B6536" w:rsidRDefault="005B6536" w:rsidP="008C71BA">
      <w:pPr>
        <w:autoSpaceDE w:val="0"/>
        <w:autoSpaceDN w:val="0"/>
        <w:adjustRightInd w:val="0"/>
        <w:spacing w:after="0" w:line="240" w:lineRule="auto"/>
        <w:ind w:left="-142" w:firstLine="567"/>
        <w:jc w:val="both"/>
        <w:rPr>
          <w:rFonts w:ascii="Times New Roman" w:hAnsi="Times New Roman"/>
        </w:rPr>
      </w:pPr>
      <w:r w:rsidRPr="005B6536">
        <w:rPr>
          <w:rFonts w:ascii="Times New Roman" w:hAnsi="Times New Roman"/>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Поставщика.</w:t>
      </w:r>
    </w:p>
    <w:p w:rsidR="005B6536" w:rsidRPr="005B6536" w:rsidRDefault="005B6536" w:rsidP="008C71BA">
      <w:pPr>
        <w:widowControl w:val="0"/>
        <w:shd w:val="clear" w:color="auto" w:fill="FFFFFF"/>
        <w:autoSpaceDE w:val="0"/>
        <w:autoSpaceDN w:val="0"/>
        <w:adjustRightInd w:val="0"/>
        <w:spacing w:after="0" w:line="240" w:lineRule="auto"/>
        <w:ind w:left="-142" w:firstLine="567"/>
        <w:jc w:val="both"/>
        <w:rPr>
          <w:rFonts w:ascii="Times New Roman" w:hAnsi="Times New Roman"/>
        </w:rPr>
      </w:pPr>
      <w:r w:rsidRPr="005B6536">
        <w:rPr>
          <w:rFonts w:ascii="Times New Roman" w:hAnsi="Times New Roman"/>
        </w:rPr>
        <w:t>Поставщик самостоятельно доставляет Товар Заказчику по адресу: Российская Федерация, Республика Хакасия, г. Абакан, квартал Молодежный, 15, склад Заказчика. П</w:t>
      </w:r>
      <w:r w:rsidRPr="005B6536">
        <w:rPr>
          <w:rFonts w:ascii="Times New Roman" w:hAnsi="Times New Roman"/>
          <w:bCs/>
        </w:rPr>
        <w:t xml:space="preserve">оставка осуществляется с момента заключения </w:t>
      </w:r>
      <w:r w:rsidR="008C71BA">
        <w:rPr>
          <w:rFonts w:ascii="Times New Roman" w:hAnsi="Times New Roman"/>
          <w:bCs/>
        </w:rPr>
        <w:t>К</w:t>
      </w:r>
      <w:r w:rsidRPr="005B6536">
        <w:rPr>
          <w:rFonts w:ascii="Times New Roman" w:hAnsi="Times New Roman"/>
          <w:bCs/>
        </w:rPr>
        <w:t xml:space="preserve">онтракта </w:t>
      </w:r>
      <w:r w:rsidR="00365635" w:rsidRPr="00822842">
        <w:rPr>
          <w:rFonts w:ascii="Times New Roman" w:hAnsi="Times New Roman"/>
          <w:b/>
          <w:bCs/>
        </w:rPr>
        <w:t>п</w:t>
      </w:r>
      <w:r w:rsidRPr="00822842">
        <w:rPr>
          <w:rFonts w:ascii="Times New Roman" w:hAnsi="Times New Roman"/>
          <w:b/>
          <w:bCs/>
        </w:rPr>
        <w:t xml:space="preserve">о </w:t>
      </w:r>
      <w:r w:rsidR="00822842" w:rsidRPr="00822842">
        <w:rPr>
          <w:rFonts w:ascii="Times New Roman" w:hAnsi="Times New Roman"/>
          <w:b/>
          <w:bCs/>
        </w:rPr>
        <w:t>14</w:t>
      </w:r>
      <w:r w:rsidRPr="00822842">
        <w:rPr>
          <w:rFonts w:ascii="Times New Roman" w:hAnsi="Times New Roman"/>
          <w:b/>
          <w:bCs/>
        </w:rPr>
        <w:t>.</w:t>
      </w:r>
      <w:r w:rsidR="00143E9B" w:rsidRPr="00822842">
        <w:rPr>
          <w:rFonts w:ascii="Times New Roman" w:hAnsi="Times New Roman"/>
          <w:b/>
          <w:bCs/>
        </w:rPr>
        <w:t>0</w:t>
      </w:r>
      <w:r w:rsidR="00822842" w:rsidRPr="00822842">
        <w:rPr>
          <w:rFonts w:ascii="Times New Roman" w:hAnsi="Times New Roman"/>
          <w:b/>
          <w:bCs/>
        </w:rPr>
        <w:t>8</w:t>
      </w:r>
      <w:r w:rsidRPr="00822842">
        <w:rPr>
          <w:rFonts w:ascii="Times New Roman" w:hAnsi="Times New Roman"/>
          <w:b/>
          <w:bCs/>
        </w:rPr>
        <w:t>.202</w:t>
      </w:r>
      <w:r w:rsidR="00143E9B" w:rsidRPr="00822842">
        <w:rPr>
          <w:rFonts w:ascii="Times New Roman" w:hAnsi="Times New Roman"/>
          <w:b/>
          <w:bCs/>
        </w:rPr>
        <w:t>6</w:t>
      </w:r>
      <w:r w:rsidRPr="00822842">
        <w:rPr>
          <w:rFonts w:ascii="Times New Roman" w:hAnsi="Times New Roman"/>
          <w:b/>
          <w:bCs/>
        </w:rPr>
        <w:t xml:space="preserve"> года</w:t>
      </w:r>
      <w:r w:rsidRPr="00822842">
        <w:rPr>
          <w:rFonts w:ascii="Times New Roman" w:hAnsi="Times New Roman"/>
          <w:b/>
        </w:rPr>
        <w:t>.</w:t>
      </w:r>
    </w:p>
    <w:tbl>
      <w:tblPr>
        <w:tblpPr w:leftFromText="180" w:rightFromText="180" w:vertAnchor="text" w:horzAnchor="margin" w:tblpY="115"/>
        <w:tblW w:w="108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5811"/>
      </w:tblGrid>
      <w:tr w:rsidR="00B5470D" w:rsidRPr="003D71CF" w:rsidTr="00560FBA">
        <w:trPr>
          <w:trHeight w:val="1423"/>
        </w:trPr>
        <w:tc>
          <w:tcPr>
            <w:tcW w:w="5070" w:type="dxa"/>
            <w:tcBorders>
              <w:top w:val="nil"/>
              <w:left w:val="nil"/>
              <w:bottom w:val="nil"/>
              <w:right w:val="nil"/>
            </w:tcBorders>
          </w:tcPr>
          <w:p w:rsidR="00B5470D" w:rsidRPr="003D71CF" w:rsidRDefault="00B5470D" w:rsidP="00B5470D">
            <w:pPr>
              <w:snapToGri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bookmarkStart w:id="4" w:name="_Hlk79489615"/>
            <w:bookmarkStart w:id="5" w:name="_Hlk58419939"/>
            <w:r w:rsidRPr="003D71CF">
              <w:rPr>
                <w:rFonts w:ascii="Times New Roman" w:hAnsi="Times New Roman"/>
                <w:sz w:val="24"/>
                <w:szCs w:val="24"/>
              </w:rPr>
              <w:t>ЗАКАЗЧИК</w:t>
            </w:r>
          </w:p>
          <w:p w:rsidR="00B5470D" w:rsidRPr="003D71CF" w:rsidRDefault="00B5470D" w:rsidP="00B5470D">
            <w:pPr>
              <w:spacing w:after="0" w:line="240" w:lineRule="auto"/>
              <w:ind w:firstLine="709"/>
              <w:contextualSpacing/>
              <w:jc w:val="both"/>
              <w:rPr>
                <w:rFonts w:ascii="Times New Roman" w:hAnsi="Times New Roman"/>
                <w:sz w:val="24"/>
                <w:szCs w:val="24"/>
              </w:rPr>
            </w:pPr>
            <w:r w:rsidRPr="003D71CF">
              <w:rPr>
                <w:rFonts w:ascii="Times New Roman" w:hAnsi="Times New Roman"/>
                <w:sz w:val="24"/>
                <w:szCs w:val="24"/>
              </w:rPr>
              <w:t xml:space="preserve">  </w:t>
            </w:r>
          </w:p>
          <w:p w:rsidR="00B5470D" w:rsidRPr="003D71CF" w:rsidRDefault="00B5470D" w:rsidP="00B5470D">
            <w:pPr>
              <w:spacing w:after="0" w:line="240" w:lineRule="auto"/>
              <w:jc w:val="both"/>
              <w:rPr>
                <w:rFonts w:ascii="Times New Roman" w:hAnsi="Times New Roman"/>
                <w:sz w:val="24"/>
                <w:szCs w:val="24"/>
              </w:rPr>
            </w:pPr>
            <w:r w:rsidRPr="003D71CF">
              <w:rPr>
                <w:rFonts w:ascii="Times New Roman" w:hAnsi="Times New Roman"/>
                <w:sz w:val="24"/>
                <w:szCs w:val="24"/>
              </w:rPr>
              <w:t xml:space="preserve">    _____________ </w:t>
            </w:r>
            <w:r>
              <w:rPr>
                <w:rFonts w:ascii="Times New Roman" w:hAnsi="Times New Roman"/>
                <w:sz w:val="24"/>
                <w:szCs w:val="24"/>
              </w:rPr>
              <w:t>М.С. Бабушкин</w:t>
            </w:r>
          </w:p>
          <w:p w:rsidR="00B5470D" w:rsidRPr="003D71CF" w:rsidRDefault="00B5470D" w:rsidP="00B5470D">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    </w:t>
            </w:r>
            <w:r w:rsidRPr="003D71CF">
              <w:rPr>
                <w:rFonts w:ascii="Times New Roman" w:hAnsi="Times New Roman"/>
                <w:sz w:val="24"/>
                <w:szCs w:val="24"/>
              </w:rPr>
              <w:t>М.П.</w:t>
            </w:r>
          </w:p>
        </w:tc>
        <w:tc>
          <w:tcPr>
            <w:tcW w:w="5811" w:type="dxa"/>
            <w:tcBorders>
              <w:top w:val="nil"/>
              <w:left w:val="nil"/>
              <w:bottom w:val="nil"/>
              <w:right w:val="nil"/>
            </w:tcBorders>
          </w:tcPr>
          <w:p w:rsidR="00B5470D" w:rsidRPr="003D71CF" w:rsidRDefault="00560FBA" w:rsidP="00560FBA">
            <w:pPr>
              <w:spacing w:after="0" w:line="240" w:lineRule="auto"/>
              <w:rPr>
                <w:rFonts w:ascii="Times New Roman" w:hAnsi="Times New Roman"/>
                <w:sz w:val="24"/>
                <w:szCs w:val="24"/>
              </w:rPr>
            </w:pPr>
            <w:r>
              <w:rPr>
                <w:rFonts w:ascii="Times New Roman" w:hAnsi="Times New Roman"/>
                <w:sz w:val="24"/>
                <w:szCs w:val="24"/>
              </w:rPr>
              <w:t xml:space="preserve">                         </w:t>
            </w:r>
            <w:r w:rsidR="00B5470D" w:rsidRPr="003D71CF">
              <w:rPr>
                <w:rFonts w:ascii="Times New Roman" w:hAnsi="Times New Roman"/>
                <w:sz w:val="24"/>
                <w:szCs w:val="24"/>
              </w:rPr>
              <w:t>ПОСТАВЩИК</w:t>
            </w:r>
          </w:p>
          <w:p w:rsidR="00B5470D" w:rsidRPr="003D71CF" w:rsidRDefault="00B5470D" w:rsidP="00B5470D">
            <w:pPr>
              <w:spacing w:after="0" w:line="240" w:lineRule="auto"/>
              <w:contextualSpacing/>
              <w:jc w:val="center"/>
              <w:rPr>
                <w:rFonts w:ascii="Times New Roman" w:hAnsi="Times New Roman"/>
                <w:sz w:val="24"/>
                <w:szCs w:val="24"/>
              </w:rPr>
            </w:pPr>
          </w:p>
          <w:p w:rsidR="00B5470D" w:rsidRPr="003D71CF" w:rsidRDefault="00B5470D" w:rsidP="00B5470D">
            <w:pPr>
              <w:pStyle w:val="ConsPlusNormal"/>
              <w:ind w:left="249"/>
              <w:jc w:val="center"/>
            </w:pPr>
            <w:r>
              <w:t xml:space="preserve">       </w:t>
            </w:r>
            <w:r w:rsidRPr="003D71CF">
              <w:t xml:space="preserve">______________ </w:t>
            </w:r>
            <w:r w:rsidR="00560FBA">
              <w:t xml:space="preserve"> </w:t>
            </w:r>
          </w:p>
          <w:p w:rsidR="00B5470D" w:rsidRPr="003D71CF" w:rsidRDefault="00B5470D" w:rsidP="00B5470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D71CF">
              <w:rPr>
                <w:rFonts w:ascii="Times New Roman" w:hAnsi="Times New Roman"/>
                <w:sz w:val="24"/>
                <w:szCs w:val="24"/>
              </w:rPr>
              <w:t>М.П.</w:t>
            </w:r>
          </w:p>
        </w:tc>
      </w:tr>
      <w:bookmarkEnd w:id="4"/>
      <w:bookmarkEnd w:id="5"/>
    </w:tbl>
    <w:p w:rsidR="00F4207D" w:rsidRDefault="00F4207D" w:rsidP="00F4207D">
      <w:pPr>
        <w:ind w:firstLine="709"/>
        <w:rPr>
          <w:rFonts w:ascii="Times New Roman" w:hAnsi="Times New Roman"/>
        </w:rPr>
      </w:pPr>
    </w:p>
    <w:p w:rsidR="00F4207D" w:rsidRPr="00377005" w:rsidRDefault="00F4207D" w:rsidP="00F4207D">
      <w:pPr>
        <w:pStyle w:val="ConsPlusNormal"/>
        <w:jc w:val="center"/>
      </w:pPr>
    </w:p>
    <w:p w:rsidR="00F4207D" w:rsidRPr="00BE7495" w:rsidRDefault="00F4207D" w:rsidP="00F4207D">
      <w:pPr>
        <w:pStyle w:val="ConsPlusNormal"/>
        <w:jc w:val="both"/>
      </w:pPr>
    </w:p>
    <w:p w:rsidR="00F4207D" w:rsidRPr="00BE7495" w:rsidRDefault="00F4207D" w:rsidP="00F4207D">
      <w:pPr>
        <w:pStyle w:val="ConsPlusNormal"/>
        <w:jc w:val="both"/>
      </w:pPr>
    </w:p>
    <w:p w:rsidR="00F4207D" w:rsidRDefault="00F4207D" w:rsidP="00F4207D">
      <w:pPr>
        <w:pStyle w:val="ConsPlusNormal"/>
        <w:sectPr w:rsidR="00F4207D" w:rsidSect="00890653">
          <w:pgSz w:w="16838" w:h="11906" w:orient="landscape"/>
          <w:pgMar w:top="709" w:right="567" w:bottom="1134" w:left="1440" w:header="0" w:footer="0" w:gutter="0"/>
          <w:cols w:space="720"/>
          <w:noEndnote/>
        </w:sectPr>
      </w:pPr>
      <w:bookmarkStart w:id="6" w:name="Par2006"/>
      <w:bookmarkEnd w:id="6"/>
    </w:p>
    <w:p w:rsidR="00F4207D" w:rsidRDefault="00F4207D" w:rsidP="00F4207D">
      <w:pPr>
        <w:pStyle w:val="ConsPlusNormal"/>
        <w:jc w:val="right"/>
      </w:pPr>
    </w:p>
    <w:p w:rsidR="00F4207D" w:rsidRDefault="00F4207D" w:rsidP="00F4207D">
      <w:pPr>
        <w:pStyle w:val="ConsPlusNormal"/>
        <w:jc w:val="right"/>
      </w:pPr>
      <w:r>
        <w:t>Приложение №2</w:t>
      </w:r>
    </w:p>
    <w:p w:rsidR="00F4207D" w:rsidRPr="00BE7495" w:rsidRDefault="00F4207D" w:rsidP="00F4207D">
      <w:pPr>
        <w:pStyle w:val="ConsPlusNormal"/>
        <w:jc w:val="right"/>
      </w:pPr>
      <w:r w:rsidRPr="00BE7495">
        <w:t>к Контракту №</w:t>
      </w:r>
      <w:r>
        <w:t>___</w:t>
      </w:r>
      <w:r w:rsidRPr="00BE7495">
        <w:t>от «</w:t>
      </w:r>
      <w:r>
        <w:t>__</w:t>
      </w:r>
      <w:r w:rsidRPr="00BE7495">
        <w:t xml:space="preserve">» </w:t>
      </w:r>
      <w:r>
        <w:t>________</w:t>
      </w:r>
      <w:r w:rsidRPr="00BE7495">
        <w:t xml:space="preserve"> 202</w:t>
      </w:r>
      <w:r w:rsidR="00143E9B">
        <w:t>6</w:t>
      </w:r>
      <w:r w:rsidRPr="00BE7495">
        <w:t xml:space="preserve"> г. </w:t>
      </w:r>
    </w:p>
    <w:p w:rsidR="00F4207D" w:rsidRPr="004D0F75" w:rsidRDefault="00F4207D" w:rsidP="00F4207D">
      <w:pPr>
        <w:ind w:firstLine="540"/>
        <w:jc w:val="both"/>
      </w:pPr>
    </w:p>
    <w:p w:rsidR="00F4207D" w:rsidRPr="00CD485B" w:rsidRDefault="00F4207D" w:rsidP="00F4207D">
      <w:pPr>
        <w:jc w:val="center"/>
        <w:rPr>
          <w:rFonts w:ascii="Times New Roman" w:hAnsi="Times New Roman"/>
          <w:sz w:val="24"/>
          <w:szCs w:val="24"/>
        </w:rPr>
      </w:pPr>
      <w:bookmarkStart w:id="7" w:name="Par465"/>
      <w:bookmarkEnd w:id="7"/>
      <w:r w:rsidRPr="00CD485B">
        <w:rPr>
          <w:rFonts w:ascii="Times New Roman" w:hAnsi="Times New Roman"/>
          <w:sz w:val="24"/>
          <w:szCs w:val="24"/>
        </w:rPr>
        <w:t xml:space="preserve">АКТ </w:t>
      </w:r>
    </w:p>
    <w:p w:rsidR="00F4207D" w:rsidRPr="003F6F8A" w:rsidRDefault="00F4207D" w:rsidP="00F4207D">
      <w:pPr>
        <w:jc w:val="center"/>
        <w:rPr>
          <w:rFonts w:ascii="Times New Roman" w:hAnsi="Times New Roman"/>
          <w:b/>
          <w:bCs/>
          <w:sz w:val="24"/>
          <w:szCs w:val="24"/>
        </w:rPr>
      </w:pPr>
      <w:r w:rsidRPr="00CD485B">
        <w:rPr>
          <w:rFonts w:ascii="Times New Roman" w:hAnsi="Times New Roman"/>
          <w:sz w:val="24"/>
          <w:szCs w:val="24"/>
        </w:rPr>
        <w:t xml:space="preserve">приемки-передачи </w:t>
      </w:r>
      <w:r w:rsidR="00143E9B">
        <w:rPr>
          <w:rFonts w:ascii="Times New Roman" w:hAnsi="Times New Roman"/>
          <w:sz w:val="24"/>
          <w:szCs w:val="24"/>
        </w:rPr>
        <w:t>Т</w:t>
      </w:r>
      <w:r w:rsidRPr="00CD485B">
        <w:rPr>
          <w:rFonts w:ascii="Times New Roman" w:hAnsi="Times New Roman"/>
          <w:sz w:val="24"/>
          <w:szCs w:val="24"/>
        </w:rPr>
        <w:t>овар</w:t>
      </w:r>
      <w:r w:rsidR="00143E9B">
        <w:rPr>
          <w:rFonts w:ascii="Times New Roman" w:hAnsi="Times New Roman"/>
          <w:sz w:val="24"/>
          <w:szCs w:val="24"/>
        </w:rPr>
        <w:t>а</w:t>
      </w:r>
      <w:r>
        <w:rPr>
          <w:rFonts w:ascii="Times New Roman" w:hAnsi="Times New Roman"/>
          <w:sz w:val="24"/>
          <w:szCs w:val="24"/>
        </w:rPr>
        <w:t xml:space="preserve"> </w:t>
      </w:r>
      <w:r w:rsidRPr="003F6F8A">
        <w:rPr>
          <w:rFonts w:ascii="Times New Roman" w:hAnsi="Times New Roman"/>
          <w:b/>
          <w:bCs/>
          <w:sz w:val="24"/>
          <w:szCs w:val="24"/>
        </w:rPr>
        <w:t>(образец)</w:t>
      </w:r>
    </w:p>
    <w:p w:rsidR="00F4207D" w:rsidRPr="00CD485B" w:rsidRDefault="00F4207D" w:rsidP="00F4207D">
      <w:pPr>
        <w:rPr>
          <w:rFonts w:ascii="Times New Roman" w:hAnsi="Times New Roman"/>
          <w:sz w:val="24"/>
          <w:szCs w:val="24"/>
        </w:rPr>
      </w:pPr>
      <w:r>
        <w:rPr>
          <w:rFonts w:ascii="Times New Roman" w:hAnsi="Times New Roman"/>
          <w:sz w:val="24"/>
          <w:szCs w:val="24"/>
        </w:rPr>
        <w:t>г. Абакан</w:t>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Pr>
          <w:rFonts w:ascii="Times New Roman" w:hAnsi="Times New Roman"/>
          <w:sz w:val="24"/>
          <w:szCs w:val="24"/>
        </w:rPr>
        <w:t xml:space="preserve">                                </w:t>
      </w:r>
      <w:r w:rsidR="006E21DD">
        <w:rPr>
          <w:rFonts w:ascii="Times New Roman" w:hAnsi="Times New Roman"/>
          <w:sz w:val="24"/>
          <w:szCs w:val="24"/>
        </w:rPr>
        <w:t xml:space="preserve"> </w:t>
      </w:r>
      <w:r w:rsidRPr="00CD485B">
        <w:rPr>
          <w:rFonts w:ascii="Times New Roman" w:hAnsi="Times New Roman"/>
          <w:sz w:val="24"/>
          <w:szCs w:val="24"/>
        </w:rPr>
        <w:t xml:space="preserve"> «_</w:t>
      </w:r>
      <w:r w:rsidR="006E21DD">
        <w:rPr>
          <w:rFonts w:ascii="Times New Roman" w:hAnsi="Times New Roman"/>
          <w:sz w:val="24"/>
          <w:szCs w:val="24"/>
        </w:rPr>
        <w:t>_</w:t>
      </w:r>
      <w:r w:rsidRPr="00CD485B">
        <w:rPr>
          <w:rFonts w:ascii="Times New Roman" w:hAnsi="Times New Roman"/>
          <w:sz w:val="24"/>
          <w:szCs w:val="24"/>
        </w:rPr>
        <w:t>_»_________20</w:t>
      </w:r>
      <w:r>
        <w:rPr>
          <w:rFonts w:ascii="Times New Roman" w:hAnsi="Times New Roman"/>
          <w:sz w:val="24"/>
          <w:szCs w:val="24"/>
        </w:rPr>
        <w:t>2</w:t>
      </w:r>
      <w:r w:rsidR="00143E9B">
        <w:rPr>
          <w:rFonts w:ascii="Times New Roman" w:hAnsi="Times New Roman"/>
          <w:sz w:val="24"/>
          <w:szCs w:val="24"/>
        </w:rPr>
        <w:t>6</w:t>
      </w:r>
      <w:r w:rsidR="006E21DD">
        <w:rPr>
          <w:rFonts w:ascii="Times New Roman" w:hAnsi="Times New Roman"/>
          <w:sz w:val="24"/>
          <w:szCs w:val="24"/>
        </w:rPr>
        <w:t xml:space="preserve"> </w:t>
      </w:r>
      <w:r w:rsidRPr="00CD485B">
        <w:rPr>
          <w:rFonts w:ascii="Times New Roman" w:hAnsi="Times New Roman"/>
          <w:sz w:val="24"/>
          <w:szCs w:val="24"/>
        </w:rPr>
        <w:t xml:space="preserve">г. </w:t>
      </w:r>
    </w:p>
    <w:p w:rsidR="00F4207D" w:rsidRDefault="00F4207D" w:rsidP="00F4207D">
      <w:pPr>
        <w:spacing w:after="0" w:line="240" w:lineRule="auto"/>
        <w:jc w:val="both"/>
        <w:rPr>
          <w:rFonts w:ascii="Times New Roman" w:hAnsi="Times New Roman"/>
          <w:b/>
          <w:sz w:val="24"/>
          <w:szCs w:val="24"/>
        </w:rPr>
      </w:pPr>
    </w:p>
    <w:p w:rsidR="00F4207D" w:rsidRPr="00CD485B" w:rsidRDefault="00F4207D" w:rsidP="00F4207D">
      <w:pPr>
        <w:spacing w:after="0" w:line="240" w:lineRule="auto"/>
        <w:ind w:firstLine="720"/>
        <w:jc w:val="both"/>
        <w:rPr>
          <w:rFonts w:ascii="Times New Roman" w:hAnsi="Times New Roman"/>
          <w:sz w:val="24"/>
          <w:szCs w:val="24"/>
        </w:rPr>
      </w:pPr>
      <w:r w:rsidRPr="00F270AF">
        <w:rPr>
          <w:rFonts w:ascii="Times New Roman" w:hAnsi="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47627D">
        <w:rPr>
          <w:rFonts w:ascii="Times New Roman" w:hAnsi="Times New Roman"/>
          <w:bCs/>
          <w:sz w:val="24"/>
          <w:szCs w:val="24"/>
        </w:rPr>
        <w:t>(ФКУ БМТиВС УФСИН России по Республике Хакасия)</w:t>
      </w:r>
      <w:r w:rsidRPr="0047627D">
        <w:rPr>
          <w:rFonts w:ascii="Times New Roman" w:hAnsi="Times New Roman"/>
          <w:bCs/>
          <w:color w:val="000000"/>
          <w:sz w:val="24"/>
          <w:szCs w:val="24"/>
        </w:rPr>
        <w:t>,</w:t>
      </w:r>
      <w:r w:rsidRPr="00F270AF">
        <w:rPr>
          <w:rFonts w:ascii="Times New Roman" w:hAnsi="Times New Roman"/>
          <w:color w:val="000000"/>
          <w:sz w:val="24"/>
          <w:szCs w:val="24"/>
        </w:rPr>
        <w:t xml:space="preserve"> выступающее от имени Российской Федерации,</w:t>
      </w:r>
      <w:r w:rsidRPr="00F270AF">
        <w:rPr>
          <w:rFonts w:ascii="Times New Roman" w:hAnsi="Times New Roman"/>
          <w:sz w:val="24"/>
          <w:szCs w:val="24"/>
        </w:rPr>
        <w:t xml:space="preserve"> в целях обеспечения государственных нужд, именуемое в дальнейшем «Заказчик», </w:t>
      </w:r>
      <w:r w:rsidRPr="00F270AF">
        <w:rPr>
          <w:rFonts w:ascii="Times New Roman" w:hAnsi="Times New Roman"/>
          <w:color w:val="000000"/>
          <w:sz w:val="24"/>
          <w:szCs w:val="24"/>
        </w:rPr>
        <w:t xml:space="preserve">в лице </w:t>
      </w:r>
      <w:r>
        <w:rPr>
          <w:rFonts w:ascii="Times New Roman" w:hAnsi="Times New Roman"/>
          <w:color w:val="000000"/>
          <w:sz w:val="24"/>
          <w:szCs w:val="24"/>
        </w:rPr>
        <w:t>___________________</w:t>
      </w:r>
      <w:r w:rsidRPr="00F270AF">
        <w:rPr>
          <w:rFonts w:ascii="Times New Roman" w:hAnsi="Times New Roman"/>
          <w:color w:val="000000"/>
          <w:sz w:val="24"/>
          <w:szCs w:val="24"/>
        </w:rPr>
        <w:t xml:space="preserve">, действующего  на  основании </w:t>
      </w:r>
      <w:r>
        <w:rPr>
          <w:rFonts w:ascii="Times New Roman" w:hAnsi="Times New Roman"/>
          <w:color w:val="000000"/>
          <w:sz w:val="24"/>
          <w:szCs w:val="24"/>
        </w:rPr>
        <w:t>_________</w:t>
      </w:r>
      <w:r w:rsidRPr="00F270AF">
        <w:rPr>
          <w:rFonts w:ascii="Times New Roman" w:hAnsi="Times New Roman"/>
          <w:color w:val="000000"/>
          <w:sz w:val="24"/>
          <w:szCs w:val="24"/>
        </w:rPr>
        <w:t xml:space="preserve">,  </w:t>
      </w:r>
      <w:r w:rsidRPr="00F270AF">
        <w:rPr>
          <w:rFonts w:ascii="Times New Roman" w:hAnsi="Times New Roman"/>
          <w:sz w:val="24"/>
          <w:szCs w:val="24"/>
        </w:rPr>
        <w:t>с одной стороны, и _______________________________, именуемое в дальнейшем «Поставщик», действующего на основании _____________ с другой стороны, а вместе именуемые в дальнейшем «Стороны»</w:t>
      </w:r>
      <w:r w:rsidRPr="00CD485B">
        <w:rPr>
          <w:rFonts w:ascii="Times New Roman" w:eastAsia="MS Mincho" w:hAnsi="Times New Roman"/>
          <w:sz w:val="24"/>
          <w:szCs w:val="24"/>
        </w:rPr>
        <w:t xml:space="preserve">», </w:t>
      </w:r>
      <w:r w:rsidRPr="00CD485B">
        <w:rPr>
          <w:rFonts w:ascii="Times New Roman" w:hAnsi="Times New Roman"/>
          <w:sz w:val="24"/>
          <w:szCs w:val="24"/>
        </w:rPr>
        <w:t>заключили настоящий АКТ о следующем:</w:t>
      </w:r>
    </w:p>
    <w:p w:rsidR="00F4207D" w:rsidRPr="00CD485B" w:rsidRDefault="00F4207D" w:rsidP="00F4207D">
      <w:pPr>
        <w:tabs>
          <w:tab w:val="center" w:pos="4677"/>
          <w:tab w:val="right" w:pos="9355"/>
        </w:tabs>
        <w:ind w:firstLine="709"/>
        <w:jc w:val="both"/>
        <w:rPr>
          <w:rFonts w:ascii="Times New Roman" w:hAnsi="Times New Roman"/>
          <w:sz w:val="24"/>
          <w:szCs w:val="24"/>
        </w:rPr>
      </w:pPr>
      <w:r>
        <w:rPr>
          <w:rFonts w:ascii="Times New Roman" w:hAnsi="Times New Roman"/>
          <w:sz w:val="24"/>
          <w:szCs w:val="24"/>
        </w:rPr>
        <w:tab/>
      </w:r>
      <w:r w:rsidRPr="00CD485B">
        <w:rPr>
          <w:rFonts w:ascii="Times New Roman" w:hAnsi="Times New Roman"/>
          <w:sz w:val="24"/>
          <w:szCs w:val="24"/>
        </w:rPr>
        <w:t xml:space="preserve">1. Согласно </w:t>
      </w:r>
      <w:r w:rsidR="00143E9B">
        <w:rPr>
          <w:rFonts w:ascii="Times New Roman" w:hAnsi="Times New Roman"/>
          <w:sz w:val="24"/>
          <w:szCs w:val="24"/>
        </w:rPr>
        <w:t>К</w:t>
      </w:r>
      <w:r>
        <w:rPr>
          <w:rFonts w:ascii="Times New Roman" w:hAnsi="Times New Roman"/>
          <w:sz w:val="24"/>
          <w:szCs w:val="24"/>
        </w:rPr>
        <w:t>онтракта</w:t>
      </w:r>
      <w:r w:rsidRPr="00CD485B">
        <w:rPr>
          <w:rFonts w:ascii="Times New Roman" w:hAnsi="Times New Roman"/>
          <w:sz w:val="24"/>
          <w:szCs w:val="24"/>
        </w:rPr>
        <w:t xml:space="preserve"> №___ от «__»________20__г. Поставщик поставил, а Заказчик принял следующий </w:t>
      </w:r>
      <w:r w:rsidR="00143E9B">
        <w:rPr>
          <w:rFonts w:ascii="Times New Roman" w:hAnsi="Times New Roman"/>
          <w:sz w:val="24"/>
          <w:szCs w:val="24"/>
        </w:rPr>
        <w:t>Т</w:t>
      </w:r>
      <w:r w:rsidRPr="00CD485B">
        <w:rPr>
          <w:rFonts w:ascii="Times New Roman" w:hAnsi="Times New Roman"/>
          <w:sz w:val="24"/>
          <w:szCs w:val="24"/>
        </w:rPr>
        <w:t xml:space="preserve">овар в соответствии со спецификацией (Приложение № 1 к </w:t>
      </w:r>
      <w:r>
        <w:rPr>
          <w:rFonts w:ascii="Times New Roman" w:hAnsi="Times New Roman"/>
          <w:sz w:val="24"/>
          <w:szCs w:val="24"/>
        </w:rPr>
        <w:t>контракту</w:t>
      </w:r>
      <w:r w:rsidRPr="00CD485B">
        <w:rPr>
          <w:rFonts w:ascii="Times New Roman" w:hAnsi="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650"/>
        <w:gridCol w:w="2268"/>
        <w:gridCol w:w="992"/>
        <w:gridCol w:w="1379"/>
        <w:gridCol w:w="1508"/>
      </w:tblGrid>
      <w:tr w:rsidR="00F4207D" w:rsidRPr="003D71CF" w:rsidTr="00D807A1">
        <w:trPr>
          <w:trHeight w:val="340"/>
        </w:trPr>
        <w:tc>
          <w:tcPr>
            <w:tcW w:w="461"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w:t>
            </w:r>
          </w:p>
        </w:tc>
        <w:tc>
          <w:tcPr>
            <w:tcW w:w="3650"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 xml:space="preserve">Наименование </w:t>
            </w:r>
            <w:r w:rsidR="00143E9B">
              <w:rPr>
                <w:rFonts w:ascii="Times New Roman" w:hAnsi="Times New Roman"/>
                <w:sz w:val="24"/>
                <w:szCs w:val="24"/>
                <w:lang w:eastAsia="en-US"/>
              </w:rPr>
              <w:t>Т</w:t>
            </w:r>
            <w:r w:rsidRPr="003D71CF">
              <w:rPr>
                <w:rFonts w:ascii="Times New Roman" w:hAnsi="Times New Roman"/>
                <w:sz w:val="24"/>
                <w:szCs w:val="24"/>
                <w:lang w:eastAsia="en-US"/>
              </w:rPr>
              <w:t>овара</w:t>
            </w:r>
          </w:p>
        </w:tc>
        <w:tc>
          <w:tcPr>
            <w:tcW w:w="2268" w:type="dxa"/>
            <w:vAlign w:val="center"/>
          </w:tcPr>
          <w:p w:rsidR="00F4207D" w:rsidRPr="003D71CF" w:rsidRDefault="00F4207D" w:rsidP="00D807A1">
            <w:pPr>
              <w:pStyle w:val="a7"/>
              <w:jc w:val="center"/>
              <w:rPr>
                <w:rFonts w:ascii="Times New Roman" w:hAnsi="Times New Roman"/>
                <w:bCs/>
                <w:sz w:val="24"/>
                <w:szCs w:val="24"/>
                <w:lang w:eastAsia="en-US"/>
              </w:rPr>
            </w:pPr>
            <w:r w:rsidRPr="003D71CF">
              <w:rPr>
                <w:rFonts w:ascii="Times New Roman" w:hAnsi="Times New Roman"/>
                <w:bCs/>
                <w:sz w:val="24"/>
                <w:szCs w:val="24"/>
                <w:lang w:eastAsia="en-US"/>
              </w:rPr>
              <w:t>Страна происхождения</w:t>
            </w:r>
          </w:p>
          <w:p w:rsidR="00F4207D" w:rsidRPr="003D71CF" w:rsidRDefault="00143E9B" w:rsidP="00D807A1">
            <w:pPr>
              <w:tabs>
                <w:tab w:val="center" w:pos="4677"/>
                <w:tab w:val="right" w:pos="9355"/>
              </w:tabs>
              <w:spacing w:after="0" w:line="240" w:lineRule="auto"/>
              <w:jc w:val="center"/>
              <w:rPr>
                <w:rFonts w:ascii="Times New Roman" w:hAnsi="Times New Roman"/>
                <w:sz w:val="24"/>
                <w:szCs w:val="24"/>
                <w:lang w:eastAsia="en-US"/>
              </w:rPr>
            </w:pPr>
            <w:r>
              <w:rPr>
                <w:rFonts w:ascii="Times New Roman" w:hAnsi="Times New Roman"/>
                <w:bCs/>
                <w:sz w:val="24"/>
                <w:szCs w:val="24"/>
                <w:lang w:eastAsia="en-US"/>
              </w:rPr>
              <w:t>Т</w:t>
            </w:r>
            <w:r w:rsidR="00F4207D" w:rsidRPr="003D71CF">
              <w:rPr>
                <w:rFonts w:ascii="Times New Roman" w:hAnsi="Times New Roman"/>
                <w:bCs/>
                <w:sz w:val="24"/>
                <w:szCs w:val="24"/>
                <w:lang w:eastAsia="en-US"/>
              </w:rPr>
              <w:t>овара</w:t>
            </w:r>
          </w:p>
        </w:tc>
        <w:tc>
          <w:tcPr>
            <w:tcW w:w="992"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Кол-во</w:t>
            </w:r>
          </w:p>
        </w:tc>
        <w:tc>
          <w:tcPr>
            <w:tcW w:w="1379"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Цена</w:t>
            </w:r>
            <w:r w:rsidR="00143E9B">
              <w:rPr>
                <w:rFonts w:ascii="Times New Roman" w:hAnsi="Times New Roman"/>
                <w:sz w:val="24"/>
                <w:szCs w:val="24"/>
                <w:lang w:eastAsia="en-US"/>
              </w:rPr>
              <w:t>, руб.</w:t>
            </w:r>
          </w:p>
        </w:tc>
        <w:tc>
          <w:tcPr>
            <w:tcW w:w="1508"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Сумма</w:t>
            </w:r>
            <w:r w:rsidR="00143E9B">
              <w:rPr>
                <w:rFonts w:ascii="Times New Roman" w:hAnsi="Times New Roman"/>
                <w:sz w:val="24"/>
                <w:szCs w:val="24"/>
                <w:lang w:eastAsia="en-US"/>
              </w:rPr>
              <w:t>, руб.</w:t>
            </w:r>
          </w:p>
        </w:tc>
      </w:tr>
      <w:tr w:rsidR="00F4207D" w:rsidRPr="003D71CF" w:rsidTr="00D807A1">
        <w:trPr>
          <w:trHeight w:val="340"/>
        </w:trPr>
        <w:tc>
          <w:tcPr>
            <w:tcW w:w="461" w:type="dxa"/>
          </w:tcPr>
          <w:p w:rsidR="00F4207D" w:rsidRPr="003D71CF" w:rsidRDefault="00F4207D" w:rsidP="00D807A1">
            <w:pPr>
              <w:tabs>
                <w:tab w:val="center" w:pos="4677"/>
                <w:tab w:val="right" w:pos="9355"/>
              </w:tabs>
              <w:spacing w:after="0" w:line="240" w:lineRule="auto"/>
              <w:jc w:val="both"/>
              <w:rPr>
                <w:rFonts w:ascii="Times New Roman" w:hAnsi="Times New Roman"/>
                <w:sz w:val="24"/>
                <w:szCs w:val="24"/>
                <w:lang w:eastAsia="en-US"/>
              </w:rPr>
            </w:pPr>
          </w:p>
        </w:tc>
        <w:tc>
          <w:tcPr>
            <w:tcW w:w="3650"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2268"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992"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1379"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c>
          <w:tcPr>
            <w:tcW w:w="1508"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r>
      <w:tr w:rsidR="00F4207D" w:rsidRPr="003D71CF" w:rsidTr="00D807A1">
        <w:trPr>
          <w:trHeight w:val="340"/>
        </w:trPr>
        <w:tc>
          <w:tcPr>
            <w:tcW w:w="461" w:type="dxa"/>
          </w:tcPr>
          <w:p w:rsidR="00F4207D" w:rsidRPr="003D71CF" w:rsidRDefault="00F4207D" w:rsidP="00D807A1">
            <w:pPr>
              <w:tabs>
                <w:tab w:val="center" w:pos="4677"/>
                <w:tab w:val="right" w:pos="9355"/>
              </w:tabs>
              <w:spacing w:after="0" w:line="240" w:lineRule="auto"/>
              <w:jc w:val="both"/>
              <w:rPr>
                <w:rFonts w:ascii="Times New Roman" w:hAnsi="Times New Roman"/>
                <w:sz w:val="24"/>
                <w:szCs w:val="24"/>
                <w:lang w:eastAsia="en-US"/>
              </w:rPr>
            </w:pPr>
          </w:p>
        </w:tc>
        <w:tc>
          <w:tcPr>
            <w:tcW w:w="3650"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2268"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992"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1379"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c>
          <w:tcPr>
            <w:tcW w:w="1508"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r>
      <w:tr w:rsidR="00F4207D" w:rsidRPr="003D71CF" w:rsidTr="00D807A1">
        <w:trPr>
          <w:trHeight w:val="340"/>
        </w:trPr>
        <w:tc>
          <w:tcPr>
            <w:tcW w:w="8750" w:type="dxa"/>
            <w:gridSpan w:val="5"/>
          </w:tcPr>
          <w:p w:rsidR="00F4207D" w:rsidRPr="003D71CF" w:rsidRDefault="00F4207D" w:rsidP="00D807A1">
            <w:pPr>
              <w:tabs>
                <w:tab w:val="center" w:pos="4677"/>
                <w:tab w:val="right" w:pos="9355"/>
              </w:tabs>
              <w:spacing w:after="0" w:line="240" w:lineRule="auto"/>
              <w:jc w:val="right"/>
              <w:rPr>
                <w:rFonts w:ascii="Times New Roman" w:hAnsi="Times New Roman"/>
                <w:b/>
                <w:sz w:val="24"/>
                <w:szCs w:val="24"/>
                <w:lang w:eastAsia="en-US"/>
              </w:rPr>
            </w:pPr>
            <w:r w:rsidRPr="003D71CF">
              <w:rPr>
                <w:rFonts w:ascii="Times New Roman" w:hAnsi="Times New Roman"/>
                <w:b/>
                <w:sz w:val="24"/>
                <w:szCs w:val="24"/>
                <w:lang w:eastAsia="en-US"/>
              </w:rPr>
              <w:t>Итого:</w:t>
            </w:r>
          </w:p>
        </w:tc>
        <w:tc>
          <w:tcPr>
            <w:tcW w:w="1508" w:type="dxa"/>
          </w:tcPr>
          <w:p w:rsidR="00F4207D" w:rsidRPr="003D71CF" w:rsidRDefault="00F4207D" w:rsidP="00D807A1">
            <w:pPr>
              <w:tabs>
                <w:tab w:val="center" w:pos="4677"/>
                <w:tab w:val="right" w:pos="9355"/>
              </w:tabs>
              <w:spacing w:after="0" w:line="240" w:lineRule="auto"/>
              <w:rPr>
                <w:rFonts w:ascii="Times New Roman" w:hAnsi="Times New Roman"/>
                <w:b/>
                <w:sz w:val="24"/>
                <w:szCs w:val="24"/>
                <w:lang w:eastAsia="en-US"/>
              </w:rPr>
            </w:pPr>
          </w:p>
        </w:tc>
      </w:tr>
    </w:tbl>
    <w:p w:rsidR="00F4207D" w:rsidRPr="00CD485B" w:rsidRDefault="00F4207D" w:rsidP="00F4207D">
      <w:pPr>
        <w:rPr>
          <w:rFonts w:ascii="Times New Roman" w:hAnsi="Times New Roman"/>
          <w:sz w:val="24"/>
          <w:szCs w:val="24"/>
        </w:rPr>
      </w:pPr>
      <w:r w:rsidRPr="00CD485B">
        <w:rPr>
          <w:rFonts w:ascii="Times New Roman" w:hAnsi="Times New Roman"/>
          <w:sz w:val="24"/>
          <w:szCs w:val="24"/>
        </w:rPr>
        <w:t>ИТОГО: ___________________ рублей _____ копеек.</w:t>
      </w:r>
    </w:p>
    <w:p w:rsidR="00F4207D" w:rsidRPr="00780EFF" w:rsidRDefault="00F4207D" w:rsidP="006E21DD">
      <w:pPr>
        <w:tabs>
          <w:tab w:val="left" w:pos="708"/>
        </w:tabs>
        <w:spacing w:after="0"/>
        <w:jc w:val="both"/>
        <w:rPr>
          <w:rFonts w:ascii="Times New Roman" w:hAnsi="Times New Roman"/>
          <w:color w:val="000000"/>
          <w:sz w:val="24"/>
          <w:szCs w:val="24"/>
        </w:rPr>
      </w:pPr>
      <w:r>
        <w:rPr>
          <w:rFonts w:ascii="Times New Roman" w:hAnsi="Times New Roman"/>
          <w:sz w:val="24"/>
          <w:szCs w:val="24"/>
          <w:lang w:eastAsia="zh-CN"/>
        </w:rPr>
        <w:tab/>
      </w:r>
      <w:r w:rsidRPr="00CD485B">
        <w:rPr>
          <w:rFonts w:ascii="Times New Roman" w:hAnsi="Times New Roman"/>
          <w:sz w:val="24"/>
          <w:szCs w:val="24"/>
          <w:lang w:eastAsia="zh-CN"/>
        </w:rPr>
        <w:t xml:space="preserve">2. Поставщик передал Заказчику следующие предусмотренные </w:t>
      </w:r>
      <w:r w:rsidR="00F347A5">
        <w:rPr>
          <w:rFonts w:ascii="Times New Roman" w:hAnsi="Times New Roman"/>
          <w:sz w:val="24"/>
          <w:szCs w:val="24"/>
          <w:lang w:eastAsia="zh-CN"/>
        </w:rPr>
        <w:t>К</w:t>
      </w:r>
      <w:r>
        <w:rPr>
          <w:rFonts w:ascii="Times New Roman" w:hAnsi="Times New Roman"/>
          <w:sz w:val="24"/>
          <w:szCs w:val="24"/>
          <w:lang w:eastAsia="zh-CN"/>
        </w:rPr>
        <w:t>онтрактом</w:t>
      </w:r>
      <w:r w:rsidRPr="00CD485B">
        <w:rPr>
          <w:rFonts w:ascii="Times New Roman" w:hAnsi="Times New Roman"/>
          <w:sz w:val="24"/>
          <w:szCs w:val="24"/>
          <w:lang w:eastAsia="zh-CN"/>
        </w:rPr>
        <w:t xml:space="preserve"> документы: товарная накладная, счет, акт приема-передачи </w:t>
      </w:r>
      <w:r w:rsidRPr="00C21747">
        <w:rPr>
          <w:rFonts w:ascii="Times New Roman" w:hAnsi="Times New Roman"/>
          <w:sz w:val="24"/>
          <w:szCs w:val="24"/>
          <w:lang w:eastAsia="zh-CN"/>
        </w:rPr>
        <w:t>товара</w:t>
      </w:r>
      <w:r>
        <w:rPr>
          <w:rFonts w:ascii="Times New Roman" w:hAnsi="Times New Roman"/>
          <w:sz w:val="24"/>
          <w:szCs w:val="24"/>
          <w:lang w:eastAsia="zh-CN"/>
        </w:rPr>
        <w:t xml:space="preserve">, </w:t>
      </w:r>
      <w:r w:rsidRPr="00780EFF">
        <w:rPr>
          <w:rFonts w:ascii="Times New Roman" w:hAnsi="Times New Roman"/>
        </w:rPr>
        <w:t xml:space="preserve">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w:t>
      </w:r>
      <w:r w:rsidR="00143E9B">
        <w:rPr>
          <w:rFonts w:ascii="Times New Roman" w:hAnsi="Times New Roman"/>
        </w:rPr>
        <w:t>Т</w:t>
      </w:r>
      <w:r w:rsidRPr="00780EFF">
        <w:rPr>
          <w:rFonts w:ascii="Times New Roman" w:hAnsi="Times New Roman"/>
        </w:rPr>
        <w:t>овар или его копия, заверенная в установленном законодательством Российской Федерации порядке.</w:t>
      </w:r>
      <w:r w:rsidRPr="00780EFF">
        <w:rPr>
          <w:rFonts w:ascii="Times New Roman" w:hAnsi="Times New Roman"/>
          <w:color w:val="000000"/>
          <w:sz w:val="24"/>
          <w:szCs w:val="24"/>
        </w:rPr>
        <w:t xml:space="preserve"> </w:t>
      </w:r>
    </w:p>
    <w:p w:rsidR="00F4207D" w:rsidRPr="00CD485B" w:rsidRDefault="00F4207D" w:rsidP="006E21DD">
      <w:pPr>
        <w:tabs>
          <w:tab w:val="left" w:pos="708"/>
        </w:tabs>
        <w:spacing w:after="0" w:line="240" w:lineRule="auto"/>
        <w:jc w:val="both"/>
        <w:rPr>
          <w:rFonts w:ascii="Times New Roman" w:hAnsi="Times New Roman"/>
          <w:sz w:val="24"/>
          <w:szCs w:val="24"/>
        </w:rPr>
      </w:pPr>
      <w:r>
        <w:rPr>
          <w:rFonts w:ascii="Times New Roman" w:hAnsi="Times New Roman"/>
          <w:color w:val="000000"/>
          <w:sz w:val="24"/>
          <w:szCs w:val="24"/>
        </w:rPr>
        <w:tab/>
      </w:r>
      <w:r w:rsidRPr="00C21747">
        <w:rPr>
          <w:rFonts w:ascii="Times New Roman" w:hAnsi="Times New Roman"/>
          <w:sz w:val="24"/>
          <w:szCs w:val="24"/>
          <w:lang w:eastAsia="zh-CN"/>
        </w:rPr>
        <w:t xml:space="preserve">3. Поставленный </w:t>
      </w:r>
      <w:r w:rsidR="00F347A5">
        <w:rPr>
          <w:rFonts w:ascii="Times New Roman" w:hAnsi="Times New Roman"/>
          <w:sz w:val="24"/>
          <w:szCs w:val="24"/>
          <w:lang w:eastAsia="zh-CN"/>
        </w:rPr>
        <w:t>Т</w:t>
      </w:r>
      <w:r w:rsidRPr="00C21747">
        <w:rPr>
          <w:rFonts w:ascii="Times New Roman" w:hAnsi="Times New Roman"/>
          <w:sz w:val="24"/>
          <w:szCs w:val="24"/>
          <w:lang w:eastAsia="zh-CN"/>
        </w:rPr>
        <w:t xml:space="preserve">овар </w:t>
      </w:r>
      <w:r w:rsidRPr="00C21747">
        <w:rPr>
          <w:rFonts w:ascii="Times New Roman" w:hAnsi="Times New Roman"/>
          <w:sz w:val="24"/>
          <w:szCs w:val="24"/>
        </w:rPr>
        <w:t xml:space="preserve">соответствует </w:t>
      </w:r>
      <w:r w:rsidR="00F347A5">
        <w:rPr>
          <w:rFonts w:ascii="Times New Roman" w:hAnsi="Times New Roman"/>
          <w:sz w:val="24"/>
          <w:szCs w:val="24"/>
        </w:rPr>
        <w:t>К</w:t>
      </w:r>
      <w:r w:rsidRPr="00C21747">
        <w:rPr>
          <w:rFonts w:ascii="Times New Roman" w:hAnsi="Times New Roman"/>
          <w:sz w:val="24"/>
          <w:szCs w:val="24"/>
        </w:rPr>
        <w:t>онтракту, передан</w:t>
      </w:r>
      <w:r w:rsidRPr="00CD485B">
        <w:rPr>
          <w:rFonts w:ascii="Times New Roman" w:hAnsi="Times New Roman"/>
          <w:sz w:val="24"/>
          <w:szCs w:val="24"/>
        </w:rPr>
        <w:t xml:space="preserve"> комплектно, дефекты при наружном осмотре не обнаружены. Стороны претензий друг к другу не имеют.</w:t>
      </w:r>
    </w:p>
    <w:tbl>
      <w:tblPr>
        <w:tblpPr w:leftFromText="180" w:rightFromText="180" w:vertAnchor="text" w:horzAnchor="margin" w:tblpX="141" w:tblpY="159"/>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4819"/>
      </w:tblGrid>
      <w:tr w:rsidR="00F4207D" w:rsidRPr="003D71CF" w:rsidTr="00D807A1">
        <w:trPr>
          <w:trHeight w:val="1423"/>
        </w:trPr>
        <w:tc>
          <w:tcPr>
            <w:tcW w:w="5070" w:type="dxa"/>
            <w:tcBorders>
              <w:top w:val="nil"/>
              <w:left w:val="nil"/>
              <w:bottom w:val="nil"/>
              <w:right w:val="nil"/>
            </w:tcBorders>
          </w:tcPr>
          <w:p w:rsidR="00F4207D" w:rsidRPr="003D71CF" w:rsidRDefault="00143E9B" w:rsidP="00143E9B">
            <w:pPr>
              <w:snapToGrid w:val="0"/>
              <w:spacing w:after="0" w:line="240" w:lineRule="auto"/>
              <w:jc w:val="both"/>
              <w:rPr>
                <w:rFonts w:ascii="Times New Roman" w:hAnsi="Times New Roman"/>
                <w:sz w:val="24"/>
                <w:szCs w:val="24"/>
              </w:rPr>
            </w:pPr>
            <w:r>
              <w:rPr>
                <w:rFonts w:ascii="Times New Roman" w:hAnsi="Times New Roman"/>
                <w:sz w:val="24"/>
                <w:szCs w:val="24"/>
              </w:rPr>
              <w:t xml:space="preserve">    </w:t>
            </w:r>
            <w:r w:rsidR="00F4207D" w:rsidRPr="003D71CF">
              <w:rPr>
                <w:rFonts w:ascii="Times New Roman" w:hAnsi="Times New Roman"/>
                <w:sz w:val="24"/>
                <w:szCs w:val="24"/>
              </w:rPr>
              <w:t>ЗАКАЗЧИК</w:t>
            </w:r>
          </w:p>
          <w:p w:rsidR="00F4207D" w:rsidRPr="003D71CF" w:rsidRDefault="00F4207D" w:rsidP="00D807A1">
            <w:pPr>
              <w:spacing w:after="0" w:line="240" w:lineRule="auto"/>
              <w:ind w:firstLine="709"/>
              <w:contextualSpacing/>
              <w:jc w:val="both"/>
              <w:rPr>
                <w:rFonts w:ascii="Times New Roman" w:hAnsi="Times New Roman"/>
                <w:sz w:val="24"/>
                <w:szCs w:val="24"/>
              </w:rPr>
            </w:pPr>
            <w:r w:rsidRPr="003D71CF">
              <w:rPr>
                <w:rFonts w:ascii="Times New Roman" w:hAnsi="Times New Roman"/>
                <w:sz w:val="24"/>
                <w:szCs w:val="24"/>
              </w:rPr>
              <w:t xml:space="preserve">  </w:t>
            </w:r>
          </w:p>
          <w:p w:rsidR="00F4207D" w:rsidRPr="003D71CF" w:rsidRDefault="00F4207D" w:rsidP="00D807A1">
            <w:pPr>
              <w:spacing w:after="0" w:line="240" w:lineRule="auto"/>
              <w:jc w:val="both"/>
              <w:rPr>
                <w:rFonts w:ascii="Times New Roman" w:hAnsi="Times New Roman"/>
                <w:sz w:val="24"/>
                <w:szCs w:val="24"/>
              </w:rPr>
            </w:pPr>
            <w:r w:rsidRPr="003D71CF">
              <w:rPr>
                <w:rFonts w:ascii="Times New Roman" w:hAnsi="Times New Roman"/>
                <w:sz w:val="24"/>
                <w:szCs w:val="24"/>
              </w:rPr>
              <w:t xml:space="preserve">      _____________ </w:t>
            </w:r>
            <w:r w:rsidR="00F347A5">
              <w:rPr>
                <w:rFonts w:ascii="Times New Roman" w:hAnsi="Times New Roman"/>
                <w:sz w:val="24"/>
                <w:szCs w:val="24"/>
              </w:rPr>
              <w:t>М.С. Бабушкин</w:t>
            </w:r>
          </w:p>
          <w:p w:rsidR="00F4207D" w:rsidRPr="003D71CF" w:rsidRDefault="00F4207D" w:rsidP="00D807A1">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     </w:t>
            </w:r>
            <w:r w:rsidRPr="003D71CF">
              <w:rPr>
                <w:rFonts w:ascii="Times New Roman" w:hAnsi="Times New Roman"/>
                <w:sz w:val="24"/>
                <w:szCs w:val="24"/>
              </w:rPr>
              <w:t>М.П.</w:t>
            </w:r>
          </w:p>
        </w:tc>
        <w:tc>
          <w:tcPr>
            <w:tcW w:w="4819" w:type="dxa"/>
            <w:tcBorders>
              <w:top w:val="nil"/>
              <w:left w:val="nil"/>
              <w:bottom w:val="nil"/>
              <w:right w:val="nil"/>
            </w:tcBorders>
          </w:tcPr>
          <w:p w:rsidR="00F4207D" w:rsidRPr="003D71CF" w:rsidRDefault="00143E9B" w:rsidP="00143E9B">
            <w:pPr>
              <w:spacing w:after="0" w:line="240" w:lineRule="auto"/>
              <w:rPr>
                <w:rFonts w:ascii="Times New Roman" w:hAnsi="Times New Roman"/>
                <w:sz w:val="24"/>
                <w:szCs w:val="24"/>
              </w:rPr>
            </w:pPr>
            <w:r>
              <w:rPr>
                <w:rFonts w:ascii="Times New Roman" w:hAnsi="Times New Roman"/>
                <w:sz w:val="24"/>
                <w:szCs w:val="24"/>
              </w:rPr>
              <w:t xml:space="preserve">                     </w:t>
            </w:r>
            <w:r w:rsidR="00F4207D" w:rsidRPr="003D71CF">
              <w:rPr>
                <w:rFonts w:ascii="Times New Roman" w:hAnsi="Times New Roman"/>
                <w:sz w:val="24"/>
                <w:szCs w:val="24"/>
              </w:rPr>
              <w:t>ПОСТАВЩИК</w:t>
            </w:r>
          </w:p>
          <w:p w:rsidR="00F4207D" w:rsidRPr="003D71CF" w:rsidRDefault="00F4207D" w:rsidP="00D807A1">
            <w:pPr>
              <w:spacing w:after="0" w:line="240" w:lineRule="auto"/>
              <w:contextualSpacing/>
              <w:jc w:val="center"/>
              <w:rPr>
                <w:rFonts w:ascii="Times New Roman" w:hAnsi="Times New Roman"/>
                <w:sz w:val="24"/>
                <w:szCs w:val="24"/>
              </w:rPr>
            </w:pPr>
          </w:p>
          <w:p w:rsidR="00F4207D" w:rsidRPr="003D71CF" w:rsidRDefault="00F4207D" w:rsidP="00D807A1">
            <w:pPr>
              <w:pStyle w:val="ConsPlusNormal"/>
              <w:ind w:left="249"/>
              <w:jc w:val="center"/>
            </w:pPr>
            <w:r w:rsidRPr="003D71CF">
              <w:t>______________ ФИО</w:t>
            </w:r>
          </w:p>
          <w:p w:rsidR="00F4207D" w:rsidRPr="003D71CF" w:rsidRDefault="00F4207D" w:rsidP="00D807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D71CF">
              <w:rPr>
                <w:rFonts w:ascii="Times New Roman" w:hAnsi="Times New Roman"/>
                <w:sz w:val="24"/>
                <w:szCs w:val="24"/>
              </w:rPr>
              <w:t>М.П.</w:t>
            </w:r>
          </w:p>
        </w:tc>
      </w:tr>
    </w:tbl>
    <w:p w:rsidR="00F4207D" w:rsidRPr="00CD485B" w:rsidRDefault="00F4207D" w:rsidP="00F4207D">
      <w:pPr>
        <w:tabs>
          <w:tab w:val="left" w:pos="3855"/>
        </w:tabs>
      </w:pPr>
    </w:p>
    <w:p w:rsidR="00FF6373" w:rsidRDefault="00FF6373" w:rsidP="00BE7495">
      <w:pPr>
        <w:pStyle w:val="ConsPlusNormal"/>
        <w:jc w:val="both"/>
      </w:pPr>
    </w:p>
    <w:sectPr w:rsidR="00FF6373" w:rsidSect="00F4207D">
      <w:pgSz w:w="11906" w:h="16838"/>
      <w:pgMar w:top="567"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A60" w:rsidRDefault="00502A60">
      <w:pPr>
        <w:spacing w:after="0" w:line="240" w:lineRule="auto"/>
      </w:pPr>
      <w:r>
        <w:separator/>
      </w:r>
    </w:p>
  </w:endnote>
  <w:endnote w:type="continuationSeparator" w:id="0">
    <w:p w:rsidR="00502A60" w:rsidRDefault="0050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07D" w:rsidRDefault="00F4207D">
    <w:pPr>
      <w:pStyle w:val="ConsPlusNormal"/>
      <w:pBdr>
        <w:bottom w:val="single" w:sz="12" w:space="0" w:color="auto"/>
      </w:pBdr>
      <w:jc w:val="center"/>
      <w:rPr>
        <w:sz w:val="2"/>
        <w:szCs w:val="2"/>
      </w:rPr>
    </w:pPr>
  </w:p>
  <w:p w:rsidR="00F4207D" w:rsidRDefault="00F4207D">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A60" w:rsidRDefault="00502A60">
      <w:pPr>
        <w:spacing w:after="0" w:line="240" w:lineRule="auto"/>
      </w:pPr>
      <w:r>
        <w:separator/>
      </w:r>
    </w:p>
  </w:footnote>
  <w:footnote w:type="continuationSeparator" w:id="0">
    <w:p w:rsidR="00502A60" w:rsidRDefault="00502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C4F3F"/>
    <w:multiLevelType w:val="multilevel"/>
    <w:tmpl w:val="365A81D4"/>
    <w:lvl w:ilvl="0">
      <w:start w:val="1"/>
      <w:numFmt w:val="decimal"/>
      <w:lvlText w:val="%1."/>
      <w:lvlJc w:val="left"/>
      <w:pPr>
        <w:ind w:left="502" w:hanging="360"/>
      </w:pPr>
      <w:rPr>
        <w:b/>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AB"/>
    <w:rsid w:val="000021E6"/>
    <w:rsid w:val="00004455"/>
    <w:rsid w:val="00016F20"/>
    <w:rsid w:val="00024317"/>
    <w:rsid w:val="00035811"/>
    <w:rsid w:val="000406A6"/>
    <w:rsid w:val="00054A61"/>
    <w:rsid w:val="00081E2F"/>
    <w:rsid w:val="0009626C"/>
    <w:rsid w:val="0009704D"/>
    <w:rsid w:val="000B1276"/>
    <w:rsid w:val="000C7930"/>
    <w:rsid w:val="000D3BDE"/>
    <w:rsid w:val="000F0F1A"/>
    <w:rsid w:val="00116048"/>
    <w:rsid w:val="00130619"/>
    <w:rsid w:val="00143E9B"/>
    <w:rsid w:val="00172866"/>
    <w:rsid w:val="001746CA"/>
    <w:rsid w:val="001766B5"/>
    <w:rsid w:val="00182061"/>
    <w:rsid w:val="001865BE"/>
    <w:rsid w:val="001A3320"/>
    <w:rsid w:val="001C2D43"/>
    <w:rsid w:val="001C5562"/>
    <w:rsid w:val="001C5FF4"/>
    <w:rsid w:val="001D7B5A"/>
    <w:rsid w:val="001E39C0"/>
    <w:rsid w:val="001F4D30"/>
    <w:rsid w:val="00206185"/>
    <w:rsid w:val="00207688"/>
    <w:rsid w:val="00214ABD"/>
    <w:rsid w:val="00222DD1"/>
    <w:rsid w:val="00226BB1"/>
    <w:rsid w:val="00250DAB"/>
    <w:rsid w:val="00251FF3"/>
    <w:rsid w:val="00257D67"/>
    <w:rsid w:val="002675D3"/>
    <w:rsid w:val="00281A0E"/>
    <w:rsid w:val="002960C4"/>
    <w:rsid w:val="002A0ED7"/>
    <w:rsid w:val="002B591B"/>
    <w:rsid w:val="002B7492"/>
    <w:rsid w:val="002D11FD"/>
    <w:rsid w:val="002D7A89"/>
    <w:rsid w:val="002E58CC"/>
    <w:rsid w:val="002E7604"/>
    <w:rsid w:val="002F67C6"/>
    <w:rsid w:val="00331B84"/>
    <w:rsid w:val="003346F1"/>
    <w:rsid w:val="0035466B"/>
    <w:rsid w:val="00365635"/>
    <w:rsid w:val="00375BBA"/>
    <w:rsid w:val="00377005"/>
    <w:rsid w:val="003802FC"/>
    <w:rsid w:val="00384374"/>
    <w:rsid w:val="003957F4"/>
    <w:rsid w:val="003C3C93"/>
    <w:rsid w:val="003D2A8D"/>
    <w:rsid w:val="003D71CF"/>
    <w:rsid w:val="003F6F8A"/>
    <w:rsid w:val="00400B04"/>
    <w:rsid w:val="004220E3"/>
    <w:rsid w:val="004351EE"/>
    <w:rsid w:val="00441C77"/>
    <w:rsid w:val="0044556C"/>
    <w:rsid w:val="00447181"/>
    <w:rsid w:val="00465631"/>
    <w:rsid w:val="00466581"/>
    <w:rsid w:val="00487539"/>
    <w:rsid w:val="00487C61"/>
    <w:rsid w:val="004B3CC6"/>
    <w:rsid w:val="004D0F75"/>
    <w:rsid w:val="004F4A80"/>
    <w:rsid w:val="00502A60"/>
    <w:rsid w:val="005062AA"/>
    <w:rsid w:val="005140C2"/>
    <w:rsid w:val="00560FBA"/>
    <w:rsid w:val="005668D2"/>
    <w:rsid w:val="00580285"/>
    <w:rsid w:val="00591EBD"/>
    <w:rsid w:val="00596659"/>
    <w:rsid w:val="005B6536"/>
    <w:rsid w:val="005C0246"/>
    <w:rsid w:val="005C240F"/>
    <w:rsid w:val="005D0721"/>
    <w:rsid w:val="005E1008"/>
    <w:rsid w:val="005E6ADC"/>
    <w:rsid w:val="00605C21"/>
    <w:rsid w:val="00615E9E"/>
    <w:rsid w:val="0062455A"/>
    <w:rsid w:val="00625FE8"/>
    <w:rsid w:val="00635B7F"/>
    <w:rsid w:val="00644D1F"/>
    <w:rsid w:val="00655DC5"/>
    <w:rsid w:val="00670B48"/>
    <w:rsid w:val="00677DF7"/>
    <w:rsid w:val="006D23F2"/>
    <w:rsid w:val="006E21DD"/>
    <w:rsid w:val="006E6424"/>
    <w:rsid w:val="006E75DA"/>
    <w:rsid w:val="006F3B2B"/>
    <w:rsid w:val="006F3CA4"/>
    <w:rsid w:val="00721D2D"/>
    <w:rsid w:val="00722473"/>
    <w:rsid w:val="00722D19"/>
    <w:rsid w:val="00731846"/>
    <w:rsid w:val="00733AC3"/>
    <w:rsid w:val="00741A2E"/>
    <w:rsid w:val="00750B59"/>
    <w:rsid w:val="00770CA3"/>
    <w:rsid w:val="007947EE"/>
    <w:rsid w:val="007A1D1A"/>
    <w:rsid w:val="007D6EF7"/>
    <w:rsid w:val="007E57F6"/>
    <w:rsid w:val="007F5983"/>
    <w:rsid w:val="007F6A73"/>
    <w:rsid w:val="00805A25"/>
    <w:rsid w:val="00822842"/>
    <w:rsid w:val="00826E45"/>
    <w:rsid w:val="00844198"/>
    <w:rsid w:val="008574BF"/>
    <w:rsid w:val="008608AD"/>
    <w:rsid w:val="00863E9E"/>
    <w:rsid w:val="00874B80"/>
    <w:rsid w:val="0088121E"/>
    <w:rsid w:val="0088205C"/>
    <w:rsid w:val="00886398"/>
    <w:rsid w:val="00886A32"/>
    <w:rsid w:val="00890653"/>
    <w:rsid w:val="008934E9"/>
    <w:rsid w:val="008A511F"/>
    <w:rsid w:val="008C71BA"/>
    <w:rsid w:val="008D2619"/>
    <w:rsid w:val="008F1794"/>
    <w:rsid w:val="00903947"/>
    <w:rsid w:val="00922DFB"/>
    <w:rsid w:val="0092508B"/>
    <w:rsid w:val="00970DDE"/>
    <w:rsid w:val="00971529"/>
    <w:rsid w:val="00971835"/>
    <w:rsid w:val="009C4975"/>
    <w:rsid w:val="009F2E28"/>
    <w:rsid w:val="009F470A"/>
    <w:rsid w:val="009F71AD"/>
    <w:rsid w:val="00A0394B"/>
    <w:rsid w:val="00A064BB"/>
    <w:rsid w:val="00A22790"/>
    <w:rsid w:val="00A40BA0"/>
    <w:rsid w:val="00A93F14"/>
    <w:rsid w:val="00AA0E9C"/>
    <w:rsid w:val="00AA42B6"/>
    <w:rsid w:val="00AB3CD0"/>
    <w:rsid w:val="00AD132A"/>
    <w:rsid w:val="00AD1528"/>
    <w:rsid w:val="00AE1CD2"/>
    <w:rsid w:val="00AE3C57"/>
    <w:rsid w:val="00AE4A00"/>
    <w:rsid w:val="00AF1816"/>
    <w:rsid w:val="00B024A6"/>
    <w:rsid w:val="00B2273B"/>
    <w:rsid w:val="00B22856"/>
    <w:rsid w:val="00B307ED"/>
    <w:rsid w:val="00B424FA"/>
    <w:rsid w:val="00B46667"/>
    <w:rsid w:val="00B50179"/>
    <w:rsid w:val="00B5470D"/>
    <w:rsid w:val="00B57151"/>
    <w:rsid w:val="00B81324"/>
    <w:rsid w:val="00B9317A"/>
    <w:rsid w:val="00BA736B"/>
    <w:rsid w:val="00BB36F5"/>
    <w:rsid w:val="00BC2B91"/>
    <w:rsid w:val="00BD392E"/>
    <w:rsid w:val="00BD44C1"/>
    <w:rsid w:val="00BE022D"/>
    <w:rsid w:val="00BE3511"/>
    <w:rsid w:val="00BE7495"/>
    <w:rsid w:val="00BF6BCC"/>
    <w:rsid w:val="00C04F19"/>
    <w:rsid w:val="00C11A22"/>
    <w:rsid w:val="00C21747"/>
    <w:rsid w:val="00C22AB9"/>
    <w:rsid w:val="00C36D53"/>
    <w:rsid w:val="00C641A4"/>
    <w:rsid w:val="00C703B0"/>
    <w:rsid w:val="00C71C64"/>
    <w:rsid w:val="00C75ECE"/>
    <w:rsid w:val="00C767B6"/>
    <w:rsid w:val="00C95AAC"/>
    <w:rsid w:val="00CA1010"/>
    <w:rsid w:val="00CA1B9F"/>
    <w:rsid w:val="00CA6BFC"/>
    <w:rsid w:val="00CB0FE2"/>
    <w:rsid w:val="00CD0EB0"/>
    <w:rsid w:val="00CD3019"/>
    <w:rsid w:val="00CD485B"/>
    <w:rsid w:val="00CD4E6B"/>
    <w:rsid w:val="00CE2758"/>
    <w:rsid w:val="00CE7DAF"/>
    <w:rsid w:val="00CF2646"/>
    <w:rsid w:val="00D01F08"/>
    <w:rsid w:val="00D16E7A"/>
    <w:rsid w:val="00D227DA"/>
    <w:rsid w:val="00D344BF"/>
    <w:rsid w:val="00D54625"/>
    <w:rsid w:val="00D74F90"/>
    <w:rsid w:val="00D75C6D"/>
    <w:rsid w:val="00D75E78"/>
    <w:rsid w:val="00D77937"/>
    <w:rsid w:val="00D807A1"/>
    <w:rsid w:val="00D82657"/>
    <w:rsid w:val="00D93E86"/>
    <w:rsid w:val="00D95DD4"/>
    <w:rsid w:val="00DF4DD2"/>
    <w:rsid w:val="00E2383A"/>
    <w:rsid w:val="00E3519D"/>
    <w:rsid w:val="00E35E30"/>
    <w:rsid w:val="00E4339D"/>
    <w:rsid w:val="00E529E1"/>
    <w:rsid w:val="00E704EA"/>
    <w:rsid w:val="00EA1351"/>
    <w:rsid w:val="00EA5880"/>
    <w:rsid w:val="00EC483B"/>
    <w:rsid w:val="00ED4DD6"/>
    <w:rsid w:val="00ED62EF"/>
    <w:rsid w:val="00EE25C4"/>
    <w:rsid w:val="00EF2619"/>
    <w:rsid w:val="00EF628D"/>
    <w:rsid w:val="00F00F74"/>
    <w:rsid w:val="00F158FE"/>
    <w:rsid w:val="00F270AF"/>
    <w:rsid w:val="00F347A5"/>
    <w:rsid w:val="00F4207D"/>
    <w:rsid w:val="00F553D3"/>
    <w:rsid w:val="00F61D02"/>
    <w:rsid w:val="00F629C9"/>
    <w:rsid w:val="00F73454"/>
    <w:rsid w:val="00F73D6E"/>
    <w:rsid w:val="00F82DB7"/>
    <w:rsid w:val="00F87EC6"/>
    <w:rsid w:val="00F905C9"/>
    <w:rsid w:val="00FC608F"/>
    <w:rsid w:val="00FE1234"/>
    <w:rsid w:val="00FE6A21"/>
    <w:rsid w:val="00FF42C4"/>
    <w:rsid w:val="00FF6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57FA5E63-A884-4FD2-8BE1-C0765343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85B"/>
    <w:pPr>
      <w:spacing w:after="160" w:line="259" w:lineRule="auto"/>
    </w:pPr>
    <w:rPr>
      <w:sz w:val="22"/>
      <w:szCs w:val="22"/>
    </w:rPr>
  </w:style>
  <w:style w:type="paragraph" w:styleId="1">
    <w:name w:val="heading 1"/>
    <w:aliases w:val="H1,.,Название спецификации,h:1,h:1app,TF-Overskrift 1,H11,R1,Titre 0,Section"/>
    <w:basedOn w:val="a"/>
    <w:next w:val="a"/>
    <w:link w:val="10"/>
    <w:qFormat/>
    <w:rsid w:val="008C71BA"/>
    <w:pPr>
      <w:keepNext/>
      <w:widowControl w:val="0"/>
      <w:autoSpaceDE w:val="0"/>
      <w:autoSpaceDN w:val="0"/>
      <w:adjustRightInd w:val="0"/>
      <w:spacing w:after="0" w:line="240" w:lineRule="auto"/>
      <w:jc w:val="center"/>
      <w:outlineLvl w:val="0"/>
    </w:pPr>
    <w:rPr>
      <w:rFonts w:ascii="Times New Roman" w:hAnsi="Times New Roman"/>
      <w:b/>
      <w:sz w:val="20"/>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6BCC"/>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BF6BC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BF6BC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BF6BC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BF6BC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BF6BC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BF6BCC"/>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BF6BCC"/>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BF6BCC"/>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BE7495"/>
    <w:pPr>
      <w:tabs>
        <w:tab w:val="center" w:pos="4677"/>
        <w:tab w:val="right" w:pos="9355"/>
      </w:tabs>
    </w:pPr>
    <w:rPr>
      <w:sz w:val="20"/>
      <w:szCs w:val="20"/>
      <w:lang w:val="x-none" w:eastAsia="x-none"/>
    </w:rPr>
  </w:style>
  <w:style w:type="character" w:customStyle="1" w:styleId="a4">
    <w:name w:val="Верхний колонтитул Знак"/>
    <w:link w:val="a3"/>
    <w:uiPriority w:val="99"/>
    <w:locked/>
    <w:rsid w:val="00BE7495"/>
    <w:rPr>
      <w:rFonts w:cs="Times New Roman"/>
    </w:rPr>
  </w:style>
  <w:style w:type="paragraph" w:styleId="a5">
    <w:name w:val="footer"/>
    <w:basedOn w:val="a"/>
    <w:link w:val="a6"/>
    <w:uiPriority w:val="99"/>
    <w:unhideWhenUsed/>
    <w:rsid w:val="00BE7495"/>
    <w:pPr>
      <w:tabs>
        <w:tab w:val="center" w:pos="4677"/>
        <w:tab w:val="right" w:pos="9355"/>
      </w:tabs>
    </w:pPr>
    <w:rPr>
      <w:sz w:val="20"/>
      <w:szCs w:val="20"/>
      <w:lang w:val="x-none" w:eastAsia="x-none"/>
    </w:rPr>
  </w:style>
  <w:style w:type="character" w:customStyle="1" w:styleId="a6">
    <w:name w:val="Нижний колонтитул Знак"/>
    <w:link w:val="a5"/>
    <w:uiPriority w:val="99"/>
    <w:locked/>
    <w:rsid w:val="00BE7495"/>
    <w:rPr>
      <w:rFonts w:cs="Times New Roman"/>
    </w:rPr>
  </w:style>
  <w:style w:type="paragraph" w:styleId="a7">
    <w:name w:val="No Spacing"/>
    <w:link w:val="a8"/>
    <w:uiPriority w:val="1"/>
    <w:qFormat/>
    <w:rsid w:val="00BE7495"/>
    <w:rPr>
      <w:sz w:val="22"/>
      <w:szCs w:val="22"/>
    </w:rPr>
  </w:style>
  <w:style w:type="character" w:customStyle="1" w:styleId="a8">
    <w:name w:val="Без интервала Знак"/>
    <w:link w:val="a7"/>
    <w:uiPriority w:val="1"/>
    <w:locked/>
    <w:rsid w:val="00BE7495"/>
    <w:rPr>
      <w:sz w:val="22"/>
      <w:szCs w:val="22"/>
      <w:lang w:val="ru-RU" w:eastAsia="ru-RU" w:bidi="ar-SA"/>
    </w:rPr>
  </w:style>
  <w:style w:type="character" w:styleId="a9">
    <w:name w:val="Hyperlink"/>
    <w:uiPriority w:val="99"/>
    <w:unhideWhenUsed/>
    <w:rsid w:val="00A22790"/>
    <w:rPr>
      <w:rFonts w:cs="Times New Roman"/>
      <w:color w:val="0563C1"/>
      <w:u w:val="single"/>
    </w:rPr>
  </w:style>
  <w:style w:type="character" w:customStyle="1" w:styleId="UnresolvedMention">
    <w:name w:val="Unresolved Mention"/>
    <w:uiPriority w:val="99"/>
    <w:semiHidden/>
    <w:unhideWhenUsed/>
    <w:rsid w:val="00A22790"/>
    <w:rPr>
      <w:rFonts w:cs="Times New Roman"/>
      <w:color w:val="605E5C"/>
      <w:shd w:val="clear" w:color="auto" w:fill="E1DFDD"/>
    </w:rPr>
  </w:style>
  <w:style w:type="table" w:styleId="aa">
    <w:name w:val="Table Grid"/>
    <w:basedOn w:val="a1"/>
    <w:uiPriority w:val="59"/>
    <w:rsid w:val="00CD485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11"/>
    <w:uiPriority w:val="99"/>
    <w:rsid w:val="00400B04"/>
    <w:pPr>
      <w:suppressAutoHyphens/>
      <w:spacing w:after="120" w:line="100" w:lineRule="atLeast"/>
    </w:pPr>
    <w:rPr>
      <w:rFonts w:ascii="Times New Roman" w:hAnsi="Times New Roman"/>
      <w:kern w:val="1"/>
      <w:sz w:val="24"/>
      <w:szCs w:val="24"/>
      <w:lang w:val="x-none" w:eastAsia="ar-SA"/>
    </w:rPr>
  </w:style>
  <w:style w:type="character" w:customStyle="1" w:styleId="ac">
    <w:name w:val="Основной текст Знак"/>
    <w:basedOn w:val="a0"/>
    <w:link w:val="ab"/>
    <w:uiPriority w:val="99"/>
    <w:semiHidden/>
    <w:rsid w:val="00400B04"/>
  </w:style>
  <w:style w:type="character" w:customStyle="1" w:styleId="11">
    <w:name w:val="Основной текст Знак1"/>
    <w:link w:val="ab"/>
    <w:uiPriority w:val="99"/>
    <w:rsid w:val="00400B04"/>
    <w:rPr>
      <w:rFonts w:ascii="Times New Roman" w:eastAsia="Times New Roman" w:hAnsi="Times New Roman"/>
      <w:kern w:val="1"/>
      <w:sz w:val="24"/>
      <w:szCs w:val="24"/>
      <w:lang w:eastAsia="ar-SA"/>
    </w:rPr>
  </w:style>
  <w:style w:type="paragraph" w:customStyle="1" w:styleId="12">
    <w:name w:val="Обычный1"/>
    <w:rsid w:val="00CD3019"/>
    <w:pPr>
      <w:widowControl w:val="0"/>
      <w:suppressAutoHyphens/>
      <w:spacing w:line="300" w:lineRule="auto"/>
      <w:ind w:firstLine="720"/>
      <w:jc w:val="both"/>
    </w:pPr>
    <w:rPr>
      <w:rFonts w:ascii="Times New Roman" w:hAnsi="Times New Roman"/>
      <w:sz w:val="24"/>
      <w:lang w:eastAsia="zh-CN"/>
    </w:rPr>
  </w:style>
  <w:style w:type="character" w:styleId="ad">
    <w:name w:val="Strong"/>
    <w:uiPriority w:val="22"/>
    <w:qFormat/>
    <w:rsid w:val="00CD3019"/>
    <w:rPr>
      <w:b/>
      <w:bCs/>
    </w:rPr>
  </w:style>
  <w:style w:type="paragraph" w:styleId="ae">
    <w:name w:val="List Paragraph"/>
    <w:basedOn w:val="a"/>
    <w:link w:val="af"/>
    <w:uiPriority w:val="34"/>
    <w:qFormat/>
    <w:rsid w:val="00CD3019"/>
    <w:pPr>
      <w:suppressAutoHyphens/>
      <w:spacing w:after="0" w:line="240" w:lineRule="auto"/>
      <w:ind w:left="720"/>
      <w:contextualSpacing/>
    </w:pPr>
    <w:rPr>
      <w:rFonts w:ascii="Times New Roman" w:hAnsi="Times New Roman"/>
      <w:sz w:val="24"/>
      <w:szCs w:val="24"/>
      <w:lang w:val="x-none" w:eastAsia="zh-CN"/>
    </w:rPr>
  </w:style>
  <w:style w:type="character" w:customStyle="1" w:styleId="af">
    <w:name w:val="Абзац списка Знак"/>
    <w:link w:val="ae"/>
    <w:uiPriority w:val="34"/>
    <w:locked/>
    <w:rsid w:val="00CD3019"/>
    <w:rPr>
      <w:rFonts w:ascii="Times New Roman" w:eastAsia="Times New Roman" w:hAnsi="Times New Roman"/>
      <w:sz w:val="24"/>
      <w:szCs w:val="24"/>
      <w:lang w:eastAsia="zh-CN"/>
    </w:rPr>
  </w:style>
  <w:style w:type="paragraph" w:customStyle="1" w:styleId="ConsNormal">
    <w:name w:val="ConsNormal"/>
    <w:rsid w:val="002E7604"/>
    <w:pPr>
      <w:widowControl w:val="0"/>
      <w:autoSpaceDE w:val="0"/>
      <w:autoSpaceDN w:val="0"/>
      <w:adjustRightInd w:val="0"/>
      <w:ind w:firstLine="720"/>
    </w:pPr>
    <w:rPr>
      <w:rFonts w:ascii="Arial" w:hAnsi="Arial" w:cs="Arial"/>
      <w:sz w:val="24"/>
      <w:szCs w:val="24"/>
    </w:rPr>
  </w:style>
  <w:style w:type="character" w:customStyle="1" w:styleId="10">
    <w:name w:val="Заголовок 1 Знак"/>
    <w:aliases w:val="H1 Знак,. Знак,Название спецификации Знак,h:1 Знак,h:1app Знак,TF-Overskrift 1 Знак,H11 Знак,R1 Знак,Titre 0 Знак,Section Знак"/>
    <w:link w:val="1"/>
    <w:rsid w:val="008C71BA"/>
    <w:rPr>
      <w:rFonts w:ascii="Times New Roman" w:hAnsi="Times New Roman"/>
      <w:b/>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196850">
      <w:marLeft w:val="0"/>
      <w:marRight w:val="0"/>
      <w:marTop w:val="0"/>
      <w:marBottom w:val="0"/>
      <w:divBdr>
        <w:top w:val="none" w:sz="0" w:space="0" w:color="auto"/>
        <w:left w:val="none" w:sz="0" w:space="0" w:color="auto"/>
        <w:bottom w:val="none" w:sz="0" w:space="0" w:color="auto"/>
        <w:right w:val="none" w:sz="0" w:space="0" w:color="auto"/>
      </w:divBdr>
    </w:div>
    <w:div w:id="1106196851">
      <w:marLeft w:val="0"/>
      <w:marRight w:val="0"/>
      <w:marTop w:val="0"/>
      <w:marBottom w:val="0"/>
      <w:divBdr>
        <w:top w:val="none" w:sz="0" w:space="0" w:color="auto"/>
        <w:left w:val="none" w:sz="0" w:space="0" w:color="auto"/>
        <w:bottom w:val="none" w:sz="0" w:space="0" w:color="auto"/>
        <w:right w:val="none" w:sz="0" w:space="0" w:color="auto"/>
      </w:divBdr>
    </w:div>
    <w:div w:id="110619685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6065&amp;date=15.02.2021&amp;dst=108&amp;fld=134" TargetMode="External"/><Relationship Id="rId13" Type="http://schemas.openxmlformats.org/officeDocument/2006/relationships/hyperlink" Target="consultantplus://offline/ref=99D4644D1CF8DE85EA3B87E707BA954260F6BAFB81758027CBFFFC58C938AF1ACDE777CADBB47CB96D8CD245578A7C42FC48034DEFBF0ADCv4l3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C0EF70A756CB7648EC7B01E55328E5022C81D178EDF3ABC1374A6764B93A310D3631ADF6032C993z9k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00C07116DD55FAA56725858F40329BB05A8494DE79511A75EC34950BA844061927111499C64DF1IDLE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settings" Target="settings.xml"/><Relationship Id="rId9" Type="http://schemas.openxmlformats.org/officeDocument/2006/relationships/hyperlink" Target="https://login.consultant.ru/link/?req=doc&amp;base=RZR&amp;n=356065&amp;date=15.02.202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30DA1-3B5A-4C9C-8A8D-3D8AF989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6995</Words>
  <Characters>39873</Characters>
  <Application>Microsoft Office Word</Application>
  <DocSecurity>2</DocSecurity>
  <Lines>332</Lines>
  <Paragraphs>93</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4018.00.50</Company>
  <LinksUpToDate>false</LinksUpToDate>
  <CharactersWithSpaces>46775</CharactersWithSpaces>
  <SharedDoc>false</SharedDoc>
  <HLinks>
    <vt:vector size="66" baseType="variant">
      <vt:variant>
        <vt:i4>6291515</vt:i4>
      </vt:variant>
      <vt:variant>
        <vt:i4>30</vt:i4>
      </vt:variant>
      <vt:variant>
        <vt:i4>0</vt:i4>
      </vt:variant>
      <vt:variant>
        <vt:i4>5</vt:i4>
      </vt:variant>
      <vt:variant>
        <vt:lpwstr/>
      </vt:variant>
      <vt:variant>
        <vt:lpwstr>Par1909</vt:lpwstr>
      </vt:variant>
      <vt:variant>
        <vt:i4>6946877</vt:i4>
      </vt:variant>
      <vt:variant>
        <vt:i4>27</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3407979</vt:i4>
      </vt:variant>
      <vt:variant>
        <vt:i4>24</vt:i4>
      </vt:variant>
      <vt:variant>
        <vt:i4>0</vt:i4>
      </vt:variant>
      <vt:variant>
        <vt:i4>5</vt:i4>
      </vt:variant>
      <vt:variant>
        <vt:lpwstr>consultantplus://offline/ref=5C0EF70A756CB7648EC7B01E55328E5022C81D178EDF3ABC1374A6764B93A310D3631ADF6032C993z9kAM</vt:lpwstr>
      </vt:variant>
      <vt:variant>
        <vt:lpwstr/>
      </vt:variant>
      <vt:variant>
        <vt:i4>7340082</vt:i4>
      </vt:variant>
      <vt:variant>
        <vt:i4>21</vt:i4>
      </vt:variant>
      <vt:variant>
        <vt:i4>0</vt:i4>
      </vt:variant>
      <vt:variant>
        <vt:i4>5</vt:i4>
      </vt:variant>
      <vt:variant>
        <vt:lpwstr>consultantplus://offline/ref=BB00C07116DD55FAA56725858F40329BB05A8494DE79511A75EC34950BA844061927111499C64DF1IDLEM</vt:lpwstr>
      </vt:variant>
      <vt:variant>
        <vt:lpwstr/>
      </vt:variant>
      <vt:variant>
        <vt:i4>6946877</vt:i4>
      </vt:variant>
      <vt:variant>
        <vt:i4>18</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6619191</vt:i4>
      </vt:variant>
      <vt:variant>
        <vt:i4>15</vt:i4>
      </vt:variant>
      <vt:variant>
        <vt:i4>0</vt:i4>
      </vt:variant>
      <vt:variant>
        <vt:i4>5</vt:i4>
      </vt:variant>
      <vt:variant>
        <vt:lpwstr/>
      </vt:variant>
      <vt:variant>
        <vt:lpwstr>Par1550</vt:lpwstr>
      </vt:variant>
      <vt:variant>
        <vt:i4>8061054</vt:i4>
      </vt:variant>
      <vt:variant>
        <vt:i4>12</vt:i4>
      </vt:variant>
      <vt:variant>
        <vt:i4>0</vt:i4>
      </vt:variant>
      <vt:variant>
        <vt:i4>5</vt:i4>
      </vt:variant>
      <vt:variant>
        <vt:lpwstr>https://login.consultant.ru/link/?req=doc&amp;base=RZR&amp;n=356065&amp;date=15.02.2021</vt:lpwstr>
      </vt:variant>
      <vt:variant>
        <vt:lpwstr/>
      </vt:variant>
      <vt:variant>
        <vt:i4>6619191</vt:i4>
      </vt:variant>
      <vt:variant>
        <vt:i4>9</vt:i4>
      </vt:variant>
      <vt:variant>
        <vt:i4>0</vt:i4>
      </vt:variant>
      <vt:variant>
        <vt:i4>5</vt:i4>
      </vt:variant>
      <vt:variant>
        <vt:lpwstr/>
      </vt:variant>
      <vt:variant>
        <vt:lpwstr>Par1550</vt:lpwstr>
      </vt:variant>
      <vt:variant>
        <vt:i4>6750309</vt:i4>
      </vt:variant>
      <vt:variant>
        <vt:i4>6</vt:i4>
      </vt:variant>
      <vt:variant>
        <vt:i4>0</vt:i4>
      </vt:variant>
      <vt:variant>
        <vt:i4>5</vt:i4>
      </vt:variant>
      <vt:variant>
        <vt:lpwstr>https://login.consultant.ru/link/?req=doc&amp;base=RZR&amp;n=356065&amp;date=15.02.2021&amp;dst=108&amp;fld=134</vt:lpwstr>
      </vt:variant>
      <vt:variant>
        <vt:lpwstr/>
      </vt:variant>
      <vt:variant>
        <vt:i4>6619191</vt:i4>
      </vt:variant>
      <vt:variant>
        <vt:i4>3</vt:i4>
      </vt:variant>
      <vt:variant>
        <vt:i4>0</vt:i4>
      </vt:variant>
      <vt:variant>
        <vt:i4>5</vt:i4>
      </vt:variant>
      <vt:variant>
        <vt:lpwstr/>
      </vt:variant>
      <vt:variant>
        <vt:lpwstr>Par1550</vt:lpwstr>
      </vt:variant>
      <vt:variant>
        <vt:i4>6291515</vt:i4>
      </vt:variant>
      <vt:variant>
        <vt:i4>0</vt:i4>
      </vt:variant>
      <vt:variant>
        <vt:i4>0</vt:i4>
      </vt:variant>
      <vt:variant>
        <vt:i4>5</vt:i4>
      </vt:variant>
      <vt:variant>
        <vt:lpwstr/>
      </vt:variant>
      <vt:variant>
        <vt:lpwstr>Par1909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subject/>
  <dc:creator>CITILINK-PC</dc:creator>
  <cp:keywords/>
  <cp:lastModifiedBy>Интернет-136</cp:lastModifiedBy>
  <cp:revision>2</cp:revision>
  <cp:lastPrinted>2025-06-18T03:59:00Z</cp:lastPrinted>
  <dcterms:created xsi:type="dcterms:W3CDTF">2026-07-20T07:31:00Z</dcterms:created>
  <dcterms:modified xsi:type="dcterms:W3CDTF">2026-07-20T07:31:00Z</dcterms:modified>
</cp:coreProperties>
</file>