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EB2D4" w14:textId="12D8E455" w:rsidR="001A269D" w:rsidRPr="00D21331" w:rsidRDefault="00602BB9" w:rsidP="00533F39">
      <w:pPr>
        <w:spacing w:after="0"/>
        <w:jc w:val="center"/>
        <w:rPr>
          <w:rFonts w:eastAsia="Calibri"/>
          <w:b/>
          <w:sz w:val="22"/>
          <w:szCs w:val="22"/>
          <w:lang w:eastAsia="zh-CN"/>
        </w:rPr>
      </w:pPr>
      <w:r w:rsidRPr="00D21331">
        <w:rPr>
          <w:rFonts w:eastAsia="Calibri"/>
          <w:b/>
          <w:sz w:val="22"/>
          <w:szCs w:val="22"/>
          <w:lang w:eastAsia="zh-CN"/>
        </w:rPr>
        <w:t xml:space="preserve">Государственный контракт </w:t>
      </w:r>
      <w:r w:rsidR="005C23BF" w:rsidRPr="00D21331">
        <w:rPr>
          <w:rFonts w:eastAsia="Calibri"/>
          <w:b/>
          <w:sz w:val="22"/>
          <w:szCs w:val="22"/>
          <w:lang w:eastAsia="zh-CN"/>
        </w:rPr>
        <w:t>№</w:t>
      </w:r>
      <w:r w:rsidR="00836604" w:rsidRPr="00D21331">
        <w:rPr>
          <w:rFonts w:eastAsia="Calibri"/>
          <w:b/>
          <w:sz w:val="22"/>
          <w:szCs w:val="22"/>
          <w:lang w:eastAsia="zh-CN"/>
        </w:rPr>
        <w:t>______</w:t>
      </w:r>
      <w:r w:rsidR="005C23BF" w:rsidRPr="00D21331">
        <w:rPr>
          <w:rFonts w:eastAsia="Calibri"/>
          <w:b/>
          <w:sz w:val="22"/>
          <w:szCs w:val="22"/>
          <w:lang w:eastAsia="zh-CN"/>
        </w:rPr>
        <w:t>___</w:t>
      </w:r>
    </w:p>
    <w:p w14:paraId="58F7884D" w14:textId="7B3F0812" w:rsidR="001A269D" w:rsidRPr="00D21331" w:rsidRDefault="001A269D" w:rsidP="00533F39">
      <w:pPr>
        <w:spacing w:after="0"/>
        <w:jc w:val="center"/>
        <w:rPr>
          <w:sz w:val="22"/>
          <w:szCs w:val="22"/>
        </w:rPr>
      </w:pPr>
      <w:r w:rsidRPr="00D21331">
        <w:rPr>
          <w:sz w:val="22"/>
          <w:szCs w:val="22"/>
        </w:rPr>
        <w:t xml:space="preserve">г. Екатеринбург                                                                                              </w:t>
      </w:r>
      <w:r w:rsidR="00836604" w:rsidRPr="00D21331">
        <w:rPr>
          <w:sz w:val="22"/>
          <w:szCs w:val="22"/>
        </w:rPr>
        <w:t xml:space="preserve">                    </w:t>
      </w:r>
      <w:proofErr w:type="gramStart"/>
      <w:r w:rsidR="00836604" w:rsidRPr="00D21331">
        <w:rPr>
          <w:sz w:val="22"/>
          <w:szCs w:val="22"/>
        </w:rPr>
        <w:t xml:space="preserve">   </w:t>
      </w:r>
      <w:r w:rsidRPr="00D21331">
        <w:rPr>
          <w:sz w:val="22"/>
          <w:szCs w:val="22"/>
        </w:rPr>
        <w:t>«</w:t>
      </w:r>
      <w:proofErr w:type="gramEnd"/>
      <w:r w:rsidR="00E8598C" w:rsidRPr="00D21331">
        <w:rPr>
          <w:sz w:val="22"/>
          <w:szCs w:val="22"/>
        </w:rPr>
        <w:t>____</w:t>
      </w:r>
      <w:r w:rsidRPr="00D21331">
        <w:rPr>
          <w:sz w:val="22"/>
          <w:szCs w:val="22"/>
        </w:rPr>
        <w:t xml:space="preserve">»  </w:t>
      </w:r>
      <w:r w:rsidR="009C3D57" w:rsidRPr="00D21331">
        <w:rPr>
          <w:sz w:val="22"/>
          <w:szCs w:val="22"/>
        </w:rPr>
        <w:t>мая</w:t>
      </w:r>
      <w:r w:rsidRPr="00D21331">
        <w:rPr>
          <w:sz w:val="22"/>
          <w:szCs w:val="22"/>
        </w:rPr>
        <w:t xml:space="preserve">  20</w:t>
      </w:r>
      <w:r w:rsidR="00E8598C" w:rsidRPr="00D21331">
        <w:rPr>
          <w:sz w:val="22"/>
          <w:szCs w:val="22"/>
        </w:rPr>
        <w:t>2</w:t>
      </w:r>
      <w:r w:rsidR="009C3D57" w:rsidRPr="00D21331">
        <w:rPr>
          <w:sz w:val="22"/>
          <w:szCs w:val="22"/>
        </w:rPr>
        <w:t>6</w:t>
      </w:r>
      <w:r w:rsidRPr="00D21331">
        <w:rPr>
          <w:sz w:val="22"/>
          <w:szCs w:val="22"/>
        </w:rPr>
        <w:t xml:space="preserve"> г.</w:t>
      </w:r>
    </w:p>
    <w:p w14:paraId="2B34CD9D" w14:textId="77777777" w:rsidR="001A269D" w:rsidRPr="00D21331" w:rsidRDefault="001A269D" w:rsidP="00533F39">
      <w:pPr>
        <w:spacing w:after="0"/>
        <w:jc w:val="center"/>
        <w:rPr>
          <w:sz w:val="22"/>
          <w:szCs w:val="22"/>
        </w:rPr>
      </w:pPr>
    </w:p>
    <w:p w14:paraId="48644AB1" w14:textId="77777777" w:rsidR="00836604" w:rsidRPr="00D21331" w:rsidRDefault="00602BB9" w:rsidP="00533F39">
      <w:pPr>
        <w:autoSpaceDE w:val="0"/>
        <w:autoSpaceDN w:val="0"/>
        <w:adjustRightInd w:val="0"/>
        <w:spacing w:after="0"/>
        <w:ind w:firstLine="708"/>
        <w:rPr>
          <w:sz w:val="22"/>
          <w:szCs w:val="22"/>
        </w:rPr>
      </w:pPr>
      <w:bookmarkStart w:id="0" w:name="_Hlk230874696"/>
      <w:r w:rsidRPr="00D21331">
        <w:rPr>
          <w:b/>
          <w:sz w:val="22"/>
          <w:szCs w:val="22"/>
        </w:rPr>
        <w:t>Федеральное государственное бюджетное образовательное учреждение высшего образования «Екатеринбургский государственный театральный институт», именуемое в дальнейшем «Заказчик», в лице ректора Глуханюк Анны Аркадьевны, действующего на основании Устава,</w:t>
      </w:r>
      <w:r w:rsidR="001A269D" w:rsidRPr="00D21331">
        <w:rPr>
          <w:sz w:val="22"/>
          <w:szCs w:val="22"/>
        </w:rPr>
        <w:t xml:space="preserve"> с одной стороны</w:t>
      </w:r>
      <w:r w:rsidRPr="00D21331">
        <w:rPr>
          <w:sz w:val="22"/>
          <w:szCs w:val="22"/>
        </w:rPr>
        <w:t>,</w:t>
      </w:r>
      <w:r w:rsidR="001A269D" w:rsidRPr="00D21331">
        <w:rPr>
          <w:sz w:val="22"/>
          <w:szCs w:val="22"/>
        </w:rPr>
        <w:t xml:space="preserve"> </w:t>
      </w:r>
      <w:r w:rsidRPr="00D21331">
        <w:rPr>
          <w:sz w:val="22"/>
          <w:szCs w:val="22"/>
        </w:rPr>
        <w:t>и</w:t>
      </w:r>
    </w:p>
    <w:p w14:paraId="23C0B922" w14:textId="4A92546C" w:rsidR="001A269D" w:rsidRPr="00D21331" w:rsidRDefault="00A7114E" w:rsidP="00533F39">
      <w:pPr>
        <w:autoSpaceDE w:val="0"/>
        <w:autoSpaceDN w:val="0"/>
        <w:adjustRightInd w:val="0"/>
        <w:spacing w:after="0"/>
        <w:ind w:firstLine="708"/>
        <w:rPr>
          <w:sz w:val="22"/>
          <w:szCs w:val="22"/>
        </w:rPr>
      </w:pPr>
      <w:r w:rsidRPr="00D21331">
        <w:rPr>
          <w:sz w:val="22"/>
          <w:szCs w:val="22"/>
        </w:rPr>
        <w:t>__________________________________</w:t>
      </w:r>
      <w:r w:rsidR="00FF4780" w:rsidRPr="00D21331">
        <w:rPr>
          <w:sz w:val="22"/>
          <w:szCs w:val="22"/>
        </w:rPr>
        <w:t xml:space="preserve"> </w:t>
      </w:r>
      <w:r w:rsidR="001A269D" w:rsidRPr="00D21331">
        <w:rPr>
          <w:sz w:val="22"/>
          <w:szCs w:val="22"/>
        </w:rPr>
        <w:t xml:space="preserve">именуемое в дальнейшем </w:t>
      </w:r>
      <w:r w:rsidR="001A269D" w:rsidRPr="00D21331">
        <w:rPr>
          <w:b/>
          <w:sz w:val="22"/>
          <w:szCs w:val="22"/>
        </w:rPr>
        <w:t>Исполнитель</w:t>
      </w:r>
      <w:r w:rsidR="00193816" w:rsidRPr="00D21331">
        <w:rPr>
          <w:sz w:val="22"/>
          <w:szCs w:val="22"/>
        </w:rPr>
        <w:t xml:space="preserve">, в лице </w:t>
      </w:r>
      <w:r w:rsidRPr="00D21331">
        <w:rPr>
          <w:sz w:val="22"/>
          <w:szCs w:val="22"/>
        </w:rPr>
        <w:t>____________________________</w:t>
      </w:r>
      <w:r w:rsidR="001A269D" w:rsidRPr="00D21331">
        <w:rPr>
          <w:sz w:val="22"/>
          <w:szCs w:val="22"/>
        </w:rPr>
        <w:t xml:space="preserve">, действующего на основании </w:t>
      </w:r>
      <w:r w:rsidRPr="00D21331">
        <w:rPr>
          <w:sz w:val="22"/>
          <w:szCs w:val="22"/>
        </w:rPr>
        <w:t>____________________</w:t>
      </w:r>
      <w:r w:rsidR="001A269D" w:rsidRPr="00D21331">
        <w:rPr>
          <w:sz w:val="22"/>
          <w:szCs w:val="22"/>
        </w:rPr>
        <w:t>, с другой стороны</w:t>
      </w:r>
      <w:bookmarkEnd w:id="0"/>
      <w:r w:rsidR="00767BEC" w:rsidRPr="00D21331">
        <w:rPr>
          <w:sz w:val="22"/>
          <w:szCs w:val="22"/>
        </w:rPr>
        <w:t xml:space="preserve">, </w:t>
      </w:r>
      <w:r w:rsidR="00602BB9" w:rsidRPr="00D21331">
        <w:rPr>
          <w:sz w:val="22"/>
          <w:szCs w:val="22"/>
        </w:rPr>
        <w:t>на основании п. 5 ч. 1 ст. 93 Федерального закона от 05.04.2013</w:t>
      </w:r>
      <w:r w:rsidR="00836604" w:rsidRPr="00D21331">
        <w:rPr>
          <w:sz w:val="22"/>
          <w:szCs w:val="22"/>
        </w:rPr>
        <w:t xml:space="preserve"> </w:t>
      </w:r>
      <w:r w:rsidR="00602BB9" w:rsidRPr="00D21331">
        <w:rPr>
          <w:sz w:val="22"/>
          <w:szCs w:val="22"/>
        </w:rPr>
        <w:t>г.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14:paraId="338B1090" w14:textId="77777777" w:rsidR="001A269D" w:rsidRPr="00D21331" w:rsidRDefault="001A269D" w:rsidP="00533F39">
      <w:pPr>
        <w:spacing w:after="0"/>
        <w:jc w:val="center"/>
        <w:rPr>
          <w:sz w:val="22"/>
          <w:szCs w:val="22"/>
        </w:rPr>
      </w:pPr>
    </w:p>
    <w:p w14:paraId="79073B87" w14:textId="77777777" w:rsidR="001A269D" w:rsidRPr="00D21331" w:rsidRDefault="001A269D" w:rsidP="00533F39">
      <w:pPr>
        <w:spacing w:after="0"/>
        <w:jc w:val="center"/>
        <w:rPr>
          <w:b/>
          <w:sz w:val="22"/>
          <w:szCs w:val="22"/>
        </w:rPr>
      </w:pPr>
      <w:r w:rsidRPr="00D21331">
        <w:rPr>
          <w:b/>
          <w:sz w:val="22"/>
          <w:szCs w:val="22"/>
        </w:rPr>
        <w:t>1. ПРЕДМЕТ КОНТРАКТА</w:t>
      </w:r>
    </w:p>
    <w:p w14:paraId="2583945E" w14:textId="3C76EDB3" w:rsidR="001A269D" w:rsidRPr="00D21331" w:rsidRDefault="001A269D" w:rsidP="00836604">
      <w:pPr>
        <w:spacing w:after="0"/>
        <w:ind w:firstLine="567"/>
        <w:rPr>
          <w:b/>
          <w:bCs/>
          <w:sz w:val="22"/>
          <w:szCs w:val="22"/>
        </w:rPr>
      </w:pPr>
      <w:r w:rsidRPr="00D21331">
        <w:rPr>
          <w:sz w:val="22"/>
          <w:szCs w:val="22"/>
          <w:lang w:eastAsia="zh-CN"/>
        </w:rPr>
        <w:t xml:space="preserve">1.1. По настоящему Контракту Исполнитель обязуется по заданию Заказчика </w:t>
      </w:r>
      <w:r w:rsidR="00836604" w:rsidRPr="00D21331">
        <w:rPr>
          <w:sz w:val="22"/>
          <w:szCs w:val="22"/>
          <w:lang w:eastAsia="zh-CN"/>
        </w:rPr>
        <w:t xml:space="preserve">поставить оборудование и </w:t>
      </w:r>
      <w:r w:rsidRPr="00D21331">
        <w:rPr>
          <w:sz w:val="22"/>
          <w:szCs w:val="22"/>
          <w:lang w:eastAsia="zh-CN"/>
        </w:rPr>
        <w:t xml:space="preserve">оказать услуги </w:t>
      </w:r>
      <w:r w:rsidR="00A7114E" w:rsidRPr="00D21331">
        <w:rPr>
          <w:sz w:val="22"/>
          <w:szCs w:val="22"/>
          <w:lang w:eastAsia="zh-CN"/>
        </w:rPr>
        <w:t>по</w:t>
      </w:r>
      <w:r w:rsidR="0021445A" w:rsidRPr="00D21331">
        <w:rPr>
          <w:sz w:val="22"/>
          <w:szCs w:val="22"/>
          <w:lang w:eastAsia="zh-CN"/>
        </w:rPr>
        <w:t xml:space="preserve"> интеграции программно-аппаратного комплекса</w:t>
      </w:r>
      <w:r w:rsidR="00A7114E" w:rsidRPr="00D21331">
        <w:rPr>
          <w:sz w:val="22"/>
          <w:szCs w:val="22"/>
          <w:lang w:eastAsia="zh-CN"/>
        </w:rPr>
        <w:t xml:space="preserve"> «Бюджет»</w:t>
      </w:r>
      <w:r w:rsidR="0021445A" w:rsidRPr="00D21331">
        <w:rPr>
          <w:sz w:val="22"/>
          <w:szCs w:val="22"/>
          <w:lang w:eastAsia="zh-CN"/>
        </w:rPr>
        <w:t xml:space="preserve"> в существующую финансово-хозяйственную </w:t>
      </w:r>
      <w:r w:rsidR="00A7114E" w:rsidRPr="00D21331">
        <w:rPr>
          <w:sz w:val="22"/>
          <w:szCs w:val="22"/>
          <w:lang w:eastAsia="zh-CN"/>
        </w:rPr>
        <w:t xml:space="preserve">систему </w:t>
      </w:r>
      <w:r w:rsidR="0021445A" w:rsidRPr="00D21331">
        <w:rPr>
          <w:sz w:val="22"/>
          <w:szCs w:val="22"/>
          <w:lang w:eastAsia="zh-CN"/>
        </w:rPr>
        <w:t>на базе «1С: Предприятие 8»</w:t>
      </w:r>
      <w:r w:rsidR="00A7114E" w:rsidRPr="00D21331">
        <w:rPr>
          <w:sz w:val="22"/>
          <w:szCs w:val="22"/>
          <w:lang w:eastAsia="zh-CN"/>
        </w:rPr>
        <w:t xml:space="preserve">, </w:t>
      </w:r>
      <w:r w:rsidR="0021445A" w:rsidRPr="00D21331">
        <w:rPr>
          <w:sz w:val="22"/>
          <w:szCs w:val="22"/>
          <w:lang w:eastAsia="zh-CN"/>
        </w:rPr>
        <w:t xml:space="preserve">включая монтаж и пусконаладочные работы </w:t>
      </w:r>
      <w:r w:rsidRPr="00D21331">
        <w:rPr>
          <w:sz w:val="22"/>
          <w:szCs w:val="22"/>
          <w:lang w:eastAsia="zh-CN"/>
        </w:rPr>
        <w:t xml:space="preserve">по </w:t>
      </w:r>
      <w:r w:rsidRPr="00D21331">
        <w:rPr>
          <w:bCs/>
          <w:sz w:val="22"/>
          <w:szCs w:val="22"/>
        </w:rPr>
        <w:t>адрес</w:t>
      </w:r>
      <w:r w:rsidR="00A7114E" w:rsidRPr="00D21331">
        <w:rPr>
          <w:bCs/>
          <w:sz w:val="22"/>
          <w:szCs w:val="22"/>
        </w:rPr>
        <w:t>у</w:t>
      </w:r>
      <w:r w:rsidRPr="00D21331">
        <w:rPr>
          <w:bCs/>
          <w:sz w:val="22"/>
          <w:szCs w:val="22"/>
        </w:rPr>
        <w:t xml:space="preserve">: </w:t>
      </w:r>
      <w:r w:rsidR="00602BB9" w:rsidRPr="00D21331">
        <w:rPr>
          <w:bCs/>
          <w:sz w:val="22"/>
          <w:szCs w:val="22"/>
        </w:rPr>
        <w:t xml:space="preserve">г. Екатеринбург, ул. 8 Марта, </w:t>
      </w:r>
      <w:r w:rsidR="003817CE" w:rsidRPr="00D21331">
        <w:rPr>
          <w:bCs/>
          <w:sz w:val="22"/>
          <w:szCs w:val="22"/>
        </w:rPr>
        <w:t xml:space="preserve">дом </w:t>
      </w:r>
      <w:r w:rsidR="00602BB9" w:rsidRPr="00D21331">
        <w:rPr>
          <w:bCs/>
          <w:sz w:val="22"/>
          <w:szCs w:val="22"/>
        </w:rPr>
        <w:t>50</w:t>
      </w:r>
      <w:r w:rsidRPr="00D21331">
        <w:rPr>
          <w:bCs/>
          <w:noProof/>
          <w:sz w:val="22"/>
          <w:szCs w:val="22"/>
        </w:rPr>
        <w:t xml:space="preserve">, </w:t>
      </w:r>
      <w:r w:rsidRPr="00D21331">
        <w:rPr>
          <w:sz w:val="22"/>
          <w:szCs w:val="22"/>
          <w:lang w:eastAsia="zh-CN"/>
        </w:rPr>
        <w:t>а Заказчик обязуется принять и оплатить результат услуг Исполнителя в соответствии с настоящим Контрактом.</w:t>
      </w:r>
    </w:p>
    <w:p w14:paraId="00D66866" w14:textId="51409A8F" w:rsidR="003817CE" w:rsidRPr="00D21331" w:rsidRDefault="001A269D" w:rsidP="00836604">
      <w:pPr>
        <w:spacing w:after="0"/>
        <w:ind w:firstLine="567"/>
        <w:rPr>
          <w:sz w:val="22"/>
          <w:szCs w:val="22"/>
          <w:lang w:eastAsia="zh-CN"/>
        </w:rPr>
      </w:pPr>
      <w:r w:rsidRPr="00D21331">
        <w:rPr>
          <w:sz w:val="22"/>
          <w:szCs w:val="22"/>
          <w:lang w:eastAsia="zh-CN"/>
        </w:rPr>
        <w:t xml:space="preserve">1.2. </w:t>
      </w:r>
      <w:r w:rsidR="003817CE" w:rsidRPr="00D21331">
        <w:rPr>
          <w:sz w:val="22"/>
          <w:szCs w:val="22"/>
          <w:lang w:eastAsia="zh-CN"/>
        </w:rPr>
        <w:t>Наименование, количество, стоимость оборудования указываются в Спецификации (Приложение №1 к настоящему Контракту).</w:t>
      </w:r>
    </w:p>
    <w:p w14:paraId="43DFAA66" w14:textId="152BED70" w:rsidR="001A269D" w:rsidRPr="00D21331" w:rsidRDefault="003817CE" w:rsidP="00836604">
      <w:pPr>
        <w:spacing w:after="0"/>
        <w:ind w:firstLine="567"/>
        <w:rPr>
          <w:sz w:val="22"/>
          <w:szCs w:val="22"/>
          <w:lang w:eastAsia="zh-CN"/>
        </w:rPr>
      </w:pPr>
      <w:r w:rsidRPr="00D21331">
        <w:rPr>
          <w:sz w:val="22"/>
          <w:szCs w:val="22"/>
          <w:lang w:eastAsia="zh-CN"/>
        </w:rPr>
        <w:t xml:space="preserve">1.3. </w:t>
      </w:r>
      <w:r w:rsidR="001A269D" w:rsidRPr="00D21331">
        <w:rPr>
          <w:sz w:val="22"/>
          <w:szCs w:val="22"/>
          <w:lang w:eastAsia="zh-CN"/>
        </w:rPr>
        <w:t>Количество, виды, условия и качество оказываемых услуг указываются в Техническом задании на оказание услуг (</w:t>
      </w:r>
      <w:r w:rsidRPr="00D21331">
        <w:rPr>
          <w:sz w:val="22"/>
          <w:szCs w:val="22"/>
          <w:lang w:eastAsia="zh-CN"/>
        </w:rPr>
        <w:t>П</w:t>
      </w:r>
      <w:r w:rsidR="001A269D" w:rsidRPr="00D21331">
        <w:rPr>
          <w:sz w:val="22"/>
          <w:szCs w:val="22"/>
          <w:lang w:eastAsia="zh-CN"/>
        </w:rPr>
        <w:t>риложение №</w:t>
      </w:r>
      <w:r w:rsidR="00332A79" w:rsidRPr="00D21331">
        <w:rPr>
          <w:sz w:val="22"/>
          <w:szCs w:val="22"/>
          <w:lang w:eastAsia="zh-CN"/>
        </w:rPr>
        <w:t>2</w:t>
      </w:r>
      <w:r w:rsidR="001A269D" w:rsidRPr="00D21331">
        <w:rPr>
          <w:sz w:val="22"/>
          <w:szCs w:val="22"/>
          <w:lang w:eastAsia="zh-CN"/>
        </w:rPr>
        <w:t xml:space="preserve"> к настоящему Контракту</w:t>
      </w:r>
      <w:r w:rsidRPr="00D21331">
        <w:rPr>
          <w:sz w:val="22"/>
          <w:szCs w:val="22"/>
          <w:lang w:eastAsia="zh-CN"/>
        </w:rPr>
        <w:t>)</w:t>
      </w:r>
      <w:r w:rsidR="001A269D" w:rsidRPr="00D21331">
        <w:rPr>
          <w:sz w:val="22"/>
          <w:szCs w:val="22"/>
          <w:lang w:eastAsia="zh-CN"/>
        </w:rPr>
        <w:t>.</w:t>
      </w:r>
    </w:p>
    <w:p w14:paraId="1E5B4F1F" w14:textId="030E9AAD" w:rsidR="00602BB9" w:rsidRPr="00D21331" w:rsidRDefault="00602BB9" w:rsidP="00836604">
      <w:pPr>
        <w:spacing w:after="0"/>
        <w:ind w:firstLine="567"/>
        <w:rPr>
          <w:b/>
          <w:sz w:val="22"/>
          <w:szCs w:val="22"/>
        </w:rPr>
      </w:pPr>
      <w:r w:rsidRPr="00D21331">
        <w:rPr>
          <w:sz w:val="22"/>
          <w:szCs w:val="22"/>
          <w:lang w:eastAsia="zh-CN"/>
        </w:rPr>
        <w:t>1.3. Исполнитель гарантирует, что соответствует единым требованиям, установленным положениями Федерального закон от 05.04.2013г. № 44-ФЗ «О контрактной системе в сфере закупок товаров, работ, услуг для обеспечения государственных и муниципальных нужд».</w:t>
      </w:r>
    </w:p>
    <w:p w14:paraId="7698D322" w14:textId="77777777" w:rsidR="001A269D" w:rsidRPr="00D21331" w:rsidRDefault="001A269D" w:rsidP="00533F39">
      <w:pPr>
        <w:suppressAutoHyphens/>
        <w:spacing w:after="0"/>
        <w:ind w:firstLine="709"/>
        <w:rPr>
          <w:sz w:val="22"/>
          <w:szCs w:val="22"/>
          <w:lang w:eastAsia="zh-CN"/>
        </w:rPr>
      </w:pPr>
    </w:p>
    <w:p w14:paraId="5FE8B583" w14:textId="731729AC" w:rsidR="001A269D" w:rsidRPr="00D21331" w:rsidRDefault="001A269D" w:rsidP="00836604">
      <w:pPr>
        <w:suppressAutoHyphens/>
        <w:spacing w:after="0"/>
        <w:jc w:val="center"/>
        <w:rPr>
          <w:b/>
          <w:sz w:val="22"/>
          <w:szCs w:val="22"/>
          <w:lang w:eastAsia="zh-CN"/>
        </w:rPr>
      </w:pPr>
      <w:r w:rsidRPr="00D21331">
        <w:rPr>
          <w:b/>
          <w:sz w:val="22"/>
          <w:szCs w:val="22"/>
          <w:lang w:eastAsia="zh-CN"/>
        </w:rPr>
        <w:t xml:space="preserve">2. </w:t>
      </w:r>
      <w:r w:rsidR="00836604" w:rsidRPr="00D21331">
        <w:rPr>
          <w:b/>
          <w:sz w:val="22"/>
          <w:szCs w:val="22"/>
          <w:lang w:eastAsia="zh-CN"/>
        </w:rPr>
        <w:t xml:space="preserve">УСЛОВИЯ ПОСТАВКИ </w:t>
      </w:r>
      <w:r w:rsidRPr="00D21331">
        <w:rPr>
          <w:b/>
          <w:sz w:val="22"/>
          <w:szCs w:val="22"/>
          <w:lang w:eastAsia="zh-CN"/>
        </w:rPr>
        <w:t>СРОКИ ВЫПОЛНЕНИЯ УСЛУГ</w:t>
      </w:r>
    </w:p>
    <w:p w14:paraId="7D884DA9" w14:textId="2004E9E9" w:rsidR="001A269D" w:rsidRPr="00D21331" w:rsidRDefault="001A269D" w:rsidP="00836604">
      <w:pPr>
        <w:spacing w:after="0"/>
        <w:ind w:firstLine="567"/>
        <w:rPr>
          <w:rFonts w:eastAsia="Calibri"/>
          <w:b/>
          <w:sz w:val="22"/>
          <w:szCs w:val="22"/>
        </w:rPr>
      </w:pPr>
      <w:r w:rsidRPr="00D21331">
        <w:rPr>
          <w:sz w:val="22"/>
          <w:szCs w:val="22"/>
        </w:rPr>
        <w:t xml:space="preserve"> 2.1. Услуги, предусмотренные настоящим Контрактом, оказываются Исполнителем в следующие сроки:</w:t>
      </w:r>
      <w:r w:rsidRPr="00D21331">
        <w:rPr>
          <w:rFonts w:eastAsia="Calibri"/>
          <w:sz w:val="22"/>
          <w:szCs w:val="22"/>
        </w:rPr>
        <w:t xml:space="preserve"> </w:t>
      </w:r>
      <w:r w:rsidR="0021445A" w:rsidRPr="00D21331">
        <w:rPr>
          <w:rFonts w:eastAsia="Calibri"/>
          <w:sz w:val="22"/>
          <w:szCs w:val="22"/>
        </w:rPr>
        <w:t xml:space="preserve">30 (тридцать) рабочих дней с момента заключения </w:t>
      </w:r>
      <w:r w:rsidR="00602BB9" w:rsidRPr="00D21331">
        <w:rPr>
          <w:rFonts w:eastAsia="Calibri"/>
          <w:sz w:val="22"/>
          <w:szCs w:val="22"/>
        </w:rPr>
        <w:t>К</w:t>
      </w:r>
      <w:r w:rsidR="0021445A" w:rsidRPr="00D21331">
        <w:rPr>
          <w:rFonts w:eastAsia="Calibri"/>
          <w:sz w:val="22"/>
          <w:szCs w:val="22"/>
        </w:rPr>
        <w:t>онтракта (включает в себя и поставку оборудования и интеграцию программно-аппаратного комплекса)</w:t>
      </w:r>
      <w:r w:rsidR="00602BB9" w:rsidRPr="00D21331">
        <w:rPr>
          <w:rFonts w:eastAsia="Calibri"/>
          <w:sz w:val="22"/>
          <w:szCs w:val="22"/>
        </w:rPr>
        <w:t>.</w:t>
      </w:r>
    </w:p>
    <w:p w14:paraId="71183BE3" w14:textId="559024FC" w:rsidR="002B73A3" w:rsidRPr="00D21331" w:rsidRDefault="001A269D" w:rsidP="00836604">
      <w:pPr>
        <w:tabs>
          <w:tab w:val="left" w:pos="567"/>
        </w:tabs>
        <w:spacing w:after="0"/>
        <w:ind w:firstLine="567"/>
        <w:rPr>
          <w:sz w:val="22"/>
          <w:szCs w:val="22"/>
        </w:rPr>
      </w:pPr>
      <w:r w:rsidRPr="00D21331">
        <w:rPr>
          <w:sz w:val="22"/>
          <w:szCs w:val="22"/>
        </w:rPr>
        <w:t xml:space="preserve">2.2. </w:t>
      </w:r>
      <w:r w:rsidR="00851505" w:rsidRPr="00D21331">
        <w:rPr>
          <w:sz w:val="22"/>
          <w:szCs w:val="22"/>
        </w:rPr>
        <w:t xml:space="preserve">Контракт вступает в силу с момента его подписания обеими Сторонами и действует по </w:t>
      </w:r>
      <w:r w:rsidR="00A148B4" w:rsidRPr="00D21331">
        <w:rPr>
          <w:sz w:val="22"/>
          <w:szCs w:val="22"/>
        </w:rPr>
        <w:t>31</w:t>
      </w:r>
      <w:r w:rsidR="00851505" w:rsidRPr="00D21331">
        <w:rPr>
          <w:sz w:val="22"/>
          <w:szCs w:val="22"/>
        </w:rPr>
        <w:t xml:space="preserve"> декабря 202</w:t>
      </w:r>
      <w:r w:rsidR="00602BB9" w:rsidRPr="00D21331">
        <w:rPr>
          <w:sz w:val="22"/>
          <w:szCs w:val="22"/>
        </w:rPr>
        <w:t>6</w:t>
      </w:r>
      <w:r w:rsidR="00851505" w:rsidRPr="00D21331">
        <w:rPr>
          <w:sz w:val="22"/>
          <w:szCs w:val="22"/>
        </w:rPr>
        <w:t xml:space="preserve"> г.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p>
    <w:p w14:paraId="1BF80DC2" w14:textId="77777777" w:rsidR="00602BB9" w:rsidRPr="00D21331" w:rsidRDefault="00602BB9" w:rsidP="00533F39">
      <w:pPr>
        <w:tabs>
          <w:tab w:val="left" w:pos="567"/>
        </w:tabs>
        <w:spacing w:after="0"/>
        <w:ind w:firstLine="709"/>
        <w:rPr>
          <w:sz w:val="22"/>
          <w:szCs w:val="22"/>
        </w:rPr>
      </w:pPr>
    </w:p>
    <w:p w14:paraId="49BE5818" w14:textId="77777777" w:rsidR="001A269D" w:rsidRPr="00D21331" w:rsidRDefault="001A269D" w:rsidP="00836604">
      <w:pPr>
        <w:suppressAutoHyphens/>
        <w:spacing w:after="0"/>
        <w:jc w:val="center"/>
        <w:rPr>
          <w:b/>
          <w:sz w:val="22"/>
          <w:szCs w:val="22"/>
          <w:lang w:eastAsia="zh-CN"/>
        </w:rPr>
      </w:pPr>
      <w:r w:rsidRPr="00D21331">
        <w:rPr>
          <w:b/>
          <w:sz w:val="22"/>
          <w:szCs w:val="22"/>
          <w:lang w:eastAsia="zh-CN"/>
        </w:rPr>
        <w:t>3. ЦЕНА УСЛУГ И ПОРЯДОК РАСЧЕТОВ</w:t>
      </w:r>
    </w:p>
    <w:p w14:paraId="26466876" w14:textId="77777777" w:rsidR="001A269D" w:rsidRPr="00D21331" w:rsidRDefault="001A269D" w:rsidP="00533F39">
      <w:pPr>
        <w:spacing w:after="0"/>
        <w:ind w:right="-34" w:firstLine="709"/>
        <w:rPr>
          <w:sz w:val="22"/>
          <w:szCs w:val="22"/>
        </w:rPr>
      </w:pPr>
      <w:r w:rsidRPr="00D21331">
        <w:rPr>
          <w:sz w:val="22"/>
          <w:szCs w:val="22"/>
        </w:rPr>
        <w:t>3.1. Цена Контракта включает общую стоимость всех услуг, в том числе и сопутствующих, оплачиваемая Заказчиком Исполнителем за полное выполнение своих обязательств по оказанию услуг, указанных в п. 1.1. настоящего Контракта.</w:t>
      </w:r>
    </w:p>
    <w:p w14:paraId="7622453D" w14:textId="0D885361" w:rsidR="001A269D" w:rsidRPr="00D21331" w:rsidRDefault="001A269D" w:rsidP="00533F39">
      <w:pPr>
        <w:spacing w:after="0"/>
        <w:ind w:right="-34" w:firstLine="709"/>
        <w:rPr>
          <w:sz w:val="22"/>
          <w:szCs w:val="22"/>
        </w:rPr>
      </w:pPr>
      <w:r w:rsidRPr="00D21331">
        <w:rPr>
          <w:sz w:val="22"/>
          <w:szCs w:val="22"/>
          <w:lang w:eastAsia="zh-CN"/>
        </w:rPr>
        <w:t xml:space="preserve">3.2. </w:t>
      </w:r>
      <w:r w:rsidRPr="00D21331">
        <w:rPr>
          <w:sz w:val="22"/>
          <w:szCs w:val="22"/>
        </w:rPr>
        <w:t>Цена Контракта составляет:</w:t>
      </w:r>
      <w:r w:rsidR="00836604" w:rsidRPr="00D21331">
        <w:rPr>
          <w:sz w:val="22"/>
          <w:szCs w:val="22"/>
        </w:rPr>
        <w:t xml:space="preserve"> </w:t>
      </w:r>
      <w:r w:rsidR="00D014A0" w:rsidRPr="00D21331">
        <w:rPr>
          <w:sz w:val="22"/>
          <w:szCs w:val="22"/>
        </w:rPr>
        <w:t>______________</w:t>
      </w:r>
      <w:r w:rsidR="00602BB9" w:rsidRPr="00D21331">
        <w:rPr>
          <w:sz w:val="22"/>
          <w:szCs w:val="22"/>
        </w:rPr>
        <w:t xml:space="preserve"> (</w:t>
      </w:r>
      <w:r w:rsidR="00D014A0" w:rsidRPr="00D21331">
        <w:rPr>
          <w:sz w:val="22"/>
          <w:szCs w:val="22"/>
        </w:rPr>
        <w:t>____</w:t>
      </w:r>
      <w:r w:rsidR="00836604" w:rsidRPr="00D21331">
        <w:rPr>
          <w:sz w:val="22"/>
          <w:szCs w:val="22"/>
        </w:rPr>
        <w:t>_______</w:t>
      </w:r>
      <w:r w:rsidR="00D014A0" w:rsidRPr="00D21331">
        <w:rPr>
          <w:sz w:val="22"/>
          <w:szCs w:val="22"/>
        </w:rPr>
        <w:t>_____</w:t>
      </w:r>
      <w:r w:rsidR="00602BB9" w:rsidRPr="00D21331">
        <w:rPr>
          <w:sz w:val="22"/>
          <w:szCs w:val="22"/>
        </w:rPr>
        <w:t>) рублей 00 копеек</w:t>
      </w:r>
      <w:r w:rsidRPr="00D21331">
        <w:rPr>
          <w:sz w:val="22"/>
          <w:szCs w:val="22"/>
        </w:rPr>
        <w:t xml:space="preserve">, </w:t>
      </w:r>
      <w:r w:rsidR="005E53F2" w:rsidRPr="00D21331">
        <w:rPr>
          <w:sz w:val="22"/>
          <w:szCs w:val="22"/>
        </w:rPr>
        <w:t xml:space="preserve">НДС </w:t>
      </w:r>
      <w:r w:rsidR="00A7114E" w:rsidRPr="00D21331">
        <w:rPr>
          <w:sz w:val="22"/>
          <w:szCs w:val="22"/>
        </w:rPr>
        <w:t>___</w:t>
      </w:r>
      <w:r w:rsidR="00836604" w:rsidRPr="00D21331">
        <w:rPr>
          <w:sz w:val="22"/>
          <w:szCs w:val="22"/>
        </w:rPr>
        <w:t xml:space="preserve"> руб</w:t>
      </w:r>
      <w:r w:rsidRPr="00D21331">
        <w:rPr>
          <w:sz w:val="22"/>
          <w:szCs w:val="22"/>
        </w:rPr>
        <w:t>.</w:t>
      </w:r>
    </w:p>
    <w:p w14:paraId="1BC73537" w14:textId="43902D74" w:rsidR="002B73A3" w:rsidRPr="00D21331" w:rsidRDefault="001A269D" w:rsidP="00533F39">
      <w:pPr>
        <w:tabs>
          <w:tab w:val="left" w:pos="567"/>
        </w:tabs>
        <w:suppressAutoHyphens/>
        <w:spacing w:after="0"/>
        <w:ind w:right="-5" w:firstLine="709"/>
        <w:rPr>
          <w:sz w:val="22"/>
          <w:szCs w:val="22"/>
          <w:lang w:eastAsia="en-US"/>
        </w:rPr>
      </w:pPr>
      <w:r w:rsidRPr="00D21331">
        <w:rPr>
          <w:sz w:val="22"/>
          <w:szCs w:val="22"/>
          <w:lang w:eastAsia="zh-CN"/>
        </w:rPr>
        <w:t xml:space="preserve">3.3. Цена Контракта является </w:t>
      </w:r>
      <w:r w:rsidR="002B73A3" w:rsidRPr="00D21331">
        <w:rPr>
          <w:sz w:val="22"/>
          <w:szCs w:val="22"/>
          <w:lang w:eastAsia="zh-CN"/>
        </w:rPr>
        <w:t>твёрдой</w:t>
      </w:r>
      <w:r w:rsidRPr="00D21331">
        <w:rPr>
          <w:sz w:val="22"/>
          <w:szCs w:val="22"/>
          <w:lang w:eastAsia="zh-CN"/>
        </w:rPr>
        <w:t xml:space="preserve"> в течение всего времени действия настоящего Контракта, а также</w:t>
      </w:r>
      <w:r w:rsidRPr="00D21331">
        <w:rPr>
          <w:sz w:val="22"/>
          <w:szCs w:val="22"/>
          <w:lang w:eastAsia="en-US"/>
        </w:rPr>
        <w:t xml:space="preserve"> включает </w:t>
      </w:r>
      <w:r w:rsidR="003C1E70" w:rsidRPr="00D21331">
        <w:rPr>
          <w:sz w:val="22"/>
          <w:szCs w:val="22"/>
          <w:lang w:eastAsia="en-US"/>
        </w:rPr>
        <w:t xml:space="preserve">в себя стоимость оборудования и </w:t>
      </w:r>
      <w:r w:rsidRPr="00D21331">
        <w:rPr>
          <w:sz w:val="22"/>
          <w:szCs w:val="22"/>
          <w:lang w:eastAsia="en-US"/>
        </w:rPr>
        <w:t xml:space="preserve">все расходы </w:t>
      </w:r>
      <w:r w:rsidR="0006047A" w:rsidRPr="00D21331">
        <w:rPr>
          <w:sz w:val="22"/>
          <w:szCs w:val="22"/>
          <w:lang w:eastAsia="en-US"/>
        </w:rPr>
        <w:t>Исполнителя, связанные с выполнением</w:t>
      </w:r>
      <w:r w:rsidRPr="00D21331">
        <w:rPr>
          <w:sz w:val="22"/>
          <w:szCs w:val="22"/>
          <w:lang w:eastAsia="en-US"/>
        </w:rPr>
        <w:t xml:space="preserve"> Технического задания в полном объеме, в том числе </w:t>
      </w:r>
      <w:r w:rsidR="0006047A" w:rsidRPr="00D21331">
        <w:rPr>
          <w:sz w:val="22"/>
          <w:szCs w:val="22"/>
          <w:lang w:eastAsia="en-US"/>
        </w:rPr>
        <w:t xml:space="preserve">стоимость услуг по доставке оборудования в адрес Заказчика, </w:t>
      </w:r>
      <w:r w:rsidRPr="00D21331">
        <w:rPr>
          <w:sz w:val="22"/>
          <w:szCs w:val="22"/>
          <w:lang w:eastAsia="en-US"/>
        </w:rPr>
        <w:t>командировочные расходы, расходы на уплату налогов, сборов, других обязательных платежей, установленные в соответствии с законодательство</w:t>
      </w:r>
      <w:r w:rsidR="000B3960" w:rsidRPr="00D21331">
        <w:rPr>
          <w:sz w:val="22"/>
          <w:szCs w:val="22"/>
          <w:lang w:eastAsia="en-US"/>
        </w:rPr>
        <w:t>м</w:t>
      </w:r>
      <w:r w:rsidRPr="00D21331">
        <w:rPr>
          <w:sz w:val="22"/>
          <w:szCs w:val="22"/>
          <w:lang w:eastAsia="en-US"/>
        </w:rPr>
        <w:t xml:space="preserve"> Российской Федерации. </w:t>
      </w:r>
    </w:p>
    <w:p w14:paraId="445142CA" w14:textId="77777777" w:rsidR="001A269D" w:rsidRPr="00D21331" w:rsidRDefault="001A269D" w:rsidP="00533F39">
      <w:pPr>
        <w:tabs>
          <w:tab w:val="left" w:pos="567"/>
        </w:tabs>
        <w:suppressAutoHyphens/>
        <w:spacing w:after="0"/>
        <w:ind w:right="-5" w:firstLine="709"/>
        <w:rPr>
          <w:sz w:val="22"/>
          <w:szCs w:val="22"/>
          <w:lang w:eastAsia="zh-CN"/>
        </w:rPr>
      </w:pPr>
      <w:r w:rsidRPr="00D21331">
        <w:rPr>
          <w:sz w:val="22"/>
          <w:szCs w:val="22"/>
          <w:lang w:eastAsia="zh-CN"/>
        </w:rPr>
        <w:t>Цена Контракта может быть уменьшена по согласованию сторон без уменьшения объема услуг.</w:t>
      </w:r>
    </w:p>
    <w:p w14:paraId="7C7C27FB" w14:textId="22C3BC9D" w:rsidR="001A269D" w:rsidRPr="00D21331" w:rsidRDefault="001A269D" w:rsidP="00533F39">
      <w:pPr>
        <w:tabs>
          <w:tab w:val="left" w:pos="567"/>
        </w:tabs>
        <w:suppressAutoHyphens/>
        <w:spacing w:after="0"/>
        <w:ind w:right="-5" w:firstLine="709"/>
        <w:rPr>
          <w:sz w:val="22"/>
          <w:szCs w:val="22"/>
        </w:rPr>
      </w:pPr>
      <w:r w:rsidRPr="00D21331">
        <w:rPr>
          <w:sz w:val="22"/>
          <w:szCs w:val="22"/>
        </w:rPr>
        <w:t>3.4 Аванс не предусмотрен. Заказчик оплачивает Исполнителю фактически оказанные и принятые услуги по Контракту на основании подписанных</w:t>
      </w:r>
      <w:r w:rsidR="002B73A3" w:rsidRPr="00D21331">
        <w:rPr>
          <w:sz w:val="22"/>
          <w:szCs w:val="22"/>
        </w:rPr>
        <w:t xml:space="preserve"> Заказчиком</w:t>
      </w:r>
      <w:r w:rsidRPr="00D21331">
        <w:rPr>
          <w:sz w:val="22"/>
          <w:szCs w:val="22"/>
        </w:rPr>
        <w:t xml:space="preserve"> актов сдачи приёма оказанных услуг и предоставления счет-фактуры (при работе с НДС) или счета (при работе без НДС), </w:t>
      </w:r>
      <w:r w:rsidRPr="00D21331">
        <w:rPr>
          <w:b/>
          <w:sz w:val="22"/>
          <w:szCs w:val="22"/>
        </w:rPr>
        <w:t xml:space="preserve">в течение </w:t>
      </w:r>
      <w:r w:rsidR="000B3960" w:rsidRPr="00D21331">
        <w:rPr>
          <w:b/>
          <w:sz w:val="22"/>
          <w:szCs w:val="22"/>
        </w:rPr>
        <w:t>7</w:t>
      </w:r>
      <w:r w:rsidRPr="00D21331">
        <w:rPr>
          <w:b/>
          <w:sz w:val="22"/>
          <w:szCs w:val="22"/>
        </w:rPr>
        <w:t xml:space="preserve"> (</w:t>
      </w:r>
      <w:r w:rsidR="000B3960" w:rsidRPr="00D21331">
        <w:rPr>
          <w:b/>
          <w:sz w:val="22"/>
          <w:szCs w:val="22"/>
        </w:rPr>
        <w:t>сем</w:t>
      </w:r>
      <w:r w:rsidR="00602BB9" w:rsidRPr="00D21331">
        <w:rPr>
          <w:b/>
          <w:sz w:val="22"/>
          <w:szCs w:val="22"/>
        </w:rPr>
        <w:t>и</w:t>
      </w:r>
      <w:r w:rsidRPr="00D21331">
        <w:rPr>
          <w:b/>
          <w:sz w:val="22"/>
          <w:szCs w:val="22"/>
        </w:rPr>
        <w:t>) рабочих дней с момента их подписания Заказчиком</w:t>
      </w:r>
      <w:r w:rsidRPr="00D21331">
        <w:rPr>
          <w:sz w:val="22"/>
          <w:szCs w:val="22"/>
        </w:rPr>
        <w:t>. Оплата услуг по настоящему Контракту производится в безналичном порядке путем перечисления денежных средств на расчетный счет Исполнителя, указанный в Контракте.</w:t>
      </w:r>
    </w:p>
    <w:p w14:paraId="4216B7E7" w14:textId="77777777" w:rsidR="001A269D" w:rsidRPr="00D21331" w:rsidRDefault="001A269D" w:rsidP="00533F39">
      <w:pPr>
        <w:tabs>
          <w:tab w:val="left" w:pos="567"/>
        </w:tabs>
        <w:suppressAutoHyphens/>
        <w:spacing w:after="0"/>
        <w:ind w:right="-5" w:firstLine="709"/>
        <w:rPr>
          <w:sz w:val="22"/>
          <w:szCs w:val="22"/>
          <w:lang w:eastAsia="en-US"/>
        </w:rPr>
      </w:pPr>
      <w:r w:rsidRPr="00D21331">
        <w:rPr>
          <w:sz w:val="22"/>
          <w:szCs w:val="22"/>
          <w:lang w:eastAsia="en-US"/>
        </w:rPr>
        <w:t xml:space="preserve">3.5. В случае, если в соответствии с законодательством Российской Федерации о налогах и сборах налоги, сборы и иные обязательные платежи, связанные с оплатой контракта, подлежат уплате в бюджеты бюджетной системы Российской Федерации заказчиком, то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будет уменьшена соответственно на размер налогов, сборов и иных обязательных платежей в бюджеты бюджетной системы Российской Федерации. </w:t>
      </w:r>
    </w:p>
    <w:p w14:paraId="7C99EC29" w14:textId="77777777" w:rsidR="001A269D" w:rsidRPr="00D21331" w:rsidRDefault="001A269D" w:rsidP="00533F39">
      <w:pPr>
        <w:tabs>
          <w:tab w:val="left" w:pos="567"/>
        </w:tabs>
        <w:suppressAutoHyphens/>
        <w:spacing w:after="0"/>
        <w:ind w:right="-5" w:firstLine="709"/>
        <w:rPr>
          <w:sz w:val="22"/>
          <w:szCs w:val="22"/>
          <w:lang w:eastAsia="zh-CN"/>
        </w:rPr>
      </w:pPr>
      <w:r w:rsidRPr="00D21331">
        <w:rPr>
          <w:sz w:val="22"/>
          <w:szCs w:val="22"/>
          <w:lang w:eastAsia="zh-CN"/>
        </w:rPr>
        <w:t>3.6. Датой оплаты оказанных услуг считается дата списания денежных средств с расчетн</w:t>
      </w:r>
      <w:r w:rsidR="00193816" w:rsidRPr="00D21331">
        <w:rPr>
          <w:sz w:val="22"/>
          <w:szCs w:val="22"/>
          <w:lang w:eastAsia="zh-CN"/>
        </w:rPr>
        <w:t xml:space="preserve">ого счета </w:t>
      </w:r>
      <w:r w:rsidRPr="00D21331">
        <w:rPr>
          <w:sz w:val="22"/>
          <w:szCs w:val="22"/>
          <w:lang w:eastAsia="zh-CN"/>
        </w:rPr>
        <w:t xml:space="preserve">Заказчика. </w:t>
      </w:r>
    </w:p>
    <w:p w14:paraId="3805D988" w14:textId="70E158C5" w:rsidR="001A269D" w:rsidRPr="00D21331" w:rsidRDefault="001A269D" w:rsidP="00533F39">
      <w:pPr>
        <w:suppressAutoHyphens/>
        <w:spacing w:after="0"/>
        <w:ind w:firstLine="709"/>
        <w:rPr>
          <w:sz w:val="22"/>
          <w:szCs w:val="22"/>
        </w:rPr>
      </w:pPr>
      <w:r w:rsidRPr="00D21331">
        <w:rPr>
          <w:sz w:val="22"/>
          <w:szCs w:val="22"/>
          <w:lang w:eastAsia="zh-CN"/>
        </w:rPr>
        <w:lastRenderedPageBreak/>
        <w:t xml:space="preserve">3.7. </w:t>
      </w:r>
      <w:r w:rsidRPr="00D21331">
        <w:rPr>
          <w:sz w:val="22"/>
          <w:szCs w:val="22"/>
        </w:rPr>
        <w:t>Оплата производится</w:t>
      </w:r>
      <w:r w:rsidR="00602BB9" w:rsidRPr="00D21331">
        <w:rPr>
          <w:sz w:val="22"/>
          <w:szCs w:val="22"/>
        </w:rPr>
        <w:t xml:space="preserve"> за счет</w:t>
      </w:r>
      <w:r w:rsidRPr="00D21331">
        <w:rPr>
          <w:sz w:val="22"/>
          <w:szCs w:val="22"/>
        </w:rPr>
        <w:t xml:space="preserve"> </w:t>
      </w:r>
      <w:r w:rsidR="00602BB9" w:rsidRPr="00D21331">
        <w:rPr>
          <w:sz w:val="22"/>
          <w:szCs w:val="22"/>
        </w:rPr>
        <w:t>средства субсидии, направленной на дополнительную государственную поддержку в рамках реализации программы развития института.</w:t>
      </w:r>
    </w:p>
    <w:p w14:paraId="10177ADA" w14:textId="77777777" w:rsidR="00533F39" w:rsidRPr="00D21331" w:rsidRDefault="00533F39" w:rsidP="00533F39">
      <w:pPr>
        <w:suppressAutoHyphens/>
        <w:spacing w:after="0"/>
        <w:ind w:firstLine="709"/>
        <w:rPr>
          <w:sz w:val="22"/>
          <w:szCs w:val="22"/>
          <w:lang w:eastAsia="zh-CN"/>
        </w:rPr>
      </w:pPr>
    </w:p>
    <w:p w14:paraId="1686B74A" w14:textId="77777777" w:rsidR="001A269D" w:rsidRPr="00D21331" w:rsidRDefault="001A269D" w:rsidP="00533F39">
      <w:pPr>
        <w:suppressAutoHyphens/>
        <w:spacing w:after="0"/>
        <w:ind w:firstLine="709"/>
        <w:jc w:val="center"/>
        <w:rPr>
          <w:b/>
          <w:sz w:val="22"/>
          <w:szCs w:val="22"/>
          <w:lang w:eastAsia="zh-CN"/>
        </w:rPr>
      </w:pPr>
      <w:r w:rsidRPr="00D21331">
        <w:rPr>
          <w:b/>
          <w:sz w:val="22"/>
          <w:szCs w:val="22"/>
          <w:lang w:eastAsia="zh-CN"/>
        </w:rPr>
        <w:t>4. ПРАВА И ОБЯЗАННОСТИ СТОРОН</w:t>
      </w:r>
    </w:p>
    <w:p w14:paraId="49325864" w14:textId="77777777" w:rsidR="001A269D" w:rsidRPr="00D21331" w:rsidRDefault="001A269D" w:rsidP="00533F39">
      <w:pPr>
        <w:widowControl w:val="0"/>
        <w:tabs>
          <w:tab w:val="num" w:pos="-720"/>
        </w:tabs>
        <w:adjustRightInd w:val="0"/>
        <w:spacing w:after="0"/>
        <w:ind w:firstLine="709"/>
        <w:rPr>
          <w:b/>
          <w:sz w:val="22"/>
          <w:szCs w:val="22"/>
        </w:rPr>
      </w:pPr>
      <w:r w:rsidRPr="00D21331">
        <w:rPr>
          <w:b/>
          <w:sz w:val="22"/>
          <w:szCs w:val="22"/>
        </w:rPr>
        <w:t>4.1. Заказчик:</w:t>
      </w:r>
    </w:p>
    <w:p w14:paraId="2B75CB3F" w14:textId="0B30AF28" w:rsidR="001A269D" w:rsidRPr="00D21331" w:rsidRDefault="001A269D" w:rsidP="00533F39">
      <w:pPr>
        <w:widowControl w:val="0"/>
        <w:tabs>
          <w:tab w:val="num" w:pos="-720"/>
        </w:tabs>
        <w:adjustRightInd w:val="0"/>
        <w:spacing w:after="0"/>
        <w:ind w:firstLine="709"/>
        <w:rPr>
          <w:sz w:val="22"/>
          <w:szCs w:val="22"/>
        </w:rPr>
      </w:pPr>
      <w:r w:rsidRPr="00D21331">
        <w:rPr>
          <w:sz w:val="22"/>
          <w:szCs w:val="22"/>
        </w:rPr>
        <w:t xml:space="preserve">4.1.1. Поручает Исполнителю </w:t>
      </w:r>
      <w:r w:rsidR="0006047A" w:rsidRPr="00D21331">
        <w:rPr>
          <w:sz w:val="22"/>
          <w:szCs w:val="22"/>
        </w:rPr>
        <w:t xml:space="preserve">поставку и </w:t>
      </w:r>
      <w:r w:rsidRPr="00D21331">
        <w:rPr>
          <w:sz w:val="22"/>
          <w:szCs w:val="22"/>
        </w:rPr>
        <w:t>оказание Услуг в порядке и на условиях, предусмотренных настоящим Контрактом.</w:t>
      </w:r>
    </w:p>
    <w:p w14:paraId="6102FE56" w14:textId="77777777" w:rsidR="001A269D" w:rsidRPr="00D21331" w:rsidRDefault="001A269D" w:rsidP="00533F39">
      <w:pPr>
        <w:widowControl w:val="0"/>
        <w:tabs>
          <w:tab w:val="num" w:pos="-720"/>
        </w:tabs>
        <w:adjustRightInd w:val="0"/>
        <w:spacing w:after="0"/>
        <w:ind w:firstLine="709"/>
        <w:rPr>
          <w:sz w:val="22"/>
          <w:szCs w:val="22"/>
        </w:rPr>
      </w:pPr>
      <w:r w:rsidRPr="00D21331">
        <w:rPr>
          <w:sz w:val="22"/>
          <w:szCs w:val="22"/>
        </w:rPr>
        <w:t>4.1.2. Обязуется передать Исполнителю документацию и информацию, необходимую для надлежащего выполнения настоящего Контракта.</w:t>
      </w:r>
    </w:p>
    <w:p w14:paraId="4AE409E6" w14:textId="77777777" w:rsidR="001A269D" w:rsidRPr="00D21331" w:rsidRDefault="001A269D" w:rsidP="00533F39">
      <w:pPr>
        <w:widowControl w:val="0"/>
        <w:tabs>
          <w:tab w:val="num" w:pos="-720"/>
        </w:tabs>
        <w:adjustRightInd w:val="0"/>
        <w:spacing w:after="0"/>
        <w:ind w:firstLine="709"/>
        <w:rPr>
          <w:sz w:val="22"/>
          <w:szCs w:val="22"/>
        </w:rPr>
      </w:pPr>
      <w:r w:rsidRPr="00D21331">
        <w:rPr>
          <w:sz w:val="22"/>
          <w:szCs w:val="22"/>
        </w:rPr>
        <w:t>4.1.3. Консультирует Исполнителя по вопросам выполнения договорных обязательств, предусмотренных настоящим Контрактом.</w:t>
      </w:r>
    </w:p>
    <w:p w14:paraId="295CA289" w14:textId="77777777" w:rsidR="001A269D" w:rsidRPr="00D21331" w:rsidRDefault="001A269D" w:rsidP="00533F39">
      <w:pPr>
        <w:widowControl w:val="0"/>
        <w:tabs>
          <w:tab w:val="num" w:pos="-720"/>
        </w:tabs>
        <w:adjustRightInd w:val="0"/>
        <w:spacing w:after="0"/>
        <w:ind w:firstLine="709"/>
        <w:rPr>
          <w:sz w:val="22"/>
          <w:szCs w:val="22"/>
        </w:rPr>
      </w:pPr>
      <w:r w:rsidRPr="00D21331">
        <w:rPr>
          <w:sz w:val="22"/>
          <w:szCs w:val="22"/>
        </w:rPr>
        <w:t>4.1.4.  Обеспечивает оплату Услуг, в соответствии с Разделом 3 настоящего Контракта.</w:t>
      </w:r>
    </w:p>
    <w:p w14:paraId="61D41D69" w14:textId="77777777" w:rsidR="008A26F4" w:rsidRPr="00D21331" w:rsidRDefault="008A26F4" w:rsidP="00533F39">
      <w:pPr>
        <w:widowControl w:val="0"/>
        <w:tabs>
          <w:tab w:val="num" w:pos="-720"/>
        </w:tabs>
        <w:adjustRightInd w:val="0"/>
        <w:spacing w:after="0"/>
        <w:ind w:firstLine="709"/>
        <w:rPr>
          <w:sz w:val="22"/>
          <w:szCs w:val="22"/>
        </w:rPr>
      </w:pPr>
      <w:r w:rsidRPr="00D21331">
        <w:rPr>
          <w:sz w:val="22"/>
          <w:szCs w:val="22"/>
        </w:rPr>
        <w:t>4.1.5. Требовать от Исполнителя своевременного устранения недостатков, выявленных как в ходе приемки, так и в течение гарантийного периода.</w:t>
      </w:r>
    </w:p>
    <w:p w14:paraId="21793577" w14:textId="77777777" w:rsidR="008A26F4" w:rsidRPr="00D21331" w:rsidRDefault="008A26F4" w:rsidP="00533F39">
      <w:pPr>
        <w:widowControl w:val="0"/>
        <w:tabs>
          <w:tab w:val="num" w:pos="-720"/>
        </w:tabs>
        <w:adjustRightInd w:val="0"/>
        <w:spacing w:after="0"/>
        <w:ind w:firstLine="709"/>
        <w:rPr>
          <w:sz w:val="22"/>
          <w:szCs w:val="22"/>
        </w:rPr>
      </w:pPr>
      <w:r w:rsidRPr="00D21331">
        <w:rPr>
          <w:sz w:val="22"/>
          <w:szCs w:val="22"/>
        </w:rPr>
        <w:t>4.1.6. Проверять ход и качество выполнения Исполнителем условий Контракта без вмешательства в оперативно-хозяйственную деятельность Исполнителя.</w:t>
      </w:r>
    </w:p>
    <w:p w14:paraId="4204D46C" w14:textId="77777777" w:rsidR="008A26F4" w:rsidRPr="00D21331" w:rsidRDefault="008A26F4" w:rsidP="00533F39">
      <w:pPr>
        <w:widowControl w:val="0"/>
        <w:tabs>
          <w:tab w:val="num" w:pos="-720"/>
        </w:tabs>
        <w:adjustRightInd w:val="0"/>
        <w:spacing w:after="0"/>
        <w:ind w:firstLine="709"/>
        <w:rPr>
          <w:sz w:val="22"/>
          <w:szCs w:val="22"/>
        </w:rPr>
      </w:pPr>
      <w:r w:rsidRPr="00D21331">
        <w:rPr>
          <w:sz w:val="22"/>
          <w:szCs w:val="22"/>
        </w:rPr>
        <w:t>4.1.7. Требовать возмещения убытков в соответствии с разделом 7 Контракта, причиненных по вине Исполнителя.</w:t>
      </w:r>
    </w:p>
    <w:p w14:paraId="4E5603EE" w14:textId="77777777" w:rsidR="001A269D" w:rsidRPr="00D21331" w:rsidRDefault="001A269D" w:rsidP="00533F39">
      <w:pPr>
        <w:widowControl w:val="0"/>
        <w:tabs>
          <w:tab w:val="num" w:pos="-720"/>
        </w:tabs>
        <w:adjustRightInd w:val="0"/>
        <w:spacing w:after="0"/>
        <w:ind w:firstLine="709"/>
        <w:rPr>
          <w:b/>
          <w:sz w:val="22"/>
          <w:szCs w:val="22"/>
        </w:rPr>
      </w:pPr>
      <w:r w:rsidRPr="00D21331">
        <w:rPr>
          <w:b/>
          <w:sz w:val="22"/>
          <w:szCs w:val="22"/>
        </w:rPr>
        <w:t>4.2. Исполнитель:</w:t>
      </w:r>
    </w:p>
    <w:p w14:paraId="54E1B35A" w14:textId="2782F29B" w:rsidR="001A269D" w:rsidRPr="00D21331" w:rsidRDefault="001A269D" w:rsidP="00533F39">
      <w:pPr>
        <w:widowControl w:val="0"/>
        <w:tabs>
          <w:tab w:val="num" w:pos="-720"/>
        </w:tabs>
        <w:adjustRightInd w:val="0"/>
        <w:spacing w:after="0"/>
        <w:ind w:firstLine="709"/>
        <w:rPr>
          <w:sz w:val="22"/>
          <w:szCs w:val="22"/>
        </w:rPr>
      </w:pPr>
      <w:r w:rsidRPr="00D21331">
        <w:rPr>
          <w:sz w:val="22"/>
          <w:szCs w:val="22"/>
        </w:rPr>
        <w:t xml:space="preserve">4.2.1. Обязуется </w:t>
      </w:r>
      <w:r w:rsidR="0006047A" w:rsidRPr="00D21331">
        <w:rPr>
          <w:sz w:val="22"/>
          <w:szCs w:val="22"/>
        </w:rPr>
        <w:t>поставить</w:t>
      </w:r>
      <w:r w:rsidR="00550845" w:rsidRPr="00D21331">
        <w:rPr>
          <w:sz w:val="22"/>
          <w:szCs w:val="22"/>
        </w:rPr>
        <w:t xml:space="preserve"> оборудование и </w:t>
      </w:r>
      <w:r w:rsidRPr="00D21331">
        <w:rPr>
          <w:sz w:val="22"/>
          <w:szCs w:val="22"/>
        </w:rPr>
        <w:t>оказать Услуги в объеме и в сроки, предусмотренные настоящим Контрактом</w:t>
      </w:r>
      <w:r w:rsidR="00550845" w:rsidRPr="00D21331">
        <w:rPr>
          <w:sz w:val="22"/>
          <w:szCs w:val="22"/>
        </w:rPr>
        <w:t xml:space="preserve"> (Спецификацией, Техническим заданием)</w:t>
      </w:r>
      <w:r w:rsidRPr="00D21331">
        <w:rPr>
          <w:sz w:val="22"/>
          <w:szCs w:val="22"/>
        </w:rPr>
        <w:t xml:space="preserve"> и с надлежащим качеством.</w:t>
      </w:r>
    </w:p>
    <w:p w14:paraId="71AA6121" w14:textId="6E9E9B6A" w:rsidR="001A269D" w:rsidRPr="00D21331" w:rsidRDefault="001A269D" w:rsidP="00533F39">
      <w:pPr>
        <w:widowControl w:val="0"/>
        <w:tabs>
          <w:tab w:val="num" w:pos="-720"/>
        </w:tabs>
        <w:adjustRightInd w:val="0"/>
        <w:spacing w:after="0"/>
        <w:ind w:firstLine="709"/>
        <w:rPr>
          <w:sz w:val="22"/>
          <w:szCs w:val="22"/>
        </w:rPr>
      </w:pPr>
      <w:r w:rsidRPr="00D21331">
        <w:rPr>
          <w:sz w:val="22"/>
          <w:szCs w:val="22"/>
        </w:rPr>
        <w:t>4.2.2.  Обязан предъявить Заказчику документы, подтверждающие качество и безопасность оказываемых услуг</w:t>
      </w:r>
      <w:r w:rsidR="00550845" w:rsidRPr="00D21331">
        <w:rPr>
          <w:sz w:val="22"/>
          <w:szCs w:val="22"/>
        </w:rPr>
        <w:t>/ поставленного оборудования</w:t>
      </w:r>
      <w:r w:rsidRPr="00D21331">
        <w:rPr>
          <w:sz w:val="22"/>
          <w:szCs w:val="22"/>
        </w:rPr>
        <w:t>.</w:t>
      </w:r>
    </w:p>
    <w:p w14:paraId="305D1C3C" w14:textId="77777777" w:rsidR="001A269D" w:rsidRPr="00D21331" w:rsidRDefault="001A269D" w:rsidP="00533F39">
      <w:pPr>
        <w:widowControl w:val="0"/>
        <w:tabs>
          <w:tab w:val="num" w:pos="-720"/>
        </w:tabs>
        <w:adjustRightInd w:val="0"/>
        <w:spacing w:after="0"/>
        <w:ind w:firstLine="709"/>
        <w:rPr>
          <w:sz w:val="22"/>
          <w:szCs w:val="22"/>
        </w:rPr>
      </w:pPr>
      <w:r w:rsidRPr="00D21331">
        <w:rPr>
          <w:sz w:val="22"/>
          <w:szCs w:val="22"/>
        </w:rPr>
        <w:t>4.2.3. Самостоятельно и за свой счет приобретает материальные ресурсы, необходимые для исполнения настоящего Контракта.</w:t>
      </w:r>
    </w:p>
    <w:p w14:paraId="7F10FD57" w14:textId="77777777" w:rsidR="001A269D" w:rsidRPr="00D21331" w:rsidRDefault="001A269D" w:rsidP="00533F39">
      <w:pPr>
        <w:widowControl w:val="0"/>
        <w:tabs>
          <w:tab w:val="num" w:pos="-720"/>
        </w:tabs>
        <w:adjustRightInd w:val="0"/>
        <w:spacing w:after="0"/>
        <w:ind w:firstLine="709"/>
        <w:rPr>
          <w:sz w:val="22"/>
          <w:szCs w:val="22"/>
        </w:rPr>
      </w:pPr>
      <w:r w:rsidRPr="00D21331">
        <w:rPr>
          <w:sz w:val="22"/>
          <w:szCs w:val="22"/>
        </w:rPr>
        <w:t>4.2.4. Вправе запрашивать и получать в установленном порядке у Заказчика документацию и информацию, необходимую для выполнения настоящего Контракта.</w:t>
      </w:r>
    </w:p>
    <w:p w14:paraId="49D3E0C0" w14:textId="77777777" w:rsidR="001A269D" w:rsidRPr="00D21331" w:rsidRDefault="001A269D" w:rsidP="00533F39">
      <w:pPr>
        <w:widowControl w:val="0"/>
        <w:tabs>
          <w:tab w:val="num" w:pos="-720"/>
        </w:tabs>
        <w:adjustRightInd w:val="0"/>
        <w:spacing w:after="0"/>
        <w:ind w:firstLine="709"/>
        <w:rPr>
          <w:sz w:val="22"/>
          <w:szCs w:val="22"/>
        </w:rPr>
      </w:pPr>
      <w:r w:rsidRPr="00D21331">
        <w:rPr>
          <w:sz w:val="22"/>
          <w:szCs w:val="22"/>
        </w:rPr>
        <w:t>4.2.5. Получать консультации у Заказчика по вопросам исполнения настоящего Контракта.</w:t>
      </w:r>
    </w:p>
    <w:p w14:paraId="60620030" w14:textId="77777777" w:rsidR="001A269D" w:rsidRPr="00D21331" w:rsidRDefault="001A269D" w:rsidP="00533F39">
      <w:pPr>
        <w:widowControl w:val="0"/>
        <w:tabs>
          <w:tab w:val="num" w:pos="-720"/>
        </w:tabs>
        <w:adjustRightInd w:val="0"/>
        <w:spacing w:after="0"/>
        <w:ind w:firstLine="709"/>
        <w:rPr>
          <w:sz w:val="22"/>
          <w:szCs w:val="22"/>
        </w:rPr>
      </w:pPr>
      <w:r w:rsidRPr="00D21331">
        <w:rPr>
          <w:sz w:val="22"/>
          <w:szCs w:val="22"/>
        </w:rPr>
        <w:t>4.2.6. Вправе получать оплату за оказанные Услуги, в порядке и в сроки, предусмотренные настоящим Контрактом.</w:t>
      </w:r>
    </w:p>
    <w:p w14:paraId="2AAE147F" w14:textId="77777777" w:rsidR="001A269D" w:rsidRPr="00D21331" w:rsidRDefault="001A269D" w:rsidP="00533F39">
      <w:pPr>
        <w:shd w:val="clear" w:color="auto" w:fill="FFFFFF"/>
        <w:suppressAutoHyphens/>
        <w:spacing w:after="0"/>
        <w:ind w:firstLine="720"/>
        <w:rPr>
          <w:sz w:val="22"/>
          <w:szCs w:val="22"/>
          <w:lang w:eastAsia="zh-CN"/>
        </w:rPr>
      </w:pPr>
      <w:r w:rsidRPr="00D21331">
        <w:rPr>
          <w:sz w:val="22"/>
          <w:szCs w:val="22"/>
        </w:rPr>
        <w:t>4.2.7. Осуществляет все иные действия, необходимые для исполнения настоящего Контракта, предусмотренные действующим законодательством РФ и настоящим Контрактом.</w:t>
      </w:r>
    </w:p>
    <w:p w14:paraId="7355048E" w14:textId="77777777" w:rsidR="001A269D" w:rsidRPr="00D21331" w:rsidRDefault="001A269D" w:rsidP="00533F39">
      <w:pPr>
        <w:shd w:val="clear" w:color="auto" w:fill="FFFFFF"/>
        <w:suppressAutoHyphens/>
        <w:spacing w:after="0"/>
        <w:ind w:firstLine="720"/>
        <w:rPr>
          <w:sz w:val="22"/>
          <w:szCs w:val="22"/>
          <w:lang w:eastAsia="zh-CN"/>
        </w:rPr>
      </w:pPr>
    </w:p>
    <w:p w14:paraId="599274ED" w14:textId="77777777" w:rsidR="001A269D" w:rsidRPr="00D21331" w:rsidRDefault="001A269D" w:rsidP="00533F39">
      <w:pPr>
        <w:suppressAutoHyphens/>
        <w:spacing w:after="0"/>
        <w:ind w:firstLine="709"/>
        <w:jc w:val="center"/>
        <w:rPr>
          <w:b/>
          <w:sz w:val="22"/>
          <w:szCs w:val="22"/>
          <w:lang w:eastAsia="zh-CN"/>
        </w:rPr>
      </w:pPr>
      <w:r w:rsidRPr="00D21331">
        <w:rPr>
          <w:b/>
          <w:sz w:val="22"/>
          <w:szCs w:val="22"/>
          <w:lang w:eastAsia="zh-CN"/>
        </w:rPr>
        <w:t>5. ПОРЯДОК СДАЧИ И ПРИЕМКИ УСЛУГ</w:t>
      </w:r>
    </w:p>
    <w:p w14:paraId="7751F04D" w14:textId="2889F041" w:rsidR="00602BB9" w:rsidRPr="00D21331" w:rsidRDefault="00602BB9" w:rsidP="00550845">
      <w:pPr>
        <w:tabs>
          <w:tab w:val="left" w:pos="1134"/>
        </w:tabs>
        <w:suppressAutoHyphens/>
        <w:spacing w:after="0"/>
        <w:ind w:firstLine="709"/>
        <w:rPr>
          <w:sz w:val="22"/>
          <w:szCs w:val="22"/>
        </w:rPr>
      </w:pPr>
      <w:r w:rsidRPr="00D21331">
        <w:rPr>
          <w:sz w:val="22"/>
          <w:szCs w:val="22"/>
        </w:rPr>
        <w:t>5.1.</w:t>
      </w:r>
      <w:r w:rsidRPr="00D21331">
        <w:rPr>
          <w:sz w:val="22"/>
          <w:szCs w:val="22"/>
        </w:rPr>
        <w:tab/>
        <w:t xml:space="preserve">По факту </w:t>
      </w:r>
      <w:r w:rsidR="00550845" w:rsidRPr="00D21331">
        <w:rPr>
          <w:sz w:val="22"/>
          <w:szCs w:val="22"/>
        </w:rPr>
        <w:t xml:space="preserve">поставки оборудования и </w:t>
      </w:r>
      <w:r w:rsidRPr="00D21331">
        <w:rPr>
          <w:sz w:val="22"/>
          <w:szCs w:val="22"/>
        </w:rPr>
        <w:t xml:space="preserve">оказания услуг Исполнитель передает Заказчику 2 экземпляра УПД, счет и предъявляет результат оказания услуг. </w:t>
      </w:r>
    </w:p>
    <w:p w14:paraId="1D7CAB1E" w14:textId="69FC6CBD" w:rsidR="00602BB9" w:rsidRPr="00D21331" w:rsidRDefault="00602BB9" w:rsidP="00204981">
      <w:pPr>
        <w:tabs>
          <w:tab w:val="left" w:pos="1134"/>
        </w:tabs>
        <w:suppressAutoHyphens/>
        <w:spacing w:after="0"/>
        <w:ind w:firstLine="709"/>
        <w:rPr>
          <w:sz w:val="22"/>
          <w:szCs w:val="22"/>
        </w:rPr>
      </w:pPr>
      <w:r w:rsidRPr="00D21331">
        <w:rPr>
          <w:sz w:val="22"/>
          <w:szCs w:val="22"/>
        </w:rPr>
        <w:t>5.2.</w:t>
      </w:r>
      <w:r w:rsidRPr="00D21331">
        <w:rPr>
          <w:sz w:val="22"/>
          <w:szCs w:val="22"/>
        </w:rPr>
        <w:tab/>
        <w:t>Заказчик в течение 3 (трёх) рабочих дней с даты получения УПД обязан провести приемку</w:t>
      </w:r>
      <w:r w:rsidR="00550845" w:rsidRPr="00D21331">
        <w:rPr>
          <w:sz w:val="22"/>
          <w:szCs w:val="22"/>
        </w:rPr>
        <w:t xml:space="preserve"> оборудования и </w:t>
      </w:r>
      <w:r w:rsidRPr="00D21331">
        <w:rPr>
          <w:sz w:val="22"/>
          <w:szCs w:val="22"/>
        </w:rPr>
        <w:t xml:space="preserve">оказанных услуг и направить Исполнителю 1 (Один) подписанный экземпляр УПД. </w:t>
      </w:r>
    </w:p>
    <w:p w14:paraId="1905E711" w14:textId="29C5CCA1" w:rsidR="001D7F00" w:rsidRPr="00D21331" w:rsidRDefault="00602BB9" w:rsidP="00204981">
      <w:pPr>
        <w:widowControl w:val="0"/>
        <w:tabs>
          <w:tab w:val="left" w:pos="1134"/>
        </w:tabs>
        <w:autoSpaceDE w:val="0"/>
        <w:autoSpaceDN w:val="0"/>
        <w:adjustRightInd w:val="0"/>
        <w:spacing w:after="0"/>
        <w:ind w:firstLine="709"/>
        <w:rPr>
          <w:sz w:val="22"/>
          <w:szCs w:val="22"/>
        </w:rPr>
      </w:pPr>
      <w:r w:rsidRPr="00D21331">
        <w:rPr>
          <w:sz w:val="22"/>
          <w:szCs w:val="22"/>
        </w:rPr>
        <w:t>5.3.</w:t>
      </w:r>
      <w:r w:rsidRPr="00D21331">
        <w:rPr>
          <w:sz w:val="22"/>
          <w:szCs w:val="22"/>
        </w:rPr>
        <w:tab/>
        <w:t>Документы по Контракту (счета, акты, письма и другие передаточные документы) отправляются и подписываются с использованием систем электронного документооборота с применением усиленных квалифицированных электронных подписей. В случае необходимости, по дополнительной договоренности, стороны имеют право обменяться документами на бумажном носителе</w:t>
      </w:r>
      <w:r w:rsidR="00F23149" w:rsidRPr="00D21331">
        <w:rPr>
          <w:sz w:val="22"/>
          <w:szCs w:val="22"/>
        </w:rPr>
        <w:t xml:space="preserve">. </w:t>
      </w:r>
    </w:p>
    <w:p w14:paraId="65C85828" w14:textId="77777777" w:rsidR="001A269D" w:rsidRPr="00D21331" w:rsidRDefault="001A269D" w:rsidP="00533F39">
      <w:pPr>
        <w:spacing w:after="0"/>
        <w:jc w:val="center"/>
        <w:rPr>
          <w:rFonts w:eastAsia="Calibri"/>
          <w:b/>
          <w:sz w:val="22"/>
          <w:szCs w:val="22"/>
          <w:lang w:eastAsia="zh-CN"/>
        </w:rPr>
      </w:pPr>
    </w:p>
    <w:p w14:paraId="51EAD77D" w14:textId="314F0DFB" w:rsidR="001A269D" w:rsidRPr="00D21331" w:rsidRDefault="00160B4B" w:rsidP="00533F39">
      <w:pPr>
        <w:spacing w:after="0"/>
        <w:jc w:val="center"/>
        <w:rPr>
          <w:rFonts w:eastAsia="Calibri"/>
          <w:b/>
          <w:sz w:val="22"/>
          <w:szCs w:val="22"/>
          <w:lang w:eastAsia="zh-CN"/>
        </w:rPr>
      </w:pPr>
      <w:r w:rsidRPr="00D21331">
        <w:rPr>
          <w:rFonts w:eastAsia="Calibri"/>
          <w:b/>
          <w:sz w:val="22"/>
          <w:szCs w:val="22"/>
          <w:lang w:eastAsia="zh-CN"/>
        </w:rPr>
        <w:t>6</w:t>
      </w:r>
      <w:r w:rsidR="001A269D" w:rsidRPr="00D21331">
        <w:rPr>
          <w:rFonts w:eastAsia="Calibri"/>
          <w:b/>
          <w:sz w:val="22"/>
          <w:szCs w:val="22"/>
          <w:lang w:eastAsia="zh-CN"/>
        </w:rPr>
        <w:t>. ОТВЕТСТВЕННОСТЬ СТОРОН</w:t>
      </w:r>
    </w:p>
    <w:p w14:paraId="5A5980EC" w14:textId="784F5FDA" w:rsidR="00160B4B" w:rsidRPr="00D21331" w:rsidRDefault="00160B4B" w:rsidP="00550845">
      <w:pPr>
        <w:widowControl w:val="0"/>
        <w:tabs>
          <w:tab w:val="left" w:pos="993"/>
        </w:tabs>
        <w:autoSpaceDE w:val="0"/>
        <w:autoSpaceDN w:val="0"/>
        <w:adjustRightInd w:val="0"/>
        <w:spacing w:after="0"/>
        <w:ind w:firstLine="567"/>
        <w:rPr>
          <w:sz w:val="22"/>
          <w:szCs w:val="22"/>
        </w:rPr>
      </w:pPr>
      <w:r w:rsidRPr="00D21331">
        <w:rPr>
          <w:sz w:val="22"/>
          <w:szCs w:val="22"/>
        </w:rPr>
        <w:t>6.1.</w:t>
      </w:r>
      <w:r w:rsidRPr="00D21331">
        <w:rPr>
          <w:sz w:val="22"/>
          <w:szCs w:val="22"/>
        </w:rPr>
        <w:tab/>
        <w:t>Стороны несут ответственность за нарушение своих обязательств по настоящему Контракту в соответствии с действующим законодательством РФ.</w:t>
      </w:r>
    </w:p>
    <w:p w14:paraId="36B3C117" w14:textId="13E48B7E" w:rsidR="00160B4B" w:rsidRPr="00D21331" w:rsidRDefault="00160B4B" w:rsidP="00550845">
      <w:pPr>
        <w:widowControl w:val="0"/>
        <w:tabs>
          <w:tab w:val="left" w:pos="993"/>
        </w:tabs>
        <w:autoSpaceDE w:val="0"/>
        <w:autoSpaceDN w:val="0"/>
        <w:adjustRightInd w:val="0"/>
        <w:spacing w:after="0"/>
        <w:ind w:firstLine="567"/>
        <w:rPr>
          <w:sz w:val="22"/>
          <w:szCs w:val="22"/>
        </w:rPr>
      </w:pPr>
      <w:r w:rsidRPr="00D21331">
        <w:rPr>
          <w:sz w:val="22"/>
          <w:szCs w:val="22"/>
        </w:rPr>
        <w:t>6.2.</w:t>
      </w:r>
      <w:r w:rsidRPr="00D21331">
        <w:rPr>
          <w:sz w:val="22"/>
          <w:szCs w:val="22"/>
        </w:rPr>
        <w:tab/>
        <w:t>Исполнитель не несет ответственности за неисполнение или ненадлежащее исполнение им своих обязанностей по Контракту, если причиной этого стало неисполнение Заказчиком своих обязанностей, определенных пунктом 2.2 настоящего Контракта.</w:t>
      </w:r>
    </w:p>
    <w:p w14:paraId="41C82BC7" w14:textId="6EAD22F9" w:rsidR="00550845" w:rsidRPr="00D21331" w:rsidRDefault="00550845" w:rsidP="00550845">
      <w:pPr>
        <w:widowControl w:val="0"/>
        <w:tabs>
          <w:tab w:val="left" w:pos="993"/>
        </w:tabs>
        <w:autoSpaceDE w:val="0"/>
        <w:autoSpaceDN w:val="0"/>
        <w:adjustRightInd w:val="0"/>
        <w:spacing w:after="0"/>
        <w:ind w:firstLine="567"/>
        <w:rPr>
          <w:sz w:val="22"/>
          <w:szCs w:val="22"/>
        </w:rPr>
      </w:pPr>
      <w:r w:rsidRPr="00D21331">
        <w:rPr>
          <w:sz w:val="22"/>
          <w:szCs w:val="22"/>
        </w:rPr>
        <w:t>6.3. В случае неисполнения или ненадлежащего исполнения условий Государственного контракта Стороны несут ответственность в соответствии с действующим законодательством Российской Федерации и настоящим Контрактом.</w:t>
      </w:r>
    </w:p>
    <w:p w14:paraId="3C2AFF90" w14:textId="6B455D51" w:rsidR="00550845" w:rsidRPr="00D21331" w:rsidRDefault="00550845" w:rsidP="00550845">
      <w:pPr>
        <w:tabs>
          <w:tab w:val="left" w:pos="993"/>
        </w:tabs>
        <w:spacing w:after="0"/>
        <w:ind w:firstLine="567"/>
        <w:rPr>
          <w:sz w:val="22"/>
          <w:szCs w:val="22"/>
        </w:rPr>
      </w:pPr>
      <w:r w:rsidRPr="00D21331">
        <w:rPr>
          <w:sz w:val="22"/>
          <w:szCs w:val="22"/>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5F19D0AE" w14:textId="078A7AC0" w:rsidR="00550845" w:rsidRPr="00D21331" w:rsidRDefault="00550845" w:rsidP="00550845">
      <w:pPr>
        <w:tabs>
          <w:tab w:val="left" w:pos="993"/>
        </w:tabs>
        <w:spacing w:after="0"/>
        <w:ind w:firstLine="567"/>
        <w:rPr>
          <w:sz w:val="22"/>
          <w:szCs w:val="22"/>
        </w:rPr>
      </w:pPr>
      <w:r w:rsidRPr="00D21331">
        <w:rPr>
          <w:sz w:val="22"/>
          <w:szCs w:val="22"/>
        </w:rPr>
        <w:lastRenderedPageBreak/>
        <w:t>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14:paraId="0323941C" w14:textId="13BE5F09" w:rsidR="00550845" w:rsidRPr="00D21331" w:rsidRDefault="00550845" w:rsidP="00550845">
      <w:pPr>
        <w:tabs>
          <w:tab w:val="left" w:pos="993"/>
        </w:tabs>
        <w:spacing w:after="0"/>
        <w:ind w:firstLine="567"/>
        <w:rPr>
          <w:sz w:val="22"/>
          <w:szCs w:val="22"/>
        </w:rPr>
      </w:pPr>
      <w:r w:rsidRPr="00D21331">
        <w:rPr>
          <w:sz w:val="22"/>
          <w:szCs w:val="22"/>
        </w:rPr>
        <w:t>Заказчик вправе удержать сумму начисленной неустойки из сумм подлежащих выплате Исполнителю.</w:t>
      </w:r>
    </w:p>
    <w:p w14:paraId="290363A7" w14:textId="6ED3B082" w:rsidR="00160B4B" w:rsidRPr="00D21331" w:rsidRDefault="00160B4B" w:rsidP="00550845">
      <w:pPr>
        <w:widowControl w:val="0"/>
        <w:tabs>
          <w:tab w:val="left" w:pos="993"/>
        </w:tabs>
        <w:autoSpaceDE w:val="0"/>
        <w:autoSpaceDN w:val="0"/>
        <w:adjustRightInd w:val="0"/>
        <w:spacing w:after="0"/>
        <w:ind w:firstLine="567"/>
        <w:rPr>
          <w:sz w:val="22"/>
          <w:szCs w:val="22"/>
        </w:rPr>
      </w:pPr>
      <w:r w:rsidRPr="00D21331">
        <w:rPr>
          <w:sz w:val="22"/>
          <w:szCs w:val="22"/>
        </w:rPr>
        <w:t>6.</w:t>
      </w:r>
      <w:r w:rsidR="00550845" w:rsidRPr="00D21331">
        <w:rPr>
          <w:sz w:val="22"/>
          <w:szCs w:val="22"/>
        </w:rPr>
        <w:t>4</w:t>
      </w:r>
      <w:r w:rsidRPr="00D21331">
        <w:rPr>
          <w:sz w:val="22"/>
          <w:szCs w:val="22"/>
        </w:rPr>
        <w:t>.</w:t>
      </w:r>
      <w:r w:rsidRPr="00D21331">
        <w:rPr>
          <w:sz w:val="22"/>
          <w:szCs w:val="22"/>
        </w:rPr>
        <w:tab/>
        <w:t>Стороны освобождаются от ответственности за полное или частичное неисполнение обязательств по настоящему Контракту, если  это неисполнение обусловлено наступлением форс-мажорных обстоятельств,  к которым относятся: стихийные бедствия, аварии, пожары, массовые беспорядки, военные действия, вступление в силу нормативных актов законодательной и исполнительной власти, препятствующих исполнению Сторонами своих обязательств по настоящему Контракту или иные обстоятельства, не зависящие от волеизъявления Сторон и возникшие после подписания настоящего Контракта.</w:t>
      </w:r>
    </w:p>
    <w:p w14:paraId="0212BE69" w14:textId="632F0547" w:rsidR="00160B4B" w:rsidRPr="00D21331" w:rsidRDefault="00160B4B" w:rsidP="00550845">
      <w:pPr>
        <w:widowControl w:val="0"/>
        <w:tabs>
          <w:tab w:val="left" w:pos="1134"/>
        </w:tabs>
        <w:autoSpaceDE w:val="0"/>
        <w:autoSpaceDN w:val="0"/>
        <w:adjustRightInd w:val="0"/>
        <w:spacing w:after="0"/>
        <w:ind w:firstLine="567"/>
        <w:rPr>
          <w:sz w:val="22"/>
          <w:szCs w:val="22"/>
        </w:rPr>
      </w:pPr>
      <w:r w:rsidRPr="00D21331">
        <w:rPr>
          <w:sz w:val="22"/>
          <w:szCs w:val="22"/>
        </w:rPr>
        <w:t>6.</w:t>
      </w:r>
      <w:r w:rsidR="00550845" w:rsidRPr="00D21331">
        <w:rPr>
          <w:sz w:val="22"/>
          <w:szCs w:val="22"/>
        </w:rPr>
        <w:t>5</w:t>
      </w:r>
      <w:r w:rsidRPr="00D21331">
        <w:rPr>
          <w:sz w:val="22"/>
          <w:szCs w:val="22"/>
        </w:rPr>
        <w:t>.</w:t>
      </w:r>
      <w:r w:rsidRPr="00D21331">
        <w:rPr>
          <w:sz w:val="22"/>
          <w:szCs w:val="22"/>
        </w:rPr>
        <w:tab/>
        <w:t xml:space="preserve">Все споры и разногласия между Сторонами, которые могут возникнуть в процессе выполнения настоящего Контракта или в связи с ним, будут, по возможности, разрешаться путем переговоров между Сторонами. Все претензии по качеству и срокам исполнения обязательств направляются в письменном виде. Срок рассмотрения претензии – 10 (десять) рабочих дней с даты получения её Стороной. </w:t>
      </w:r>
    </w:p>
    <w:p w14:paraId="32FBD5B1" w14:textId="442D281D" w:rsidR="001A269D" w:rsidRPr="00D21331" w:rsidRDefault="00160B4B" w:rsidP="00550845">
      <w:pPr>
        <w:widowControl w:val="0"/>
        <w:tabs>
          <w:tab w:val="left" w:pos="1134"/>
        </w:tabs>
        <w:autoSpaceDE w:val="0"/>
        <w:autoSpaceDN w:val="0"/>
        <w:adjustRightInd w:val="0"/>
        <w:spacing w:after="0"/>
        <w:ind w:firstLine="567"/>
        <w:rPr>
          <w:sz w:val="22"/>
          <w:szCs w:val="22"/>
        </w:rPr>
      </w:pPr>
      <w:r w:rsidRPr="00D21331">
        <w:rPr>
          <w:sz w:val="22"/>
          <w:szCs w:val="22"/>
        </w:rPr>
        <w:t>6.</w:t>
      </w:r>
      <w:r w:rsidR="00550845" w:rsidRPr="00D21331">
        <w:rPr>
          <w:sz w:val="22"/>
          <w:szCs w:val="22"/>
        </w:rPr>
        <w:t>6</w:t>
      </w:r>
      <w:r w:rsidRPr="00D21331">
        <w:rPr>
          <w:sz w:val="22"/>
          <w:szCs w:val="22"/>
        </w:rPr>
        <w:t>.</w:t>
      </w:r>
      <w:r w:rsidRPr="00D21331">
        <w:rPr>
          <w:sz w:val="22"/>
          <w:szCs w:val="22"/>
        </w:rPr>
        <w:tab/>
        <w:t>В случае невозможности разрешения споров и разногласий путем переговоров Стороны передают их на рассмотрение в Арбитражный суд Свердловской области.</w:t>
      </w:r>
    </w:p>
    <w:p w14:paraId="0241C8C9" w14:textId="77777777" w:rsidR="001A269D" w:rsidRPr="00D21331" w:rsidRDefault="001A269D" w:rsidP="00550845">
      <w:pPr>
        <w:widowControl w:val="0"/>
        <w:tabs>
          <w:tab w:val="left" w:pos="0"/>
        </w:tabs>
        <w:autoSpaceDE w:val="0"/>
        <w:autoSpaceDN w:val="0"/>
        <w:adjustRightInd w:val="0"/>
        <w:spacing w:after="0"/>
        <w:ind w:right="14" w:firstLine="567"/>
        <w:rPr>
          <w:b/>
          <w:sz w:val="22"/>
          <w:szCs w:val="22"/>
        </w:rPr>
      </w:pPr>
      <w:r w:rsidRPr="00D21331">
        <w:rPr>
          <w:sz w:val="22"/>
          <w:szCs w:val="22"/>
        </w:rPr>
        <w:t xml:space="preserve">    </w:t>
      </w:r>
    </w:p>
    <w:p w14:paraId="30C0868F" w14:textId="358AE429" w:rsidR="00B02ECE" w:rsidRPr="00D21331" w:rsidRDefault="00160B4B" w:rsidP="00533F39">
      <w:pPr>
        <w:spacing w:after="0"/>
        <w:jc w:val="center"/>
        <w:rPr>
          <w:b/>
          <w:sz w:val="22"/>
          <w:szCs w:val="22"/>
        </w:rPr>
      </w:pPr>
      <w:r w:rsidRPr="00D21331">
        <w:rPr>
          <w:b/>
          <w:sz w:val="22"/>
          <w:szCs w:val="22"/>
        </w:rPr>
        <w:t>7</w:t>
      </w:r>
      <w:r w:rsidR="001A269D" w:rsidRPr="00D21331">
        <w:rPr>
          <w:b/>
          <w:sz w:val="22"/>
          <w:szCs w:val="22"/>
        </w:rPr>
        <w:t xml:space="preserve">. </w:t>
      </w:r>
      <w:r w:rsidR="00DB60AC" w:rsidRPr="00D21331">
        <w:rPr>
          <w:b/>
          <w:sz w:val="22"/>
          <w:szCs w:val="22"/>
        </w:rPr>
        <w:t xml:space="preserve"> ИЗМЕНЕНИЕ И </w:t>
      </w:r>
      <w:r w:rsidR="001A269D" w:rsidRPr="00D21331">
        <w:rPr>
          <w:b/>
          <w:sz w:val="22"/>
          <w:szCs w:val="22"/>
        </w:rPr>
        <w:t>РАСТОРЖЕНИЕ КОНТРАКТА</w:t>
      </w:r>
    </w:p>
    <w:p w14:paraId="1BE858FD" w14:textId="10E3367B" w:rsidR="00160B4B" w:rsidRPr="00D21331" w:rsidRDefault="00160B4B" w:rsidP="00550845">
      <w:pPr>
        <w:tabs>
          <w:tab w:val="left" w:pos="993"/>
        </w:tabs>
        <w:spacing w:after="0"/>
        <w:ind w:firstLine="567"/>
        <w:rPr>
          <w:sz w:val="22"/>
          <w:szCs w:val="22"/>
        </w:rPr>
      </w:pPr>
      <w:r w:rsidRPr="00D21331">
        <w:rPr>
          <w:sz w:val="22"/>
          <w:szCs w:val="22"/>
        </w:rPr>
        <w:t>7.2.</w:t>
      </w:r>
      <w:r w:rsidRPr="00D21331">
        <w:rPr>
          <w:sz w:val="22"/>
          <w:szCs w:val="22"/>
        </w:rPr>
        <w:tab/>
        <w:t>Изменения и дополнения к настоящему Контракту оформляются в письменной форме, подписываются обеими сторонами и являются его неотъемлемой частью.</w:t>
      </w:r>
    </w:p>
    <w:p w14:paraId="79857F72" w14:textId="316698F7" w:rsidR="00160B4B" w:rsidRPr="00D21331" w:rsidRDefault="00160B4B" w:rsidP="00550845">
      <w:pPr>
        <w:tabs>
          <w:tab w:val="left" w:pos="993"/>
        </w:tabs>
        <w:spacing w:after="0"/>
        <w:ind w:firstLine="567"/>
        <w:rPr>
          <w:sz w:val="22"/>
          <w:szCs w:val="22"/>
        </w:rPr>
      </w:pPr>
      <w:r w:rsidRPr="00D21331">
        <w:rPr>
          <w:sz w:val="22"/>
          <w:szCs w:val="22"/>
        </w:rPr>
        <w:t>7.3.</w:t>
      </w:r>
      <w:r w:rsidRPr="00D21331">
        <w:rPr>
          <w:sz w:val="22"/>
          <w:szCs w:val="22"/>
        </w:rPr>
        <w:tab/>
        <w:t>Досрочное расторжение Контракта может иметь место по соглашению сторон, либо по основаниям, предусмотренным действующим законодательством Российской Федерации.</w:t>
      </w:r>
    </w:p>
    <w:p w14:paraId="5D8567B8" w14:textId="77777777" w:rsidR="001A269D" w:rsidRPr="00D21331" w:rsidRDefault="001A269D" w:rsidP="00550845">
      <w:pPr>
        <w:tabs>
          <w:tab w:val="left" w:pos="993"/>
        </w:tabs>
        <w:suppressAutoHyphens/>
        <w:spacing w:after="0"/>
        <w:ind w:firstLine="567"/>
        <w:rPr>
          <w:sz w:val="22"/>
          <w:szCs w:val="22"/>
        </w:rPr>
      </w:pPr>
    </w:p>
    <w:p w14:paraId="77258BF8" w14:textId="119EAF03" w:rsidR="00160B4B" w:rsidRPr="00D21331" w:rsidRDefault="00160B4B" w:rsidP="00533F39">
      <w:pPr>
        <w:spacing w:after="0"/>
        <w:jc w:val="center"/>
        <w:rPr>
          <w:b/>
          <w:bCs/>
          <w:noProof/>
          <w:sz w:val="22"/>
          <w:szCs w:val="22"/>
        </w:rPr>
      </w:pPr>
      <w:r w:rsidRPr="00D21331">
        <w:rPr>
          <w:b/>
          <w:bCs/>
          <w:noProof/>
          <w:sz w:val="22"/>
          <w:szCs w:val="22"/>
        </w:rPr>
        <w:t>8.</w:t>
      </w:r>
      <w:r w:rsidRPr="00D21331">
        <w:rPr>
          <w:b/>
          <w:bCs/>
          <w:noProof/>
          <w:sz w:val="22"/>
          <w:szCs w:val="22"/>
        </w:rPr>
        <w:tab/>
        <w:t>КОНФИДЕНЦИАЛЬНОСТЬ</w:t>
      </w:r>
    </w:p>
    <w:p w14:paraId="767798F5" w14:textId="71B7895D" w:rsidR="00160B4B" w:rsidRPr="00D21331" w:rsidRDefault="00160B4B" w:rsidP="00550845">
      <w:pPr>
        <w:tabs>
          <w:tab w:val="left" w:pos="993"/>
        </w:tabs>
        <w:spacing w:after="0"/>
        <w:ind w:firstLine="567"/>
        <w:rPr>
          <w:sz w:val="22"/>
          <w:szCs w:val="22"/>
        </w:rPr>
      </w:pPr>
      <w:r w:rsidRPr="00D21331">
        <w:rPr>
          <w:sz w:val="22"/>
          <w:szCs w:val="22"/>
        </w:rPr>
        <w:t>8.1.</w:t>
      </w:r>
      <w:r w:rsidRPr="00D21331">
        <w:rPr>
          <w:sz w:val="22"/>
          <w:szCs w:val="22"/>
        </w:rPr>
        <w:tab/>
        <w:t>Стороны обязуются не разглашать сведения конфиденциального характера друг о друге, а также не использовать во вред друг другу информацию, полученную в рамках выполнения настоящего Контракта.</w:t>
      </w:r>
    </w:p>
    <w:p w14:paraId="6533F68C" w14:textId="6EA47175" w:rsidR="00160B4B" w:rsidRPr="00D21331" w:rsidRDefault="00160B4B" w:rsidP="00550845">
      <w:pPr>
        <w:tabs>
          <w:tab w:val="left" w:pos="993"/>
        </w:tabs>
        <w:spacing w:after="0"/>
        <w:ind w:firstLine="567"/>
        <w:rPr>
          <w:sz w:val="22"/>
          <w:szCs w:val="22"/>
        </w:rPr>
      </w:pPr>
      <w:r w:rsidRPr="00D21331">
        <w:rPr>
          <w:sz w:val="22"/>
          <w:szCs w:val="22"/>
        </w:rPr>
        <w:t>8.2.</w:t>
      </w:r>
      <w:r w:rsidRPr="00D21331">
        <w:rPr>
          <w:sz w:val="22"/>
          <w:szCs w:val="22"/>
        </w:rPr>
        <w:tab/>
        <w:t>Конфиденциальной считается любая информация относительно финансового или коммерческого положения Сторон или прямо названная Сторонами в качестве конфиденциальной.</w:t>
      </w:r>
    </w:p>
    <w:p w14:paraId="15864954" w14:textId="6CF0811A" w:rsidR="00160B4B" w:rsidRPr="00D21331" w:rsidRDefault="00160B4B" w:rsidP="00550845">
      <w:pPr>
        <w:tabs>
          <w:tab w:val="left" w:pos="993"/>
        </w:tabs>
        <w:spacing w:after="0"/>
        <w:ind w:firstLine="567"/>
        <w:rPr>
          <w:sz w:val="22"/>
          <w:szCs w:val="22"/>
        </w:rPr>
      </w:pPr>
      <w:r w:rsidRPr="00D21331">
        <w:rPr>
          <w:sz w:val="22"/>
          <w:szCs w:val="22"/>
        </w:rPr>
        <w:t>8.3.</w:t>
      </w:r>
      <w:r w:rsidRPr="00D21331">
        <w:rPr>
          <w:sz w:val="22"/>
          <w:szCs w:val="22"/>
        </w:rPr>
        <w:tab/>
        <w:t>Сам факт заключения и предмет настоящего Контракта и соответствующих дополнительных соглашений не являются конфиденциальными.</w:t>
      </w:r>
    </w:p>
    <w:p w14:paraId="5BB7E7A4" w14:textId="1F3D2C88" w:rsidR="00160B4B" w:rsidRPr="00D21331" w:rsidRDefault="00160B4B" w:rsidP="00550845">
      <w:pPr>
        <w:tabs>
          <w:tab w:val="left" w:pos="993"/>
        </w:tabs>
        <w:spacing w:after="0"/>
        <w:ind w:firstLine="567"/>
        <w:rPr>
          <w:sz w:val="22"/>
          <w:szCs w:val="22"/>
        </w:rPr>
      </w:pPr>
      <w:r w:rsidRPr="00D21331">
        <w:rPr>
          <w:sz w:val="22"/>
          <w:szCs w:val="22"/>
        </w:rPr>
        <w:t>8.4.</w:t>
      </w:r>
      <w:r w:rsidRPr="00D21331">
        <w:rPr>
          <w:sz w:val="22"/>
          <w:szCs w:val="22"/>
        </w:rPr>
        <w:tab/>
        <w:t>За разглашение конфиденциальной информации и нанесенный в результате этого ущерб Стороны несут ответственность в соответствии с законодательством РФ.</w:t>
      </w:r>
    </w:p>
    <w:p w14:paraId="08E20E0A" w14:textId="77777777" w:rsidR="00160B4B" w:rsidRPr="00D21331" w:rsidRDefault="00160B4B" w:rsidP="00533F39">
      <w:pPr>
        <w:spacing w:after="0"/>
        <w:ind w:firstLine="709"/>
        <w:rPr>
          <w:sz w:val="22"/>
          <w:szCs w:val="22"/>
        </w:rPr>
      </w:pPr>
    </w:p>
    <w:p w14:paraId="393E6D66" w14:textId="5D5F3069" w:rsidR="00160B4B" w:rsidRPr="00D21331" w:rsidRDefault="00160B4B" w:rsidP="00533F39">
      <w:pPr>
        <w:spacing w:after="0"/>
        <w:jc w:val="center"/>
        <w:rPr>
          <w:b/>
          <w:bCs/>
          <w:noProof/>
          <w:sz w:val="22"/>
          <w:szCs w:val="22"/>
        </w:rPr>
      </w:pPr>
      <w:r w:rsidRPr="00D21331">
        <w:rPr>
          <w:b/>
          <w:bCs/>
          <w:noProof/>
          <w:sz w:val="22"/>
          <w:szCs w:val="22"/>
        </w:rPr>
        <w:t>9.</w:t>
      </w:r>
      <w:r w:rsidRPr="00D21331">
        <w:rPr>
          <w:b/>
          <w:bCs/>
          <w:noProof/>
          <w:sz w:val="22"/>
          <w:szCs w:val="22"/>
        </w:rPr>
        <w:tab/>
        <w:t>ПРОЧИЕ УСЛОВИЯ</w:t>
      </w:r>
    </w:p>
    <w:p w14:paraId="7C991A5E" w14:textId="7C5B0C5F" w:rsidR="00160B4B" w:rsidRPr="00D21331" w:rsidRDefault="00160B4B" w:rsidP="00550845">
      <w:pPr>
        <w:tabs>
          <w:tab w:val="left" w:pos="993"/>
        </w:tabs>
        <w:spacing w:after="0"/>
        <w:ind w:firstLine="567"/>
        <w:rPr>
          <w:sz w:val="22"/>
          <w:szCs w:val="22"/>
        </w:rPr>
      </w:pPr>
      <w:r w:rsidRPr="00D21331">
        <w:rPr>
          <w:sz w:val="22"/>
          <w:szCs w:val="22"/>
        </w:rPr>
        <w:t>9.</w:t>
      </w:r>
      <w:r w:rsidR="002E2465" w:rsidRPr="00D21331">
        <w:rPr>
          <w:sz w:val="22"/>
          <w:szCs w:val="22"/>
        </w:rPr>
        <w:t>1</w:t>
      </w:r>
      <w:r w:rsidRPr="00D21331">
        <w:rPr>
          <w:sz w:val="22"/>
          <w:szCs w:val="22"/>
        </w:rPr>
        <w:t>.</w:t>
      </w:r>
      <w:r w:rsidRPr="00D21331">
        <w:rPr>
          <w:sz w:val="22"/>
          <w:szCs w:val="22"/>
        </w:rPr>
        <w:tab/>
        <w:t>Каждая из Сторон обязуется в течение трех дней письменно уведомить другую сторону о неплатежеспособности, несостоятельности, угрозе приостановления или прекращения деловых операций, реорганизации или ликвидации, если это может отразиться на исполнении условий настоящего Контракта.</w:t>
      </w:r>
    </w:p>
    <w:p w14:paraId="189591DF" w14:textId="57ADBECA" w:rsidR="00160B4B" w:rsidRPr="00D21331" w:rsidRDefault="00160B4B" w:rsidP="00550845">
      <w:pPr>
        <w:tabs>
          <w:tab w:val="left" w:pos="993"/>
        </w:tabs>
        <w:spacing w:after="0"/>
        <w:ind w:firstLine="567"/>
        <w:rPr>
          <w:sz w:val="22"/>
          <w:szCs w:val="22"/>
        </w:rPr>
      </w:pPr>
      <w:r w:rsidRPr="00D21331">
        <w:rPr>
          <w:sz w:val="22"/>
          <w:szCs w:val="22"/>
        </w:rPr>
        <w:t>9.</w:t>
      </w:r>
      <w:r w:rsidR="002E2465" w:rsidRPr="00D21331">
        <w:rPr>
          <w:sz w:val="22"/>
          <w:szCs w:val="22"/>
        </w:rPr>
        <w:t>2</w:t>
      </w:r>
      <w:r w:rsidRPr="00D21331">
        <w:rPr>
          <w:sz w:val="22"/>
          <w:szCs w:val="22"/>
        </w:rPr>
        <w:t>.</w:t>
      </w:r>
      <w:r w:rsidRPr="00D21331">
        <w:rPr>
          <w:sz w:val="22"/>
          <w:szCs w:val="22"/>
        </w:rPr>
        <w:tab/>
        <w:t>Настоящий Контракт составляется и подписывается Сторонами в двух экземплярах, по одному для каждой из Сторон. Оба экземпляра имеют одинаковую юридическую силу и хранятся у каждой из Сторон.</w:t>
      </w:r>
    </w:p>
    <w:p w14:paraId="3D09C618" w14:textId="1301FE20" w:rsidR="00160B4B" w:rsidRPr="00D21331" w:rsidRDefault="00160B4B" w:rsidP="00550845">
      <w:pPr>
        <w:tabs>
          <w:tab w:val="left" w:pos="993"/>
        </w:tabs>
        <w:spacing w:after="0"/>
        <w:ind w:firstLine="567"/>
        <w:rPr>
          <w:sz w:val="22"/>
          <w:szCs w:val="22"/>
        </w:rPr>
      </w:pPr>
      <w:r w:rsidRPr="00D21331">
        <w:rPr>
          <w:sz w:val="22"/>
          <w:szCs w:val="22"/>
        </w:rPr>
        <w:t>9.</w:t>
      </w:r>
      <w:r w:rsidR="002E2465" w:rsidRPr="00D21331">
        <w:rPr>
          <w:sz w:val="22"/>
          <w:szCs w:val="22"/>
        </w:rPr>
        <w:t>3</w:t>
      </w:r>
      <w:r w:rsidRPr="00D21331">
        <w:rPr>
          <w:sz w:val="22"/>
          <w:szCs w:val="22"/>
        </w:rPr>
        <w:t>.</w:t>
      </w:r>
      <w:r w:rsidRPr="00D21331">
        <w:rPr>
          <w:sz w:val="22"/>
          <w:szCs w:val="22"/>
        </w:rPr>
        <w:tab/>
        <w:t>Ответственным лицом по настоящему контракту со стороны Заказчика является Голякова Светлана Анатольевна, тел. (343) 358-15-77, glavbuh.egti@yandex.ru.</w:t>
      </w:r>
    </w:p>
    <w:p w14:paraId="3B015565" w14:textId="652E8E46" w:rsidR="00160B4B" w:rsidRPr="00D21331" w:rsidRDefault="00160B4B" w:rsidP="00550845">
      <w:pPr>
        <w:tabs>
          <w:tab w:val="left" w:pos="993"/>
        </w:tabs>
        <w:spacing w:after="0"/>
        <w:ind w:firstLine="567"/>
        <w:rPr>
          <w:sz w:val="22"/>
          <w:szCs w:val="22"/>
        </w:rPr>
      </w:pPr>
      <w:r w:rsidRPr="00D21331">
        <w:rPr>
          <w:sz w:val="22"/>
          <w:szCs w:val="22"/>
        </w:rPr>
        <w:t>9.</w:t>
      </w:r>
      <w:r w:rsidR="002E2465" w:rsidRPr="00D21331">
        <w:rPr>
          <w:sz w:val="22"/>
          <w:szCs w:val="22"/>
        </w:rPr>
        <w:t>4</w:t>
      </w:r>
      <w:r w:rsidRPr="00D21331">
        <w:rPr>
          <w:sz w:val="22"/>
          <w:szCs w:val="22"/>
        </w:rPr>
        <w:t>.</w:t>
      </w:r>
      <w:r w:rsidRPr="00D21331">
        <w:rPr>
          <w:sz w:val="22"/>
          <w:szCs w:val="22"/>
        </w:rPr>
        <w:tab/>
        <w:t xml:space="preserve">Ответственным лицом по настоящему контракту со стороны Исполнителя является </w:t>
      </w:r>
      <w:r w:rsidR="002E2465" w:rsidRPr="00D21331">
        <w:rPr>
          <w:sz w:val="22"/>
          <w:szCs w:val="22"/>
        </w:rPr>
        <w:t>_____________</w:t>
      </w:r>
      <w:proofErr w:type="gramStart"/>
      <w:r w:rsidR="002E2465" w:rsidRPr="00D21331">
        <w:rPr>
          <w:sz w:val="22"/>
          <w:szCs w:val="22"/>
        </w:rPr>
        <w:t>_</w:t>
      </w:r>
      <w:r w:rsidRPr="00D21331">
        <w:rPr>
          <w:sz w:val="22"/>
          <w:szCs w:val="22"/>
        </w:rPr>
        <w:t>,  тел.</w:t>
      </w:r>
      <w:proofErr w:type="gramEnd"/>
      <w:r w:rsidRPr="00D21331">
        <w:rPr>
          <w:sz w:val="22"/>
          <w:szCs w:val="22"/>
        </w:rPr>
        <w:t xml:space="preserve"> </w:t>
      </w:r>
      <w:r w:rsidR="002E2465" w:rsidRPr="00D21331">
        <w:rPr>
          <w:sz w:val="22"/>
          <w:szCs w:val="22"/>
        </w:rPr>
        <w:t>______________</w:t>
      </w:r>
      <w:r w:rsidRPr="00D21331">
        <w:rPr>
          <w:sz w:val="22"/>
          <w:szCs w:val="22"/>
        </w:rPr>
        <w:t xml:space="preserve">, эл. почта: </w:t>
      </w:r>
      <w:r w:rsidR="002E2465" w:rsidRPr="00D21331">
        <w:rPr>
          <w:sz w:val="22"/>
          <w:szCs w:val="22"/>
        </w:rPr>
        <w:t>____________</w:t>
      </w:r>
      <w:r w:rsidRPr="00D21331">
        <w:rPr>
          <w:sz w:val="22"/>
          <w:szCs w:val="22"/>
        </w:rPr>
        <w:t>.</w:t>
      </w:r>
    </w:p>
    <w:p w14:paraId="3D35D2E4" w14:textId="209F1A2B" w:rsidR="00160B4B" w:rsidRPr="00D21331" w:rsidRDefault="00160B4B" w:rsidP="00550845">
      <w:pPr>
        <w:tabs>
          <w:tab w:val="left" w:pos="993"/>
        </w:tabs>
        <w:spacing w:after="0"/>
        <w:ind w:firstLine="567"/>
        <w:rPr>
          <w:sz w:val="22"/>
          <w:szCs w:val="22"/>
        </w:rPr>
      </w:pPr>
      <w:r w:rsidRPr="00D21331">
        <w:rPr>
          <w:sz w:val="22"/>
          <w:szCs w:val="22"/>
        </w:rPr>
        <w:t>9.</w:t>
      </w:r>
      <w:r w:rsidR="002E2465" w:rsidRPr="00D21331">
        <w:rPr>
          <w:sz w:val="22"/>
          <w:szCs w:val="22"/>
        </w:rPr>
        <w:t>5</w:t>
      </w:r>
      <w:r w:rsidRPr="00D21331">
        <w:rPr>
          <w:sz w:val="22"/>
          <w:szCs w:val="22"/>
        </w:rPr>
        <w:t>.</w:t>
      </w:r>
      <w:r w:rsidRPr="00D21331">
        <w:rPr>
          <w:sz w:val="22"/>
          <w:szCs w:val="22"/>
        </w:rPr>
        <w:tab/>
        <w:t xml:space="preserve">Стороны пришли к соглашению, для оперативности выполнения задач по настоящему контракту, вести переписку посредством электронной почты. Стороны признают, что сообщения, полученные и отправленные по адресам электронной почты, указанным в </w:t>
      </w:r>
      <w:r w:rsidR="002E2465" w:rsidRPr="00D21331">
        <w:rPr>
          <w:sz w:val="22"/>
          <w:szCs w:val="22"/>
        </w:rPr>
        <w:t>р. 1</w:t>
      </w:r>
      <w:r w:rsidR="009C3D57" w:rsidRPr="00D21331">
        <w:rPr>
          <w:sz w:val="22"/>
          <w:szCs w:val="22"/>
        </w:rPr>
        <w:t>1</w:t>
      </w:r>
      <w:r w:rsidR="002E2465" w:rsidRPr="00D21331">
        <w:rPr>
          <w:sz w:val="22"/>
          <w:szCs w:val="22"/>
        </w:rPr>
        <w:t xml:space="preserve"> «Реквизит</w:t>
      </w:r>
      <w:r w:rsidRPr="00D21331">
        <w:rPr>
          <w:sz w:val="22"/>
          <w:szCs w:val="22"/>
        </w:rPr>
        <w:t>ы и подписи сторон», имеют юридическую силу и признаются письменными доказательствами в соответствии с ч.3 ст. 75 Арбитражного процессуального кодекса РФ.</w:t>
      </w:r>
    </w:p>
    <w:p w14:paraId="12BBA45D" w14:textId="439D34DD" w:rsidR="009C3D57" w:rsidRPr="00D21331" w:rsidRDefault="009C3D57" w:rsidP="00533F39">
      <w:pPr>
        <w:spacing w:after="0"/>
        <w:ind w:firstLine="709"/>
        <w:rPr>
          <w:sz w:val="22"/>
          <w:szCs w:val="22"/>
        </w:rPr>
      </w:pPr>
    </w:p>
    <w:p w14:paraId="4E82FAEA" w14:textId="0DE0AAF1" w:rsidR="009C3D57" w:rsidRPr="00D21331" w:rsidRDefault="009C3D57" w:rsidP="00533F39">
      <w:pPr>
        <w:suppressAutoHyphens/>
        <w:spacing w:after="0"/>
        <w:ind w:firstLine="709"/>
        <w:jc w:val="center"/>
        <w:rPr>
          <w:b/>
          <w:sz w:val="22"/>
          <w:szCs w:val="22"/>
          <w:lang w:eastAsia="zh-CN"/>
        </w:rPr>
      </w:pPr>
      <w:r w:rsidRPr="00D21331">
        <w:rPr>
          <w:b/>
          <w:sz w:val="22"/>
          <w:szCs w:val="22"/>
          <w:lang w:eastAsia="zh-CN"/>
        </w:rPr>
        <w:t>10. ПРИЛОЖЕНИЯ К КОНТРАКТУ</w:t>
      </w:r>
    </w:p>
    <w:p w14:paraId="73FC168C" w14:textId="77777777" w:rsidR="009C3D57" w:rsidRPr="00D21331" w:rsidRDefault="009C3D57" w:rsidP="00533F39">
      <w:pPr>
        <w:suppressAutoHyphens/>
        <w:spacing w:after="0"/>
        <w:ind w:firstLine="709"/>
        <w:rPr>
          <w:sz w:val="22"/>
          <w:szCs w:val="22"/>
          <w:lang w:eastAsia="zh-CN"/>
        </w:rPr>
      </w:pPr>
      <w:r w:rsidRPr="00D21331">
        <w:rPr>
          <w:sz w:val="22"/>
          <w:szCs w:val="22"/>
          <w:lang w:eastAsia="zh-CN"/>
        </w:rPr>
        <w:t>К настоящему Контракту прилагаются:</w:t>
      </w:r>
    </w:p>
    <w:p w14:paraId="28F9EB34" w14:textId="0550C39A" w:rsidR="009C3D57" w:rsidRPr="00D21331" w:rsidRDefault="009C3D57" w:rsidP="00533F39">
      <w:pPr>
        <w:suppressAutoHyphens/>
        <w:spacing w:after="0"/>
        <w:ind w:firstLine="709"/>
        <w:rPr>
          <w:sz w:val="22"/>
          <w:szCs w:val="22"/>
          <w:lang w:eastAsia="zh-CN"/>
        </w:rPr>
      </w:pPr>
      <w:r w:rsidRPr="00D21331">
        <w:rPr>
          <w:sz w:val="22"/>
          <w:szCs w:val="22"/>
          <w:lang w:eastAsia="zh-CN"/>
        </w:rPr>
        <w:t xml:space="preserve">10.1. Приложение № 1 – </w:t>
      </w:r>
      <w:r w:rsidR="003817CE" w:rsidRPr="00D21331">
        <w:rPr>
          <w:sz w:val="22"/>
          <w:szCs w:val="22"/>
          <w:lang w:eastAsia="zh-CN"/>
        </w:rPr>
        <w:t xml:space="preserve">Спецификация </w:t>
      </w:r>
    </w:p>
    <w:p w14:paraId="16C0E490" w14:textId="4FC52719" w:rsidR="009C3D57" w:rsidRPr="00D21331" w:rsidRDefault="009C3D57" w:rsidP="00533F39">
      <w:pPr>
        <w:suppressAutoHyphens/>
        <w:spacing w:after="0"/>
        <w:ind w:firstLine="709"/>
        <w:rPr>
          <w:sz w:val="22"/>
          <w:szCs w:val="22"/>
          <w:lang w:eastAsia="zh-CN"/>
        </w:rPr>
      </w:pPr>
      <w:r w:rsidRPr="00D21331">
        <w:rPr>
          <w:sz w:val="22"/>
          <w:szCs w:val="22"/>
          <w:lang w:eastAsia="zh-CN"/>
        </w:rPr>
        <w:t>10.2. Приложение № 2 –</w:t>
      </w:r>
      <w:r w:rsidR="003817CE" w:rsidRPr="00D21331">
        <w:rPr>
          <w:sz w:val="22"/>
          <w:szCs w:val="22"/>
          <w:lang w:eastAsia="zh-CN"/>
        </w:rPr>
        <w:t xml:space="preserve"> Техническое задание</w:t>
      </w:r>
    </w:p>
    <w:p w14:paraId="52F915B6" w14:textId="77777777" w:rsidR="00160B4B" w:rsidRPr="00D21331" w:rsidRDefault="00160B4B" w:rsidP="00533F39">
      <w:pPr>
        <w:spacing w:after="0"/>
        <w:rPr>
          <w:noProof/>
          <w:sz w:val="22"/>
          <w:szCs w:val="22"/>
        </w:rPr>
      </w:pPr>
    </w:p>
    <w:p w14:paraId="54E84E71" w14:textId="0301D221" w:rsidR="00160B4B" w:rsidRPr="00D21331" w:rsidRDefault="002E2465" w:rsidP="00533F39">
      <w:pPr>
        <w:spacing w:after="0"/>
        <w:jc w:val="center"/>
        <w:rPr>
          <w:b/>
          <w:bCs/>
          <w:noProof/>
          <w:sz w:val="22"/>
          <w:szCs w:val="22"/>
        </w:rPr>
      </w:pPr>
      <w:r w:rsidRPr="00D21331">
        <w:rPr>
          <w:b/>
          <w:bCs/>
          <w:noProof/>
          <w:sz w:val="22"/>
          <w:szCs w:val="22"/>
        </w:rPr>
        <w:t>1</w:t>
      </w:r>
      <w:r w:rsidR="009C3D57" w:rsidRPr="00D21331">
        <w:rPr>
          <w:b/>
          <w:bCs/>
          <w:noProof/>
          <w:sz w:val="22"/>
          <w:szCs w:val="22"/>
        </w:rPr>
        <w:t>1</w:t>
      </w:r>
      <w:r w:rsidR="00160B4B" w:rsidRPr="00D21331">
        <w:rPr>
          <w:b/>
          <w:bCs/>
          <w:noProof/>
          <w:sz w:val="22"/>
          <w:szCs w:val="22"/>
        </w:rPr>
        <w:t>.</w:t>
      </w:r>
      <w:r w:rsidR="00160B4B" w:rsidRPr="00D21331">
        <w:rPr>
          <w:b/>
          <w:bCs/>
          <w:noProof/>
          <w:sz w:val="22"/>
          <w:szCs w:val="22"/>
        </w:rPr>
        <w:tab/>
        <w:t>РЕКВИЗИТЫ И ПОДПИСИ СТОРОН</w:t>
      </w:r>
    </w:p>
    <w:p w14:paraId="5B5E1D9F" w14:textId="77777777" w:rsidR="002E2465" w:rsidRPr="00D21331" w:rsidRDefault="002E2465" w:rsidP="00533F39">
      <w:pPr>
        <w:spacing w:after="0"/>
        <w:jc w:val="center"/>
        <w:rPr>
          <w:b/>
          <w:bCs/>
          <w:noProof/>
          <w:sz w:val="22"/>
          <w:szCs w:val="22"/>
        </w:rPr>
      </w:pPr>
    </w:p>
    <w:p w14:paraId="65D80E66" w14:textId="08B40B82" w:rsidR="00160B4B" w:rsidRPr="00D21331" w:rsidRDefault="00160B4B" w:rsidP="00533F39">
      <w:pPr>
        <w:spacing w:after="0"/>
        <w:rPr>
          <w:noProof/>
          <w:sz w:val="22"/>
          <w:szCs w:val="22"/>
        </w:rPr>
      </w:pPr>
      <w:r w:rsidRPr="00D21331">
        <w:rPr>
          <w:noProof/>
          <w:sz w:val="22"/>
          <w:szCs w:val="22"/>
        </w:rPr>
        <w:t xml:space="preserve">Исполнитель: </w:t>
      </w:r>
    </w:p>
    <w:p w14:paraId="531110EC" w14:textId="50C306E6" w:rsidR="002E2465" w:rsidRPr="00D21331" w:rsidRDefault="002E2465" w:rsidP="00533F39">
      <w:pPr>
        <w:spacing w:after="0"/>
        <w:rPr>
          <w:noProof/>
          <w:sz w:val="22"/>
          <w:szCs w:val="22"/>
        </w:rPr>
      </w:pPr>
    </w:p>
    <w:p w14:paraId="64EC853C" w14:textId="77777777" w:rsidR="002E2465" w:rsidRPr="00D21331" w:rsidRDefault="002E2465" w:rsidP="00533F39">
      <w:pPr>
        <w:spacing w:after="0"/>
        <w:rPr>
          <w:noProof/>
          <w:sz w:val="22"/>
          <w:szCs w:val="22"/>
        </w:rPr>
      </w:pPr>
    </w:p>
    <w:p w14:paraId="2CAD5A77" w14:textId="77777777" w:rsidR="00160B4B" w:rsidRPr="00D21331" w:rsidRDefault="00160B4B" w:rsidP="00533F39">
      <w:pPr>
        <w:spacing w:after="0"/>
        <w:rPr>
          <w:noProof/>
          <w:sz w:val="22"/>
          <w:szCs w:val="22"/>
        </w:rPr>
      </w:pPr>
    </w:p>
    <w:p w14:paraId="117440EE" w14:textId="77777777" w:rsidR="00160B4B" w:rsidRPr="00D21331" w:rsidRDefault="00160B4B" w:rsidP="00533F39">
      <w:pPr>
        <w:spacing w:after="0"/>
        <w:rPr>
          <w:noProof/>
          <w:sz w:val="22"/>
          <w:szCs w:val="22"/>
        </w:rPr>
      </w:pPr>
      <w:r w:rsidRPr="00D21331">
        <w:rPr>
          <w:noProof/>
          <w:sz w:val="22"/>
          <w:szCs w:val="22"/>
        </w:rPr>
        <w:t>Заказчик: ФЕДЕРАЛЬНОЕ ГОСУДАРСТВЕННОЕ БЮДЖЕТНОЕ ОБРАЗОВАТЕЛЬНОЕ УЧРЕЖДЕНИЕ ВЫСШЕГО ОБРАЗОВАНИЯ "ЕКАТЕРИНБУРГСКИЙ ГОСУДАРСТВЕННЫЙ ТЕАТРАЛЬНЫЙ ИНСТИТУТ"</w:t>
      </w:r>
    </w:p>
    <w:p w14:paraId="33EB98B1" w14:textId="77777777" w:rsidR="00160B4B" w:rsidRPr="00D21331" w:rsidRDefault="00160B4B" w:rsidP="00533F39">
      <w:pPr>
        <w:spacing w:after="0"/>
        <w:rPr>
          <w:noProof/>
          <w:sz w:val="22"/>
          <w:szCs w:val="22"/>
        </w:rPr>
      </w:pPr>
      <w:r w:rsidRPr="00D21331">
        <w:rPr>
          <w:noProof/>
          <w:sz w:val="22"/>
          <w:szCs w:val="22"/>
        </w:rPr>
        <w:t>620014, г. Екатеринбург, ул. Вайнера, 2</w:t>
      </w:r>
    </w:p>
    <w:p w14:paraId="704D9AE9" w14:textId="77777777" w:rsidR="00160B4B" w:rsidRPr="00D21331" w:rsidRDefault="00160B4B" w:rsidP="00533F39">
      <w:pPr>
        <w:spacing w:after="0"/>
        <w:rPr>
          <w:noProof/>
          <w:sz w:val="22"/>
          <w:szCs w:val="22"/>
        </w:rPr>
      </w:pPr>
      <w:r w:rsidRPr="00D21331">
        <w:rPr>
          <w:noProof/>
          <w:sz w:val="22"/>
          <w:szCs w:val="22"/>
        </w:rPr>
        <w:t>ИНН: 6658040878 КПП: 665801001</w:t>
      </w:r>
    </w:p>
    <w:p w14:paraId="6C3CC9F6" w14:textId="03D5C077" w:rsidR="00160B4B" w:rsidRPr="00D21331" w:rsidRDefault="00160B4B" w:rsidP="00533F39">
      <w:pPr>
        <w:spacing w:after="0"/>
        <w:rPr>
          <w:noProof/>
          <w:sz w:val="22"/>
          <w:szCs w:val="22"/>
        </w:rPr>
      </w:pPr>
      <w:r w:rsidRPr="00D21331">
        <w:rPr>
          <w:noProof/>
          <w:sz w:val="22"/>
          <w:szCs w:val="22"/>
        </w:rPr>
        <w:t>Получатель: УФК по Свердловской области (Екатеринбургский государственный театральный институт л/сч. 2</w:t>
      </w:r>
      <w:r w:rsidR="002E2465" w:rsidRPr="00D21331">
        <w:rPr>
          <w:noProof/>
          <w:sz w:val="22"/>
          <w:szCs w:val="22"/>
        </w:rPr>
        <w:t>1</w:t>
      </w:r>
      <w:r w:rsidRPr="00D21331">
        <w:rPr>
          <w:noProof/>
          <w:sz w:val="22"/>
          <w:szCs w:val="22"/>
        </w:rPr>
        <w:t xml:space="preserve">626У59880) </w:t>
      </w:r>
    </w:p>
    <w:p w14:paraId="731CE32B" w14:textId="77777777" w:rsidR="00160B4B" w:rsidRPr="00D21331" w:rsidRDefault="00160B4B" w:rsidP="00533F39">
      <w:pPr>
        <w:spacing w:after="0"/>
        <w:rPr>
          <w:noProof/>
          <w:sz w:val="22"/>
          <w:szCs w:val="22"/>
        </w:rPr>
      </w:pPr>
      <w:r w:rsidRPr="00D21331">
        <w:rPr>
          <w:noProof/>
          <w:sz w:val="22"/>
          <w:szCs w:val="22"/>
        </w:rPr>
        <w:t>Расчетный счет: 03214643000000016200</w:t>
      </w:r>
    </w:p>
    <w:p w14:paraId="3643CBC1" w14:textId="77777777" w:rsidR="00160B4B" w:rsidRPr="00D21331" w:rsidRDefault="00160B4B" w:rsidP="00533F39">
      <w:pPr>
        <w:spacing w:after="0"/>
        <w:rPr>
          <w:noProof/>
          <w:sz w:val="22"/>
          <w:szCs w:val="22"/>
        </w:rPr>
      </w:pPr>
      <w:r w:rsidRPr="00D21331">
        <w:rPr>
          <w:noProof/>
          <w:sz w:val="22"/>
          <w:szCs w:val="22"/>
        </w:rPr>
        <w:t>Банк: ОКЦ № 1 УГУ Банка России//УФК по Свердловской области, г. Екатеринбург</w:t>
      </w:r>
    </w:p>
    <w:p w14:paraId="61EC6A93" w14:textId="77777777" w:rsidR="00160B4B" w:rsidRPr="00D21331" w:rsidRDefault="00160B4B" w:rsidP="00533F39">
      <w:pPr>
        <w:spacing w:after="0"/>
        <w:rPr>
          <w:noProof/>
          <w:sz w:val="22"/>
          <w:szCs w:val="22"/>
        </w:rPr>
      </w:pPr>
      <w:r w:rsidRPr="00D21331">
        <w:rPr>
          <w:noProof/>
          <w:sz w:val="22"/>
          <w:szCs w:val="22"/>
        </w:rPr>
        <w:t>БИК 016577551</w:t>
      </w:r>
    </w:p>
    <w:p w14:paraId="45C183D6" w14:textId="77777777" w:rsidR="00160B4B" w:rsidRPr="00D21331" w:rsidRDefault="00160B4B" w:rsidP="00533F39">
      <w:pPr>
        <w:spacing w:after="0"/>
        <w:rPr>
          <w:noProof/>
          <w:sz w:val="22"/>
          <w:szCs w:val="22"/>
        </w:rPr>
      </w:pPr>
      <w:r w:rsidRPr="00D21331">
        <w:rPr>
          <w:noProof/>
          <w:sz w:val="22"/>
          <w:szCs w:val="22"/>
        </w:rPr>
        <w:t>Корр.счет: 40102810645370000054</w:t>
      </w:r>
    </w:p>
    <w:p w14:paraId="2BEB7AF1" w14:textId="77777777" w:rsidR="00160B4B" w:rsidRPr="00D21331" w:rsidRDefault="00160B4B" w:rsidP="00533F39">
      <w:pPr>
        <w:spacing w:after="0"/>
        <w:rPr>
          <w:noProof/>
          <w:sz w:val="22"/>
          <w:szCs w:val="22"/>
        </w:rPr>
      </w:pPr>
      <w:r w:rsidRPr="00D21331">
        <w:rPr>
          <w:noProof/>
          <w:sz w:val="22"/>
          <w:szCs w:val="22"/>
        </w:rPr>
        <w:t>тел. (343) 371-76-45, E-mail: r_egti@mail.ru</w:t>
      </w:r>
    </w:p>
    <w:p w14:paraId="03D82CFF" w14:textId="77777777" w:rsidR="00160B4B" w:rsidRPr="00D21331" w:rsidRDefault="00160B4B" w:rsidP="00533F39">
      <w:pPr>
        <w:spacing w:after="0"/>
        <w:rPr>
          <w:noProof/>
          <w:sz w:val="22"/>
          <w:szCs w:val="22"/>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4"/>
        <w:gridCol w:w="5045"/>
      </w:tblGrid>
      <w:tr w:rsidR="002E2465" w:rsidRPr="00D21331" w14:paraId="0D0555DB" w14:textId="77777777" w:rsidTr="003232EC">
        <w:tc>
          <w:tcPr>
            <w:tcW w:w="5044" w:type="dxa"/>
          </w:tcPr>
          <w:p w14:paraId="39BC479B" w14:textId="77777777" w:rsidR="002E2465" w:rsidRPr="00D21331" w:rsidRDefault="002E2465" w:rsidP="00533F39">
            <w:pPr>
              <w:spacing w:after="0"/>
              <w:rPr>
                <w:b/>
                <w:bCs/>
                <w:noProof/>
                <w:sz w:val="22"/>
                <w:szCs w:val="22"/>
              </w:rPr>
            </w:pPr>
            <w:bookmarkStart w:id="1" w:name="_Hlk230874506"/>
            <w:r w:rsidRPr="00D21331">
              <w:rPr>
                <w:b/>
                <w:bCs/>
                <w:noProof/>
                <w:sz w:val="22"/>
                <w:szCs w:val="22"/>
              </w:rPr>
              <w:t>Исполнитель</w:t>
            </w:r>
          </w:p>
          <w:p w14:paraId="0713E957" w14:textId="77777777" w:rsidR="002E2465" w:rsidRPr="00D21331" w:rsidRDefault="002E2465" w:rsidP="00533F39">
            <w:pPr>
              <w:spacing w:after="0"/>
              <w:rPr>
                <w:b/>
                <w:bCs/>
                <w:noProof/>
                <w:sz w:val="22"/>
                <w:szCs w:val="22"/>
              </w:rPr>
            </w:pPr>
            <w:r w:rsidRPr="00D21331">
              <w:rPr>
                <w:b/>
                <w:bCs/>
                <w:noProof/>
                <w:sz w:val="22"/>
                <w:szCs w:val="22"/>
              </w:rPr>
              <w:t>Директор</w:t>
            </w:r>
          </w:p>
          <w:p w14:paraId="1B15CBAE" w14:textId="3B800A51" w:rsidR="002E2465" w:rsidRPr="00D21331" w:rsidRDefault="002E2465" w:rsidP="00533F39">
            <w:pPr>
              <w:spacing w:after="0"/>
              <w:rPr>
                <w:b/>
                <w:bCs/>
                <w:noProof/>
                <w:sz w:val="22"/>
                <w:szCs w:val="22"/>
              </w:rPr>
            </w:pPr>
            <w:r w:rsidRPr="00D21331">
              <w:rPr>
                <w:b/>
                <w:bCs/>
                <w:noProof/>
                <w:sz w:val="22"/>
                <w:szCs w:val="22"/>
              </w:rPr>
              <w:t>ООО НПЦ "РИЦ"</w:t>
            </w:r>
          </w:p>
          <w:p w14:paraId="3A18AAF4" w14:textId="59A118B4" w:rsidR="002E2465" w:rsidRPr="00D21331" w:rsidRDefault="002E2465" w:rsidP="00533F39">
            <w:pPr>
              <w:spacing w:after="0"/>
              <w:rPr>
                <w:b/>
                <w:bCs/>
                <w:noProof/>
                <w:sz w:val="22"/>
                <w:szCs w:val="22"/>
              </w:rPr>
            </w:pPr>
          </w:p>
          <w:p w14:paraId="143DA2C3" w14:textId="23859A7D" w:rsidR="002E2465" w:rsidRPr="00D21331" w:rsidRDefault="002E2465" w:rsidP="00533F39">
            <w:pPr>
              <w:spacing w:after="0"/>
              <w:rPr>
                <w:b/>
                <w:bCs/>
                <w:noProof/>
                <w:sz w:val="22"/>
                <w:szCs w:val="22"/>
              </w:rPr>
            </w:pPr>
          </w:p>
          <w:p w14:paraId="578466F4" w14:textId="6D6F1F40" w:rsidR="002E2465" w:rsidRPr="00D21331" w:rsidRDefault="002E2465" w:rsidP="00533F39">
            <w:pPr>
              <w:spacing w:after="0"/>
              <w:rPr>
                <w:b/>
                <w:bCs/>
                <w:noProof/>
                <w:sz w:val="22"/>
                <w:szCs w:val="22"/>
              </w:rPr>
            </w:pPr>
          </w:p>
          <w:p w14:paraId="5B0ED3DB" w14:textId="77777777" w:rsidR="002E2465" w:rsidRPr="00D21331" w:rsidRDefault="002E2465" w:rsidP="00533F39">
            <w:pPr>
              <w:spacing w:after="0"/>
              <w:rPr>
                <w:b/>
                <w:bCs/>
                <w:noProof/>
                <w:sz w:val="22"/>
                <w:szCs w:val="22"/>
              </w:rPr>
            </w:pPr>
          </w:p>
          <w:p w14:paraId="0CFDC730" w14:textId="77777777" w:rsidR="002E2465" w:rsidRPr="00D21331" w:rsidRDefault="002E2465" w:rsidP="00533F39">
            <w:pPr>
              <w:spacing w:after="0"/>
              <w:rPr>
                <w:b/>
                <w:bCs/>
                <w:noProof/>
                <w:sz w:val="22"/>
                <w:szCs w:val="22"/>
              </w:rPr>
            </w:pPr>
          </w:p>
          <w:p w14:paraId="00006130" w14:textId="0BD47F44" w:rsidR="002E2465" w:rsidRPr="00D21331" w:rsidRDefault="002E2465" w:rsidP="00533F39">
            <w:pPr>
              <w:spacing w:after="0"/>
              <w:rPr>
                <w:b/>
                <w:bCs/>
                <w:noProof/>
                <w:sz w:val="22"/>
                <w:szCs w:val="22"/>
              </w:rPr>
            </w:pPr>
            <w:r w:rsidRPr="00D21331">
              <w:rPr>
                <w:b/>
                <w:bCs/>
                <w:noProof/>
                <w:sz w:val="22"/>
                <w:szCs w:val="22"/>
              </w:rPr>
              <w:t>____________/_______</w:t>
            </w:r>
          </w:p>
        </w:tc>
        <w:tc>
          <w:tcPr>
            <w:tcW w:w="5045" w:type="dxa"/>
          </w:tcPr>
          <w:p w14:paraId="4252F9EE" w14:textId="77777777" w:rsidR="002E2465" w:rsidRPr="00D21331" w:rsidRDefault="002E2465" w:rsidP="00533F39">
            <w:pPr>
              <w:spacing w:after="0"/>
              <w:rPr>
                <w:b/>
                <w:bCs/>
                <w:noProof/>
                <w:sz w:val="22"/>
                <w:szCs w:val="22"/>
              </w:rPr>
            </w:pPr>
            <w:r w:rsidRPr="00D21331">
              <w:rPr>
                <w:b/>
                <w:bCs/>
                <w:noProof/>
                <w:sz w:val="22"/>
                <w:szCs w:val="22"/>
              </w:rPr>
              <w:t>Заказчик</w:t>
            </w:r>
          </w:p>
          <w:p w14:paraId="18938C85" w14:textId="77777777" w:rsidR="002E2465" w:rsidRPr="00D21331" w:rsidRDefault="002E2465" w:rsidP="00533F39">
            <w:pPr>
              <w:spacing w:after="0"/>
              <w:jc w:val="left"/>
              <w:rPr>
                <w:b/>
                <w:bCs/>
                <w:noProof/>
                <w:sz w:val="22"/>
                <w:szCs w:val="22"/>
              </w:rPr>
            </w:pPr>
            <w:r w:rsidRPr="00D21331">
              <w:rPr>
                <w:b/>
                <w:bCs/>
                <w:noProof/>
                <w:sz w:val="22"/>
                <w:szCs w:val="22"/>
              </w:rPr>
              <w:t>ФЕДЕРАЛЬНОЕ ГОСУДАРСТВЕННОЕ БЮДЖЕТНОЕ ОБРАЗОВАТЕЛЬНОЕ УЧРЕЖДЕНИЕ ВЫСШЕГО ОБРАЗОВАНИЯ "ЕКАТЕРИНБУРГСКИЙ ГОСУДАРСТВЕННЫЙ ТЕАТРАЛЬНЫЙ ИНСТИТУТ"</w:t>
            </w:r>
          </w:p>
          <w:p w14:paraId="0B976937" w14:textId="77777777" w:rsidR="002E2465" w:rsidRPr="00D21331" w:rsidRDefault="002E2465" w:rsidP="00533F39">
            <w:pPr>
              <w:spacing w:after="0"/>
              <w:rPr>
                <w:b/>
                <w:bCs/>
                <w:noProof/>
                <w:sz w:val="22"/>
                <w:szCs w:val="22"/>
              </w:rPr>
            </w:pPr>
          </w:p>
          <w:p w14:paraId="299D279C" w14:textId="0B334AA3" w:rsidR="002E2465" w:rsidRPr="00D21331" w:rsidRDefault="002E2465" w:rsidP="00533F39">
            <w:pPr>
              <w:spacing w:after="0"/>
              <w:rPr>
                <w:b/>
                <w:bCs/>
                <w:noProof/>
                <w:sz w:val="22"/>
                <w:szCs w:val="22"/>
              </w:rPr>
            </w:pPr>
            <w:r w:rsidRPr="00D21331">
              <w:rPr>
                <w:b/>
                <w:bCs/>
                <w:noProof/>
                <w:sz w:val="22"/>
                <w:szCs w:val="22"/>
              </w:rPr>
              <w:t>_______________/</w:t>
            </w:r>
            <w:r w:rsidR="009C3D57" w:rsidRPr="00D21331">
              <w:rPr>
                <w:b/>
                <w:bCs/>
                <w:noProof/>
                <w:sz w:val="22"/>
                <w:szCs w:val="22"/>
              </w:rPr>
              <w:t>А.А. Глуханюк</w:t>
            </w:r>
            <w:r w:rsidRPr="00D21331">
              <w:rPr>
                <w:b/>
                <w:bCs/>
                <w:noProof/>
                <w:sz w:val="22"/>
                <w:szCs w:val="22"/>
              </w:rPr>
              <w:t>__________</w:t>
            </w:r>
          </w:p>
        </w:tc>
      </w:tr>
      <w:bookmarkEnd w:id="1"/>
    </w:tbl>
    <w:p w14:paraId="026B5CF6" w14:textId="77777777" w:rsidR="00160B4B" w:rsidRPr="00D21331" w:rsidRDefault="00160B4B" w:rsidP="00533F39">
      <w:pPr>
        <w:spacing w:after="0"/>
        <w:rPr>
          <w:b/>
          <w:bCs/>
          <w:noProof/>
          <w:sz w:val="22"/>
          <w:szCs w:val="22"/>
        </w:rPr>
      </w:pPr>
    </w:p>
    <w:p w14:paraId="52AC8B1A" w14:textId="77777777" w:rsidR="001A269D" w:rsidRPr="00D21331" w:rsidRDefault="001A269D" w:rsidP="00533F39">
      <w:pPr>
        <w:spacing w:after="0"/>
        <w:ind w:firstLine="709"/>
        <w:rPr>
          <w:sz w:val="22"/>
          <w:szCs w:val="22"/>
        </w:rPr>
      </w:pPr>
    </w:p>
    <w:p w14:paraId="406149E6" w14:textId="77777777" w:rsidR="001A269D" w:rsidRPr="00D21331" w:rsidRDefault="001A269D" w:rsidP="00533F39">
      <w:pPr>
        <w:suppressAutoHyphens/>
        <w:spacing w:after="0"/>
        <w:ind w:firstLine="709"/>
        <w:jc w:val="center"/>
        <w:rPr>
          <w:b/>
          <w:sz w:val="22"/>
          <w:szCs w:val="22"/>
          <w:lang w:eastAsia="zh-CN"/>
        </w:rPr>
      </w:pPr>
    </w:p>
    <w:p w14:paraId="49ED83EB" w14:textId="37EAA67D" w:rsidR="009C3D57" w:rsidRPr="00D21331" w:rsidRDefault="009C3D57" w:rsidP="00533F39">
      <w:pPr>
        <w:suppressAutoHyphens/>
        <w:spacing w:after="0"/>
        <w:ind w:firstLine="709"/>
        <w:jc w:val="center"/>
        <w:rPr>
          <w:noProof/>
          <w:sz w:val="22"/>
          <w:szCs w:val="22"/>
        </w:rPr>
      </w:pPr>
    </w:p>
    <w:p w14:paraId="4001D444" w14:textId="6198D543" w:rsidR="009C3D57" w:rsidRPr="00D21331" w:rsidRDefault="009C3D57" w:rsidP="00533F39">
      <w:pPr>
        <w:suppressAutoHyphens/>
        <w:spacing w:after="0"/>
        <w:ind w:firstLine="709"/>
        <w:jc w:val="center"/>
        <w:rPr>
          <w:noProof/>
          <w:sz w:val="22"/>
          <w:szCs w:val="22"/>
        </w:rPr>
      </w:pPr>
    </w:p>
    <w:p w14:paraId="3F3A5ECE" w14:textId="77777777" w:rsidR="009C3D57" w:rsidRPr="00D21331" w:rsidRDefault="009C3D57" w:rsidP="00533F39">
      <w:pPr>
        <w:suppressAutoHyphens/>
        <w:spacing w:after="0"/>
        <w:ind w:firstLine="709"/>
        <w:jc w:val="center"/>
        <w:rPr>
          <w:noProof/>
          <w:sz w:val="22"/>
          <w:szCs w:val="22"/>
        </w:rPr>
      </w:pPr>
    </w:p>
    <w:p w14:paraId="78382179" w14:textId="05E7BBE5" w:rsidR="00AF13BC" w:rsidRPr="00D21331" w:rsidRDefault="00AF13BC" w:rsidP="00533F39">
      <w:pPr>
        <w:suppressAutoHyphens/>
        <w:spacing w:after="0"/>
        <w:ind w:firstLine="709"/>
        <w:jc w:val="center"/>
        <w:rPr>
          <w:noProof/>
          <w:sz w:val="22"/>
          <w:szCs w:val="22"/>
        </w:rPr>
      </w:pPr>
    </w:p>
    <w:p w14:paraId="74BDACFD" w14:textId="2BA25D6C" w:rsidR="009C3D57" w:rsidRPr="00D21331" w:rsidRDefault="009C3D57" w:rsidP="00533F39">
      <w:pPr>
        <w:spacing w:after="0"/>
        <w:rPr>
          <w:sz w:val="22"/>
          <w:szCs w:val="22"/>
        </w:rPr>
      </w:pPr>
    </w:p>
    <w:p w14:paraId="0EE6C749" w14:textId="46780732" w:rsidR="009C3D57" w:rsidRPr="00D21331" w:rsidRDefault="009C3D57" w:rsidP="00533F39">
      <w:pPr>
        <w:spacing w:after="0"/>
        <w:rPr>
          <w:sz w:val="22"/>
          <w:szCs w:val="22"/>
        </w:rPr>
      </w:pPr>
    </w:p>
    <w:p w14:paraId="05B8F48A" w14:textId="238A10C6" w:rsidR="009C3D57" w:rsidRPr="00D21331" w:rsidRDefault="009C3D57" w:rsidP="00533F39">
      <w:pPr>
        <w:spacing w:after="0"/>
        <w:rPr>
          <w:sz w:val="22"/>
          <w:szCs w:val="22"/>
        </w:rPr>
      </w:pPr>
    </w:p>
    <w:p w14:paraId="02B25014" w14:textId="0DB6C212" w:rsidR="009C3D57" w:rsidRPr="00D21331" w:rsidRDefault="009C3D57" w:rsidP="00533F39">
      <w:pPr>
        <w:spacing w:after="0"/>
        <w:rPr>
          <w:sz w:val="22"/>
          <w:szCs w:val="22"/>
        </w:rPr>
      </w:pPr>
    </w:p>
    <w:p w14:paraId="373FE5DD" w14:textId="2962180B" w:rsidR="009C3D57" w:rsidRPr="00D21331" w:rsidRDefault="009C3D57" w:rsidP="00533F39">
      <w:pPr>
        <w:spacing w:after="0"/>
        <w:rPr>
          <w:sz w:val="22"/>
          <w:szCs w:val="22"/>
        </w:rPr>
      </w:pPr>
    </w:p>
    <w:p w14:paraId="33411FC9" w14:textId="646D27ED" w:rsidR="009C3D57" w:rsidRPr="00D21331" w:rsidRDefault="009C3D57" w:rsidP="00533F39">
      <w:pPr>
        <w:spacing w:after="0"/>
        <w:rPr>
          <w:sz w:val="22"/>
          <w:szCs w:val="22"/>
        </w:rPr>
      </w:pPr>
    </w:p>
    <w:p w14:paraId="4AA19AFE" w14:textId="34C3F1B1" w:rsidR="009C3D57" w:rsidRPr="00D21331" w:rsidRDefault="009C3D57" w:rsidP="00533F39">
      <w:pPr>
        <w:spacing w:after="0"/>
        <w:rPr>
          <w:sz w:val="22"/>
          <w:szCs w:val="22"/>
        </w:rPr>
      </w:pPr>
    </w:p>
    <w:p w14:paraId="5C1BF0F6" w14:textId="36F7E928" w:rsidR="009C3D57" w:rsidRPr="00D21331" w:rsidRDefault="009C3D57" w:rsidP="00533F39">
      <w:pPr>
        <w:spacing w:after="0"/>
        <w:rPr>
          <w:sz w:val="22"/>
          <w:szCs w:val="22"/>
        </w:rPr>
      </w:pPr>
    </w:p>
    <w:p w14:paraId="5FB86A90" w14:textId="40DCF7A5" w:rsidR="009C3D57" w:rsidRPr="00D21331" w:rsidRDefault="009C3D57" w:rsidP="00533F39">
      <w:pPr>
        <w:spacing w:after="0"/>
        <w:rPr>
          <w:sz w:val="22"/>
          <w:szCs w:val="22"/>
        </w:rPr>
      </w:pPr>
    </w:p>
    <w:p w14:paraId="78154CE7" w14:textId="6434438F" w:rsidR="009C3D57" w:rsidRPr="00D21331" w:rsidRDefault="009C3D57" w:rsidP="00533F39">
      <w:pPr>
        <w:spacing w:after="0"/>
        <w:rPr>
          <w:sz w:val="22"/>
          <w:szCs w:val="22"/>
        </w:rPr>
      </w:pPr>
    </w:p>
    <w:p w14:paraId="4410B8B7" w14:textId="508B104F" w:rsidR="009C3D57" w:rsidRPr="00D21331" w:rsidRDefault="009C3D57" w:rsidP="00533F39">
      <w:pPr>
        <w:spacing w:after="0"/>
        <w:rPr>
          <w:sz w:val="22"/>
          <w:szCs w:val="22"/>
        </w:rPr>
      </w:pPr>
    </w:p>
    <w:p w14:paraId="01FD79A6" w14:textId="74308BB3" w:rsidR="009C3D57" w:rsidRPr="00D21331" w:rsidRDefault="009C3D57" w:rsidP="00533F39">
      <w:pPr>
        <w:spacing w:after="0"/>
        <w:rPr>
          <w:sz w:val="22"/>
          <w:szCs w:val="22"/>
        </w:rPr>
      </w:pPr>
    </w:p>
    <w:p w14:paraId="056C4D4A" w14:textId="26DDD2A5" w:rsidR="009C3D57" w:rsidRPr="00D21331" w:rsidRDefault="009C3D57" w:rsidP="00533F39">
      <w:pPr>
        <w:spacing w:after="0"/>
        <w:rPr>
          <w:sz w:val="22"/>
          <w:szCs w:val="22"/>
        </w:rPr>
      </w:pPr>
    </w:p>
    <w:p w14:paraId="26E6D7B7" w14:textId="00EE3DCF" w:rsidR="009C3D57" w:rsidRPr="00D21331" w:rsidRDefault="009C3D57" w:rsidP="00533F39">
      <w:pPr>
        <w:spacing w:after="0"/>
        <w:rPr>
          <w:sz w:val="22"/>
          <w:szCs w:val="22"/>
        </w:rPr>
      </w:pPr>
    </w:p>
    <w:p w14:paraId="4EC5D5C3" w14:textId="16A67016" w:rsidR="009C3D57" w:rsidRPr="00D21331" w:rsidRDefault="009C3D57" w:rsidP="00533F39">
      <w:pPr>
        <w:spacing w:after="0"/>
        <w:rPr>
          <w:sz w:val="22"/>
          <w:szCs w:val="22"/>
        </w:rPr>
      </w:pPr>
    </w:p>
    <w:p w14:paraId="0A26BD8F" w14:textId="0B42C7F5" w:rsidR="009C3D57" w:rsidRPr="00D21331" w:rsidRDefault="009C3D57" w:rsidP="00533F39">
      <w:pPr>
        <w:spacing w:after="0"/>
        <w:rPr>
          <w:sz w:val="22"/>
          <w:szCs w:val="22"/>
        </w:rPr>
      </w:pPr>
    </w:p>
    <w:p w14:paraId="1BFDAD8A" w14:textId="6DF74F10" w:rsidR="009C3D57" w:rsidRPr="00D21331" w:rsidRDefault="009C3D57" w:rsidP="00533F39">
      <w:pPr>
        <w:spacing w:after="0"/>
        <w:rPr>
          <w:sz w:val="22"/>
          <w:szCs w:val="22"/>
        </w:rPr>
      </w:pPr>
    </w:p>
    <w:p w14:paraId="43A1010A" w14:textId="12B1A996" w:rsidR="009C3D57" w:rsidRPr="00D21331" w:rsidRDefault="009C3D57" w:rsidP="00533F39">
      <w:pPr>
        <w:spacing w:after="0"/>
        <w:rPr>
          <w:sz w:val="22"/>
          <w:szCs w:val="22"/>
        </w:rPr>
      </w:pPr>
    </w:p>
    <w:p w14:paraId="44C3A7DF" w14:textId="210C01B0" w:rsidR="009C3D57" w:rsidRPr="00D21331" w:rsidRDefault="009C3D57" w:rsidP="00533F39">
      <w:pPr>
        <w:spacing w:after="0"/>
        <w:rPr>
          <w:sz w:val="22"/>
          <w:szCs w:val="22"/>
        </w:rPr>
      </w:pPr>
    </w:p>
    <w:p w14:paraId="64A97116" w14:textId="53644304" w:rsidR="009C3D57" w:rsidRPr="00D21331" w:rsidRDefault="009C3D57" w:rsidP="00533F39">
      <w:pPr>
        <w:spacing w:after="0"/>
        <w:rPr>
          <w:sz w:val="22"/>
          <w:szCs w:val="22"/>
        </w:rPr>
      </w:pPr>
    </w:p>
    <w:p w14:paraId="486BCB1E" w14:textId="6A5C0F7E" w:rsidR="009C3D57" w:rsidRPr="00D21331" w:rsidRDefault="009C3D57" w:rsidP="00533F39">
      <w:pPr>
        <w:spacing w:after="0"/>
        <w:rPr>
          <w:sz w:val="22"/>
          <w:szCs w:val="22"/>
        </w:rPr>
      </w:pPr>
    </w:p>
    <w:p w14:paraId="68CB4D8E" w14:textId="5A6B394B" w:rsidR="009C3D57" w:rsidRPr="00D21331" w:rsidRDefault="009C3D57" w:rsidP="00533F39">
      <w:pPr>
        <w:spacing w:after="0"/>
        <w:rPr>
          <w:sz w:val="22"/>
          <w:szCs w:val="22"/>
        </w:rPr>
      </w:pPr>
    </w:p>
    <w:p w14:paraId="5E81E3FC" w14:textId="778E601D" w:rsidR="009C3D57" w:rsidRPr="00D21331" w:rsidRDefault="009C3D57" w:rsidP="00533F39">
      <w:pPr>
        <w:spacing w:after="0"/>
        <w:rPr>
          <w:sz w:val="22"/>
          <w:szCs w:val="22"/>
        </w:rPr>
      </w:pPr>
    </w:p>
    <w:p w14:paraId="2C0A3BE3" w14:textId="1FA836FA" w:rsidR="00332A79" w:rsidRPr="00D21331" w:rsidRDefault="00332A79" w:rsidP="00533F39">
      <w:pPr>
        <w:spacing w:after="0"/>
        <w:rPr>
          <w:sz w:val="22"/>
          <w:szCs w:val="22"/>
        </w:rPr>
      </w:pPr>
    </w:p>
    <w:p w14:paraId="1351E18D" w14:textId="474691B3" w:rsidR="00332A79" w:rsidRPr="00D21331" w:rsidRDefault="00332A79" w:rsidP="00533F39">
      <w:pPr>
        <w:spacing w:after="0"/>
        <w:rPr>
          <w:sz w:val="22"/>
          <w:szCs w:val="22"/>
        </w:rPr>
      </w:pPr>
    </w:p>
    <w:p w14:paraId="795051B2" w14:textId="195B196B" w:rsidR="00332A79" w:rsidRPr="00D21331" w:rsidRDefault="00332A79" w:rsidP="00533F39">
      <w:pPr>
        <w:spacing w:after="0"/>
        <w:rPr>
          <w:sz w:val="22"/>
          <w:szCs w:val="22"/>
        </w:rPr>
      </w:pPr>
    </w:p>
    <w:p w14:paraId="56EAEC2C" w14:textId="0D7326B5" w:rsidR="00332A79" w:rsidRPr="00D21331" w:rsidRDefault="00332A79" w:rsidP="00533F39">
      <w:pPr>
        <w:spacing w:after="0"/>
        <w:rPr>
          <w:sz w:val="22"/>
          <w:szCs w:val="22"/>
        </w:rPr>
      </w:pPr>
    </w:p>
    <w:p w14:paraId="15A0B59D" w14:textId="516402EE" w:rsidR="00332A79" w:rsidRPr="00D21331" w:rsidRDefault="00332A79" w:rsidP="00533F39">
      <w:pPr>
        <w:spacing w:after="0"/>
        <w:rPr>
          <w:sz w:val="22"/>
          <w:szCs w:val="22"/>
        </w:rPr>
      </w:pPr>
    </w:p>
    <w:p w14:paraId="04D13576" w14:textId="68FCB0E7" w:rsidR="00332A79" w:rsidRPr="00D21331" w:rsidRDefault="00332A79" w:rsidP="00533F39">
      <w:pPr>
        <w:spacing w:after="0"/>
        <w:rPr>
          <w:sz w:val="22"/>
          <w:szCs w:val="22"/>
        </w:rPr>
      </w:pPr>
    </w:p>
    <w:p w14:paraId="2AF57F81" w14:textId="757603B9" w:rsidR="009C3D57" w:rsidRPr="00D21331" w:rsidRDefault="00550845" w:rsidP="00533F39">
      <w:pPr>
        <w:spacing w:after="0"/>
        <w:jc w:val="right"/>
        <w:rPr>
          <w:sz w:val="22"/>
          <w:szCs w:val="22"/>
        </w:rPr>
      </w:pPr>
      <w:bookmarkStart w:id="2" w:name="_ЧАСТЬ_III__ТЕХНИЧЕСКАЯ_ЧАСТЬ"/>
      <w:bookmarkEnd w:id="2"/>
      <w:r w:rsidRPr="00D21331">
        <w:rPr>
          <w:sz w:val="22"/>
          <w:szCs w:val="22"/>
        </w:rPr>
        <w:lastRenderedPageBreak/>
        <w:t>П</w:t>
      </w:r>
      <w:r w:rsidR="009C3D57" w:rsidRPr="00D21331">
        <w:rPr>
          <w:sz w:val="22"/>
          <w:szCs w:val="22"/>
        </w:rPr>
        <w:t>риложение № 1</w:t>
      </w:r>
    </w:p>
    <w:p w14:paraId="27294AD0" w14:textId="77777777" w:rsidR="009C3D57" w:rsidRPr="00D21331" w:rsidRDefault="009C3D57" w:rsidP="00533F39">
      <w:pPr>
        <w:spacing w:after="0"/>
        <w:jc w:val="right"/>
        <w:rPr>
          <w:sz w:val="22"/>
          <w:szCs w:val="22"/>
        </w:rPr>
      </w:pPr>
      <w:r w:rsidRPr="00D21331">
        <w:rPr>
          <w:sz w:val="22"/>
          <w:szCs w:val="22"/>
        </w:rPr>
        <w:t xml:space="preserve"> к Государственному контракту </w:t>
      </w:r>
    </w:p>
    <w:p w14:paraId="7627C3F5" w14:textId="4242E8D2" w:rsidR="009C3D57" w:rsidRPr="00D21331" w:rsidRDefault="009C3D57" w:rsidP="00533F39">
      <w:pPr>
        <w:spacing w:after="0"/>
        <w:jc w:val="right"/>
        <w:rPr>
          <w:sz w:val="22"/>
          <w:szCs w:val="22"/>
        </w:rPr>
      </w:pPr>
      <w:r w:rsidRPr="00D21331">
        <w:rPr>
          <w:sz w:val="22"/>
          <w:szCs w:val="22"/>
        </w:rPr>
        <w:t>№ ___ от «</w:t>
      </w:r>
      <w:r w:rsidR="003817CE" w:rsidRPr="00D21331">
        <w:rPr>
          <w:sz w:val="22"/>
          <w:szCs w:val="22"/>
        </w:rPr>
        <w:t>______</w:t>
      </w:r>
      <w:r w:rsidRPr="00D21331">
        <w:rPr>
          <w:sz w:val="22"/>
          <w:szCs w:val="22"/>
        </w:rPr>
        <w:t>» мая 2026 г.</w:t>
      </w:r>
    </w:p>
    <w:p w14:paraId="16BB05EB" w14:textId="698ECF32" w:rsidR="009C3D57" w:rsidRPr="00D21331" w:rsidRDefault="009C3D57" w:rsidP="00533F39">
      <w:pPr>
        <w:tabs>
          <w:tab w:val="left" w:pos="6240"/>
        </w:tabs>
        <w:spacing w:after="0"/>
        <w:jc w:val="center"/>
        <w:rPr>
          <w:sz w:val="22"/>
          <w:szCs w:val="22"/>
        </w:rPr>
      </w:pPr>
      <w:r w:rsidRPr="00D21331">
        <w:rPr>
          <w:sz w:val="22"/>
          <w:szCs w:val="22"/>
        </w:rPr>
        <w:t>СПЕЦИФИКАЦИЯ</w:t>
      </w:r>
    </w:p>
    <w:p w14:paraId="33DBA3AB" w14:textId="77777777" w:rsidR="003817CE" w:rsidRPr="00D21331" w:rsidRDefault="003817CE" w:rsidP="00533F39">
      <w:pPr>
        <w:tabs>
          <w:tab w:val="left" w:pos="6240"/>
        </w:tabs>
        <w:spacing w:after="0"/>
        <w:jc w:val="center"/>
        <w:rPr>
          <w:sz w:val="22"/>
          <w:szCs w:val="22"/>
        </w:rPr>
      </w:pPr>
    </w:p>
    <w:p w14:paraId="7F043DF5" w14:textId="77777777" w:rsidR="003817CE" w:rsidRPr="00D21331" w:rsidRDefault="009C3D57" w:rsidP="00533F39">
      <w:pPr>
        <w:tabs>
          <w:tab w:val="left" w:pos="6240"/>
        </w:tabs>
        <w:spacing w:after="0"/>
        <w:ind w:firstLine="680"/>
        <w:rPr>
          <w:sz w:val="22"/>
          <w:szCs w:val="22"/>
        </w:rPr>
      </w:pPr>
      <w:r w:rsidRPr="00D21331">
        <w:rPr>
          <w:sz w:val="22"/>
          <w:szCs w:val="22"/>
        </w:rPr>
        <w:t xml:space="preserve">Федеральное государственное бюджетное образовательное учреждение высшего образования «Екатеринбургский государственный театральный институт», именуемое в дальнейшем «Заказчик», в лице ректора Глуханюк Анны Аркадьевны, действующего на основании Устава, с одной стороны, и </w:t>
      </w:r>
    </w:p>
    <w:p w14:paraId="3E36EE9D" w14:textId="060CA60B" w:rsidR="009C3D57" w:rsidRPr="00D21331" w:rsidRDefault="009C3D57" w:rsidP="00533F39">
      <w:pPr>
        <w:tabs>
          <w:tab w:val="left" w:pos="6240"/>
        </w:tabs>
        <w:spacing w:after="0"/>
        <w:ind w:firstLine="680"/>
        <w:rPr>
          <w:sz w:val="22"/>
          <w:szCs w:val="22"/>
        </w:rPr>
      </w:pPr>
      <w:r w:rsidRPr="00D21331">
        <w:rPr>
          <w:sz w:val="22"/>
          <w:szCs w:val="22"/>
        </w:rPr>
        <w:t xml:space="preserve">__________________________________ именуемое в дальнейшем Исполнитель, в лице ____________________________, действующего на основании ____________________, с другой стороны составили настоящую спецификацию в соответствии с условиями Контракта: </w:t>
      </w:r>
    </w:p>
    <w:p w14:paraId="2E4A9D22" w14:textId="20AF4873" w:rsidR="00F20F31" w:rsidRPr="00D21331" w:rsidRDefault="00F20F31" w:rsidP="00533F39">
      <w:pPr>
        <w:tabs>
          <w:tab w:val="left" w:pos="6240"/>
        </w:tabs>
        <w:spacing w:after="0"/>
        <w:ind w:firstLine="680"/>
        <w:rPr>
          <w:sz w:val="22"/>
          <w:szCs w:val="22"/>
        </w:rPr>
      </w:pPr>
      <w:r w:rsidRPr="00D21331">
        <w:rPr>
          <w:sz w:val="22"/>
          <w:szCs w:val="22"/>
        </w:rPr>
        <w:t xml:space="preserve"> </w:t>
      </w:r>
    </w:p>
    <w:p w14:paraId="0141E2B8" w14:textId="7613853D" w:rsidR="009C3D57" w:rsidRPr="00D21331" w:rsidRDefault="009C3D57" w:rsidP="00533F39">
      <w:pPr>
        <w:tabs>
          <w:tab w:val="left" w:pos="6240"/>
        </w:tabs>
        <w:spacing w:after="0"/>
        <w:rPr>
          <w:sz w:val="22"/>
          <w:szCs w:val="22"/>
        </w:rPr>
      </w:pPr>
    </w:p>
    <w:tbl>
      <w:tblPr>
        <w:tblStyle w:val="TableNormal"/>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6"/>
        <w:gridCol w:w="3910"/>
        <w:gridCol w:w="871"/>
        <w:gridCol w:w="590"/>
        <w:gridCol w:w="1127"/>
        <w:gridCol w:w="1125"/>
        <w:gridCol w:w="853"/>
        <w:gridCol w:w="1137"/>
      </w:tblGrid>
      <w:tr w:rsidR="009C3D57" w:rsidRPr="00D21331" w14:paraId="7F3F8C8A" w14:textId="77777777" w:rsidTr="009C3D57">
        <w:trPr>
          <w:trHeight w:val="464"/>
        </w:trPr>
        <w:tc>
          <w:tcPr>
            <w:tcW w:w="686" w:type="dxa"/>
            <w:shd w:val="clear" w:color="auto" w:fill="DBDBDB"/>
          </w:tcPr>
          <w:p w14:paraId="3C45A021" w14:textId="77777777" w:rsidR="009C3D57" w:rsidRPr="00D21331" w:rsidRDefault="009C3D57" w:rsidP="00533F39">
            <w:pPr>
              <w:spacing w:after="0"/>
              <w:ind w:left="5"/>
              <w:jc w:val="center"/>
              <w:rPr>
                <w:rFonts w:eastAsia="Tahoma"/>
                <w:b/>
                <w:i/>
                <w:spacing w:val="-10"/>
                <w:sz w:val="22"/>
                <w:szCs w:val="22"/>
                <w:lang w:eastAsia="en-US"/>
              </w:rPr>
            </w:pPr>
            <w:r w:rsidRPr="00D21331">
              <w:rPr>
                <w:rFonts w:eastAsia="Tahoma"/>
                <w:b/>
                <w:i/>
                <w:spacing w:val="-10"/>
                <w:sz w:val="22"/>
                <w:szCs w:val="22"/>
                <w:lang w:eastAsia="en-US"/>
              </w:rPr>
              <w:t>№</w:t>
            </w:r>
          </w:p>
          <w:p w14:paraId="3800A087" w14:textId="2F400989" w:rsidR="003817CE" w:rsidRPr="00D21331" w:rsidRDefault="003817CE" w:rsidP="00533F39">
            <w:pPr>
              <w:spacing w:after="0"/>
              <w:ind w:left="5"/>
              <w:jc w:val="center"/>
              <w:rPr>
                <w:rFonts w:eastAsia="Tahoma"/>
                <w:b/>
                <w:i/>
                <w:sz w:val="22"/>
                <w:szCs w:val="22"/>
                <w:lang w:val="ru-RU" w:eastAsia="en-US"/>
              </w:rPr>
            </w:pPr>
            <w:r w:rsidRPr="00D21331">
              <w:rPr>
                <w:rFonts w:eastAsia="Tahoma"/>
                <w:b/>
                <w:i/>
                <w:sz w:val="22"/>
                <w:szCs w:val="22"/>
                <w:lang w:val="ru-RU" w:eastAsia="en-US"/>
              </w:rPr>
              <w:t>п/п</w:t>
            </w:r>
          </w:p>
        </w:tc>
        <w:tc>
          <w:tcPr>
            <w:tcW w:w="3910" w:type="dxa"/>
            <w:shd w:val="clear" w:color="auto" w:fill="DBDBDB"/>
          </w:tcPr>
          <w:p w14:paraId="0B1B266D" w14:textId="6A9355DE" w:rsidR="009C3D57" w:rsidRPr="00D21331" w:rsidRDefault="009C3D57" w:rsidP="00533F39">
            <w:pPr>
              <w:spacing w:after="0"/>
              <w:ind w:left="1190"/>
              <w:jc w:val="left"/>
              <w:rPr>
                <w:rFonts w:eastAsia="Tahoma"/>
                <w:b/>
                <w:i/>
                <w:sz w:val="22"/>
                <w:szCs w:val="22"/>
                <w:lang w:val="ru-RU" w:eastAsia="en-US"/>
              </w:rPr>
            </w:pPr>
            <w:proofErr w:type="spellStart"/>
            <w:r w:rsidRPr="00D21331">
              <w:rPr>
                <w:rFonts w:eastAsia="Tahoma"/>
                <w:b/>
                <w:i/>
                <w:spacing w:val="-2"/>
                <w:sz w:val="22"/>
                <w:szCs w:val="22"/>
                <w:lang w:eastAsia="en-US"/>
              </w:rPr>
              <w:t>Наименование</w:t>
            </w:r>
            <w:proofErr w:type="spellEnd"/>
            <w:r w:rsidR="003817CE" w:rsidRPr="00D21331">
              <w:rPr>
                <w:rFonts w:eastAsia="Tahoma"/>
                <w:b/>
                <w:i/>
                <w:spacing w:val="-2"/>
                <w:sz w:val="22"/>
                <w:szCs w:val="22"/>
                <w:lang w:val="ru-RU" w:eastAsia="en-US"/>
              </w:rPr>
              <w:t xml:space="preserve"> </w:t>
            </w:r>
          </w:p>
        </w:tc>
        <w:tc>
          <w:tcPr>
            <w:tcW w:w="871" w:type="dxa"/>
            <w:shd w:val="clear" w:color="auto" w:fill="DBDBDB"/>
          </w:tcPr>
          <w:p w14:paraId="2B9DCCBC" w14:textId="77777777" w:rsidR="009C3D57" w:rsidRPr="00D21331" w:rsidRDefault="009C3D57" w:rsidP="00533F39">
            <w:pPr>
              <w:spacing w:after="0"/>
              <w:ind w:left="29"/>
              <w:jc w:val="center"/>
              <w:rPr>
                <w:rFonts w:eastAsia="Tahoma"/>
                <w:b/>
                <w:i/>
                <w:sz w:val="22"/>
                <w:szCs w:val="22"/>
                <w:lang w:eastAsia="en-US"/>
              </w:rPr>
            </w:pPr>
            <w:proofErr w:type="spellStart"/>
            <w:r w:rsidRPr="00D21331">
              <w:rPr>
                <w:rFonts w:eastAsia="Tahoma"/>
                <w:b/>
                <w:i/>
                <w:spacing w:val="-2"/>
                <w:w w:val="90"/>
                <w:sz w:val="22"/>
                <w:szCs w:val="22"/>
                <w:lang w:eastAsia="en-US"/>
              </w:rPr>
              <w:t>Кол-</w:t>
            </w:r>
            <w:r w:rsidRPr="00D21331">
              <w:rPr>
                <w:rFonts w:eastAsia="Tahoma"/>
                <w:b/>
                <w:i/>
                <w:spacing w:val="-5"/>
                <w:sz w:val="22"/>
                <w:szCs w:val="22"/>
                <w:lang w:eastAsia="en-US"/>
              </w:rPr>
              <w:t>во</w:t>
            </w:r>
            <w:proofErr w:type="spellEnd"/>
          </w:p>
        </w:tc>
        <w:tc>
          <w:tcPr>
            <w:tcW w:w="590" w:type="dxa"/>
            <w:shd w:val="clear" w:color="auto" w:fill="DBDBDB"/>
          </w:tcPr>
          <w:p w14:paraId="5FC4176B" w14:textId="77777777" w:rsidR="009C3D57" w:rsidRPr="00D21331" w:rsidRDefault="009C3D57" w:rsidP="00533F39">
            <w:pPr>
              <w:spacing w:after="0"/>
              <w:ind w:left="29" w:right="2"/>
              <w:jc w:val="center"/>
              <w:rPr>
                <w:rFonts w:eastAsia="Tahoma"/>
                <w:b/>
                <w:i/>
                <w:sz w:val="22"/>
                <w:szCs w:val="22"/>
                <w:lang w:eastAsia="en-US"/>
              </w:rPr>
            </w:pPr>
            <w:proofErr w:type="spellStart"/>
            <w:r w:rsidRPr="00D21331">
              <w:rPr>
                <w:rFonts w:eastAsia="Tahoma"/>
                <w:b/>
                <w:i/>
                <w:spacing w:val="-5"/>
                <w:sz w:val="22"/>
                <w:szCs w:val="22"/>
                <w:lang w:eastAsia="en-US"/>
              </w:rPr>
              <w:t>Ед</w:t>
            </w:r>
            <w:proofErr w:type="spellEnd"/>
            <w:r w:rsidRPr="00D21331">
              <w:rPr>
                <w:rFonts w:eastAsia="Tahoma"/>
                <w:b/>
                <w:i/>
                <w:spacing w:val="-5"/>
                <w:sz w:val="22"/>
                <w:szCs w:val="22"/>
                <w:lang w:eastAsia="en-US"/>
              </w:rPr>
              <w:t>.</w:t>
            </w:r>
          </w:p>
        </w:tc>
        <w:tc>
          <w:tcPr>
            <w:tcW w:w="1127" w:type="dxa"/>
            <w:shd w:val="clear" w:color="auto" w:fill="DBDBDB"/>
          </w:tcPr>
          <w:p w14:paraId="00C35CE2" w14:textId="77777777" w:rsidR="009C3D57" w:rsidRPr="00D21331" w:rsidRDefault="009C3D57" w:rsidP="00533F39">
            <w:pPr>
              <w:spacing w:after="0"/>
              <w:ind w:left="27" w:right="54"/>
              <w:jc w:val="center"/>
              <w:rPr>
                <w:rFonts w:eastAsia="Tahoma"/>
                <w:b/>
                <w:i/>
                <w:sz w:val="22"/>
                <w:szCs w:val="22"/>
                <w:lang w:eastAsia="en-US"/>
              </w:rPr>
            </w:pPr>
            <w:proofErr w:type="spellStart"/>
            <w:r w:rsidRPr="00D21331">
              <w:rPr>
                <w:rFonts w:eastAsia="Tahoma"/>
                <w:b/>
                <w:i/>
                <w:w w:val="90"/>
                <w:sz w:val="22"/>
                <w:szCs w:val="22"/>
                <w:lang w:eastAsia="en-US"/>
              </w:rPr>
              <w:t>Цена</w:t>
            </w:r>
            <w:proofErr w:type="spellEnd"/>
            <w:r w:rsidRPr="00D21331">
              <w:rPr>
                <w:rFonts w:eastAsia="Tahoma"/>
                <w:b/>
                <w:i/>
                <w:spacing w:val="-9"/>
                <w:w w:val="90"/>
                <w:sz w:val="22"/>
                <w:szCs w:val="22"/>
                <w:lang w:eastAsia="en-US"/>
              </w:rPr>
              <w:t xml:space="preserve"> </w:t>
            </w:r>
            <w:proofErr w:type="spellStart"/>
            <w:r w:rsidRPr="00D21331">
              <w:rPr>
                <w:rFonts w:eastAsia="Tahoma"/>
                <w:b/>
                <w:i/>
                <w:spacing w:val="-5"/>
                <w:sz w:val="22"/>
                <w:szCs w:val="22"/>
                <w:lang w:eastAsia="en-US"/>
              </w:rPr>
              <w:t>без</w:t>
            </w:r>
            <w:proofErr w:type="spellEnd"/>
          </w:p>
          <w:p w14:paraId="61CF0AFD" w14:textId="77777777" w:rsidR="009C3D57" w:rsidRPr="00D21331" w:rsidRDefault="009C3D57" w:rsidP="00533F39">
            <w:pPr>
              <w:spacing w:after="0"/>
              <w:ind w:left="27"/>
              <w:jc w:val="center"/>
              <w:rPr>
                <w:rFonts w:eastAsia="Tahoma"/>
                <w:b/>
                <w:i/>
                <w:sz w:val="22"/>
                <w:szCs w:val="22"/>
                <w:lang w:eastAsia="en-US"/>
              </w:rPr>
            </w:pPr>
            <w:r w:rsidRPr="00D21331">
              <w:rPr>
                <w:rFonts w:eastAsia="Tahoma"/>
                <w:b/>
                <w:i/>
                <w:spacing w:val="-5"/>
                <w:sz w:val="22"/>
                <w:szCs w:val="22"/>
                <w:lang w:eastAsia="en-US"/>
              </w:rPr>
              <w:t>НДС</w:t>
            </w:r>
          </w:p>
        </w:tc>
        <w:tc>
          <w:tcPr>
            <w:tcW w:w="1125" w:type="dxa"/>
            <w:shd w:val="clear" w:color="auto" w:fill="DBDBDB"/>
          </w:tcPr>
          <w:p w14:paraId="5EE5714A" w14:textId="77777777" w:rsidR="009C3D57" w:rsidRPr="00D21331" w:rsidRDefault="009C3D57" w:rsidP="00533F39">
            <w:pPr>
              <w:spacing w:after="0"/>
              <w:ind w:left="205"/>
              <w:jc w:val="left"/>
              <w:rPr>
                <w:rFonts w:eastAsia="Tahoma"/>
                <w:b/>
                <w:i/>
                <w:sz w:val="22"/>
                <w:szCs w:val="22"/>
                <w:lang w:eastAsia="en-US"/>
              </w:rPr>
            </w:pPr>
            <w:proofErr w:type="spellStart"/>
            <w:r w:rsidRPr="00D21331">
              <w:rPr>
                <w:rFonts w:eastAsia="Tahoma"/>
                <w:b/>
                <w:i/>
                <w:spacing w:val="-2"/>
                <w:sz w:val="22"/>
                <w:szCs w:val="22"/>
                <w:lang w:eastAsia="en-US"/>
              </w:rPr>
              <w:t>Сумма</w:t>
            </w:r>
            <w:proofErr w:type="spellEnd"/>
          </w:p>
          <w:p w14:paraId="2337FFF9" w14:textId="77777777" w:rsidR="009C3D57" w:rsidRPr="00D21331" w:rsidRDefault="009C3D57" w:rsidP="00533F39">
            <w:pPr>
              <w:spacing w:after="0"/>
              <w:ind w:left="147"/>
              <w:jc w:val="left"/>
              <w:rPr>
                <w:rFonts w:eastAsia="Tahoma"/>
                <w:b/>
                <w:i/>
                <w:sz w:val="22"/>
                <w:szCs w:val="22"/>
                <w:lang w:eastAsia="en-US"/>
              </w:rPr>
            </w:pPr>
            <w:proofErr w:type="spellStart"/>
            <w:r w:rsidRPr="00D21331">
              <w:rPr>
                <w:rFonts w:eastAsia="Tahoma"/>
                <w:b/>
                <w:i/>
                <w:w w:val="90"/>
                <w:sz w:val="22"/>
                <w:szCs w:val="22"/>
                <w:lang w:eastAsia="en-US"/>
              </w:rPr>
              <w:t>без</w:t>
            </w:r>
            <w:proofErr w:type="spellEnd"/>
            <w:r w:rsidRPr="00D21331">
              <w:rPr>
                <w:rFonts w:eastAsia="Tahoma"/>
                <w:b/>
                <w:i/>
                <w:spacing w:val="-11"/>
                <w:w w:val="90"/>
                <w:sz w:val="22"/>
                <w:szCs w:val="22"/>
                <w:lang w:eastAsia="en-US"/>
              </w:rPr>
              <w:t xml:space="preserve"> </w:t>
            </w:r>
            <w:r w:rsidRPr="00D21331">
              <w:rPr>
                <w:rFonts w:eastAsia="Tahoma"/>
                <w:b/>
                <w:i/>
                <w:spacing w:val="-5"/>
                <w:w w:val="95"/>
                <w:sz w:val="22"/>
                <w:szCs w:val="22"/>
                <w:lang w:eastAsia="en-US"/>
              </w:rPr>
              <w:t>НДС</w:t>
            </w:r>
          </w:p>
        </w:tc>
        <w:tc>
          <w:tcPr>
            <w:tcW w:w="853" w:type="dxa"/>
            <w:shd w:val="clear" w:color="auto" w:fill="DBDBDB"/>
          </w:tcPr>
          <w:p w14:paraId="3663B000" w14:textId="77777777" w:rsidR="009C3D57" w:rsidRPr="00D21331" w:rsidRDefault="009C3D57" w:rsidP="00533F39">
            <w:pPr>
              <w:spacing w:after="0"/>
              <w:ind w:right="20"/>
              <w:jc w:val="center"/>
              <w:rPr>
                <w:rFonts w:eastAsia="Tahoma"/>
                <w:b/>
                <w:i/>
                <w:sz w:val="22"/>
                <w:szCs w:val="22"/>
                <w:lang w:eastAsia="en-US"/>
              </w:rPr>
            </w:pPr>
            <w:proofErr w:type="spellStart"/>
            <w:r w:rsidRPr="00D21331">
              <w:rPr>
                <w:rFonts w:eastAsia="Tahoma"/>
                <w:b/>
                <w:i/>
                <w:spacing w:val="-2"/>
                <w:sz w:val="22"/>
                <w:szCs w:val="22"/>
                <w:lang w:eastAsia="en-US"/>
              </w:rPr>
              <w:t>Ставка</w:t>
            </w:r>
            <w:proofErr w:type="spellEnd"/>
          </w:p>
          <w:p w14:paraId="2963C0D9" w14:textId="77777777" w:rsidR="009C3D57" w:rsidRPr="00D21331" w:rsidRDefault="009C3D57" w:rsidP="00533F39">
            <w:pPr>
              <w:spacing w:after="0"/>
              <w:ind w:left="51" w:right="20"/>
              <w:jc w:val="center"/>
              <w:rPr>
                <w:rFonts w:eastAsia="Tahoma"/>
                <w:b/>
                <w:i/>
                <w:sz w:val="22"/>
                <w:szCs w:val="22"/>
                <w:lang w:eastAsia="en-US"/>
              </w:rPr>
            </w:pPr>
            <w:r w:rsidRPr="00D21331">
              <w:rPr>
                <w:rFonts w:eastAsia="Tahoma"/>
                <w:b/>
                <w:i/>
                <w:spacing w:val="-5"/>
                <w:sz w:val="22"/>
                <w:szCs w:val="22"/>
                <w:lang w:eastAsia="en-US"/>
              </w:rPr>
              <w:t>НДС</w:t>
            </w:r>
          </w:p>
        </w:tc>
        <w:tc>
          <w:tcPr>
            <w:tcW w:w="1137" w:type="dxa"/>
            <w:shd w:val="clear" w:color="auto" w:fill="DBDBDB"/>
          </w:tcPr>
          <w:p w14:paraId="72EA1E4B" w14:textId="77777777" w:rsidR="009C3D57" w:rsidRPr="00D21331" w:rsidRDefault="009C3D57" w:rsidP="00533F39">
            <w:pPr>
              <w:spacing w:after="0"/>
              <w:ind w:left="35" w:right="58"/>
              <w:jc w:val="center"/>
              <w:rPr>
                <w:rFonts w:eastAsia="Tahoma"/>
                <w:b/>
                <w:i/>
                <w:sz w:val="22"/>
                <w:szCs w:val="22"/>
                <w:lang w:eastAsia="en-US"/>
              </w:rPr>
            </w:pPr>
            <w:proofErr w:type="spellStart"/>
            <w:r w:rsidRPr="00D21331">
              <w:rPr>
                <w:rFonts w:eastAsia="Tahoma"/>
                <w:b/>
                <w:i/>
                <w:w w:val="90"/>
                <w:sz w:val="22"/>
                <w:szCs w:val="22"/>
                <w:lang w:eastAsia="en-US"/>
              </w:rPr>
              <w:t>Сумма</w:t>
            </w:r>
            <w:proofErr w:type="spellEnd"/>
            <w:r w:rsidRPr="00D21331">
              <w:rPr>
                <w:rFonts w:eastAsia="Tahoma"/>
                <w:b/>
                <w:i/>
                <w:spacing w:val="-4"/>
                <w:w w:val="90"/>
                <w:sz w:val="22"/>
                <w:szCs w:val="22"/>
                <w:lang w:eastAsia="en-US"/>
              </w:rPr>
              <w:t xml:space="preserve"> </w:t>
            </w:r>
            <w:r w:rsidRPr="00D21331">
              <w:rPr>
                <w:rFonts w:eastAsia="Tahoma"/>
                <w:b/>
                <w:i/>
                <w:spacing w:val="-10"/>
                <w:sz w:val="22"/>
                <w:szCs w:val="22"/>
                <w:lang w:eastAsia="en-US"/>
              </w:rPr>
              <w:t>с</w:t>
            </w:r>
          </w:p>
          <w:p w14:paraId="1A991ECE" w14:textId="77777777" w:rsidR="009C3D57" w:rsidRPr="00D21331" w:rsidRDefault="009C3D57" w:rsidP="00533F39">
            <w:pPr>
              <w:spacing w:after="0"/>
              <w:ind w:left="58" w:right="23"/>
              <w:jc w:val="center"/>
              <w:rPr>
                <w:rFonts w:eastAsia="Tahoma"/>
                <w:b/>
                <w:i/>
                <w:sz w:val="22"/>
                <w:szCs w:val="22"/>
                <w:lang w:eastAsia="en-US"/>
              </w:rPr>
            </w:pPr>
            <w:r w:rsidRPr="00D21331">
              <w:rPr>
                <w:rFonts w:eastAsia="Tahoma"/>
                <w:b/>
                <w:i/>
                <w:spacing w:val="-5"/>
                <w:sz w:val="22"/>
                <w:szCs w:val="22"/>
                <w:lang w:eastAsia="en-US"/>
              </w:rPr>
              <w:t>НДС</w:t>
            </w:r>
          </w:p>
        </w:tc>
      </w:tr>
      <w:tr w:rsidR="003232EC" w:rsidRPr="00D21331" w14:paraId="44878A4F" w14:textId="77777777" w:rsidTr="003232EC">
        <w:trPr>
          <w:trHeight w:val="392"/>
        </w:trPr>
        <w:tc>
          <w:tcPr>
            <w:tcW w:w="686" w:type="dxa"/>
          </w:tcPr>
          <w:p w14:paraId="43FF83D1" w14:textId="77777777" w:rsidR="009C3D57" w:rsidRPr="00D21331" w:rsidRDefault="009C3D57" w:rsidP="00533F39">
            <w:pPr>
              <w:spacing w:after="0"/>
              <w:ind w:left="9"/>
              <w:jc w:val="center"/>
              <w:rPr>
                <w:rFonts w:eastAsia="Tahoma"/>
                <w:sz w:val="22"/>
                <w:szCs w:val="22"/>
                <w:lang w:eastAsia="en-US"/>
              </w:rPr>
            </w:pPr>
            <w:r w:rsidRPr="00D21331">
              <w:rPr>
                <w:rFonts w:eastAsia="Tahoma"/>
                <w:spacing w:val="-10"/>
                <w:sz w:val="22"/>
                <w:szCs w:val="22"/>
                <w:lang w:eastAsia="en-US"/>
              </w:rPr>
              <w:t>1</w:t>
            </w:r>
          </w:p>
        </w:tc>
        <w:tc>
          <w:tcPr>
            <w:tcW w:w="3910" w:type="dxa"/>
          </w:tcPr>
          <w:p w14:paraId="4CD5ABE9" w14:textId="69C14C77" w:rsidR="009C3D57" w:rsidRPr="00D21331" w:rsidRDefault="009C3D57" w:rsidP="00533F39">
            <w:pPr>
              <w:spacing w:after="0"/>
              <w:ind w:left="43"/>
              <w:jc w:val="left"/>
              <w:rPr>
                <w:rFonts w:eastAsia="Tahoma"/>
                <w:sz w:val="22"/>
                <w:szCs w:val="22"/>
                <w:lang w:val="ru-RU" w:eastAsia="en-US"/>
              </w:rPr>
            </w:pPr>
            <w:r w:rsidRPr="00D21331">
              <w:rPr>
                <w:rFonts w:eastAsia="Tahoma"/>
                <w:sz w:val="22"/>
                <w:szCs w:val="22"/>
                <w:lang w:val="ru-RU" w:eastAsia="en-US"/>
              </w:rPr>
              <w:t>ПК</w:t>
            </w:r>
            <w:r w:rsidRPr="00D21331">
              <w:rPr>
                <w:rFonts w:eastAsia="Tahoma"/>
                <w:spacing w:val="-3"/>
                <w:sz w:val="22"/>
                <w:szCs w:val="22"/>
                <w:lang w:val="ru-RU" w:eastAsia="en-US"/>
              </w:rPr>
              <w:t xml:space="preserve"> </w:t>
            </w:r>
            <w:r w:rsidRPr="00D21331">
              <w:rPr>
                <w:rFonts w:eastAsia="Tahoma"/>
                <w:sz w:val="22"/>
                <w:szCs w:val="22"/>
                <w:lang w:val="ru-RU" w:eastAsia="en-US"/>
              </w:rPr>
              <w:t>"Бюджет"</w:t>
            </w:r>
            <w:r w:rsidRPr="00D21331">
              <w:rPr>
                <w:rFonts w:eastAsia="Tahoma"/>
                <w:spacing w:val="-2"/>
                <w:sz w:val="22"/>
                <w:szCs w:val="22"/>
                <w:lang w:val="ru-RU" w:eastAsia="en-US"/>
              </w:rPr>
              <w:t xml:space="preserve"> </w:t>
            </w:r>
            <w:r w:rsidRPr="00D21331">
              <w:rPr>
                <w:rFonts w:eastAsia="Tahoma"/>
                <w:sz w:val="22"/>
                <w:szCs w:val="22"/>
                <w:lang w:val="ru-RU" w:eastAsia="en-US"/>
              </w:rPr>
              <w:t>модуль</w:t>
            </w:r>
            <w:r w:rsidRPr="00D21331">
              <w:rPr>
                <w:rFonts w:eastAsia="Tahoma"/>
                <w:spacing w:val="-2"/>
                <w:sz w:val="22"/>
                <w:szCs w:val="22"/>
                <w:lang w:val="ru-RU" w:eastAsia="en-US"/>
              </w:rPr>
              <w:t xml:space="preserve"> </w:t>
            </w:r>
            <w:r w:rsidRPr="00D21331">
              <w:rPr>
                <w:rFonts w:eastAsia="Tahoma"/>
                <w:sz w:val="22"/>
                <w:szCs w:val="22"/>
                <w:lang w:val="ru-RU" w:eastAsia="en-US"/>
              </w:rPr>
              <w:t>"Инвентаризация</w:t>
            </w:r>
            <w:r w:rsidRPr="00D21331">
              <w:rPr>
                <w:rFonts w:eastAsia="Tahoma"/>
                <w:spacing w:val="-3"/>
                <w:sz w:val="22"/>
                <w:szCs w:val="22"/>
                <w:lang w:val="ru-RU" w:eastAsia="en-US"/>
              </w:rPr>
              <w:t xml:space="preserve"> </w:t>
            </w:r>
            <w:r w:rsidRPr="00D21331">
              <w:rPr>
                <w:rFonts w:eastAsia="Tahoma"/>
                <w:sz w:val="22"/>
                <w:szCs w:val="22"/>
                <w:lang w:val="ru-RU" w:eastAsia="en-US"/>
              </w:rPr>
              <w:t>ОС"</w:t>
            </w:r>
            <w:r w:rsidRPr="00D21331">
              <w:rPr>
                <w:rFonts w:eastAsia="Tahoma"/>
                <w:spacing w:val="46"/>
                <w:sz w:val="22"/>
                <w:szCs w:val="22"/>
                <w:lang w:val="ru-RU" w:eastAsia="en-US"/>
              </w:rPr>
              <w:t xml:space="preserve"> </w:t>
            </w:r>
            <w:r w:rsidRPr="00D21331">
              <w:rPr>
                <w:rFonts w:eastAsia="Tahoma"/>
                <w:spacing w:val="-2"/>
                <w:sz w:val="22"/>
                <w:szCs w:val="22"/>
                <w:lang w:val="ru-RU" w:eastAsia="en-US"/>
              </w:rPr>
              <w:t xml:space="preserve">(номер </w:t>
            </w:r>
            <w:r w:rsidRPr="00D21331">
              <w:rPr>
                <w:rFonts w:eastAsia="Tahoma"/>
                <w:sz w:val="22"/>
                <w:szCs w:val="22"/>
                <w:lang w:val="ru-RU" w:eastAsia="en-US"/>
              </w:rPr>
              <w:t>в</w:t>
            </w:r>
            <w:r w:rsidRPr="00D21331">
              <w:rPr>
                <w:rFonts w:eastAsia="Tahoma"/>
                <w:spacing w:val="-2"/>
                <w:sz w:val="22"/>
                <w:szCs w:val="22"/>
                <w:lang w:val="ru-RU" w:eastAsia="en-US"/>
              </w:rPr>
              <w:t xml:space="preserve"> </w:t>
            </w:r>
            <w:r w:rsidRPr="00D21331">
              <w:rPr>
                <w:rFonts w:eastAsia="Tahoma"/>
                <w:sz w:val="22"/>
                <w:szCs w:val="22"/>
                <w:lang w:val="ru-RU" w:eastAsia="en-US"/>
              </w:rPr>
              <w:t>реестре</w:t>
            </w:r>
            <w:r w:rsidRPr="00D21331">
              <w:rPr>
                <w:rFonts w:eastAsia="Tahoma"/>
                <w:spacing w:val="-2"/>
                <w:sz w:val="22"/>
                <w:szCs w:val="22"/>
                <w:lang w:val="ru-RU" w:eastAsia="en-US"/>
              </w:rPr>
              <w:t xml:space="preserve"> </w:t>
            </w:r>
            <w:r w:rsidRPr="00D21331">
              <w:rPr>
                <w:rFonts w:eastAsia="Tahoma"/>
                <w:sz w:val="22"/>
                <w:szCs w:val="22"/>
                <w:lang w:val="ru-RU" w:eastAsia="en-US"/>
              </w:rPr>
              <w:t>№4400)</w:t>
            </w:r>
            <w:r w:rsidRPr="00D21331">
              <w:rPr>
                <w:rFonts w:eastAsia="Tahoma"/>
                <w:spacing w:val="-2"/>
                <w:sz w:val="22"/>
                <w:szCs w:val="22"/>
                <w:lang w:val="ru-RU" w:eastAsia="en-US"/>
              </w:rPr>
              <w:t xml:space="preserve"> </w:t>
            </w:r>
            <w:r w:rsidRPr="00D21331">
              <w:rPr>
                <w:rFonts w:eastAsia="Tahoma"/>
                <w:sz w:val="22"/>
                <w:szCs w:val="22"/>
                <w:lang w:val="ru-RU" w:eastAsia="en-US"/>
              </w:rPr>
              <w:t>(номер</w:t>
            </w:r>
            <w:r w:rsidRPr="00D21331">
              <w:rPr>
                <w:rFonts w:eastAsia="Tahoma"/>
                <w:spacing w:val="-2"/>
                <w:sz w:val="22"/>
                <w:szCs w:val="22"/>
                <w:lang w:val="ru-RU" w:eastAsia="en-US"/>
              </w:rPr>
              <w:t xml:space="preserve"> </w:t>
            </w:r>
            <w:r w:rsidRPr="00D21331">
              <w:rPr>
                <w:rFonts w:eastAsia="Tahoma"/>
                <w:sz w:val="22"/>
                <w:szCs w:val="22"/>
                <w:lang w:val="ru-RU" w:eastAsia="en-US"/>
              </w:rPr>
              <w:t>в</w:t>
            </w:r>
            <w:r w:rsidRPr="00D21331">
              <w:rPr>
                <w:rFonts w:eastAsia="Tahoma"/>
                <w:spacing w:val="-2"/>
                <w:sz w:val="22"/>
                <w:szCs w:val="22"/>
                <w:lang w:val="ru-RU" w:eastAsia="en-US"/>
              </w:rPr>
              <w:t xml:space="preserve"> </w:t>
            </w:r>
            <w:r w:rsidRPr="00D21331">
              <w:rPr>
                <w:rFonts w:eastAsia="Tahoma"/>
                <w:sz w:val="22"/>
                <w:szCs w:val="22"/>
                <w:lang w:val="ru-RU" w:eastAsia="en-US"/>
              </w:rPr>
              <w:t>реестре</w:t>
            </w:r>
            <w:r w:rsidRPr="00D21331">
              <w:rPr>
                <w:rFonts w:eastAsia="Tahoma"/>
                <w:spacing w:val="-2"/>
                <w:sz w:val="22"/>
                <w:szCs w:val="22"/>
                <w:lang w:val="ru-RU" w:eastAsia="en-US"/>
              </w:rPr>
              <w:t xml:space="preserve"> 8235)</w:t>
            </w:r>
          </w:p>
        </w:tc>
        <w:tc>
          <w:tcPr>
            <w:tcW w:w="871" w:type="dxa"/>
          </w:tcPr>
          <w:p w14:paraId="3C30DDA4" w14:textId="77777777" w:rsidR="009C3D57" w:rsidRPr="00D21331" w:rsidRDefault="009C3D57" w:rsidP="00533F39">
            <w:pPr>
              <w:spacing w:after="0"/>
              <w:ind w:left="29" w:right="6"/>
              <w:jc w:val="center"/>
              <w:rPr>
                <w:rFonts w:eastAsia="Tahoma"/>
                <w:sz w:val="22"/>
                <w:szCs w:val="22"/>
                <w:lang w:eastAsia="en-US"/>
              </w:rPr>
            </w:pPr>
            <w:r w:rsidRPr="00D21331">
              <w:rPr>
                <w:rFonts w:eastAsia="Tahoma"/>
                <w:spacing w:val="-10"/>
                <w:sz w:val="22"/>
                <w:szCs w:val="22"/>
                <w:lang w:eastAsia="en-US"/>
              </w:rPr>
              <w:t>1</w:t>
            </w:r>
          </w:p>
        </w:tc>
        <w:tc>
          <w:tcPr>
            <w:tcW w:w="590" w:type="dxa"/>
          </w:tcPr>
          <w:p w14:paraId="39B3A7CF" w14:textId="77777777" w:rsidR="009C3D57" w:rsidRPr="00D21331" w:rsidRDefault="009C3D57" w:rsidP="00533F39">
            <w:pPr>
              <w:spacing w:after="0"/>
              <w:ind w:left="29" w:right="1"/>
              <w:jc w:val="center"/>
              <w:rPr>
                <w:rFonts w:eastAsia="Tahoma"/>
                <w:sz w:val="22"/>
                <w:szCs w:val="22"/>
                <w:lang w:eastAsia="en-US"/>
              </w:rPr>
            </w:pPr>
            <w:proofErr w:type="spellStart"/>
            <w:r w:rsidRPr="00D21331">
              <w:rPr>
                <w:rFonts w:eastAsia="Tahoma"/>
                <w:spacing w:val="-5"/>
                <w:sz w:val="22"/>
                <w:szCs w:val="22"/>
                <w:lang w:eastAsia="en-US"/>
              </w:rPr>
              <w:t>шт</w:t>
            </w:r>
            <w:proofErr w:type="spellEnd"/>
          </w:p>
        </w:tc>
        <w:tc>
          <w:tcPr>
            <w:tcW w:w="1127" w:type="dxa"/>
          </w:tcPr>
          <w:p w14:paraId="3C3971C3" w14:textId="1ACAFA74" w:rsidR="009C3D57" w:rsidRPr="00D21331" w:rsidRDefault="009C3D57" w:rsidP="00533F39">
            <w:pPr>
              <w:spacing w:after="0"/>
              <w:ind w:right="18"/>
              <w:jc w:val="center"/>
              <w:rPr>
                <w:rFonts w:eastAsia="Tahoma"/>
                <w:sz w:val="22"/>
                <w:szCs w:val="22"/>
                <w:lang w:eastAsia="en-US"/>
              </w:rPr>
            </w:pPr>
          </w:p>
        </w:tc>
        <w:tc>
          <w:tcPr>
            <w:tcW w:w="1125" w:type="dxa"/>
          </w:tcPr>
          <w:p w14:paraId="02CE1D36" w14:textId="33BDFE21" w:rsidR="009C3D57" w:rsidRPr="00D21331" w:rsidRDefault="009C3D57" w:rsidP="00533F39">
            <w:pPr>
              <w:spacing w:after="0"/>
              <w:ind w:right="17"/>
              <w:jc w:val="center"/>
              <w:rPr>
                <w:rFonts w:eastAsia="Tahoma"/>
                <w:sz w:val="22"/>
                <w:szCs w:val="22"/>
                <w:lang w:eastAsia="en-US"/>
              </w:rPr>
            </w:pPr>
          </w:p>
        </w:tc>
        <w:tc>
          <w:tcPr>
            <w:tcW w:w="853" w:type="dxa"/>
          </w:tcPr>
          <w:p w14:paraId="38434C27" w14:textId="0EA38F52" w:rsidR="009C3D57" w:rsidRPr="00D21331" w:rsidRDefault="009C3D57" w:rsidP="00533F39">
            <w:pPr>
              <w:spacing w:after="0"/>
              <w:ind w:left="54" w:right="20"/>
              <w:jc w:val="center"/>
              <w:rPr>
                <w:rFonts w:eastAsia="Tahoma"/>
                <w:sz w:val="22"/>
                <w:szCs w:val="22"/>
                <w:lang w:eastAsia="en-US"/>
              </w:rPr>
            </w:pPr>
          </w:p>
        </w:tc>
        <w:tc>
          <w:tcPr>
            <w:tcW w:w="1137" w:type="dxa"/>
          </w:tcPr>
          <w:p w14:paraId="08CD3C1B" w14:textId="2A4AB236" w:rsidR="009C3D57" w:rsidRPr="00D21331" w:rsidRDefault="009C3D57" w:rsidP="00533F39">
            <w:pPr>
              <w:spacing w:after="0"/>
              <w:ind w:right="15"/>
              <w:jc w:val="center"/>
              <w:rPr>
                <w:rFonts w:eastAsia="Tahoma"/>
                <w:sz w:val="22"/>
                <w:szCs w:val="22"/>
                <w:lang w:eastAsia="en-US"/>
              </w:rPr>
            </w:pPr>
          </w:p>
        </w:tc>
      </w:tr>
      <w:tr w:rsidR="003232EC" w:rsidRPr="00D21331" w14:paraId="4920900C" w14:textId="77777777" w:rsidTr="003232EC">
        <w:trPr>
          <w:trHeight w:val="585"/>
        </w:trPr>
        <w:tc>
          <w:tcPr>
            <w:tcW w:w="686" w:type="dxa"/>
          </w:tcPr>
          <w:p w14:paraId="1ED1E2E0" w14:textId="77777777" w:rsidR="009C3D57" w:rsidRPr="00D21331" w:rsidRDefault="009C3D57" w:rsidP="00533F39">
            <w:pPr>
              <w:spacing w:after="0"/>
              <w:ind w:left="9"/>
              <w:jc w:val="center"/>
              <w:rPr>
                <w:rFonts w:eastAsia="Tahoma"/>
                <w:sz w:val="22"/>
                <w:szCs w:val="22"/>
                <w:lang w:eastAsia="en-US"/>
              </w:rPr>
            </w:pPr>
            <w:r w:rsidRPr="00D21331">
              <w:rPr>
                <w:rFonts w:eastAsia="Tahoma"/>
                <w:spacing w:val="-10"/>
                <w:sz w:val="22"/>
                <w:szCs w:val="22"/>
                <w:lang w:eastAsia="en-US"/>
              </w:rPr>
              <w:t>2</w:t>
            </w:r>
          </w:p>
        </w:tc>
        <w:tc>
          <w:tcPr>
            <w:tcW w:w="3910" w:type="dxa"/>
          </w:tcPr>
          <w:p w14:paraId="74F96D9C" w14:textId="77777777" w:rsidR="009C3D57" w:rsidRPr="00D21331" w:rsidRDefault="009C3D57" w:rsidP="00533F39">
            <w:pPr>
              <w:spacing w:after="0"/>
              <w:ind w:left="43" w:right="205"/>
              <w:rPr>
                <w:rFonts w:eastAsia="Tahoma"/>
                <w:sz w:val="22"/>
                <w:szCs w:val="22"/>
                <w:lang w:eastAsia="en-US"/>
              </w:rPr>
            </w:pPr>
            <w:proofErr w:type="spellStart"/>
            <w:r w:rsidRPr="00D21331">
              <w:rPr>
                <w:rFonts w:eastAsia="Tahoma"/>
                <w:sz w:val="22"/>
                <w:szCs w:val="22"/>
                <w:lang w:eastAsia="en-US"/>
              </w:rPr>
              <w:t>Терминал</w:t>
            </w:r>
            <w:proofErr w:type="spellEnd"/>
            <w:r w:rsidRPr="00D21331">
              <w:rPr>
                <w:rFonts w:eastAsia="Tahoma"/>
                <w:spacing w:val="-1"/>
                <w:sz w:val="22"/>
                <w:szCs w:val="22"/>
                <w:lang w:eastAsia="en-US"/>
              </w:rPr>
              <w:t xml:space="preserve"> </w:t>
            </w:r>
            <w:proofErr w:type="spellStart"/>
            <w:r w:rsidRPr="00D21331">
              <w:rPr>
                <w:rFonts w:eastAsia="Tahoma"/>
                <w:sz w:val="22"/>
                <w:szCs w:val="22"/>
                <w:lang w:eastAsia="en-US"/>
              </w:rPr>
              <w:t>сбора</w:t>
            </w:r>
            <w:proofErr w:type="spellEnd"/>
            <w:r w:rsidRPr="00D21331">
              <w:rPr>
                <w:rFonts w:eastAsia="Tahoma"/>
                <w:spacing w:val="-1"/>
                <w:sz w:val="22"/>
                <w:szCs w:val="22"/>
                <w:lang w:eastAsia="en-US"/>
              </w:rPr>
              <w:t xml:space="preserve"> </w:t>
            </w:r>
            <w:proofErr w:type="spellStart"/>
            <w:r w:rsidRPr="00D21331">
              <w:rPr>
                <w:rFonts w:eastAsia="Tahoma"/>
                <w:sz w:val="22"/>
                <w:szCs w:val="22"/>
                <w:lang w:eastAsia="en-US"/>
              </w:rPr>
              <w:t>данных</w:t>
            </w:r>
            <w:proofErr w:type="spellEnd"/>
            <w:r w:rsidRPr="00D21331">
              <w:rPr>
                <w:rFonts w:eastAsia="Tahoma"/>
                <w:spacing w:val="-1"/>
                <w:sz w:val="22"/>
                <w:szCs w:val="22"/>
                <w:lang w:eastAsia="en-US"/>
              </w:rPr>
              <w:t xml:space="preserve"> </w:t>
            </w:r>
            <w:r w:rsidRPr="00D21331">
              <w:rPr>
                <w:rFonts w:eastAsia="Tahoma"/>
                <w:sz w:val="22"/>
                <w:szCs w:val="22"/>
                <w:lang w:eastAsia="en-US"/>
              </w:rPr>
              <w:t xml:space="preserve">ME40K-M212BM12Y0R5S </w:t>
            </w:r>
            <w:proofErr w:type="spellStart"/>
            <w:r w:rsidRPr="00D21331">
              <w:rPr>
                <w:rFonts w:eastAsia="Tahoma"/>
                <w:sz w:val="22"/>
                <w:szCs w:val="22"/>
                <w:lang w:eastAsia="en-US"/>
              </w:rPr>
              <w:t>Meferi</w:t>
            </w:r>
            <w:proofErr w:type="spellEnd"/>
            <w:r w:rsidRPr="00D21331">
              <w:rPr>
                <w:rFonts w:eastAsia="Tahoma"/>
                <w:spacing w:val="-3"/>
                <w:sz w:val="22"/>
                <w:szCs w:val="22"/>
                <w:lang w:eastAsia="en-US"/>
              </w:rPr>
              <w:t xml:space="preserve"> </w:t>
            </w:r>
            <w:r w:rsidRPr="00D21331">
              <w:rPr>
                <w:rFonts w:eastAsia="Tahoma"/>
                <w:sz w:val="22"/>
                <w:szCs w:val="22"/>
                <w:lang w:eastAsia="en-US"/>
              </w:rPr>
              <w:t>ME40K</w:t>
            </w:r>
            <w:r w:rsidRPr="00D21331">
              <w:rPr>
                <w:rFonts w:eastAsia="Tahoma"/>
                <w:spacing w:val="-3"/>
                <w:sz w:val="22"/>
                <w:szCs w:val="22"/>
                <w:lang w:eastAsia="en-US"/>
              </w:rPr>
              <w:t xml:space="preserve"> </w:t>
            </w:r>
            <w:r w:rsidRPr="00D21331">
              <w:rPr>
                <w:rFonts w:eastAsia="Tahoma"/>
                <w:sz w:val="22"/>
                <w:szCs w:val="22"/>
                <w:lang w:eastAsia="en-US"/>
              </w:rPr>
              <w:t>LITE</w:t>
            </w:r>
            <w:r w:rsidRPr="00D21331">
              <w:rPr>
                <w:rFonts w:eastAsia="Tahoma"/>
                <w:spacing w:val="-3"/>
                <w:sz w:val="22"/>
                <w:szCs w:val="22"/>
                <w:lang w:eastAsia="en-US"/>
              </w:rPr>
              <w:t xml:space="preserve"> </w:t>
            </w:r>
            <w:r w:rsidRPr="00D21331">
              <w:rPr>
                <w:rFonts w:eastAsia="Tahoma"/>
                <w:sz w:val="22"/>
                <w:szCs w:val="22"/>
                <w:lang w:eastAsia="en-US"/>
              </w:rPr>
              <w:t>/</w:t>
            </w:r>
            <w:r w:rsidRPr="00D21331">
              <w:rPr>
                <w:rFonts w:eastAsia="Tahoma"/>
                <w:spacing w:val="-3"/>
                <w:sz w:val="22"/>
                <w:szCs w:val="22"/>
                <w:lang w:eastAsia="en-US"/>
              </w:rPr>
              <w:t xml:space="preserve"> </w:t>
            </w:r>
            <w:r w:rsidRPr="00D21331">
              <w:rPr>
                <w:rFonts w:eastAsia="Tahoma"/>
                <w:sz w:val="22"/>
                <w:szCs w:val="22"/>
                <w:lang w:eastAsia="en-US"/>
              </w:rPr>
              <w:t>Android</w:t>
            </w:r>
            <w:r w:rsidRPr="00D21331">
              <w:rPr>
                <w:rFonts w:eastAsia="Tahoma"/>
                <w:spacing w:val="-3"/>
                <w:sz w:val="22"/>
                <w:szCs w:val="22"/>
                <w:lang w:eastAsia="en-US"/>
              </w:rPr>
              <w:t xml:space="preserve"> </w:t>
            </w:r>
            <w:r w:rsidRPr="00D21331">
              <w:rPr>
                <w:rFonts w:eastAsia="Tahoma"/>
                <w:sz w:val="22"/>
                <w:szCs w:val="22"/>
                <w:lang w:eastAsia="en-US"/>
              </w:rPr>
              <w:t>12</w:t>
            </w:r>
            <w:r w:rsidRPr="00D21331">
              <w:rPr>
                <w:rFonts w:eastAsia="Tahoma"/>
                <w:spacing w:val="-3"/>
                <w:sz w:val="22"/>
                <w:szCs w:val="22"/>
                <w:lang w:eastAsia="en-US"/>
              </w:rPr>
              <w:t xml:space="preserve"> </w:t>
            </w:r>
            <w:r w:rsidRPr="00D21331">
              <w:rPr>
                <w:rFonts w:eastAsia="Tahoma"/>
                <w:sz w:val="22"/>
                <w:szCs w:val="22"/>
                <w:lang w:eastAsia="en-US"/>
              </w:rPr>
              <w:t>/</w:t>
            </w:r>
            <w:r w:rsidRPr="00D21331">
              <w:rPr>
                <w:rFonts w:eastAsia="Tahoma"/>
                <w:spacing w:val="-3"/>
                <w:sz w:val="22"/>
                <w:szCs w:val="22"/>
                <w:lang w:eastAsia="en-US"/>
              </w:rPr>
              <w:t xml:space="preserve"> </w:t>
            </w:r>
            <w:r w:rsidRPr="00D21331">
              <w:rPr>
                <w:rFonts w:eastAsia="Tahoma"/>
                <w:sz w:val="22"/>
                <w:szCs w:val="22"/>
                <w:lang w:eastAsia="en-US"/>
              </w:rPr>
              <w:t>2.0</w:t>
            </w:r>
            <w:r w:rsidRPr="00D21331">
              <w:rPr>
                <w:rFonts w:eastAsia="Tahoma"/>
                <w:spacing w:val="-3"/>
                <w:sz w:val="22"/>
                <w:szCs w:val="22"/>
                <w:lang w:eastAsia="en-US"/>
              </w:rPr>
              <w:t xml:space="preserve"> </w:t>
            </w:r>
            <w:r w:rsidRPr="00D21331">
              <w:rPr>
                <w:rFonts w:eastAsia="Tahoma"/>
                <w:sz w:val="22"/>
                <w:szCs w:val="22"/>
                <w:lang w:eastAsia="en-US"/>
              </w:rPr>
              <w:t>GHz,</w:t>
            </w:r>
            <w:r w:rsidRPr="00D21331">
              <w:rPr>
                <w:rFonts w:eastAsia="Tahoma"/>
                <w:spacing w:val="-3"/>
                <w:sz w:val="22"/>
                <w:szCs w:val="22"/>
                <w:lang w:eastAsia="en-US"/>
              </w:rPr>
              <w:t xml:space="preserve"> </w:t>
            </w:r>
            <w:r w:rsidRPr="00D21331">
              <w:rPr>
                <w:rFonts w:eastAsia="Tahoma"/>
                <w:sz w:val="22"/>
                <w:szCs w:val="22"/>
                <w:lang w:eastAsia="en-US"/>
              </w:rPr>
              <w:t xml:space="preserve">8xCore, MTK6765 / 4G / 4 + 64 GB / </w:t>
            </w:r>
            <w:proofErr w:type="spellStart"/>
            <w:r w:rsidRPr="00D21331">
              <w:rPr>
                <w:rFonts w:eastAsia="Tahoma"/>
                <w:sz w:val="22"/>
                <w:szCs w:val="22"/>
                <w:lang w:eastAsia="en-US"/>
              </w:rPr>
              <w:t>Meferi</w:t>
            </w:r>
            <w:proofErr w:type="spellEnd"/>
            <w:r w:rsidRPr="00D21331">
              <w:rPr>
                <w:rFonts w:eastAsia="Tahoma"/>
                <w:sz w:val="22"/>
                <w:szCs w:val="22"/>
                <w:lang w:eastAsia="en-US"/>
              </w:rPr>
              <w:t xml:space="preserve"> SE5070</w:t>
            </w:r>
          </w:p>
        </w:tc>
        <w:tc>
          <w:tcPr>
            <w:tcW w:w="871" w:type="dxa"/>
          </w:tcPr>
          <w:p w14:paraId="1FEEE964" w14:textId="77777777" w:rsidR="009C3D57" w:rsidRPr="00D21331" w:rsidRDefault="009C3D57" w:rsidP="00533F39">
            <w:pPr>
              <w:spacing w:after="0"/>
              <w:ind w:left="29" w:right="6"/>
              <w:jc w:val="center"/>
              <w:rPr>
                <w:rFonts w:eastAsia="Tahoma"/>
                <w:sz w:val="22"/>
                <w:szCs w:val="22"/>
                <w:lang w:eastAsia="en-US"/>
              </w:rPr>
            </w:pPr>
            <w:r w:rsidRPr="00D21331">
              <w:rPr>
                <w:rFonts w:eastAsia="Tahoma"/>
                <w:spacing w:val="-10"/>
                <w:sz w:val="22"/>
                <w:szCs w:val="22"/>
                <w:lang w:eastAsia="en-US"/>
              </w:rPr>
              <w:t>1</w:t>
            </w:r>
          </w:p>
        </w:tc>
        <w:tc>
          <w:tcPr>
            <w:tcW w:w="590" w:type="dxa"/>
          </w:tcPr>
          <w:p w14:paraId="2B7C7493" w14:textId="77777777" w:rsidR="009C3D57" w:rsidRPr="00D21331" w:rsidRDefault="009C3D57" w:rsidP="00533F39">
            <w:pPr>
              <w:spacing w:after="0"/>
              <w:ind w:left="29" w:right="1"/>
              <w:jc w:val="center"/>
              <w:rPr>
                <w:rFonts w:eastAsia="Tahoma"/>
                <w:sz w:val="22"/>
                <w:szCs w:val="22"/>
                <w:lang w:eastAsia="en-US"/>
              </w:rPr>
            </w:pPr>
            <w:proofErr w:type="spellStart"/>
            <w:r w:rsidRPr="00D21331">
              <w:rPr>
                <w:rFonts w:eastAsia="Tahoma"/>
                <w:spacing w:val="-5"/>
                <w:sz w:val="22"/>
                <w:szCs w:val="22"/>
                <w:lang w:eastAsia="en-US"/>
              </w:rPr>
              <w:t>шт</w:t>
            </w:r>
            <w:proofErr w:type="spellEnd"/>
          </w:p>
        </w:tc>
        <w:tc>
          <w:tcPr>
            <w:tcW w:w="1127" w:type="dxa"/>
          </w:tcPr>
          <w:p w14:paraId="6090FDAC" w14:textId="24C68D86" w:rsidR="009C3D57" w:rsidRPr="00D21331" w:rsidRDefault="009C3D57" w:rsidP="00533F39">
            <w:pPr>
              <w:spacing w:after="0"/>
              <w:ind w:right="30"/>
              <w:jc w:val="center"/>
              <w:rPr>
                <w:rFonts w:eastAsia="Tahoma"/>
                <w:sz w:val="22"/>
                <w:szCs w:val="22"/>
                <w:lang w:eastAsia="en-US"/>
              </w:rPr>
            </w:pPr>
          </w:p>
        </w:tc>
        <w:tc>
          <w:tcPr>
            <w:tcW w:w="1125" w:type="dxa"/>
          </w:tcPr>
          <w:p w14:paraId="35609A42" w14:textId="1ECC758E" w:rsidR="009C3D57" w:rsidRPr="00D21331" w:rsidRDefault="009C3D57" w:rsidP="00533F39">
            <w:pPr>
              <w:spacing w:after="0"/>
              <w:ind w:right="30"/>
              <w:jc w:val="center"/>
              <w:rPr>
                <w:rFonts w:eastAsia="Tahoma"/>
                <w:sz w:val="22"/>
                <w:szCs w:val="22"/>
                <w:lang w:eastAsia="en-US"/>
              </w:rPr>
            </w:pPr>
          </w:p>
        </w:tc>
        <w:tc>
          <w:tcPr>
            <w:tcW w:w="853" w:type="dxa"/>
          </w:tcPr>
          <w:p w14:paraId="560AA998" w14:textId="56CA0270" w:rsidR="009C3D57" w:rsidRPr="00D21331" w:rsidRDefault="009C3D57" w:rsidP="00533F39">
            <w:pPr>
              <w:spacing w:after="0"/>
              <w:ind w:left="50" w:right="20"/>
              <w:jc w:val="center"/>
              <w:rPr>
                <w:rFonts w:eastAsia="Tahoma"/>
                <w:sz w:val="22"/>
                <w:szCs w:val="22"/>
                <w:lang w:eastAsia="en-US"/>
              </w:rPr>
            </w:pPr>
          </w:p>
        </w:tc>
        <w:tc>
          <w:tcPr>
            <w:tcW w:w="1137" w:type="dxa"/>
          </w:tcPr>
          <w:p w14:paraId="72192154" w14:textId="77F6EC09" w:rsidR="009C3D57" w:rsidRPr="00D21331" w:rsidRDefault="009C3D57" w:rsidP="00533F39">
            <w:pPr>
              <w:spacing w:after="0"/>
              <w:ind w:right="16"/>
              <w:jc w:val="center"/>
              <w:rPr>
                <w:rFonts w:eastAsia="Tahoma"/>
                <w:sz w:val="22"/>
                <w:szCs w:val="22"/>
                <w:lang w:eastAsia="en-US"/>
              </w:rPr>
            </w:pPr>
          </w:p>
        </w:tc>
      </w:tr>
      <w:tr w:rsidR="003232EC" w:rsidRPr="00D21331" w14:paraId="1EEA9963" w14:textId="77777777" w:rsidTr="003232EC">
        <w:trPr>
          <w:trHeight w:val="395"/>
        </w:trPr>
        <w:tc>
          <w:tcPr>
            <w:tcW w:w="686" w:type="dxa"/>
          </w:tcPr>
          <w:p w14:paraId="0142F202" w14:textId="77777777" w:rsidR="009C3D57" w:rsidRPr="00D21331" w:rsidRDefault="009C3D57" w:rsidP="00533F39">
            <w:pPr>
              <w:spacing w:after="0"/>
              <w:ind w:left="9"/>
              <w:jc w:val="center"/>
              <w:rPr>
                <w:rFonts w:eastAsia="Tahoma"/>
                <w:sz w:val="22"/>
                <w:szCs w:val="22"/>
                <w:lang w:eastAsia="en-US"/>
              </w:rPr>
            </w:pPr>
            <w:r w:rsidRPr="00D21331">
              <w:rPr>
                <w:rFonts w:eastAsia="Tahoma"/>
                <w:spacing w:val="-10"/>
                <w:sz w:val="22"/>
                <w:szCs w:val="22"/>
                <w:lang w:eastAsia="en-US"/>
              </w:rPr>
              <w:t>3</w:t>
            </w:r>
          </w:p>
        </w:tc>
        <w:tc>
          <w:tcPr>
            <w:tcW w:w="3910" w:type="dxa"/>
          </w:tcPr>
          <w:p w14:paraId="004ADB72" w14:textId="77777777" w:rsidR="009C3D57" w:rsidRPr="00D21331" w:rsidRDefault="009C3D57" w:rsidP="00533F39">
            <w:pPr>
              <w:spacing w:after="0"/>
              <w:ind w:left="43"/>
              <w:jc w:val="left"/>
              <w:rPr>
                <w:rFonts w:eastAsia="Tahoma"/>
                <w:sz w:val="22"/>
                <w:szCs w:val="22"/>
                <w:lang w:val="ru-RU" w:eastAsia="en-US"/>
              </w:rPr>
            </w:pPr>
            <w:r w:rsidRPr="00D21331">
              <w:rPr>
                <w:rFonts w:eastAsia="Tahoma"/>
                <w:sz w:val="22"/>
                <w:szCs w:val="22"/>
                <w:lang w:eastAsia="en-US"/>
              </w:rPr>
              <w:t>TMB</w:t>
            </w:r>
            <w:r w:rsidRPr="00D21331">
              <w:rPr>
                <w:rFonts w:eastAsia="Tahoma"/>
                <w:spacing w:val="-4"/>
                <w:sz w:val="22"/>
                <w:szCs w:val="22"/>
                <w:lang w:val="ru-RU" w:eastAsia="en-US"/>
              </w:rPr>
              <w:t xml:space="preserve"> </w:t>
            </w:r>
            <w:r w:rsidRPr="00D21331">
              <w:rPr>
                <w:rFonts w:eastAsia="Tahoma"/>
                <w:sz w:val="22"/>
                <w:szCs w:val="22"/>
                <w:lang w:eastAsia="en-US"/>
              </w:rPr>
              <w:t>Inventory</w:t>
            </w:r>
            <w:r w:rsidRPr="00D21331">
              <w:rPr>
                <w:rFonts w:eastAsia="Tahoma"/>
                <w:spacing w:val="40"/>
                <w:sz w:val="22"/>
                <w:szCs w:val="22"/>
                <w:lang w:val="ru-RU" w:eastAsia="en-US"/>
              </w:rPr>
              <w:t xml:space="preserve"> </w:t>
            </w:r>
            <w:r w:rsidRPr="00D21331">
              <w:rPr>
                <w:rFonts w:eastAsia="Tahoma"/>
                <w:sz w:val="22"/>
                <w:szCs w:val="22"/>
                <w:lang w:val="ru-RU" w:eastAsia="en-US"/>
              </w:rPr>
              <w:t>(лицензия</w:t>
            </w:r>
            <w:r w:rsidRPr="00D21331">
              <w:rPr>
                <w:rFonts w:eastAsia="Tahoma"/>
                <w:spacing w:val="-4"/>
                <w:sz w:val="22"/>
                <w:szCs w:val="22"/>
                <w:lang w:val="ru-RU" w:eastAsia="en-US"/>
              </w:rPr>
              <w:t xml:space="preserve"> </w:t>
            </w:r>
            <w:r w:rsidRPr="00D21331">
              <w:rPr>
                <w:rFonts w:eastAsia="Tahoma"/>
                <w:sz w:val="22"/>
                <w:szCs w:val="22"/>
                <w:lang w:val="ru-RU" w:eastAsia="en-US"/>
              </w:rPr>
              <w:t>на</w:t>
            </w:r>
            <w:r w:rsidRPr="00D21331">
              <w:rPr>
                <w:rFonts w:eastAsia="Tahoma"/>
                <w:spacing w:val="-4"/>
                <w:sz w:val="22"/>
                <w:szCs w:val="22"/>
                <w:lang w:val="ru-RU" w:eastAsia="en-US"/>
              </w:rPr>
              <w:t xml:space="preserve"> </w:t>
            </w:r>
            <w:r w:rsidRPr="00D21331">
              <w:rPr>
                <w:rFonts w:eastAsia="Tahoma"/>
                <w:sz w:val="22"/>
                <w:szCs w:val="22"/>
                <w:lang w:val="ru-RU" w:eastAsia="en-US"/>
              </w:rPr>
              <w:t>1</w:t>
            </w:r>
            <w:r w:rsidRPr="00D21331">
              <w:rPr>
                <w:rFonts w:eastAsia="Tahoma"/>
                <w:spacing w:val="-4"/>
                <w:sz w:val="22"/>
                <w:szCs w:val="22"/>
                <w:lang w:val="ru-RU" w:eastAsia="en-US"/>
              </w:rPr>
              <w:t xml:space="preserve"> </w:t>
            </w:r>
            <w:r w:rsidRPr="00D21331">
              <w:rPr>
                <w:rFonts w:eastAsia="Tahoma"/>
                <w:sz w:val="22"/>
                <w:szCs w:val="22"/>
                <w:lang w:val="ru-RU" w:eastAsia="en-US"/>
              </w:rPr>
              <w:t>терминал</w:t>
            </w:r>
            <w:r w:rsidRPr="00D21331">
              <w:rPr>
                <w:rFonts w:eastAsia="Tahoma"/>
                <w:spacing w:val="-4"/>
                <w:sz w:val="22"/>
                <w:szCs w:val="22"/>
                <w:lang w:val="ru-RU" w:eastAsia="en-US"/>
              </w:rPr>
              <w:t xml:space="preserve"> </w:t>
            </w:r>
            <w:r w:rsidRPr="00D21331">
              <w:rPr>
                <w:rFonts w:eastAsia="Tahoma"/>
                <w:sz w:val="22"/>
                <w:szCs w:val="22"/>
                <w:lang w:val="ru-RU" w:eastAsia="en-US"/>
              </w:rPr>
              <w:t xml:space="preserve">сбора </w:t>
            </w:r>
            <w:r w:rsidRPr="00D21331">
              <w:rPr>
                <w:rFonts w:eastAsia="Tahoma"/>
                <w:spacing w:val="-2"/>
                <w:sz w:val="22"/>
                <w:szCs w:val="22"/>
                <w:lang w:val="ru-RU" w:eastAsia="en-US"/>
              </w:rPr>
              <w:t>данных)</w:t>
            </w:r>
          </w:p>
        </w:tc>
        <w:tc>
          <w:tcPr>
            <w:tcW w:w="871" w:type="dxa"/>
          </w:tcPr>
          <w:p w14:paraId="52D1580A" w14:textId="77777777" w:rsidR="009C3D57" w:rsidRPr="00D21331" w:rsidRDefault="009C3D57" w:rsidP="00533F39">
            <w:pPr>
              <w:spacing w:after="0"/>
              <w:ind w:left="29" w:right="6"/>
              <w:jc w:val="center"/>
              <w:rPr>
                <w:rFonts w:eastAsia="Tahoma"/>
                <w:sz w:val="22"/>
                <w:szCs w:val="22"/>
                <w:lang w:eastAsia="en-US"/>
              </w:rPr>
            </w:pPr>
            <w:r w:rsidRPr="00D21331">
              <w:rPr>
                <w:rFonts w:eastAsia="Tahoma"/>
                <w:spacing w:val="-10"/>
                <w:sz w:val="22"/>
                <w:szCs w:val="22"/>
                <w:lang w:eastAsia="en-US"/>
              </w:rPr>
              <w:t>1</w:t>
            </w:r>
          </w:p>
        </w:tc>
        <w:tc>
          <w:tcPr>
            <w:tcW w:w="590" w:type="dxa"/>
          </w:tcPr>
          <w:p w14:paraId="442B62BE" w14:textId="77777777" w:rsidR="009C3D57" w:rsidRPr="00D21331" w:rsidRDefault="009C3D57" w:rsidP="00533F39">
            <w:pPr>
              <w:spacing w:after="0"/>
              <w:ind w:left="29"/>
              <w:jc w:val="center"/>
              <w:rPr>
                <w:rFonts w:eastAsia="Tahoma"/>
                <w:sz w:val="22"/>
                <w:szCs w:val="22"/>
                <w:lang w:eastAsia="en-US"/>
              </w:rPr>
            </w:pPr>
            <w:proofErr w:type="spellStart"/>
            <w:r w:rsidRPr="00D21331">
              <w:rPr>
                <w:rFonts w:eastAsia="Tahoma"/>
                <w:spacing w:val="-5"/>
                <w:sz w:val="22"/>
                <w:szCs w:val="22"/>
                <w:lang w:eastAsia="en-US"/>
              </w:rPr>
              <w:t>шт</w:t>
            </w:r>
            <w:proofErr w:type="spellEnd"/>
            <w:r w:rsidRPr="00D21331">
              <w:rPr>
                <w:rFonts w:eastAsia="Tahoma"/>
                <w:spacing w:val="-5"/>
                <w:sz w:val="22"/>
                <w:szCs w:val="22"/>
                <w:lang w:eastAsia="en-US"/>
              </w:rPr>
              <w:t>.</w:t>
            </w:r>
          </w:p>
        </w:tc>
        <w:tc>
          <w:tcPr>
            <w:tcW w:w="1127" w:type="dxa"/>
          </w:tcPr>
          <w:p w14:paraId="4F77DEB3" w14:textId="14B3CC8E" w:rsidR="009C3D57" w:rsidRPr="00D21331" w:rsidRDefault="009C3D57" w:rsidP="00533F39">
            <w:pPr>
              <w:spacing w:after="0"/>
              <w:ind w:right="19"/>
              <w:jc w:val="center"/>
              <w:rPr>
                <w:rFonts w:eastAsia="Tahoma"/>
                <w:sz w:val="22"/>
                <w:szCs w:val="22"/>
                <w:lang w:eastAsia="en-US"/>
              </w:rPr>
            </w:pPr>
          </w:p>
        </w:tc>
        <w:tc>
          <w:tcPr>
            <w:tcW w:w="1125" w:type="dxa"/>
          </w:tcPr>
          <w:p w14:paraId="44A76466" w14:textId="209F274F" w:rsidR="009C3D57" w:rsidRPr="00D21331" w:rsidRDefault="009C3D57" w:rsidP="00533F39">
            <w:pPr>
              <w:spacing w:after="0"/>
              <w:ind w:right="18"/>
              <w:jc w:val="center"/>
              <w:rPr>
                <w:rFonts w:eastAsia="Tahoma"/>
                <w:sz w:val="22"/>
                <w:szCs w:val="22"/>
                <w:lang w:eastAsia="en-US"/>
              </w:rPr>
            </w:pPr>
          </w:p>
        </w:tc>
        <w:tc>
          <w:tcPr>
            <w:tcW w:w="853" w:type="dxa"/>
          </w:tcPr>
          <w:p w14:paraId="64C3820E" w14:textId="7D4A25F5" w:rsidR="009C3D57" w:rsidRPr="00D21331" w:rsidRDefault="009C3D57" w:rsidP="00533F39">
            <w:pPr>
              <w:spacing w:after="0"/>
              <w:ind w:left="50" w:right="20"/>
              <w:jc w:val="center"/>
              <w:rPr>
                <w:rFonts w:eastAsia="Tahoma"/>
                <w:sz w:val="22"/>
                <w:szCs w:val="22"/>
                <w:lang w:eastAsia="en-US"/>
              </w:rPr>
            </w:pPr>
          </w:p>
        </w:tc>
        <w:tc>
          <w:tcPr>
            <w:tcW w:w="1137" w:type="dxa"/>
          </w:tcPr>
          <w:p w14:paraId="3B614D98" w14:textId="70300559" w:rsidR="009C3D57" w:rsidRPr="00D21331" w:rsidRDefault="009C3D57" w:rsidP="00533F39">
            <w:pPr>
              <w:spacing w:after="0"/>
              <w:ind w:right="16"/>
              <w:jc w:val="center"/>
              <w:rPr>
                <w:rFonts w:eastAsia="Tahoma"/>
                <w:sz w:val="22"/>
                <w:szCs w:val="22"/>
                <w:lang w:eastAsia="en-US"/>
              </w:rPr>
            </w:pPr>
          </w:p>
        </w:tc>
      </w:tr>
      <w:tr w:rsidR="003232EC" w:rsidRPr="00D21331" w14:paraId="50522597" w14:textId="77777777" w:rsidTr="003232EC">
        <w:trPr>
          <w:trHeight w:val="395"/>
        </w:trPr>
        <w:tc>
          <w:tcPr>
            <w:tcW w:w="686" w:type="dxa"/>
          </w:tcPr>
          <w:p w14:paraId="290B2449" w14:textId="77777777" w:rsidR="009C3D57" w:rsidRPr="00D21331" w:rsidRDefault="009C3D57" w:rsidP="00533F39">
            <w:pPr>
              <w:spacing w:after="0"/>
              <w:ind w:left="9"/>
              <w:jc w:val="center"/>
              <w:rPr>
                <w:rFonts w:eastAsia="Tahoma"/>
                <w:sz w:val="22"/>
                <w:szCs w:val="22"/>
                <w:lang w:eastAsia="en-US"/>
              </w:rPr>
            </w:pPr>
            <w:r w:rsidRPr="00D21331">
              <w:rPr>
                <w:rFonts w:eastAsia="Tahoma"/>
                <w:spacing w:val="-10"/>
                <w:sz w:val="22"/>
                <w:szCs w:val="22"/>
                <w:lang w:eastAsia="en-US"/>
              </w:rPr>
              <w:t>4</w:t>
            </w:r>
          </w:p>
        </w:tc>
        <w:tc>
          <w:tcPr>
            <w:tcW w:w="3910" w:type="dxa"/>
          </w:tcPr>
          <w:p w14:paraId="2B7BDCA3" w14:textId="77777777" w:rsidR="009C3D57" w:rsidRPr="00D21331" w:rsidRDefault="009C3D57" w:rsidP="00533F39">
            <w:pPr>
              <w:spacing w:after="0"/>
              <w:ind w:left="43" w:right="108"/>
              <w:jc w:val="left"/>
              <w:rPr>
                <w:rFonts w:eastAsia="Tahoma"/>
                <w:sz w:val="22"/>
                <w:szCs w:val="22"/>
                <w:lang w:eastAsia="en-US"/>
              </w:rPr>
            </w:pPr>
            <w:proofErr w:type="spellStart"/>
            <w:r w:rsidRPr="00D21331">
              <w:rPr>
                <w:rFonts w:eastAsia="Tahoma"/>
                <w:sz w:val="22"/>
                <w:szCs w:val="22"/>
                <w:lang w:eastAsia="en-US"/>
              </w:rPr>
              <w:t>Принтер</w:t>
            </w:r>
            <w:proofErr w:type="spellEnd"/>
            <w:r w:rsidRPr="00D21331">
              <w:rPr>
                <w:rFonts w:eastAsia="Tahoma"/>
                <w:spacing w:val="-5"/>
                <w:sz w:val="22"/>
                <w:szCs w:val="22"/>
                <w:lang w:eastAsia="en-US"/>
              </w:rPr>
              <w:t xml:space="preserve"> </w:t>
            </w:r>
            <w:proofErr w:type="spellStart"/>
            <w:r w:rsidRPr="00D21331">
              <w:rPr>
                <w:rFonts w:eastAsia="Tahoma"/>
                <w:sz w:val="22"/>
                <w:szCs w:val="22"/>
                <w:lang w:eastAsia="en-US"/>
              </w:rPr>
              <w:t>печати</w:t>
            </w:r>
            <w:proofErr w:type="spellEnd"/>
            <w:r w:rsidRPr="00D21331">
              <w:rPr>
                <w:rFonts w:eastAsia="Tahoma"/>
                <w:spacing w:val="-5"/>
                <w:sz w:val="22"/>
                <w:szCs w:val="22"/>
                <w:lang w:eastAsia="en-US"/>
              </w:rPr>
              <w:t xml:space="preserve"> </w:t>
            </w:r>
            <w:proofErr w:type="spellStart"/>
            <w:r w:rsidRPr="00D21331">
              <w:rPr>
                <w:rFonts w:eastAsia="Tahoma"/>
                <w:sz w:val="22"/>
                <w:szCs w:val="22"/>
                <w:lang w:eastAsia="en-US"/>
              </w:rPr>
              <w:t>этикеток</w:t>
            </w:r>
            <w:proofErr w:type="spellEnd"/>
            <w:r w:rsidRPr="00D21331">
              <w:rPr>
                <w:rFonts w:eastAsia="Tahoma"/>
                <w:spacing w:val="-5"/>
                <w:sz w:val="22"/>
                <w:szCs w:val="22"/>
                <w:lang w:eastAsia="en-US"/>
              </w:rPr>
              <w:t xml:space="preserve"> </w:t>
            </w:r>
            <w:r w:rsidRPr="00D21331">
              <w:rPr>
                <w:rFonts w:eastAsia="Tahoma"/>
                <w:sz w:val="22"/>
                <w:szCs w:val="22"/>
                <w:lang w:eastAsia="en-US"/>
              </w:rPr>
              <w:t>АТОЛ</w:t>
            </w:r>
            <w:r w:rsidRPr="00D21331">
              <w:rPr>
                <w:rFonts w:eastAsia="Tahoma"/>
                <w:spacing w:val="-5"/>
                <w:sz w:val="22"/>
                <w:szCs w:val="22"/>
                <w:lang w:eastAsia="en-US"/>
              </w:rPr>
              <w:t xml:space="preserve"> </w:t>
            </w:r>
            <w:r w:rsidRPr="00D21331">
              <w:rPr>
                <w:rFonts w:eastAsia="Tahoma"/>
                <w:sz w:val="22"/>
                <w:szCs w:val="22"/>
                <w:lang w:eastAsia="en-US"/>
              </w:rPr>
              <w:t>ТТ42</w:t>
            </w:r>
            <w:r w:rsidRPr="00D21331">
              <w:rPr>
                <w:rFonts w:eastAsia="Tahoma"/>
                <w:spacing w:val="-5"/>
                <w:sz w:val="22"/>
                <w:szCs w:val="22"/>
                <w:lang w:eastAsia="en-US"/>
              </w:rPr>
              <w:t xml:space="preserve"> </w:t>
            </w:r>
            <w:r w:rsidRPr="00D21331">
              <w:rPr>
                <w:rFonts w:eastAsia="Tahoma"/>
                <w:sz w:val="22"/>
                <w:szCs w:val="22"/>
                <w:lang w:eastAsia="en-US"/>
              </w:rPr>
              <w:t>USB, Ethernet, RS-232, (TT)</w:t>
            </w:r>
          </w:p>
        </w:tc>
        <w:tc>
          <w:tcPr>
            <w:tcW w:w="871" w:type="dxa"/>
          </w:tcPr>
          <w:p w14:paraId="49CC2411" w14:textId="77777777" w:rsidR="009C3D57" w:rsidRPr="00D21331" w:rsidRDefault="009C3D57" w:rsidP="00533F39">
            <w:pPr>
              <w:spacing w:after="0"/>
              <w:ind w:left="29" w:right="6"/>
              <w:jc w:val="center"/>
              <w:rPr>
                <w:rFonts w:eastAsia="Tahoma"/>
                <w:sz w:val="22"/>
                <w:szCs w:val="22"/>
                <w:lang w:eastAsia="en-US"/>
              </w:rPr>
            </w:pPr>
            <w:r w:rsidRPr="00D21331">
              <w:rPr>
                <w:rFonts w:eastAsia="Tahoma"/>
                <w:spacing w:val="-10"/>
                <w:sz w:val="22"/>
                <w:szCs w:val="22"/>
                <w:lang w:eastAsia="en-US"/>
              </w:rPr>
              <w:t>1</w:t>
            </w:r>
          </w:p>
        </w:tc>
        <w:tc>
          <w:tcPr>
            <w:tcW w:w="590" w:type="dxa"/>
          </w:tcPr>
          <w:p w14:paraId="37908BA0" w14:textId="77777777" w:rsidR="009C3D57" w:rsidRPr="00D21331" w:rsidRDefault="009C3D57" w:rsidP="00533F39">
            <w:pPr>
              <w:spacing w:after="0"/>
              <w:ind w:left="29" w:right="1"/>
              <w:jc w:val="center"/>
              <w:rPr>
                <w:rFonts w:eastAsia="Tahoma"/>
                <w:sz w:val="22"/>
                <w:szCs w:val="22"/>
                <w:lang w:eastAsia="en-US"/>
              </w:rPr>
            </w:pPr>
            <w:proofErr w:type="spellStart"/>
            <w:r w:rsidRPr="00D21331">
              <w:rPr>
                <w:rFonts w:eastAsia="Tahoma"/>
                <w:spacing w:val="-5"/>
                <w:sz w:val="22"/>
                <w:szCs w:val="22"/>
                <w:lang w:eastAsia="en-US"/>
              </w:rPr>
              <w:t>шт</w:t>
            </w:r>
            <w:proofErr w:type="spellEnd"/>
          </w:p>
        </w:tc>
        <w:tc>
          <w:tcPr>
            <w:tcW w:w="1127" w:type="dxa"/>
          </w:tcPr>
          <w:p w14:paraId="3F493EBC" w14:textId="5D16CE90" w:rsidR="009C3D57" w:rsidRPr="00D21331" w:rsidRDefault="009C3D57" w:rsidP="00533F39">
            <w:pPr>
              <w:spacing w:after="0"/>
              <w:ind w:right="19"/>
              <w:jc w:val="center"/>
              <w:rPr>
                <w:rFonts w:eastAsia="Tahoma"/>
                <w:sz w:val="22"/>
                <w:szCs w:val="22"/>
                <w:lang w:eastAsia="en-US"/>
              </w:rPr>
            </w:pPr>
          </w:p>
        </w:tc>
        <w:tc>
          <w:tcPr>
            <w:tcW w:w="1125" w:type="dxa"/>
          </w:tcPr>
          <w:p w14:paraId="77F88251" w14:textId="1853ACBF" w:rsidR="009C3D57" w:rsidRPr="00D21331" w:rsidRDefault="009C3D57" w:rsidP="00533F39">
            <w:pPr>
              <w:spacing w:after="0"/>
              <w:ind w:right="18"/>
              <w:jc w:val="center"/>
              <w:rPr>
                <w:rFonts w:eastAsia="Tahoma"/>
                <w:sz w:val="22"/>
                <w:szCs w:val="22"/>
                <w:lang w:eastAsia="en-US"/>
              </w:rPr>
            </w:pPr>
          </w:p>
        </w:tc>
        <w:tc>
          <w:tcPr>
            <w:tcW w:w="853" w:type="dxa"/>
          </w:tcPr>
          <w:p w14:paraId="13AC5D55" w14:textId="37141418" w:rsidR="009C3D57" w:rsidRPr="00D21331" w:rsidRDefault="009C3D57" w:rsidP="00533F39">
            <w:pPr>
              <w:spacing w:after="0"/>
              <w:ind w:left="50" w:right="20"/>
              <w:jc w:val="center"/>
              <w:rPr>
                <w:rFonts w:eastAsia="Tahoma"/>
                <w:sz w:val="22"/>
                <w:szCs w:val="22"/>
                <w:lang w:eastAsia="en-US"/>
              </w:rPr>
            </w:pPr>
          </w:p>
        </w:tc>
        <w:tc>
          <w:tcPr>
            <w:tcW w:w="1137" w:type="dxa"/>
          </w:tcPr>
          <w:p w14:paraId="56853BC0" w14:textId="50BB28AB" w:rsidR="009C3D57" w:rsidRPr="00D21331" w:rsidRDefault="009C3D57" w:rsidP="00533F39">
            <w:pPr>
              <w:spacing w:after="0"/>
              <w:ind w:right="16"/>
              <w:jc w:val="center"/>
              <w:rPr>
                <w:rFonts w:eastAsia="Tahoma"/>
                <w:sz w:val="22"/>
                <w:szCs w:val="22"/>
                <w:lang w:eastAsia="en-US"/>
              </w:rPr>
            </w:pPr>
          </w:p>
        </w:tc>
      </w:tr>
      <w:tr w:rsidR="003232EC" w:rsidRPr="00D21331" w14:paraId="5378A28F" w14:textId="77777777" w:rsidTr="003232EC">
        <w:trPr>
          <w:trHeight w:val="248"/>
        </w:trPr>
        <w:tc>
          <w:tcPr>
            <w:tcW w:w="686" w:type="dxa"/>
          </w:tcPr>
          <w:p w14:paraId="7A7900D2" w14:textId="77777777" w:rsidR="009C3D57" w:rsidRPr="00D21331" w:rsidRDefault="009C3D57" w:rsidP="00533F39">
            <w:pPr>
              <w:spacing w:after="0"/>
              <w:ind w:left="9"/>
              <w:jc w:val="center"/>
              <w:rPr>
                <w:rFonts w:eastAsia="Tahoma"/>
                <w:sz w:val="22"/>
                <w:szCs w:val="22"/>
                <w:lang w:eastAsia="en-US"/>
              </w:rPr>
            </w:pPr>
            <w:r w:rsidRPr="00D21331">
              <w:rPr>
                <w:rFonts w:eastAsia="Tahoma"/>
                <w:spacing w:val="-10"/>
                <w:sz w:val="22"/>
                <w:szCs w:val="22"/>
                <w:lang w:eastAsia="en-US"/>
              </w:rPr>
              <w:t>5</w:t>
            </w:r>
          </w:p>
        </w:tc>
        <w:tc>
          <w:tcPr>
            <w:tcW w:w="3910" w:type="dxa"/>
          </w:tcPr>
          <w:p w14:paraId="0F2178DF" w14:textId="77777777" w:rsidR="009C3D57" w:rsidRPr="00D21331" w:rsidRDefault="009C3D57" w:rsidP="00533F39">
            <w:pPr>
              <w:spacing w:after="0"/>
              <w:ind w:left="43"/>
              <w:jc w:val="left"/>
              <w:rPr>
                <w:rFonts w:eastAsia="Tahoma"/>
                <w:sz w:val="22"/>
                <w:szCs w:val="22"/>
                <w:lang w:val="ru-RU" w:eastAsia="en-US"/>
              </w:rPr>
            </w:pPr>
            <w:r w:rsidRPr="00D21331">
              <w:rPr>
                <w:rFonts w:eastAsia="Tahoma"/>
                <w:sz w:val="22"/>
                <w:szCs w:val="22"/>
                <w:lang w:val="ru-RU" w:eastAsia="en-US"/>
              </w:rPr>
              <w:t>Этикетки</w:t>
            </w:r>
            <w:r w:rsidRPr="00D21331">
              <w:rPr>
                <w:rFonts w:eastAsia="Tahoma"/>
                <w:spacing w:val="-2"/>
                <w:sz w:val="22"/>
                <w:szCs w:val="22"/>
                <w:lang w:val="ru-RU" w:eastAsia="en-US"/>
              </w:rPr>
              <w:t xml:space="preserve"> </w:t>
            </w:r>
            <w:r w:rsidRPr="00D21331">
              <w:rPr>
                <w:rFonts w:eastAsia="Tahoma"/>
                <w:sz w:val="22"/>
                <w:szCs w:val="22"/>
                <w:lang w:val="ru-RU" w:eastAsia="en-US"/>
              </w:rPr>
              <w:t>Полипропилен</w:t>
            </w:r>
            <w:r w:rsidRPr="00D21331">
              <w:rPr>
                <w:rFonts w:eastAsia="Tahoma"/>
                <w:spacing w:val="-1"/>
                <w:sz w:val="22"/>
                <w:szCs w:val="22"/>
                <w:lang w:val="ru-RU" w:eastAsia="en-US"/>
              </w:rPr>
              <w:t xml:space="preserve"> </w:t>
            </w:r>
            <w:r w:rsidRPr="00D21331">
              <w:rPr>
                <w:rFonts w:eastAsia="Tahoma"/>
                <w:sz w:val="22"/>
                <w:szCs w:val="22"/>
                <w:lang w:val="ru-RU" w:eastAsia="en-US"/>
              </w:rPr>
              <w:t>(58</w:t>
            </w:r>
            <w:r w:rsidRPr="00D21331">
              <w:rPr>
                <w:rFonts w:eastAsia="Tahoma"/>
                <w:sz w:val="22"/>
                <w:szCs w:val="22"/>
                <w:lang w:eastAsia="en-US"/>
              </w:rPr>
              <w:t>x</w:t>
            </w:r>
            <w:r w:rsidRPr="00D21331">
              <w:rPr>
                <w:rFonts w:eastAsia="Tahoma"/>
                <w:sz w:val="22"/>
                <w:szCs w:val="22"/>
                <w:lang w:val="ru-RU" w:eastAsia="en-US"/>
              </w:rPr>
              <w:t>30</w:t>
            </w:r>
            <w:r w:rsidRPr="00D21331">
              <w:rPr>
                <w:rFonts w:eastAsia="Tahoma"/>
                <w:spacing w:val="-2"/>
                <w:sz w:val="22"/>
                <w:szCs w:val="22"/>
                <w:lang w:val="ru-RU" w:eastAsia="en-US"/>
              </w:rPr>
              <w:t xml:space="preserve"> </w:t>
            </w:r>
            <w:r w:rsidRPr="00D21331">
              <w:rPr>
                <w:rFonts w:eastAsia="Tahoma"/>
                <w:sz w:val="22"/>
                <w:szCs w:val="22"/>
                <w:lang w:val="ru-RU" w:eastAsia="en-US"/>
              </w:rPr>
              <w:t>мм;</w:t>
            </w:r>
            <w:r w:rsidRPr="00D21331">
              <w:rPr>
                <w:rFonts w:eastAsia="Tahoma"/>
                <w:spacing w:val="-1"/>
                <w:sz w:val="22"/>
                <w:szCs w:val="22"/>
                <w:lang w:val="ru-RU" w:eastAsia="en-US"/>
              </w:rPr>
              <w:t xml:space="preserve"> </w:t>
            </w:r>
            <w:r w:rsidRPr="00D21331">
              <w:rPr>
                <w:rFonts w:eastAsia="Tahoma"/>
                <w:sz w:val="22"/>
                <w:szCs w:val="22"/>
                <w:lang w:val="ru-RU" w:eastAsia="en-US"/>
              </w:rPr>
              <w:t>500</w:t>
            </w:r>
            <w:r w:rsidRPr="00D21331">
              <w:rPr>
                <w:rFonts w:eastAsia="Tahoma"/>
                <w:spacing w:val="-1"/>
                <w:sz w:val="22"/>
                <w:szCs w:val="22"/>
                <w:lang w:val="ru-RU" w:eastAsia="en-US"/>
              </w:rPr>
              <w:t xml:space="preserve"> </w:t>
            </w:r>
            <w:r w:rsidRPr="00D21331">
              <w:rPr>
                <w:rFonts w:eastAsia="Tahoma"/>
                <w:spacing w:val="-2"/>
                <w:sz w:val="22"/>
                <w:szCs w:val="22"/>
                <w:lang w:val="ru-RU" w:eastAsia="en-US"/>
              </w:rPr>
              <w:t>штук)</w:t>
            </w:r>
          </w:p>
        </w:tc>
        <w:tc>
          <w:tcPr>
            <w:tcW w:w="871" w:type="dxa"/>
          </w:tcPr>
          <w:p w14:paraId="1226AACD" w14:textId="77777777" w:rsidR="009C3D57" w:rsidRPr="00D21331" w:rsidRDefault="009C3D57" w:rsidP="00533F39">
            <w:pPr>
              <w:spacing w:after="0"/>
              <w:ind w:left="29" w:right="6"/>
              <w:jc w:val="center"/>
              <w:rPr>
                <w:rFonts w:eastAsia="Tahoma"/>
                <w:sz w:val="22"/>
                <w:szCs w:val="22"/>
                <w:lang w:eastAsia="en-US"/>
              </w:rPr>
            </w:pPr>
            <w:r w:rsidRPr="00D21331">
              <w:rPr>
                <w:rFonts w:eastAsia="Tahoma"/>
                <w:spacing w:val="-10"/>
                <w:sz w:val="22"/>
                <w:szCs w:val="22"/>
                <w:lang w:eastAsia="en-US"/>
              </w:rPr>
              <w:t>1</w:t>
            </w:r>
          </w:p>
        </w:tc>
        <w:tc>
          <w:tcPr>
            <w:tcW w:w="590" w:type="dxa"/>
          </w:tcPr>
          <w:p w14:paraId="70733F41" w14:textId="77777777" w:rsidR="009C3D57" w:rsidRPr="00D21331" w:rsidRDefault="009C3D57" w:rsidP="00533F39">
            <w:pPr>
              <w:spacing w:after="0"/>
              <w:ind w:left="29" w:right="1"/>
              <w:jc w:val="center"/>
              <w:rPr>
                <w:rFonts w:eastAsia="Tahoma"/>
                <w:sz w:val="22"/>
                <w:szCs w:val="22"/>
                <w:lang w:eastAsia="en-US"/>
              </w:rPr>
            </w:pPr>
            <w:proofErr w:type="spellStart"/>
            <w:r w:rsidRPr="00D21331">
              <w:rPr>
                <w:rFonts w:eastAsia="Tahoma"/>
                <w:spacing w:val="-5"/>
                <w:sz w:val="22"/>
                <w:szCs w:val="22"/>
                <w:lang w:eastAsia="en-US"/>
              </w:rPr>
              <w:t>шт</w:t>
            </w:r>
            <w:proofErr w:type="spellEnd"/>
          </w:p>
        </w:tc>
        <w:tc>
          <w:tcPr>
            <w:tcW w:w="1127" w:type="dxa"/>
          </w:tcPr>
          <w:p w14:paraId="104E9714" w14:textId="34CABEA6" w:rsidR="009C3D57" w:rsidRPr="00D21331" w:rsidRDefault="009C3D57" w:rsidP="00533F39">
            <w:pPr>
              <w:spacing w:after="0"/>
              <w:ind w:right="17"/>
              <w:jc w:val="center"/>
              <w:rPr>
                <w:rFonts w:eastAsia="Tahoma"/>
                <w:sz w:val="22"/>
                <w:szCs w:val="22"/>
                <w:lang w:eastAsia="en-US"/>
              </w:rPr>
            </w:pPr>
          </w:p>
        </w:tc>
        <w:tc>
          <w:tcPr>
            <w:tcW w:w="1125" w:type="dxa"/>
          </w:tcPr>
          <w:p w14:paraId="3206947C" w14:textId="4831AD1B" w:rsidR="009C3D57" w:rsidRPr="00D21331" w:rsidRDefault="009C3D57" w:rsidP="00533F39">
            <w:pPr>
              <w:spacing w:after="0"/>
              <w:ind w:right="16"/>
              <w:jc w:val="center"/>
              <w:rPr>
                <w:rFonts w:eastAsia="Tahoma"/>
                <w:sz w:val="22"/>
                <w:szCs w:val="22"/>
                <w:lang w:eastAsia="en-US"/>
              </w:rPr>
            </w:pPr>
          </w:p>
        </w:tc>
        <w:tc>
          <w:tcPr>
            <w:tcW w:w="853" w:type="dxa"/>
          </w:tcPr>
          <w:p w14:paraId="417B380E" w14:textId="323F79D5" w:rsidR="009C3D57" w:rsidRPr="00D21331" w:rsidRDefault="009C3D57" w:rsidP="00533F39">
            <w:pPr>
              <w:spacing w:after="0"/>
              <w:ind w:left="50" w:right="20"/>
              <w:jc w:val="center"/>
              <w:rPr>
                <w:rFonts w:eastAsia="Tahoma"/>
                <w:sz w:val="22"/>
                <w:szCs w:val="22"/>
                <w:lang w:eastAsia="en-US"/>
              </w:rPr>
            </w:pPr>
          </w:p>
        </w:tc>
        <w:tc>
          <w:tcPr>
            <w:tcW w:w="1137" w:type="dxa"/>
          </w:tcPr>
          <w:p w14:paraId="2F225737" w14:textId="4EFF4679" w:rsidR="009C3D57" w:rsidRPr="00D21331" w:rsidRDefault="009C3D57" w:rsidP="00533F39">
            <w:pPr>
              <w:spacing w:after="0"/>
              <w:ind w:right="14"/>
              <w:jc w:val="center"/>
              <w:rPr>
                <w:rFonts w:eastAsia="Tahoma"/>
                <w:sz w:val="22"/>
                <w:szCs w:val="22"/>
                <w:lang w:eastAsia="en-US"/>
              </w:rPr>
            </w:pPr>
          </w:p>
        </w:tc>
      </w:tr>
      <w:tr w:rsidR="003232EC" w:rsidRPr="00D21331" w14:paraId="4370020D" w14:textId="77777777" w:rsidTr="003232EC">
        <w:trPr>
          <w:trHeight w:val="248"/>
        </w:trPr>
        <w:tc>
          <w:tcPr>
            <w:tcW w:w="686" w:type="dxa"/>
          </w:tcPr>
          <w:p w14:paraId="56013006" w14:textId="77777777" w:rsidR="009C3D57" w:rsidRPr="00D21331" w:rsidRDefault="009C3D57" w:rsidP="00533F39">
            <w:pPr>
              <w:spacing w:after="0"/>
              <w:ind w:left="9"/>
              <w:jc w:val="center"/>
              <w:rPr>
                <w:rFonts w:eastAsia="Tahoma"/>
                <w:sz w:val="22"/>
                <w:szCs w:val="22"/>
                <w:lang w:eastAsia="en-US"/>
              </w:rPr>
            </w:pPr>
            <w:r w:rsidRPr="00D21331">
              <w:rPr>
                <w:rFonts w:eastAsia="Tahoma"/>
                <w:spacing w:val="-10"/>
                <w:sz w:val="22"/>
                <w:szCs w:val="22"/>
                <w:lang w:eastAsia="en-US"/>
              </w:rPr>
              <w:t>6</w:t>
            </w:r>
          </w:p>
        </w:tc>
        <w:tc>
          <w:tcPr>
            <w:tcW w:w="3910" w:type="dxa"/>
          </w:tcPr>
          <w:p w14:paraId="069C3B7D" w14:textId="77777777" w:rsidR="009C3D57" w:rsidRPr="00D21331" w:rsidRDefault="009C3D57" w:rsidP="00533F39">
            <w:pPr>
              <w:spacing w:after="0"/>
              <w:ind w:left="43"/>
              <w:jc w:val="left"/>
              <w:rPr>
                <w:rFonts w:eastAsia="Tahoma"/>
                <w:sz w:val="22"/>
                <w:szCs w:val="22"/>
                <w:lang w:val="ru-RU" w:eastAsia="en-US"/>
              </w:rPr>
            </w:pPr>
            <w:r w:rsidRPr="00D21331">
              <w:rPr>
                <w:rFonts w:eastAsia="Tahoma"/>
                <w:sz w:val="22"/>
                <w:szCs w:val="22"/>
                <w:lang w:val="ru-RU" w:eastAsia="en-US"/>
              </w:rPr>
              <w:t>Красящая</w:t>
            </w:r>
            <w:r w:rsidRPr="00D21331">
              <w:rPr>
                <w:rFonts w:eastAsia="Tahoma"/>
                <w:spacing w:val="-3"/>
                <w:sz w:val="22"/>
                <w:szCs w:val="22"/>
                <w:lang w:val="ru-RU" w:eastAsia="en-US"/>
              </w:rPr>
              <w:t xml:space="preserve"> </w:t>
            </w:r>
            <w:r w:rsidRPr="00D21331">
              <w:rPr>
                <w:rFonts w:eastAsia="Tahoma"/>
                <w:sz w:val="22"/>
                <w:szCs w:val="22"/>
                <w:lang w:val="ru-RU" w:eastAsia="en-US"/>
              </w:rPr>
              <w:t>лента /</w:t>
            </w:r>
            <w:r w:rsidRPr="00D21331">
              <w:rPr>
                <w:rFonts w:eastAsia="Tahoma"/>
                <w:spacing w:val="-1"/>
                <w:sz w:val="22"/>
                <w:szCs w:val="22"/>
                <w:lang w:val="ru-RU" w:eastAsia="en-US"/>
              </w:rPr>
              <w:t xml:space="preserve"> </w:t>
            </w:r>
            <w:proofErr w:type="spellStart"/>
            <w:r w:rsidRPr="00D21331">
              <w:rPr>
                <w:rFonts w:eastAsia="Tahoma"/>
                <w:sz w:val="22"/>
                <w:szCs w:val="22"/>
                <w:lang w:val="ru-RU" w:eastAsia="en-US"/>
              </w:rPr>
              <w:t>Риббон</w:t>
            </w:r>
            <w:proofErr w:type="spellEnd"/>
            <w:r w:rsidRPr="00D21331">
              <w:rPr>
                <w:rFonts w:eastAsia="Tahoma"/>
                <w:sz w:val="22"/>
                <w:szCs w:val="22"/>
                <w:lang w:val="ru-RU" w:eastAsia="en-US"/>
              </w:rPr>
              <w:t xml:space="preserve"> 74м</w:t>
            </w:r>
            <w:r w:rsidRPr="00D21331">
              <w:rPr>
                <w:rFonts w:eastAsia="Tahoma"/>
                <w:spacing w:val="-1"/>
                <w:sz w:val="22"/>
                <w:szCs w:val="22"/>
                <w:lang w:val="ru-RU" w:eastAsia="en-US"/>
              </w:rPr>
              <w:t xml:space="preserve"> </w:t>
            </w:r>
            <w:r w:rsidRPr="00D21331">
              <w:rPr>
                <w:rFonts w:eastAsia="Tahoma"/>
                <w:sz w:val="22"/>
                <w:szCs w:val="22"/>
                <w:lang w:eastAsia="en-US"/>
              </w:rPr>
              <w:t>Resin</w:t>
            </w:r>
            <w:r w:rsidRPr="00D21331">
              <w:rPr>
                <w:rFonts w:eastAsia="Tahoma"/>
                <w:sz w:val="22"/>
                <w:szCs w:val="22"/>
                <w:lang w:val="ru-RU" w:eastAsia="en-US"/>
              </w:rPr>
              <w:t xml:space="preserve"> </w:t>
            </w:r>
            <w:r w:rsidRPr="00D21331">
              <w:rPr>
                <w:rFonts w:eastAsia="Tahoma"/>
                <w:spacing w:val="-5"/>
                <w:sz w:val="22"/>
                <w:szCs w:val="22"/>
                <w:lang w:eastAsia="en-US"/>
              </w:rPr>
              <w:t>out</w:t>
            </w:r>
          </w:p>
        </w:tc>
        <w:tc>
          <w:tcPr>
            <w:tcW w:w="871" w:type="dxa"/>
          </w:tcPr>
          <w:p w14:paraId="32A2CDB4" w14:textId="77777777" w:rsidR="009C3D57" w:rsidRPr="00D21331" w:rsidRDefault="009C3D57" w:rsidP="00533F39">
            <w:pPr>
              <w:spacing w:after="0"/>
              <w:ind w:left="29" w:right="6"/>
              <w:jc w:val="center"/>
              <w:rPr>
                <w:rFonts w:eastAsia="Tahoma"/>
                <w:sz w:val="22"/>
                <w:szCs w:val="22"/>
                <w:lang w:eastAsia="en-US"/>
              </w:rPr>
            </w:pPr>
            <w:r w:rsidRPr="00D21331">
              <w:rPr>
                <w:rFonts w:eastAsia="Tahoma"/>
                <w:spacing w:val="-10"/>
                <w:sz w:val="22"/>
                <w:szCs w:val="22"/>
                <w:lang w:eastAsia="en-US"/>
              </w:rPr>
              <w:t>1</w:t>
            </w:r>
          </w:p>
        </w:tc>
        <w:tc>
          <w:tcPr>
            <w:tcW w:w="590" w:type="dxa"/>
          </w:tcPr>
          <w:p w14:paraId="2ABA3B13" w14:textId="77777777" w:rsidR="009C3D57" w:rsidRPr="00D21331" w:rsidRDefault="009C3D57" w:rsidP="00533F39">
            <w:pPr>
              <w:spacing w:after="0"/>
              <w:ind w:left="29" w:right="1"/>
              <w:jc w:val="center"/>
              <w:rPr>
                <w:rFonts w:eastAsia="Tahoma"/>
                <w:sz w:val="22"/>
                <w:szCs w:val="22"/>
                <w:lang w:eastAsia="en-US"/>
              </w:rPr>
            </w:pPr>
            <w:proofErr w:type="spellStart"/>
            <w:r w:rsidRPr="00D21331">
              <w:rPr>
                <w:rFonts w:eastAsia="Tahoma"/>
                <w:spacing w:val="-5"/>
                <w:sz w:val="22"/>
                <w:szCs w:val="22"/>
                <w:lang w:eastAsia="en-US"/>
              </w:rPr>
              <w:t>шт</w:t>
            </w:r>
            <w:proofErr w:type="spellEnd"/>
          </w:p>
        </w:tc>
        <w:tc>
          <w:tcPr>
            <w:tcW w:w="1127" w:type="dxa"/>
          </w:tcPr>
          <w:p w14:paraId="457902B9" w14:textId="044EBE3A" w:rsidR="009C3D57" w:rsidRPr="00D21331" w:rsidRDefault="009C3D57" w:rsidP="00533F39">
            <w:pPr>
              <w:spacing w:after="0"/>
              <w:ind w:right="18"/>
              <w:jc w:val="center"/>
              <w:rPr>
                <w:rFonts w:eastAsia="Tahoma"/>
                <w:sz w:val="22"/>
                <w:szCs w:val="22"/>
                <w:lang w:eastAsia="en-US"/>
              </w:rPr>
            </w:pPr>
          </w:p>
        </w:tc>
        <w:tc>
          <w:tcPr>
            <w:tcW w:w="1125" w:type="dxa"/>
          </w:tcPr>
          <w:p w14:paraId="4E6A3D3C" w14:textId="2DE6A4D8" w:rsidR="009C3D57" w:rsidRPr="00D21331" w:rsidRDefault="009C3D57" w:rsidP="00533F39">
            <w:pPr>
              <w:spacing w:after="0"/>
              <w:ind w:right="19"/>
              <w:jc w:val="center"/>
              <w:rPr>
                <w:rFonts w:eastAsia="Tahoma"/>
                <w:sz w:val="22"/>
                <w:szCs w:val="22"/>
                <w:lang w:eastAsia="en-US"/>
              </w:rPr>
            </w:pPr>
          </w:p>
        </w:tc>
        <w:tc>
          <w:tcPr>
            <w:tcW w:w="853" w:type="dxa"/>
          </w:tcPr>
          <w:p w14:paraId="5CBC1251" w14:textId="739ECB35" w:rsidR="009C3D57" w:rsidRPr="00D21331" w:rsidRDefault="009C3D57" w:rsidP="00533F39">
            <w:pPr>
              <w:spacing w:after="0"/>
              <w:ind w:left="50" w:right="20"/>
              <w:jc w:val="center"/>
              <w:rPr>
                <w:rFonts w:eastAsia="Tahoma"/>
                <w:sz w:val="22"/>
                <w:szCs w:val="22"/>
                <w:lang w:eastAsia="en-US"/>
              </w:rPr>
            </w:pPr>
          </w:p>
        </w:tc>
        <w:tc>
          <w:tcPr>
            <w:tcW w:w="1137" w:type="dxa"/>
          </w:tcPr>
          <w:p w14:paraId="3617A05E" w14:textId="6100B7FA" w:rsidR="009C3D57" w:rsidRPr="00D21331" w:rsidRDefault="009C3D57" w:rsidP="00533F39">
            <w:pPr>
              <w:spacing w:after="0"/>
              <w:ind w:right="14"/>
              <w:jc w:val="center"/>
              <w:rPr>
                <w:rFonts w:eastAsia="Tahoma"/>
                <w:sz w:val="22"/>
                <w:szCs w:val="22"/>
                <w:lang w:eastAsia="en-US"/>
              </w:rPr>
            </w:pPr>
          </w:p>
        </w:tc>
      </w:tr>
      <w:tr w:rsidR="003232EC" w:rsidRPr="00D21331" w14:paraId="42B33556" w14:textId="77777777" w:rsidTr="003232EC">
        <w:trPr>
          <w:trHeight w:val="395"/>
        </w:trPr>
        <w:tc>
          <w:tcPr>
            <w:tcW w:w="686" w:type="dxa"/>
          </w:tcPr>
          <w:p w14:paraId="3B0B86A3" w14:textId="77777777" w:rsidR="009C3D57" w:rsidRPr="00D21331" w:rsidRDefault="009C3D57" w:rsidP="00533F39">
            <w:pPr>
              <w:spacing w:after="0"/>
              <w:ind w:left="9"/>
              <w:jc w:val="center"/>
              <w:rPr>
                <w:rFonts w:eastAsia="Tahoma"/>
                <w:sz w:val="22"/>
                <w:szCs w:val="22"/>
                <w:lang w:eastAsia="en-US"/>
              </w:rPr>
            </w:pPr>
            <w:r w:rsidRPr="00D21331">
              <w:rPr>
                <w:rFonts w:eastAsia="Tahoma"/>
                <w:spacing w:val="-10"/>
                <w:sz w:val="22"/>
                <w:szCs w:val="22"/>
                <w:lang w:eastAsia="en-US"/>
              </w:rPr>
              <w:t>7</w:t>
            </w:r>
          </w:p>
        </w:tc>
        <w:tc>
          <w:tcPr>
            <w:tcW w:w="3910" w:type="dxa"/>
          </w:tcPr>
          <w:p w14:paraId="57EFEDD3" w14:textId="047B460C" w:rsidR="009C3D57" w:rsidRPr="00D21331" w:rsidRDefault="009C3D57" w:rsidP="00533F39">
            <w:pPr>
              <w:spacing w:after="0"/>
              <w:ind w:left="43"/>
              <w:jc w:val="left"/>
              <w:rPr>
                <w:rFonts w:eastAsia="Tahoma"/>
                <w:sz w:val="22"/>
                <w:szCs w:val="22"/>
                <w:lang w:val="ru-RU" w:eastAsia="en-US"/>
              </w:rPr>
            </w:pPr>
            <w:r w:rsidRPr="00D21331">
              <w:rPr>
                <w:rFonts w:eastAsia="Tahoma"/>
                <w:sz w:val="22"/>
                <w:szCs w:val="22"/>
                <w:lang w:val="ru-RU" w:eastAsia="en-US"/>
              </w:rPr>
              <w:t xml:space="preserve">Интеграция программно-аппаратного </w:t>
            </w:r>
            <w:r w:rsidRPr="00D21331">
              <w:rPr>
                <w:rFonts w:eastAsia="Tahoma"/>
                <w:spacing w:val="-2"/>
                <w:sz w:val="22"/>
                <w:szCs w:val="22"/>
                <w:lang w:val="ru-RU" w:eastAsia="en-US"/>
              </w:rPr>
              <w:t>комплекса «Бюджет»</w:t>
            </w:r>
          </w:p>
        </w:tc>
        <w:tc>
          <w:tcPr>
            <w:tcW w:w="871" w:type="dxa"/>
          </w:tcPr>
          <w:p w14:paraId="2A83AC9E" w14:textId="77777777" w:rsidR="009C3D57" w:rsidRPr="00D21331" w:rsidRDefault="009C3D57" w:rsidP="00533F39">
            <w:pPr>
              <w:spacing w:after="0"/>
              <w:ind w:left="29" w:right="6"/>
              <w:jc w:val="center"/>
              <w:rPr>
                <w:rFonts w:eastAsia="Tahoma"/>
                <w:sz w:val="22"/>
                <w:szCs w:val="22"/>
                <w:lang w:eastAsia="en-US"/>
              </w:rPr>
            </w:pPr>
            <w:r w:rsidRPr="00D21331">
              <w:rPr>
                <w:rFonts w:eastAsia="Tahoma"/>
                <w:spacing w:val="-10"/>
                <w:sz w:val="22"/>
                <w:szCs w:val="22"/>
                <w:lang w:eastAsia="en-US"/>
              </w:rPr>
              <w:t>1</w:t>
            </w:r>
          </w:p>
        </w:tc>
        <w:tc>
          <w:tcPr>
            <w:tcW w:w="590" w:type="dxa"/>
          </w:tcPr>
          <w:p w14:paraId="1881F1A2" w14:textId="77777777" w:rsidR="009C3D57" w:rsidRPr="00D21331" w:rsidRDefault="009C3D57" w:rsidP="00533F39">
            <w:pPr>
              <w:spacing w:after="0"/>
              <w:ind w:left="29"/>
              <w:jc w:val="center"/>
              <w:rPr>
                <w:rFonts w:eastAsia="Tahoma"/>
                <w:sz w:val="22"/>
                <w:szCs w:val="22"/>
                <w:lang w:eastAsia="en-US"/>
              </w:rPr>
            </w:pPr>
            <w:proofErr w:type="spellStart"/>
            <w:r w:rsidRPr="00D21331">
              <w:rPr>
                <w:rFonts w:eastAsia="Tahoma"/>
                <w:spacing w:val="-5"/>
                <w:sz w:val="22"/>
                <w:szCs w:val="22"/>
                <w:lang w:eastAsia="en-US"/>
              </w:rPr>
              <w:t>шт</w:t>
            </w:r>
            <w:proofErr w:type="spellEnd"/>
            <w:r w:rsidRPr="00D21331">
              <w:rPr>
                <w:rFonts w:eastAsia="Tahoma"/>
                <w:spacing w:val="-5"/>
                <w:sz w:val="22"/>
                <w:szCs w:val="22"/>
                <w:lang w:eastAsia="en-US"/>
              </w:rPr>
              <w:t>.</w:t>
            </w:r>
          </w:p>
        </w:tc>
        <w:tc>
          <w:tcPr>
            <w:tcW w:w="1127" w:type="dxa"/>
          </w:tcPr>
          <w:p w14:paraId="4C1F8B39" w14:textId="141EBAD3" w:rsidR="009C3D57" w:rsidRPr="00D21331" w:rsidRDefault="009C3D57" w:rsidP="00533F39">
            <w:pPr>
              <w:spacing w:after="0"/>
              <w:ind w:right="19"/>
              <w:jc w:val="center"/>
              <w:rPr>
                <w:rFonts w:eastAsia="Tahoma"/>
                <w:sz w:val="22"/>
                <w:szCs w:val="22"/>
                <w:lang w:eastAsia="en-US"/>
              </w:rPr>
            </w:pPr>
          </w:p>
        </w:tc>
        <w:tc>
          <w:tcPr>
            <w:tcW w:w="1125" w:type="dxa"/>
          </w:tcPr>
          <w:p w14:paraId="712CEC76" w14:textId="28670B06" w:rsidR="009C3D57" w:rsidRPr="00D21331" w:rsidRDefault="009C3D57" w:rsidP="00533F39">
            <w:pPr>
              <w:spacing w:after="0"/>
              <w:ind w:right="18"/>
              <w:jc w:val="center"/>
              <w:rPr>
                <w:rFonts w:eastAsia="Tahoma"/>
                <w:sz w:val="22"/>
                <w:szCs w:val="22"/>
                <w:lang w:eastAsia="en-US"/>
              </w:rPr>
            </w:pPr>
          </w:p>
        </w:tc>
        <w:tc>
          <w:tcPr>
            <w:tcW w:w="853" w:type="dxa"/>
          </w:tcPr>
          <w:p w14:paraId="63785424" w14:textId="62C48674" w:rsidR="009C3D57" w:rsidRPr="00D21331" w:rsidRDefault="009C3D57" w:rsidP="00533F39">
            <w:pPr>
              <w:spacing w:after="0"/>
              <w:ind w:left="50" w:right="20"/>
              <w:jc w:val="center"/>
              <w:rPr>
                <w:rFonts w:eastAsia="Tahoma"/>
                <w:sz w:val="22"/>
                <w:szCs w:val="22"/>
                <w:lang w:eastAsia="en-US"/>
              </w:rPr>
            </w:pPr>
          </w:p>
        </w:tc>
        <w:tc>
          <w:tcPr>
            <w:tcW w:w="1137" w:type="dxa"/>
          </w:tcPr>
          <w:p w14:paraId="1A40CADD" w14:textId="5BE45CAF" w:rsidR="009C3D57" w:rsidRPr="00D21331" w:rsidRDefault="009C3D57" w:rsidP="00533F39">
            <w:pPr>
              <w:spacing w:after="0"/>
              <w:ind w:right="16"/>
              <w:jc w:val="center"/>
              <w:rPr>
                <w:rFonts w:eastAsia="Tahoma"/>
                <w:sz w:val="22"/>
                <w:szCs w:val="22"/>
                <w:lang w:eastAsia="en-US"/>
              </w:rPr>
            </w:pPr>
          </w:p>
        </w:tc>
      </w:tr>
      <w:tr w:rsidR="003232EC" w:rsidRPr="00D21331" w14:paraId="35C34538" w14:textId="77777777" w:rsidTr="003232EC">
        <w:trPr>
          <w:trHeight w:val="248"/>
        </w:trPr>
        <w:tc>
          <w:tcPr>
            <w:tcW w:w="7184" w:type="dxa"/>
            <w:gridSpan w:val="5"/>
          </w:tcPr>
          <w:p w14:paraId="7011EECB" w14:textId="77777777" w:rsidR="009C3D57" w:rsidRPr="00D21331" w:rsidRDefault="009C3D57" w:rsidP="00533F39">
            <w:pPr>
              <w:spacing w:after="0"/>
              <w:ind w:left="35"/>
              <w:jc w:val="center"/>
              <w:rPr>
                <w:rFonts w:eastAsia="Tahoma"/>
                <w:sz w:val="22"/>
                <w:szCs w:val="22"/>
                <w:lang w:eastAsia="en-US"/>
              </w:rPr>
            </w:pPr>
            <w:proofErr w:type="spellStart"/>
            <w:r w:rsidRPr="00D21331">
              <w:rPr>
                <w:rFonts w:eastAsia="Tahoma"/>
                <w:spacing w:val="-2"/>
                <w:sz w:val="22"/>
                <w:szCs w:val="22"/>
                <w:lang w:eastAsia="en-US"/>
              </w:rPr>
              <w:t>Итого</w:t>
            </w:r>
            <w:proofErr w:type="spellEnd"/>
          </w:p>
        </w:tc>
        <w:tc>
          <w:tcPr>
            <w:tcW w:w="1125" w:type="dxa"/>
          </w:tcPr>
          <w:p w14:paraId="7B02D7AE" w14:textId="53530EEC" w:rsidR="009C3D57" w:rsidRPr="00D21331" w:rsidRDefault="009C3D57" w:rsidP="00533F39">
            <w:pPr>
              <w:spacing w:after="0"/>
              <w:ind w:right="19"/>
              <w:jc w:val="center"/>
              <w:rPr>
                <w:rFonts w:eastAsia="Tahoma"/>
                <w:sz w:val="22"/>
                <w:szCs w:val="22"/>
                <w:lang w:eastAsia="en-US"/>
              </w:rPr>
            </w:pPr>
          </w:p>
        </w:tc>
        <w:tc>
          <w:tcPr>
            <w:tcW w:w="853" w:type="dxa"/>
          </w:tcPr>
          <w:p w14:paraId="37192AD1" w14:textId="77777777" w:rsidR="009C3D57" w:rsidRPr="00D21331" w:rsidRDefault="009C3D57" w:rsidP="00533F39">
            <w:pPr>
              <w:spacing w:after="0"/>
              <w:jc w:val="center"/>
              <w:rPr>
                <w:rFonts w:eastAsia="Tahoma"/>
                <w:sz w:val="22"/>
                <w:szCs w:val="22"/>
                <w:lang w:eastAsia="en-US"/>
              </w:rPr>
            </w:pPr>
          </w:p>
        </w:tc>
        <w:tc>
          <w:tcPr>
            <w:tcW w:w="1137" w:type="dxa"/>
          </w:tcPr>
          <w:p w14:paraId="5B8C7076" w14:textId="79F1FBBA" w:rsidR="009C3D57" w:rsidRPr="00D21331" w:rsidRDefault="009C3D57" w:rsidP="00533F39">
            <w:pPr>
              <w:spacing w:after="0"/>
              <w:ind w:right="17"/>
              <w:jc w:val="center"/>
              <w:rPr>
                <w:rFonts w:eastAsia="Tahoma"/>
                <w:sz w:val="22"/>
                <w:szCs w:val="22"/>
                <w:lang w:eastAsia="en-US"/>
              </w:rPr>
            </w:pPr>
          </w:p>
        </w:tc>
      </w:tr>
    </w:tbl>
    <w:p w14:paraId="65EB5CEF" w14:textId="1C00951A" w:rsidR="009C3D57" w:rsidRPr="00D21331" w:rsidRDefault="009C3D57" w:rsidP="00533F39">
      <w:pPr>
        <w:tabs>
          <w:tab w:val="left" w:pos="6240"/>
        </w:tabs>
        <w:spacing w:after="0"/>
        <w:rPr>
          <w:sz w:val="22"/>
          <w:szCs w:val="22"/>
        </w:rPr>
      </w:pPr>
    </w:p>
    <w:p w14:paraId="5D64B4C0" w14:textId="5BBBB9F6" w:rsidR="00550845" w:rsidRPr="00D21331" w:rsidRDefault="00550845" w:rsidP="00F20F31">
      <w:pPr>
        <w:tabs>
          <w:tab w:val="left" w:pos="6240"/>
        </w:tabs>
        <w:spacing w:after="0"/>
        <w:ind w:firstLine="567"/>
        <w:rPr>
          <w:sz w:val="22"/>
          <w:szCs w:val="22"/>
        </w:rPr>
      </w:pPr>
      <w:r w:rsidRPr="00D21331">
        <w:rPr>
          <w:sz w:val="22"/>
          <w:szCs w:val="22"/>
        </w:rPr>
        <w:t xml:space="preserve">Срок поставки: </w:t>
      </w:r>
      <w:r w:rsidR="00F20F31" w:rsidRPr="00D21331">
        <w:rPr>
          <w:sz w:val="22"/>
          <w:szCs w:val="22"/>
        </w:rPr>
        <w:t>30 (тридцать) рабочих дней с даты подписания Контракта</w:t>
      </w:r>
    </w:p>
    <w:p w14:paraId="0B9839D9" w14:textId="549701B4" w:rsidR="00F20F31" w:rsidRPr="00D21331" w:rsidRDefault="00550845" w:rsidP="00F20F31">
      <w:pPr>
        <w:tabs>
          <w:tab w:val="left" w:pos="6240"/>
        </w:tabs>
        <w:spacing w:after="0"/>
        <w:ind w:firstLine="567"/>
        <w:rPr>
          <w:bCs/>
          <w:sz w:val="22"/>
          <w:szCs w:val="22"/>
        </w:rPr>
      </w:pPr>
      <w:r w:rsidRPr="00D21331">
        <w:rPr>
          <w:sz w:val="22"/>
          <w:szCs w:val="22"/>
        </w:rPr>
        <w:t xml:space="preserve">Адрес поставки: </w:t>
      </w:r>
      <w:r w:rsidR="00F20F31" w:rsidRPr="00D21331">
        <w:rPr>
          <w:bCs/>
          <w:sz w:val="22"/>
          <w:szCs w:val="22"/>
        </w:rPr>
        <w:t>Свердловская обл., Екатеринбург г, 8 Марта ул., дом № 50</w:t>
      </w:r>
    </w:p>
    <w:p w14:paraId="402928BD" w14:textId="77777777" w:rsidR="00F20F31" w:rsidRPr="00D21331" w:rsidRDefault="00F20F31" w:rsidP="00533F39">
      <w:pPr>
        <w:tabs>
          <w:tab w:val="left" w:pos="6240"/>
        </w:tabs>
        <w:spacing w:after="0"/>
        <w:rPr>
          <w:bCs/>
          <w:sz w:val="22"/>
          <w:szCs w:val="22"/>
        </w:rPr>
      </w:pPr>
    </w:p>
    <w:p w14:paraId="339AECDE" w14:textId="597DDADC" w:rsidR="009C3D57" w:rsidRPr="00D21331" w:rsidRDefault="009C3D57" w:rsidP="00533F39">
      <w:pPr>
        <w:spacing w:after="0"/>
        <w:rPr>
          <w:sz w:val="22"/>
          <w:szCs w:val="22"/>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4"/>
        <w:gridCol w:w="5045"/>
      </w:tblGrid>
      <w:tr w:rsidR="009C3D57" w:rsidRPr="00D21331" w14:paraId="226B6E1F" w14:textId="77777777" w:rsidTr="00D57453">
        <w:tc>
          <w:tcPr>
            <w:tcW w:w="5044" w:type="dxa"/>
          </w:tcPr>
          <w:p w14:paraId="1D4586FE" w14:textId="77777777" w:rsidR="009C3D57" w:rsidRPr="00D21331" w:rsidRDefault="009C3D57" w:rsidP="00533F39">
            <w:pPr>
              <w:spacing w:after="0"/>
              <w:rPr>
                <w:b/>
                <w:bCs/>
                <w:noProof/>
                <w:sz w:val="22"/>
                <w:szCs w:val="22"/>
              </w:rPr>
            </w:pPr>
            <w:r w:rsidRPr="00D21331">
              <w:rPr>
                <w:b/>
                <w:bCs/>
                <w:noProof/>
                <w:sz w:val="22"/>
                <w:szCs w:val="22"/>
              </w:rPr>
              <w:t>Исполнитель</w:t>
            </w:r>
          </w:p>
          <w:p w14:paraId="361F72A4" w14:textId="4CD56453" w:rsidR="009C3D57" w:rsidRPr="00D21331" w:rsidRDefault="009C3D57" w:rsidP="00533F39">
            <w:pPr>
              <w:spacing w:after="0"/>
              <w:rPr>
                <w:b/>
                <w:bCs/>
                <w:noProof/>
                <w:sz w:val="22"/>
                <w:szCs w:val="22"/>
              </w:rPr>
            </w:pPr>
          </w:p>
          <w:p w14:paraId="317696F3" w14:textId="2D89B71A" w:rsidR="00D014A0" w:rsidRPr="00D21331" w:rsidRDefault="00D014A0" w:rsidP="00533F39">
            <w:pPr>
              <w:spacing w:after="0"/>
              <w:rPr>
                <w:b/>
                <w:bCs/>
                <w:noProof/>
                <w:sz w:val="22"/>
                <w:szCs w:val="22"/>
              </w:rPr>
            </w:pPr>
          </w:p>
          <w:p w14:paraId="17423D96" w14:textId="77777777" w:rsidR="00D014A0" w:rsidRPr="00D21331" w:rsidRDefault="00D014A0" w:rsidP="00533F39">
            <w:pPr>
              <w:spacing w:after="0"/>
              <w:rPr>
                <w:b/>
                <w:bCs/>
                <w:noProof/>
                <w:sz w:val="22"/>
                <w:szCs w:val="22"/>
              </w:rPr>
            </w:pPr>
          </w:p>
          <w:p w14:paraId="6F7DC236" w14:textId="77777777" w:rsidR="009C3D57" w:rsidRPr="00D21331" w:rsidRDefault="009C3D57" w:rsidP="00533F39">
            <w:pPr>
              <w:spacing w:after="0"/>
              <w:rPr>
                <w:b/>
                <w:bCs/>
                <w:noProof/>
                <w:sz w:val="22"/>
                <w:szCs w:val="22"/>
              </w:rPr>
            </w:pPr>
          </w:p>
          <w:p w14:paraId="46907A24" w14:textId="77777777" w:rsidR="009C3D57" w:rsidRPr="00D21331" w:rsidRDefault="009C3D57" w:rsidP="00533F39">
            <w:pPr>
              <w:spacing w:after="0"/>
              <w:rPr>
                <w:b/>
                <w:bCs/>
                <w:noProof/>
                <w:sz w:val="22"/>
                <w:szCs w:val="22"/>
              </w:rPr>
            </w:pPr>
          </w:p>
          <w:p w14:paraId="2FAA9FE7" w14:textId="77777777" w:rsidR="009C3D57" w:rsidRPr="00D21331" w:rsidRDefault="009C3D57" w:rsidP="00533F39">
            <w:pPr>
              <w:spacing w:after="0"/>
              <w:rPr>
                <w:b/>
                <w:bCs/>
                <w:noProof/>
                <w:sz w:val="22"/>
                <w:szCs w:val="22"/>
              </w:rPr>
            </w:pPr>
          </w:p>
          <w:p w14:paraId="3FC53F2E" w14:textId="77777777" w:rsidR="009C3D57" w:rsidRPr="00D21331" w:rsidRDefault="009C3D57" w:rsidP="00533F39">
            <w:pPr>
              <w:spacing w:after="0"/>
              <w:rPr>
                <w:b/>
                <w:bCs/>
                <w:noProof/>
                <w:sz w:val="22"/>
                <w:szCs w:val="22"/>
              </w:rPr>
            </w:pPr>
          </w:p>
          <w:p w14:paraId="0D158E86" w14:textId="28700302" w:rsidR="009C3D57" w:rsidRPr="00D21331" w:rsidRDefault="009C3D57" w:rsidP="00533F39">
            <w:pPr>
              <w:spacing w:after="0"/>
              <w:rPr>
                <w:b/>
                <w:bCs/>
                <w:noProof/>
                <w:sz w:val="22"/>
                <w:szCs w:val="22"/>
              </w:rPr>
            </w:pPr>
            <w:r w:rsidRPr="00D21331">
              <w:rPr>
                <w:b/>
                <w:bCs/>
                <w:noProof/>
                <w:sz w:val="22"/>
                <w:szCs w:val="22"/>
              </w:rPr>
              <w:t>____________/________________</w:t>
            </w:r>
          </w:p>
        </w:tc>
        <w:tc>
          <w:tcPr>
            <w:tcW w:w="5045" w:type="dxa"/>
          </w:tcPr>
          <w:p w14:paraId="0F0950BF" w14:textId="77777777" w:rsidR="009C3D57" w:rsidRPr="00D21331" w:rsidRDefault="009C3D57" w:rsidP="00533F39">
            <w:pPr>
              <w:spacing w:after="0"/>
              <w:rPr>
                <w:b/>
                <w:bCs/>
                <w:noProof/>
                <w:sz w:val="22"/>
                <w:szCs w:val="22"/>
              </w:rPr>
            </w:pPr>
            <w:r w:rsidRPr="00D21331">
              <w:rPr>
                <w:b/>
                <w:bCs/>
                <w:noProof/>
                <w:sz w:val="22"/>
                <w:szCs w:val="22"/>
              </w:rPr>
              <w:t>Заказчик</w:t>
            </w:r>
          </w:p>
          <w:p w14:paraId="736B6D59" w14:textId="77777777" w:rsidR="009C3D57" w:rsidRPr="00D21331" w:rsidRDefault="009C3D57" w:rsidP="00533F39">
            <w:pPr>
              <w:spacing w:after="0"/>
              <w:jc w:val="left"/>
              <w:rPr>
                <w:b/>
                <w:bCs/>
                <w:noProof/>
                <w:sz w:val="22"/>
                <w:szCs w:val="22"/>
              </w:rPr>
            </w:pPr>
            <w:r w:rsidRPr="00D21331">
              <w:rPr>
                <w:b/>
                <w:bCs/>
                <w:noProof/>
                <w:sz w:val="22"/>
                <w:szCs w:val="22"/>
              </w:rPr>
              <w:t>ФЕДЕРАЛЬНОЕ ГОСУДАРСТВЕННОЕ БЮДЖЕТНОЕ ОБРАЗОВАТЕЛЬНОЕ УЧРЕЖДЕНИЕ ВЫСШЕГО ОБРАЗОВАНИЯ "ЕКАТЕРИНБУРГСКИЙ ГОСУДАРСТВЕННЫЙ ТЕАТРАЛЬНЫЙ ИНСТИТУТ"</w:t>
            </w:r>
          </w:p>
          <w:p w14:paraId="7B4EF7D9" w14:textId="77777777" w:rsidR="009C3D57" w:rsidRPr="00D21331" w:rsidRDefault="009C3D57" w:rsidP="00533F39">
            <w:pPr>
              <w:spacing w:after="0"/>
              <w:rPr>
                <w:b/>
                <w:bCs/>
                <w:noProof/>
                <w:sz w:val="22"/>
                <w:szCs w:val="22"/>
              </w:rPr>
            </w:pPr>
          </w:p>
          <w:p w14:paraId="1F873E3D" w14:textId="77777777" w:rsidR="009C3D57" w:rsidRPr="00D21331" w:rsidRDefault="009C3D57" w:rsidP="00533F39">
            <w:pPr>
              <w:spacing w:after="0"/>
              <w:rPr>
                <w:b/>
                <w:bCs/>
                <w:noProof/>
                <w:sz w:val="22"/>
                <w:szCs w:val="22"/>
              </w:rPr>
            </w:pPr>
            <w:r w:rsidRPr="00D21331">
              <w:rPr>
                <w:b/>
                <w:bCs/>
                <w:noProof/>
                <w:sz w:val="22"/>
                <w:szCs w:val="22"/>
              </w:rPr>
              <w:t>_______________/А.А. Глуханюк__________</w:t>
            </w:r>
          </w:p>
        </w:tc>
      </w:tr>
    </w:tbl>
    <w:p w14:paraId="4C421E6F" w14:textId="1F967379" w:rsidR="009C3D57" w:rsidRPr="00D21331" w:rsidRDefault="009C3D57" w:rsidP="00533F39">
      <w:pPr>
        <w:spacing w:after="0"/>
        <w:rPr>
          <w:sz w:val="22"/>
          <w:szCs w:val="22"/>
        </w:rPr>
      </w:pPr>
    </w:p>
    <w:p w14:paraId="427E0D47" w14:textId="78D02206" w:rsidR="009C3D57" w:rsidRPr="00D21331" w:rsidRDefault="009C3D57" w:rsidP="00533F39">
      <w:pPr>
        <w:spacing w:after="0"/>
        <w:rPr>
          <w:sz w:val="22"/>
          <w:szCs w:val="22"/>
        </w:rPr>
      </w:pPr>
    </w:p>
    <w:p w14:paraId="63B63A16" w14:textId="60DF4C36" w:rsidR="009C3D57" w:rsidRPr="00D21331" w:rsidRDefault="009C3D57" w:rsidP="00533F39">
      <w:pPr>
        <w:spacing w:after="0"/>
        <w:rPr>
          <w:sz w:val="22"/>
          <w:szCs w:val="22"/>
        </w:rPr>
      </w:pPr>
    </w:p>
    <w:p w14:paraId="717B94DF" w14:textId="2D0B2660" w:rsidR="009C3D57" w:rsidRPr="00D21331" w:rsidRDefault="009C3D57" w:rsidP="00533F39">
      <w:pPr>
        <w:spacing w:after="0"/>
        <w:rPr>
          <w:sz w:val="22"/>
          <w:szCs w:val="22"/>
        </w:rPr>
      </w:pPr>
    </w:p>
    <w:p w14:paraId="1FCBF1FD" w14:textId="6E0F4AD4" w:rsidR="009C3D57" w:rsidRPr="00D21331" w:rsidRDefault="009C3D57" w:rsidP="00533F39">
      <w:pPr>
        <w:spacing w:after="0"/>
        <w:rPr>
          <w:sz w:val="22"/>
          <w:szCs w:val="22"/>
        </w:rPr>
      </w:pPr>
    </w:p>
    <w:p w14:paraId="5BB691A3" w14:textId="05FE0657" w:rsidR="009C3D57" w:rsidRPr="00D21331" w:rsidRDefault="009C3D57" w:rsidP="00533F39">
      <w:pPr>
        <w:spacing w:after="0"/>
        <w:rPr>
          <w:sz w:val="22"/>
          <w:szCs w:val="22"/>
        </w:rPr>
      </w:pPr>
    </w:p>
    <w:p w14:paraId="7D45EF33" w14:textId="31521F8F" w:rsidR="009C3D57" w:rsidRPr="00D21331" w:rsidRDefault="009C3D57" w:rsidP="00533F39">
      <w:pPr>
        <w:spacing w:after="0"/>
        <w:rPr>
          <w:sz w:val="22"/>
          <w:szCs w:val="22"/>
        </w:rPr>
      </w:pPr>
    </w:p>
    <w:p w14:paraId="369178BB" w14:textId="05D1783A" w:rsidR="00C879C2" w:rsidRPr="00D21331" w:rsidRDefault="00C879C2" w:rsidP="00533F39">
      <w:pPr>
        <w:spacing w:after="0"/>
        <w:rPr>
          <w:sz w:val="22"/>
          <w:szCs w:val="22"/>
        </w:rPr>
      </w:pPr>
    </w:p>
    <w:p w14:paraId="4FFDF7D3" w14:textId="77777777" w:rsidR="00C879C2" w:rsidRPr="00D21331" w:rsidRDefault="00C879C2" w:rsidP="00533F39">
      <w:pPr>
        <w:spacing w:after="0"/>
        <w:rPr>
          <w:sz w:val="22"/>
          <w:szCs w:val="22"/>
        </w:rPr>
      </w:pPr>
    </w:p>
    <w:p w14:paraId="4F14616C" w14:textId="5BEA561B" w:rsidR="009C3D57" w:rsidRPr="00D21331" w:rsidRDefault="009C3D57" w:rsidP="00533F39">
      <w:pPr>
        <w:spacing w:after="0"/>
        <w:rPr>
          <w:sz w:val="22"/>
          <w:szCs w:val="22"/>
        </w:rPr>
      </w:pPr>
    </w:p>
    <w:p w14:paraId="47F63CE6" w14:textId="4C8B1D65" w:rsidR="009C3D57" w:rsidRPr="00D21331" w:rsidRDefault="009C3D57" w:rsidP="00533F39">
      <w:pPr>
        <w:spacing w:after="0"/>
        <w:rPr>
          <w:sz w:val="22"/>
          <w:szCs w:val="22"/>
        </w:rPr>
      </w:pPr>
    </w:p>
    <w:p w14:paraId="0FF37D5E" w14:textId="0B1D322E" w:rsidR="009C3D57" w:rsidRPr="00D21331" w:rsidRDefault="009C3D57" w:rsidP="00533F39">
      <w:pPr>
        <w:spacing w:after="0"/>
        <w:rPr>
          <w:sz w:val="22"/>
          <w:szCs w:val="22"/>
        </w:rPr>
      </w:pPr>
    </w:p>
    <w:p w14:paraId="6365B8A5" w14:textId="44AB48F5" w:rsidR="009C3D57" w:rsidRPr="00D21331" w:rsidRDefault="009C3D57" w:rsidP="00533F39">
      <w:pPr>
        <w:spacing w:after="0"/>
        <w:jc w:val="right"/>
        <w:rPr>
          <w:sz w:val="22"/>
          <w:szCs w:val="22"/>
        </w:rPr>
      </w:pPr>
      <w:bookmarkStart w:id="3" w:name="_Hlk230874524"/>
      <w:r w:rsidRPr="00D21331">
        <w:rPr>
          <w:sz w:val="22"/>
          <w:szCs w:val="22"/>
        </w:rPr>
        <w:lastRenderedPageBreak/>
        <w:t>Приложение № 2</w:t>
      </w:r>
    </w:p>
    <w:p w14:paraId="5069882D" w14:textId="77777777" w:rsidR="009C3D57" w:rsidRPr="00D21331" w:rsidRDefault="009C3D57" w:rsidP="00533F39">
      <w:pPr>
        <w:spacing w:after="0"/>
        <w:jc w:val="right"/>
        <w:rPr>
          <w:sz w:val="22"/>
          <w:szCs w:val="22"/>
        </w:rPr>
      </w:pPr>
      <w:r w:rsidRPr="00D21331">
        <w:rPr>
          <w:sz w:val="22"/>
          <w:szCs w:val="22"/>
        </w:rPr>
        <w:t xml:space="preserve"> к Государственному контракту </w:t>
      </w:r>
    </w:p>
    <w:p w14:paraId="7B9A184F" w14:textId="687B3701" w:rsidR="009C3D57" w:rsidRPr="00D21331" w:rsidRDefault="009C3D57" w:rsidP="00533F39">
      <w:pPr>
        <w:spacing w:after="0"/>
        <w:jc w:val="right"/>
        <w:rPr>
          <w:sz w:val="22"/>
          <w:szCs w:val="22"/>
        </w:rPr>
      </w:pPr>
      <w:r w:rsidRPr="00D21331">
        <w:rPr>
          <w:sz w:val="22"/>
          <w:szCs w:val="22"/>
        </w:rPr>
        <w:t>№ __</w:t>
      </w:r>
      <w:r w:rsidR="00820943" w:rsidRPr="00D21331">
        <w:rPr>
          <w:sz w:val="22"/>
          <w:szCs w:val="22"/>
        </w:rPr>
        <w:t>_______</w:t>
      </w:r>
      <w:r w:rsidRPr="00D21331">
        <w:rPr>
          <w:sz w:val="22"/>
          <w:szCs w:val="22"/>
        </w:rPr>
        <w:t>_ от «</w:t>
      </w:r>
      <w:r w:rsidR="00820943" w:rsidRPr="00D21331">
        <w:rPr>
          <w:sz w:val="22"/>
          <w:szCs w:val="22"/>
        </w:rPr>
        <w:t>______</w:t>
      </w:r>
      <w:r w:rsidRPr="00D21331">
        <w:rPr>
          <w:sz w:val="22"/>
          <w:szCs w:val="22"/>
        </w:rPr>
        <w:t>» мая 2026 г.</w:t>
      </w:r>
    </w:p>
    <w:bookmarkEnd w:id="3"/>
    <w:p w14:paraId="61A39977" w14:textId="77777777" w:rsidR="009C3D57" w:rsidRPr="00D21331" w:rsidRDefault="009C3D57" w:rsidP="00533F39">
      <w:pPr>
        <w:spacing w:after="0"/>
        <w:jc w:val="right"/>
        <w:rPr>
          <w:sz w:val="22"/>
          <w:szCs w:val="22"/>
        </w:rPr>
      </w:pPr>
    </w:p>
    <w:p w14:paraId="5C43535A" w14:textId="1BEAA479" w:rsidR="009C3D57" w:rsidRPr="00D21331" w:rsidRDefault="009C3D57" w:rsidP="00533F39">
      <w:pPr>
        <w:autoSpaceDE w:val="0"/>
        <w:autoSpaceDN w:val="0"/>
        <w:adjustRightInd w:val="0"/>
        <w:spacing w:after="0"/>
        <w:ind w:right="-284"/>
        <w:jc w:val="center"/>
        <w:rPr>
          <w:b/>
          <w:bCs/>
          <w:kern w:val="32"/>
          <w:sz w:val="22"/>
          <w:szCs w:val="22"/>
        </w:rPr>
      </w:pPr>
      <w:r w:rsidRPr="00D21331">
        <w:rPr>
          <w:b/>
          <w:bCs/>
          <w:sz w:val="22"/>
          <w:szCs w:val="22"/>
        </w:rPr>
        <w:t>Техническое задание</w:t>
      </w:r>
      <w:r w:rsidRPr="00D21331">
        <w:rPr>
          <w:b/>
          <w:bCs/>
          <w:kern w:val="32"/>
          <w:sz w:val="22"/>
          <w:szCs w:val="22"/>
        </w:rPr>
        <w:t xml:space="preserve"> </w:t>
      </w:r>
    </w:p>
    <w:p w14:paraId="1DE19DD5" w14:textId="77777777" w:rsidR="009C3D57" w:rsidRPr="00D21331" w:rsidRDefault="009C3D57" w:rsidP="00533F39">
      <w:pPr>
        <w:autoSpaceDE w:val="0"/>
        <w:autoSpaceDN w:val="0"/>
        <w:adjustRightInd w:val="0"/>
        <w:spacing w:after="0"/>
        <w:ind w:right="-284"/>
        <w:jc w:val="center"/>
        <w:rPr>
          <w:bCs/>
          <w:kern w:val="32"/>
          <w:sz w:val="22"/>
          <w:szCs w:val="22"/>
        </w:rPr>
      </w:pPr>
      <w:r w:rsidRPr="00D21331">
        <w:rPr>
          <w:bCs/>
          <w:kern w:val="32"/>
          <w:sz w:val="22"/>
          <w:szCs w:val="22"/>
        </w:rPr>
        <w:t>(требование к качеству работ</w:t>
      </w:r>
      <w:r w:rsidRPr="00D21331">
        <w:rPr>
          <w:sz w:val="22"/>
          <w:szCs w:val="22"/>
        </w:rPr>
        <w:t>, услуг</w:t>
      </w:r>
      <w:r w:rsidRPr="00D21331">
        <w:rPr>
          <w:bCs/>
          <w:kern w:val="32"/>
          <w:sz w:val="22"/>
          <w:szCs w:val="22"/>
        </w:rPr>
        <w:t xml:space="preserve">) </w:t>
      </w:r>
    </w:p>
    <w:p w14:paraId="7370AAB3" w14:textId="77777777" w:rsidR="009C3D57" w:rsidRPr="00D21331" w:rsidRDefault="009C3D57" w:rsidP="00533F39">
      <w:pPr>
        <w:autoSpaceDE w:val="0"/>
        <w:autoSpaceDN w:val="0"/>
        <w:adjustRightInd w:val="0"/>
        <w:spacing w:after="0"/>
        <w:ind w:right="-284"/>
        <w:jc w:val="center"/>
        <w:rPr>
          <w:b/>
          <w:bCs/>
          <w:kern w:val="32"/>
          <w:sz w:val="22"/>
          <w:szCs w:val="22"/>
        </w:rPr>
      </w:pPr>
      <w:r w:rsidRPr="00D21331">
        <w:rPr>
          <w:b/>
          <w:bCs/>
          <w:kern w:val="32"/>
          <w:sz w:val="22"/>
          <w:szCs w:val="22"/>
        </w:rPr>
        <w:t>Оказание услуг по интеграции программно-аппаратного комплекса</w:t>
      </w:r>
    </w:p>
    <w:p w14:paraId="44518951" w14:textId="77777777" w:rsidR="009C3D57" w:rsidRPr="00D21331" w:rsidRDefault="009C3D57" w:rsidP="00533F39">
      <w:pPr>
        <w:autoSpaceDE w:val="0"/>
        <w:autoSpaceDN w:val="0"/>
        <w:adjustRightInd w:val="0"/>
        <w:spacing w:after="0"/>
        <w:ind w:right="-284"/>
        <w:jc w:val="center"/>
        <w:rPr>
          <w:b/>
          <w:bCs/>
          <w:kern w:val="32"/>
          <w:sz w:val="22"/>
          <w:szCs w:val="22"/>
        </w:rPr>
      </w:pPr>
    </w:p>
    <w:p w14:paraId="070DBEAC" w14:textId="77777777" w:rsidR="009C3D57" w:rsidRPr="00D21331" w:rsidRDefault="009C3D57" w:rsidP="00533F39">
      <w:pPr>
        <w:numPr>
          <w:ilvl w:val="0"/>
          <w:numId w:val="1"/>
        </w:numPr>
        <w:spacing w:after="0"/>
        <w:outlineLvl w:val="4"/>
        <w:rPr>
          <w:i/>
          <w:sz w:val="22"/>
          <w:szCs w:val="22"/>
        </w:rPr>
      </w:pPr>
      <w:r w:rsidRPr="00D21331">
        <w:rPr>
          <w:b/>
          <w:sz w:val="22"/>
          <w:szCs w:val="22"/>
        </w:rPr>
        <w:t xml:space="preserve">Наименование объекта закупки: </w:t>
      </w:r>
      <w:r w:rsidRPr="00D21331">
        <w:rPr>
          <w:sz w:val="22"/>
          <w:szCs w:val="22"/>
        </w:rPr>
        <w:t>Интеграция программно-аппаратного комплекса «Бюджет» в существующую финансово-хозяйственную систему на базе «1С: Предприятие 8», включая монтаж и пусконаладочные работы</w:t>
      </w:r>
      <w:r w:rsidRPr="00D21331">
        <w:rPr>
          <w:i/>
          <w:sz w:val="22"/>
          <w:szCs w:val="22"/>
        </w:rPr>
        <w:t>;</w:t>
      </w:r>
    </w:p>
    <w:p w14:paraId="35588295" w14:textId="77777777" w:rsidR="009C3D57" w:rsidRPr="00D21331" w:rsidRDefault="009C3D57" w:rsidP="00533F39">
      <w:pPr>
        <w:numPr>
          <w:ilvl w:val="0"/>
          <w:numId w:val="1"/>
        </w:numPr>
        <w:spacing w:after="0"/>
        <w:outlineLvl w:val="4"/>
        <w:rPr>
          <w:i/>
          <w:sz w:val="22"/>
          <w:szCs w:val="22"/>
        </w:rPr>
      </w:pPr>
      <w:r w:rsidRPr="00D21331">
        <w:rPr>
          <w:b/>
          <w:sz w:val="22"/>
          <w:szCs w:val="22"/>
        </w:rPr>
        <w:t xml:space="preserve">Количество и виды выполняемых оказываемых услуг: </w:t>
      </w:r>
      <w:r w:rsidRPr="00D21331">
        <w:rPr>
          <w:bCs/>
          <w:sz w:val="22"/>
          <w:szCs w:val="22"/>
        </w:rPr>
        <w:t>в соответствии с техническим заданием.</w:t>
      </w:r>
    </w:p>
    <w:p w14:paraId="1F966D84" w14:textId="77777777" w:rsidR="009C3D57" w:rsidRPr="00D21331" w:rsidRDefault="009C3D57" w:rsidP="00533F39">
      <w:pPr>
        <w:numPr>
          <w:ilvl w:val="0"/>
          <w:numId w:val="1"/>
        </w:numPr>
        <w:spacing w:after="0"/>
        <w:outlineLvl w:val="4"/>
        <w:rPr>
          <w:i/>
          <w:sz w:val="22"/>
          <w:szCs w:val="22"/>
        </w:rPr>
      </w:pPr>
      <w:r w:rsidRPr="00D21331">
        <w:rPr>
          <w:b/>
          <w:sz w:val="22"/>
          <w:szCs w:val="22"/>
        </w:rPr>
        <w:t xml:space="preserve">Место выполнения оказания услуг: </w:t>
      </w:r>
      <w:r w:rsidRPr="00D21331">
        <w:rPr>
          <w:bCs/>
          <w:sz w:val="22"/>
          <w:szCs w:val="22"/>
        </w:rPr>
        <w:t>620014, Свердловская обл., Екатеринбург г, 8 Марта ул., дом № 50</w:t>
      </w:r>
    </w:p>
    <w:p w14:paraId="68F41D31" w14:textId="77777777" w:rsidR="009C3D57" w:rsidRPr="00D21331" w:rsidRDefault="009C3D57" w:rsidP="00533F39">
      <w:pPr>
        <w:numPr>
          <w:ilvl w:val="0"/>
          <w:numId w:val="1"/>
        </w:numPr>
        <w:spacing w:after="0"/>
        <w:outlineLvl w:val="4"/>
        <w:rPr>
          <w:i/>
          <w:sz w:val="22"/>
          <w:szCs w:val="22"/>
        </w:rPr>
      </w:pPr>
      <w:r w:rsidRPr="00D21331">
        <w:rPr>
          <w:b/>
          <w:bCs/>
          <w:sz w:val="22"/>
          <w:szCs w:val="22"/>
        </w:rPr>
        <w:t>Общие требования к услугам</w:t>
      </w:r>
      <w:r w:rsidRPr="00D21331">
        <w:rPr>
          <w:i/>
          <w:sz w:val="22"/>
          <w:szCs w:val="22"/>
        </w:rPr>
        <w:t xml:space="preserve">: </w:t>
      </w:r>
    </w:p>
    <w:p w14:paraId="7810E280" w14:textId="77777777" w:rsidR="009C3D57" w:rsidRPr="00D21331" w:rsidRDefault="009C3D57" w:rsidP="00533F39">
      <w:pPr>
        <w:spacing w:after="0"/>
        <w:ind w:firstLine="709"/>
        <w:outlineLvl w:val="4"/>
        <w:rPr>
          <w:sz w:val="22"/>
          <w:szCs w:val="22"/>
        </w:rPr>
      </w:pPr>
      <w:r w:rsidRPr="00D21331">
        <w:rPr>
          <w:sz w:val="22"/>
          <w:szCs w:val="22"/>
        </w:rPr>
        <w:t xml:space="preserve">Исполнитель предоставляет услуги Заказчику по интеграции программно-аппаратного комплекса (далее ПАК) в финансово-хозяйственную деятельность учреждения, для автоматизации процесса проведения Инвентаризации основных средств в бухгалтерском учете. </w:t>
      </w:r>
    </w:p>
    <w:p w14:paraId="3ACE3273" w14:textId="77777777" w:rsidR="009C3D57" w:rsidRPr="00D21331" w:rsidRDefault="009C3D57" w:rsidP="00533F39">
      <w:pPr>
        <w:spacing w:after="0"/>
        <w:ind w:firstLine="709"/>
        <w:outlineLvl w:val="4"/>
        <w:rPr>
          <w:sz w:val="22"/>
          <w:szCs w:val="22"/>
        </w:rPr>
      </w:pPr>
      <w:r w:rsidRPr="00D21331">
        <w:rPr>
          <w:bCs/>
          <w:sz w:val="22"/>
          <w:szCs w:val="22"/>
        </w:rPr>
        <w:t>Работы по интеграции программно-аппаратного комплекса проводятся для нужд Екатеринбургского государственного театрального института.</w:t>
      </w:r>
    </w:p>
    <w:p w14:paraId="137239A0" w14:textId="77777777" w:rsidR="009C3D57" w:rsidRPr="00D21331" w:rsidRDefault="009C3D57" w:rsidP="00533F39">
      <w:pPr>
        <w:spacing w:after="0"/>
        <w:ind w:firstLine="709"/>
        <w:outlineLvl w:val="4"/>
        <w:rPr>
          <w:i/>
          <w:sz w:val="22"/>
          <w:szCs w:val="22"/>
        </w:rPr>
      </w:pPr>
      <w:r w:rsidRPr="00D21331">
        <w:rPr>
          <w:sz w:val="22"/>
          <w:szCs w:val="22"/>
        </w:rPr>
        <w:t xml:space="preserve">Система управления финансово-хозяйственной деятельности Заказчика построена на базе программного комплекса </w:t>
      </w:r>
      <w:proofErr w:type="gramStart"/>
      <w:r w:rsidRPr="00D21331">
        <w:rPr>
          <w:sz w:val="22"/>
          <w:szCs w:val="22"/>
        </w:rPr>
        <w:t>«Бюджет»</w:t>
      </w:r>
      <w:proofErr w:type="gramEnd"/>
      <w:r w:rsidRPr="00D21331">
        <w:rPr>
          <w:sz w:val="22"/>
          <w:szCs w:val="22"/>
        </w:rPr>
        <w:t xml:space="preserve"> разработанного на платформе «1С: Предприятие 8.3» (Свидетельство о государственной регистрации программы для ЭВМ № 2015662221).</w:t>
      </w:r>
    </w:p>
    <w:p w14:paraId="20196C6B" w14:textId="77777777" w:rsidR="009C3D57" w:rsidRPr="00D21331" w:rsidRDefault="009C3D57" w:rsidP="00533F39">
      <w:pPr>
        <w:spacing w:after="0"/>
        <w:ind w:firstLine="709"/>
        <w:outlineLvl w:val="4"/>
        <w:rPr>
          <w:i/>
          <w:sz w:val="22"/>
          <w:szCs w:val="22"/>
        </w:rPr>
      </w:pPr>
      <w:r w:rsidRPr="00D21331">
        <w:rPr>
          <w:sz w:val="22"/>
          <w:szCs w:val="22"/>
        </w:rPr>
        <w:t>Оказание услуг по интеграции программно-аппаратного комплекса должны включать обязательное предоставление Заказчику неисключительных (пользовательских) прав на использование программы для ЭВМ в порядке, определенном ст. 1235 ГК РФ путем подписания соответствующего Лицензионного договора (соглашения) с указанием стоимости прав и иных существенных условий.</w:t>
      </w:r>
    </w:p>
    <w:p w14:paraId="0A610EAE" w14:textId="77777777" w:rsidR="009C3D57" w:rsidRPr="00D21331" w:rsidRDefault="009C3D57" w:rsidP="00533F39">
      <w:pPr>
        <w:spacing w:after="0"/>
        <w:ind w:firstLine="709"/>
        <w:outlineLvl w:val="4"/>
        <w:rPr>
          <w:sz w:val="22"/>
          <w:szCs w:val="22"/>
          <w:lang w:eastAsia="en-US"/>
        </w:rPr>
      </w:pPr>
      <w:r w:rsidRPr="00D21331">
        <w:rPr>
          <w:sz w:val="22"/>
          <w:szCs w:val="22"/>
        </w:rPr>
        <w:t xml:space="preserve">Заказчик получает </w:t>
      </w:r>
      <w:r w:rsidRPr="00D21331">
        <w:rPr>
          <w:sz w:val="22"/>
          <w:szCs w:val="22"/>
          <w:lang w:eastAsia="en-US"/>
        </w:rPr>
        <w:t>неисключительное право на воспроизведение, инсталляцию (установку и размещение), копирование, запуск (выполнение программного кода программного обеспечения) и использование программного обеспечения в соответствии с его функциональным назначением и лицензионным соглашением, сопровождающим передачу прав использования программного обеспечения и устанавливающим правила использования программного обеспечения на территории Российской Федерации.</w:t>
      </w:r>
    </w:p>
    <w:p w14:paraId="487CD977" w14:textId="77777777" w:rsidR="009C3D57" w:rsidRPr="00D21331" w:rsidRDefault="009C3D57" w:rsidP="00533F39">
      <w:pPr>
        <w:numPr>
          <w:ilvl w:val="0"/>
          <w:numId w:val="1"/>
        </w:numPr>
        <w:spacing w:after="0"/>
        <w:rPr>
          <w:sz w:val="22"/>
          <w:szCs w:val="22"/>
          <w:lang w:eastAsia="en-US"/>
        </w:rPr>
      </w:pPr>
      <w:r w:rsidRPr="00D21331">
        <w:rPr>
          <w:b/>
          <w:sz w:val="22"/>
          <w:szCs w:val="22"/>
        </w:rPr>
        <w:t>Порядок (последовательность, этапы) выполнения работ (оказания услуг)</w:t>
      </w:r>
    </w:p>
    <w:p w14:paraId="78AF832B" w14:textId="77777777" w:rsidR="009C3D57" w:rsidRPr="00D21331" w:rsidRDefault="009C3D57" w:rsidP="00533F39">
      <w:pPr>
        <w:spacing w:after="0"/>
        <w:ind w:firstLine="360"/>
        <w:rPr>
          <w:bCs/>
          <w:sz w:val="22"/>
          <w:szCs w:val="22"/>
        </w:rPr>
      </w:pPr>
      <w:r w:rsidRPr="00D21331">
        <w:rPr>
          <w:b/>
          <w:bCs/>
          <w:sz w:val="22"/>
          <w:szCs w:val="22"/>
        </w:rPr>
        <w:t>Срок оказания услуг</w:t>
      </w:r>
      <w:r w:rsidRPr="00D21331">
        <w:rPr>
          <w:bCs/>
          <w:sz w:val="22"/>
          <w:szCs w:val="22"/>
        </w:rPr>
        <w:t xml:space="preserve">: </w:t>
      </w:r>
      <w:r w:rsidRPr="00D21331">
        <w:rPr>
          <w:b/>
          <w:bCs/>
          <w:sz w:val="22"/>
          <w:szCs w:val="22"/>
        </w:rPr>
        <w:t>30 (тридцать) рабочих дней с момента заключения контракта.</w:t>
      </w:r>
      <w:r w:rsidRPr="00D21331">
        <w:rPr>
          <w:bCs/>
          <w:sz w:val="22"/>
          <w:szCs w:val="22"/>
        </w:rPr>
        <w:t xml:space="preserve"> (включает в себя поставку оборудования и интеграцию программно-аппаратного комплекса).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6598"/>
        <w:gridCol w:w="3058"/>
      </w:tblGrid>
      <w:tr w:rsidR="009C3D57" w:rsidRPr="00D21331" w14:paraId="7707D65D" w14:textId="77777777" w:rsidTr="00820943">
        <w:tc>
          <w:tcPr>
            <w:tcW w:w="540" w:type="dxa"/>
            <w:shd w:val="clear" w:color="auto" w:fill="auto"/>
          </w:tcPr>
          <w:p w14:paraId="64459277" w14:textId="77777777" w:rsidR="009C3D57" w:rsidRPr="00D21331" w:rsidRDefault="009C3D57" w:rsidP="00533F39">
            <w:pPr>
              <w:spacing w:after="0"/>
              <w:jc w:val="center"/>
              <w:rPr>
                <w:bCs/>
                <w:sz w:val="22"/>
                <w:szCs w:val="22"/>
              </w:rPr>
            </w:pPr>
            <w:r w:rsidRPr="00D21331">
              <w:rPr>
                <w:bCs/>
                <w:sz w:val="22"/>
                <w:szCs w:val="22"/>
              </w:rPr>
              <w:t>№ п/п</w:t>
            </w:r>
          </w:p>
        </w:tc>
        <w:tc>
          <w:tcPr>
            <w:tcW w:w="6598" w:type="dxa"/>
            <w:shd w:val="clear" w:color="auto" w:fill="auto"/>
          </w:tcPr>
          <w:p w14:paraId="5C10DD43" w14:textId="77777777" w:rsidR="009C3D57" w:rsidRPr="00D21331" w:rsidRDefault="009C3D57" w:rsidP="00533F39">
            <w:pPr>
              <w:spacing w:after="0"/>
              <w:jc w:val="center"/>
              <w:rPr>
                <w:bCs/>
                <w:sz w:val="22"/>
                <w:szCs w:val="22"/>
              </w:rPr>
            </w:pPr>
            <w:r w:rsidRPr="00D21331">
              <w:rPr>
                <w:bCs/>
                <w:sz w:val="22"/>
                <w:szCs w:val="22"/>
              </w:rPr>
              <w:t>Этап выполнения работ</w:t>
            </w:r>
          </w:p>
        </w:tc>
        <w:tc>
          <w:tcPr>
            <w:tcW w:w="3058" w:type="dxa"/>
            <w:shd w:val="clear" w:color="auto" w:fill="auto"/>
          </w:tcPr>
          <w:p w14:paraId="0E052923" w14:textId="77777777" w:rsidR="009C3D57" w:rsidRPr="00D21331" w:rsidRDefault="009C3D57" w:rsidP="00533F39">
            <w:pPr>
              <w:spacing w:after="0"/>
              <w:jc w:val="center"/>
              <w:rPr>
                <w:bCs/>
                <w:sz w:val="22"/>
                <w:szCs w:val="22"/>
              </w:rPr>
            </w:pPr>
            <w:r w:rsidRPr="00D21331">
              <w:rPr>
                <w:bCs/>
                <w:sz w:val="22"/>
                <w:szCs w:val="22"/>
              </w:rPr>
              <w:t>Дата</w:t>
            </w:r>
          </w:p>
        </w:tc>
      </w:tr>
      <w:tr w:rsidR="009C3D57" w:rsidRPr="00D21331" w14:paraId="704E11E5" w14:textId="77777777" w:rsidTr="00820943">
        <w:tc>
          <w:tcPr>
            <w:tcW w:w="540" w:type="dxa"/>
            <w:shd w:val="clear" w:color="auto" w:fill="auto"/>
          </w:tcPr>
          <w:p w14:paraId="02B7A5E6" w14:textId="77777777" w:rsidR="009C3D57" w:rsidRPr="00D21331" w:rsidRDefault="009C3D57" w:rsidP="00533F39">
            <w:pPr>
              <w:spacing w:after="0"/>
              <w:rPr>
                <w:bCs/>
                <w:sz w:val="22"/>
                <w:szCs w:val="22"/>
              </w:rPr>
            </w:pPr>
            <w:r w:rsidRPr="00D21331">
              <w:rPr>
                <w:bCs/>
                <w:sz w:val="22"/>
                <w:szCs w:val="22"/>
              </w:rPr>
              <w:t>1.</w:t>
            </w:r>
          </w:p>
        </w:tc>
        <w:tc>
          <w:tcPr>
            <w:tcW w:w="6598" w:type="dxa"/>
            <w:shd w:val="clear" w:color="auto" w:fill="auto"/>
          </w:tcPr>
          <w:p w14:paraId="5A64229F" w14:textId="7D1E0FCA" w:rsidR="009C3D57" w:rsidRPr="00D21331" w:rsidRDefault="009C3D57" w:rsidP="00533F39">
            <w:pPr>
              <w:spacing w:after="0"/>
              <w:rPr>
                <w:bCs/>
                <w:sz w:val="22"/>
                <w:szCs w:val="22"/>
              </w:rPr>
            </w:pPr>
            <w:r w:rsidRPr="00D21331">
              <w:rPr>
                <w:bCs/>
                <w:sz w:val="22"/>
                <w:szCs w:val="22"/>
              </w:rPr>
              <w:t xml:space="preserve">Поставка программно-аппаратного комплекса (терминал сбора данных, принтер этикеток, красящая лента, этикетки пропилен) </w:t>
            </w:r>
            <w:r w:rsidR="00F20F31" w:rsidRPr="00D21331">
              <w:rPr>
                <w:bCs/>
                <w:sz w:val="22"/>
                <w:szCs w:val="22"/>
              </w:rPr>
              <w:t xml:space="preserve">в </w:t>
            </w:r>
            <w:r w:rsidR="00C879C2" w:rsidRPr="00D21331">
              <w:rPr>
                <w:bCs/>
                <w:sz w:val="22"/>
                <w:szCs w:val="22"/>
              </w:rPr>
              <w:t>соответствии со</w:t>
            </w:r>
            <w:r w:rsidR="00F20F31" w:rsidRPr="00D21331">
              <w:rPr>
                <w:bCs/>
                <w:sz w:val="22"/>
                <w:szCs w:val="22"/>
              </w:rPr>
              <w:t xml:space="preserve"> спецификацией к </w:t>
            </w:r>
            <w:r w:rsidR="00C879C2" w:rsidRPr="00D21331">
              <w:rPr>
                <w:bCs/>
                <w:sz w:val="22"/>
                <w:szCs w:val="22"/>
              </w:rPr>
              <w:t>Контракту</w:t>
            </w:r>
          </w:p>
        </w:tc>
        <w:tc>
          <w:tcPr>
            <w:tcW w:w="3058" w:type="dxa"/>
            <w:vMerge w:val="restart"/>
            <w:shd w:val="clear" w:color="auto" w:fill="auto"/>
          </w:tcPr>
          <w:p w14:paraId="067D4786" w14:textId="77777777" w:rsidR="00F20F31" w:rsidRPr="00D21331" w:rsidRDefault="00F20F31" w:rsidP="00533F39">
            <w:pPr>
              <w:spacing w:after="0"/>
              <w:rPr>
                <w:bCs/>
                <w:sz w:val="22"/>
                <w:szCs w:val="22"/>
              </w:rPr>
            </w:pPr>
          </w:p>
          <w:p w14:paraId="63C667F1" w14:textId="77777777" w:rsidR="00F20F31" w:rsidRPr="00D21331" w:rsidRDefault="00F20F31" w:rsidP="00533F39">
            <w:pPr>
              <w:spacing w:after="0"/>
              <w:rPr>
                <w:bCs/>
                <w:sz w:val="22"/>
                <w:szCs w:val="22"/>
              </w:rPr>
            </w:pPr>
          </w:p>
          <w:p w14:paraId="4E912533" w14:textId="0F2D9C00" w:rsidR="009C3D57" w:rsidRPr="00D21331" w:rsidRDefault="009C3D57" w:rsidP="00533F39">
            <w:pPr>
              <w:spacing w:after="0"/>
              <w:rPr>
                <w:bCs/>
                <w:sz w:val="22"/>
                <w:szCs w:val="22"/>
              </w:rPr>
            </w:pPr>
            <w:r w:rsidRPr="00D21331">
              <w:rPr>
                <w:bCs/>
                <w:sz w:val="22"/>
                <w:szCs w:val="22"/>
              </w:rPr>
              <w:t>По согласованию с Заказчиком</w:t>
            </w:r>
          </w:p>
          <w:p w14:paraId="314CF48A" w14:textId="77777777" w:rsidR="009C3D57" w:rsidRPr="00D21331" w:rsidRDefault="009C3D57" w:rsidP="00533F39">
            <w:pPr>
              <w:spacing w:after="0"/>
              <w:rPr>
                <w:bCs/>
                <w:sz w:val="22"/>
                <w:szCs w:val="22"/>
              </w:rPr>
            </w:pPr>
          </w:p>
        </w:tc>
      </w:tr>
      <w:tr w:rsidR="009C3D57" w:rsidRPr="00D21331" w14:paraId="7162534C" w14:textId="77777777" w:rsidTr="00820943">
        <w:tc>
          <w:tcPr>
            <w:tcW w:w="540" w:type="dxa"/>
            <w:shd w:val="clear" w:color="auto" w:fill="auto"/>
          </w:tcPr>
          <w:p w14:paraId="7E116E21" w14:textId="77777777" w:rsidR="009C3D57" w:rsidRPr="00D21331" w:rsidRDefault="009C3D57" w:rsidP="00533F39">
            <w:pPr>
              <w:spacing w:after="0"/>
              <w:rPr>
                <w:bCs/>
                <w:sz w:val="22"/>
                <w:szCs w:val="22"/>
              </w:rPr>
            </w:pPr>
            <w:r w:rsidRPr="00D21331">
              <w:rPr>
                <w:bCs/>
                <w:sz w:val="22"/>
                <w:szCs w:val="22"/>
              </w:rPr>
              <w:t>2.</w:t>
            </w:r>
          </w:p>
        </w:tc>
        <w:tc>
          <w:tcPr>
            <w:tcW w:w="6598" w:type="dxa"/>
            <w:shd w:val="clear" w:color="auto" w:fill="auto"/>
          </w:tcPr>
          <w:p w14:paraId="7DBAF693" w14:textId="77777777" w:rsidR="009C3D57" w:rsidRPr="00D21331" w:rsidRDefault="009C3D57" w:rsidP="00533F39">
            <w:pPr>
              <w:spacing w:after="0"/>
              <w:rPr>
                <w:bCs/>
                <w:sz w:val="22"/>
                <w:szCs w:val="22"/>
              </w:rPr>
            </w:pPr>
            <w:r w:rsidRPr="00D21331">
              <w:rPr>
                <w:bCs/>
                <w:sz w:val="22"/>
                <w:szCs w:val="22"/>
              </w:rPr>
              <w:t>Поставка программного обеспечения</w:t>
            </w:r>
          </w:p>
        </w:tc>
        <w:tc>
          <w:tcPr>
            <w:tcW w:w="3058" w:type="dxa"/>
            <w:vMerge/>
            <w:shd w:val="clear" w:color="auto" w:fill="auto"/>
          </w:tcPr>
          <w:p w14:paraId="089258B8" w14:textId="77777777" w:rsidR="009C3D57" w:rsidRPr="00D21331" w:rsidRDefault="009C3D57" w:rsidP="00533F39">
            <w:pPr>
              <w:spacing w:after="0"/>
              <w:rPr>
                <w:bCs/>
                <w:sz w:val="22"/>
                <w:szCs w:val="22"/>
              </w:rPr>
            </w:pPr>
          </w:p>
        </w:tc>
      </w:tr>
      <w:tr w:rsidR="009C3D57" w:rsidRPr="00D21331" w14:paraId="785490BD" w14:textId="77777777" w:rsidTr="00820943">
        <w:tc>
          <w:tcPr>
            <w:tcW w:w="540" w:type="dxa"/>
            <w:shd w:val="clear" w:color="auto" w:fill="auto"/>
          </w:tcPr>
          <w:p w14:paraId="64227D3F" w14:textId="77777777" w:rsidR="009C3D57" w:rsidRPr="00D21331" w:rsidRDefault="009C3D57" w:rsidP="00533F39">
            <w:pPr>
              <w:spacing w:after="0"/>
              <w:rPr>
                <w:bCs/>
                <w:sz w:val="22"/>
                <w:szCs w:val="22"/>
              </w:rPr>
            </w:pPr>
            <w:r w:rsidRPr="00D21331">
              <w:rPr>
                <w:bCs/>
                <w:sz w:val="22"/>
                <w:szCs w:val="22"/>
              </w:rPr>
              <w:t>3.</w:t>
            </w:r>
          </w:p>
        </w:tc>
        <w:tc>
          <w:tcPr>
            <w:tcW w:w="6598" w:type="dxa"/>
            <w:shd w:val="clear" w:color="auto" w:fill="auto"/>
          </w:tcPr>
          <w:p w14:paraId="1A2BD6CB" w14:textId="77777777" w:rsidR="009C3D57" w:rsidRPr="00D21331" w:rsidRDefault="009C3D57" w:rsidP="00533F39">
            <w:pPr>
              <w:spacing w:after="0"/>
              <w:rPr>
                <w:bCs/>
                <w:sz w:val="22"/>
                <w:szCs w:val="22"/>
              </w:rPr>
            </w:pPr>
            <w:r w:rsidRPr="00D21331">
              <w:rPr>
                <w:bCs/>
                <w:sz w:val="22"/>
                <w:szCs w:val="22"/>
              </w:rPr>
              <w:t>Установка программно-аппаратного комплекса</w:t>
            </w:r>
          </w:p>
        </w:tc>
        <w:tc>
          <w:tcPr>
            <w:tcW w:w="3058" w:type="dxa"/>
            <w:vMerge/>
            <w:shd w:val="clear" w:color="auto" w:fill="auto"/>
          </w:tcPr>
          <w:p w14:paraId="1EDBFBB8" w14:textId="77777777" w:rsidR="009C3D57" w:rsidRPr="00D21331" w:rsidRDefault="009C3D57" w:rsidP="00533F39">
            <w:pPr>
              <w:spacing w:after="0"/>
              <w:rPr>
                <w:bCs/>
                <w:sz w:val="22"/>
                <w:szCs w:val="22"/>
              </w:rPr>
            </w:pPr>
          </w:p>
        </w:tc>
      </w:tr>
      <w:tr w:rsidR="009C3D57" w:rsidRPr="00D21331" w14:paraId="55AFFDD8" w14:textId="77777777" w:rsidTr="00820943">
        <w:tc>
          <w:tcPr>
            <w:tcW w:w="540" w:type="dxa"/>
            <w:shd w:val="clear" w:color="auto" w:fill="auto"/>
          </w:tcPr>
          <w:p w14:paraId="5F41AD20" w14:textId="77777777" w:rsidR="009C3D57" w:rsidRPr="00D21331" w:rsidRDefault="009C3D57" w:rsidP="00533F39">
            <w:pPr>
              <w:spacing w:after="0"/>
              <w:rPr>
                <w:bCs/>
                <w:sz w:val="22"/>
                <w:szCs w:val="22"/>
              </w:rPr>
            </w:pPr>
            <w:r w:rsidRPr="00D21331">
              <w:rPr>
                <w:bCs/>
                <w:sz w:val="22"/>
                <w:szCs w:val="22"/>
              </w:rPr>
              <w:t>4.</w:t>
            </w:r>
          </w:p>
        </w:tc>
        <w:tc>
          <w:tcPr>
            <w:tcW w:w="6598" w:type="dxa"/>
            <w:shd w:val="clear" w:color="auto" w:fill="auto"/>
          </w:tcPr>
          <w:p w14:paraId="759B983D" w14:textId="77777777" w:rsidR="009C3D57" w:rsidRPr="00D21331" w:rsidRDefault="009C3D57" w:rsidP="00533F39">
            <w:pPr>
              <w:spacing w:after="0"/>
              <w:rPr>
                <w:bCs/>
                <w:sz w:val="22"/>
                <w:szCs w:val="22"/>
              </w:rPr>
            </w:pPr>
            <w:r w:rsidRPr="00D21331">
              <w:rPr>
                <w:bCs/>
                <w:sz w:val="22"/>
                <w:szCs w:val="22"/>
              </w:rPr>
              <w:t>Пуско-наладочные работы</w:t>
            </w:r>
          </w:p>
        </w:tc>
        <w:tc>
          <w:tcPr>
            <w:tcW w:w="3058" w:type="dxa"/>
            <w:vMerge/>
            <w:shd w:val="clear" w:color="auto" w:fill="auto"/>
          </w:tcPr>
          <w:p w14:paraId="6D2C4069" w14:textId="77777777" w:rsidR="009C3D57" w:rsidRPr="00D21331" w:rsidRDefault="009C3D57" w:rsidP="00533F39">
            <w:pPr>
              <w:spacing w:after="0"/>
              <w:rPr>
                <w:bCs/>
                <w:sz w:val="22"/>
                <w:szCs w:val="22"/>
              </w:rPr>
            </w:pPr>
          </w:p>
        </w:tc>
      </w:tr>
      <w:tr w:rsidR="009C3D57" w:rsidRPr="00D21331" w14:paraId="7B0645F0" w14:textId="77777777" w:rsidTr="00820943">
        <w:tc>
          <w:tcPr>
            <w:tcW w:w="540" w:type="dxa"/>
            <w:shd w:val="clear" w:color="auto" w:fill="auto"/>
          </w:tcPr>
          <w:p w14:paraId="5BAA317E" w14:textId="77777777" w:rsidR="009C3D57" w:rsidRPr="00D21331" w:rsidRDefault="009C3D57" w:rsidP="00533F39">
            <w:pPr>
              <w:spacing w:after="0"/>
              <w:rPr>
                <w:bCs/>
                <w:sz w:val="22"/>
                <w:szCs w:val="22"/>
              </w:rPr>
            </w:pPr>
            <w:r w:rsidRPr="00D21331">
              <w:rPr>
                <w:bCs/>
                <w:sz w:val="22"/>
                <w:szCs w:val="22"/>
                <w:lang w:val="en-US"/>
              </w:rPr>
              <w:t>5</w:t>
            </w:r>
            <w:r w:rsidRPr="00D21331">
              <w:rPr>
                <w:bCs/>
                <w:sz w:val="22"/>
                <w:szCs w:val="22"/>
              </w:rPr>
              <w:t>.</w:t>
            </w:r>
          </w:p>
        </w:tc>
        <w:tc>
          <w:tcPr>
            <w:tcW w:w="6598" w:type="dxa"/>
            <w:shd w:val="clear" w:color="auto" w:fill="auto"/>
          </w:tcPr>
          <w:p w14:paraId="2B398970" w14:textId="77777777" w:rsidR="009C3D57" w:rsidRPr="00D21331" w:rsidRDefault="009C3D57" w:rsidP="00533F39">
            <w:pPr>
              <w:spacing w:after="0"/>
              <w:rPr>
                <w:bCs/>
                <w:sz w:val="22"/>
                <w:szCs w:val="22"/>
              </w:rPr>
            </w:pPr>
            <w:r w:rsidRPr="00D21331">
              <w:rPr>
                <w:bCs/>
                <w:sz w:val="22"/>
                <w:szCs w:val="22"/>
              </w:rPr>
              <w:t xml:space="preserve">Приемка оказанных услуг </w:t>
            </w:r>
          </w:p>
        </w:tc>
        <w:tc>
          <w:tcPr>
            <w:tcW w:w="3058" w:type="dxa"/>
            <w:vMerge/>
            <w:shd w:val="clear" w:color="auto" w:fill="auto"/>
          </w:tcPr>
          <w:p w14:paraId="595A5F48" w14:textId="77777777" w:rsidR="009C3D57" w:rsidRPr="00D21331" w:rsidRDefault="009C3D57" w:rsidP="00533F39">
            <w:pPr>
              <w:spacing w:after="0"/>
              <w:rPr>
                <w:bCs/>
                <w:sz w:val="22"/>
                <w:szCs w:val="22"/>
              </w:rPr>
            </w:pPr>
          </w:p>
        </w:tc>
      </w:tr>
    </w:tbl>
    <w:p w14:paraId="3AB600E6" w14:textId="77777777" w:rsidR="009C3D57" w:rsidRPr="00D21331" w:rsidRDefault="009C3D57" w:rsidP="00533F39">
      <w:pPr>
        <w:numPr>
          <w:ilvl w:val="0"/>
          <w:numId w:val="1"/>
        </w:numPr>
        <w:spacing w:after="0"/>
        <w:rPr>
          <w:bCs/>
          <w:sz w:val="22"/>
          <w:szCs w:val="22"/>
        </w:rPr>
      </w:pPr>
      <w:r w:rsidRPr="00D21331">
        <w:rPr>
          <w:b/>
          <w:bCs/>
          <w:sz w:val="22"/>
          <w:szCs w:val="22"/>
        </w:rPr>
        <w:t xml:space="preserve">Требования по передаче заказчику технических и иных документов по завершению и сдаче работ (услуг): </w:t>
      </w:r>
    </w:p>
    <w:p w14:paraId="734D4301" w14:textId="77777777" w:rsidR="009C3D57" w:rsidRPr="00D21331" w:rsidRDefault="009C3D57" w:rsidP="00533F39">
      <w:pPr>
        <w:numPr>
          <w:ilvl w:val="1"/>
          <w:numId w:val="1"/>
        </w:numPr>
        <w:spacing w:after="0"/>
        <w:ind w:left="142" w:firstLine="360"/>
        <w:rPr>
          <w:sz w:val="22"/>
          <w:szCs w:val="22"/>
          <w:lang w:eastAsia="en-US"/>
        </w:rPr>
      </w:pPr>
      <w:r w:rsidRPr="00D21331">
        <w:rPr>
          <w:sz w:val="22"/>
          <w:szCs w:val="22"/>
          <w:lang w:eastAsia="en-US"/>
        </w:rPr>
        <w:t>документы, предусмотренные заводом изготовителем оборудования (паспорт, гарантийный талон, инструкция на русском языке и иные документы, связанные с поставкой данного товара).</w:t>
      </w:r>
    </w:p>
    <w:p w14:paraId="76107A31" w14:textId="77777777" w:rsidR="009C3D57" w:rsidRPr="00D21331" w:rsidRDefault="009C3D57" w:rsidP="00533F39">
      <w:pPr>
        <w:numPr>
          <w:ilvl w:val="0"/>
          <w:numId w:val="1"/>
        </w:numPr>
        <w:spacing w:after="0"/>
        <w:rPr>
          <w:b/>
          <w:bCs/>
          <w:sz w:val="22"/>
          <w:szCs w:val="22"/>
        </w:rPr>
      </w:pPr>
      <w:r w:rsidRPr="00D21331">
        <w:rPr>
          <w:b/>
          <w:bCs/>
          <w:sz w:val="22"/>
          <w:szCs w:val="22"/>
        </w:rPr>
        <w:t>Авторские права:</w:t>
      </w:r>
    </w:p>
    <w:p w14:paraId="712C9B51" w14:textId="77777777" w:rsidR="009C3D57" w:rsidRPr="00D21331" w:rsidRDefault="009C3D57" w:rsidP="00533F39">
      <w:pPr>
        <w:numPr>
          <w:ilvl w:val="1"/>
          <w:numId w:val="1"/>
        </w:numPr>
        <w:spacing w:after="0"/>
        <w:ind w:left="142" w:firstLine="360"/>
        <w:rPr>
          <w:sz w:val="22"/>
          <w:szCs w:val="22"/>
        </w:rPr>
      </w:pPr>
      <w:r w:rsidRPr="00D21331">
        <w:rPr>
          <w:sz w:val="22"/>
          <w:szCs w:val="22"/>
          <w:lang w:eastAsia="en-US"/>
        </w:rPr>
        <w:t xml:space="preserve">Исполнитель предоставляет неисключительные (пользовательские) права на </w:t>
      </w:r>
      <w:r w:rsidRPr="00D21331">
        <w:rPr>
          <w:sz w:val="22"/>
          <w:szCs w:val="22"/>
        </w:rPr>
        <w:t xml:space="preserve">ПК «Бюджет» (реестровая запись №4400 от 16.04.2018) </w:t>
      </w:r>
      <w:r w:rsidRPr="00D21331">
        <w:rPr>
          <w:sz w:val="22"/>
          <w:szCs w:val="22"/>
          <w:lang w:eastAsia="en-US"/>
        </w:rPr>
        <w:t>без нарушения авторских и исключительных прав на объекты интеллектуальной собственности, в соответствии с нормами гражданского законодательства (ст.1229, ст.1233, ст.1252, ст.1253, ст.1261 и ст.1270 Гражданского кодекса Российской Федерации) путем подписания соответствующего Лицензионного договора (соглашения) с указанием стоимости прав и иных существенных условий.</w:t>
      </w:r>
    </w:p>
    <w:p w14:paraId="574F5375" w14:textId="77777777" w:rsidR="009C3D57" w:rsidRPr="00D21331" w:rsidRDefault="009C3D57" w:rsidP="00533F39">
      <w:pPr>
        <w:numPr>
          <w:ilvl w:val="1"/>
          <w:numId w:val="1"/>
        </w:numPr>
        <w:spacing w:after="0"/>
        <w:ind w:left="142" w:firstLine="360"/>
        <w:rPr>
          <w:sz w:val="22"/>
          <w:szCs w:val="22"/>
          <w:lang w:eastAsia="en-US"/>
        </w:rPr>
      </w:pPr>
      <w:r w:rsidRPr="00D21331">
        <w:rPr>
          <w:sz w:val="22"/>
          <w:szCs w:val="22"/>
          <w:lang w:eastAsia="en-US"/>
        </w:rPr>
        <w:t>Поставщик (Исполнитель) должен предоставить Заказчику копии документов, подтверждающих наличие у него права на предоставление лицензионных версий подсистем программного комплекса:</w:t>
      </w:r>
    </w:p>
    <w:p w14:paraId="1941920A" w14:textId="77777777" w:rsidR="009C3D57" w:rsidRPr="00D21331" w:rsidRDefault="009C3D57" w:rsidP="00533F39">
      <w:pPr>
        <w:numPr>
          <w:ilvl w:val="1"/>
          <w:numId w:val="1"/>
        </w:numPr>
        <w:spacing w:after="0"/>
        <w:ind w:left="142" w:firstLine="360"/>
        <w:rPr>
          <w:sz w:val="22"/>
          <w:szCs w:val="22"/>
          <w:lang w:eastAsia="en-US"/>
        </w:rPr>
      </w:pPr>
      <w:r w:rsidRPr="00D21331">
        <w:rPr>
          <w:sz w:val="22"/>
          <w:szCs w:val="22"/>
          <w:lang w:eastAsia="en-US"/>
        </w:rPr>
        <w:t>для Поставщика (Исполнителя), являющегося правообладателем, – копии документов, подтверждающих наличие у Участника исключительного права на ПО;</w:t>
      </w:r>
    </w:p>
    <w:p w14:paraId="038C37A5" w14:textId="77777777" w:rsidR="009C3D57" w:rsidRPr="00D21331" w:rsidRDefault="009C3D57" w:rsidP="00533F39">
      <w:pPr>
        <w:numPr>
          <w:ilvl w:val="1"/>
          <w:numId w:val="1"/>
        </w:numPr>
        <w:spacing w:after="0"/>
        <w:ind w:left="142" w:firstLine="360"/>
        <w:rPr>
          <w:sz w:val="22"/>
          <w:szCs w:val="22"/>
          <w:lang w:eastAsia="en-US"/>
        </w:rPr>
      </w:pPr>
      <w:r w:rsidRPr="00D21331">
        <w:rPr>
          <w:sz w:val="22"/>
          <w:szCs w:val="22"/>
          <w:lang w:eastAsia="en-US"/>
        </w:rPr>
        <w:lastRenderedPageBreak/>
        <w:t xml:space="preserve">для Поставщика (Исполнителя), не являющегося правообладателем, - копии документов, подтверждающих наличие у  Участника письменного согласия правообладателя на передачу прав другим лицам (копию лицензионного договора с правообладателем; либо копии </w:t>
      </w:r>
      <w:proofErr w:type="spellStart"/>
      <w:r w:rsidRPr="00D21331">
        <w:rPr>
          <w:sz w:val="22"/>
          <w:szCs w:val="22"/>
          <w:lang w:eastAsia="en-US"/>
        </w:rPr>
        <w:t>сублицензионных</w:t>
      </w:r>
      <w:proofErr w:type="spellEnd"/>
      <w:r w:rsidRPr="00D21331">
        <w:rPr>
          <w:sz w:val="22"/>
          <w:szCs w:val="22"/>
          <w:lang w:eastAsia="en-US"/>
        </w:rPr>
        <w:t xml:space="preserve"> договоров с лицами, имеющими лицензионные договоры с правообладателем, и копии таких лицензионных договоров; либо копии выписок из указанных договоров, содержащих сведения о сторонах договора, о сроке его действия, о способах использования прав и о наименовании Программного Обеспечения, права на которое передаются; либо копии иных документов, свидетельствующих о наличии у Участника письменного согласия правообладателя (например, копии </w:t>
      </w:r>
      <w:proofErr w:type="spellStart"/>
      <w:r w:rsidRPr="00D21331">
        <w:rPr>
          <w:sz w:val="22"/>
          <w:szCs w:val="22"/>
          <w:lang w:eastAsia="en-US"/>
        </w:rPr>
        <w:t>авторизационных</w:t>
      </w:r>
      <w:proofErr w:type="spellEnd"/>
      <w:r w:rsidRPr="00D21331">
        <w:rPr>
          <w:sz w:val="22"/>
          <w:szCs w:val="22"/>
          <w:lang w:eastAsia="en-US"/>
        </w:rPr>
        <w:t xml:space="preserve"> писем правообладателя, если правообладателем выступает иностранное лицо).</w:t>
      </w:r>
    </w:p>
    <w:p w14:paraId="353F5649" w14:textId="77777777" w:rsidR="009C3D57" w:rsidRPr="00D21331" w:rsidRDefault="009C3D57" w:rsidP="00533F39">
      <w:pPr>
        <w:numPr>
          <w:ilvl w:val="0"/>
          <w:numId w:val="1"/>
        </w:numPr>
        <w:spacing w:after="0"/>
        <w:outlineLvl w:val="4"/>
        <w:rPr>
          <w:i/>
          <w:sz w:val="22"/>
          <w:szCs w:val="22"/>
        </w:rPr>
      </w:pPr>
      <w:r w:rsidRPr="00D21331">
        <w:rPr>
          <w:b/>
          <w:bCs/>
          <w:sz w:val="22"/>
          <w:szCs w:val="22"/>
        </w:rPr>
        <w:t>Требования к характеристикам товаров, поставляемых при выполнении закупаемых работ (оказании закупаемых услуг)</w:t>
      </w:r>
      <w:r w:rsidRPr="00D21331">
        <w:rPr>
          <w:sz w:val="22"/>
          <w:szCs w:val="22"/>
        </w:rPr>
        <w:t>:</w:t>
      </w:r>
    </w:p>
    <w:p w14:paraId="59DE01D7" w14:textId="77777777" w:rsidR="009C3D57" w:rsidRPr="00D21331" w:rsidRDefault="009C3D57" w:rsidP="00533F39">
      <w:pPr>
        <w:spacing w:after="0"/>
        <w:outlineLvl w:val="4"/>
        <w:rPr>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8"/>
        <w:gridCol w:w="2133"/>
        <w:gridCol w:w="3385"/>
        <w:gridCol w:w="2786"/>
        <w:gridCol w:w="1234"/>
      </w:tblGrid>
      <w:tr w:rsidR="009C3D57" w:rsidRPr="00D21331" w14:paraId="256A5C84" w14:textId="77777777" w:rsidTr="00D57453">
        <w:trPr>
          <w:trHeight w:val="277"/>
        </w:trPr>
        <w:tc>
          <w:tcPr>
            <w:tcW w:w="323" w:type="pct"/>
            <w:shd w:val="clear" w:color="auto" w:fill="auto"/>
            <w:tcMar>
              <w:top w:w="0" w:type="dxa"/>
              <w:left w:w="108" w:type="dxa"/>
              <w:bottom w:w="0" w:type="dxa"/>
              <w:right w:w="108" w:type="dxa"/>
            </w:tcMar>
            <w:vAlign w:val="center"/>
          </w:tcPr>
          <w:p w14:paraId="34F96E59" w14:textId="77777777" w:rsidR="009C3D57" w:rsidRPr="00D21331" w:rsidRDefault="009C3D57" w:rsidP="00533F39">
            <w:pPr>
              <w:spacing w:after="0"/>
              <w:jc w:val="center"/>
              <w:rPr>
                <w:sz w:val="22"/>
                <w:szCs w:val="22"/>
              </w:rPr>
            </w:pPr>
            <w:r w:rsidRPr="00D21331">
              <w:rPr>
                <w:sz w:val="22"/>
                <w:szCs w:val="22"/>
              </w:rPr>
              <w:t>№</w:t>
            </w:r>
          </w:p>
          <w:p w14:paraId="600B0C9E" w14:textId="77777777" w:rsidR="009C3D57" w:rsidRPr="00D21331" w:rsidRDefault="009C3D57" w:rsidP="00533F39">
            <w:pPr>
              <w:spacing w:after="0"/>
              <w:jc w:val="center"/>
              <w:rPr>
                <w:sz w:val="22"/>
                <w:szCs w:val="22"/>
              </w:rPr>
            </w:pPr>
            <w:r w:rsidRPr="00D21331">
              <w:rPr>
                <w:sz w:val="22"/>
                <w:szCs w:val="22"/>
              </w:rPr>
              <w:t>п/п</w:t>
            </w:r>
          </w:p>
        </w:tc>
        <w:tc>
          <w:tcPr>
            <w:tcW w:w="1046" w:type="pct"/>
            <w:shd w:val="clear" w:color="auto" w:fill="auto"/>
            <w:tcMar>
              <w:top w:w="0" w:type="dxa"/>
              <w:left w:w="108" w:type="dxa"/>
              <w:bottom w:w="0" w:type="dxa"/>
              <w:right w:w="108" w:type="dxa"/>
            </w:tcMar>
            <w:vAlign w:val="center"/>
          </w:tcPr>
          <w:p w14:paraId="22F003C2" w14:textId="77777777" w:rsidR="009C3D57" w:rsidRPr="00D21331" w:rsidRDefault="009C3D57" w:rsidP="00533F39">
            <w:pPr>
              <w:spacing w:after="0"/>
              <w:jc w:val="center"/>
              <w:rPr>
                <w:sz w:val="22"/>
                <w:szCs w:val="22"/>
              </w:rPr>
            </w:pPr>
            <w:r w:rsidRPr="00D21331">
              <w:rPr>
                <w:sz w:val="22"/>
                <w:szCs w:val="22"/>
              </w:rPr>
              <w:t xml:space="preserve">Наименование товара </w:t>
            </w:r>
          </w:p>
        </w:tc>
        <w:tc>
          <w:tcPr>
            <w:tcW w:w="1660" w:type="pct"/>
            <w:shd w:val="clear" w:color="auto" w:fill="auto"/>
            <w:tcMar>
              <w:top w:w="0" w:type="dxa"/>
              <w:left w:w="108" w:type="dxa"/>
              <w:bottom w:w="0" w:type="dxa"/>
              <w:right w:w="108" w:type="dxa"/>
            </w:tcMar>
            <w:vAlign w:val="center"/>
          </w:tcPr>
          <w:p w14:paraId="6CCCF4B4" w14:textId="77777777" w:rsidR="009C3D57" w:rsidRPr="00D21331" w:rsidRDefault="009C3D57" w:rsidP="00533F39">
            <w:pPr>
              <w:spacing w:after="0"/>
              <w:jc w:val="center"/>
              <w:rPr>
                <w:bCs/>
                <w:sz w:val="22"/>
                <w:szCs w:val="22"/>
              </w:rPr>
            </w:pPr>
            <w:r w:rsidRPr="00D21331">
              <w:rPr>
                <w:bCs/>
                <w:sz w:val="22"/>
                <w:szCs w:val="22"/>
              </w:rPr>
              <w:t>Наименование показателя</w:t>
            </w:r>
          </w:p>
        </w:tc>
        <w:tc>
          <w:tcPr>
            <w:tcW w:w="1366" w:type="pct"/>
            <w:shd w:val="clear" w:color="auto" w:fill="auto"/>
            <w:tcMar>
              <w:top w:w="0" w:type="dxa"/>
              <w:left w:w="108" w:type="dxa"/>
              <w:bottom w:w="0" w:type="dxa"/>
              <w:right w:w="108" w:type="dxa"/>
            </w:tcMar>
            <w:vAlign w:val="center"/>
          </w:tcPr>
          <w:p w14:paraId="0DD48552" w14:textId="77777777" w:rsidR="009C3D57" w:rsidRPr="00D21331" w:rsidRDefault="009C3D57" w:rsidP="00533F39">
            <w:pPr>
              <w:spacing w:after="0"/>
              <w:jc w:val="center"/>
              <w:rPr>
                <w:sz w:val="22"/>
                <w:szCs w:val="22"/>
              </w:rPr>
            </w:pPr>
            <w:r w:rsidRPr="00D21331">
              <w:rPr>
                <w:sz w:val="22"/>
                <w:szCs w:val="22"/>
              </w:rPr>
              <w:t>Содержание (значение) показателя</w:t>
            </w:r>
          </w:p>
        </w:tc>
        <w:tc>
          <w:tcPr>
            <w:tcW w:w="605" w:type="pct"/>
          </w:tcPr>
          <w:p w14:paraId="2D0B4BDE" w14:textId="77777777" w:rsidR="009C3D57" w:rsidRPr="00D21331" w:rsidRDefault="009C3D57" w:rsidP="00533F39">
            <w:pPr>
              <w:spacing w:after="0"/>
              <w:jc w:val="center"/>
              <w:rPr>
                <w:bCs/>
                <w:sz w:val="22"/>
                <w:szCs w:val="22"/>
              </w:rPr>
            </w:pPr>
            <w:r w:rsidRPr="00D21331">
              <w:rPr>
                <w:bCs/>
                <w:sz w:val="22"/>
                <w:szCs w:val="22"/>
              </w:rPr>
              <w:t>Количество в штуках</w:t>
            </w:r>
          </w:p>
        </w:tc>
      </w:tr>
      <w:tr w:rsidR="009C3D57" w:rsidRPr="00D21331" w14:paraId="2D0EF772" w14:textId="77777777" w:rsidTr="00D57453">
        <w:trPr>
          <w:trHeight w:val="317"/>
        </w:trPr>
        <w:tc>
          <w:tcPr>
            <w:tcW w:w="323" w:type="pct"/>
            <w:vMerge w:val="restart"/>
            <w:shd w:val="clear" w:color="auto" w:fill="auto"/>
            <w:tcMar>
              <w:top w:w="0" w:type="dxa"/>
              <w:left w:w="108" w:type="dxa"/>
              <w:bottom w:w="0" w:type="dxa"/>
              <w:right w:w="108" w:type="dxa"/>
            </w:tcMar>
          </w:tcPr>
          <w:p w14:paraId="7C6BF7C3" w14:textId="77777777" w:rsidR="009C3D57" w:rsidRPr="00D21331" w:rsidRDefault="009C3D57" w:rsidP="00533F39">
            <w:pPr>
              <w:spacing w:after="0"/>
              <w:jc w:val="center"/>
              <w:rPr>
                <w:sz w:val="22"/>
                <w:szCs w:val="22"/>
              </w:rPr>
            </w:pPr>
            <w:r w:rsidRPr="00D21331">
              <w:rPr>
                <w:sz w:val="22"/>
                <w:szCs w:val="22"/>
              </w:rPr>
              <w:t>1</w:t>
            </w:r>
          </w:p>
        </w:tc>
        <w:tc>
          <w:tcPr>
            <w:tcW w:w="1046" w:type="pct"/>
            <w:vMerge w:val="restart"/>
            <w:shd w:val="clear" w:color="auto" w:fill="auto"/>
            <w:tcMar>
              <w:top w:w="0" w:type="dxa"/>
              <w:left w:w="108" w:type="dxa"/>
              <w:bottom w:w="0" w:type="dxa"/>
              <w:right w:w="108" w:type="dxa"/>
            </w:tcMar>
          </w:tcPr>
          <w:p w14:paraId="550CDC70" w14:textId="77777777" w:rsidR="009C3D57" w:rsidRPr="00D21331" w:rsidRDefault="009C3D57" w:rsidP="00533F39">
            <w:pPr>
              <w:spacing w:after="0"/>
              <w:rPr>
                <w:bCs/>
                <w:sz w:val="22"/>
                <w:szCs w:val="22"/>
                <w:lang w:val="en-US"/>
              </w:rPr>
            </w:pPr>
            <w:r w:rsidRPr="00D21331">
              <w:rPr>
                <w:bCs/>
                <w:noProof/>
                <w:sz w:val="22"/>
                <w:szCs w:val="22"/>
              </w:rPr>
              <w:t>Терминал</w:t>
            </w:r>
            <w:r w:rsidRPr="00D21331">
              <w:rPr>
                <w:bCs/>
                <w:noProof/>
                <w:sz w:val="22"/>
                <w:szCs w:val="22"/>
                <w:lang w:val="en-US"/>
              </w:rPr>
              <w:t xml:space="preserve"> </w:t>
            </w:r>
            <w:r w:rsidRPr="00D21331">
              <w:rPr>
                <w:bCs/>
                <w:noProof/>
                <w:sz w:val="22"/>
                <w:szCs w:val="22"/>
              </w:rPr>
              <w:t>сбора</w:t>
            </w:r>
            <w:r w:rsidRPr="00D21331">
              <w:rPr>
                <w:bCs/>
                <w:noProof/>
                <w:sz w:val="22"/>
                <w:szCs w:val="22"/>
                <w:lang w:val="en-US"/>
              </w:rPr>
              <w:t xml:space="preserve"> </w:t>
            </w:r>
            <w:r w:rsidRPr="00D21331">
              <w:rPr>
                <w:bCs/>
                <w:noProof/>
                <w:sz w:val="22"/>
                <w:szCs w:val="22"/>
              </w:rPr>
              <w:t>данных</w:t>
            </w:r>
            <w:r w:rsidRPr="00D21331">
              <w:rPr>
                <w:bCs/>
                <w:noProof/>
                <w:sz w:val="22"/>
                <w:szCs w:val="22"/>
                <w:lang w:val="en-US"/>
              </w:rPr>
              <w:t xml:space="preserve"> ME40K-M212BM12Y0R5S Meferi ME40K LITE</w:t>
            </w:r>
          </w:p>
        </w:tc>
        <w:tc>
          <w:tcPr>
            <w:tcW w:w="1660" w:type="pct"/>
            <w:shd w:val="clear" w:color="auto" w:fill="auto"/>
            <w:tcMar>
              <w:top w:w="0" w:type="dxa"/>
              <w:left w:w="108" w:type="dxa"/>
              <w:bottom w:w="0" w:type="dxa"/>
              <w:right w:w="108" w:type="dxa"/>
            </w:tcMar>
          </w:tcPr>
          <w:p w14:paraId="6971A467" w14:textId="77777777" w:rsidR="009C3D57" w:rsidRPr="00D21331" w:rsidRDefault="009C3D57" w:rsidP="00533F39">
            <w:pPr>
              <w:spacing w:after="0"/>
              <w:rPr>
                <w:sz w:val="22"/>
                <w:szCs w:val="22"/>
              </w:rPr>
            </w:pPr>
            <w:r w:rsidRPr="00D21331">
              <w:rPr>
                <w:sz w:val="22"/>
                <w:szCs w:val="22"/>
              </w:rPr>
              <w:t>Процессор</w:t>
            </w:r>
          </w:p>
        </w:tc>
        <w:tc>
          <w:tcPr>
            <w:tcW w:w="1366" w:type="pct"/>
            <w:shd w:val="clear" w:color="auto" w:fill="auto"/>
            <w:tcMar>
              <w:top w:w="0" w:type="dxa"/>
              <w:left w:w="108" w:type="dxa"/>
              <w:bottom w:w="0" w:type="dxa"/>
              <w:right w:w="108" w:type="dxa"/>
            </w:tcMar>
          </w:tcPr>
          <w:p w14:paraId="47BCFCF4" w14:textId="77777777" w:rsidR="009C3D57" w:rsidRPr="00D21331" w:rsidRDefault="009C3D57" w:rsidP="00533F39">
            <w:pPr>
              <w:spacing w:after="0"/>
              <w:jc w:val="center"/>
              <w:rPr>
                <w:sz w:val="22"/>
                <w:szCs w:val="22"/>
              </w:rPr>
            </w:pPr>
            <w:r w:rsidRPr="00D21331">
              <w:rPr>
                <w:sz w:val="22"/>
                <w:szCs w:val="22"/>
              </w:rPr>
              <w:t>Восьмиядерный</w:t>
            </w:r>
          </w:p>
        </w:tc>
        <w:tc>
          <w:tcPr>
            <w:tcW w:w="605" w:type="pct"/>
            <w:vMerge w:val="restart"/>
            <w:vAlign w:val="center"/>
          </w:tcPr>
          <w:p w14:paraId="3840E7F2" w14:textId="77777777" w:rsidR="009C3D57" w:rsidRPr="00D21331" w:rsidRDefault="009C3D57" w:rsidP="00533F39">
            <w:pPr>
              <w:spacing w:after="0"/>
              <w:jc w:val="center"/>
              <w:rPr>
                <w:sz w:val="22"/>
                <w:szCs w:val="22"/>
              </w:rPr>
            </w:pPr>
            <w:r w:rsidRPr="00D21331">
              <w:rPr>
                <w:sz w:val="22"/>
                <w:szCs w:val="22"/>
              </w:rPr>
              <w:t>1</w:t>
            </w:r>
          </w:p>
        </w:tc>
      </w:tr>
      <w:tr w:rsidR="009C3D57" w:rsidRPr="00D21331" w14:paraId="11F34F6B" w14:textId="77777777" w:rsidTr="00D57453">
        <w:trPr>
          <w:trHeight w:val="317"/>
        </w:trPr>
        <w:tc>
          <w:tcPr>
            <w:tcW w:w="323" w:type="pct"/>
            <w:vMerge/>
            <w:shd w:val="clear" w:color="auto" w:fill="auto"/>
            <w:tcMar>
              <w:top w:w="0" w:type="dxa"/>
              <w:left w:w="108" w:type="dxa"/>
              <w:bottom w:w="0" w:type="dxa"/>
              <w:right w:w="108" w:type="dxa"/>
            </w:tcMar>
          </w:tcPr>
          <w:p w14:paraId="3237A3A9" w14:textId="77777777" w:rsidR="009C3D57" w:rsidRPr="00D21331" w:rsidRDefault="009C3D57" w:rsidP="00533F39">
            <w:pPr>
              <w:spacing w:after="0"/>
              <w:jc w:val="center"/>
              <w:rPr>
                <w:sz w:val="22"/>
                <w:szCs w:val="22"/>
              </w:rPr>
            </w:pPr>
          </w:p>
        </w:tc>
        <w:tc>
          <w:tcPr>
            <w:tcW w:w="1046" w:type="pct"/>
            <w:vMerge/>
            <w:shd w:val="clear" w:color="auto" w:fill="auto"/>
            <w:tcMar>
              <w:top w:w="0" w:type="dxa"/>
              <w:left w:w="108" w:type="dxa"/>
              <w:bottom w:w="0" w:type="dxa"/>
              <w:right w:w="108" w:type="dxa"/>
            </w:tcMar>
          </w:tcPr>
          <w:p w14:paraId="1B8E5CAB" w14:textId="77777777" w:rsidR="009C3D57" w:rsidRPr="00D21331" w:rsidRDefault="009C3D57" w:rsidP="00533F39">
            <w:pPr>
              <w:spacing w:after="0"/>
              <w:rPr>
                <w:sz w:val="22"/>
                <w:szCs w:val="22"/>
              </w:rPr>
            </w:pPr>
          </w:p>
        </w:tc>
        <w:tc>
          <w:tcPr>
            <w:tcW w:w="1660" w:type="pct"/>
            <w:shd w:val="clear" w:color="auto" w:fill="auto"/>
            <w:tcMar>
              <w:top w:w="0" w:type="dxa"/>
              <w:left w:w="108" w:type="dxa"/>
              <w:bottom w:w="0" w:type="dxa"/>
              <w:right w:w="108" w:type="dxa"/>
            </w:tcMar>
          </w:tcPr>
          <w:p w14:paraId="3F85D088" w14:textId="77777777" w:rsidR="009C3D57" w:rsidRPr="00D21331" w:rsidRDefault="009C3D57" w:rsidP="00533F39">
            <w:pPr>
              <w:spacing w:after="0"/>
              <w:rPr>
                <w:sz w:val="22"/>
                <w:szCs w:val="22"/>
                <w:lang w:val="en-US"/>
              </w:rPr>
            </w:pPr>
            <w:r w:rsidRPr="00D21331">
              <w:rPr>
                <w:sz w:val="22"/>
                <w:szCs w:val="22"/>
              </w:rPr>
              <w:t xml:space="preserve">Частота процессора, </w:t>
            </w:r>
            <w:r w:rsidRPr="00D21331">
              <w:rPr>
                <w:sz w:val="22"/>
                <w:szCs w:val="22"/>
                <w:lang w:val="en-US"/>
              </w:rPr>
              <w:t>GHz</w:t>
            </w:r>
          </w:p>
        </w:tc>
        <w:tc>
          <w:tcPr>
            <w:tcW w:w="1366" w:type="pct"/>
            <w:shd w:val="clear" w:color="auto" w:fill="auto"/>
            <w:tcMar>
              <w:top w:w="0" w:type="dxa"/>
              <w:left w:w="108" w:type="dxa"/>
              <w:bottom w:w="0" w:type="dxa"/>
              <w:right w:w="108" w:type="dxa"/>
            </w:tcMar>
          </w:tcPr>
          <w:p w14:paraId="0B9DC508" w14:textId="77777777" w:rsidR="009C3D57" w:rsidRPr="00D21331" w:rsidRDefault="009C3D57" w:rsidP="00533F39">
            <w:pPr>
              <w:spacing w:after="0"/>
              <w:jc w:val="center"/>
              <w:rPr>
                <w:sz w:val="22"/>
                <w:szCs w:val="22"/>
                <w:lang w:val="en-US"/>
              </w:rPr>
            </w:pPr>
            <w:r w:rsidRPr="00D21331">
              <w:rPr>
                <w:sz w:val="22"/>
                <w:szCs w:val="22"/>
              </w:rPr>
              <w:t>Не менее 2.0</w:t>
            </w:r>
            <w:r w:rsidRPr="00D21331">
              <w:rPr>
                <w:sz w:val="22"/>
                <w:szCs w:val="22"/>
                <w:lang w:val="en-US"/>
              </w:rPr>
              <w:t xml:space="preserve"> </w:t>
            </w:r>
          </w:p>
        </w:tc>
        <w:tc>
          <w:tcPr>
            <w:tcW w:w="605" w:type="pct"/>
            <w:vMerge/>
            <w:vAlign w:val="center"/>
          </w:tcPr>
          <w:p w14:paraId="3E9C6C4B" w14:textId="77777777" w:rsidR="009C3D57" w:rsidRPr="00D21331" w:rsidRDefault="009C3D57" w:rsidP="00533F39">
            <w:pPr>
              <w:spacing w:after="0"/>
              <w:jc w:val="center"/>
              <w:rPr>
                <w:sz w:val="22"/>
                <w:szCs w:val="22"/>
              </w:rPr>
            </w:pPr>
          </w:p>
        </w:tc>
      </w:tr>
      <w:tr w:rsidR="009C3D57" w:rsidRPr="00D21331" w14:paraId="438D3DD3" w14:textId="77777777" w:rsidTr="00D57453">
        <w:trPr>
          <w:trHeight w:val="199"/>
        </w:trPr>
        <w:tc>
          <w:tcPr>
            <w:tcW w:w="323" w:type="pct"/>
            <w:vMerge/>
            <w:shd w:val="clear" w:color="auto" w:fill="auto"/>
            <w:tcMar>
              <w:top w:w="0" w:type="dxa"/>
              <w:left w:w="108" w:type="dxa"/>
              <w:bottom w:w="0" w:type="dxa"/>
              <w:right w:w="108" w:type="dxa"/>
            </w:tcMar>
          </w:tcPr>
          <w:p w14:paraId="3E3A6B00" w14:textId="77777777" w:rsidR="009C3D57" w:rsidRPr="00D21331" w:rsidRDefault="009C3D57" w:rsidP="00533F39">
            <w:pPr>
              <w:spacing w:after="0"/>
              <w:jc w:val="center"/>
              <w:rPr>
                <w:sz w:val="22"/>
                <w:szCs w:val="22"/>
              </w:rPr>
            </w:pPr>
          </w:p>
        </w:tc>
        <w:tc>
          <w:tcPr>
            <w:tcW w:w="1046" w:type="pct"/>
            <w:vMerge/>
            <w:shd w:val="clear" w:color="auto" w:fill="auto"/>
            <w:tcMar>
              <w:top w:w="0" w:type="dxa"/>
              <w:left w:w="108" w:type="dxa"/>
              <w:bottom w:w="0" w:type="dxa"/>
              <w:right w:w="108" w:type="dxa"/>
            </w:tcMar>
          </w:tcPr>
          <w:p w14:paraId="6227C281" w14:textId="77777777" w:rsidR="009C3D57" w:rsidRPr="00D21331" w:rsidRDefault="009C3D57" w:rsidP="00533F39">
            <w:pPr>
              <w:spacing w:after="0"/>
              <w:jc w:val="center"/>
              <w:rPr>
                <w:sz w:val="22"/>
                <w:szCs w:val="22"/>
              </w:rPr>
            </w:pPr>
          </w:p>
        </w:tc>
        <w:tc>
          <w:tcPr>
            <w:tcW w:w="1660" w:type="pct"/>
            <w:shd w:val="clear" w:color="auto" w:fill="auto"/>
            <w:tcMar>
              <w:top w:w="0" w:type="dxa"/>
              <w:left w:w="108" w:type="dxa"/>
              <w:bottom w:w="0" w:type="dxa"/>
              <w:right w:w="108" w:type="dxa"/>
            </w:tcMar>
          </w:tcPr>
          <w:p w14:paraId="2A5DB119" w14:textId="77777777" w:rsidR="009C3D57" w:rsidRPr="00D21331" w:rsidRDefault="009C3D57" w:rsidP="00533F39">
            <w:pPr>
              <w:spacing w:after="0"/>
              <w:rPr>
                <w:sz w:val="22"/>
                <w:szCs w:val="22"/>
              </w:rPr>
            </w:pPr>
            <w:r w:rsidRPr="00D21331">
              <w:rPr>
                <w:sz w:val="22"/>
                <w:szCs w:val="22"/>
              </w:rPr>
              <w:t>Операционная система</w:t>
            </w:r>
          </w:p>
        </w:tc>
        <w:tc>
          <w:tcPr>
            <w:tcW w:w="1366" w:type="pct"/>
            <w:shd w:val="clear" w:color="auto" w:fill="auto"/>
            <w:tcMar>
              <w:top w:w="0" w:type="dxa"/>
              <w:left w:w="108" w:type="dxa"/>
              <w:bottom w:w="0" w:type="dxa"/>
              <w:right w:w="108" w:type="dxa"/>
            </w:tcMar>
          </w:tcPr>
          <w:p w14:paraId="675FC493" w14:textId="77777777" w:rsidR="009C3D57" w:rsidRPr="00D21331" w:rsidRDefault="009C3D57" w:rsidP="00533F39">
            <w:pPr>
              <w:spacing w:after="0"/>
              <w:jc w:val="center"/>
              <w:rPr>
                <w:sz w:val="22"/>
                <w:szCs w:val="22"/>
              </w:rPr>
            </w:pPr>
            <w:r w:rsidRPr="00D21331">
              <w:rPr>
                <w:sz w:val="22"/>
                <w:szCs w:val="22"/>
                <w:lang w:val="en-US"/>
              </w:rPr>
              <w:t xml:space="preserve">Android </w:t>
            </w:r>
            <w:r w:rsidRPr="00D21331">
              <w:rPr>
                <w:sz w:val="22"/>
                <w:szCs w:val="22"/>
              </w:rPr>
              <w:t>12</w:t>
            </w:r>
          </w:p>
        </w:tc>
        <w:tc>
          <w:tcPr>
            <w:tcW w:w="605" w:type="pct"/>
            <w:vMerge/>
            <w:vAlign w:val="center"/>
          </w:tcPr>
          <w:p w14:paraId="600539F4" w14:textId="77777777" w:rsidR="009C3D57" w:rsidRPr="00D21331" w:rsidRDefault="009C3D57" w:rsidP="00533F39">
            <w:pPr>
              <w:spacing w:after="0"/>
              <w:jc w:val="center"/>
              <w:rPr>
                <w:sz w:val="22"/>
                <w:szCs w:val="22"/>
              </w:rPr>
            </w:pPr>
          </w:p>
        </w:tc>
      </w:tr>
      <w:tr w:rsidR="009C3D57" w:rsidRPr="00D21331" w14:paraId="04EA09D1" w14:textId="77777777" w:rsidTr="00D57453">
        <w:trPr>
          <w:trHeight w:val="59"/>
        </w:trPr>
        <w:tc>
          <w:tcPr>
            <w:tcW w:w="323" w:type="pct"/>
            <w:vMerge/>
            <w:shd w:val="clear" w:color="auto" w:fill="auto"/>
            <w:tcMar>
              <w:top w:w="0" w:type="dxa"/>
              <w:left w:w="108" w:type="dxa"/>
              <w:bottom w:w="0" w:type="dxa"/>
              <w:right w:w="108" w:type="dxa"/>
            </w:tcMar>
          </w:tcPr>
          <w:p w14:paraId="1C89AEFB" w14:textId="77777777" w:rsidR="009C3D57" w:rsidRPr="00D21331" w:rsidRDefault="009C3D57" w:rsidP="00533F39">
            <w:pPr>
              <w:spacing w:after="0"/>
              <w:jc w:val="center"/>
              <w:rPr>
                <w:sz w:val="22"/>
                <w:szCs w:val="22"/>
              </w:rPr>
            </w:pPr>
          </w:p>
        </w:tc>
        <w:tc>
          <w:tcPr>
            <w:tcW w:w="1046" w:type="pct"/>
            <w:vMerge/>
            <w:shd w:val="clear" w:color="auto" w:fill="auto"/>
            <w:tcMar>
              <w:top w:w="0" w:type="dxa"/>
              <w:left w:w="108" w:type="dxa"/>
              <w:bottom w:w="0" w:type="dxa"/>
              <w:right w:w="108" w:type="dxa"/>
            </w:tcMar>
          </w:tcPr>
          <w:p w14:paraId="690A992A" w14:textId="77777777" w:rsidR="009C3D57" w:rsidRPr="00D21331" w:rsidRDefault="009C3D57" w:rsidP="00533F39">
            <w:pPr>
              <w:spacing w:after="0"/>
              <w:jc w:val="center"/>
              <w:rPr>
                <w:sz w:val="22"/>
                <w:szCs w:val="22"/>
              </w:rPr>
            </w:pPr>
          </w:p>
        </w:tc>
        <w:tc>
          <w:tcPr>
            <w:tcW w:w="1660" w:type="pct"/>
            <w:shd w:val="clear" w:color="auto" w:fill="auto"/>
            <w:tcMar>
              <w:top w:w="0" w:type="dxa"/>
              <w:left w:w="108" w:type="dxa"/>
              <w:bottom w:w="0" w:type="dxa"/>
              <w:right w:w="108" w:type="dxa"/>
            </w:tcMar>
          </w:tcPr>
          <w:p w14:paraId="56A2D31F" w14:textId="77777777" w:rsidR="009C3D57" w:rsidRPr="00D21331" w:rsidRDefault="009C3D57" w:rsidP="00533F39">
            <w:pPr>
              <w:spacing w:after="0"/>
              <w:rPr>
                <w:sz w:val="22"/>
                <w:szCs w:val="22"/>
              </w:rPr>
            </w:pPr>
            <w:r w:rsidRPr="00D21331">
              <w:rPr>
                <w:sz w:val="22"/>
                <w:szCs w:val="22"/>
              </w:rPr>
              <w:t xml:space="preserve">Основная батарея, </w:t>
            </w:r>
            <w:proofErr w:type="spellStart"/>
            <w:r w:rsidRPr="00D21331">
              <w:rPr>
                <w:sz w:val="22"/>
                <w:szCs w:val="22"/>
              </w:rPr>
              <w:t>мАч</w:t>
            </w:r>
            <w:proofErr w:type="spellEnd"/>
          </w:p>
        </w:tc>
        <w:tc>
          <w:tcPr>
            <w:tcW w:w="1366" w:type="pct"/>
            <w:shd w:val="clear" w:color="auto" w:fill="auto"/>
            <w:tcMar>
              <w:top w:w="0" w:type="dxa"/>
              <w:left w:w="108" w:type="dxa"/>
              <w:bottom w:w="0" w:type="dxa"/>
              <w:right w:w="108" w:type="dxa"/>
            </w:tcMar>
          </w:tcPr>
          <w:p w14:paraId="3F8A378F" w14:textId="77777777" w:rsidR="009C3D57" w:rsidRPr="00D21331" w:rsidRDefault="009C3D57" w:rsidP="00533F39">
            <w:pPr>
              <w:spacing w:after="0"/>
              <w:jc w:val="center"/>
              <w:rPr>
                <w:sz w:val="22"/>
                <w:szCs w:val="22"/>
              </w:rPr>
            </w:pPr>
            <w:r w:rsidRPr="00D21331">
              <w:rPr>
                <w:sz w:val="22"/>
                <w:szCs w:val="22"/>
              </w:rPr>
              <w:t>Не менее 5180</w:t>
            </w:r>
          </w:p>
        </w:tc>
        <w:tc>
          <w:tcPr>
            <w:tcW w:w="605" w:type="pct"/>
            <w:vMerge/>
            <w:vAlign w:val="center"/>
          </w:tcPr>
          <w:p w14:paraId="348246FC" w14:textId="77777777" w:rsidR="009C3D57" w:rsidRPr="00D21331" w:rsidRDefault="009C3D57" w:rsidP="00533F39">
            <w:pPr>
              <w:spacing w:after="0"/>
              <w:jc w:val="center"/>
              <w:rPr>
                <w:sz w:val="22"/>
                <w:szCs w:val="22"/>
              </w:rPr>
            </w:pPr>
          </w:p>
        </w:tc>
      </w:tr>
      <w:tr w:rsidR="009C3D57" w:rsidRPr="00D21331" w14:paraId="05A9D1AC" w14:textId="77777777" w:rsidTr="00D57453">
        <w:trPr>
          <w:trHeight w:val="59"/>
        </w:trPr>
        <w:tc>
          <w:tcPr>
            <w:tcW w:w="323" w:type="pct"/>
            <w:vMerge/>
            <w:shd w:val="clear" w:color="auto" w:fill="auto"/>
            <w:tcMar>
              <w:top w:w="0" w:type="dxa"/>
              <w:left w:w="108" w:type="dxa"/>
              <w:bottom w:w="0" w:type="dxa"/>
              <w:right w:w="108" w:type="dxa"/>
            </w:tcMar>
          </w:tcPr>
          <w:p w14:paraId="2187495B" w14:textId="77777777" w:rsidR="009C3D57" w:rsidRPr="00D21331" w:rsidRDefault="009C3D57" w:rsidP="00533F39">
            <w:pPr>
              <w:spacing w:after="0"/>
              <w:jc w:val="center"/>
              <w:rPr>
                <w:sz w:val="22"/>
                <w:szCs w:val="22"/>
              </w:rPr>
            </w:pPr>
          </w:p>
        </w:tc>
        <w:tc>
          <w:tcPr>
            <w:tcW w:w="1046" w:type="pct"/>
            <w:vMerge/>
            <w:shd w:val="clear" w:color="auto" w:fill="auto"/>
            <w:tcMar>
              <w:top w:w="0" w:type="dxa"/>
              <w:left w:w="108" w:type="dxa"/>
              <w:bottom w:w="0" w:type="dxa"/>
              <w:right w:w="108" w:type="dxa"/>
            </w:tcMar>
          </w:tcPr>
          <w:p w14:paraId="5E15E4E6" w14:textId="77777777" w:rsidR="009C3D57" w:rsidRPr="00D21331" w:rsidRDefault="009C3D57" w:rsidP="00533F39">
            <w:pPr>
              <w:spacing w:after="0"/>
              <w:jc w:val="center"/>
              <w:rPr>
                <w:sz w:val="22"/>
                <w:szCs w:val="22"/>
              </w:rPr>
            </w:pPr>
          </w:p>
        </w:tc>
        <w:tc>
          <w:tcPr>
            <w:tcW w:w="1660" w:type="pct"/>
            <w:shd w:val="clear" w:color="auto" w:fill="auto"/>
            <w:tcMar>
              <w:top w:w="0" w:type="dxa"/>
              <w:left w:w="108" w:type="dxa"/>
              <w:bottom w:w="0" w:type="dxa"/>
              <w:right w:w="108" w:type="dxa"/>
            </w:tcMar>
          </w:tcPr>
          <w:p w14:paraId="08FB3848" w14:textId="77777777" w:rsidR="009C3D57" w:rsidRPr="00D21331" w:rsidRDefault="009C3D57" w:rsidP="00533F39">
            <w:pPr>
              <w:spacing w:after="0"/>
              <w:rPr>
                <w:sz w:val="22"/>
                <w:szCs w:val="22"/>
                <w:lang w:val="en-US"/>
              </w:rPr>
            </w:pPr>
            <w:r w:rsidRPr="00D21331">
              <w:rPr>
                <w:sz w:val="22"/>
                <w:szCs w:val="22"/>
              </w:rPr>
              <w:t xml:space="preserve">Память ОЗУ, </w:t>
            </w:r>
            <w:r w:rsidRPr="00D21331">
              <w:rPr>
                <w:sz w:val="22"/>
                <w:szCs w:val="22"/>
                <w:lang w:val="en-US"/>
              </w:rPr>
              <w:t>GB</w:t>
            </w:r>
          </w:p>
        </w:tc>
        <w:tc>
          <w:tcPr>
            <w:tcW w:w="1366" w:type="pct"/>
            <w:shd w:val="clear" w:color="auto" w:fill="auto"/>
            <w:tcMar>
              <w:top w:w="0" w:type="dxa"/>
              <w:left w:w="108" w:type="dxa"/>
              <w:bottom w:w="0" w:type="dxa"/>
              <w:right w:w="108" w:type="dxa"/>
            </w:tcMar>
          </w:tcPr>
          <w:p w14:paraId="28AAC4C6" w14:textId="77777777" w:rsidR="009C3D57" w:rsidRPr="00D21331" w:rsidRDefault="009C3D57" w:rsidP="00533F39">
            <w:pPr>
              <w:spacing w:after="0"/>
              <w:jc w:val="center"/>
              <w:rPr>
                <w:sz w:val="22"/>
                <w:szCs w:val="22"/>
                <w:lang w:val="en-US"/>
              </w:rPr>
            </w:pPr>
            <w:r w:rsidRPr="00D21331">
              <w:rPr>
                <w:sz w:val="22"/>
                <w:szCs w:val="22"/>
              </w:rPr>
              <w:t>Не менее 4</w:t>
            </w:r>
          </w:p>
        </w:tc>
        <w:tc>
          <w:tcPr>
            <w:tcW w:w="605" w:type="pct"/>
            <w:vMerge/>
            <w:vAlign w:val="center"/>
          </w:tcPr>
          <w:p w14:paraId="3A4BB69F" w14:textId="77777777" w:rsidR="009C3D57" w:rsidRPr="00D21331" w:rsidRDefault="009C3D57" w:rsidP="00533F39">
            <w:pPr>
              <w:spacing w:after="0"/>
              <w:jc w:val="center"/>
              <w:rPr>
                <w:sz w:val="22"/>
                <w:szCs w:val="22"/>
              </w:rPr>
            </w:pPr>
          </w:p>
        </w:tc>
      </w:tr>
      <w:tr w:rsidR="009C3D57" w:rsidRPr="00D21331" w14:paraId="0DAE40B1" w14:textId="77777777" w:rsidTr="00D57453">
        <w:trPr>
          <w:trHeight w:val="59"/>
        </w:trPr>
        <w:tc>
          <w:tcPr>
            <w:tcW w:w="323" w:type="pct"/>
            <w:vMerge/>
            <w:shd w:val="clear" w:color="auto" w:fill="auto"/>
            <w:tcMar>
              <w:top w:w="0" w:type="dxa"/>
              <w:left w:w="108" w:type="dxa"/>
              <w:bottom w:w="0" w:type="dxa"/>
              <w:right w:w="108" w:type="dxa"/>
            </w:tcMar>
          </w:tcPr>
          <w:p w14:paraId="5EDD7A24" w14:textId="77777777" w:rsidR="009C3D57" w:rsidRPr="00D21331" w:rsidRDefault="009C3D57" w:rsidP="00533F39">
            <w:pPr>
              <w:spacing w:after="0"/>
              <w:jc w:val="center"/>
              <w:rPr>
                <w:sz w:val="22"/>
                <w:szCs w:val="22"/>
              </w:rPr>
            </w:pPr>
          </w:p>
        </w:tc>
        <w:tc>
          <w:tcPr>
            <w:tcW w:w="1046" w:type="pct"/>
            <w:vMerge/>
            <w:shd w:val="clear" w:color="auto" w:fill="auto"/>
            <w:tcMar>
              <w:top w:w="0" w:type="dxa"/>
              <w:left w:w="108" w:type="dxa"/>
              <w:bottom w:w="0" w:type="dxa"/>
              <w:right w:w="108" w:type="dxa"/>
            </w:tcMar>
          </w:tcPr>
          <w:p w14:paraId="71A39BEE" w14:textId="77777777" w:rsidR="009C3D57" w:rsidRPr="00D21331" w:rsidRDefault="009C3D57" w:rsidP="00533F39">
            <w:pPr>
              <w:spacing w:after="0"/>
              <w:jc w:val="center"/>
              <w:rPr>
                <w:sz w:val="22"/>
                <w:szCs w:val="22"/>
              </w:rPr>
            </w:pPr>
          </w:p>
        </w:tc>
        <w:tc>
          <w:tcPr>
            <w:tcW w:w="1660" w:type="pct"/>
            <w:shd w:val="clear" w:color="auto" w:fill="auto"/>
            <w:tcMar>
              <w:top w:w="0" w:type="dxa"/>
              <w:left w:w="108" w:type="dxa"/>
              <w:bottom w:w="0" w:type="dxa"/>
              <w:right w:w="108" w:type="dxa"/>
            </w:tcMar>
          </w:tcPr>
          <w:p w14:paraId="2CA1E609" w14:textId="77777777" w:rsidR="009C3D57" w:rsidRPr="00D21331" w:rsidRDefault="009C3D57" w:rsidP="00533F39">
            <w:pPr>
              <w:spacing w:after="0"/>
              <w:rPr>
                <w:sz w:val="22"/>
                <w:szCs w:val="22"/>
                <w:lang w:val="en-US"/>
              </w:rPr>
            </w:pPr>
            <w:r w:rsidRPr="00D21331">
              <w:rPr>
                <w:sz w:val="22"/>
                <w:szCs w:val="22"/>
              </w:rPr>
              <w:t>Память ПЗУ,</w:t>
            </w:r>
            <w:r w:rsidRPr="00D21331">
              <w:rPr>
                <w:sz w:val="22"/>
                <w:szCs w:val="22"/>
                <w:lang w:val="en-US"/>
              </w:rPr>
              <w:t xml:space="preserve"> GB</w:t>
            </w:r>
          </w:p>
        </w:tc>
        <w:tc>
          <w:tcPr>
            <w:tcW w:w="1366" w:type="pct"/>
            <w:shd w:val="clear" w:color="auto" w:fill="auto"/>
            <w:tcMar>
              <w:top w:w="0" w:type="dxa"/>
              <w:left w:w="108" w:type="dxa"/>
              <w:bottom w:w="0" w:type="dxa"/>
              <w:right w:w="108" w:type="dxa"/>
            </w:tcMar>
          </w:tcPr>
          <w:p w14:paraId="5A02A263" w14:textId="77777777" w:rsidR="009C3D57" w:rsidRPr="00D21331" w:rsidRDefault="009C3D57" w:rsidP="00533F39">
            <w:pPr>
              <w:spacing w:after="0"/>
              <w:jc w:val="center"/>
              <w:rPr>
                <w:sz w:val="22"/>
                <w:szCs w:val="22"/>
              </w:rPr>
            </w:pPr>
            <w:r w:rsidRPr="00D21331">
              <w:rPr>
                <w:sz w:val="22"/>
                <w:szCs w:val="22"/>
              </w:rPr>
              <w:t>Не менее</w:t>
            </w:r>
            <w:r w:rsidRPr="00D21331">
              <w:rPr>
                <w:sz w:val="22"/>
                <w:szCs w:val="22"/>
                <w:lang w:val="en-US"/>
              </w:rPr>
              <w:t xml:space="preserve"> </w:t>
            </w:r>
            <w:r w:rsidRPr="00D21331">
              <w:rPr>
                <w:sz w:val="22"/>
                <w:szCs w:val="22"/>
              </w:rPr>
              <w:t>64</w:t>
            </w:r>
          </w:p>
        </w:tc>
        <w:tc>
          <w:tcPr>
            <w:tcW w:w="605" w:type="pct"/>
            <w:vMerge/>
            <w:vAlign w:val="center"/>
          </w:tcPr>
          <w:p w14:paraId="321C95DE" w14:textId="77777777" w:rsidR="009C3D57" w:rsidRPr="00D21331" w:rsidRDefault="009C3D57" w:rsidP="00533F39">
            <w:pPr>
              <w:spacing w:after="0"/>
              <w:jc w:val="center"/>
              <w:rPr>
                <w:sz w:val="22"/>
                <w:szCs w:val="22"/>
              </w:rPr>
            </w:pPr>
          </w:p>
        </w:tc>
      </w:tr>
      <w:tr w:rsidR="009C3D57" w:rsidRPr="00D21331" w14:paraId="503C8804" w14:textId="77777777" w:rsidTr="00D57453">
        <w:trPr>
          <w:trHeight w:val="59"/>
        </w:trPr>
        <w:tc>
          <w:tcPr>
            <w:tcW w:w="323" w:type="pct"/>
            <w:vMerge/>
            <w:shd w:val="clear" w:color="auto" w:fill="auto"/>
            <w:tcMar>
              <w:top w:w="0" w:type="dxa"/>
              <w:left w:w="108" w:type="dxa"/>
              <w:bottom w:w="0" w:type="dxa"/>
              <w:right w:w="108" w:type="dxa"/>
            </w:tcMar>
          </w:tcPr>
          <w:p w14:paraId="70F46E03" w14:textId="77777777" w:rsidR="009C3D57" w:rsidRPr="00D21331" w:rsidRDefault="009C3D57" w:rsidP="00533F39">
            <w:pPr>
              <w:spacing w:after="0"/>
              <w:jc w:val="center"/>
              <w:rPr>
                <w:sz w:val="22"/>
                <w:szCs w:val="22"/>
              </w:rPr>
            </w:pPr>
          </w:p>
        </w:tc>
        <w:tc>
          <w:tcPr>
            <w:tcW w:w="1046" w:type="pct"/>
            <w:vMerge/>
            <w:shd w:val="clear" w:color="auto" w:fill="auto"/>
            <w:tcMar>
              <w:top w:w="0" w:type="dxa"/>
              <w:left w:w="108" w:type="dxa"/>
              <w:bottom w:w="0" w:type="dxa"/>
              <w:right w:w="108" w:type="dxa"/>
            </w:tcMar>
          </w:tcPr>
          <w:p w14:paraId="6C2D4D44" w14:textId="77777777" w:rsidR="009C3D57" w:rsidRPr="00D21331" w:rsidRDefault="009C3D57" w:rsidP="00533F39">
            <w:pPr>
              <w:spacing w:after="0"/>
              <w:jc w:val="center"/>
              <w:rPr>
                <w:sz w:val="22"/>
                <w:szCs w:val="22"/>
              </w:rPr>
            </w:pPr>
          </w:p>
        </w:tc>
        <w:tc>
          <w:tcPr>
            <w:tcW w:w="1660" w:type="pct"/>
            <w:shd w:val="clear" w:color="auto" w:fill="auto"/>
            <w:tcMar>
              <w:top w:w="0" w:type="dxa"/>
              <w:left w:w="108" w:type="dxa"/>
              <w:bottom w:w="0" w:type="dxa"/>
              <w:right w:w="108" w:type="dxa"/>
            </w:tcMar>
          </w:tcPr>
          <w:p w14:paraId="20FA245D" w14:textId="77777777" w:rsidR="009C3D57" w:rsidRPr="00D21331" w:rsidRDefault="009C3D57" w:rsidP="00533F39">
            <w:pPr>
              <w:spacing w:after="0"/>
              <w:rPr>
                <w:sz w:val="22"/>
                <w:szCs w:val="22"/>
              </w:rPr>
            </w:pPr>
            <w:r w:rsidRPr="00D21331">
              <w:rPr>
                <w:sz w:val="22"/>
                <w:szCs w:val="22"/>
              </w:rPr>
              <w:t>Камера задняя</w:t>
            </w:r>
          </w:p>
        </w:tc>
        <w:tc>
          <w:tcPr>
            <w:tcW w:w="1366" w:type="pct"/>
            <w:shd w:val="clear" w:color="auto" w:fill="auto"/>
            <w:tcMar>
              <w:top w:w="0" w:type="dxa"/>
              <w:left w:w="108" w:type="dxa"/>
              <w:bottom w:w="0" w:type="dxa"/>
              <w:right w:w="108" w:type="dxa"/>
            </w:tcMar>
          </w:tcPr>
          <w:p w14:paraId="3751C499" w14:textId="77777777" w:rsidR="009C3D57" w:rsidRPr="00D21331" w:rsidRDefault="009C3D57" w:rsidP="00533F39">
            <w:pPr>
              <w:spacing w:after="0"/>
              <w:jc w:val="center"/>
              <w:rPr>
                <w:sz w:val="22"/>
                <w:szCs w:val="22"/>
                <w:lang w:val="en-US"/>
              </w:rPr>
            </w:pPr>
            <w:r w:rsidRPr="00D21331">
              <w:rPr>
                <w:sz w:val="22"/>
                <w:szCs w:val="22"/>
              </w:rPr>
              <w:t>Наличие</w:t>
            </w:r>
          </w:p>
        </w:tc>
        <w:tc>
          <w:tcPr>
            <w:tcW w:w="605" w:type="pct"/>
            <w:vMerge/>
            <w:vAlign w:val="center"/>
          </w:tcPr>
          <w:p w14:paraId="56EFFFFE" w14:textId="77777777" w:rsidR="009C3D57" w:rsidRPr="00D21331" w:rsidRDefault="009C3D57" w:rsidP="00533F39">
            <w:pPr>
              <w:spacing w:after="0"/>
              <w:jc w:val="center"/>
              <w:rPr>
                <w:sz w:val="22"/>
                <w:szCs w:val="22"/>
              </w:rPr>
            </w:pPr>
          </w:p>
        </w:tc>
      </w:tr>
      <w:tr w:rsidR="009C3D57" w:rsidRPr="00D21331" w14:paraId="6EF263F5" w14:textId="77777777" w:rsidTr="00D57453">
        <w:trPr>
          <w:trHeight w:val="59"/>
        </w:trPr>
        <w:tc>
          <w:tcPr>
            <w:tcW w:w="323" w:type="pct"/>
            <w:vMerge/>
            <w:shd w:val="clear" w:color="auto" w:fill="auto"/>
            <w:tcMar>
              <w:top w:w="0" w:type="dxa"/>
              <w:left w:w="108" w:type="dxa"/>
              <w:bottom w:w="0" w:type="dxa"/>
              <w:right w:w="108" w:type="dxa"/>
            </w:tcMar>
          </w:tcPr>
          <w:p w14:paraId="3D3AEC00" w14:textId="77777777" w:rsidR="009C3D57" w:rsidRPr="00D21331" w:rsidRDefault="009C3D57" w:rsidP="00533F39">
            <w:pPr>
              <w:spacing w:after="0"/>
              <w:jc w:val="center"/>
              <w:rPr>
                <w:sz w:val="22"/>
                <w:szCs w:val="22"/>
              </w:rPr>
            </w:pPr>
          </w:p>
        </w:tc>
        <w:tc>
          <w:tcPr>
            <w:tcW w:w="1046" w:type="pct"/>
            <w:vMerge/>
            <w:shd w:val="clear" w:color="auto" w:fill="auto"/>
            <w:tcMar>
              <w:top w:w="0" w:type="dxa"/>
              <w:left w:w="108" w:type="dxa"/>
              <w:bottom w:w="0" w:type="dxa"/>
              <w:right w:w="108" w:type="dxa"/>
            </w:tcMar>
          </w:tcPr>
          <w:p w14:paraId="187CA115" w14:textId="77777777" w:rsidR="009C3D57" w:rsidRPr="00D21331" w:rsidRDefault="009C3D57" w:rsidP="00533F39">
            <w:pPr>
              <w:spacing w:after="0"/>
              <w:jc w:val="center"/>
              <w:rPr>
                <w:sz w:val="22"/>
                <w:szCs w:val="22"/>
              </w:rPr>
            </w:pPr>
          </w:p>
        </w:tc>
        <w:tc>
          <w:tcPr>
            <w:tcW w:w="1660" w:type="pct"/>
            <w:shd w:val="clear" w:color="auto" w:fill="auto"/>
            <w:tcMar>
              <w:top w:w="0" w:type="dxa"/>
              <w:left w:w="108" w:type="dxa"/>
              <w:bottom w:w="0" w:type="dxa"/>
              <w:right w:w="108" w:type="dxa"/>
            </w:tcMar>
          </w:tcPr>
          <w:p w14:paraId="003C5762" w14:textId="77777777" w:rsidR="009C3D57" w:rsidRPr="00D21331" w:rsidRDefault="009C3D57" w:rsidP="00533F39">
            <w:pPr>
              <w:spacing w:after="0"/>
              <w:rPr>
                <w:sz w:val="22"/>
                <w:szCs w:val="22"/>
                <w:lang w:val="en-US"/>
              </w:rPr>
            </w:pPr>
            <w:r w:rsidRPr="00D21331">
              <w:rPr>
                <w:sz w:val="22"/>
                <w:szCs w:val="22"/>
                <w:lang w:val="en-US"/>
              </w:rPr>
              <w:t>NFC</w:t>
            </w:r>
          </w:p>
        </w:tc>
        <w:tc>
          <w:tcPr>
            <w:tcW w:w="1366" w:type="pct"/>
            <w:shd w:val="clear" w:color="auto" w:fill="auto"/>
            <w:tcMar>
              <w:top w:w="0" w:type="dxa"/>
              <w:left w:w="108" w:type="dxa"/>
              <w:bottom w:w="0" w:type="dxa"/>
              <w:right w:w="108" w:type="dxa"/>
            </w:tcMar>
          </w:tcPr>
          <w:p w14:paraId="25F0F949" w14:textId="77777777" w:rsidR="009C3D57" w:rsidRPr="00D21331" w:rsidRDefault="009C3D57" w:rsidP="00533F39">
            <w:pPr>
              <w:spacing w:after="0"/>
              <w:jc w:val="center"/>
              <w:rPr>
                <w:sz w:val="22"/>
                <w:szCs w:val="22"/>
              </w:rPr>
            </w:pPr>
            <w:r w:rsidRPr="00D21331">
              <w:rPr>
                <w:sz w:val="22"/>
                <w:szCs w:val="22"/>
              </w:rPr>
              <w:t>Наличие</w:t>
            </w:r>
          </w:p>
        </w:tc>
        <w:tc>
          <w:tcPr>
            <w:tcW w:w="605" w:type="pct"/>
            <w:vMerge/>
            <w:vAlign w:val="center"/>
          </w:tcPr>
          <w:p w14:paraId="28981F38" w14:textId="77777777" w:rsidR="009C3D57" w:rsidRPr="00D21331" w:rsidRDefault="009C3D57" w:rsidP="00533F39">
            <w:pPr>
              <w:spacing w:after="0"/>
              <w:jc w:val="center"/>
              <w:rPr>
                <w:sz w:val="22"/>
                <w:szCs w:val="22"/>
              </w:rPr>
            </w:pPr>
          </w:p>
        </w:tc>
      </w:tr>
      <w:tr w:rsidR="009C3D57" w:rsidRPr="00D21331" w14:paraId="1A46199A" w14:textId="77777777" w:rsidTr="00D57453">
        <w:trPr>
          <w:trHeight w:val="59"/>
        </w:trPr>
        <w:tc>
          <w:tcPr>
            <w:tcW w:w="323" w:type="pct"/>
            <w:vMerge/>
            <w:shd w:val="clear" w:color="auto" w:fill="auto"/>
            <w:tcMar>
              <w:top w:w="0" w:type="dxa"/>
              <w:left w:w="108" w:type="dxa"/>
              <w:bottom w:w="0" w:type="dxa"/>
              <w:right w:w="108" w:type="dxa"/>
            </w:tcMar>
          </w:tcPr>
          <w:p w14:paraId="63F1AC2E" w14:textId="77777777" w:rsidR="009C3D57" w:rsidRPr="00D21331" w:rsidRDefault="009C3D57" w:rsidP="00533F39">
            <w:pPr>
              <w:spacing w:after="0"/>
              <w:jc w:val="center"/>
              <w:rPr>
                <w:sz w:val="22"/>
                <w:szCs w:val="22"/>
              </w:rPr>
            </w:pPr>
          </w:p>
        </w:tc>
        <w:tc>
          <w:tcPr>
            <w:tcW w:w="1046" w:type="pct"/>
            <w:vMerge/>
            <w:shd w:val="clear" w:color="auto" w:fill="auto"/>
            <w:tcMar>
              <w:top w:w="0" w:type="dxa"/>
              <w:left w:w="108" w:type="dxa"/>
              <w:bottom w:w="0" w:type="dxa"/>
              <w:right w:w="108" w:type="dxa"/>
            </w:tcMar>
          </w:tcPr>
          <w:p w14:paraId="49675C6B" w14:textId="77777777" w:rsidR="009C3D57" w:rsidRPr="00D21331" w:rsidRDefault="009C3D57" w:rsidP="00533F39">
            <w:pPr>
              <w:spacing w:after="0"/>
              <w:jc w:val="center"/>
              <w:rPr>
                <w:sz w:val="22"/>
                <w:szCs w:val="22"/>
              </w:rPr>
            </w:pPr>
          </w:p>
        </w:tc>
        <w:tc>
          <w:tcPr>
            <w:tcW w:w="1660" w:type="pct"/>
            <w:shd w:val="clear" w:color="auto" w:fill="auto"/>
            <w:tcMar>
              <w:top w:w="0" w:type="dxa"/>
              <w:left w:w="108" w:type="dxa"/>
              <w:bottom w:w="0" w:type="dxa"/>
              <w:right w:w="108" w:type="dxa"/>
            </w:tcMar>
          </w:tcPr>
          <w:p w14:paraId="1D514A71" w14:textId="77777777" w:rsidR="009C3D57" w:rsidRPr="00D21331" w:rsidRDefault="009C3D57" w:rsidP="00533F39">
            <w:pPr>
              <w:spacing w:after="0"/>
              <w:rPr>
                <w:sz w:val="22"/>
                <w:szCs w:val="22"/>
              </w:rPr>
            </w:pPr>
            <w:r w:rsidRPr="00D21331">
              <w:rPr>
                <w:sz w:val="22"/>
                <w:szCs w:val="22"/>
              </w:rPr>
              <w:t>Сканирующий модуль</w:t>
            </w:r>
          </w:p>
        </w:tc>
        <w:tc>
          <w:tcPr>
            <w:tcW w:w="1366" w:type="pct"/>
            <w:shd w:val="clear" w:color="auto" w:fill="auto"/>
            <w:tcMar>
              <w:top w:w="0" w:type="dxa"/>
              <w:left w:w="108" w:type="dxa"/>
              <w:bottom w:w="0" w:type="dxa"/>
              <w:right w:w="108" w:type="dxa"/>
            </w:tcMar>
          </w:tcPr>
          <w:p w14:paraId="52A19529" w14:textId="77777777" w:rsidR="009C3D57" w:rsidRPr="00D21331" w:rsidRDefault="009C3D57" w:rsidP="00533F39">
            <w:pPr>
              <w:spacing w:after="0"/>
              <w:jc w:val="center"/>
              <w:rPr>
                <w:sz w:val="22"/>
                <w:szCs w:val="22"/>
              </w:rPr>
            </w:pPr>
            <w:proofErr w:type="spellStart"/>
            <w:r w:rsidRPr="00D21331">
              <w:rPr>
                <w:sz w:val="22"/>
                <w:szCs w:val="22"/>
                <w:lang w:val="en-US"/>
              </w:rPr>
              <w:t>Meferi</w:t>
            </w:r>
            <w:proofErr w:type="spellEnd"/>
            <w:r w:rsidRPr="00D21331">
              <w:rPr>
                <w:sz w:val="22"/>
                <w:szCs w:val="22"/>
                <w:lang w:val="en-US"/>
              </w:rPr>
              <w:t xml:space="preserve"> SE5070</w:t>
            </w:r>
          </w:p>
        </w:tc>
        <w:tc>
          <w:tcPr>
            <w:tcW w:w="605" w:type="pct"/>
            <w:vMerge/>
            <w:vAlign w:val="center"/>
          </w:tcPr>
          <w:p w14:paraId="1BE42402" w14:textId="77777777" w:rsidR="009C3D57" w:rsidRPr="00D21331" w:rsidRDefault="009C3D57" w:rsidP="00533F39">
            <w:pPr>
              <w:spacing w:after="0"/>
              <w:jc w:val="center"/>
              <w:rPr>
                <w:sz w:val="22"/>
                <w:szCs w:val="22"/>
              </w:rPr>
            </w:pPr>
          </w:p>
        </w:tc>
      </w:tr>
      <w:tr w:rsidR="009C3D57" w:rsidRPr="00D21331" w14:paraId="39EF4C72" w14:textId="77777777" w:rsidTr="00D57453">
        <w:trPr>
          <w:trHeight w:val="59"/>
        </w:trPr>
        <w:tc>
          <w:tcPr>
            <w:tcW w:w="323" w:type="pct"/>
            <w:vMerge/>
            <w:shd w:val="clear" w:color="auto" w:fill="auto"/>
            <w:tcMar>
              <w:top w:w="0" w:type="dxa"/>
              <w:left w:w="108" w:type="dxa"/>
              <w:bottom w:w="0" w:type="dxa"/>
              <w:right w:w="108" w:type="dxa"/>
            </w:tcMar>
          </w:tcPr>
          <w:p w14:paraId="0E50D741" w14:textId="77777777" w:rsidR="009C3D57" w:rsidRPr="00D21331" w:rsidRDefault="009C3D57" w:rsidP="00533F39">
            <w:pPr>
              <w:spacing w:after="0"/>
              <w:jc w:val="center"/>
              <w:rPr>
                <w:sz w:val="22"/>
                <w:szCs w:val="22"/>
              </w:rPr>
            </w:pPr>
          </w:p>
        </w:tc>
        <w:tc>
          <w:tcPr>
            <w:tcW w:w="1046" w:type="pct"/>
            <w:vMerge/>
            <w:shd w:val="clear" w:color="auto" w:fill="auto"/>
            <w:tcMar>
              <w:top w:w="0" w:type="dxa"/>
              <w:left w:w="108" w:type="dxa"/>
              <w:bottom w:w="0" w:type="dxa"/>
              <w:right w:w="108" w:type="dxa"/>
            </w:tcMar>
          </w:tcPr>
          <w:p w14:paraId="4E5E95D4" w14:textId="77777777" w:rsidR="009C3D57" w:rsidRPr="00D21331" w:rsidRDefault="009C3D57" w:rsidP="00533F39">
            <w:pPr>
              <w:spacing w:after="0"/>
              <w:jc w:val="center"/>
              <w:rPr>
                <w:sz w:val="22"/>
                <w:szCs w:val="22"/>
              </w:rPr>
            </w:pPr>
          </w:p>
        </w:tc>
        <w:tc>
          <w:tcPr>
            <w:tcW w:w="1660" w:type="pct"/>
            <w:shd w:val="clear" w:color="auto" w:fill="auto"/>
            <w:tcMar>
              <w:top w:w="0" w:type="dxa"/>
              <w:left w:w="108" w:type="dxa"/>
              <w:bottom w:w="0" w:type="dxa"/>
              <w:right w:w="108" w:type="dxa"/>
            </w:tcMar>
          </w:tcPr>
          <w:p w14:paraId="1DA6CF38" w14:textId="77777777" w:rsidR="009C3D57" w:rsidRPr="00D21331" w:rsidRDefault="009C3D57" w:rsidP="00533F39">
            <w:pPr>
              <w:spacing w:after="0"/>
              <w:rPr>
                <w:sz w:val="22"/>
                <w:szCs w:val="22"/>
              </w:rPr>
            </w:pPr>
            <w:r w:rsidRPr="00D21331">
              <w:rPr>
                <w:sz w:val="22"/>
                <w:szCs w:val="22"/>
              </w:rPr>
              <w:t>Сканер штрих-кода</w:t>
            </w:r>
          </w:p>
        </w:tc>
        <w:tc>
          <w:tcPr>
            <w:tcW w:w="1366" w:type="pct"/>
            <w:shd w:val="clear" w:color="auto" w:fill="auto"/>
            <w:tcMar>
              <w:top w:w="0" w:type="dxa"/>
              <w:left w:w="108" w:type="dxa"/>
              <w:bottom w:w="0" w:type="dxa"/>
              <w:right w:w="108" w:type="dxa"/>
            </w:tcMar>
          </w:tcPr>
          <w:p w14:paraId="23684BB8" w14:textId="77777777" w:rsidR="009C3D57" w:rsidRPr="00D21331" w:rsidRDefault="009C3D57" w:rsidP="00533F39">
            <w:pPr>
              <w:spacing w:after="0"/>
              <w:jc w:val="center"/>
              <w:rPr>
                <w:sz w:val="22"/>
                <w:szCs w:val="22"/>
                <w:lang w:val="en-US"/>
              </w:rPr>
            </w:pPr>
            <w:r w:rsidRPr="00D21331">
              <w:rPr>
                <w:sz w:val="22"/>
                <w:szCs w:val="22"/>
              </w:rPr>
              <w:t xml:space="preserve">2D </w:t>
            </w:r>
            <w:proofErr w:type="spellStart"/>
            <w:r w:rsidRPr="00D21331">
              <w:rPr>
                <w:sz w:val="22"/>
                <w:szCs w:val="22"/>
              </w:rPr>
              <w:t>Imager</w:t>
            </w:r>
            <w:proofErr w:type="spellEnd"/>
            <w:r w:rsidRPr="00D21331">
              <w:rPr>
                <w:sz w:val="22"/>
                <w:szCs w:val="22"/>
              </w:rPr>
              <w:t xml:space="preserve"> </w:t>
            </w:r>
            <w:proofErr w:type="spellStart"/>
            <w:r w:rsidRPr="00D21331">
              <w:rPr>
                <w:sz w:val="22"/>
                <w:szCs w:val="22"/>
              </w:rPr>
              <w:t>Honeywell</w:t>
            </w:r>
            <w:proofErr w:type="spellEnd"/>
            <w:r w:rsidRPr="00D21331">
              <w:rPr>
                <w:sz w:val="22"/>
                <w:szCs w:val="22"/>
              </w:rPr>
              <w:t xml:space="preserve"> HS7</w:t>
            </w:r>
          </w:p>
        </w:tc>
        <w:tc>
          <w:tcPr>
            <w:tcW w:w="605" w:type="pct"/>
            <w:vMerge/>
            <w:vAlign w:val="center"/>
          </w:tcPr>
          <w:p w14:paraId="732DAA68" w14:textId="77777777" w:rsidR="009C3D57" w:rsidRPr="00D21331" w:rsidRDefault="009C3D57" w:rsidP="00533F39">
            <w:pPr>
              <w:spacing w:after="0"/>
              <w:jc w:val="center"/>
              <w:rPr>
                <w:sz w:val="22"/>
                <w:szCs w:val="22"/>
              </w:rPr>
            </w:pPr>
          </w:p>
        </w:tc>
      </w:tr>
      <w:tr w:rsidR="009C3D57" w:rsidRPr="00D21331" w14:paraId="0F860AFA" w14:textId="77777777" w:rsidTr="00D57453">
        <w:trPr>
          <w:trHeight w:val="59"/>
        </w:trPr>
        <w:tc>
          <w:tcPr>
            <w:tcW w:w="323" w:type="pct"/>
            <w:vMerge/>
            <w:shd w:val="clear" w:color="auto" w:fill="auto"/>
            <w:tcMar>
              <w:top w:w="0" w:type="dxa"/>
              <w:left w:w="108" w:type="dxa"/>
              <w:bottom w:w="0" w:type="dxa"/>
              <w:right w:w="108" w:type="dxa"/>
            </w:tcMar>
          </w:tcPr>
          <w:p w14:paraId="2C548436" w14:textId="77777777" w:rsidR="009C3D57" w:rsidRPr="00D21331" w:rsidRDefault="009C3D57" w:rsidP="00533F39">
            <w:pPr>
              <w:spacing w:after="0"/>
              <w:jc w:val="center"/>
              <w:rPr>
                <w:sz w:val="22"/>
                <w:szCs w:val="22"/>
              </w:rPr>
            </w:pPr>
          </w:p>
        </w:tc>
        <w:tc>
          <w:tcPr>
            <w:tcW w:w="1046" w:type="pct"/>
            <w:vMerge/>
            <w:shd w:val="clear" w:color="auto" w:fill="auto"/>
            <w:tcMar>
              <w:top w:w="0" w:type="dxa"/>
              <w:left w:w="108" w:type="dxa"/>
              <w:bottom w:w="0" w:type="dxa"/>
              <w:right w:w="108" w:type="dxa"/>
            </w:tcMar>
          </w:tcPr>
          <w:p w14:paraId="4160DA71" w14:textId="77777777" w:rsidR="009C3D57" w:rsidRPr="00D21331" w:rsidRDefault="009C3D57" w:rsidP="00533F39">
            <w:pPr>
              <w:spacing w:after="0"/>
              <w:jc w:val="center"/>
              <w:rPr>
                <w:sz w:val="22"/>
                <w:szCs w:val="22"/>
              </w:rPr>
            </w:pPr>
          </w:p>
        </w:tc>
        <w:tc>
          <w:tcPr>
            <w:tcW w:w="1660" w:type="pct"/>
            <w:shd w:val="clear" w:color="auto" w:fill="auto"/>
            <w:tcMar>
              <w:top w:w="0" w:type="dxa"/>
              <w:left w:w="108" w:type="dxa"/>
              <w:bottom w:w="0" w:type="dxa"/>
              <w:right w:w="108" w:type="dxa"/>
            </w:tcMar>
          </w:tcPr>
          <w:p w14:paraId="3BA8FE30" w14:textId="77777777" w:rsidR="009C3D57" w:rsidRPr="00D21331" w:rsidRDefault="009C3D57" w:rsidP="00533F39">
            <w:pPr>
              <w:spacing w:after="0"/>
              <w:rPr>
                <w:sz w:val="22"/>
                <w:szCs w:val="22"/>
                <w:lang w:val="en-US"/>
              </w:rPr>
            </w:pPr>
            <w:r w:rsidRPr="00D21331">
              <w:rPr>
                <w:sz w:val="22"/>
                <w:szCs w:val="22"/>
              </w:rPr>
              <w:t xml:space="preserve">Разрешение дисплея, </w:t>
            </w:r>
            <w:r w:rsidRPr="00D21331">
              <w:rPr>
                <w:sz w:val="22"/>
                <w:szCs w:val="22"/>
                <w:lang w:val="en-US"/>
              </w:rPr>
              <w:t>px</w:t>
            </w:r>
          </w:p>
        </w:tc>
        <w:tc>
          <w:tcPr>
            <w:tcW w:w="1366" w:type="pct"/>
            <w:shd w:val="clear" w:color="auto" w:fill="auto"/>
            <w:tcMar>
              <w:top w:w="0" w:type="dxa"/>
              <w:left w:w="108" w:type="dxa"/>
              <w:bottom w:w="0" w:type="dxa"/>
              <w:right w:w="108" w:type="dxa"/>
            </w:tcMar>
          </w:tcPr>
          <w:p w14:paraId="5D2C48CF" w14:textId="77777777" w:rsidR="009C3D57" w:rsidRPr="00D21331" w:rsidRDefault="009C3D57" w:rsidP="00533F39">
            <w:pPr>
              <w:spacing w:after="0"/>
              <w:jc w:val="center"/>
              <w:rPr>
                <w:sz w:val="22"/>
                <w:szCs w:val="22"/>
                <w:lang w:val="en-US"/>
              </w:rPr>
            </w:pPr>
            <w:r w:rsidRPr="00D21331">
              <w:rPr>
                <w:sz w:val="22"/>
                <w:szCs w:val="22"/>
              </w:rPr>
              <w:t>Не менее</w:t>
            </w:r>
            <w:r w:rsidRPr="00D21331">
              <w:rPr>
                <w:sz w:val="22"/>
                <w:szCs w:val="22"/>
                <w:lang w:val="en-US"/>
              </w:rPr>
              <w:t xml:space="preserve"> </w:t>
            </w:r>
            <w:r w:rsidRPr="00D21331">
              <w:rPr>
                <w:sz w:val="22"/>
                <w:szCs w:val="22"/>
              </w:rPr>
              <w:t>800 x 480</w:t>
            </w:r>
          </w:p>
        </w:tc>
        <w:tc>
          <w:tcPr>
            <w:tcW w:w="605" w:type="pct"/>
            <w:vMerge/>
            <w:vAlign w:val="center"/>
          </w:tcPr>
          <w:p w14:paraId="06F21115" w14:textId="77777777" w:rsidR="009C3D57" w:rsidRPr="00D21331" w:rsidRDefault="009C3D57" w:rsidP="00533F39">
            <w:pPr>
              <w:spacing w:after="0"/>
              <w:jc w:val="center"/>
              <w:rPr>
                <w:sz w:val="22"/>
                <w:szCs w:val="22"/>
              </w:rPr>
            </w:pPr>
          </w:p>
        </w:tc>
      </w:tr>
      <w:tr w:rsidR="009C3D57" w:rsidRPr="00D21331" w14:paraId="052B5AED" w14:textId="77777777" w:rsidTr="00D57453">
        <w:trPr>
          <w:trHeight w:val="59"/>
        </w:trPr>
        <w:tc>
          <w:tcPr>
            <w:tcW w:w="323" w:type="pct"/>
            <w:vMerge/>
            <w:shd w:val="clear" w:color="auto" w:fill="auto"/>
            <w:tcMar>
              <w:top w:w="0" w:type="dxa"/>
              <w:left w:w="108" w:type="dxa"/>
              <w:bottom w:w="0" w:type="dxa"/>
              <w:right w:w="108" w:type="dxa"/>
            </w:tcMar>
          </w:tcPr>
          <w:p w14:paraId="245FE314" w14:textId="77777777" w:rsidR="009C3D57" w:rsidRPr="00D21331" w:rsidRDefault="009C3D57" w:rsidP="00533F39">
            <w:pPr>
              <w:spacing w:after="0"/>
              <w:jc w:val="center"/>
              <w:rPr>
                <w:sz w:val="22"/>
                <w:szCs w:val="22"/>
              </w:rPr>
            </w:pPr>
          </w:p>
        </w:tc>
        <w:tc>
          <w:tcPr>
            <w:tcW w:w="1046" w:type="pct"/>
            <w:vMerge/>
            <w:shd w:val="clear" w:color="auto" w:fill="auto"/>
            <w:tcMar>
              <w:top w:w="0" w:type="dxa"/>
              <w:left w:w="108" w:type="dxa"/>
              <w:bottom w:w="0" w:type="dxa"/>
              <w:right w:w="108" w:type="dxa"/>
            </w:tcMar>
          </w:tcPr>
          <w:p w14:paraId="0D9729F8" w14:textId="77777777" w:rsidR="009C3D57" w:rsidRPr="00D21331" w:rsidRDefault="009C3D57" w:rsidP="00533F39">
            <w:pPr>
              <w:spacing w:after="0"/>
              <w:jc w:val="center"/>
              <w:rPr>
                <w:sz w:val="22"/>
                <w:szCs w:val="22"/>
              </w:rPr>
            </w:pPr>
          </w:p>
        </w:tc>
        <w:tc>
          <w:tcPr>
            <w:tcW w:w="1660" w:type="pct"/>
            <w:shd w:val="clear" w:color="auto" w:fill="auto"/>
            <w:tcMar>
              <w:top w:w="0" w:type="dxa"/>
              <w:left w:w="108" w:type="dxa"/>
              <w:bottom w:w="0" w:type="dxa"/>
              <w:right w:w="108" w:type="dxa"/>
            </w:tcMar>
          </w:tcPr>
          <w:p w14:paraId="7B31CF4E" w14:textId="77777777" w:rsidR="009C3D57" w:rsidRPr="00D21331" w:rsidRDefault="009C3D57" w:rsidP="00533F39">
            <w:pPr>
              <w:spacing w:after="0"/>
              <w:rPr>
                <w:sz w:val="22"/>
                <w:szCs w:val="22"/>
              </w:rPr>
            </w:pPr>
            <w:r w:rsidRPr="00D21331">
              <w:rPr>
                <w:sz w:val="22"/>
                <w:szCs w:val="22"/>
              </w:rPr>
              <w:t>Размер дисплея</w:t>
            </w:r>
          </w:p>
        </w:tc>
        <w:tc>
          <w:tcPr>
            <w:tcW w:w="1366" w:type="pct"/>
            <w:shd w:val="clear" w:color="auto" w:fill="auto"/>
            <w:tcMar>
              <w:top w:w="0" w:type="dxa"/>
              <w:left w:w="108" w:type="dxa"/>
              <w:bottom w:w="0" w:type="dxa"/>
              <w:right w:w="108" w:type="dxa"/>
            </w:tcMar>
          </w:tcPr>
          <w:p w14:paraId="40EAD6BA" w14:textId="77777777" w:rsidR="009C3D57" w:rsidRPr="00D21331" w:rsidRDefault="009C3D57" w:rsidP="00533F39">
            <w:pPr>
              <w:spacing w:after="0"/>
              <w:jc w:val="center"/>
              <w:rPr>
                <w:sz w:val="22"/>
                <w:szCs w:val="22"/>
                <w:lang w:val="en-US"/>
              </w:rPr>
            </w:pPr>
            <w:r w:rsidRPr="00D21331">
              <w:rPr>
                <w:sz w:val="22"/>
                <w:szCs w:val="22"/>
              </w:rPr>
              <w:t>Не менее</w:t>
            </w:r>
            <w:r w:rsidRPr="00D21331">
              <w:rPr>
                <w:sz w:val="22"/>
                <w:szCs w:val="22"/>
                <w:lang w:val="en-US"/>
              </w:rPr>
              <w:t xml:space="preserve"> </w:t>
            </w:r>
            <w:r w:rsidRPr="00D21331">
              <w:rPr>
                <w:sz w:val="22"/>
                <w:szCs w:val="22"/>
              </w:rPr>
              <w:t>4</w:t>
            </w:r>
            <w:r w:rsidRPr="00D21331">
              <w:rPr>
                <w:sz w:val="22"/>
                <w:szCs w:val="22"/>
                <w:lang w:val="en-US"/>
              </w:rPr>
              <w:t>"</w:t>
            </w:r>
          </w:p>
        </w:tc>
        <w:tc>
          <w:tcPr>
            <w:tcW w:w="605" w:type="pct"/>
            <w:vMerge/>
            <w:vAlign w:val="center"/>
          </w:tcPr>
          <w:p w14:paraId="0C3C6CEC" w14:textId="77777777" w:rsidR="009C3D57" w:rsidRPr="00D21331" w:rsidRDefault="009C3D57" w:rsidP="00533F39">
            <w:pPr>
              <w:spacing w:after="0"/>
              <w:jc w:val="center"/>
              <w:rPr>
                <w:sz w:val="22"/>
                <w:szCs w:val="22"/>
              </w:rPr>
            </w:pPr>
          </w:p>
        </w:tc>
      </w:tr>
      <w:tr w:rsidR="009C3D57" w:rsidRPr="00D21331" w14:paraId="7CACCEC8" w14:textId="77777777" w:rsidTr="00D57453">
        <w:trPr>
          <w:trHeight w:val="59"/>
        </w:trPr>
        <w:tc>
          <w:tcPr>
            <w:tcW w:w="323" w:type="pct"/>
            <w:vMerge/>
            <w:shd w:val="clear" w:color="auto" w:fill="auto"/>
            <w:tcMar>
              <w:top w:w="0" w:type="dxa"/>
              <w:left w:w="108" w:type="dxa"/>
              <w:bottom w:w="0" w:type="dxa"/>
              <w:right w:w="108" w:type="dxa"/>
            </w:tcMar>
          </w:tcPr>
          <w:p w14:paraId="6B4BEA9F" w14:textId="77777777" w:rsidR="009C3D57" w:rsidRPr="00D21331" w:rsidRDefault="009C3D57" w:rsidP="00533F39">
            <w:pPr>
              <w:spacing w:after="0"/>
              <w:jc w:val="center"/>
              <w:rPr>
                <w:sz w:val="22"/>
                <w:szCs w:val="22"/>
              </w:rPr>
            </w:pPr>
          </w:p>
        </w:tc>
        <w:tc>
          <w:tcPr>
            <w:tcW w:w="1046" w:type="pct"/>
            <w:vMerge/>
            <w:shd w:val="clear" w:color="auto" w:fill="auto"/>
            <w:tcMar>
              <w:top w:w="0" w:type="dxa"/>
              <w:left w:w="108" w:type="dxa"/>
              <w:bottom w:w="0" w:type="dxa"/>
              <w:right w:w="108" w:type="dxa"/>
            </w:tcMar>
          </w:tcPr>
          <w:p w14:paraId="5A74BC43" w14:textId="77777777" w:rsidR="009C3D57" w:rsidRPr="00D21331" w:rsidRDefault="009C3D57" w:rsidP="00533F39">
            <w:pPr>
              <w:spacing w:after="0"/>
              <w:jc w:val="center"/>
              <w:rPr>
                <w:sz w:val="22"/>
                <w:szCs w:val="22"/>
              </w:rPr>
            </w:pPr>
          </w:p>
        </w:tc>
        <w:tc>
          <w:tcPr>
            <w:tcW w:w="1660" w:type="pct"/>
            <w:shd w:val="clear" w:color="auto" w:fill="auto"/>
            <w:tcMar>
              <w:top w:w="0" w:type="dxa"/>
              <w:left w:w="108" w:type="dxa"/>
              <w:bottom w:w="0" w:type="dxa"/>
              <w:right w:w="108" w:type="dxa"/>
            </w:tcMar>
          </w:tcPr>
          <w:p w14:paraId="4B6742C3" w14:textId="77777777" w:rsidR="009C3D57" w:rsidRPr="00D21331" w:rsidRDefault="009C3D57" w:rsidP="00533F39">
            <w:pPr>
              <w:spacing w:after="0"/>
              <w:rPr>
                <w:sz w:val="22"/>
                <w:szCs w:val="22"/>
              </w:rPr>
            </w:pPr>
            <w:r w:rsidRPr="00D21331">
              <w:rPr>
                <w:sz w:val="22"/>
                <w:szCs w:val="22"/>
              </w:rPr>
              <w:t>Тип дисплея</w:t>
            </w:r>
          </w:p>
        </w:tc>
        <w:tc>
          <w:tcPr>
            <w:tcW w:w="1366" w:type="pct"/>
            <w:shd w:val="clear" w:color="auto" w:fill="auto"/>
            <w:tcMar>
              <w:top w:w="0" w:type="dxa"/>
              <w:left w:w="108" w:type="dxa"/>
              <w:bottom w:w="0" w:type="dxa"/>
              <w:right w:w="108" w:type="dxa"/>
            </w:tcMar>
          </w:tcPr>
          <w:p w14:paraId="5379064F" w14:textId="77777777" w:rsidR="009C3D57" w:rsidRPr="00D21331" w:rsidRDefault="009C3D57" w:rsidP="00533F39">
            <w:pPr>
              <w:spacing w:after="0"/>
              <w:jc w:val="center"/>
              <w:rPr>
                <w:sz w:val="22"/>
                <w:szCs w:val="22"/>
              </w:rPr>
            </w:pPr>
            <w:r w:rsidRPr="00D21331">
              <w:rPr>
                <w:sz w:val="22"/>
                <w:szCs w:val="22"/>
              </w:rPr>
              <w:t>Цветной, сенсорный, емкостный экран</w:t>
            </w:r>
          </w:p>
        </w:tc>
        <w:tc>
          <w:tcPr>
            <w:tcW w:w="605" w:type="pct"/>
            <w:vMerge/>
            <w:vAlign w:val="center"/>
          </w:tcPr>
          <w:p w14:paraId="64F3EBE0" w14:textId="77777777" w:rsidR="009C3D57" w:rsidRPr="00D21331" w:rsidRDefault="009C3D57" w:rsidP="00533F39">
            <w:pPr>
              <w:spacing w:after="0"/>
              <w:jc w:val="center"/>
              <w:rPr>
                <w:sz w:val="22"/>
                <w:szCs w:val="22"/>
              </w:rPr>
            </w:pPr>
          </w:p>
        </w:tc>
      </w:tr>
      <w:tr w:rsidR="009C3D57" w:rsidRPr="00D21331" w14:paraId="7A251868" w14:textId="77777777" w:rsidTr="00D57453">
        <w:trPr>
          <w:trHeight w:val="59"/>
        </w:trPr>
        <w:tc>
          <w:tcPr>
            <w:tcW w:w="323" w:type="pct"/>
            <w:vMerge/>
            <w:shd w:val="clear" w:color="auto" w:fill="auto"/>
            <w:tcMar>
              <w:top w:w="0" w:type="dxa"/>
              <w:left w:w="108" w:type="dxa"/>
              <w:bottom w:w="0" w:type="dxa"/>
              <w:right w:w="108" w:type="dxa"/>
            </w:tcMar>
          </w:tcPr>
          <w:p w14:paraId="0C85C9C4" w14:textId="77777777" w:rsidR="009C3D57" w:rsidRPr="00D21331" w:rsidRDefault="009C3D57" w:rsidP="00533F39">
            <w:pPr>
              <w:spacing w:after="0"/>
              <w:jc w:val="center"/>
              <w:rPr>
                <w:sz w:val="22"/>
                <w:szCs w:val="22"/>
              </w:rPr>
            </w:pPr>
          </w:p>
        </w:tc>
        <w:tc>
          <w:tcPr>
            <w:tcW w:w="1046" w:type="pct"/>
            <w:vMerge/>
            <w:shd w:val="clear" w:color="auto" w:fill="auto"/>
            <w:tcMar>
              <w:top w:w="0" w:type="dxa"/>
              <w:left w:w="108" w:type="dxa"/>
              <w:bottom w:w="0" w:type="dxa"/>
              <w:right w:w="108" w:type="dxa"/>
            </w:tcMar>
          </w:tcPr>
          <w:p w14:paraId="039A2878" w14:textId="77777777" w:rsidR="009C3D57" w:rsidRPr="00D21331" w:rsidRDefault="009C3D57" w:rsidP="00533F39">
            <w:pPr>
              <w:spacing w:after="0"/>
              <w:jc w:val="center"/>
              <w:rPr>
                <w:sz w:val="22"/>
                <w:szCs w:val="22"/>
              </w:rPr>
            </w:pPr>
          </w:p>
        </w:tc>
        <w:tc>
          <w:tcPr>
            <w:tcW w:w="1660" w:type="pct"/>
            <w:shd w:val="clear" w:color="auto" w:fill="auto"/>
            <w:tcMar>
              <w:top w:w="0" w:type="dxa"/>
              <w:left w:w="108" w:type="dxa"/>
              <w:bottom w:w="0" w:type="dxa"/>
              <w:right w:w="108" w:type="dxa"/>
            </w:tcMar>
          </w:tcPr>
          <w:p w14:paraId="4C0F22EA" w14:textId="77777777" w:rsidR="009C3D57" w:rsidRPr="00D21331" w:rsidRDefault="009C3D57" w:rsidP="00533F39">
            <w:pPr>
              <w:spacing w:after="0"/>
              <w:rPr>
                <w:sz w:val="22"/>
                <w:szCs w:val="22"/>
                <w:lang w:val="en-US"/>
              </w:rPr>
            </w:pPr>
            <w:r w:rsidRPr="00D21331">
              <w:rPr>
                <w:sz w:val="22"/>
                <w:szCs w:val="22"/>
              </w:rPr>
              <w:t>2</w:t>
            </w:r>
            <w:r w:rsidRPr="00D21331">
              <w:rPr>
                <w:sz w:val="22"/>
                <w:szCs w:val="22"/>
                <w:lang w:val="en-US"/>
              </w:rPr>
              <w:t>G</w:t>
            </w:r>
          </w:p>
        </w:tc>
        <w:tc>
          <w:tcPr>
            <w:tcW w:w="1366" w:type="pct"/>
            <w:shd w:val="clear" w:color="auto" w:fill="auto"/>
            <w:tcMar>
              <w:top w:w="0" w:type="dxa"/>
              <w:left w:w="108" w:type="dxa"/>
              <w:bottom w:w="0" w:type="dxa"/>
              <w:right w:w="108" w:type="dxa"/>
            </w:tcMar>
          </w:tcPr>
          <w:p w14:paraId="7BBB41FF" w14:textId="77777777" w:rsidR="009C3D57" w:rsidRPr="00D21331" w:rsidRDefault="009C3D57" w:rsidP="00533F39">
            <w:pPr>
              <w:spacing w:after="0"/>
              <w:jc w:val="center"/>
              <w:rPr>
                <w:sz w:val="22"/>
                <w:szCs w:val="22"/>
              </w:rPr>
            </w:pPr>
            <w:r w:rsidRPr="00D21331">
              <w:rPr>
                <w:sz w:val="22"/>
                <w:szCs w:val="22"/>
              </w:rPr>
              <w:t>Наличие</w:t>
            </w:r>
          </w:p>
        </w:tc>
        <w:tc>
          <w:tcPr>
            <w:tcW w:w="605" w:type="pct"/>
            <w:vMerge/>
            <w:vAlign w:val="center"/>
          </w:tcPr>
          <w:p w14:paraId="59DFCF6B" w14:textId="77777777" w:rsidR="009C3D57" w:rsidRPr="00D21331" w:rsidRDefault="009C3D57" w:rsidP="00533F39">
            <w:pPr>
              <w:spacing w:after="0"/>
              <w:jc w:val="center"/>
              <w:rPr>
                <w:sz w:val="22"/>
                <w:szCs w:val="22"/>
              </w:rPr>
            </w:pPr>
          </w:p>
        </w:tc>
      </w:tr>
      <w:tr w:rsidR="009C3D57" w:rsidRPr="00D21331" w14:paraId="6A1D0B85" w14:textId="77777777" w:rsidTr="00D57453">
        <w:trPr>
          <w:trHeight w:val="59"/>
        </w:trPr>
        <w:tc>
          <w:tcPr>
            <w:tcW w:w="323" w:type="pct"/>
            <w:vMerge/>
            <w:shd w:val="clear" w:color="auto" w:fill="auto"/>
            <w:tcMar>
              <w:top w:w="0" w:type="dxa"/>
              <w:left w:w="108" w:type="dxa"/>
              <w:bottom w:w="0" w:type="dxa"/>
              <w:right w:w="108" w:type="dxa"/>
            </w:tcMar>
          </w:tcPr>
          <w:p w14:paraId="7C263421" w14:textId="77777777" w:rsidR="009C3D57" w:rsidRPr="00D21331" w:rsidRDefault="009C3D57" w:rsidP="00533F39">
            <w:pPr>
              <w:spacing w:after="0"/>
              <w:jc w:val="center"/>
              <w:rPr>
                <w:sz w:val="22"/>
                <w:szCs w:val="22"/>
              </w:rPr>
            </w:pPr>
          </w:p>
        </w:tc>
        <w:tc>
          <w:tcPr>
            <w:tcW w:w="1046" w:type="pct"/>
            <w:vMerge/>
            <w:shd w:val="clear" w:color="auto" w:fill="auto"/>
            <w:tcMar>
              <w:top w:w="0" w:type="dxa"/>
              <w:left w:w="108" w:type="dxa"/>
              <w:bottom w:w="0" w:type="dxa"/>
              <w:right w:w="108" w:type="dxa"/>
            </w:tcMar>
          </w:tcPr>
          <w:p w14:paraId="60AADAFC" w14:textId="77777777" w:rsidR="009C3D57" w:rsidRPr="00D21331" w:rsidRDefault="009C3D57" w:rsidP="00533F39">
            <w:pPr>
              <w:spacing w:after="0"/>
              <w:jc w:val="center"/>
              <w:rPr>
                <w:sz w:val="22"/>
                <w:szCs w:val="22"/>
              </w:rPr>
            </w:pPr>
          </w:p>
        </w:tc>
        <w:tc>
          <w:tcPr>
            <w:tcW w:w="1660" w:type="pct"/>
            <w:shd w:val="clear" w:color="auto" w:fill="auto"/>
            <w:tcMar>
              <w:top w:w="0" w:type="dxa"/>
              <w:left w:w="108" w:type="dxa"/>
              <w:bottom w:w="0" w:type="dxa"/>
              <w:right w:w="108" w:type="dxa"/>
            </w:tcMar>
          </w:tcPr>
          <w:p w14:paraId="159FDF46" w14:textId="77777777" w:rsidR="009C3D57" w:rsidRPr="00D21331" w:rsidRDefault="009C3D57" w:rsidP="00533F39">
            <w:pPr>
              <w:spacing w:after="0"/>
              <w:rPr>
                <w:sz w:val="22"/>
                <w:szCs w:val="22"/>
              </w:rPr>
            </w:pPr>
            <w:r w:rsidRPr="00D21331">
              <w:rPr>
                <w:sz w:val="22"/>
                <w:szCs w:val="22"/>
                <w:lang w:val="en-US"/>
              </w:rPr>
              <w:t>WI-FI</w:t>
            </w:r>
          </w:p>
        </w:tc>
        <w:tc>
          <w:tcPr>
            <w:tcW w:w="1366" w:type="pct"/>
            <w:shd w:val="clear" w:color="auto" w:fill="auto"/>
            <w:tcMar>
              <w:top w:w="0" w:type="dxa"/>
              <w:left w:w="108" w:type="dxa"/>
              <w:bottom w:w="0" w:type="dxa"/>
              <w:right w:w="108" w:type="dxa"/>
            </w:tcMar>
          </w:tcPr>
          <w:p w14:paraId="31453F39" w14:textId="77777777" w:rsidR="009C3D57" w:rsidRPr="00D21331" w:rsidRDefault="009C3D57" w:rsidP="00533F39">
            <w:pPr>
              <w:spacing w:after="0"/>
              <w:jc w:val="center"/>
              <w:rPr>
                <w:sz w:val="22"/>
                <w:szCs w:val="22"/>
              </w:rPr>
            </w:pPr>
            <w:r w:rsidRPr="00D21331">
              <w:rPr>
                <w:sz w:val="22"/>
                <w:szCs w:val="22"/>
              </w:rPr>
              <w:t>Наличие</w:t>
            </w:r>
          </w:p>
        </w:tc>
        <w:tc>
          <w:tcPr>
            <w:tcW w:w="605" w:type="pct"/>
            <w:vMerge/>
            <w:vAlign w:val="center"/>
          </w:tcPr>
          <w:p w14:paraId="4897296D" w14:textId="77777777" w:rsidR="009C3D57" w:rsidRPr="00D21331" w:rsidRDefault="009C3D57" w:rsidP="00533F39">
            <w:pPr>
              <w:spacing w:after="0"/>
              <w:jc w:val="center"/>
              <w:rPr>
                <w:sz w:val="22"/>
                <w:szCs w:val="22"/>
              </w:rPr>
            </w:pPr>
          </w:p>
        </w:tc>
      </w:tr>
      <w:tr w:rsidR="009C3D57" w:rsidRPr="00D21331" w14:paraId="57685535" w14:textId="77777777" w:rsidTr="00D57453">
        <w:trPr>
          <w:trHeight w:val="59"/>
        </w:trPr>
        <w:tc>
          <w:tcPr>
            <w:tcW w:w="323" w:type="pct"/>
            <w:vMerge/>
            <w:shd w:val="clear" w:color="auto" w:fill="auto"/>
            <w:tcMar>
              <w:top w:w="0" w:type="dxa"/>
              <w:left w:w="108" w:type="dxa"/>
              <w:bottom w:w="0" w:type="dxa"/>
              <w:right w:w="108" w:type="dxa"/>
            </w:tcMar>
          </w:tcPr>
          <w:p w14:paraId="774FCDBF" w14:textId="77777777" w:rsidR="009C3D57" w:rsidRPr="00D21331" w:rsidRDefault="009C3D57" w:rsidP="00533F39">
            <w:pPr>
              <w:spacing w:after="0"/>
              <w:jc w:val="center"/>
              <w:rPr>
                <w:sz w:val="22"/>
                <w:szCs w:val="22"/>
              </w:rPr>
            </w:pPr>
          </w:p>
        </w:tc>
        <w:tc>
          <w:tcPr>
            <w:tcW w:w="1046" w:type="pct"/>
            <w:vMerge/>
            <w:shd w:val="clear" w:color="auto" w:fill="auto"/>
            <w:tcMar>
              <w:top w:w="0" w:type="dxa"/>
              <w:left w:w="108" w:type="dxa"/>
              <w:bottom w:w="0" w:type="dxa"/>
              <w:right w:w="108" w:type="dxa"/>
            </w:tcMar>
          </w:tcPr>
          <w:p w14:paraId="4B950FD2" w14:textId="77777777" w:rsidR="009C3D57" w:rsidRPr="00D21331" w:rsidRDefault="009C3D57" w:rsidP="00533F39">
            <w:pPr>
              <w:spacing w:after="0"/>
              <w:jc w:val="center"/>
              <w:rPr>
                <w:sz w:val="22"/>
                <w:szCs w:val="22"/>
              </w:rPr>
            </w:pPr>
          </w:p>
        </w:tc>
        <w:tc>
          <w:tcPr>
            <w:tcW w:w="1660" w:type="pct"/>
            <w:shd w:val="clear" w:color="auto" w:fill="auto"/>
            <w:tcMar>
              <w:top w:w="0" w:type="dxa"/>
              <w:left w:w="108" w:type="dxa"/>
              <w:bottom w:w="0" w:type="dxa"/>
              <w:right w:w="108" w:type="dxa"/>
            </w:tcMar>
          </w:tcPr>
          <w:p w14:paraId="308CD9CF" w14:textId="77777777" w:rsidR="009C3D57" w:rsidRPr="00D21331" w:rsidRDefault="009C3D57" w:rsidP="00533F39">
            <w:pPr>
              <w:spacing w:after="0"/>
              <w:rPr>
                <w:sz w:val="22"/>
                <w:szCs w:val="22"/>
                <w:lang w:val="en-US"/>
              </w:rPr>
            </w:pPr>
            <w:r w:rsidRPr="00D21331">
              <w:rPr>
                <w:sz w:val="22"/>
                <w:szCs w:val="22"/>
                <w:lang w:val="en-US"/>
              </w:rPr>
              <w:t>Bluetooth</w:t>
            </w:r>
          </w:p>
        </w:tc>
        <w:tc>
          <w:tcPr>
            <w:tcW w:w="1366" w:type="pct"/>
            <w:shd w:val="clear" w:color="auto" w:fill="auto"/>
            <w:tcMar>
              <w:top w:w="0" w:type="dxa"/>
              <w:left w:w="108" w:type="dxa"/>
              <w:bottom w:w="0" w:type="dxa"/>
              <w:right w:w="108" w:type="dxa"/>
            </w:tcMar>
          </w:tcPr>
          <w:p w14:paraId="268CB0F8" w14:textId="77777777" w:rsidR="009C3D57" w:rsidRPr="00D21331" w:rsidRDefault="009C3D57" w:rsidP="00533F39">
            <w:pPr>
              <w:spacing w:after="0"/>
              <w:jc w:val="center"/>
              <w:rPr>
                <w:sz w:val="22"/>
                <w:szCs w:val="22"/>
              </w:rPr>
            </w:pPr>
            <w:r w:rsidRPr="00D21331">
              <w:rPr>
                <w:sz w:val="22"/>
                <w:szCs w:val="22"/>
              </w:rPr>
              <w:t>Наличие</w:t>
            </w:r>
          </w:p>
        </w:tc>
        <w:tc>
          <w:tcPr>
            <w:tcW w:w="605" w:type="pct"/>
            <w:vMerge/>
            <w:vAlign w:val="center"/>
          </w:tcPr>
          <w:p w14:paraId="7E6DDA9B" w14:textId="77777777" w:rsidR="009C3D57" w:rsidRPr="00D21331" w:rsidRDefault="009C3D57" w:rsidP="00533F39">
            <w:pPr>
              <w:spacing w:after="0"/>
              <w:jc w:val="center"/>
              <w:rPr>
                <w:sz w:val="22"/>
                <w:szCs w:val="22"/>
              </w:rPr>
            </w:pPr>
          </w:p>
        </w:tc>
      </w:tr>
      <w:tr w:rsidR="009C3D57" w:rsidRPr="00D21331" w14:paraId="4B09A101" w14:textId="77777777" w:rsidTr="00D57453">
        <w:trPr>
          <w:trHeight w:val="59"/>
        </w:trPr>
        <w:tc>
          <w:tcPr>
            <w:tcW w:w="323" w:type="pct"/>
            <w:vMerge/>
            <w:shd w:val="clear" w:color="auto" w:fill="auto"/>
            <w:tcMar>
              <w:top w:w="0" w:type="dxa"/>
              <w:left w:w="108" w:type="dxa"/>
              <w:bottom w:w="0" w:type="dxa"/>
              <w:right w:w="108" w:type="dxa"/>
            </w:tcMar>
          </w:tcPr>
          <w:p w14:paraId="5899B77B" w14:textId="77777777" w:rsidR="009C3D57" w:rsidRPr="00D21331" w:rsidRDefault="009C3D57" w:rsidP="00533F39">
            <w:pPr>
              <w:spacing w:after="0"/>
              <w:jc w:val="center"/>
              <w:rPr>
                <w:sz w:val="22"/>
                <w:szCs w:val="22"/>
              </w:rPr>
            </w:pPr>
          </w:p>
        </w:tc>
        <w:tc>
          <w:tcPr>
            <w:tcW w:w="1046" w:type="pct"/>
            <w:vMerge/>
            <w:shd w:val="clear" w:color="auto" w:fill="auto"/>
            <w:tcMar>
              <w:top w:w="0" w:type="dxa"/>
              <w:left w:w="108" w:type="dxa"/>
              <w:bottom w:w="0" w:type="dxa"/>
              <w:right w:w="108" w:type="dxa"/>
            </w:tcMar>
          </w:tcPr>
          <w:p w14:paraId="1C20D2BC" w14:textId="77777777" w:rsidR="009C3D57" w:rsidRPr="00D21331" w:rsidRDefault="009C3D57" w:rsidP="00533F39">
            <w:pPr>
              <w:spacing w:after="0"/>
              <w:jc w:val="center"/>
              <w:rPr>
                <w:sz w:val="22"/>
                <w:szCs w:val="22"/>
              </w:rPr>
            </w:pPr>
          </w:p>
        </w:tc>
        <w:tc>
          <w:tcPr>
            <w:tcW w:w="1660" w:type="pct"/>
            <w:shd w:val="clear" w:color="auto" w:fill="auto"/>
            <w:tcMar>
              <w:top w:w="0" w:type="dxa"/>
              <w:left w:w="108" w:type="dxa"/>
              <w:bottom w:w="0" w:type="dxa"/>
              <w:right w:w="108" w:type="dxa"/>
            </w:tcMar>
          </w:tcPr>
          <w:p w14:paraId="32414319" w14:textId="77777777" w:rsidR="009C3D57" w:rsidRPr="00D21331" w:rsidRDefault="009C3D57" w:rsidP="00533F39">
            <w:pPr>
              <w:spacing w:after="0"/>
              <w:rPr>
                <w:sz w:val="22"/>
                <w:szCs w:val="22"/>
              </w:rPr>
            </w:pPr>
            <w:r w:rsidRPr="00D21331">
              <w:rPr>
                <w:sz w:val="22"/>
                <w:szCs w:val="22"/>
                <w:lang w:val="en-US"/>
              </w:rPr>
              <w:t>GPS-</w:t>
            </w:r>
            <w:r w:rsidRPr="00D21331">
              <w:rPr>
                <w:sz w:val="22"/>
                <w:szCs w:val="22"/>
              </w:rPr>
              <w:t>модуль</w:t>
            </w:r>
          </w:p>
        </w:tc>
        <w:tc>
          <w:tcPr>
            <w:tcW w:w="1366" w:type="pct"/>
            <w:shd w:val="clear" w:color="auto" w:fill="auto"/>
            <w:tcMar>
              <w:top w:w="0" w:type="dxa"/>
              <w:left w:w="108" w:type="dxa"/>
              <w:bottom w:w="0" w:type="dxa"/>
              <w:right w:w="108" w:type="dxa"/>
            </w:tcMar>
          </w:tcPr>
          <w:p w14:paraId="0CB7F6E5" w14:textId="77777777" w:rsidR="009C3D57" w:rsidRPr="00D21331" w:rsidRDefault="009C3D57" w:rsidP="00533F39">
            <w:pPr>
              <w:spacing w:after="0"/>
              <w:jc w:val="center"/>
              <w:rPr>
                <w:sz w:val="22"/>
                <w:szCs w:val="22"/>
              </w:rPr>
            </w:pPr>
            <w:r w:rsidRPr="00D21331">
              <w:rPr>
                <w:sz w:val="22"/>
                <w:szCs w:val="22"/>
              </w:rPr>
              <w:t>Наличие</w:t>
            </w:r>
          </w:p>
        </w:tc>
        <w:tc>
          <w:tcPr>
            <w:tcW w:w="605" w:type="pct"/>
            <w:vMerge/>
            <w:vAlign w:val="center"/>
          </w:tcPr>
          <w:p w14:paraId="08875662" w14:textId="77777777" w:rsidR="009C3D57" w:rsidRPr="00D21331" w:rsidRDefault="009C3D57" w:rsidP="00533F39">
            <w:pPr>
              <w:spacing w:after="0"/>
              <w:jc w:val="center"/>
              <w:rPr>
                <w:sz w:val="22"/>
                <w:szCs w:val="22"/>
              </w:rPr>
            </w:pPr>
          </w:p>
        </w:tc>
      </w:tr>
      <w:tr w:rsidR="009C3D57" w:rsidRPr="00D21331" w14:paraId="6539ACEF" w14:textId="77777777" w:rsidTr="00D57453">
        <w:trPr>
          <w:trHeight w:val="59"/>
        </w:trPr>
        <w:tc>
          <w:tcPr>
            <w:tcW w:w="323" w:type="pct"/>
            <w:vMerge/>
            <w:shd w:val="clear" w:color="auto" w:fill="auto"/>
            <w:tcMar>
              <w:top w:w="0" w:type="dxa"/>
              <w:left w:w="108" w:type="dxa"/>
              <w:bottom w:w="0" w:type="dxa"/>
              <w:right w:w="108" w:type="dxa"/>
            </w:tcMar>
          </w:tcPr>
          <w:p w14:paraId="4B726E11" w14:textId="77777777" w:rsidR="009C3D57" w:rsidRPr="00D21331" w:rsidRDefault="009C3D57" w:rsidP="00533F39">
            <w:pPr>
              <w:spacing w:after="0"/>
              <w:jc w:val="center"/>
              <w:rPr>
                <w:sz w:val="22"/>
                <w:szCs w:val="22"/>
              </w:rPr>
            </w:pPr>
          </w:p>
        </w:tc>
        <w:tc>
          <w:tcPr>
            <w:tcW w:w="1046" w:type="pct"/>
            <w:vMerge/>
            <w:shd w:val="clear" w:color="auto" w:fill="auto"/>
            <w:tcMar>
              <w:top w:w="0" w:type="dxa"/>
              <w:left w:w="108" w:type="dxa"/>
              <w:bottom w:w="0" w:type="dxa"/>
              <w:right w:w="108" w:type="dxa"/>
            </w:tcMar>
          </w:tcPr>
          <w:p w14:paraId="7FF55FAF" w14:textId="77777777" w:rsidR="009C3D57" w:rsidRPr="00D21331" w:rsidRDefault="009C3D57" w:rsidP="00533F39">
            <w:pPr>
              <w:spacing w:after="0"/>
              <w:jc w:val="center"/>
              <w:rPr>
                <w:sz w:val="22"/>
                <w:szCs w:val="22"/>
              </w:rPr>
            </w:pPr>
          </w:p>
        </w:tc>
        <w:tc>
          <w:tcPr>
            <w:tcW w:w="1660" w:type="pct"/>
            <w:shd w:val="clear" w:color="auto" w:fill="auto"/>
            <w:tcMar>
              <w:top w:w="0" w:type="dxa"/>
              <w:left w:w="108" w:type="dxa"/>
              <w:bottom w:w="0" w:type="dxa"/>
              <w:right w:w="108" w:type="dxa"/>
            </w:tcMar>
          </w:tcPr>
          <w:p w14:paraId="0364B0CB" w14:textId="77777777" w:rsidR="009C3D57" w:rsidRPr="00D21331" w:rsidRDefault="009C3D57" w:rsidP="00533F39">
            <w:pPr>
              <w:spacing w:after="0"/>
              <w:rPr>
                <w:sz w:val="22"/>
                <w:szCs w:val="22"/>
                <w:lang w:val="en-US"/>
              </w:rPr>
            </w:pPr>
            <w:r w:rsidRPr="00D21331">
              <w:rPr>
                <w:sz w:val="22"/>
                <w:szCs w:val="22"/>
              </w:rPr>
              <w:t>4</w:t>
            </w:r>
            <w:r w:rsidRPr="00D21331">
              <w:rPr>
                <w:sz w:val="22"/>
                <w:szCs w:val="22"/>
                <w:lang w:val="en-US"/>
              </w:rPr>
              <w:t>G(LTE)</w:t>
            </w:r>
          </w:p>
        </w:tc>
        <w:tc>
          <w:tcPr>
            <w:tcW w:w="1366" w:type="pct"/>
            <w:shd w:val="clear" w:color="auto" w:fill="auto"/>
            <w:tcMar>
              <w:top w:w="0" w:type="dxa"/>
              <w:left w:w="108" w:type="dxa"/>
              <w:bottom w:w="0" w:type="dxa"/>
              <w:right w:w="108" w:type="dxa"/>
            </w:tcMar>
          </w:tcPr>
          <w:p w14:paraId="48DF04BB" w14:textId="77777777" w:rsidR="009C3D57" w:rsidRPr="00D21331" w:rsidRDefault="009C3D57" w:rsidP="00533F39">
            <w:pPr>
              <w:spacing w:after="0"/>
              <w:jc w:val="center"/>
              <w:rPr>
                <w:sz w:val="22"/>
                <w:szCs w:val="22"/>
              </w:rPr>
            </w:pPr>
            <w:r w:rsidRPr="00D21331">
              <w:rPr>
                <w:sz w:val="22"/>
                <w:szCs w:val="22"/>
              </w:rPr>
              <w:t>Наличие</w:t>
            </w:r>
          </w:p>
        </w:tc>
        <w:tc>
          <w:tcPr>
            <w:tcW w:w="605" w:type="pct"/>
            <w:vMerge/>
            <w:vAlign w:val="center"/>
          </w:tcPr>
          <w:p w14:paraId="2EC5617C" w14:textId="77777777" w:rsidR="009C3D57" w:rsidRPr="00D21331" w:rsidRDefault="009C3D57" w:rsidP="00533F39">
            <w:pPr>
              <w:spacing w:after="0"/>
              <w:jc w:val="center"/>
              <w:rPr>
                <w:sz w:val="22"/>
                <w:szCs w:val="22"/>
              </w:rPr>
            </w:pPr>
          </w:p>
        </w:tc>
      </w:tr>
      <w:tr w:rsidR="009C3D57" w:rsidRPr="00D21331" w14:paraId="597B13C7" w14:textId="77777777" w:rsidTr="00D57453">
        <w:trPr>
          <w:trHeight w:val="59"/>
        </w:trPr>
        <w:tc>
          <w:tcPr>
            <w:tcW w:w="323" w:type="pct"/>
            <w:vMerge/>
            <w:shd w:val="clear" w:color="auto" w:fill="auto"/>
            <w:tcMar>
              <w:top w:w="0" w:type="dxa"/>
              <w:left w:w="108" w:type="dxa"/>
              <w:bottom w:w="0" w:type="dxa"/>
              <w:right w:w="108" w:type="dxa"/>
            </w:tcMar>
          </w:tcPr>
          <w:p w14:paraId="70AC3353" w14:textId="77777777" w:rsidR="009C3D57" w:rsidRPr="00D21331" w:rsidRDefault="009C3D57" w:rsidP="00533F39">
            <w:pPr>
              <w:spacing w:after="0"/>
              <w:jc w:val="center"/>
              <w:rPr>
                <w:sz w:val="22"/>
                <w:szCs w:val="22"/>
              </w:rPr>
            </w:pPr>
          </w:p>
        </w:tc>
        <w:tc>
          <w:tcPr>
            <w:tcW w:w="1046" w:type="pct"/>
            <w:vMerge/>
            <w:shd w:val="clear" w:color="auto" w:fill="auto"/>
            <w:tcMar>
              <w:top w:w="0" w:type="dxa"/>
              <w:left w:w="108" w:type="dxa"/>
              <w:bottom w:w="0" w:type="dxa"/>
              <w:right w:w="108" w:type="dxa"/>
            </w:tcMar>
          </w:tcPr>
          <w:p w14:paraId="1939E394" w14:textId="77777777" w:rsidR="009C3D57" w:rsidRPr="00D21331" w:rsidRDefault="009C3D57" w:rsidP="00533F39">
            <w:pPr>
              <w:spacing w:after="0"/>
              <w:jc w:val="center"/>
              <w:rPr>
                <w:sz w:val="22"/>
                <w:szCs w:val="22"/>
              </w:rPr>
            </w:pPr>
          </w:p>
        </w:tc>
        <w:tc>
          <w:tcPr>
            <w:tcW w:w="1660" w:type="pct"/>
            <w:shd w:val="clear" w:color="auto" w:fill="auto"/>
            <w:tcMar>
              <w:top w:w="0" w:type="dxa"/>
              <w:left w:w="108" w:type="dxa"/>
              <w:bottom w:w="0" w:type="dxa"/>
              <w:right w:w="108" w:type="dxa"/>
            </w:tcMar>
          </w:tcPr>
          <w:p w14:paraId="5CDC51F2" w14:textId="77777777" w:rsidR="009C3D57" w:rsidRPr="00D21331" w:rsidRDefault="009C3D57" w:rsidP="00533F39">
            <w:pPr>
              <w:spacing w:after="0"/>
              <w:rPr>
                <w:sz w:val="22"/>
                <w:szCs w:val="22"/>
                <w:lang w:val="en-US"/>
              </w:rPr>
            </w:pPr>
            <w:r w:rsidRPr="00D21331">
              <w:rPr>
                <w:sz w:val="22"/>
                <w:szCs w:val="22"/>
                <w:lang w:val="en-US"/>
              </w:rPr>
              <w:t>GSM</w:t>
            </w:r>
          </w:p>
        </w:tc>
        <w:tc>
          <w:tcPr>
            <w:tcW w:w="1366" w:type="pct"/>
            <w:shd w:val="clear" w:color="auto" w:fill="auto"/>
            <w:tcMar>
              <w:top w:w="0" w:type="dxa"/>
              <w:left w:w="108" w:type="dxa"/>
              <w:bottom w:w="0" w:type="dxa"/>
              <w:right w:w="108" w:type="dxa"/>
            </w:tcMar>
          </w:tcPr>
          <w:p w14:paraId="0B409F10" w14:textId="77777777" w:rsidR="009C3D57" w:rsidRPr="00D21331" w:rsidRDefault="009C3D57" w:rsidP="00533F39">
            <w:pPr>
              <w:spacing w:after="0"/>
              <w:jc w:val="center"/>
              <w:rPr>
                <w:sz w:val="22"/>
                <w:szCs w:val="22"/>
              </w:rPr>
            </w:pPr>
            <w:r w:rsidRPr="00D21331">
              <w:rPr>
                <w:sz w:val="22"/>
                <w:szCs w:val="22"/>
              </w:rPr>
              <w:t>Наличие</w:t>
            </w:r>
          </w:p>
        </w:tc>
        <w:tc>
          <w:tcPr>
            <w:tcW w:w="605" w:type="pct"/>
            <w:vMerge/>
            <w:vAlign w:val="center"/>
          </w:tcPr>
          <w:p w14:paraId="4922DCBD" w14:textId="77777777" w:rsidR="009C3D57" w:rsidRPr="00D21331" w:rsidRDefault="009C3D57" w:rsidP="00533F39">
            <w:pPr>
              <w:spacing w:after="0"/>
              <w:jc w:val="center"/>
              <w:rPr>
                <w:sz w:val="22"/>
                <w:szCs w:val="22"/>
              </w:rPr>
            </w:pPr>
          </w:p>
        </w:tc>
      </w:tr>
      <w:tr w:rsidR="009C3D57" w:rsidRPr="00D21331" w14:paraId="5D252303" w14:textId="77777777" w:rsidTr="00D57453">
        <w:trPr>
          <w:trHeight w:val="59"/>
        </w:trPr>
        <w:tc>
          <w:tcPr>
            <w:tcW w:w="323" w:type="pct"/>
            <w:vMerge/>
            <w:shd w:val="clear" w:color="auto" w:fill="auto"/>
            <w:tcMar>
              <w:top w:w="0" w:type="dxa"/>
              <w:left w:w="108" w:type="dxa"/>
              <w:bottom w:w="0" w:type="dxa"/>
              <w:right w:w="108" w:type="dxa"/>
            </w:tcMar>
          </w:tcPr>
          <w:p w14:paraId="61B2A051" w14:textId="77777777" w:rsidR="009C3D57" w:rsidRPr="00D21331" w:rsidRDefault="009C3D57" w:rsidP="00533F39">
            <w:pPr>
              <w:spacing w:after="0"/>
              <w:jc w:val="center"/>
              <w:rPr>
                <w:sz w:val="22"/>
                <w:szCs w:val="22"/>
              </w:rPr>
            </w:pPr>
          </w:p>
        </w:tc>
        <w:tc>
          <w:tcPr>
            <w:tcW w:w="1046" w:type="pct"/>
            <w:vMerge/>
            <w:shd w:val="clear" w:color="auto" w:fill="auto"/>
            <w:tcMar>
              <w:top w:w="0" w:type="dxa"/>
              <w:left w:w="108" w:type="dxa"/>
              <w:bottom w:w="0" w:type="dxa"/>
              <w:right w:w="108" w:type="dxa"/>
            </w:tcMar>
          </w:tcPr>
          <w:p w14:paraId="1CBD3A44" w14:textId="77777777" w:rsidR="009C3D57" w:rsidRPr="00D21331" w:rsidRDefault="009C3D57" w:rsidP="00533F39">
            <w:pPr>
              <w:spacing w:after="0"/>
              <w:jc w:val="center"/>
              <w:rPr>
                <w:sz w:val="22"/>
                <w:szCs w:val="22"/>
              </w:rPr>
            </w:pPr>
          </w:p>
        </w:tc>
        <w:tc>
          <w:tcPr>
            <w:tcW w:w="1660" w:type="pct"/>
            <w:shd w:val="clear" w:color="auto" w:fill="auto"/>
            <w:tcMar>
              <w:top w:w="0" w:type="dxa"/>
              <w:left w:w="108" w:type="dxa"/>
              <w:bottom w:w="0" w:type="dxa"/>
              <w:right w:w="108" w:type="dxa"/>
            </w:tcMar>
          </w:tcPr>
          <w:p w14:paraId="2270F954" w14:textId="77777777" w:rsidR="009C3D57" w:rsidRPr="00D21331" w:rsidRDefault="009C3D57" w:rsidP="00533F39">
            <w:pPr>
              <w:spacing w:after="0"/>
              <w:rPr>
                <w:sz w:val="22"/>
                <w:szCs w:val="22"/>
              </w:rPr>
            </w:pPr>
            <w:r w:rsidRPr="00D21331">
              <w:rPr>
                <w:sz w:val="22"/>
                <w:szCs w:val="22"/>
              </w:rPr>
              <w:t>Тип</w:t>
            </w:r>
          </w:p>
        </w:tc>
        <w:tc>
          <w:tcPr>
            <w:tcW w:w="1366" w:type="pct"/>
            <w:shd w:val="clear" w:color="auto" w:fill="auto"/>
            <w:tcMar>
              <w:top w:w="0" w:type="dxa"/>
              <w:left w:w="108" w:type="dxa"/>
              <w:bottom w:w="0" w:type="dxa"/>
              <w:right w:w="108" w:type="dxa"/>
            </w:tcMar>
          </w:tcPr>
          <w:p w14:paraId="6319CEF3" w14:textId="77777777" w:rsidR="009C3D57" w:rsidRPr="00D21331" w:rsidRDefault="009C3D57" w:rsidP="00533F39">
            <w:pPr>
              <w:spacing w:after="0"/>
              <w:jc w:val="center"/>
              <w:rPr>
                <w:sz w:val="22"/>
                <w:szCs w:val="22"/>
              </w:rPr>
            </w:pPr>
            <w:r w:rsidRPr="00D21331">
              <w:rPr>
                <w:sz w:val="22"/>
                <w:szCs w:val="22"/>
              </w:rPr>
              <w:t>Мобильный терминал</w:t>
            </w:r>
          </w:p>
        </w:tc>
        <w:tc>
          <w:tcPr>
            <w:tcW w:w="605" w:type="pct"/>
            <w:vMerge/>
            <w:vAlign w:val="center"/>
          </w:tcPr>
          <w:p w14:paraId="70252C65" w14:textId="77777777" w:rsidR="009C3D57" w:rsidRPr="00D21331" w:rsidRDefault="009C3D57" w:rsidP="00533F39">
            <w:pPr>
              <w:spacing w:after="0"/>
              <w:jc w:val="center"/>
              <w:rPr>
                <w:sz w:val="22"/>
                <w:szCs w:val="22"/>
              </w:rPr>
            </w:pPr>
          </w:p>
        </w:tc>
      </w:tr>
      <w:tr w:rsidR="009C3D57" w:rsidRPr="00D21331" w14:paraId="7F664B0F" w14:textId="77777777" w:rsidTr="00D57453">
        <w:trPr>
          <w:trHeight w:val="59"/>
        </w:trPr>
        <w:tc>
          <w:tcPr>
            <w:tcW w:w="323" w:type="pct"/>
            <w:vMerge/>
            <w:shd w:val="clear" w:color="auto" w:fill="auto"/>
            <w:tcMar>
              <w:top w:w="0" w:type="dxa"/>
              <w:left w:w="108" w:type="dxa"/>
              <w:bottom w:w="0" w:type="dxa"/>
              <w:right w:w="108" w:type="dxa"/>
            </w:tcMar>
          </w:tcPr>
          <w:p w14:paraId="74BD21E6" w14:textId="77777777" w:rsidR="009C3D57" w:rsidRPr="00D21331" w:rsidRDefault="009C3D57" w:rsidP="00533F39">
            <w:pPr>
              <w:spacing w:after="0"/>
              <w:jc w:val="center"/>
              <w:rPr>
                <w:sz w:val="22"/>
                <w:szCs w:val="22"/>
              </w:rPr>
            </w:pPr>
          </w:p>
        </w:tc>
        <w:tc>
          <w:tcPr>
            <w:tcW w:w="1046" w:type="pct"/>
            <w:vMerge/>
            <w:shd w:val="clear" w:color="auto" w:fill="auto"/>
            <w:tcMar>
              <w:top w:w="0" w:type="dxa"/>
              <w:left w:w="108" w:type="dxa"/>
              <w:bottom w:w="0" w:type="dxa"/>
              <w:right w:w="108" w:type="dxa"/>
            </w:tcMar>
          </w:tcPr>
          <w:p w14:paraId="16CA5F68" w14:textId="77777777" w:rsidR="009C3D57" w:rsidRPr="00D21331" w:rsidRDefault="009C3D57" w:rsidP="00533F39">
            <w:pPr>
              <w:spacing w:after="0"/>
              <w:jc w:val="center"/>
              <w:rPr>
                <w:sz w:val="22"/>
                <w:szCs w:val="22"/>
              </w:rPr>
            </w:pPr>
          </w:p>
        </w:tc>
        <w:tc>
          <w:tcPr>
            <w:tcW w:w="1660" w:type="pct"/>
            <w:shd w:val="clear" w:color="auto" w:fill="auto"/>
            <w:tcMar>
              <w:top w:w="0" w:type="dxa"/>
              <w:left w:w="108" w:type="dxa"/>
              <w:bottom w:w="0" w:type="dxa"/>
              <w:right w:w="108" w:type="dxa"/>
            </w:tcMar>
          </w:tcPr>
          <w:p w14:paraId="6CBACD27" w14:textId="77777777" w:rsidR="009C3D57" w:rsidRPr="00D21331" w:rsidRDefault="009C3D57" w:rsidP="00533F39">
            <w:pPr>
              <w:spacing w:after="0"/>
              <w:rPr>
                <w:sz w:val="22"/>
                <w:szCs w:val="22"/>
              </w:rPr>
            </w:pPr>
            <w:r w:rsidRPr="00D21331">
              <w:rPr>
                <w:sz w:val="22"/>
                <w:szCs w:val="22"/>
              </w:rPr>
              <w:t>Количество клавиш</w:t>
            </w:r>
          </w:p>
        </w:tc>
        <w:tc>
          <w:tcPr>
            <w:tcW w:w="1366" w:type="pct"/>
            <w:shd w:val="clear" w:color="auto" w:fill="auto"/>
            <w:tcMar>
              <w:top w:w="0" w:type="dxa"/>
              <w:left w:w="108" w:type="dxa"/>
              <w:bottom w:w="0" w:type="dxa"/>
              <w:right w:w="108" w:type="dxa"/>
            </w:tcMar>
          </w:tcPr>
          <w:p w14:paraId="555D5018" w14:textId="77777777" w:rsidR="009C3D57" w:rsidRPr="00D21331" w:rsidRDefault="009C3D57" w:rsidP="00533F39">
            <w:pPr>
              <w:spacing w:after="0"/>
              <w:jc w:val="center"/>
              <w:rPr>
                <w:sz w:val="22"/>
                <w:szCs w:val="22"/>
              </w:rPr>
            </w:pPr>
            <w:r w:rsidRPr="00D21331">
              <w:rPr>
                <w:sz w:val="22"/>
                <w:szCs w:val="22"/>
              </w:rPr>
              <w:t>21 клавиши</w:t>
            </w:r>
          </w:p>
        </w:tc>
        <w:tc>
          <w:tcPr>
            <w:tcW w:w="605" w:type="pct"/>
            <w:vMerge/>
            <w:vAlign w:val="center"/>
          </w:tcPr>
          <w:p w14:paraId="77D69D87" w14:textId="77777777" w:rsidR="009C3D57" w:rsidRPr="00D21331" w:rsidRDefault="009C3D57" w:rsidP="00533F39">
            <w:pPr>
              <w:spacing w:after="0"/>
              <w:jc w:val="center"/>
              <w:rPr>
                <w:sz w:val="22"/>
                <w:szCs w:val="22"/>
              </w:rPr>
            </w:pPr>
          </w:p>
        </w:tc>
      </w:tr>
      <w:tr w:rsidR="009C3D57" w:rsidRPr="00D21331" w14:paraId="34CE6D82" w14:textId="77777777" w:rsidTr="00D57453">
        <w:trPr>
          <w:trHeight w:val="59"/>
        </w:trPr>
        <w:tc>
          <w:tcPr>
            <w:tcW w:w="323" w:type="pct"/>
            <w:vMerge/>
            <w:shd w:val="clear" w:color="auto" w:fill="auto"/>
            <w:tcMar>
              <w:top w:w="0" w:type="dxa"/>
              <w:left w:w="108" w:type="dxa"/>
              <w:bottom w:w="0" w:type="dxa"/>
              <w:right w:w="108" w:type="dxa"/>
            </w:tcMar>
          </w:tcPr>
          <w:p w14:paraId="125A8AF1" w14:textId="77777777" w:rsidR="009C3D57" w:rsidRPr="00D21331" w:rsidRDefault="009C3D57" w:rsidP="00533F39">
            <w:pPr>
              <w:spacing w:after="0"/>
              <w:jc w:val="center"/>
              <w:rPr>
                <w:sz w:val="22"/>
                <w:szCs w:val="22"/>
              </w:rPr>
            </w:pPr>
          </w:p>
        </w:tc>
        <w:tc>
          <w:tcPr>
            <w:tcW w:w="1046" w:type="pct"/>
            <w:vMerge/>
            <w:shd w:val="clear" w:color="auto" w:fill="auto"/>
            <w:tcMar>
              <w:top w:w="0" w:type="dxa"/>
              <w:left w:w="108" w:type="dxa"/>
              <w:bottom w:w="0" w:type="dxa"/>
              <w:right w:w="108" w:type="dxa"/>
            </w:tcMar>
          </w:tcPr>
          <w:p w14:paraId="36910935" w14:textId="77777777" w:rsidR="009C3D57" w:rsidRPr="00D21331" w:rsidRDefault="009C3D57" w:rsidP="00533F39">
            <w:pPr>
              <w:spacing w:after="0"/>
              <w:jc w:val="center"/>
              <w:rPr>
                <w:sz w:val="22"/>
                <w:szCs w:val="22"/>
              </w:rPr>
            </w:pPr>
          </w:p>
        </w:tc>
        <w:tc>
          <w:tcPr>
            <w:tcW w:w="1660" w:type="pct"/>
            <w:shd w:val="clear" w:color="auto" w:fill="auto"/>
            <w:tcMar>
              <w:top w:w="0" w:type="dxa"/>
              <w:left w:w="108" w:type="dxa"/>
              <w:bottom w:w="0" w:type="dxa"/>
              <w:right w:w="108" w:type="dxa"/>
            </w:tcMar>
          </w:tcPr>
          <w:p w14:paraId="751AFEEE" w14:textId="77777777" w:rsidR="009C3D57" w:rsidRPr="00D21331" w:rsidRDefault="009C3D57" w:rsidP="00533F39">
            <w:pPr>
              <w:spacing w:after="0"/>
              <w:rPr>
                <w:sz w:val="22"/>
                <w:szCs w:val="22"/>
              </w:rPr>
            </w:pPr>
            <w:r w:rsidRPr="00D21331">
              <w:rPr>
                <w:sz w:val="22"/>
                <w:szCs w:val="22"/>
              </w:rPr>
              <w:t>Предустановленная лицензия</w:t>
            </w:r>
          </w:p>
        </w:tc>
        <w:tc>
          <w:tcPr>
            <w:tcW w:w="1366" w:type="pct"/>
            <w:shd w:val="clear" w:color="auto" w:fill="auto"/>
            <w:tcMar>
              <w:top w:w="0" w:type="dxa"/>
              <w:left w:w="108" w:type="dxa"/>
              <w:bottom w:w="0" w:type="dxa"/>
              <w:right w:w="108" w:type="dxa"/>
            </w:tcMar>
          </w:tcPr>
          <w:p w14:paraId="27B2F802" w14:textId="77777777" w:rsidR="009C3D57" w:rsidRPr="00D21331" w:rsidRDefault="009C3D57" w:rsidP="00533F39">
            <w:pPr>
              <w:spacing w:after="0"/>
              <w:jc w:val="center"/>
              <w:rPr>
                <w:sz w:val="22"/>
                <w:szCs w:val="22"/>
                <w:lang w:val="en-US"/>
              </w:rPr>
            </w:pPr>
            <w:r w:rsidRPr="00D21331">
              <w:rPr>
                <w:sz w:val="22"/>
                <w:szCs w:val="22"/>
                <w:lang w:val="en-US"/>
              </w:rPr>
              <w:t>TMB Inventory</w:t>
            </w:r>
          </w:p>
        </w:tc>
        <w:tc>
          <w:tcPr>
            <w:tcW w:w="605" w:type="pct"/>
            <w:vMerge/>
            <w:vAlign w:val="center"/>
          </w:tcPr>
          <w:p w14:paraId="17E12ED5" w14:textId="77777777" w:rsidR="009C3D57" w:rsidRPr="00D21331" w:rsidRDefault="009C3D57" w:rsidP="00533F39">
            <w:pPr>
              <w:spacing w:after="0"/>
              <w:jc w:val="center"/>
              <w:rPr>
                <w:sz w:val="22"/>
                <w:szCs w:val="22"/>
              </w:rPr>
            </w:pPr>
          </w:p>
        </w:tc>
      </w:tr>
      <w:tr w:rsidR="009C3D57" w:rsidRPr="00D21331" w14:paraId="353C55C0" w14:textId="77777777" w:rsidTr="00D57453">
        <w:trPr>
          <w:trHeight w:val="59"/>
        </w:trPr>
        <w:tc>
          <w:tcPr>
            <w:tcW w:w="323" w:type="pct"/>
            <w:vMerge/>
            <w:shd w:val="clear" w:color="auto" w:fill="auto"/>
            <w:tcMar>
              <w:top w:w="0" w:type="dxa"/>
              <w:left w:w="108" w:type="dxa"/>
              <w:bottom w:w="0" w:type="dxa"/>
              <w:right w:w="108" w:type="dxa"/>
            </w:tcMar>
          </w:tcPr>
          <w:p w14:paraId="6E4BDCAE" w14:textId="77777777" w:rsidR="009C3D57" w:rsidRPr="00D21331" w:rsidRDefault="009C3D57" w:rsidP="00533F39">
            <w:pPr>
              <w:spacing w:after="0"/>
              <w:jc w:val="center"/>
              <w:rPr>
                <w:sz w:val="22"/>
                <w:szCs w:val="22"/>
              </w:rPr>
            </w:pPr>
          </w:p>
        </w:tc>
        <w:tc>
          <w:tcPr>
            <w:tcW w:w="1046" w:type="pct"/>
            <w:vMerge/>
            <w:shd w:val="clear" w:color="auto" w:fill="auto"/>
            <w:tcMar>
              <w:top w:w="0" w:type="dxa"/>
              <w:left w:w="108" w:type="dxa"/>
              <w:bottom w:w="0" w:type="dxa"/>
              <w:right w:w="108" w:type="dxa"/>
            </w:tcMar>
          </w:tcPr>
          <w:p w14:paraId="6F5DF1D9" w14:textId="77777777" w:rsidR="009C3D57" w:rsidRPr="00D21331" w:rsidRDefault="009C3D57" w:rsidP="00533F39">
            <w:pPr>
              <w:spacing w:after="0"/>
              <w:jc w:val="center"/>
              <w:rPr>
                <w:sz w:val="22"/>
                <w:szCs w:val="22"/>
              </w:rPr>
            </w:pPr>
          </w:p>
        </w:tc>
        <w:tc>
          <w:tcPr>
            <w:tcW w:w="1660" w:type="pct"/>
            <w:shd w:val="clear" w:color="auto" w:fill="auto"/>
            <w:tcMar>
              <w:top w:w="0" w:type="dxa"/>
              <w:left w:w="108" w:type="dxa"/>
              <w:bottom w:w="0" w:type="dxa"/>
              <w:right w:w="108" w:type="dxa"/>
            </w:tcMar>
          </w:tcPr>
          <w:p w14:paraId="02140EBE" w14:textId="77777777" w:rsidR="009C3D57" w:rsidRPr="00D21331" w:rsidRDefault="009C3D57" w:rsidP="00533F39">
            <w:pPr>
              <w:spacing w:after="0"/>
              <w:rPr>
                <w:sz w:val="22"/>
                <w:szCs w:val="22"/>
              </w:rPr>
            </w:pPr>
            <w:r w:rsidRPr="00D21331">
              <w:rPr>
                <w:sz w:val="22"/>
                <w:szCs w:val="22"/>
              </w:rPr>
              <w:t>Предустановленное программное обеспечение:</w:t>
            </w:r>
          </w:p>
        </w:tc>
        <w:tc>
          <w:tcPr>
            <w:tcW w:w="1366" w:type="pct"/>
            <w:shd w:val="clear" w:color="auto" w:fill="auto"/>
            <w:tcMar>
              <w:top w:w="0" w:type="dxa"/>
              <w:left w:w="108" w:type="dxa"/>
              <w:bottom w:w="0" w:type="dxa"/>
              <w:right w:w="108" w:type="dxa"/>
            </w:tcMar>
          </w:tcPr>
          <w:p w14:paraId="56863AB5" w14:textId="77777777" w:rsidR="009C3D57" w:rsidRPr="00D21331" w:rsidRDefault="009C3D57" w:rsidP="00533F39">
            <w:pPr>
              <w:spacing w:after="0"/>
              <w:jc w:val="center"/>
              <w:rPr>
                <w:sz w:val="22"/>
                <w:szCs w:val="22"/>
              </w:rPr>
            </w:pPr>
            <w:r w:rsidRPr="00D21331">
              <w:rPr>
                <w:sz w:val="22"/>
                <w:szCs w:val="22"/>
              </w:rPr>
              <w:t>ПК Бюджет модуль «Инвентаризация ОС»</w:t>
            </w:r>
          </w:p>
        </w:tc>
        <w:tc>
          <w:tcPr>
            <w:tcW w:w="605" w:type="pct"/>
            <w:vMerge/>
            <w:vAlign w:val="center"/>
          </w:tcPr>
          <w:p w14:paraId="7687079F" w14:textId="77777777" w:rsidR="009C3D57" w:rsidRPr="00D21331" w:rsidRDefault="009C3D57" w:rsidP="00533F39">
            <w:pPr>
              <w:spacing w:after="0"/>
              <w:jc w:val="center"/>
              <w:rPr>
                <w:sz w:val="22"/>
                <w:szCs w:val="22"/>
              </w:rPr>
            </w:pPr>
          </w:p>
        </w:tc>
      </w:tr>
      <w:tr w:rsidR="009C3D57" w:rsidRPr="00D21331" w14:paraId="733BAB5E" w14:textId="77777777" w:rsidTr="00D57453">
        <w:trPr>
          <w:trHeight w:val="59"/>
        </w:trPr>
        <w:tc>
          <w:tcPr>
            <w:tcW w:w="323" w:type="pct"/>
            <w:vMerge w:val="restart"/>
            <w:shd w:val="clear" w:color="auto" w:fill="auto"/>
            <w:tcMar>
              <w:top w:w="0" w:type="dxa"/>
              <w:left w:w="108" w:type="dxa"/>
              <w:bottom w:w="0" w:type="dxa"/>
              <w:right w:w="108" w:type="dxa"/>
            </w:tcMar>
          </w:tcPr>
          <w:p w14:paraId="66B26B4F" w14:textId="77777777" w:rsidR="009C3D57" w:rsidRPr="00D21331" w:rsidRDefault="009C3D57" w:rsidP="00533F39">
            <w:pPr>
              <w:spacing w:after="0"/>
              <w:jc w:val="center"/>
              <w:rPr>
                <w:sz w:val="22"/>
                <w:szCs w:val="22"/>
              </w:rPr>
            </w:pPr>
            <w:r w:rsidRPr="00D21331">
              <w:rPr>
                <w:sz w:val="22"/>
                <w:szCs w:val="22"/>
              </w:rPr>
              <w:t>2.</w:t>
            </w:r>
          </w:p>
        </w:tc>
        <w:tc>
          <w:tcPr>
            <w:tcW w:w="1046" w:type="pct"/>
            <w:vMerge w:val="restart"/>
            <w:shd w:val="clear" w:color="auto" w:fill="auto"/>
            <w:tcMar>
              <w:top w:w="0" w:type="dxa"/>
              <w:left w:w="108" w:type="dxa"/>
              <w:bottom w:w="0" w:type="dxa"/>
              <w:right w:w="108" w:type="dxa"/>
            </w:tcMar>
          </w:tcPr>
          <w:p w14:paraId="65CB9741" w14:textId="77777777" w:rsidR="009C3D57" w:rsidRPr="00D21331" w:rsidRDefault="009C3D57" w:rsidP="00533F39">
            <w:pPr>
              <w:spacing w:after="0"/>
              <w:jc w:val="center"/>
              <w:rPr>
                <w:sz w:val="22"/>
                <w:szCs w:val="22"/>
              </w:rPr>
            </w:pPr>
            <w:r w:rsidRPr="00D21331">
              <w:rPr>
                <w:rFonts w:eastAsia="TimesNewRoman"/>
                <w:sz w:val="22"/>
                <w:szCs w:val="22"/>
              </w:rPr>
              <w:t xml:space="preserve">Принтер этикеток АТОЛ ТТ42 </w:t>
            </w:r>
            <w:r w:rsidRPr="00D21331">
              <w:rPr>
                <w:rFonts w:eastAsia="TimesNewRoman"/>
                <w:sz w:val="22"/>
                <w:szCs w:val="22"/>
                <w:lang w:val="en-US"/>
              </w:rPr>
              <w:t>USB</w:t>
            </w:r>
            <w:r w:rsidRPr="00D21331">
              <w:rPr>
                <w:rFonts w:eastAsia="TimesNewRoman"/>
                <w:sz w:val="22"/>
                <w:szCs w:val="22"/>
              </w:rPr>
              <w:t xml:space="preserve">, </w:t>
            </w:r>
            <w:r w:rsidRPr="00D21331">
              <w:rPr>
                <w:rFonts w:eastAsia="TimesNewRoman"/>
                <w:sz w:val="22"/>
                <w:szCs w:val="22"/>
                <w:lang w:val="en-US"/>
              </w:rPr>
              <w:t>Ethernet</w:t>
            </w:r>
            <w:r w:rsidRPr="00D21331">
              <w:rPr>
                <w:rFonts w:eastAsia="TimesNewRoman"/>
                <w:sz w:val="22"/>
                <w:szCs w:val="22"/>
              </w:rPr>
              <w:t xml:space="preserve">, </w:t>
            </w:r>
            <w:r w:rsidRPr="00D21331">
              <w:rPr>
                <w:rFonts w:eastAsia="TimesNewRoman"/>
                <w:sz w:val="22"/>
                <w:szCs w:val="22"/>
                <w:lang w:val="en-US"/>
              </w:rPr>
              <w:t>RS</w:t>
            </w:r>
            <w:r w:rsidRPr="00D21331">
              <w:rPr>
                <w:rFonts w:eastAsia="TimesNewRoman"/>
                <w:sz w:val="22"/>
                <w:szCs w:val="22"/>
              </w:rPr>
              <w:t>-232, (</w:t>
            </w:r>
            <w:r w:rsidRPr="00D21331">
              <w:rPr>
                <w:rFonts w:eastAsia="TimesNewRoman"/>
                <w:sz w:val="22"/>
                <w:szCs w:val="22"/>
                <w:lang w:val="en-US"/>
              </w:rPr>
              <w:t>TT</w:t>
            </w:r>
            <w:r w:rsidRPr="00D21331">
              <w:rPr>
                <w:rFonts w:eastAsia="TimesNewRoman"/>
                <w:sz w:val="22"/>
                <w:szCs w:val="22"/>
              </w:rPr>
              <w:t>)</w:t>
            </w:r>
          </w:p>
        </w:tc>
        <w:tc>
          <w:tcPr>
            <w:tcW w:w="1660" w:type="pct"/>
            <w:shd w:val="clear" w:color="auto" w:fill="auto"/>
            <w:tcMar>
              <w:top w:w="0" w:type="dxa"/>
              <w:left w:w="108" w:type="dxa"/>
              <w:bottom w:w="0" w:type="dxa"/>
              <w:right w:w="108" w:type="dxa"/>
            </w:tcMar>
          </w:tcPr>
          <w:p w14:paraId="4E76857C" w14:textId="77777777" w:rsidR="009C3D57" w:rsidRPr="00D21331" w:rsidRDefault="009C3D57" w:rsidP="00533F39">
            <w:pPr>
              <w:spacing w:after="0"/>
              <w:rPr>
                <w:sz w:val="22"/>
                <w:szCs w:val="22"/>
                <w:lang w:val="en-US"/>
              </w:rPr>
            </w:pPr>
            <w:r w:rsidRPr="00D21331">
              <w:rPr>
                <w:sz w:val="22"/>
                <w:szCs w:val="22"/>
              </w:rPr>
              <w:t xml:space="preserve">Разрешение печати, </w:t>
            </w:r>
            <w:r w:rsidRPr="00D21331">
              <w:rPr>
                <w:sz w:val="22"/>
                <w:szCs w:val="22"/>
                <w:lang w:val="en-US"/>
              </w:rPr>
              <w:t>dpi</w:t>
            </w:r>
          </w:p>
        </w:tc>
        <w:tc>
          <w:tcPr>
            <w:tcW w:w="1366" w:type="pct"/>
            <w:shd w:val="clear" w:color="auto" w:fill="auto"/>
            <w:tcMar>
              <w:top w:w="0" w:type="dxa"/>
              <w:left w:w="108" w:type="dxa"/>
              <w:bottom w:w="0" w:type="dxa"/>
              <w:right w:w="108" w:type="dxa"/>
            </w:tcMar>
          </w:tcPr>
          <w:p w14:paraId="33EBBCF7" w14:textId="77777777" w:rsidR="009C3D57" w:rsidRPr="00D21331" w:rsidRDefault="009C3D57" w:rsidP="00533F39">
            <w:pPr>
              <w:spacing w:after="0"/>
              <w:jc w:val="center"/>
              <w:rPr>
                <w:sz w:val="22"/>
                <w:szCs w:val="22"/>
              </w:rPr>
            </w:pPr>
            <w:r w:rsidRPr="00D21331">
              <w:rPr>
                <w:rFonts w:eastAsia="TimesNewRoman"/>
                <w:sz w:val="22"/>
                <w:szCs w:val="22"/>
              </w:rPr>
              <w:t>203</w:t>
            </w:r>
          </w:p>
        </w:tc>
        <w:tc>
          <w:tcPr>
            <w:tcW w:w="605" w:type="pct"/>
            <w:vMerge w:val="restart"/>
            <w:vAlign w:val="center"/>
          </w:tcPr>
          <w:p w14:paraId="75BD1E2D" w14:textId="77777777" w:rsidR="009C3D57" w:rsidRPr="00D21331" w:rsidRDefault="009C3D57" w:rsidP="00533F39">
            <w:pPr>
              <w:spacing w:after="0"/>
              <w:jc w:val="center"/>
              <w:rPr>
                <w:sz w:val="22"/>
                <w:szCs w:val="22"/>
              </w:rPr>
            </w:pPr>
            <w:r w:rsidRPr="00D21331">
              <w:rPr>
                <w:sz w:val="22"/>
                <w:szCs w:val="22"/>
              </w:rPr>
              <w:t>1</w:t>
            </w:r>
          </w:p>
        </w:tc>
      </w:tr>
      <w:tr w:rsidR="009C3D57" w:rsidRPr="00D21331" w14:paraId="136A3520" w14:textId="77777777" w:rsidTr="00D57453">
        <w:trPr>
          <w:trHeight w:val="59"/>
        </w:trPr>
        <w:tc>
          <w:tcPr>
            <w:tcW w:w="323" w:type="pct"/>
            <w:vMerge/>
            <w:shd w:val="clear" w:color="auto" w:fill="auto"/>
            <w:tcMar>
              <w:top w:w="0" w:type="dxa"/>
              <w:left w:w="108" w:type="dxa"/>
              <w:bottom w:w="0" w:type="dxa"/>
              <w:right w:w="108" w:type="dxa"/>
            </w:tcMar>
          </w:tcPr>
          <w:p w14:paraId="532A1B46" w14:textId="77777777" w:rsidR="009C3D57" w:rsidRPr="00D21331" w:rsidRDefault="009C3D57" w:rsidP="00533F39">
            <w:pPr>
              <w:spacing w:after="0"/>
              <w:jc w:val="center"/>
              <w:rPr>
                <w:sz w:val="22"/>
                <w:szCs w:val="22"/>
              </w:rPr>
            </w:pPr>
          </w:p>
        </w:tc>
        <w:tc>
          <w:tcPr>
            <w:tcW w:w="1046" w:type="pct"/>
            <w:vMerge/>
            <w:shd w:val="clear" w:color="auto" w:fill="auto"/>
            <w:tcMar>
              <w:top w:w="0" w:type="dxa"/>
              <w:left w:w="108" w:type="dxa"/>
              <w:bottom w:w="0" w:type="dxa"/>
              <w:right w:w="108" w:type="dxa"/>
            </w:tcMar>
          </w:tcPr>
          <w:p w14:paraId="11653C73" w14:textId="77777777" w:rsidR="009C3D57" w:rsidRPr="00D21331" w:rsidRDefault="009C3D57" w:rsidP="00533F39">
            <w:pPr>
              <w:spacing w:after="0"/>
              <w:jc w:val="center"/>
              <w:rPr>
                <w:rFonts w:eastAsia="TimesNewRoman"/>
                <w:sz w:val="22"/>
                <w:szCs w:val="22"/>
              </w:rPr>
            </w:pPr>
          </w:p>
        </w:tc>
        <w:tc>
          <w:tcPr>
            <w:tcW w:w="1660" w:type="pct"/>
            <w:shd w:val="clear" w:color="auto" w:fill="auto"/>
            <w:tcMar>
              <w:top w:w="0" w:type="dxa"/>
              <w:left w:w="108" w:type="dxa"/>
              <w:bottom w:w="0" w:type="dxa"/>
              <w:right w:w="108" w:type="dxa"/>
            </w:tcMar>
          </w:tcPr>
          <w:p w14:paraId="73CCD074" w14:textId="77777777" w:rsidR="009C3D57" w:rsidRPr="00D21331" w:rsidRDefault="009C3D57" w:rsidP="00533F39">
            <w:pPr>
              <w:spacing w:after="0"/>
              <w:rPr>
                <w:sz w:val="22"/>
                <w:szCs w:val="22"/>
              </w:rPr>
            </w:pPr>
            <w:r w:rsidRPr="00D21331">
              <w:rPr>
                <w:sz w:val="22"/>
                <w:szCs w:val="22"/>
              </w:rPr>
              <w:t>Способ печати</w:t>
            </w:r>
          </w:p>
        </w:tc>
        <w:tc>
          <w:tcPr>
            <w:tcW w:w="1366" w:type="pct"/>
            <w:shd w:val="clear" w:color="auto" w:fill="auto"/>
            <w:tcMar>
              <w:top w:w="0" w:type="dxa"/>
              <w:left w:w="108" w:type="dxa"/>
              <w:bottom w:w="0" w:type="dxa"/>
              <w:right w:w="108" w:type="dxa"/>
            </w:tcMar>
          </w:tcPr>
          <w:p w14:paraId="1365F9B0" w14:textId="77777777" w:rsidR="009C3D57" w:rsidRPr="00D21331" w:rsidRDefault="009C3D57" w:rsidP="00533F39">
            <w:pPr>
              <w:spacing w:after="0"/>
              <w:jc w:val="center"/>
              <w:rPr>
                <w:sz w:val="22"/>
                <w:szCs w:val="22"/>
              </w:rPr>
            </w:pPr>
            <w:proofErr w:type="spellStart"/>
            <w:r w:rsidRPr="00D21331">
              <w:rPr>
                <w:rFonts w:eastAsia="TimesNewRoman"/>
                <w:sz w:val="22"/>
                <w:szCs w:val="22"/>
              </w:rPr>
              <w:t>термотрансферная</w:t>
            </w:r>
            <w:proofErr w:type="spellEnd"/>
            <w:r w:rsidRPr="00D21331">
              <w:rPr>
                <w:rFonts w:eastAsia="TimesNewRoman"/>
                <w:sz w:val="22"/>
                <w:szCs w:val="22"/>
              </w:rPr>
              <w:t xml:space="preserve"> печать</w:t>
            </w:r>
          </w:p>
        </w:tc>
        <w:tc>
          <w:tcPr>
            <w:tcW w:w="605" w:type="pct"/>
            <w:vMerge/>
            <w:vAlign w:val="center"/>
          </w:tcPr>
          <w:p w14:paraId="4A289F0B" w14:textId="77777777" w:rsidR="009C3D57" w:rsidRPr="00D21331" w:rsidRDefault="009C3D57" w:rsidP="00533F39">
            <w:pPr>
              <w:spacing w:after="0"/>
              <w:jc w:val="center"/>
              <w:rPr>
                <w:sz w:val="22"/>
                <w:szCs w:val="22"/>
              </w:rPr>
            </w:pPr>
          </w:p>
        </w:tc>
      </w:tr>
      <w:tr w:rsidR="009C3D57" w:rsidRPr="00D21331" w14:paraId="33787307" w14:textId="77777777" w:rsidTr="00D57453">
        <w:trPr>
          <w:trHeight w:val="59"/>
        </w:trPr>
        <w:tc>
          <w:tcPr>
            <w:tcW w:w="323" w:type="pct"/>
            <w:vMerge/>
            <w:shd w:val="clear" w:color="auto" w:fill="auto"/>
            <w:tcMar>
              <w:top w:w="0" w:type="dxa"/>
              <w:left w:w="108" w:type="dxa"/>
              <w:bottom w:w="0" w:type="dxa"/>
              <w:right w:w="108" w:type="dxa"/>
            </w:tcMar>
          </w:tcPr>
          <w:p w14:paraId="6C84D514" w14:textId="77777777" w:rsidR="009C3D57" w:rsidRPr="00D21331" w:rsidRDefault="009C3D57" w:rsidP="00533F39">
            <w:pPr>
              <w:spacing w:after="0"/>
              <w:jc w:val="center"/>
              <w:rPr>
                <w:sz w:val="22"/>
                <w:szCs w:val="22"/>
              </w:rPr>
            </w:pPr>
          </w:p>
        </w:tc>
        <w:tc>
          <w:tcPr>
            <w:tcW w:w="1046" w:type="pct"/>
            <w:vMerge/>
            <w:shd w:val="clear" w:color="auto" w:fill="auto"/>
            <w:tcMar>
              <w:top w:w="0" w:type="dxa"/>
              <w:left w:w="108" w:type="dxa"/>
              <w:bottom w:w="0" w:type="dxa"/>
              <w:right w:w="108" w:type="dxa"/>
            </w:tcMar>
          </w:tcPr>
          <w:p w14:paraId="3EEF52E8" w14:textId="77777777" w:rsidR="009C3D57" w:rsidRPr="00D21331" w:rsidRDefault="009C3D57" w:rsidP="00533F39">
            <w:pPr>
              <w:spacing w:after="0"/>
              <w:jc w:val="center"/>
              <w:rPr>
                <w:rFonts w:eastAsia="TimesNewRoman"/>
                <w:sz w:val="22"/>
                <w:szCs w:val="22"/>
              </w:rPr>
            </w:pPr>
          </w:p>
        </w:tc>
        <w:tc>
          <w:tcPr>
            <w:tcW w:w="1660" w:type="pct"/>
            <w:shd w:val="clear" w:color="auto" w:fill="auto"/>
            <w:tcMar>
              <w:top w:w="0" w:type="dxa"/>
              <w:left w:w="108" w:type="dxa"/>
              <w:bottom w:w="0" w:type="dxa"/>
              <w:right w:w="108" w:type="dxa"/>
            </w:tcMar>
          </w:tcPr>
          <w:p w14:paraId="7E4C64D2" w14:textId="77777777" w:rsidR="009C3D57" w:rsidRPr="00D21331" w:rsidRDefault="009C3D57" w:rsidP="00533F39">
            <w:pPr>
              <w:spacing w:after="0"/>
              <w:rPr>
                <w:sz w:val="22"/>
                <w:szCs w:val="22"/>
              </w:rPr>
            </w:pPr>
            <w:r w:rsidRPr="00D21331">
              <w:rPr>
                <w:sz w:val="22"/>
                <w:szCs w:val="22"/>
              </w:rPr>
              <w:t>Интерфейс</w:t>
            </w:r>
          </w:p>
        </w:tc>
        <w:tc>
          <w:tcPr>
            <w:tcW w:w="1366" w:type="pct"/>
            <w:shd w:val="clear" w:color="auto" w:fill="auto"/>
            <w:tcMar>
              <w:top w:w="0" w:type="dxa"/>
              <w:left w:w="108" w:type="dxa"/>
              <w:bottom w:w="0" w:type="dxa"/>
              <w:right w:w="108" w:type="dxa"/>
            </w:tcMar>
          </w:tcPr>
          <w:p w14:paraId="53C4C49F" w14:textId="77777777" w:rsidR="009C3D57" w:rsidRPr="00D21331" w:rsidRDefault="009C3D57" w:rsidP="00533F39">
            <w:pPr>
              <w:spacing w:after="0"/>
              <w:jc w:val="center"/>
              <w:rPr>
                <w:sz w:val="22"/>
                <w:szCs w:val="22"/>
              </w:rPr>
            </w:pPr>
            <w:r w:rsidRPr="00D21331">
              <w:rPr>
                <w:rFonts w:eastAsia="TimesNewRoman"/>
                <w:sz w:val="22"/>
                <w:szCs w:val="22"/>
              </w:rPr>
              <w:t>USB</w:t>
            </w:r>
          </w:p>
        </w:tc>
        <w:tc>
          <w:tcPr>
            <w:tcW w:w="605" w:type="pct"/>
            <w:vMerge/>
            <w:vAlign w:val="center"/>
          </w:tcPr>
          <w:p w14:paraId="3EB7FD2D" w14:textId="77777777" w:rsidR="009C3D57" w:rsidRPr="00D21331" w:rsidRDefault="009C3D57" w:rsidP="00533F39">
            <w:pPr>
              <w:spacing w:after="0"/>
              <w:jc w:val="center"/>
              <w:rPr>
                <w:sz w:val="22"/>
                <w:szCs w:val="22"/>
              </w:rPr>
            </w:pPr>
          </w:p>
        </w:tc>
      </w:tr>
      <w:tr w:rsidR="009C3D57" w:rsidRPr="00D21331" w14:paraId="1B2CC8D1" w14:textId="77777777" w:rsidTr="00D57453">
        <w:trPr>
          <w:trHeight w:val="59"/>
        </w:trPr>
        <w:tc>
          <w:tcPr>
            <w:tcW w:w="323" w:type="pct"/>
            <w:vMerge/>
            <w:shd w:val="clear" w:color="auto" w:fill="auto"/>
            <w:tcMar>
              <w:top w:w="0" w:type="dxa"/>
              <w:left w:w="108" w:type="dxa"/>
              <w:bottom w:w="0" w:type="dxa"/>
              <w:right w:w="108" w:type="dxa"/>
            </w:tcMar>
          </w:tcPr>
          <w:p w14:paraId="2EE1988E" w14:textId="77777777" w:rsidR="009C3D57" w:rsidRPr="00D21331" w:rsidRDefault="009C3D57" w:rsidP="00533F39">
            <w:pPr>
              <w:spacing w:after="0"/>
              <w:jc w:val="center"/>
              <w:rPr>
                <w:sz w:val="22"/>
                <w:szCs w:val="22"/>
              </w:rPr>
            </w:pPr>
          </w:p>
        </w:tc>
        <w:tc>
          <w:tcPr>
            <w:tcW w:w="1046" w:type="pct"/>
            <w:vMerge/>
            <w:shd w:val="clear" w:color="auto" w:fill="auto"/>
            <w:tcMar>
              <w:top w:w="0" w:type="dxa"/>
              <w:left w:w="108" w:type="dxa"/>
              <w:bottom w:w="0" w:type="dxa"/>
              <w:right w:w="108" w:type="dxa"/>
            </w:tcMar>
          </w:tcPr>
          <w:p w14:paraId="1FA63E3A" w14:textId="77777777" w:rsidR="009C3D57" w:rsidRPr="00D21331" w:rsidRDefault="009C3D57" w:rsidP="00533F39">
            <w:pPr>
              <w:spacing w:after="0"/>
              <w:jc w:val="center"/>
              <w:rPr>
                <w:rFonts w:eastAsia="TimesNewRoman"/>
                <w:sz w:val="22"/>
                <w:szCs w:val="22"/>
              </w:rPr>
            </w:pPr>
          </w:p>
        </w:tc>
        <w:tc>
          <w:tcPr>
            <w:tcW w:w="1660" w:type="pct"/>
            <w:shd w:val="clear" w:color="auto" w:fill="auto"/>
            <w:tcMar>
              <w:top w:w="0" w:type="dxa"/>
              <w:left w:w="108" w:type="dxa"/>
              <w:bottom w:w="0" w:type="dxa"/>
              <w:right w:w="108" w:type="dxa"/>
            </w:tcMar>
          </w:tcPr>
          <w:p w14:paraId="47AE0B37" w14:textId="77777777" w:rsidR="009C3D57" w:rsidRPr="00D21331" w:rsidRDefault="009C3D57" w:rsidP="00533F39">
            <w:pPr>
              <w:spacing w:after="0"/>
              <w:rPr>
                <w:sz w:val="22"/>
                <w:szCs w:val="22"/>
                <w:lang w:val="en-US"/>
              </w:rPr>
            </w:pPr>
            <w:r w:rsidRPr="00D21331">
              <w:rPr>
                <w:rFonts w:eastAsia="TimesNewRoman"/>
                <w:sz w:val="22"/>
                <w:szCs w:val="22"/>
              </w:rPr>
              <w:t>ширина печати, мм</w:t>
            </w:r>
          </w:p>
        </w:tc>
        <w:tc>
          <w:tcPr>
            <w:tcW w:w="1366" w:type="pct"/>
            <w:shd w:val="clear" w:color="auto" w:fill="auto"/>
            <w:tcMar>
              <w:top w:w="0" w:type="dxa"/>
              <w:left w:w="108" w:type="dxa"/>
              <w:bottom w:w="0" w:type="dxa"/>
              <w:right w:w="108" w:type="dxa"/>
            </w:tcMar>
          </w:tcPr>
          <w:p w14:paraId="7AF11624" w14:textId="77777777" w:rsidR="009C3D57" w:rsidRPr="00D21331" w:rsidRDefault="009C3D57" w:rsidP="00533F39">
            <w:pPr>
              <w:spacing w:after="0"/>
              <w:jc w:val="center"/>
              <w:rPr>
                <w:sz w:val="22"/>
                <w:szCs w:val="22"/>
              </w:rPr>
            </w:pPr>
            <w:r w:rsidRPr="00D21331">
              <w:rPr>
                <w:rFonts w:eastAsia="TimesNewRoman"/>
                <w:sz w:val="22"/>
                <w:szCs w:val="22"/>
              </w:rPr>
              <w:t>108</w:t>
            </w:r>
          </w:p>
        </w:tc>
        <w:tc>
          <w:tcPr>
            <w:tcW w:w="605" w:type="pct"/>
            <w:vMerge/>
            <w:vAlign w:val="center"/>
          </w:tcPr>
          <w:p w14:paraId="0DEB6921" w14:textId="77777777" w:rsidR="009C3D57" w:rsidRPr="00D21331" w:rsidRDefault="009C3D57" w:rsidP="00533F39">
            <w:pPr>
              <w:spacing w:after="0"/>
              <w:jc w:val="center"/>
              <w:rPr>
                <w:sz w:val="22"/>
                <w:szCs w:val="22"/>
              </w:rPr>
            </w:pPr>
          </w:p>
        </w:tc>
      </w:tr>
      <w:tr w:rsidR="009C3D57" w:rsidRPr="00D21331" w14:paraId="27BDFA78" w14:textId="77777777" w:rsidTr="00D57453">
        <w:trPr>
          <w:trHeight w:val="59"/>
        </w:trPr>
        <w:tc>
          <w:tcPr>
            <w:tcW w:w="323" w:type="pct"/>
            <w:vMerge/>
            <w:shd w:val="clear" w:color="auto" w:fill="auto"/>
            <w:tcMar>
              <w:top w:w="0" w:type="dxa"/>
              <w:left w:w="108" w:type="dxa"/>
              <w:bottom w:w="0" w:type="dxa"/>
              <w:right w:w="108" w:type="dxa"/>
            </w:tcMar>
          </w:tcPr>
          <w:p w14:paraId="2020CBC0" w14:textId="77777777" w:rsidR="009C3D57" w:rsidRPr="00D21331" w:rsidRDefault="009C3D57" w:rsidP="00533F39">
            <w:pPr>
              <w:spacing w:after="0"/>
              <w:jc w:val="center"/>
              <w:rPr>
                <w:sz w:val="22"/>
                <w:szCs w:val="22"/>
              </w:rPr>
            </w:pPr>
          </w:p>
        </w:tc>
        <w:tc>
          <w:tcPr>
            <w:tcW w:w="1046" w:type="pct"/>
            <w:vMerge/>
            <w:shd w:val="clear" w:color="auto" w:fill="auto"/>
            <w:tcMar>
              <w:top w:w="0" w:type="dxa"/>
              <w:left w:w="108" w:type="dxa"/>
              <w:bottom w:w="0" w:type="dxa"/>
              <w:right w:w="108" w:type="dxa"/>
            </w:tcMar>
          </w:tcPr>
          <w:p w14:paraId="253545B7" w14:textId="77777777" w:rsidR="009C3D57" w:rsidRPr="00D21331" w:rsidRDefault="009C3D57" w:rsidP="00533F39">
            <w:pPr>
              <w:spacing w:after="0"/>
              <w:jc w:val="center"/>
              <w:rPr>
                <w:rFonts w:eastAsia="TimesNewRoman"/>
                <w:sz w:val="22"/>
                <w:szCs w:val="22"/>
              </w:rPr>
            </w:pPr>
          </w:p>
        </w:tc>
        <w:tc>
          <w:tcPr>
            <w:tcW w:w="1660" w:type="pct"/>
            <w:shd w:val="clear" w:color="auto" w:fill="auto"/>
            <w:tcMar>
              <w:top w:w="0" w:type="dxa"/>
              <w:left w:w="108" w:type="dxa"/>
              <w:bottom w:w="0" w:type="dxa"/>
              <w:right w:w="108" w:type="dxa"/>
            </w:tcMar>
          </w:tcPr>
          <w:p w14:paraId="07C04378" w14:textId="77777777" w:rsidR="009C3D57" w:rsidRPr="00D21331" w:rsidRDefault="009C3D57" w:rsidP="00533F39">
            <w:pPr>
              <w:spacing w:after="0"/>
              <w:rPr>
                <w:rFonts w:eastAsia="TimesNewRoman"/>
                <w:sz w:val="22"/>
                <w:szCs w:val="22"/>
              </w:rPr>
            </w:pPr>
            <w:r w:rsidRPr="00D21331">
              <w:rPr>
                <w:rFonts w:eastAsia="TimesNewRoman"/>
                <w:sz w:val="22"/>
                <w:szCs w:val="22"/>
              </w:rPr>
              <w:t>Скорость, мм/с</w:t>
            </w:r>
          </w:p>
        </w:tc>
        <w:tc>
          <w:tcPr>
            <w:tcW w:w="1366" w:type="pct"/>
            <w:shd w:val="clear" w:color="auto" w:fill="auto"/>
            <w:tcMar>
              <w:top w:w="0" w:type="dxa"/>
              <w:left w:w="108" w:type="dxa"/>
              <w:bottom w:w="0" w:type="dxa"/>
              <w:right w:w="108" w:type="dxa"/>
            </w:tcMar>
          </w:tcPr>
          <w:p w14:paraId="75E8F8BB" w14:textId="77777777" w:rsidR="009C3D57" w:rsidRPr="00D21331" w:rsidRDefault="009C3D57" w:rsidP="00533F39">
            <w:pPr>
              <w:spacing w:after="0"/>
              <w:jc w:val="center"/>
              <w:rPr>
                <w:rFonts w:eastAsia="TimesNewRoman"/>
                <w:sz w:val="22"/>
                <w:szCs w:val="22"/>
                <w:lang w:val="en-US"/>
              </w:rPr>
            </w:pPr>
            <w:r w:rsidRPr="00D21331">
              <w:rPr>
                <w:rFonts w:eastAsia="TimesNewRoman"/>
                <w:sz w:val="22"/>
                <w:szCs w:val="22"/>
              </w:rPr>
              <w:t>1</w:t>
            </w:r>
            <w:r w:rsidRPr="00D21331">
              <w:rPr>
                <w:rFonts w:eastAsia="TimesNewRoman"/>
                <w:sz w:val="22"/>
                <w:szCs w:val="22"/>
                <w:lang w:val="en-US"/>
              </w:rPr>
              <w:t>27</w:t>
            </w:r>
          </w:p>
        </w:tc>
        <w:tc>
          <w:tcPr>
            <w:tcW w:w="605" w:type="pct"/>
            <w:vMerge/>
            <w:vAlign w:val="center"/>
          </w:tcPr>
          <w:p w14:paraId="059B093C" w14:textId="77777777" w:rsidR="009C3D57" w:rsidRPr="00D21331" w:rsidRDefault="009C3D57" w:rsidP="00533F39">
            <w:pPr>
              <w:spacing w:after="0"/>
              <w:jc w:val="center"/>
              <w:rPr>
                <w:sz w:val="22"/>
                <w:szCs w:val="22"/>
              </w:rPr>
            </w:pPr>
          </w:p>
        </w:tc>
      </w:tr>
      <w:tr w:rsidR="009C3D57" w:rsidRPr="00D21331" w14:paraId="0C6114D0" w14:textId="77777777" w:rsidTr="00D57453">
        <w:trPr>
          <w:trHeight w:val="59"/>
        </w:trPr>
        <w:tc>
          <w:tcPr>
            <w:tcW w:w="323" w:type="pct"/>
            <w:vMerge w:val="restart"/>
            <w:shd w:val="clear" w:color="auto" w:fill="auto"/>
            <w:tcMar>
              <w:top w:w="0" w:type="dxa"/>
              <w:left w:w="108" w:type="dxa"/>
              <w:bottom w:w="0" w:type="dxa"/>
              <w:right w:w="108" w:type="dxa"/>
            </w:tcMar>
          </w:tcPr>
          <w:p w14:paraId="3E3EA5DC" w14:textId="77777777" w:rsidR="009C3D57" w:rsidRPr="00D21331" w:rsidRDefault="009C3D57" w:rsidP="00533F39">
            <w:pPr>
              <w:spacing w:after="0"/>
              <w:jc w:val="center"/>
              <w:rPr>
                <w:sz w:val="22"/>
                <w:szCs w:val="22"/>
              </w:rPr>
            </w:pPr>
            <w:r w:rsidRPr="00D21331">
              <w:rPr>
                <w:sz w:val="22"/>
                <w:szCs w:val="22"/>
              </w:rPr>
              <w:t>3.</w:t>
            </w:r>
          </w:p>
        </w:tc>
        <w:tc>
          <w:tcPr>
            <w:tcW w:w="1046" w:type="pct"/>
            <w:vMerge w:val="restart"/>
            <w:shd w:val="clear" w:color="auto" w:fill="auto"/>
            <w:tcMar>
              <w:top w:w="0" w:type="dxa"/>
              <w:left w:w="108" w:type="dxa"/>
              <w:bottom w:w="0" w:type="dxa"/>
              <w:right w:w="108" w:type="dxa"/>
            </w:tcMar>
          </w:tcPr>
          <w:p w14:paraId="046DC1B7" w14:textId="77777777" w:rsidR="009C3D57" w:rsidRPr="00D21331" w:rsidRDefault="009C3D57" w:rsidP="00533F39">
            <w:pPr>
              <w:spacing w:after="0"/>
              <w:jc w:val="center"/>
              <w:rPr>
                <w:rFonts w:eastAsia="TimesNewRoman"/>
                <w:sz w:val="22"/>
                <w:szCs w:val="22"/>
              </w:rPr>
            </w:pPr>
            <w:r w:rsidRPr="00D21331">
              <w:rPr>
                <w:rFonts w:eastAsia="TimesNewRoman"/>
                <w:sz w:val="22"/>
                <w:szCs w:val="22"/>
              </w:rPr>
              <w:t>Этикетки Полипропилен</w:t>
            </w:r>
          </w:p>
        </w:tc>
        <w:tc>
          <w:tcPr>
            <w:tcW w:w="1660" w:type="pct"/>
            <w:shd w:val="clear" w:color="auto" w:fill="auto"/>
            <w:tcMar>
              <w:top w:w="0" w:type="dxa"/>
              <w:left w:w="108" w:type="dxa"/>
              <w:bottom w:w="0" w:type="dxa"/>
              <w:right w:w="108" w:type="dxa"/>
            </w:tcMar>
          </w:tcPr>
          <w:p w14:paraId="01AD4654" w14:textId="77777777" w:rsidR="009C3D57" w:rsidRPr="00D21331" w:rsidRDefault="009C3D57" w:rsidP="00533F39">
            <w:pPr>
              <w:spacing w:after="0"/>
              <w:rPr>
                <w:rFonts w:eastAsia="TimesNewRoman"/>
                <w:sz w:val="22"/>
                <w:szCs w:val="22"/>
              </w:rPr>
            </w:pPr>
            <w:r w:rsidRPr="00D21331">
              <w:rPr>
                <w:rFonts w:eastAsia="TimesNewRoman"/>
                <w:sz w:val="22"/>
                <w:szCs w:val="22"/>
              </w:rPr>
              <w:t>Размер, мм</w:t>
            </w:r>
          </w:p>
        </w:tc>
        <w:tc>
          <w:tcPr>
            <w:tcW w:w="1366" w:type="pct"/>
            <w:shd w:val="clear" w:color="auto" w:fill="auto"/>
            <w:tcMar>
              <w:top w:w="0" w:type="dxa"/>
              <w:left w:w="108" w:type="dxa"/>
              <w:bottom w:w="0" w:type="dxa"/>
              <w:right w:w="108" w:type="dxa"/>
            </w:tcMar>
          </w:tcPr>
          <w:p w14:paraId="6F6FA482" w14:textId="77777777" w:rsidR="009C3D57" w:rsidRPr="00D21331" w:rsidRDefault="009C3D57" w:rsidP="00533F39">
            <w:pPr>
              <w:spacing w:after="0"/>
              <w:jc w:val="center"/>
              <w:rPr>
                <w:rFonts w:eastAsia="TimesNewRoman"/>
                <w:sz w:val="22"/>
                <w:szCs w:val="22"/>
              </w:rPr>
            </w:pPr>
            <w:r w:rsidRPr="00D21331">
              <w:rPr>
                <w:rFonts w:eastAsia="TimesNewRoman"/>
                <w:sz w:val="22"/>
                <w:szCs w:val="22"/>
              </w:rPr>
              <w:t>40x30</w:t>
            </w:r>
          </w:p>
        </w:tc>
        <w:tc>
          <w:tcPr>
            <w:tcW w:w="605" w:type="pct"/>
            <w:vMerge w:val="restart"/>
            <w:vAlign w:val="center"/>
          </w:tcPr>
          <w:p w14:paraId="2906FE93" w14:textId="77777777" w:rsidR="009C3D57" w:rsidRPr="00D21331" w:rsidRDefault="009C3D57" w:rsidP="00533F39">
            <w:pPr>
              <w:spacing w:after="0"/>
              <w:jc w:val="center"/>
              <w:rPr>
                <w:sz w:val="22"/>
                <w:szCs w:val="22"/>
              </w:rPr>
            </w:pPr>
            <w:r w:rsidRPr="00D21331">
              <w:rPr>
                <w:sz w:val="22"/>
                <w:szCs w:val="22"/>
              </w:rPr>
              <w:t>1</w:t>
            </w:r>
          </w:p>
        </w:tc>
      </w:tr>
      <w:tr w:rsidR="009C3D57" w:rsidRPr="00D21331" w14:paraId="5677974E" w14:textId="77777777" w:rsidTr="00D57453">
        <w:trPr>
          <w:trHeight w:val="59"/>
        </w:trPr>
        <w:tc>
          <w:tcPr>
            <w:tcW w:w="323" w:type="pct"/>
            <w:vMerge/>
            <w:shd w:val="clear" w:color="auto" w:fill="auto"/>
            <w:tcMar>
              <w:top w:w="0" w:type="dxa"/>
              <w:left w:w="108" w:type="dxa"/>
              <w:bottom w:w="0" w:type="dxa"/>
              <w:right w:w="108" w:type="dxa"/>
            </w:tcMar>
          </w:tcPr>
          <w:p w14:paraId="03682703" w14:textId="77777777" w:rsidR="009C3D57" w:rsidRPr="00D21331" w:rsidRDefault="009C3D57" w:rsidP="00533F39">
            <w:pPr>
              <w:spacing w:after="0"/>
              <w:jc w:val="center"/>
              <w:rPr>
                <w:sz w:val="22"/>
                <w:szCs w:val="22"/>
              </w:rPr>
            </w:pPr>
          </w:p>
        </w:tc>
        <w:tc>
          <w:tcPr>
            <w:tcW w:w="1046" w:type="pct"/>
            <w:vMerge/>
            <w:shd w:val="clear" w:color="auto" w:fill="auto"/>
            <w:tcMar>
              <w:top w:w="0" w:type="dxa"/>
              <w:left w:w="108" w:type="dxa"/>
              <w:bottom w:w="0" w:type="dxa"/>
              <w:right w:w="108" w:type="dxa"/>
            </w:tcMar>
          </w:tcPr>
          <w:p w14:paraId="4DAD6173" w14:textId="77777777" w:rsidR="009C3D57" w:rsidRPr="00D21331" w:rsidRDefault="009C3D57" w:rsidP="00533F39">
            <w:pPr>
              <w:spacing w:after="0"/>
              <w:jc w:val="center"/>
              <w:rPr>
                <w:rFonts w:eastAsia="TimesNewRoman"/>
                <w:sz w:val="22"/>
                <w:szCs w:val="22"/>
              </w:rPr>
            </w:pPr>
          </w:p>
        </w:tc>
        <w:tc>
          <w:tcPr>
            <w:tcW w:w="1660" w:type="pct"/>
            <w:shd w:val="clear" w:color="auto" w:fill="auto"/>
            <w:tcMar>
              <w:top w:w="0" w:type="dxa"/>
              <w:left w:w="108" w:type="dxa"/>
              <w:bottom w:w="0" w:type="dxa"/>
              <w:right w:w="108" w:type="dxa"/>
            </w:tcMar>
          </w:tcPr>
          <w:p w14:paraId="0F805DEF" w14:textId="77777777" w:rsidR="009C3D57" w:rsidRPr="00D21331" w:rsidRDefault="009C3D57" w:rsidP="00533F39">
            <w:pPr>
              <w:spacing w:after="0"/>
              <w:rPr>
                <w:rFonts w:eastAsia="TimesNewRoman"/>
                <w:sz w:val="22"/>
                <w:szCs w:val="22"/>
              </w:rPr>
            </w:pPr>
            <w:r w:rsidRPr="00D21331">
              <w:rPr>
                <w:rFonts w:eastAsia="TimesNewRoman"/>
                <w:sz w:val="22"/>
                <w:szCs w:val="22"/>
              </w:rPr>
              <w:t xml:space="preserve">Количество, </w:t>
            </w:r>
            <w:proofErr w:type="spellStart"/>
            <w:r w:rsidRPr="00D21331">
              <w:rPr>
                <w:rFonts w:eastAsia="TimesNewRoman"/>
                <w:sz w:val="22"/>
                <w:szCs w:val="22"/>
              </w:rPr>
              <w:t>шт</w:t>
            </w:r>
            <w:proofErr w:type="spellEnd"/>
          </w:p>
        </w:tc>
        <w:tc>
          <w:tcPr>
            <w:tcW w:w="1366" w:type="pct"/>
            <w:shd w:val="clear" w:color="auto" w:fill="auto"/>
            <w:tcMar>
              <w:top w:w="0" w:type="dxa"/>
              <w:left w:w="108" w:type="dxa"/>
              <w:bottom w:w="0" w:type="dxa"/>
              <w:right w:w="108" w:type="dxa"/>
            </w:tcMar>
          </w:tcPr>
          <w:p w14:paraId="4AA0558B" w14:textId="77777777" w:rsidR="009C3D57" w:rsidRPr="00D21331" w:rsidRDefault="009C3D57" w:rsidP="00533F39">
            <w:pPr>
              <w:spacing w:after="0"/>
              <w:jc w:val="center"/>
              <w:rPr>
                <w:rFonts w:eastAsia="TimesNewRoman"/>
                <w:sz w:val="22"/>
                <w:szCs w:val="22"/>
              </w:rPr>
            </w:pPr>
            <w:r w:rsidRPr="00D21331">
              <w:rPr>
                <w:rFonts w:eastAsia="TimesNewRoman"/>
                <w:sz w:val="22"/>
                <w:szCs w:val="22"/>
              </w:rPr>
              <w:t>1000</w:t>
            </w:r>
          </w:p>
        </w:tc>
        <w:tc>
          <w:tcPr>
            <w:tcW w:w="605" w:type="pct"/>
            <w:vMerge/>
            <w:vAlign w:val="center"/>
          </w:tcPr>
          <w:p w14:paraId="03FE866C" w14:textId="77777777" w:rsidR="009C3D57" w:rsidRPr="00D21331" w:rsidRDefault="009C3D57" w:rsidP="00533F39">
            <w:pPr>
              <w:spacing w:after="0"/>
              <w:jc w:val="center"/>
              <w:rPr>
                <w:sz w:val="22"/>
                <w:szCs w:val="22"/>
              </w:rPr>
            </w:pPr>
          </w:p>
        </w:tc>
      </w:tr>
      <w:tr w:rsidR="009C3D57" w:rsidRPr="00D21331" w14:paraId="48C4179C" w14:textId="77777777" w:rsidTr="00D57453">
        <w:trPr>
          <w:trHeight w:val="59"/>
        </w:trPr>
        <w:tc>
          <w:tcPr>
            <w:tcW w:w="323" w:type="pct"/>
            <w:vMerge w:val="restart"/>
            <w:shd w:val="clear" w:color="auto" w:fill="auto"/>
            <w:tcMar>
              <w:top w:w="0" w:type="dxa"/>
              <w:left w:w="108" w:type="dxa"/>
              <w:bottom w:w="0" w:type="dxa"/>
              <w:right w:w="108" w:type="dxa"/>
            </w:tcMar>
          </w:tcPr>
          <w:p w14:paraId="44F45C69" w14:textId="77777777" w:rsidR="009C3D57" w:rsidRPr="00D21331" w:rsidRDefault="009C3D57" w:rsidP="00533F39">
            <w:pPr>
              <w:spacing w:after="0"/>
              <w:jc w:val="center"/>
              <w:rPr>
                <w:sz w:val="22"/>
                <w:szCs w:val="22"/>
              </w:rPr>
            </w:pPr>
            <w:r w:rsidRPr="00D21331">
              <w:rPr>
                <w:sz w:val="22"/>
                <w:szCs w:val="22"/>
              </w:rPr>
              <w:t>4.</w:t>
            </w:r>
          </w:p>
        </w:tc>
        <w:tc>
          <w:tcPr>
            <w:tcW w:w="1046" w:type="pct"/>
            <w:vMerge w:val="restart"/>
            <w:shd w:val="clear" w:color="auto" w:fill="auto"/>
            <w:tcMar>
              <w:top w:w="0" w:type="dxa"/>
              <w:left w:w="108" w:type="dxa"/>
              <w:bottom w:w="0" w:type="dxa"/>
              <w:right w:w="108" w:type="dxa"/>
            </w:tcMar>
          </w:tcPr>
          <w:p w14:paraId="6D89F026" w14:textId="77777777" w:rsidR="009C3D57" w:rsidRPr="00D21331" w:rsidRDefault="009C3D57" w:rsidP="00533F39">
            <w:pPr>
              <w:spacing w:after="0"/>
              <w:jc w:val="center"/>
              <w:rPr>
                <w:rFonts w:eastAsia="TimesNewRoman"/>
                <w:sz w:val="22"/>
                <w:szCs w:val="22"/>
              </w:rPr>
            </w:pPr>
            <w:proofErr w:type="spellStart"/>
            <w:r w:rsidRPr="00D21331">
              <w:rPr>
                <w:rFonts w:eastAsia="TimesNewRoman"/>
                <w:sz w:val="22"/>
                <w:szCs w:val="22"/>
              </w:rPr>
              <w:t>Риббон</w:t>
            </w:r>
            <w:proofErr w:type="spellEnd"/>
          </w:p>
        </w:tc>
        <w:tc>
          <w:tcPr>
            <w:tcW w:w="1660" w:type="pct"/>
            <w:shd w:val="clear" w:color="auto" w:fill="auto"/>
            <w:tcMar>
              <w:top w:w="0" w:type="dxa"/>
              <w:left w:w="108" w:type="dxa"/>
              <w:bottom w:w="0" w:type="dxa"/>
              <w:right w:w="108" w:type="dxa"/>
            </w:tcMar>
          </w:tcPr>
          <w:p w14:paraId="5FCED0FF" w14:textId="77777777" w:rsidR="009C3D57" w:rsidRPr="00D21331" w:rsidRDefault="009C3D57" w:rsidP="00533F39">
            <w:pPr>
              <w:spacing w:after="0"/>
              <w:rPr>
                <w:rFonts w:eastAsia="TimesNewRoman"/>
                <w:sz w:val="22"/>
                <w:szCs w:val="22"/>
              </w:rPr>
            </w:pPr>
            <w:r w:rsidRPr="00D21331">
              <w:rPr>
                <w:rFonts w:eastAsia="TimesNewRoman"/>
                <w:sz w:val="22"/>
                <w:szCs w:val="22"/>
              </w:rPr>
              <w:t>Тип красящей ленты</w:t>
            </w:r>
          </w:p>
        </w:tc>
        <w:tc>
          <w:tcPr>
            <w:tcW w:w="1366" w:type="pct"/>
            <w:shd w:val="clear" w:color="auto" w:fill="auto"/>
            <w:tcMar>
              <w:top w:w="0" w:type="dxa"/>
              <w:left w:w="108" w:type="dxa"/>
              <w:bottom w:w="0" w:type="dxa"/>
              <w:right w:w="108" w:type="dxa"/>
            </w:tcMar>
          </w:tcPr>
          <w:p w14:paraId="1C34B5C2" w14:textId="77777777" w:rsidR="009C3D57" w:rsidRPr="00D21331" w:rsidRDefault="009C3D57" w:rsidP="00533F39">
            <w:pPr>
              <w:spacing w:after="0"/>
              <w:jc w:val="center"/>
              <w:rPr>
                <w:rFonts w:eastAsia="TimesNewRoman"/>
                <w:sz w:val="22"/>
                <w:szCs w:val="22"/>
                <w:lang w:val="en-US"/>
              </w:rPr>
            </w:pPr>
            <w:r w:rsidRPr="00D21331">
              <w:rPr>
                <w:rFonts w:eastAsia="TimesNewRoman"/>
                <w:sz w:val="22"/>
                <w:szCs w:val="22"/>
                <w:lang w:val="en-US"/>
              </w:rPr>
              <w:t>Resin</w:t>
            </w:r>
          </w:p>
        </w:tc>
        <w:tc>
          <w:tcPr>
            <w:tcW w:w="605" w:type="pct"/>
            <w:vMerge w:val="restart"/>
            <w:vAlign w:val="center"/>
          </w:tcPr>
          <w:p w14:paraId="2D2D9544" w14:textId="77777777" w:rsidR="009C3D57" w:rsidRPr="00D21331" w:rsidRDefault="009C3D57" w:rsidP="00533F39">
            <w:pPr>
              <w:spacing w:after="0"/>
              <w:jc w:val="center"/>
              <w:rPr>
                <w:sz w:val="22"/>
                <w:szCs w:val="22"/>
              </w:rPr>
            </w:pPr>
            <w:r w:rsidRPr="00D21331">
              <w:rPr>
                <w:sz w:val="22"/>
                <w:szCs w:val="22"/>
              </w:rPr>
              <w:t>1</w:t>
            </w:r>
          </w:p>
        </w:tc>
      </w:tr>
      <w:tr w:rsidR="009C3D57" w:rsidRPr="00D21331" w14:paraId="2A066F9B" w14:textId="77777777" w:rsidTr="00D57453">
        <w:trPr>
          <w:trHeight w:val="59"/>
        </w:trPr>
        <w:tc>
          <w:tcPr>
            <w:tcW w:w="323" w:type="pct"/>
            <w:vMerge/>
            <w:shd w:val="clear" w:color="auto" w:fill="auto"/>
            <w:tcMar>
              <w:top w:w="0" w:type="dxa"/>
              <w:left w:w="108" w:type="dxa"/>
              <w:bottom w:w="0" w:type="dxa"/>
              <w:right w:w="108" w:type="dxa"/>
            </w:tcMar>
          </w:tcPr>
          <w:p w14:paraId="25CAA792" w14:textId="77777777" w:rsidR="009C3D57" w:rsidRPr="00D21331" w:rsidRDefault="009C3D57" w:rsidP="00533F39">
            <w:pPr>
              <w:spacing w:after="0"/>
              <w:jc w:val="center"/>
              <w:rPr>
                <w:sz w:val="22"/>
                <w:szCs w:val="22"/>
              </w:rPr>
            </w:pPr>
          </w:p>
        </w:tc>
        <w:tc>
          <w:tcPr>
            <w:tcW w:w="1046" w:type="pct"/>
            <w:vMerge/>
            <w:shd w:val="clear" w:color="auto" w:fill="auto"/>
            <w:tcMar>
              <w:top w:w="0" w:type="dxa"/>
              <w:left w:w="108" w:type="dxa"/>
              <w:bottom w:w="0" w:type="dxa"/>
              <w:right w:w="108" w:type="dxa"/>
            </w:tcMar>
          </w:tcPr>
          <w:p w14:paraId="6A8B5518" w14:textId="77777777" w:rsidR="009C3D57" w:rsidRPr="00D21331" w:rsidRDefault="009C3D57" w:rsidP="00533F39">
            <w:pPr>
              <w:spacing w:after="0"/>
              <w:jc w:val="center"/>
              <w:rPr>
                <w:rFonts w:eastAsia="TimesNewRoman"/>
                <w:sz w:val="22"/>
                <w:szCs w:val="22"/>
              </w:rPr>
            </w:pPr>
          </w:p>
        </w:tc>
        <w:tc>
          <w:tcPr>
            <w:tcW w:w="1660" w:type="pct"/>
            <w:shd w:val="clear" w:color="auto" w:fill="auto"/>
            <w:tcMar>
              <w:top w:w="0" w:type="dxa"/>
              <w:left w:w="108" w:type="dxa"/>
              <w:bottom w:w="0" w:type="dxa"/>
              <w:right w:w="108" w:type="dxa"/>
            </w:tcMar>
          </w:tcPr>
          <w:p w14:paraId="7E4C5760" w14:textId="77777777" w:rsidR="009C3D57" w:rsidRPr="00D21331" w:rsidRDefault="009C3D57" w:rsidP="00533F39">
            <w:pPr>
              <w:spacing w:after="0"/>
              <w:rPr>
                <w:rFonts w:eastAsia="TimesNewRoman"/>
                <w:sz w:val="22"/>
                <w:szCs w:val="22"/>
              </w:rPr>
            </w:pPr>
            <w:r w:rsidRPr="00D21331">
              <w:rPr>
                <w:rFonts w:eastAsia="TimesNewRoman"/>
                <w:sz w:val="22"/>
                <w:szCs w:val="22"/>
              </w:rPr>
              <w:t>Тип намотки красящей ленты</w:t>
            </w:r>
          </w:p>
        </w:tc>
        <w:tc>
          <w:tcPr>
            <w:tcW w:w="1366" w:type="pct"/>
            <w:shd w:val="clear" w:color="auto" w:fill="auto"/>
            <w:tcMar>
              <w:top w:w="0" w:type="dxa"/>
              <w:left w:w="108" w:type="dxa"/>
              <w:bottom w:w="0" w:type="dxa"/>
              <w:right w:w="108" w:type="dxa"/>
            </w:tcMar>
          </w:tcPr>
          <w:p w14:paraId="51C10006" w14:textId="77777777" w:rsidR="009C3D57" w:rsidRPr="00D21331" w:rsidRDefault="009C3D57" w:rsidP="00533F39">
            <w:pPr>
              <w:spacing w:after="0"/>
              <w:jc w:val="center"/>
              <w:rPr>
                <w:rFonts w:eastAsia="TimesNewRoman"/>
                <w:sz w:val="22"/>
                <w:szCs w:val="22"/>
                <w:lang w:val="en-US"/>
              </w:rPr>
            </w:pPr>
            <w:r w:rsidRPr="00D21331">
              <w:rPr>
                <w:rFonts w:eastAsia="TimesNewRoman"/>
                <w:sz w:val="22"/>
                <w:szCs w:val="22"/>
                <w:lang w:val="en-US"/>
              </w:rPr>
              <w:t>Out</w:t>
            </w:r>
          </w:p>
        </w:tc>
        <w:tc>
          <w:tcPr>
            <w:tcW w:w="605" w:type="pct"/>
            <w:vMerge/>
            <w:vAlign w:val="center"/>
          </w:tcPr>
          <w:p w14:paraId="742AD3A6" w14:textId="77777777" w:rsidR="009C3D57" w:rsidRPr="00D21331" w:rsidRDefault="009C3D57" w:rsidP="00533F39">
            <w:pPr>
              <w:spacing w:after="0"/>
              <w:jc w:val="center"/>
              <w:rPr>
                <w:sz w:val="22"/>
                <w:szCs w:val="22"/>
              </w:rPr>
            </w:pPr>
          </w:p>
        </w:tc>
      </w:tr>
      <w:tr w:rsidR="009C3D57" w:rsidRPr="00D21331" w14:paraId="343E72AC" w14:textId="77777777" w:rsidTr="00D57453">
        <w:trPr>
          <w:trHeight w:val="59"/>
        </w:trPr>
        <w:tc>
          <w:tcPr>
            <w:tcW w:w="323" w:type="pct"/>
            <w:vMerge/>
            <w:shd w:val="clear" w:color="auto" w:fill="auto"/>
            <w:tcMar>
              <w:top w:w="0" w:type="dxa"/>
              <w:left w:w="108" w:type="dxa"/>
              <w:bottom w:w="0" w:type="dxa"/>
              <w:right w:w="108" w:type="dxa"/>
            </w:tcMar>
          </w:tcPr>
          <w:p w14:paraId="53F46127" w14:textId="77777777" w:rsidR="009C3D57" w:rsidRPr="00D21331" w:rsidRDefault="009C3D57" w:rsidP="00533F39">
            <w:pPr>
              <w:spacing w:after="0"/>
              <w:jc w:val="center"/>
              <w:rPr>
                <w:sz w:val="22"/>
                <w:szCs w:val="22"/>
              </w:rPr>
            </w:pPr>
          </w:p>
        </w:tc>
        <w:tc>
          <w:tcPr>
            <w:tcW w:w="1046" w:type="pct"/>
            <w:vMerge/>
            <w:shd w:val="clear" w:color="auto" w:fill="auto"/>
            <w:tcMar>
              <w:top w:w="0" w:type="dxa"/>
              <w:left w:w="108" w:type="dxa"/>
              <w:bottom w:w="0" w:type="dxa"/>
              <w:right w:w="108" w:type="dxa"/>
            </w:tcMar>
          </w:tcPr>
          <w:p w14:paraId="613FF8D2" w14:textId="77777777" w:rsidR="009C3D57" w:rsidRPr="00D21331" w:rsidRDefault="009C3D57" w:rsidP="00533F39">
            <w:pPr>
              <w:spacing w:after="0"/>
              <w:jc w:val="center"/>
              <w:rPr>
                <w:rFonts w:eastAsia="TimesNewRoman"/>
                <w:sz w:val="22"/>
                <w:szCs w:val="22"/>
              </w:rPr>
            </w:pPr>
          </w:p>
        </w:tc>
        <w:tc>
          <w:tcPr>
            <w:tcW w:w="1660" w:type="pct"/>
            <w:shd w:val="clear" w:color="auto" w:fill="auto"/>
            <w:tcMar>
              <w:top w:w="0" w:type="dxa"/>
              <w:left w:w="108" w:type="dxa"/>
              <w:bottom w:w="0" w:type="dxa"/>
              <w:right w:w="108" w:type="dxa"/>
            </w:tcMar>
          </w:tcPr>
          <w:p w14:paraId="6E398074" w14:textId="77777777" w:rsidR="009C3D57" w:rsidRPr="00D21331" w:rsidRDefault="009C3D57" w:rsidP="00533F39">
            <w:pPr>
              <w:spacing w:after="0"/>
              <w:rPr>
                <w:rFonts w:eastAsia="TimesNewRoman"/>
                <w:sz w:val="22"/>
                <w:szCs w:val="22"/>
                <w:lang w:val="en-US"/>
              </w:rPr>
            </w:pPr>
            <w:r w:rsidRPr="00D21331">
              <w:rPr>
                <w:rFonts w:eastAsia="TimesNewRoman"/>
                <w:sz w:val="22"/>
                <w:szCs w:val="22"/>
              </w:rPr>
              <w:t>Длина, м</w:t>
            </w:r>
          </w:p>
        </w:tc>
        <w:tc>
          <w:tcPr>
            <w:tcW w:w="1366" w:type="pct"/>
            <w:shd w:val="clear" w:color="auto" w:fill="auto"/>
            <w:tcMar>
              <w:top w:w="0" w:type="dxa"/>
              <w:left w:w="108" w:type="dxa"/>
              <w:bottom w:w="0" w:type="dxa"/>
              <w:right w:w="108" w:type="dxa"/>
            </w:tcMar>
          </w:tcPr>
          <w:p w14:paraId="2F01DF1F" w14:textId="77777777" w:rsidR="009C3D57" w:rsidRPr="00D21331" w:rsidRDefault="009C3D57" w:rsidP="00533F39">
            <w:pPr>
              <w:spacing w:after="0"/>
              <w:jc w:val="center"/>
              <w:rPr>
                <w:rFonts w:eastAsia="TimesNewRoman"/>
                <w:sz w:val="22"/>
                <w:szCs w:val="22"/>
                <w:lang w:val="en-US"/>
              </w:rPr>
            </w:pPr>
            <w:r w:rsidRPr="00D21331">
              <w:rPr>
                <w:rFonts w:eastAsia="TimesNewRoman"/>
                <w:sz w:val="22"/>
                <w:szCs w:val="22"/>
                <w:lang w:val="en-US"/>
              </w:rPr>
              <w:t>74</w:t>
            </w:r>
          </w:p>
        </w:tc>
        <w:tc>
          <w:tcPr>
            <w:tcW w:w="605" w:type="pct"/>
            <w:vMerge/>
            <w:vAlign w:val="center"/>
          </w:tcPr>
          <w:p w14:paraId="75D98133" w14:textId="77777777" w:rsidR="009C3D57" w:rsidRPr="00D21331" w:rsidRDefault="009C3D57" w:rsidP="00533F39">
            <w:pPr>
              <w:spacing w:after="0"/>
              <w:jc w:val="center"/>
              <w:rPr>
                <w:sz w:val="22"/>
                <w:szCs w:val="22"/>
              </w:rPr>
            </w:pPr>
          </w:p>
        </w:tc>
      </w:tr>
    </w:tbl>
    <w:p w14:paraId="5AC1EEC0" w14:textId="77777777" w:rsidR="009C3D57" w:rsidRPr="00D21331" w:rsidRDefault="009C3D57" w:rsidP="00533F39">
      <w:pPr>
        <w:spacing w:after="0"/>
        <w:outlineLvl w:val="4"/>
        <w:rPr>
          <w:i/>
          <w:sz w:val="22"/>
          <w:szCs w:val="22"/>
        </w:rPr>
      </w:pPr>
    </w:p>
    <w:p w14:paraId="5CF1136A" w14:textId="77777777" w:rsidR="009C3D57" w:rsidRPr="00D21331" w:rsidRDefault="009C3D57" w:rsidP="00533F39">
      <w:pPr>
        <w:numPr>
          <w:ilvl w:val="0"/>
          <w:numId w:val="1"/>
        </w:numPr>
        <w:spacing w:after="0"/>
        <w:rPr>
          <w:sz w:val="22"/>
          <w:szCs w:val="22"/>
        </w:rPr>
      </w:pPr>
      <w:r w:rsidRPr="00D21331">
        <w:rPr>
          <w:b/>
          <w:bCs/>
          <w:sz w:val="22"/>
          <w:szCs w:val="22"/>
        </w:rPr>
        <w:t>Общие требования к товарам, поставляемым при оказании закупаемых услуг:</w:t>
      </w:r>
    </w:p>
    <w:p w14:paraId="2782B748" w14:textId="77777777" w:rsidR="009C3D57" w:rsidRPr="00D21331" w:rsidRDefault="009C3D57" w:rsidP="00533F39">
      <w:pPr>
        <w:spacing w:after="0"/>
        <w:ind w:firstLine="426"/>
        <w:rPr>
          <w:sz w:val="22"/>
          <w:szCs w:val="22"/>
        </w:rPr>
      </w:pPr>
      <w:r w:rsidRPr="00D21331">
        <w:rPr>
          <w:bCs/>
          <w:sz w:val="22"/>
          <w:szCs w:val="22"/>
        </w:rPr>
        <w:t>–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14:paraId="5CBDFC9A" w14:textId="77777777" w:rsidR="009C3D57" w:rsidRPr="00D21331" w:rsidRDefault="009C3D57" w:rsidP="00533F39">
      <w:pPr>
        <w:spacing w:after="0"/>
        <w:ind w:firstLine="426"/>
        <w:rPr>
          <w:sz w:val="22"/>
          <w:szCs w:val="22"/>
        </w:rPr>
      </w:pPr>
      <w:r w:rsidRPr="00D21331">
        <w:rPr>
          <w:bCs/>
          <w:sz w:val="22"/>
          <w:szCs w:val="22"/>
        </w:rPr>
        <w:t xml:space="preserve">– все поставляемые Товары должны соответствовать требованиям нормативно-правовых актов, а также нормативных и технических документов, в соответствии с которыми они изготовлены и могут быть идентифицированы при поступлении. </w:t>
      </w:r>
    </w:p>
    <w:p w14:paraId="7F9089AA" w14:textId="77777777" w:rsidR="009C3D57" w:rsidRPr="00D21331" w:rsidRDefault="009C3D57" w:rsidP="00533F39">
      <w:pPr>
        <w:spacing w:after="0"/>
        <w:ind w:firstLine="426"/>
        <w:rPr>
          <w:sz w:val="22"/>
          <w:szCs w:val="22"/>
        </w:rPr>
      </w:pPr>
      <w:r w:rsidRPr="00D21331">
        <w:rPr>
          <w:bCs/>
          <w:sz w:val="22"/>
          <w:szCs w:val="22"/>
        </w:rPr>
        <w:lastRenderedPageBreak/>
        <w:t xml:space="preserve">– товар должен поставляться в оригинальной заводской упаковке. Маркировка каждой единицы тары (коробки) Товара должна быть нанесена хорошо читаемым шрифтом, на русском языке и содержать информацию согласно действующему законодательству РФ. </w:t>
      </w:r>
    </w:p>
    <w:p w14:paraId="66FE4A46" w14:textId="77777777" w:rsidR="009C3D57" w:rsidRPr="00D21331" w:rsidRDefault="009C3D57" w:rsidP="00533F39">
      <w:pPr>
        <w:numPr>
          <w:ilvl w:val="0"/>
          <w:numId w:val="2"/>
        </w:numPr>
        <w:spacing w:after="0"/>
        <w:rPr>
          <w:sz w:val="22"/>
          <w:szCs w:val="22"/>
        </w:rPr>
      </w:pPr>
      <w:r w:rsidRPr="00D21331">
        <w:rPr>
          <w:b/>
          <w:bCs/>
          <w:sz w:val="22"/>
          <w:szCs w:val="22"/>
        </w:rPr>
        <w:t>Требования к обязательности осуществления монтажа и наладки товара</w:t>
      </w:r>
      <w:r w:rsidRPr="00D21331">
        <w:rPr>
          <w:sz w:val="22"/>
          <w:szCs w:val="22"/>
        </w:rPr>
        <w:t xml:space="preserve">: </w:t>
      </w:r>
    </w:p>
    <w:p w14:paraId="447441A9" w14:textId="77777777" w:rsidR="009C3D57" w:rsidRPr="00D21331" w:rsidRDefault="009C3D57" w:rsidP="00533F39">
      <w:pPr>
        <w:spacing w:after="0"/>
        <w:ind w:firstLine="360"/>
        <w:rPr>
          <w:bCs/>
          <w:sz w:val="22"/>
          <w:szCs w:val="22"/>
        </w:rPr>
      </w:pPr>
      <w:r w:rsidRPr="00D21331">
        <w:rPr>
          <w:bCs/>
          <w:sz w:val="22"/>
          <w:szCs w:val="22"/>
        </w:rPr>
        <w:t xml:space="preserve">При интеграции программно-аппаратного комплекса работы по монтажу оборудования, установке программного обеспечения и пусконаладочные работы осуществляются Исполнителем. Услуги оказываются в функционирующем учреждении, в рабочее время, по согласованию с Заказчиком. В рамках пуско-наладочных работ должна быть реализована возможность </w:t>
      </w:r>
      <w:proofErr w:type="spellStart"/>
      <w:r w:rsidRPr="00D21331">
        <w:rPr>
          <w:bCs/>
          <w:sz w:val="22"/>
          <w:szCs w:val="22"/>
        </w:rPr>
        <w:t>покабинетного</w:t>
      </w:r>
      <w:proofErr w:type="spellEnd"/>
      <w:r w:rsidRPr="00D21331">
        <w:rPr>
          <w:bCs/>
          <w:sz w:val="22"/>
          <w:szCs w:val="22"/>
        </w:rPr>
        <w:t>/поэтажного проведения инвентаризации основных средств</w:t>
      </w:r>
    </w:p>
    <w:p w14:paraId="3B07CF41" w14:textId="77777777" w:rsidR="009C3D57" w:rsidRPr="00D21331" w:rsidRDefault="009C3D57" w:rsidP="00533F39">
      <w:pPr>
        <w:spacing w:after="0"/>
        <w:rPr>
          <w:b/>
          <w:bCs/>
          <w:sz w:val="22"/>
          <w:szCs w:val="22"/>
        </w:rPr>
      </w:pPr>
    </w:p>
    <w:p w14:paraId="35A6C8CE" w14:textId="77777777" w:rsidR="009C3D57" w:rsidRPr="00D21331" w:rsidRDefault="009C3D57" w:rsidP="00533F39">
      <w:pPr>
        <w:spacing w:after="0"/>
        <w:ind w:left="360"/>
        <w:rPr>
          <w:b/>
          <w:bCs/>
          <w:sz w:val="22"/>
          <w:szCs w:val="22"/>
        </w:rPr>
      </w:pPr>
      <w:r w:rsidRPr="00D21331">
        <w:rPr>
          <w:b/>
          <w:bCs/>
          <w:sz w:val="22"/>
          <w:szCs w:val="22"/>
        </w:rPr>
        <w:t>Перечень услуг:</w:t>
      </w:r>
    </w:p>
    <w:p w14:paraId="5A7258A8" w14:textId="77777777" w:rsidR="009C3D57" w:rsidRPr="00D21331" w:rsidRDefault="009C3D57" w:rsidP="00533F39">
      <w:pPr>
        <w:spacing w:after="0"/>
        <w:ind w:firstLine="426"/>
        <w:rPr>
          <w:bCs/>
          <w:sz w:val="22"/>
          <w:szCs w:val="22"/>
        </w:rPr>
      </w:pPr>
      <w:r w:rsidRPr="00D21331">
        <w:rPr>
          <w:bCs/>
          <w:sz w:val="22"/>
          <w:szCs w:val="22"/>
        </w:rPr>
        <w:t>– установка и настройка модуля "Инвентаризация" Программного комплекса "Бюджет";</w:t>
      </w:r>
    </w:p>
    <w:p w14:paraId="6FC00C5B" w14:textId="77777777" w:rsidR="009C3D57" w:rsidRPr="00D21331" w:rsidRDefault="009C3D57" w:rsidP="00533F39">
      <w:pPr>
        <w:spacing w:after="0"/>
        <w:ind w:firstLine="426"/>
        <w:rPr>
          <w:bCs/>
          <w:sz w:val="22"/>
          <w:szCs w:val="22"/>
        </w:rPr>
      </w:pPr>
      <w:r w:rsidRPr="00D21331">
        <w:rPr>
          <w:bCs/>
          <w:sz w:val="22"/>
          <w:szCs w:val="22"/>
        </w:rPr>
        <w:t>– настройка и подключение принтера этикеток и терминала сбора данных;</w:t>
      </w:r>
    </w:p>
    <w:p w14:paraId="35A6EB68" w14:textId="77777777" w:rsidR="009C3D57" w:rsidRPr="00D21331" w:rsidRDefault="009C3D57" w:rsidP="00533F39">
      <w:pPr>
        <w:spacing w:after="0"/>
        <w:ind w:firstLine="426"/>
        <w:rPr>
          <w:bCs/>
          <w:sz w:val="22"/>
          <w:szCs w:val="22"/>
        </w:rPr>
      </w:pPr>
      <w:r w:rsidRPr="00D21331">
        <w:rPr>
          <w:bCs/>
          <w:sz w:val="22"/>
          <w:szCs w:val="22"/>
        </w:rPr>
        <w:t>– первоначальное обучение пользователя</w:t>
      </w:r>
    </w:p>
    <w:p w14:paraId="5FA1C16E" w14:textId="77777777" w:rsidR="009C3D57" w:rsidRPr="00D21331" w:rsidRDefault="009C3D57" w:rsidP="00533F39">
      <w:pPr>
        <w:spacing w:after="0"/>
        <w:jc w:val="right"/>
        <w:rPr>
          <w:sz w:val="22"/>
          <w:szCs w:val="22"/>
        </w:rPr>
      </w:pPr>
    </w:p>
    <w:p w14:paraId="5B869232" w14:textId="77777777" w:rsidR="009C3D57" w:rsidRPr="00D21331" w:rsidRDefault="009C3D57" w:rsidP="00533F39">
      <w:pPr>
        <w:spacing w:after="0"/>
        <w:jc w:val="right"/>
        <w:rPr>
          <w:sz w:val="22"/>
          <w:szCs w:val="22"/>
        </w:rPr>
      </w:pPr>
    </w:p>
    <w:p w14:paraId="54A35DF5" w14:textId="77777777" w:rsidR="009C3D57" w:rsidRPr="00D21331" w:rsidRDefault="009C3D57" w:rsidP="00533F39">
      <w:pPr>
        <w:spacing w:after="0"/>
        <w:jc w:val="right"/>
        <w:rPr>
          <w:sz w:val="22"/>
          <w:szCs w:val="22"/>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4"/>
        <w:gridCol w:w="5045"/>
      </w:tblGrid>
      <w:tr w:rsidR="009C3D57" w:rsidRPr="00D21331" w14:paraId="7F6F9D0C" w14:textId="77777777" w:rsidTr="00D57453">
        <w:tc>
          <w:tcPr>
            <w:tcW w:w="5044" w:type="dxa"/>
          </w:tcPr>
          <w:p w14:paraId="1A585905" w14:textId="77777777" w:rsidR="009C3D57" w:rsidRPr="00D21331" w:rsidRDefault="009C3D57" w:rsidP="00533F39">
            <w:pPr>
              <w:spacing w:after="0"/>
              <w:rPr>
                <w:b/>
                <w:bCs/>
                <w:noProof/>
                <w:sz w:val="22"/>
                <w:szCs w:val="22"/>
              </w:rPr>
            </w:pPr>
            <w:r w:rsidRPr="00D21331">
              <w:rPr>
                <w:b/>
                <w:bCs/>
                <w:noProof/>
                <w:sz w:val="22"/>
                <w:szCs w:val="22"/>
              </w:rPr>
              <w:t>Исполнитель</w:t>
            </w:r>
          </w:p>
          <w:p w14:paraId="68D84A96" w14:textId="63414E80" w:rsidR="009C3D57" w:rsidRPr="00D21331" w:rsidRDefault="009C3D57" w:rsidP="00533F39">
            <w:pPr>
              <w:spacing w:after="0"/>
              <w:rPr>
                <w:b/>
                <w:bCs/>
                <w:noProof/>
                <w:sz w:val="22"/>
                <w:szCs w:val="22"/>
              </w:rPr>
            </w:pPr>
          </w:p>
          <w:p w14:paraId="5B6D6861" w14:textId="0F4A2FF3" w:rsidR="00D014A0" w:rsidRPr="00D21331" w:rsidRDefault="00D014A0" w:rsidP="00533F39">
            <w:pPr>
              <w:spacing w:after="0"/>
              <w:rPr>
                <w:b/>
                <w:bCs/>
                <w:noProof/>
                <w:sz w:val="22"/>
                <w:szCs w:val="22"/>
              </w:rPr>
            </w:pPr>
          </w:p>
          <w:p w14:paraId="2C1E4788" w14:textId="77777777" w:rsidR="00D014A0" w:rsidRPr="00D21331" w:rsidRDefault="00D014A0" w:rsidP="00533F39">
            <w:pPr>
              <w:spacing w:after="0"/>
              <w:rPr>
                <w:b/>
                <w:bCs/>
                <w:noProof/>
                <w:sz w:val="22"/>
                <w:szCs w:val="22"/>
              </w:rPr>
            </w:pPr>
          </w:p>
          <w:p w14:paraId="4CB24EFB" w14:textId="77777777" w:rsidR="009C3D57" w:rsidRPr="00D21331" w:rsidRDefault="009C3D57" w:rsidP="00533F39">
            <w:pPr>
              <w:spacing w:after="0"/>
              <w:rPr>
                <w:b/>
                <w:bCs/>
                <w:noProof/>
                <w:sz w:val="22"/>
                <w:szCs w:val="22"/>
              </w:rPr>
            </w:pPr>
          </w:p>
          <w:p w14:paraId="6F8CE200" w14:textId="77777777" w:rsidR="009C3D57" w:rsidRPr="00D21331" w:rsidRDefault="009C3D57" w:rsidP="00533F39">
            <w:pPr>
              <w:spacing w:after="0"/>
              <w:rPr>
                <w:b/>
                <w:bCs/>
                <w:noProof/>
                <w:sz w:val="22"/>
                <w:szCs w:val="22"/>
              </w:rPr>
            </w:pPr>
          </w:p>
          <w:p w14:paraId="0AC70CA5" w14:textId="77777777" w:rsidR="009C3D57" w:rsidRPr="00D21331" w:rsidRDefault="009C3D57" w:rsidP="00533F39">
            <w:pPr>
              <w:spacing w:after="0"/>
              <w:rPr>
                <w:b/>
                <w:bCs/>
                <w:noProof/>
                <w:sz w:val="22"/>
                <w:szCs w:val="22"/>
              </w:rPr>
            </w:pPr>
          </w:p>
          <w:p w14:paraId="113CC620" w14:textId="77777777" w:rsidR="009C3D57" w:rsidRPr="00D21331" w:rsidRDefault="009C3D57" w:rsidP="00533F39">
            <w:pPr>
              <w:spacing w:after="0"/>
              <w:rPr>
                <w:b/>
                <w:bCs/>
                <w:noProof/>
                <w:sz w:val="22"/>
                <w:szCs w:val="22"/>
              </w:rPr>
            </w:pPr>
          </w:p>
          <w:p w14:paraId="6389653B" w14:textId="77777777" w:rsidR="009C3D57" w:rsidRPr="00D21331" w:rsidRDefault="009C3D57" w:rsidP="00533F39">
            <w:pPr>
              <w:spacing w:after="0"/>
              <w:rPr>
                <w:b/>
                <w:bCs/>
                <w:noProof/>
                <w:sz w:val="22"/>
                <w:szCs w:val="22"/>
              </w:rPr>
            </w:pPr>
            <w:r w:rsidRPr="00D21331">
              <w:rPr>
                <w:b/>
                <w:bCs/>
                <w:noProof/>
                <w:sz w:val="22"/>
                <w:szCs w:val="22"/>
              </w:rPr>
              <w:t>____________/_______</w:t>
            </w:r>
          </w:p>
        </w:tc>
        <w:tc>
          <w:tcPr>
            <w:tcW w:w="5045" w:type="dxa"/>
          </w:tcPr>
          <w:p w14:paraId="28FD7DB3" w14:textId="77777777" w:rsidR="009C3D57" w:rsidRPr="00D21331" w:rsidRDefault="009C3D57" w:rsidP="00533F39">
            <w:pPr>
              <w:spacing w:after="0"/>
              <w:rPr>
                <w:b/>
                <w:bCs/>
                <w:noProof/>
                <w:sz w:val="22"/>
                <w:szCs w:val="22"/>
              </w:rPr>
            </w:pPr>
            <w:r w:rsidRPr="00D21331">
              <w:rPr>
                <w:b/>
                <w:bCs/>
                <w:noProof/>
                <w:sz w:val="22"/>
                <w:szCs w:val="22"/>
              </w:rPr>
              <w:t>Заказчик</w:t>
            </w:r>
          </w:p>
          <w:p w14:paraId="1FCBF9C5" w14:textId="77777777" w:rsidR="009C3D57" w:rsidRPr="00D21331" w:rsidRDefault="009C3D57" w:rsidP="00533F39">
            <w:pPr>
              <w:spacing w:after="0"/>
              <w:jc w:val="left"/>
              <w:rPr>
                <w:b/>
                <w:bCs/>
                <w:noProof/>
                <w:sz w:val="22"/>
                <w:szCs w:val="22"/>
              </w:rPr>
            </w:pPr>
            <w:r w:rsidRPr="00D21331">
              <w:rPr>
                <w:b/>
                <w:bCs/>
                <w:noProof/>
                <w:sz w:val="22"/>
                <w:szCs w:val="22"/>
              </w:rPr>
              <w:t>ФЕДЕРАЛЬНОЕ ГОСУДАРСТВЕННОЕ БЮДЖЕТНОЕ ОБРАЗОВАТЕЛЬНОЕ УЧРЕЖДЕНИЕ ВЫСШЕГО ОБРАЗОВАНИЯ "ЕКАТЕРИНБУРГСКИЙ ГОСУДАРСТВЕННЫЙ ТЕАТРАЛЬНЫЙ ИНСТИТУТ"</w:t>
            </w:r>
          </w:p>
          <w:p w14:paraId="6F39C7D1" w14:textId="77777777" w:rsidR="009C3D57" w:rsidRPr="00D21331" w:rsidRDefault="009C3D57" w:rsidP="00533F39">
            <w:pPr>
              <w:spacing w:after="0"/>
              <w:rPr>
                <w:b/>
                <w:bCs/>
                <w:noProof/>
                <w:sz w:val="22"/>
                <w:szCs w:val="22"/>
              </w:rPr>
            </w:pPr>
          </w:p>
          <w:p w14:paraId="16B3812F" w14:textId="77777777" w:rsidR="009C3D57" w:rsidRPr="00D21331" w:rsidRDefault="009C3D57" w:rsidP="00533F39">
            <w:pPr>
              <w:spacing w:after="0"/>
              <w:rPr>
                <w:b/>
                <w:bCs/>
                <w:noProof/>
                <w:sz w:val="22"/>
                <w:szCs w:val="22"/>
              </w:rPr>
            </w:pPr>
            <w:r w:rsidRPr="00D21331">
              <w:rPr>
                <w:b/>
                <w:bCs/>
                <w:noProof/>
                <w:sz w:val="22"/>
                <w:szCs w:val="22"/>
              </w:rPr>
              <w:t>_______________/А.А. Глуханюк__________</w:t>
            </w:r>
          </w:p>
        </w:tc>
      </w:tr>
    </w:tbl>
    <w:p w14:paraId="77E8BF4E" w14:textId="77777777" w:rsidR="009C3D57" w:rsidRPr="00D21331" w:rsidRDefault="009C3D57" w:rsidP="00533F39">
      <w:pPr>
        <w:spacing w:after="0"/>
        <w:jc w:val="center"/>
        <w:rPr>
          <w:sz w:val="22"/>
          <w:szCs w:val="22"/>
        </w:rPr>
      </w:pPr>
    </w:p>
    <w:p w14:paraId="05453620" w14:textId="77777777" w:rsidR="009C3D57" w:rsidRPr="00D21331" w:rsidRDefault="009C3D57" w:rsidP="00533F39">
      <w:pPr>
        <w:tabs>
          <w:tab w:val="left" w:pos="8340"/>
        </w:tabs>
        <w:spacing w:after="0"/>
        <w:rPr>
          <w:sz w:val="22"/>
          <w:szCs w:val="22"/>
        </w:rPr>
      </w:pPr>
    </w:p>
    <w:sectPr w:rsidR="009C3D57" w:rsidRPr="00D21331" w:rsidSect="00533F39">
      <w:headerReference w:type="even" r:id="rId7"/>
      <w:footerReference w:type="even" r:id="rId8"/>
      <w:footerReference w:type="default" r:id="rId9"/>
      <w:pgSz w:w="11906" w:h="16838"/>
      <w:pgMar w:top="719" w:right="566" w:bottom="851" w:left="1134" w:header="0" w:footer="1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BC43E" w14:textId="77777777" w:rsidR="00623C64" w:rsidRDefault="00623C64">
      <w:pPr>
        <w:spacing w:after="0"/>
      </w:pPr>
      <w:r>
        <w:separator/>
      </w:r>
    </w:p>
  </w:endnote>
  <w:endnote w:type="continuationSeparator" w:id="0">
    <w:p w14:paraId="695F403C" w14:textId="77777777" w:rsidR="00623C64" w:rsidRDefault="00623C6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742E5" w14:textId="77777777" w:rsidR="00740DA6" w:rsidRDefault="00740DA6" w:rsidP="008A26F4">
    <w:pPr>
      <w:pStyle w:val="a7"/>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619E2B8C" w14:textId="77777777" w:rsidR="00740DA6" w:rsidRDefault="00740DA6">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24461" w14:textId="1B1DA05D" w:rsidR="00740DA6" w:rsidRDefault="00740DA6" w:rsidP="008A26F4">
    <w:pPr>
      <w:pStyle w:val="a7"/>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33787D">
      <w:rPr>
        <w:rStyle w:val="a4"/>
      </w:rPr>
      <w:t>2</w:t>
    </w:r>
    <w:r>
      <w:rPr>
        <w:rStyle w:val="a4"/>
      </w:rPr>
      <w:fldChar w:fldCharType="end"/>
    </w:r>
  </w:p>
  <w:p w14:paraId="2C464A2E" w14:textId="77777777" w:rsidR="00740DA6" w:rsidRDefault="00740DA6">
    <w:pPr>
      <w:pStyle w:val="a7"/>
      <w:tabs>
        <w:tab w:val="right" w:pos="9840"/>
      </w:tabs>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5FFED" w14:textId="77777777" w:rsidR="00623C64" w:rsidRDefault="00623C64">
      <w:pPr>
        <w:spacing w:after="0"/>
      </w:pPr>
      <w:r>
        <w:separator/>
      </w:r>
    </w:p>
  </w:footnote>
  <w:footnote w:type="continuationSeparator" w:id="0">
    <w:p w14:paraId="1F8B3B15" w14:textId="77777777" w:rsidR="00623C64" w:rsidRDefault="00623C6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817DD" w14:textId="131E5E44" w:rsidR="00740DA6" w:rsidRDefault="00740DA6">
    <w:pPr>
      <w:pStyle w:val="a5"/>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3232EC">
      <w:rPr>
        <w:rStyle w:val="a4"/>
      </w:rPr>
      <w:t>3</w:t>
    </w:r>
    <w:r>
      <w:rPr>
        <w:rStyle w:val="a4"/>
      </w:rPr>
      <w:fldChar w:fldCharType="end"/>
    </w:r>
  </w:p>
  <w:p w14:paraId="6C386D32" w14:textId="77777777" w:rsidR="00740DA6" w:rsidRDefault="00740DA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BF00E4"/>
    <w:multiLevelType w:val="multilevel"/>
    <w:tmpl w:val="8BA49722"/>
    <w:lvl w:ilvl="0">
      <w:start w:val="1"/>
      <w:numFmt w:val="decimal"/>
      <w:lvlText w:val="%1."/>
      <w:lvlJc w:val="left"/>
      <w:pPr>
        <w:ind w:left="360" w:hanging="360"/>
      </w:pPr>
      <w:rPr>
        <w:rFonts w:hint="default"/>
        <w:b/>
        <w:i w:val="0"/>
        <w:color w:val="auto"/>
      </w:rPr>
    </w:lvl>
    <w:lvl w:ilvl="1">
      <w:start w:val="1"/>
      <w:numFmt w:val="none"/>
      <w:lvlText w:val="%2-"/>
      <w:lvlJc w:val="left"/>
      <w:pPr>
        <w:ind w:left="720" w:hanging="360"/>
      </w:pPr>
      <w:rPr>
        <w:rFonts w:hint="default"/>
        <w:b w:val="0"/>
        <w:i w:val="0"/>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775C469B"/>
    <w:multiLevelType w:val="multilevel"/>
    <w:tmpl w:val="8C3C3C2A"/>
    <w:lvl w:ilvl="0">
      <w:start w:val="9"/>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37957794">
    <w:abstractNumId w:val="0"/>
  </w:num>
  <w:num w:numId="2" w16cid:durableId="2763277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69D"/>
    <w:rsid w:val="00011FC0"/>
    <w:rsid w:val="00020FF0"/>
    <w:rsid w:val="00056B2A"/>
    <w:rsid w:val="0006047A"/>
    <w:rsid w:val="0006357F"/>
    <w:rsid w:val="00087333"/>
    <w:rsid w:val="000962DC"/>
    <w:rsid w:val="000B3960"/>
    <w:rsid w:val="00160B4B"/>
    <w:rsid w:val="00180791"/>
    <w:rsid w:val="00193816"/>
    <w:rsid w:val="001A269D"/>
    <w:rsid w:val="001A34E9"/>
    <w:rsid w:val="001D08C7"/>
    <w:rsid w:val="001D54DE"/>
    <w:rsid w:val="001D7F00"/>
    <w:rsid w:val="00204981"/>
    <w:rsid w:val="0021445A"/>
    <w:rsid w:val="002B73A3"/>
    <w:rsid w:val="002E2465"/>
    <w:rsid w:val="002F32B7"/>
    <w:rsid w:val="003232EC"/>
    <w:rsid w:val="00332A79"/>
    <w:rsid w:val="0033787D"/>
    <w:rsid w:val="00376A79"/>
    <w:rsid w:val="003817CE"/>
    <w:rsid w:val="003A3AF4"/>
    <w:rsid w:val="003A4A65"/>
    <w:rsid w:val="003C1E70"/>
    <w:rsid w:val="004A1313"/>
    <w:rsid w:val="004A5BDA"/>
    <w:rsid w:val="004E399E"/>
    <w:rsid w:val="004F25AD"/>
    <w:rsid w:val="00512353"/>
    <w:rsid w:val="00533F39"/>
    <w:rsid w:val="00550845"/>
    <w:rsid w:val="005C23BF"/>
    <w:rsid w:val="005E53F2"/>
    <w:rsid w:val="00602BB9"/>
    <w:rsid w:val="00623C64"/>
    <w:rsid w:val="006A5613"/>
    <w:rsid w:val="00705616"/>
    <w:rsid w:val="00723484"/>
    <w:rsid w:val="00740DA6"/>
    <w:rsid w:val="00767BEC"/>
    <w:rsid w:val="00793CC3"/>
    <w:rsid w:val="0080005D"/>
    <w:rsid w:val="00820943"/>
    <w:rsid w:val="00836604"/>
    <w:rsid w:val="00851505"/>
    <w:rsid w:val="0088181A"/>
    <w:rsid w:val="008A26F4"/>
    <w:rsid w:val="008B7DC8"/>
    <w:rsid w:val="008C5CDF"/>
    <w:rsid w:val="009C3D57"/>
    <w:rsid w:val="00A148B4"/>
    <w:rsid w:val="00A7114E"/>
    <w:rsid w:val="00AB78A5"/>
    <w:rsid w:val="00AF13BC"/>
    <w:rsid w:val="00B02ECE"/>
    <w:rsid w:val="00B1768A"/>
    <w:rsid w:val="00B624D0"/>
    <w:rsid w:val="00B845DE"/>
    <w:rsid w:val="00BB2B64"/>
    <w:rsid w:val="00C117A1"/>
    <w:rsid w:val="00C2070B"/>
    <w:rsid w:val="00C208A3"/>
    <w:rsid w:val="00C32179"/>
    <w:rsid w:val="00C879C2"/>
    <w:rsid w:val="00C9227F"/>
    <w:rsid w:val="00CB56F1"/>
    <w:rsid w:val="00CC1EB1"/>
    <w:rsid w:val="00CE514A"/>
    <w:rsid w:val="00CF5895"/>
    <w:rsid w:val="00D014A0"/>
    <w:rsid w:val="00D21331"/>
    <w:rsid w:val="00D67189"/>
    <w:rsid w:val="00DB60AC"/>
    <w:rsid w:val="00DF2AA4"/>
    <w:rsid w:val="00E41881"/>
    <w:rsid w:val="00E72B9E"/>
    <w:rsid w:val="00E8598C"/>
    <w:rsid w:val="00F20F31"/>
    <w:rsid w:val="00F23149"/>
    <w:rsid w:val="00F90064"/>
    <w:rsid w:val="00F90FDE"/>
    <w:rsid w:val="00FD0311"/>
    <w:rsid w:val="00FF4780"/>
    <w:rsid w:val="00FF53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2043E2"/>
  <w15:chartTrackingRefBased/>
  <w15:docId w15:val="{78FD6B9D-056B-4D9F-A224-EF0F1C037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3D57"/>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qFormat/>
    <w:rsid w:val="001A269D"/>
    <w:rPr>
      <w:color w:val="0000FF"/>
      <w:u w:val="single"/>
    </w:rPr>
  </w:style>
  <w:style w:type="character" w:styleId="a4">
    <w:name w:val="page number"/>
    <w:rsid w:val="001A269D"/>
    <w:rPr>
      <w:rFonts w:ascii="Times New Roman" w:hAnsi="Times New Roman" w:cs="Times New Roman" w:hint="default"/>
    </w:rPr>
  </w:style>
  <w:style w:type="paragraph" w:styleId="a5">
    <w:name w:val="header"/>
    <w:basedOn w:val="a"/>
    <w:link w:val="a6"/>
    <w:rsid w:val="001A269D"/>
    <w:pPr>
      <w:tabs>
        <w:tab w:val="center" w:pos="4153"/>
        <w:tab w:val="right" w:pos="8306"/>
      </w:tabs>
      <w:spacing w:before="120" w:after="120"/>
    </w:pPr>
    <w:rPr>
      <w:rFonts w:ascii="Arial" w:hAnsi="Arial"/>
      <w:noProof/>
      <w:szCs w:val="20"/>
    </w:rPr>
  </w:style>
  <w:style w:type="character" w:customStyle="1" w:styleId="a6">
    <w:name w:val="Верхний колонтитул Знак"/>
    <w:basedOn w:val="a0"/>
    <w:link w:val="a5"/>
    <w:rsid w:val="001A269D"/>
    <w:rPr>
      <w:rFonts w:ascii="Arial" w:eastAsia="Times New Roman" w:hAnsi="Arial" w:cs="Times New Roman"/>
      <w:noProof/>
      <w:sz w:val="24"/>
      <w:szCs w:val="20"/>
      <w:lang w:eastAsia="ru-RU"/>
    </w:rPr>
  </w:style>
  <w:style w:type="paragraph" w:styleId="a7">
    <w:name w:val="footer"/>
    <w:basedOn w:val="a"/>
    <w:link w:val="a8"/>
    <w:uiPriority w:val="99"/>
    <w:rsid w:val="001A269D"/>
    <w:pPr>
      <w:tabs>
        <w:tab w:val="center" w:pos="4153"/>
        <w:tab w:val="right" w:pos="8306"/>
      </w:tabs>
    </w:pPr>
    <w:rPr>
      <w:noProof/>
      <w:szCs w:val="20"/>
    </w:rPr>
  </w:style>
  <w:style w:type="character" w:customStyle="1" w:styleId="a8">
    <w:name w:val="Нижний колонтитул Знак"/>
    <w:basedOn w:val="a0"/>
    <w:link w:val="a7"/>
    <w:uiPriority w:val="99"/>
    <w:rsid w:val="001A269D"/>
    <w:rPr>
      <w:rFonts w:ascii="Times New Roman" w:eastAsia="Times New Roman" w:hAnsi="Times New Roman" w:cs="Times New Roman"/>
      <w:noProof/>
      <w:sz w:val="24"/>
      <w:szCs w:val="20"/>
      <w:lang w:eastAsia="ru-RU"/>
    </w:rPr>
  </w:style>
  <w:style w:type="paragraph" w:styleId="a9">
    <w:name w:val="Revision"/>
    <w:hidden/>
    <w:uiPriority w:val="99"/>
    <w:semiHidden/>
    <w:rsid w:val="00602BB9"/>
    <w:pPr>
      <w:spacing w:after="0" w:line="240" w:lineRule="auto"/>
    </w:pPr>
    <w:rPr>
      <w:rFonts w:ascii="Times New Roman" w:eastAsia="Times New Roman" w:hAnsi="Times New Roman" w:cs="Times New Roman"/>
      <w:sz w:val="24"/>
      <w:szCs w:val="24"/>
      <w:lang w:eastAsia="ru-RU"/>
    </w:rPr>
  </w:style>
  <w:style w:type="table" w:styleId="aa">
    <w:name w:val="Table Grid"/>
    <w:basedOn w:val="a1"/>
    <w:uiPriority w:val="39"/>
    <w:rsid w:val="002E24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9C3D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
    <w:name w:val="Сетка таблицы1"/>
    <w:basedOn w:val="a1"/>
    <w:next w:val="aa"/>
    <w:uiPriority w:val="39"/>
    <w:rsid w:val="009C3D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C32179"/>
    <w:rPr>
      <w:sz w:val="16"/>
      <w:szCs w:val="16"/>
    </w:rPr>
  </w:style>
  <w:style w:type="paragraph" w:styleId="ac">
    <w:name w:val="annotation text"/>
    <w:basedOn w:val="a"/>
    <w:link w:val="ad"/>
    <w:uiPriority w:val="99"/>
    <w:semiHidden/>
    <w:unhideWhenUsed/>
    <w:rsid w:val="00C32179"/>
    <w:rPr>
      <w:sz w:val="20"/>
      <w:szCs w:val="20"/>
    </w:rPr>
  </w:style>
  <w:style w:type="character" w:customStyle="1" w:styleId="ad">
    <w:name w:val="Текст примечания Знак"/>
    <w:basedOn w:val="a0"/>
    <w:link w:val="ac"/>
    <w:uiPriority w:val="99"/>
    <w:semiHidden/>
    <w:rsid w:val="00C32179"/>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C32179"/>
    <w:rPr>
      <w:b/>
      <w:bCs/>
    </w:rPr>
  </w:style>
  <w:style w:type="character" w:customStyle="1" w:styleId="af">
    <w:name w:val="Тема примечания Знак"/>
    <w:basedOn w:val="ad"/>
    <w:link w:val="ae"/>
    <w:uiPriority w:val="99"/>
    <w:semiHidden/>
    <w:rsid w:val="00C32179"/>
    <w:rPr>
      <w:rFonts w:ascii="Times New Roman" w:eastAsia="Times New Roman" w:hAnsi="Times New Roman" w:cs="Times New Roman"/>
      <w:b/>
      <w:bCs/>
      <w:sz w:val="20"/>
      <w:szCs w:val="20"/>
      <w:lang w:eastAsia="ru-RU"/>
    </w:rPr>
  </w:style>
  <w:style w:type="paragraph" w:styleId="af0">
    <w:name w:val="Balloon Text"/>
    <w:basedOn w:val="a"/>
    <w:link w:val="af1"/>
    <w:uiPriority w:val="99"/>
    <w:semiHidden/>
    <w:unhideWhenUsed/>
    <w:rsid w:val="00C32179"/>
    <w:pPr>
      <w:spacing w:after="0"/>
    </w:pPr>
    <w:rPr>
      <w:rFonts w:ascii="Segoe UI" w:hAnsi="Segoe UI" w:cs="Segoe UI"/>
      <w:sz w:val="18"/>
      <w:szCs w:val="18"/>
    </w:rPr>
  </w:style>
  <w:style w:type="character" w:customStyle="1" w:styleId="af1">
    <w:name w:val="Текст выноски Знак"/>
    <w:basedOn w:val="a0"/>
    <w:link w:val="af0"/>
    <w:uiPriority w:val="99"/>
    <w:semiHidden/>
    <w:rsid w:val="00C32179"/>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8</Pages>
  <Words>3367</Words>
  <Characters>19195</Characters>
  <Application>Microsoft Office Word</Application>
  <DocSecurity>0</DocSecurity>
  <Lines>159</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Сазонова Наталья Андреевна</dc:creator>
  <cp:keywords/>
  <dc:description/>
  <cp:lastModifiedBy>Надежда Демешкина</cp:lastModifiedBy>
  <cp:revision>2</cp:revision>
  <dcterms:created xsi:type="dcterms:W3CDTF">2026-05-29T11:02:00Z</dcterms:created>
  <dcterms:modified xsi:type="dcterms:W3CDTF">2026-05-29T11:02:00Z</dcterms:modified>
</cp:coreProperties>
</file>