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ABFB2" w14:textId="77777777" w:rsidR="00D50CE1" w:rsidRDefault="00D50CE1" w:rsidP="00D50CE1">
      <w:pPr>
        <w:spacing w:after="0"/>
        <w:ind w:firstLine="709"/>
        <w:jc w:val="both"/>
      </w:pPr>
    </w:p>
    <w:p w14:paraId="5D567FD2" w14:textId="053374D7" w:rsidR="00D50CE1" w:rsidRDefault="00D50CE1" w:rsidP="00D50CE1">
      <w:pPr>
        <w:spacing w:after="0"/>
        <w:ind w:firstLine="709"/>
        <w:jc w:val="both"/>
      </w:pPr>
      <w:r>
        <w:t xml:space="preserve">                   </w:t>
      </w:r>
      <w:r w:rsidR="00831F1D">
        <w:t xml:space="preserve">      </w:t>
      </w:r>
      <w:r>
        <w:t xml:space="preserve">ТЕХНИЧЕСКОЕ ЗАДАНИЕ                                                                                               </w:t>
      </w:r>
    </w:p>
    <w:p w14:paraId="74F2D9EC" w14:textId="77777777" w:rsidR="00D50CE1" w:rsidRDefault="00D50CE1" w:rsidP="00D50CE1">
      <w:pPr>
        <w:spacing w:after="0"/>
        <w:ind w:firstLine="709"/>
        <w:jc w:val="both"/>
      </w:pPr>
    </w:p>
    <w:p w14:paraId="7DCDDF7E" w14:textId="2AE7C27B" w:rsidR="00D50CE1" w:rsidRDefault="00831F1D" w:rsidP="00D50CE1">
      <w:pPr>
        <w:pStyle w:val="ac"/>
        <w:jc w:val="center"/>
      </w:pPr>
      <w:r>
        <w:t xml:space="preserve">на приобретение </w:t>
      </w:r>
      <w:r w:rsidR="00E60B71">
        <w:t xml:space="preserve">хозяйственных </w:t>
      </w:r>
      <w:r w:rsidR="009E7BB8">
        <w:t>товаров для нужд</w:t>
      </w:r>
      <w:r w:rsidR="008F6C6A">
        <w:t xml:space="preserve"> </w:t>
      </w:r>
      <w:r w:rsidR="00D50CE1">
        <w:t>ФГБУ «Государственный заповедник «Вишерский»</w:t>
      </w:r>
    </w:p>
    <w:p w14:paraId="7273BCD3" w14:textId="77777777" w:rsidR="00D50CE1" w:rsidRDefault="00D50CE1" w:rsidP="00D50CE1">
      <w:pPr>
        <w:spacing w:after="0"/>
        <w:ind w:firstLine="709"/>
        <w:jc w:val="both"/>
      </w:pPr>
    </w:p>
    <w:p w14:paraId="0BFDA74A" w14:textId="77777777" w:rsidR="002D1B69" w:rsidRDefault="002D1B69" w:rsidP="00D50CE1">
      <w:pPr>
        <w:spacing w:after="0"/>
        <w:ind w:firstLine="709"/>
        <w:jc w:val="both"/>
      </w:pPr>
    </w:p>
    <w:p w14:paraId="429B572E" w14:textId="77777777" w:rsidR="002D1B69" w:rsidRDefault="002D1B69" w:rsidP="00D50CE1">
      <w:pPr>
        <w:spacing w:after="0"/>
        <w:ind w:firstLine="709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94"/>
        <w:gridCol w:w="1961"/>
        <w:gridCol w:w="4528"/>
        <w:gridCol w:w="850"/>
        <w:gridCol w:w="993"/>
      </w:tblGrid>
      <w:tr w:rsidR="002D1B69" w:rsidRPr="00831F1D" w14:paraId="058129C9" w14:textId="56FEBA6D" w:rsidTr="002D1B69">
        <w:tc>
          <w:tcPr>
            <w:tcW w:w="594" w:type="dxa"/>
          </w:tcPr>
          <w:p w14:paraId="1803FE7A" w14:textId="649ED113" w:rsidR="002D1B69" w:rsidRPr="00831F1D" w:rsidRDefault="002D1B69" w:rsidP="00D50CE1">
            <w:pPr>
              <w:jc w:val="both"/>
              <w:rPr>
                <w:sz w:val="24"/>
                <w:szCs w:val="24"/>
              </w:rPr>
            </w:pPr>
            <w:r w:rsidRPr="00831F1D">
              <w:rPr>
                <w:sz w:val="24"/>
                <w:szCs w:val="24"/>
              </w:rPr>
              <w:t>№ п/п</w:t>
            </w:r>
          </w:p>
        </w:tc>
        <w:tc>
          <w:tcPr>
            <w:tcW w:w="1961" w:type="dxa"/>
          </w:tcPr>
          <w:p w14:paraId="6C465580" w14:textId="1007082C" w:rsidR="002D1B69" w:rsidRPr="00831F1D" w:rsidRDefault="002D1B69" w:rsidP="00D50CE1">
            <w:pPr>
              <w:jc w:val="both"/>
              <w:rPr>
                <w:sz w:val="24"/>
                <w:szCs w:val="24"/>
              </w:rPr>
            </w:pPr>
            <w:r w:rsidRPr="00831F1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528" w:type="dxa"/>
          </w:tcPr>
          <w:p w14:paraId="614AFEC4" w14:textId="6B5AD26B" w:rsidR="002D1B69" w:rsidRPr="00831F1D" w:rsidRDefault="002D1B69" w:rsidP="00D50CE1">
            <w:pPr>
              <w:jc w:val="both"/>
              <w:rPr>
                <w:sz w:val="24"/>
                <w:szCs w:val="24"/>
              </w:rPr>
            </w:pPr>
            <w:r w:rsidRPr="00831F1D">
              <w:rPr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850" w:type="dxa"/>
          </w:tcPr>
          <w:p w14:paraId="753FDD85" w14:textId="77777777" w:rsidR="002D1B69" w:rsidRPr="00831F1D" w:rsidRDefault="002D1B69" w:rsidP="00D50CE1">
            <w:pPr>
              <w:jc w:val="both"/>
              <w:rPr>
                <w:sz w:val="24"/>
                <w:szCs w:val="24"/>
              </w:rPr>
            </w:pPr>
            <w:r w:rsidRPr="00831F1D">
              <w:rPr>
                <w:sz w:val="24"/>
                <w:szCs w:val="24"/>
              </w:rPr>
              <w:t>Ед.</w:t>
            </w:r>
          </w:p>
          <w:p w14:paraId="151C9B5E" w14:textId="56B83E6E" w:rsidR="002D1B69" w:rsidRPr="00831F1D" w:rsidRDefault="002D1B69" w:rsidP="00D50CE1">
            <w:pPr>
              <w:jc w:val="both"/>
              <w:rPr>
                <w:sz w:val="24"/>
                <w:szCs w:val="24"/>
              </w:rPr>
            </w:pPr>
            <w:r w:rsidRPr="00831F1D">
              <w:rPr>
                <w:sz w:val="24"/>
                <w:szCs w:val="24"/>
              </w:rPr>
              <w:t>изм.</w:t>
            </w:r>
          </w:p>
        </w:tc>
        <w:tc>
          <w:tcPr>
            <w:tcW w:w="993" w:type="dxa"/>
          </w:tcPr>
          <w:p w14:paraId="0542C3EA" w14:textId="1034DABD" w:rsidR="002D1B69" w:rsidRPr="00831F1D" w:rsidRDefault="002D1B69" w:rsidP="00D50CE1">
            <w:pPr>
              <w:jc w:val="both"/>
              <w:rPr>
                <w:sz w:val="24"/>
                <w:szCs w:val="24"/>
              </w:rPr>
            </w:pPr>
            <w:r w:rsidRPr="00831F1D">
              <w:rPr>
                <w:sz w:val="24"/>
                <w:szCs w:val="24"/>
              </w:rPr>
              <w:t>Кол-во</w:t>
            </w:r>
          </w:p>
        </w:tc>
      </w:tr>
      <w:tr w:rsidR="00E60B71" w:rsidRPr="00831F1D" w14:paraId="32F92948" w14:textId="77777777" w:rsidTr="002D1B69">
        <w:tc>
          <w:tcPr>
            <w:tcW w:w="594" w:type="dxa"/>
          </w:tcPr>
          <w:p w14:paraId="413001DA" w14:textId="31A3341F" w:rsidR="00E60B71" w:rsidRPr="00831F1D" w:rsidRDefault="005C773B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61" w:type="dxa"/>
          </w:tcPr>
          <w:p w14:paraId="69C3D751" w14:textId="7F8FAC6C" w:rsidR="00E60B71" w:rsidRPr="00E60B71" w:rsidRDefault="00480659" w:rsidP="00F84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 xml:space="preserve">Эмаль ПФ-115 0,8кг красная </w:t>
            </w:r>
            <w:proofErr w:type="spellStart"/>
            <w:r w:rsidRPr="00480659">
              <w:rPr>
                <w:rFonts w:cs="Times New Roman"/>
                <w:sz w:val="24"/>
                <w:szCs w:val="24"/>
              </w:rPr>
              <w:t>Простокрашено</w:t>
            </w:r>
            <w:proofErr w:type="spellEnd"/>
            <w:r w:rsidRPr="00480659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80659">
              <w:rPr>
                <w:rFonts w:cs="Times New Roman"/>
                <w:sz w:val="24"/>
                <w:szCs w:val="24"/>
              </w:rPr>
              <w:t>Ростов</w:t>
            </w:r>
            <w:proofErr w:type="spellEnd"/>
            <w:r w:rsidRPr="0048065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</w:tcPr>
          <w:p w14:paraId="580695F0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Тип: Алкидная эмаль ПФ-115.</w:t>
            </w:r>
          </w:p>
          <w:p w14:paraId="0FB2F1E1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Цвет: Красный.</w:t>
            </w:r>
          </w:p>
          <w:p w14:paraId="5EF60879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Масса нетто: 0,8 кг.</w:t>
            </w:r>
          </w:p>
          <w:p w14:paraId="1FAFEB97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Назначение: Окрашивание деревянных, металлических и других поверхностей (двери, оконные рамы, ДСП, ДВП), подвергающихся атмосферным воздействиям и для внутренних помещений. Не применять для окраски полов.</w:t>
            </w:r>
          </w:p>
          <w:p w14:paraId="3AEDCD55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Время высыхания</w:t>
            </w:r>
            <w:proofErr w:type="gramStart"/>
            <w:r w:rsidRPr="00480659">
              <w:rPr>
                <w:rFonts w:cs="Times New Roman"/>
                <w:sz w:val="24"/>
                <w:szCs w:val="24"/>
              </w:rPr>
              <w:t>: Около</w:t>
            </w:r>
            <w:proofErr w:type="gramEnd"/>
            <w:r w:rsidRPr="00480659">
              <w:rPr>
                <w:rFonts w:cs="Times New Roman"/>
                <w:sz w:val="24"/>
                <w:szCs w:val="24"/>
              </w:rPr>
              <w:t xml:space="preserve"> 24 часов до нанесения следующего слоя / полного высыхания.</w:t>
            </w:r>
          </w:p>
          <w:p w14:paraId="4FEB08AD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Расход</w:t>
            </w:r>
            <w:proofErr w:type="gramStart"/>
            <w:r w:rsidRPr="00480659">
              <w:rPr>
                <w:rFonts w:cs="Times New Roman"/>
                <w:sz w:val="24"/>
                <w:szCs w:val="24"/>
              </w:rPr>
              <w:t>: Примерно</w:t>
            </w:r>
            <w:proofErr w:type="gramEnd"/>
            <w:r w:rsidRPr="00480659">
              <w:rPr>
                <w:rFonts w:cs="Times New Roman"/>
                <w:sz w:val="24"/>
                <w:szCs w:val="24"/>
              </w:rPr>
              <w:t xml:space="preserve"> 3–10 м² на 1 кг (в зависимости от нанесения и состояния поверхности).</w:t>
            </w:r>
          </w:p>
          <w:p w14:paraId="06B8A3AD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Срок годности: 24 месяца.</w:t>
            </w:r>
          </w:p>
          <w:p w14:paraId="19283770" w14:textId="746BDA9E" w:rsidR="00E60B71" w:rsidRPr="00E60B71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Колеровка: Невозможна.</w:t>
            </w:r>
          </w:p>
        </w:tc>
        <w:tc>
          <w:tcPr>
            <w:tcW w:w="850" w:type="dxa"/>
          </w:tcPr>
          <w:p w14:paraId="36E38494" w14:textId="16801762" w:rsidR="00E60B71" w:rsidRPr="00831F1D" w:rsidRDefault="00480659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</w:tcPr>
          <w:p w14:paraId="5161E0C8" w14:textId="4B0DD0E2" w:rsidR="00E60B71" w:rsidRDefault="00480659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E60B71" w:rsidRPr="00831F1D" w14:paraId="6FA51279" w14:textId="77777777" w:rsidTr="002D1B69">
        <w:tc>
          <w:tcPr>
            <w:tcW w:w="594" w:type="dxa"/>
          </w:tcPr>
          <w:p w14:paraId="1BB173B8" w14:textId="4A43DFD6" w:rsidR="00E60B71" w:rsidRPr="00831F1D" w:rsidRDefault="005C773B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61" w:type="dxa"/>
          </w:tcPr>
          <w:p w14:paraId="01B1150B" w14:textId="11C3A7D1" w:rsidR="00E60B71" w:rsidRPr="00E60B71" w:rsidRDefault="00480659" w:rsidP="00F84AFB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Уайт-спирит 0,5л.</w:t>
            </w:r>
          </w:p>
        </w:tc>
        <w:tc>
          <w:tcPr>
            <w:tcW w:w="4528" w:type="dxa"/>
          </w:tcPr>
          <w:p w14:paraId="5E3996EF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Объем: 0,5 литра (фасовка в ПЭТ-бутылку или канистру).</w:t>
            </w:r>
          </w:p>
          <w:p w14:paraId="6260248A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Вес</w:t>
            </w:r>
            <w:proofErr w:type="gramStart"/>
            <w:r w:rsidRPr="00480659">
              <w:rPr>
                <w:rFonts w:cs="Times New Roman"/>
                <w:sz w:val="24"/>
                <w:szCs w:val="24"/>
              </w:rPr>
              <w:t>: Около</w:t>
            </w:r>
            <w:proofErr w:type="gramEnd"/>
            <w:r w:rsidRPr="00480659">
              <w:rPr>
                <w:rFonts w:cs="Times New Roman"/>
                <w:sz w:val="24"/>
                <w:szCs w:val="24"/>
              </w:rPr>
              <w:t xml:space="preserve"> 0,4–0,5 кг (зависит от плотности).</w:t>
            </w:r>
          </w:p>
          <w:p w14:paraId="1D66BA8C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Плотность</w:t>
            </w:r>
            <w:proofErr w:type="gramStart"/>
            <w:r w:rsidRPr="00480659">
              <w:rPr>
                <w:rFonts w:cs="Times New Roman"/>
                <w:sz w:val="24"/>
                <w:szCs w:val="24"/>
              </w:rPr>
              <w:t>: Около</w:t>
            </w:r>
            <w:proofErr w:type="gramEnd"/>
            <w:r w:rsidRPr="00480659">
              <w:rPr>
                <w:rFonts w:cs="Times New Roman"/>
                <w:sz w:val="24"/>
                <w:szCs w:val="24"/>
              </w:rPr>
              <w:t xml:space="preserve"> 0,79 – 0,795 г/см³ при 20°C.</w:t>
            </w:r>
          </w:p>
          <w:p w14:paraId="090F3C5E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Внешний вид: Прозрачная жидкость, бесцветная или с легким желтоватым оттенком.</w:t>
            </w:r>
          </w:p>
          <w:p w14:paraId="288B9BC5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Запах: Характерный запах керосина.</w:t>
            </w:r>
          </w:p>
          <w:p w14:paraId="0EE3A232" w14:textId="77777777" w:rsidR="00480659" w:rsidRPr="00480659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Температура вспышки</w:t>
            </w:r>
            <w:proofErr w:type="gramStart"/>
            <w:r w:rsidRPr="00480659">
              <w:rPr>
                <w:rFonts w:cs="Times New Roman"/>
                <w:sz w:val="24"/>
                <w:szCs w:val="24"/>
              </w:rPr>
              <w:t>: Не</w:t>
            </w:r>
            <w:proofErr w:type="gramEnd"/>
            <w:r w:rsidRPr="00480659">
              <w:rPr>
                <w:rFonts w:cs="Times New Roman"/>
                <w:sz w:val="24"/>
                <w:szCs w:val="24"/>
              </w:rPr>
              <w:t xml:space="preserve"> ниже 33°C.</w:t>
            </w:r>
          </w:p>
          <w:p w14:paraId="0180E725" w14:textId="4DD21288" w:rsidR="00E60B71" w:rsidRPr="00E60B71" w:rsidRDefault="00480659" w:rsidP="00480659">
            <w:pPr>
              <w:jc w:val="both"/>
              <w:rPr>
                <w:rFonts w:cs="Times New Roman"/>
                <w:sz w:val="24"/>
                <w:szCs w:val="24"/>
              </w:rPr>
            </w:pPr>
            <w:r w:rsidRPr="00480659">
              <w:rPr>
                <w:rFonts w:cs="Times New Roman"/>
                <w:sz w:val="24"/>
                <w:szCs w:val="24"/>
              </w:rPr>
              <w:t>Температура кипения / выкипания</w:t>
            </w:r>
            <w:proofErr w:type="gramStart"/>
            <w:r w:rsidRPr="00480659">
              <w:rPr>
                <w:rFonts w:cs="Times New Roman"/>
                <w:sz w:val="24"/>
                <w:szCs w:val="24"/>
              </w:rPr>
              <w:t>: От</w:t>
            </w:r>
            <w:proofErr w:type="gramEnd"/>
            <w:r w:rsidRPr="00480659">
              <w:rPr>
                <w:rFonts w:cs="Times New Roman"/>
                <w:sz w:val="24"/>
                <w:szCs w:val="24"/>
              </w:rPr>
              <w:t xml:space="preserve"> 155 до 200°C.</w:t>
            </w:r>
          </w:p>
        </w:tc>
        <w:tc>
          <w:tcPr>
            <w:tcW w:w="850" w:type="dxa"/>
          </w:tcPr>
          <w:p w14:paraId="493026FF" w14:textId="019BA744" w:rsidR="00E60B71" w:rsidRPr="00831F1D" w:rsidRDefault="00480659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</w:tcPr>
          <w:p w14:paraId="5754EA15" w14:textId="4B6C886F" w:rsidR="00E60B71" w:rsidRDefault="00480659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E60B71" w:rsidRPr="00831F1D" w14:paraId="6321D8EE" w14:textId="77777777" w:rsidTr="002D1B69">
        <w:tc>
          <w:tcPr>
            <w:tcW w:w="594" w:type="dxa"/>
          </w:tcPr>
          <w:p w14:paraId="3180E765" w14:textId="6F918F54" w:rsidR="00E60B71" w:rsidRPr="00831F1D" w:rsidRDefault="005C773B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961" w:type="dxa"/>
          </w:tcPr>
          <w:p w14:paraId="3939ECB4" w14:textId="00E93C68" w:rsidR="00E60B71" w:rsidRPr="00E60B71" w:rsidRDefault="00B513A9" w:rsidP="00F84AFB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B513A9">
              <w:rPr>
                <w:rFonts w:cs="Times New Roman"/>
                <w:sz w:val="24"/>
                <w:szCs w:val="24"/>
              </w:rPr>
              <w:t>меситель д/умыв G-</w:t>
            </w:r>
            <w:proofErr w:type="spellStart"/>
            <w:r w:rsidRPr="00B513A9">
              <w:rPr>
                <w:rFonts w:cs="Times New Roman"/>
                <w:sz w:val="24"/>
                <w:szCs w:val="24"/>
              </w:rPr>
              <w:t>lauf</w:t>
            </w:r>
            <w:proofErr w:type="spellEnd"/>
            <w:r w:rsidRPr="00B513A9">
              <w:rPr>
                <w:rFonts w:cs="Times New Roman"/>
                <w:sz w:val="24"/>
                <w:szCs w:val="24"/>
              </w:rPr>
              <w:t xml:space="preserve"> NUD4-AO45 </w:t>
            </w:r>
            <w:proofErr w:type="spellStart"/>
            <w:r w:rsidRPr="00B513A9">
              <w:rPr>
                <w:rFonts w:cs="Times New Roman"/>
                <w:sz w:val="24"/>
                <w:szCs w:val="24"/>
              </w:rPr>
              <w:t>одноруч</w:t>
            </w:r>
            <w:proofErr w:type="spellEnd"/>
            <w:r w:rsidRPr="00B513A9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4528" w:type="dxa"/>
          </w:tcPr>
          <w:p w14:paraId="02DF3FAD" w14:textId="77777777" w:rsidR="00B513A9" w:rsidRPr="00B513A9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t>Назначение: для кухонной мойки (одноручный).</w:t>
            </w:r>
          </w:p>
          <w:p w14:paraId="499A76A9" w14:textId="77777777" w:rsidR="00B513A9" w:rsidRPr="00B513A9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t xml:space="preserve">Материал корпуса: цинковый сплав. </w:t>
            </w:r>
          </w:p>
          <w:p w14:paraId="45C70EAF" w14:textId="77777777" w:rsidR="00B513A9" w:rsidRPr="00B513A9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t xml:space="preserve">Покрытие: глянцевый хром. </w:t>
            </w:r>
          </w:p>
          <w:p w14:paraId="008B1F87" w14:textId="77777777" w:rsidR="00B513A9" w:rsidRPr="00B513A9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t>Управление: механическое (</w:t>
            </w:r>
            <w:proofErr w:type="spellStart"/>
            <w:r w:rsidRPr="00B513A9">
              <w:rPr>
                <w:rFonts w:cs="Times New Roman"/>
                <w:sz w:val="24"/>
                <w:szCs w:val="24"/>
              </w:rPr>
              <w:t>однорычажное</w:t>
            </w:r>
            <w:proofErr w:type="spellEnd"/>
            <w:r w:rsidRPr="00B513A9">
              <w:rPr>
                <w:rFonts w:cs="Times New Roman"/>
                <w:sz w:val="24"/>
                <w:szCs w:val="24"/>
              </w:rPr>
              <w:t>).</w:t>
            </w:r>
          </w:p>
          <w:p w14:paraId="74452A3F" w14:textId="77777777" w:rsidR="00B513A9" w:rsidRPr="00B513A9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t>Картридж: керамический диаметром 35 мм.</w:t>
            </w:r>
          </w:p>
          <w:p w14:paraId="1C72B989" w14:textId="77777777" w:rsidR="00B513A9" w:rsidRPr="00B513A9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lastRenderedPageBreak/>
              <w:t>Излив: поворотный (вращение на 360°), длина — около 19.7 см, высота — 20.1–22.4 см.</w:t>
            </w:r>
          </w:p>
          <w:p w14:paraId="78448B84" w14:textId="77777777" w:rsidR="00B513A9" w:rsidRPr="00B513A9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t>Тип крепления: гайка.</w:t>
            </w:r>
          </w:p>
          <w:p w14:paraId="78A9437B" w14:textId="77777777" w:rsidR="00B513A9" w:rsidRPr="00B513A9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t>Аэратор: есть, с возможностью регулировки направления потока воды.</w:t>
            </w:r>
          </w:p>
          <w:p w14:paraId="7E3A7527" w14:textId="108EC1B1" w:rsidR="00E60B71" w:rsidRPr="00E60B71" w:rsidRDefault="00B513A9" w:rsidP="00B513A9">
            <w:pPr>
              <w:jc w:val="both"/>
              <w:rPr>
                <w:rFonts w:cs="Times New Roman"/>
                <w:sz w:val="24"/>
                <w:szCs w:val="24"/>
              </w:rPr>
            </w:pPr>
            <w:r w:rsidRPr="00B513A9">
              <w:rPr>
                <w:rFonts w:cs="Times New Roman"/>
                <w:sz w:val="24"/>
                <w:szCs w:val="24"/>
              </w:rPr>
              <w:t>Срок гарантии не менее 12 (двенадцати) месяцев.</w:t>
            </w:r>
          </w:p>
        </w:tc>
        <w:tc>
          <w:tcPr>
            <w:tcW w:w="850" w:type="dxa"/>
          </w:tcPr>
          <w:p w14:paraId="23AD491D" w14:textId="52E47F0E" w:rsidR="00E60B71" w:rsidRPr="00831F1D" w:rsidRDefault="00B513A9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993" w:type="dxa"/>
          </w:tcPr>
          <w:p w14:paraId="49DA9F66" w14:textId="22EB204E" w:rsidR="00E60B71" w:rsidRDefault="00B513A9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B513A9" w:rsidRPr="00831F1D" w14:paraId="23DFB0E4" w14:textId="77777777" w:rsidTr="008236A1">
        <w:trPr>
          <w:trHeight w:val="150"/>
        </w:trPr>
        <w:tc>
          <w:tcPr>
            <w:tcW w:w="7933" w:type="dxa"/>
            <w:gridSpan w:val="4"/>
          </w:tcPr>
          <w:p w14:paraId="5EEE96D1" w14:textId="60DD6ED1" w:rsidR="00B513A9" w:rsidRPr="00831F1D" w:rsidRDefault="00B513A9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                 Всего:</w:t>
            </w:r>
          </w:p>
        </w:tc>
        <w:tc>
          <w:tcPr>
            <w:tcW w:w="993" w:type="dxa"/>
          </w:tcPr>
          <w:p w14:paraId="021CBF33" w14:textId="7C07FE0A" w:rsidR="00B513A9" w:rsidRDefault="005C773B" w:rsidP="00D50CE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</w:tbl>
    <w:p w14:paraId="432A4E1A" w14:textId="77777777" w:rsidR="002D1B69" w:rsidRDefault="002D1B69" w:rsidP="00D50CE1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1D68C5B" w14:textId="3E56873B" w:rsidR="00E76A04" w:rsidRPr="00E76A04" w:rsidRDefault="00E76A04" w:rsidP="00E76A04">
      <w:pPr>
        <w:overflowPunct w:val="0"/>
        <w:autoSpaceDE w:val="0"/>
        <w:autoSpaceDN w:val="0"/>
        <w:adjustRightInd w:val="0"/>
        <w:spacing w:after="0"/>
        <w:ind w:firstLine="851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Поставщик обязан передать товар Заказчику не позднее, чем</w:t>
      </w:r>
      <w:r w:rsidR="00EA437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через</w:t>
      </w: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C3A8C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</w:t>
      </w:r>
      <w:r w:rsidRPr="00E76A04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EA4377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(</w:t>
      </w:r>
      <w:r w:rsidR="00EC3A8C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два</w:t>
      </w:r>
      <w:r w:rsidR="00EA4377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) рабочих дн</w:t>
      </w:r>
      <w:r w:rsidR="003C39EE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я</w:t>
      </w:r>
      <w:r w:rsidRPr="00E76A04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EA4377" w:rsidRPr="00EA437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после заключения контракта.</w:t>
      </w:r>
      <w:r w:rsidR="00EA437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Доставка товара осуществляется за счет средств Поставщика. Выгрузка товара с транспорта Поставщика осуществляется силами и за счет Поставщика</w:t>
      </w:r>
      <w:r w:rsidRPr="00E76A04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14:paraId="3ED343D8" w14:textId="77777777" w:rsidR="00E76A04" w:rsidRPr="00E76A04" w:rsidRDefault="00E76A04" w:rsidP="00E76A04">
      <w:pPr>
        <w:overflowPunct w:val="0"/>
        <w:autoSpaceDE w:val="0"/>
        <w:autoSpaceDN w:val="0"/>
        <w:adjustRightInd w:val="0"/>
        <w:spacing w:after="0"/>
        <w:ind w:firstLine="851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DE8591" w14:textId="719A20B2" w:rsidR="00E76A04" w:rsidRPr="00E76A04" w:rsidRDefault="00E76A04" w:rsidP="00E76A04">
      <w:pPr>
        <w:overflowPunct w:val="0"/>
        <w:autoSpaceDE w:val="0"/>
        <w:autoSpaceDN w:val="0"/>
        <w:adjustRightInd w:val="0"/>
        <w:spacing w:after="0"/>
        <w:ind w:firstLine="851"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Место поставки товара: Пермский край, </w:t>
      </w:r>
      <w:r w:rsidR="009E7BB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г. </w:t>
      </w: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Красновишерск</w:t>
      </w:r>
      <w:r w:rsidR="00EC3A8C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8D545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ул. </w:t>
      </w:r>
      <w:r w:rsidR="009E7BB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Гагарина</w:t>
      </w: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д.6</w:t>
      </w:r>
      <w:r w:rsidR="009E7BB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7.</w:t>
      </w:r>
    </w:p>
    <w:p w14:paraId="78B6EC2E" w14:textId="77777777" w:rsidR="00E76A04" w:rsidRPr="00E76A04" w:rsidRDefault="00E76A04" w:rsidP="00E76A04">
      <w:pPr>
        <w:tabs>
          <w:tab w:val="left" w:pos="6495"/>
        </w:tabs>
        <w:overflowPunct w:val="0"/>
        <w:autoSpaceDE w:val="0"/>
        <w:autoSpaceDN w:val="0"/>
        <w:adjustRightInd w:val="0"/>
        <w:spacing w:after="0"/>
        <w:ind w:firstLine="4678"/>
        <w:textAlignment w:val="baseline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CD805DC" w14:textId="016B22B4" w:rsidR="00E76A04" w:rsidRPr="00E76A04" w:rsidRDefault="00E76A04" w:rsidP="00E76A04">
      <w:pPr>
        <w:overflowPunct w:val="0"/>
        <w:autoSpaceDE w:val="0"/>
        <w:autoSpaceDN w:val="0"/>
        <w:adjustRightInd w:val="0"/>
        <w:spacing w:before="120" w:after="120" w:line="276" w:lineRule="auto"/>
        <w:contextualSpacing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Товар должен быть новым, соответствовать названию</w:t>
      </w:r>
      <w:r w:rsidR="00F6278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характеристикам, указанным в техническом задании</w:t>
      </w: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 не бывшим в</w:t>
      </w:r>
      <w:r w:rsidR="00F6278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76A0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употреблении.</w:t>
      </w:r>
    </w:p>
    <w:p w14:paraId="16659919" w14:textId="77777777" w:rsidR="00E76A04" w:rsidRPr="00E76A04" w:rsidRDefault="00E76A04" w:rsidP="00E76A04">
      <w:pPr>
        <w:overflowPunct w:val="0"/>
        <w:autoSpaceDE w:val="0"/>
        <w:autoSpaceDN w:val="0"/>
        <w:adjustRightInd w:val="0"/>
        <w:spacing w:before="120" w:after="120" w:line="276" w:lineRule="auto"/>
        <w:contextualSpacing/>
        <w:jc w:val="both"/>
        <w:textAlignment w:val="baseline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E76A04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              </w:t>
      </w:r>
    </w:p>
    <w:p w14:paraId="218E8F26" w14:textId="21D97C17" w:rsidR="00EA4377" w:rsidRPr="00EA4377" w:rsidRDefault="00EA4377" w:rsidP="00EA437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A4377">
        <w:rPr>
          <w:rFonts w:cs="Times New Roman"/>
          <w:sz w:val="24"/>
          <w:szCs w:val="24"/>
        </w:rPr>
        <w:t xml:space="preserve">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</w:t>
      </w:r>
      <w:r>
        <w:rPr>
          <w:rFonts w:cs="Times New Roman"/>
          <w:sz w:val="24"/>
          <w:szCs w:val="24"/>
        </w:rPr>
        <w:t>.</w:t>
      </w:r>
      <w:r w:rsidRPr="00EA4377">
        <w:rPr>
          <w:rFonts w:cs="Times New Roman"/>
          <w:sz w:val="24"/>
          <w:szCs w:val="24"/>
        </w:rPr>
        <w:t xml:space="preserve"> </w:t>
      </w:r>
    </w:p>
    <w:p w14:paraId="751676D9" w14:textId="610DCCAB" w:rsidR="00EA4377" w:rsidRPr="00EA4377" w:rsidRDefault="00EA4377" w:rsidP="00EA437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A4377">
        <w:rPr>
          <w:rFonts w:cs="Times New Roman"/>
          <w:sz w:val="24"/>
          <w:szCs w:val="24"/>
        </w:rPr>
        <w:t xml:space="preserve"> Поставщик несет ответственность за ненадлежащую упаковку, не обеспечивающую сохранность товара при его хранении и транспортировании</w:t>
      </w:r>
      <w:r>
        <w:rPr>
          <w:rFonts w:cs="Times New Roman"/>
          <w:sz w:val="24"/>
          <w:szCs w:val="24"/>
        </w:rPr>
        <w:t>.</w:t>
      </w:r>
    </w:p>
    <w:p w14:paraId="73538C6B" w14:textId="77777777" w:rsidR="00EA4377" w:rsidRPr="00831F1D" w:rsidRDefault="00EA4377" w:rsidP="00D50CE1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EA4377" w:rsidRPr="00831F1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CE1"/>
    <w:rsid w:val="00072198"/>
    <w:rsid w:val="000D3F62"/>
    <w:rsid w:val="001029E2"/>
    <w:rsid w:val="00170B3D"/>
    <w:rsid w:val="0027273B"/>
    <w:rsid w:val="002D1B69"/>
    <w:rsid w:val="003C39EE"/>
    <w:rsid w:val="00404DAA"/>
    <w:rsid w:val="004127B9"/>
    <w:rsid w:val="00480659"/>
    <w:rsid w:val="004B4C60"/>
    <w:rsid w:val="0053212C"/>
    <w:rsid w:val="005C773B"/>
    <w:rsid w:val="006C0B77"/>
    <w:rsid w:val="006C18A3"/>
    <w:rsid w:val="008242FF"/>
    <w:rsid w:val="00831F1D"/>
    <w:rsid w:val="00870751"/>
    <w:rsid w:val="008D545A"/>
    <w:rsid w:val="008F6C6A"/>
    <w:rsid w:val="00913CCE"/>
    <w:rsid w:val="00922C48"/>
    <w:rsid w:val="00933537"/>
    <w:rsid w:val="00943B63"/>
    <w:rsid w:val="009E7BB8"/>
    <w:rsid w:val="009E7E02"/>
    <w:rsid w:val="00AD0B87"/>
    <w:rsid w:val="00B513A9"/>
    <w:rsid w:val="00B5140B"/>
    <w:rsid w:val="00B915B7"/>
    <w:rsid w:val="00D17736"/>
    <w:rsid w:val="00D50CE1"/>
    <w:rsid w:val="00D7784E"/>
    <w:rsid w:val="00D82FC5"/>
    <w:rsid w:val="00DC238B"/>
    <w:rsid w:val="00DD3493"/>
    <w:rsid w:val="00DE2A82"/>
    <w:rsid w:val="00E466CB"/>
    <w:rsid w:val="00E60B71"/>
    <w:rsid w:val="00E7248C"/>
    <w:rsid w:val="00E76A04"/>
    <w:rsid w:val="00E84C99"/>
    <w:rsid w:val="00EA4377"/>
    <w:rsid w:val="00EA59DF"/>
    <w:rsid w:val="00EC3A8C"/>
    <w:rsid w:val="00EE4070"/>
    <w:rsid w:val="00F12C76"/>
    <w:rsid w:val="00F62783"/>
    <w:rsid w:val="00F66F21"/>
    <w:rsid w:val="00F84AFB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590C9"/>
  <w15:chartTrackingRefBased/>
  <w15:docId w15:val="{A40E7090-2415-4387-973E-A4000F47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CE1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50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0C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C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C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0C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0C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0C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0C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0C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0C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0C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0CE1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0CE1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0CE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50CE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50CE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50CE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50C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0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0CE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0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0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0CE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50C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0C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0C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0CE1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50CE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50CE1"/>
    <w:pPr>
      <w:spacing w:after="0" w:line="240" w:lineRule="auto"/>
    </w:pPr>
    <w:rPr>
      <w:rFonts w:ascii="Times New Roman" w:hAnsi="Times New Roman"/>
      <w:sz w:val="28"/>
    </w:rPr>
  </w:style>
  <w:style w:type="table" w:styleId="ad">
    <w:name w:val="Table Grid"/>
    <w:basedOn w:val="a1"/>
    <w:uiPriority w:val="39"/>
    <w:rsid w:val="002D1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2026-09-23T05:44:00Z</cp:lastPrinted>
  <dcterms:created xsi:type="dcterms:W3CDTF">2026-09-23T05:45:00Z</dcterms:created>
  <dcterms:modified xsi:type="dcterms:W3CDTF">2026-09-23T05:45:00Z</dcterms:modified>
</cp:coreProperties>
</file>