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7050D" w14:textId="77777777" w:rsidR="00DC1942" w:rsidRDefault="00DC1942" w:rsidP="00DC1942">
      <w:pPr>
        <w:rPr>
          <w:b/>
          <w:bCs/>
        </w:rPr>
      </w:pPr>
    </w:p>
    <w:p w14:paraId="2DF8AE44" w14:textId="38DB9B8A" w:rsidR="00DA28FE" w:rsidRPr="00FE183F" w:rsidRDefault="003A598D" w:rsidP="002F25D0">
      <w:pPr>
        <w:ind w:firstLine="851"/>
        <w:jc w:val="center"/>
        <w:rPr>
          <w:b/>
          <w:bCs/>
          <w:sz w:val="25"/>
          <w:szCs w:val="25"/>
        </w:rPr>
      </w:pPr>
      <w:r w:rsidRPr="00FE183F">
        <w:rPr>
          <w:b/>
          <w:bCs/>
          <w:sz w:val="25"/>
          <w:szCs w:val="25"/>
        </w:rPr>
        <w:t>Государственный контракт</w:t>
      </w:r>
      <w:r w:rsidR="00DC1942" w:rsidRPr="00FE183F">
        <w:rPr>
          <w:b/>
          <w:bCs/>
          <w:sz w:val="25"/>
          <w:szCs w:val="25"/>
        </w:rPr>
        <w:t> № </w:t>
      </w:r>
      <w:r w:rsidR="002F25D0" w:rsidRPr="00FE183F">
        <w:rPr>
          <w:b/>
          <w:bCs/>
          <w:sz w:val="25"/>
          <w:szCs w:val="25"/>
        </w:rPr>
        <w:t>___</w:t>
      </w:r>
    </w:p>
    <w:p w14:paraId="3842208C" w14:textId="3E5A204B" w:rsidR="00DA28FE" w:rsidRPr="00FE183F" w:rsidRDefault="006F3B43" w:rsidP="005A0F6D">
      <w:pPr>
        <w:widowControl w:val="0"/>
        <w:ind w:firstLine="851"/>
        <w:jc w:val="center"/>
        <w:rPr>
          <w:b/>
          <w:sz w:val="25"/>
          <w:szCs w:val="25"/>
        </w:rPr>
      </w:pPr>
      <w:r w:rsidRPr="00FE183F">
        <w:rPr>
          <w:b/>
          <w:bCs/>
          <w:sz w:val="25"/>
          <w:szCs w:val="25"/>
        </w:rPr>
        <w:t>на оказание услуг по предоставлению сервиса Виртуальная АТС</w:t>
      </w:r>
    </w:p>
    <w:p w14:paraId="5BE77D64" w14:textId="77777777" w:rsidR="00DA28FE" w:rsidRPr="00FE183F" w:rsidRDefault="00DA28FE" w:rsidP="005A0F6D">
      <w:pPr>
        <w:widowControl w:val="0"/>
        <w:ind w:firstLine="851"/>
        <w:jc w:val="left"/>
        <w:rPr>
          <w:sz w:val="25"/>
          <w:szCs w:val="25"/>
        </w:rPr>
      </w:pPr>
    </w:p>
    <w:tbl>
      <w:tblPr>
        <w:tblW w:w="10065" w:type="dxa"/>
        <w:tblLook w:val="00A0" w:firstRow="1" w:lastRow="0" w:firstColumn="1" w:lastColumn="0" w:noHBand="0" w:noVBand="0"/>
      </w:tblPr>
      <w:tblGrid>
        <w:gridCol w:w="5032"/>
        <w:gridCol w:w="5033"/>
      </w:tblGrid>
      <w:tr w:rsidR="00DA28FE" w:rsidRPr="00FE183F" w14:paraId="06FBB29F" w14:textId="77777777" w:rsidTr="005A3B7B">
        <w:trPr>
          <w:trHeight w:val="373"/>
        </w:trPr>
        <w:tc>
          <w:tcPr>
            <w:tcW w:w="5032" w:type="dxa"/>
            <w:hideMark/>
          </w:tcPr>
          <w:p w14:paraId="5AC239B2" w14:textId="638211C5" w:rsidR="00DA28FE" w:rsidRPr="00FE183F" w:rsidRDefault="00DC1942" w:rsidP="005A3B7B">
            <w:pPr>
              <w:spacing w:line="185" w:lineRule="atLeast"/>
              <w:jc w:val="left"/>
              <w:rPr>
                <w:sz w:val="25"/>
                <w:szCs w:val="25"/>
              </w:rPr>
            </w:pPr>
            <w:r w:rsidRPr="00FE183F">
              <w:rPr>
                <w:sz w:val="25"/>
                <w:szCs w:val="25"/>
              </w:rPr>
              <w:t>г. </w:t>
            </w:r>
            <w:r w:rsidR="00DA28FE" w:rsidRPr="00FE183F">
              <w:rPr>
                <w:sz w:val="25"/>
                <w:szCs w:val="25"/>
              </w:rPr>
              <w:t>Москва</w:t>
            </w:r>
          </w:p>
        </w:tc>
        <w:tc>
          <w:tcPr>
            <w:tcW w:w="5033" w:type="dxa"/>
            <w:hideMark/>
          </w:tcPr>
          <w:p w14:paraId="682C4FBB" w14:textId="52BED32D" w:rsidR="00DA28FE" w:rsidRPr="00FE183F" w:rsidRDefault="00015B6A" w:rsidP="005A3B7B">
            <w:pPr>
              <w:tabs>
                <w:tab w:val="left" w:pos="5104"/>
              </w:tabs>
              <w:spacing w:line="185" w:lineRule="atLeast"/>
              <w:ind w:right="34"/>
              <w:jc w:val="right"/>
              <w:rPr>
                <w:sz w:val="25"/>
                <w:szCs w:val="25"/>
              </w:rPr>
            </w:pPr>
            <w:r w:rsidRPr="00FE183F">
              <w:rPr>
                <w:sz w:val="25"/>
                <w:szCs w:val="25"/>
              </w:rPr>
              <w:t>«__» _______ 20</w:t>
            </w:r>
            <w:r w:rsidR="00DC1942" w:rsidRPr="00FE183F">
              <w:rPr>
                <w:sz w:val="25"/>
                <w:szCs w:val="25"/>
              </w:rPr>
              <w:t>26 </w:t>
            </w:r>
            <w:r w:rsidR="00DA28FE" w:rsidRPr="00FE183F">
              <w:rPr>
                <w:sz w:val="25"/>
                <w:szCs w:val="25"/>
              </w:rPr>
              <w:t>г.</w:t>
            </w:r>
          </w:p>
        </w:tc>
      </w:tr>
    </w:tbl>
    <w:p w14:paraId="010030A4" w14:textId="77777777" w:rsidR="003A598D" w:rsidRPr="00FE183F" w:rsidRDefault="003A598D" w:rsidP="005A0F6D">
      <w:pPr>
        <w:ind w:firstLine="851"/>
        <w:rPr>
          <w:sz w:val="25"/>
          <w:szCs w:val="25"/>
        </w:rPr>
      </w:pPr>
    </w:p>
    <w:p w14:paraId="7F56C3DD" w14:textId="04171159" w:rsidR="003A598D" w:rsidRPr="00FE183F" w:rsidRDefault="00644DD2" w:rsidP="00AD7CE8">
      <w:pPr>
        <w:ind w:firstLine="851"/>
        <w:rPr>
          <w:sz w:val="25"/>
          <w:szCs w:val="25"/>
        </w:rPr>
      </w:pPr>
      <w:r w:rsidRPr="00FE183F">
        <w:rPr>
          <w:sz w:val="25"/>
          <w:szCs w:val="25"/>
        </w:rPr>
        <w:t xml:space="preserve">Федеральное государственное казенное учреждение «Росгеолэкспертиза» (ФГКУ «Росгеолэкспертиза»), именуемое в дальнейшем </w:t>
      </w:r>
      <w:r w:rsidRPr="00FE183F">
        <w:rPr>
          <w:b/>
          <w:sz w:val="25"/>
          <w:szCs w:val="25"/>
        </w:rPr>
        <w:t>«Государственный заказчик»</w:t>
      </w:r>
      <w:r w:rsidRPr="00FE183F">
        <w:rPr>
          <w:sz w:val="25"/>
          <w:szCs w:val="25"/>
        </w:rPr>
        <w:t xml:space="preserve">, в лице </w:t>
      </w:r>
      <w:r w:rsidRPr="00FE183F">
        <w:rPr>
          <w:i/>
          <w:sz w:val="25"/>
          <w:szCs w:val="25"/>
          <w:u w:val="single"/>
        </w:rPr>
        <w:t>(указываются должность, ФИО лица, уполномоченного действовать от лица Государственного заказчика)</w:t>
      </w:r>
      <w:r w:rsidRPr="00FE183F">
        <w:rPr>
          <w:sz w:val="25"/>
          <w:szCs w:val="25"/>
        </w:rPr>
        <w:t xml:space="preserve">, действующего(ей) на основании </w:t>
      </w:r>
      <w:r w:rsidRPr="00FE183F">
        <w:rPr>
          <w:i/>
          <w:sz w:val="25"/>
          <w:szCs w:val="25"/>
          <w:u w:val="single"/>
        </w:rPr>
        <w:t>(указывается(</w:t>
      </w:r>
      <w:proofErr w:type="spellStart"/>
      <w:r w:rsidRPr="00FE183F">
        <w:rPr>
          <w:i/>
          <w:sz w:val="25"/>
          <w:szCs w:val="25"/>
          <w:u w:val="single"/>
        </w:rPr>
        <w:t>ются</w:t>
      </w:r>
      <w:proofErr w:type="spellEnd"/>
      <w:r w:rsidRPr="00FE183F">
        <w:rPr>
          <w:i/>
          <w:sz w:val="25"/>
          <w:szCs w:val="25"/>
          <w:u w:val="single"/>
        </w:rPr>
        <w:t>) документ(ы), подтверждающий(</w:t>
      </w:r>
      <w:proofErr w:type="spellStart"/>
      <w:r w:rsidRPr="00FE183F">
        <w:rPr>
          <w:i/>
          <w:sz w:val="25"/>
          <w:szCs w:val="25"/>
          <w:u w:val="single"/>
        </w:rPr>
        <w:t>ие</w:t>
      </w:r>
      <w:proofErr w:type="spellEnd"/>
      <w:r w:rsidRPr="00FE183F">
        <w:rPr>
          <w:i/>
          <w:sz w:val="25"/>
          <w:szCs w:val="25"/>
          <w:u w:val="single"/>
        </w:rPr>
        <w:t>) полномочия лица на совершение действий по заключению сделок от лица Государственного заказчика)</w:t>
      </w:r>
      <w:r w:rsidRPr="00FE183F">
        <w:rPr>
          <w:sz w:val="25"/>
          <w:szCs w:val="25"/>
        </w:rPr>
        <w:t xml:space="preserve">, с одной </w:t>
      </w:r>
      <w:r w:rsidR="004B5490">
        <w:rPr>
          <w:sz w:val="25"/>
          <w:szCs w:val="25"/>
        </w:rPr>
        <w:t>С</w:t>
      </w:r>
      <w:r w:rsidRPr="00FE183F">
        <w:rPr>
          <w:sz w:val="25"/>
          <w:szCs w:val="25"/>
        </w:rPr>
        <w:t xml:space="preserve">тороны, и </w:t>
      </w:r>
      <w:r w:rsidRPr="00FE183F">
        <w:rPr>
          <w:i/>
          <w:sz w:val="25"/>
          <w:szCs w:val="25"/>
          <w:u w:val="single"/>
        </w:rPr>
        <w:t>(указываются: для юридических лиц – организационно-правовая форма, полное наименование; для индивидуальных предпринимателей – фамилия, имя, отчество; для физических лиц – фамилия, имя, отчество)</w:t>
      </w:r>
      <w:r w:rsidRPr="00FE183F">
        <w:rPr>
          <w:sz w:val="25"/>
          <w:szCs w:val="25"/>
        </w:rPr>
        <w:t xml:space="preserve">, </w:t>
      </w:r>
      <w:r w:rsidR="003A598D" w:rsidRPr="00FE183F">
        <w:rPr>
          <w:sz w:val="25"/>
          <w:szCs w:val="25"/>
        </w:rPr>
        <w:t>именуемый(</w:t>
      </w:r>
      <w:proofErr w:type="spellStart"/>
      <w:r w:rsidR="003A598D" w:rsidRPr="00FE183F">
        <w:rPr>
          <w:sz w:val="25"/>
          <w:szCs w:val="25"/>
        </w:rPr>
        <w:t>ое</w:t>
      </w:r>
      <w:proofErr w:type="spellEnd"/>
      <w:r w:rsidR="003A598D" w:rsidRPr="00FE183F">
        <w:rPr>
          <w:sz w:val="25"/>
          <w:szCs w:val="25"/>
        </w:rPr>
        <w:t xml:space="preserve">) в дальнейшем </w:t>
      </w:r>
      <w:r w:rsidR="003A598D" w:rsidRPr="00FE183F">
        <w:rPr>
          <w:b/>
          <w:sz w:val="25"/>
          <w:szCs w:val="25"/>
        </w:rPr>
        <w:t>«Исполнитель»</w:t>
      </w:r>
      <w:r w:rsidR="003A598D" w:rsidRPr="00FE183F">
        <w:rPr>
          <w:sz w:val="25"/>
          <w:szCs w:val="25"/>
        </w:rPr>
        <w:t xml:space="preserve">, в лице </w:t>
      </w:r>
      <w:r w:rsidR="003A598D" w:rsidRPr="00FE183F">
        <w:rPr>
          <w:i/>
          <w:sz w:val="25"/>
          <w:szCs w:val="25"/>
          <w:u w:val="single"/>
        </w:rPr>
        <w:t>(указывается</w:t>
      </w:r>
      <w:r w:rsidRPr="00FE183F">
        <w:rPr>
          <w:i/>
          <w:sz w:val="25"/>
          <w:szCs w:val="25"/>
          <w:u w:val="single"/>
        </w:rPr>
        <w:t xml:space="preserve"> должность,</w:t>
      </w:r>
      <w:r w:rsidR="003A598D" w:rsidRPr="00FE183F">
        <w:rPr>
          <w:i/>
          <w:sz w:val="25"/>
          <w:szCs w:val="25"/>
          <w:u w:val="single"/>
        </w:rPr>
        <w:t xml:space="preserve"> ФИО лица, уполномоченного действовать от лица Исполнителя)</w:t>
      </w:r>
      <w:r w:rsidR="003A598D" w:rsidRPr="00FE183F">
        <w:rPr>
          <w:sz w:val="25"/>
          <w:szCs w:val="25"/>
        </w:rPr>
        <w:t>, действующего</w:t>
      </w:r>
      <w:r w:rsidRPr="00FE183F">
        <w:rPr>
          <w:sz w:val="25"/>
          <w:szCs w:val="25"/>
        </w:rPr>
        <w:t>(ей)</w:t>
      </w:r>
      <w:r w:rsidR="003A598D" w:rsidRPr="00FE183F">
        <w:rPr>
          <w:sz w:val="25"/>
          <w:szCs w:val="25"/>
        </w:rPr>
        <w:t xml:space="preserve"> на основании </w:t>
      </w:r>
      <w:r w:rsidR="003A598D" w:rsidRPr="00FE183F">
        <w:rPr>
          <w:i/>
          <w:sz w:val="25"/>
          <w:szCs w:val="25"/>
          <w:u w:val="single"/>
        </w:rPr>
        <w:t>(указывается(</w:t>
      </w:r>
      <w:proofErr w:type="spellStart"/>
      <w:r w:rsidR="003A598D" w:rsidRPr="00FE183F">
        <w:rPr>
          <w:i/>
          <w:sz w:val="25"/>
          <w:szCs w:val="25"/>
          <w:u w:val="single"/>
        </w:rPr>
        <w:t>ются</w:t>
      </w:r>
      <w:proofErr w:type="spellEnd"/>
      <w:r w:rsidR="003A598D" w:rsidRPr="00FE183F">
        <w:rPr>
          <w:i/>
          <w:sz w:val="25"/>
          <w:szCs w:val="25"/>
          <w:u w:val="single"/>
        </w:rPr>
        <w:t>) документ(ы), подтверждающий(</w:t>
      </w:r>
      <w:proofErr w:type="spellStart"/>
      <w:r w:rsidR="003A598D" w:rsidRPr="00FE183F">
        <w:rPr>
          <w:i/>
          <w:sz w:val="25"/>
          <w:szCs w:val="25"/>
          <w:u w:val="single"/>
        </w:rPr>
        <w:t>ие</w:t>
      </w:r>
      <w:proofErr w:type="spellEnd"/>
      <w:r w:rsidR="003A598D" w:rsidRPr="00FE183F">
        <w:rPr>
          <w:i/>
          <w:sz w:val="25"/>
          <w:szCs w:val="25"/>
          <w:u w:val="single"/>
        </w:rPr>
        <w:t>) полномочия лица на совершение действий по заключению сделок от лица Исполнителя)</w:t>
      </w:r>
      <w:r w:rsidR="003A598D" w:rsidRPr="00FE183F">
        <w:rPr>
          <w:sz w:val="25"/>
          <w:szCs w:val="25"/>
        </w:rPr>
        <w:t xml:space="preserve">, с другой Стороны, вместе именуемые </w:t>
      </w:r>
      <w:r w:rsidR="003A598D" w:rsidRPr="00FE183F">
        <w:rPr>
          <w:b/>
          <w:sz w:val="25"/>
          <w:szCs w:val="25"/>
        </w:rPr>
        <w:t>«Стороны»</w:t>
      </w:r>
      <w:r w:rsidR="003A598D" w:rsidRPr="00FE183F">
        <w:rPr>
          <w:sz w:val="25"/>
          <w:szCs w:val="25"/>
        </w:rPr>
        <w:t xml:space="preserve"> и каждый(</w:t>
      </w:r>
      <w:proofErr w:type="spellStart"/>
      <w:r w:rsidR="003A598D" w:rsidRPr="00FE183F">
        <w:rPr>
          <w:sz w:val="25"/>
          <w:szCs w:val="25"/>
        </w:rPr>
        <w:t>ое</w:t>
      </w:r>
      <w:proofErr w:type="spellEnd"/>
      <w:r w:rsidR="003A598D" w:rsidRPr="00FE183F">
        <w:rPr>
          <w:sz w:val="25"/>
          <w:szCs w:val="25"/>
        </w:rPr>
        <w:t xml:space="preserve">) в отдельности </w:t>
      </w:r>
      <w:r w:rsidR="003A598D" w:rsidRPr="00FE183F">
        <w:rPr>
          <w:b/>
          <w:sz w:val="25"/>
          <w:szCs w:val="25"/>
        </w:rPr>
        <w:t>«Сторона»</w:t>
      </w:r>
      <w:r w:rsidR="003A598D" w:rsidRPr="00FE183F">
        <w:rPr>
          <w:sz w:val="25"/>
          <w:szCs w:val="25"/>
        </w:rPr>
        <w:t xml:space="preserve">, </w:t>
      </w:r>
      <w:r w:rsidR="00DC1942" w:rsidRPr="00FE183F">
        <w:rPr>
          <w:sz w:val="25"/>
          <w:szCs w:val="25"/>
        </w:rPr>
        <w:t>на основании п. 4 ч. 1 ст. </w:t>
      </w:r>
      <w:r w:rsidRPr="00FE183F">
        <w:rPr>
          <w:sz w:val="25"/>
          <w:szCs w:val="25"/>
        </w:rPr>
        <w:t>93 Федера</w:t>
      </w:r>
      <w:r w:rsidR="00DC1942" w:rsidRPr="00FE183F">
        <w:rPr>
          <w:sz w:val="25"/>
          <w:szCs w:val="25"/>
        </w:rPr>
        <w:t>льного закона от 05 апреля 2013 г. № </w:t>
      </w:r>
      <w:r w:rsidRPr="00FE183F">
        <w:rPr>
          <w:sz w:val="25"/>
          <w:szCs w:val="25"/>
        </w:rPr>
        <w:t xml:space="preserve">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(ИКЗ 261771414985977050100100240000000244) </w:t>
      </w:r>
      <w:r w:rsidR="00AD7CE8" w:rsidRPr="00FE183F">
        <w:rPr>
          <w:sz w:val="25"/>
          <w:szCs w:val="25"/>
        </w:rPr>
        <w:t>(закупочная с</w:t>
      </w:r>
      <w:r w:rsidR="00DC1942" w:rsidRPr="00FE183F">
        <w:rPr>
          <w:sz w:val="25"/>
          <w:szCs w:val="25"/>
        </w:rPr>
        <w:t>ессия № </w:t>
      </w:r>
      <w:r w:rsidR="008112FC" w:rsidRPr="00FE183F">
        <w:rPr>
          <w:sz w:val="25"/>
          <w:szCs w:val="25"/>
        </w:rPr>
        <w:t>_______________________</w:t>
      </w:r>
      <w:r w:rsidRPr="00FE183F">
        <w:rPr>
          <w:sz w:val="25"/>
          <w:szCs w:val="25"/>
        </w:rPr>
        <w:t>) заключили</w:t>
      </w:r>
      <w:r w:rsidR="00DC1942" w:rsidRPr="00FE183F">
        <w:rPr>
          <w:sz w:val="25"/>
          <w:szCs w:val="25"/>
        </w:rPr>
        <w:t xml:space="preserve"> государственный контракт № </w:t>
      </w:r>
      <w:r w:rsidR="005105F0" w:rsidRPr="00FE183F">
        <w:rPr>
          <w:sz w:val="25"/>
          <w:szCs w:val="25"/>
        </w:rPr>
        <w:t xml:space="preserve">___ </w:t>
      </w:r>
      <w:r w:rsidR="006F3B43" w:rsidRPr="00FE183F">
        <w:rPr>
          <w:bCs/>
          <w:sz w:val="25"/>
          <w:szCs w:val="25"/>
        </w:rPr>
        <w:t>на оказание услуг по предоставлению сервиса Виртуальная АТС</w:t>
      </w:r>
      <w:r w:rsidR="005105F0" w:rsidRPr="00FE183F">
        <w:rPr>
          <w:sz w:val="25"/>
          <w:szCs w:val="25"/>
        </w:rPr>
        <w:t xml:space="preserve"> </w:t>
      </w:r>
      <w:r w:rsidRPr="00FE183F">
        <w:rPr>
          <w:sz w:val="25"/>
          <w:szCs w:val="25"/>
        </w:rPr>
        <w:t>от «___» __________ 2026</w:t>
      </w:r>
      <w:r w:rsidR="00AD7CE8" w:rsidRPr="00FE183F">
        <w:rPr>
          <w:sz w:val="25"/>
          <w:szCs w:val="25"/>
        </w:rPr>
        <w:t xml:space="preserve"> г. </w:t>
      </w:r>
      <w:r w:rsidR="003A598D" w:rsidRPr="00FE183F">
        <w:rPr>
          <w:sz w:val="25"/>
          <w:szCs w:val="25"/>
        </w:rPr>
        <w:t>(далее – Государственный контракт) о нижеследующем:</w:t>
      </w:r>
    </w:p>
    <w:p w14:paraId="3EA4EFA5" w14:textId="77777777" w:rsidR="00DA28FE" w:rsidRPr="00FE183F" w:rsidRDefault="00DA28FE" w:rsidP="005A0F6D">
      <w:pPr>
        <w:pStyle w:val="a4"/>
        <w:ind w:firstLine="851"/>
        <w:rPr>
          <w:rFonts w:ascii="Times New Roman" w:hAnsi="Times New Roman"/>
          <w:spacing w:val="-2"/>
          <w:sz w:val="25"/>
          <w:szCs w:val="25"/>
        </w:rPr>
      </w:pPr>
    </w:p>
    <w:p w14:paraId="588A63C8" w14:textId="77777777" w:rsidR="007322DE" w:rsidRPr="00FE183F" w:rsidRDefault="00281235" w:rsidP="00FE183F">
      <w:pPr>
        <w:pStyle w:val="a9"/>
        <w:widowControl w:val="0"/>
        <w:numPr>
          <w:ilvl w:val="0"/>
          <w:numId w:val="8"/>
        </w:numPr>
        <w:ind w:left="0" w:firstLine="851"/>
        <w:jc w:val="center"/>
        <w:rPr>
          <w:b/>
          <w:sz w:val="25"/>
          <w:szCs w:val="25"/>
        </w:rPr>
      </w:pPr>
      <w:r w:rsidRPr="00FE183F">
        <w:rPr>
          <w:b/>
          <w:sz w:val="25"/>
          <w:szCs w:val="25"/>
        </w:rPr>
        <w:t xml:space="preserve">Предмет </w:t>
      </w:r>
      <w:r w:rsidR="003A598D" w:rsidRPr="00FE183F">
        <w:rPr>
          <w:b/>
          <w:sz w:val="25"/>
          <w:szCs w:val="25"/>
        </w:rPr>
        <w:t>Государственного контракт</w:t>
      </w:r>
      <w:r w:rsidRPr="00FE183F">
        <w:rPr>
          <w:b/>
          <w:sz w:val="25"/>
          <w:szCs w:val="25"/>
        </w:rPr>
        <w:t>а и общие положения</w:t>
      </w:r>
    </w:p>
    <w:p w14:paraId="5022DD80" w14:textId="77777777" w:rsidR="007C7AF0" w:rsidRPr="00FE183F" w:rsidRDefault="007C7AF0" w:rsidP="005A0F6D">
      <w:pPr>
        <w:pStyle w:val="a9"/>
        <w:widowControl w:val="0"/>
        <w:ind w:left="0" w:firstLine="851"/>
        <w:rPr>
          <w:b/>
          <w:sz w:val="25"/>
          <w:szCs w:val="25"/>
        </w:rPr>
      </w:pPr>
    </w:p>
    <w:p w14:paraId="64985C47" w14:textId="755215B4" w:rsidR="00706A2B" w:rsidRPr="00FE183F" w:rsidRDefault="00DB434C" w:rsidP="005A0F6D">
      <w:pPr>
        <w:widowControl w:val="0"/>
        <w:ind w:firstLine="851"/>
        <w:rPr>
          <w:sz w:val="25"/>
          <w:szCs w:val="25"/>
        </w:rPr>
      </w:pPr>
      <w:r w:rsidRPr="00FE183F">
        <w:rPr>
          <w:sz w:val="25"/>
          <w:szCs w:val="25"/>
        </w:rPr>
        <w:t>1</w:t>
      </w:r>
      <w:r w:rsidR="00281235" w:rsidRPr="00FE183F">
        <w:rPr>
          <w:sz w:val="25"/>
          <w:szCs w:val="25"/>
        </w:rPr>
        <w:t xml:space="preserve">.1. </w:t>
      </w:r>
      <w:r w:rsidR="001A41AB" w:rsidRPr="00FE183F">
        <w:rPr>
          <w:sz w:val="25"/>
          <w:szCs w:val="25"/>
        </w:rPr>
        <w:t xml:space="preserve">Исполнитель обязуется оказывать </w:t>
      </w:r>
      <w:r w:rsidR="00D13C6B" w:rsidRPr="00FE183F">
        <w:rPr>
          <w:sz w:val="25"/>
          <w:szCs w:val="25"/>
        </w:rPr>
        <w:t xml:space="preserve">Государственному заказчику </w:t>
      </w:r>
      <w:r w:rsidR="00CA37CB" w:rsidRPr="00FE183F">
        <w:rPr>
          <w:sz w:val="25"/>
          <w:szCs w:val="25"/>
        </w:rPr>
        <w:t xml:space="preserve">услуги </w:t>
      </w:r>
      <w:r w:rsidR="006F3B43" w:rsidRPr="00FE183F">
        <w:rPr>
          <w:bCs/>
          <w:sz w:val="25"/>
          <w:szCs w:val="25"/>
        </w:rPr>
        <w:t>по предоставлению сервиса Виртуальная АТС</w:t>
      </w:r>
      <w:r w:rsidR="00CA37CB" w:rsidRPr="00FE183F">
        <w:rPr>
          <w:sz w:val="25"/>
          <w:szCs w:val="25"/>
        </w:rPr>
        <w:t xml:space="preserve"> (далее - Услуги)</w:t>
      </w:r>
      <w:r w:rsidR="00644DD2" w:rsidRPr="00FE183F">
        <w:rPr>
          <w:sz w:val="25"/>
          <w:szCs w:val="25"/>
        </w:rPr>
        <w:t>, указанные в Техническом задании на оказание услуг по предоставлению серв</w:t>
      </w:r>
      <w:r w:rsidR="00DC1942" w:rsidRPr="00FE183F">
        <w:rPr>
          <w:sz w:val="25"/>
          <w:szCs w:val="25"/>
        </w:rPr>
        <w:t>иса Виртуальная АТС (Приложение № </w:t>
      </w:r>
      <w:r w:rsidR="00644DD2" w:rsidRPr="00FE183F">
        <w:rPr>
          <w:sz w:val="25"/>
          <w:szCs w:val="25"/>
        </w:rPr>
        <w:t>1 к Государственному контракту</w:t>
      </w:r>
      <w:r w:rsidR="00D13C6B" w:rsidRPr="00FE183F">
        <w:rPr>
          <w:sz w:val="25"/>
          <w:szCs w:val="25"/>
        </w:rPr>
        <w:t>; далее – Техническое задание</w:t>
      </w:r>
      <w:r w:rsidR="00644DD2" w:rsidRPr="00FE183F">
        <w:rPr>
          <w:sz w:val="25"/>
          <w:szCs w:val="25"/>
        </w:rPr>
        <w:t xml:space="preserve">), </w:t>
      </w:r>
      <w:r w:rsidR="00CA37CB" w:rsidRPr="00FE183F">
        <w:rPr>
          <w:sz w:val="25"/>
          <w:szCs w:val="25"/>
        </w:rPr>
        <w:t xml:space="preserve">в порядке и сроки, предусмотренные настоящим </w:t>
      </w:r>
      <w:r w:rsidR="003A598D" w:rsidRPr="00FE183F">
        <w:rPr>
          <w:sz w:val="25"/>
          <w:szCs w:val="25"/>
        </w:rPr>
        <w:t>Государствен</w:t>
      </w:r>
      <w:r w:rsidR="00E755EA" w:rsidRPr="00FE183F">
        <w:rPr>
          <w:sz w:val="25"/>
          <w:szCs w:val="25"/>
        </w:rPr>
        <w:t>ным</w:t>
      </w:r>
      <w:r w:rsidR="003A598D" w:rsidRPr="00FE183F">
        <w:rPr>
          <w:sz w:val="25"/>
          <w:szCs w:val="25"/>
        </w:rPr>
        <w:t xml:space="preserve"> контракт</w:t>
      </w:r>
      <w:r w:rsidR="00CA37CB" w:rsidRPr="00FE183F">
        <w:rPr>
          <w:sz w:val="25"/>
          <w:szCs w:val="25"/>
        </w:rPr>
        <w:t>ом</w:t>
      </w:r>
      <w:r w:rsidR="001A41AB" w:rsidRPr="00FE183F">
        <w:rPr>
          <w:sz w:val="25"/>
          <w:szCs w:val="25"/>
        </w:rPr>
        <w:t xml:space="preserve">, а </w:t>
      </w:r>
      <w:r w:rsidR="003A598D" w:rsidRPr="00FE183F">
        <w:rPr>
          <w:sz w:val="25"/>
          <w:szCs w:val="25"/>
        </w:rPr>
        <w:t>Государственный заказчик</w:t>
      </w:r>
      <w:r w:rsidR="001A41AB" w:rsidRPr="00FE183F">
        <w:rPr>
          <w:sz w:val="25"/>
          <w:szCs w:val="25"/>
        </w:rPr>
        <w:t xml:space="preserve"> обязуется принять и оплатить оказанные надлежащим образом Услуги</w:t>
      </w:r>
      <w:r w:rsidR="003069EF" w:rsidRPr="00FE183F">
        <w:rPr>
          <w:sz w:val="25"/>
          <w:szCs w:val="25"/>
        </w:rPr>
        <w:t xml:space="preserve">, </w:t>
      </w:r>
      <w:r w:rsidR="001A41AB" w:rsidRPr="00FE183F">
        <w:rPr>
          <w:sz w:val="25"/>
          <w:szCs w:val="25"/>
        </w:rPr>
        <w:t xml:space="preserve">в порядке и сроки, предусмотренные настоящим </w:t>
      </w:r>
      <w:r w:rsidR="003A598D" w:rsidRPr="00FE183F">
        <w:rPr>
          <w:sz w:val="25"/>
          <w:szCs w:val="25"/>
        </w:rPr>
        <w:t>Государствен</w:t>
      </w:r>
      <w:r w:rsidR="00E755EA" w:rsidRPr="00FE183F">
        <w:rPr>
          <w:sz w:val="25"/>
          <w:szCs w:val="25"/>
        </w:rPr>
        <w:t>ным</w:t>
      </w:r>
      <w:r w:rsidR="003A598D" w:rsidRPr="00FE183F">
        <w:rPr>
          <w:sz w:val="25"/>
          <w:szCs w:val="25"/>
        </w:rPr>
        <w:t xml:space="preserve"> контракт</w:t>
      </w:r>
      <w:r w:rsidR="001A41AB" w:rsidRPr="00FE183F">
        <w:rPr>
          <w:sz w:val="25"/>
          <w:szCs w:val="25"/>
        </w:rPr>
        <w:t>ом.</w:t>
      </w:r>
    </w:p>
    <w:p w14:paraId="0C8B0939" w14:textId="02D64001" w:rsidR="00D325F8" w:rsidRPr="00FE183F" w:rsidRDefault="00CE3808" w:rsidP="00D13C6B">
      <w:pPr>
        <w:widowControl w:val="0"/>
        <w:ind w:firstLine="851"/>
        <w:rPr>
          <w:sz w:val="25"/>
          <w:szCs w:val="25"/>
        </w:rPr>
      </w:pPr>
      <w:r w:rsidRPr="00FE183F">
        <w:rPr>
          <w:sz w:val="25"/>
          <w:szCs w:val="25"/>
        </w:rPr>
        <w:t>1.</w:t>
      </w:r>
      <w:r w:rsidR="00AD7CE8" w:rsidRPr="00FE183F">
        <w:rPr>
          <w:sz w:val="25"/>
          <w:szCs w:val="25"/>
        </w:rPr>
        <w:t>2.</w:t>
      </w:r>
      <w:r w:rsidRPr="00FE183F">
        <w:rPr>
          <w:sz w:val="25"/>
          <w:szCs w:val="25"/>
        </w:rPr>
        <w:t xml:space="preserve"> </w:t>
      </w:r>
      <w:r w:rsidR="006F3B43" w:rsidRPr="00FE183F">
        <w:rPr>
          <w:bCs/>
          <w:sz w:val="25"/>
          <w:szCs w:val="25"/>
        </w:rPr>
        <w:t>Перечень абонентских номеров Государственного заказчика</w:t>
      </w:r>
      <w:r w:rsidR="00CA37CB" w:rsidRPr="00FE183F">
        <w:rPr>
          <w:sz w:val="25"/>
          <w:szCs w:val="25"/>
        </w:rPr>
        <w:t xml:space="preserve">, </w:t>
      </w:r>
      <w:r w:rsidR="00EC2AC0" w:rsidRPr="00FE183F">
        <w:rPr>
          <w:sz w:val="25"/>
          <w:szCs w:val="25"/>
        </w:rPr>
        <w:t xml:space="preserve">стоимость, место и </w:t>
      </w:r>
      <w:r w:rsidR="00CA37CB" w:rsidRPr="00FE183F">
        <w:rPr>
          <w:sz w:val="25"/>
          <w:szCs w:val="25"/>
        </w:rPr>
        <w:t>сроки</w:t>
      </w:r>
      <w:r w:rsidR="00706A2B" w:rsidRPr="00FE183F">
        <w:rPr>
          <w:sz w:val="25"/>
          <w:szCs w:val="25"/>
        </w:rPr>
        <w:t xml:space="preserve"> </w:t>
      </w:r>
      <w:r w:rsidR="00CA37CB" w:rsidRPr="00FE183F">
        <w:rPr>
          <w:sz w:val="25"/>
          <w:szCs w:val="25"/>
        </w:rPr>
        <w:t>оказания Услуг</w:t>
      </w:r>
      <w:r w:rsidR="00A8549B" w:rsidRPr="00FE183F">
        <w:rPr>
          <w:sz w:val="25"/>
          <w:szCs w:val="25"/>
        </w:rPr>
        <w:t xml:space="preserve"> </w:t>
      </w:r>
      <w:r w:rsidR="00CA37CB" w:rsidRPr="00FE183F">
        <w:rPr>
          <w:sz w:val="25"/>
          <w:szCs w:val="25"/>
        </w:rPr>
        <w:t xml:space="preserve">определяются в соответствии с </w:t>
      </w:r>
      <w:r w:rsidR="00606F2D" w:rsidRPr="00FE183F">
        <w:rPr>
          <w:sz w:val="25"/>
          <w:szCs w:val="25"/>
        </w:rPr>
        <w:t xml:space="preserve">настоящим Государственным контрактом и </w:t>
      </w:r>
      <w:r w:rsidR="00CA37CB" w:rsidRPr="00FE183F">
        <w:rPr>
          <w:sz w:val="25"/>
          <w:szCs w:val="25"/>
        </w:rPr>
        <w:t>Техническим заданием</w:t>
      </w:r>
      <w:r w:rsidR="00D13C6B" w:rsidRPr="00FE183F">
        <w:rPr>
          <w:sz w:val="25"/>
          <w:szCs w:val="25"/>
        </w:rPr>
        <w:t>, которое является неотъемлемой частью Государственного контракта.</w:t>
      </w:r>
    </w:p>
    <w:p w14:paraId="1B21AB9B" w14:textId="5CB6EB16" w:rsidR="00EC2AC0" w:rsidRDefault="00EC2AC0" w:rsidP="005A0F6D">
      <w:pPr>
        <w:widowControl w:val="0"/>
        <w:ind w:firstLine="851"/>
        <w:rPr>
          <w:sz w:val="25"/>
          <w:szCs w:val="25"/>
        </w:rPr>
      </w:pPr>
      <w:r w:rsidRPr="00FE183F">
        <w:rPr>
          <w:sz w:val="25"/>
          <w:szCs w:val="25"/>
        </w:rPr>
        <w:t>Единица измерения по настоящему</w:t>
      </w:r>
      <w:r w:rsidR="00DC1942" w:rsidRPr="00FE183F">
        <w:rPr>
          <w:sz w:val="25"/>
          <w:szCs w:val="25"/>
        </w:rPr>
        <w:t xml:space="preserve"> Государственному контракту – 1 (Один) </w:t>
      </w:r>
      <w:r w:rsidRPr="00FE183F">
        <w:rPr>
          <w:sz w:val="25"/>
          <w:szCs w:val="25"/>
        </w:rPr>
        <w:t>месяц.</w:t>
      </w:r>
    </w:p>
    <w:p w14:paraId="7065A0ED" w14:textId="258CE1D0" w:rsidR="00A934B8" w:rsidRPr="00FE183F" w:rsidRDefault="00A934B8" w:rsidP="005A0F6D">
      <w:pPr>
        <w:widowControl w:val="0"/>
        <w:ind w:firstLine="851"/>
        <w:rPr>
          <w:sz w:val="25"/>
          <w:szCs w:val="25"/>
        </w:rPr>
      </w:pPr>
      <w:r w:rsidRPr="00A934B8">
        <w:rPr>
          <w:sz w:val="25"/>
          <w:szCs w:val="25"/>
        </w:rPr>
        <w:t>С</w:t>
      </w:r>
      <w:r>
        <w:rPr>
          <w:sz w:val="25"/>
          <w:szCs w:val="25"/>
        </w:rPr>
        <w:t>рок оказания Услуг: с 01 сентября 2026 года по 31 августа 2028</w:t>
      </w:r>
      <w:r w:rsidRPr="00A934B8">
        <w:rPr>
          <w:sz w:val="25"/>
          <w:szCs w:val="25"/>
        </w:rPr>
        <w:t xml:space="preserve"> года включительно.</w:t>
      </w:r>
    </w:p>
    <w:p w14:paraId="3CA66602" w14:textId="6CB203AB" w:rsidR="00EC2AC0" w:rsidRPr="00FE183F" w:rsidRDefault="00EC2AC0" w:rsidP="005A0F6D">
      <w:pPr>
        <w:widowControl w:val="0"/>
        <w:ind w:firstLine="851"/>
        <w:rPr>
          <w:sz w:val="25"/>
          <w:szCs w:val="25"/>
        </w:rPr>
      </w:pPr>
      <w:r w:rsidRPr="00FE183F">
        <w:rPr>
          <w:sz w:val="25"/>
          <w:szCs w:val="25"/>
        </w:rPr>
        <w:t>О</w:t>
      </w:r>
      <w:r w:rsidR="00D13C6B" w:rsidRPr="00FE183F">
        <w:rPr>
          <w:sz w:val="25"/>
          <w:szCs w:val="25"/>
        </w:rPr>
        <w:t>бщ</w:t>
      </w:r>
      <w:r w:rsidR="00DC1942" w:rsidRPr="00FE183F">
        <w:rPr>
          <w:sz w:val="25"/>
          <w:szCs w:val="25"/>
        </w:rPr>
        <w:t>ий объем оказываемых Услуг – 24 </w:t>
      </w:r>
      <w:r w:rsidRPr="00FE183F">
        <w:rPr>
          <w:sz w:val="25"/>
          <w:szCs w:val="25"/>
        </w:rPr>
        <w:t>(</w:t>
      </w:r>
      <w:r w:rsidR="00DC1942" w:rsidRPr="00FE183F">
        <w:rPr>
          <w:sz w:val="25"/>
          <w:szCs w:val="25"/>
        </w:rPr>
        <w:t>Двадцать четыре) </w:t>
      </w:r>
      <w:r w:rsidR="00D13C6B" w:rsidRPr="00FE183F">
        <w:rPr>
          <w:sz w:val="25"/>
          <w:szCs w:val="25"/>
        </w:rPr>
        <w:t>месяца</w:t>
      </w:r>
      <w:r w:rsidRPr="00FE183F">
        <w:rPr>
          <w:sz w:val="25"/>
          <w:szCs w:val="25"/>
        </w:rPr>
        <w:t>.</w:t>
      </w:r>
    </w:p>
    <w:p w14:paraId="0F215192" w14:textId="5DC5661D" w:rsidR="00DE31B1" w:rsidRPr="00FE183F" w:rsidRDefault="00770A66" w:rsidP="005A0F6D">
      <w:pPr>
        <w:widowControl w:val="0"/>
        <w:ind w:firstLine="851"/>
        <w:rPr>
          <w:sz w:val="25"/>
          <w:szCs w:val="25"/>
        </w:rPr>
      </w:pPr>
      <w:r w:rsidRPr="00FE183F">
        <w:rPr>
          <w:sz w:val="25"/>
          <w:szCs w:val="25"/>
        </w:rPr>
        <w:t>1.</w:t>
      </w:r>
      <w:r w:rsidR="00EC2AC0" w:rsidRPr="00FE183F">
        <w:rPr>
          <w:sz w:val="25"/>
          <w:szCs w:val="25"/>
        </w:rPr>
        <w:t>3</w:t>
      </w:r>
      <w:r w:rsidR="00993360" w:rsidRPr="00FE183F">
        <w:rPr>
          <w:sz w:val="25"/>
          <w:szCs w:val="25"/>
        </w:rPr>
        <w:t xml:space="preserve">. </w:t>
      </w:r>
      <w:r w:rsidR="00D440E1" w:rsidRPr="00FE183F">
        <w:rPr>
          <w:sz w:val="25"/>
          <w:szCs w:val="25"/>
        </w:rPr>
        <w:t>К отношениям</w:t>
      </w:r>
      <w:r w:rsidR="00313FAE" w:rsidRPr="00FE183F">
        <w:rPr>
          <w:sz w:val="25"/>
          <w:szCs w:val="25"/>
        </w:rPr>
        <w:t>,</w:t>
      </w:r>
      <w:r w:rsidR="00D440E1" w:rsidRPr="00FE183F">
        <w:rPr>
          <w:sz w:val="25"/>
          <w:szCs w:val="25"/>
        </w:rPr>
        <w:t xml:space="preserve"> </w:t>
      </w:r>
      <w:r w:rsidR="00313FAE" w:rsidRPr="00FE183F">
        <w:rPr>
          <w:sz w:val="25"/>
          <w:szCs w:val="25"/>
        </w:rPr>
        <w:t>не урегулированным</w:t>
      </w:r>
      <w:r w:rsidR="00993360" w:rsidRPr="00FE183F">
        <w:rPr>
          <w:sz w:val="25"/>
          <w:szCs w:val="25"/>
        </w:rPr>
        <w:t xml:space="preserve"> настоящим </w:t>
      </w:r>
      <w:r w:rsidR="003A598D" w:rsidRPr="00FE183F">
        <w:rPr>
          <w:sz w:val="25"/>
          <w:szCs w:val="25"/>
        </w:rPr>
        <w:t>Государствен</w:t>
      </w:r>
      <w:r w:rsidR="00E755EA" w:rsidRPr="00FE183F">
        <w:rPr>
          <w:sz w:val="25"/>
          <w:szCs w:val="25"/>
        </w:rPr>
        <w:t>ным</w:t>
      </w:r>
      <w:r w:rsidR="003A598D" w:rsidRPr="00FE183F">
        <w:rPr>
          <w:sz w:val="25"/>
          <w:szCs w:val="25"/>
        </w:rPr>
        <w:t xml:space="preserve"> контракт</w:t>
      </w:r>
      <w:r w:rsidR="00993360" w:rsidRPr="00FE183F">
        <w:rPr>
          <w:sz w:val="25"/>
          <w:szCs w:val="25"/>
        </w:rPr>
        <w:t>ом</w:t>
      </w:r>
      <w:r w:rsidR="00CE3808" w:rsidRPr="00FE183F">
        <w:rPr>
          <w:sz w:val="25"/>
          <w:szCs w:val="25"/>
        </w:rPr>
        <w:t>,</w:t>
      </w:r>
      <w:r w:rsidR="00993360" w:rsidRPr="00FE183F">
        <w:rPr>
          <w:sz w:val="25"/>
          <w:szCs w:val="25"/>
        </w:rPr>
        <w:t xml:space="preserve"> применяются положения</w:t>
      </w:r>
      <w:r w:rsidR="003D291B" w:rsidRPr="00FE183F">
        <w:rPr>
          <w:sz w:val="25"/>
          <w:szCs w:val="25"/>
        </w:rPr>
        <w:t xml:space="preserve"> Федерального закона от 07.07.2003 г. № 126-ФЗ «О связи» (далее - </w:t>
      </w:r>
      <w:r w:rsidR="006F7760" w:rsidRPr="00FE183F">
        <w:rPr>
          <w:sz w:val="25"/>
          <w:szCs w:val="25"/>
        </w:rPr>
        <w:t>Закон о связи</w:t>
      </w:r>
      <w:r w:rsidR="003D291B" w:rsidRPr="00FE183F">
        <w:rPr>
          <w:sz w:val="25"/>
          <w:szCs w:val="25"/>
        </w:rPr>
        <w:t>)</w:t>
      </w:r>
      <w:r w:rsidR="00EC2AC0" w:rsidRPr="00FE183F">
        <w:rPr>
          <w:sz w:val="25"/>
          <w:szCs w:val="25"/>
        </w:rPr>
        <w:t>.</w:t>
      </w:r>
    </w:p>
    <w:p w14:paraId="0C42FF6C" w14:textId="77777777" w:rsidR="000B589A" w:rsidRPr="00FE183F" w:rsidRDefault="000B589A" w:rsidP="005A0F6D">
      <w:pPr>
        <w:widowControl w:val="0"/>
        <w:ind w:firstLine="851"/>
        <w:rPr>
          <w:b/>
          <w:sz w:val="25"/>
          <w:szCs w:val="25"/>
        </w:rPr>
      </w:pPr>
    </w:p>
    <w:p w14:paraId="014D7A40" w14:textId="7B031588" w:rsidR="0070188B" w:rsidRPr="00FE183F" w:rsidRDefault="0070188B" w:rsidP="00FE183F">
      <w:pPr>
        <w:pStyle w:val="a9"/>
        <w:widowControl w:val="0"/>
        <w:numPr>
          <w:ilvl w:val="0"/>
          <w:numId w:val="8"/>
        </w:numPr>
        <w:ind w:left="0" w:firstLine="851"/>
        <w:jc w:val="center"/>
        <w:rPr>
          <w:b/>
          <w:sz w:val="25"/>
          <w:szCs w:val="25"/>
        </w:rPr>
      </w:pPr>
      <w:r w:rsidRPr="00FE183F">
        <w:rPr>
          <w:b/>
          <w:sz w:val="25"/>
          <w:szCs w:val="25"/>
        </w:rPr>
        <w:t>Цена Государственного контракта</w:t>
      </w:r>
      <w:r w:rsidR="00CE1420" w:rsidRPr="00FE183F">
        <w:rPr>
          <w:b/>
          <w:sz w:val="25"/>
          <w:szCs w:val="25"/>
        </w:rPr>
        <w:t xml:space="preserve"> и порядок оплаты</w:t>
      </w:r>
      <w:r w:rsidR="009926FB" w:rsidRPr="00FE183F">
        <w:rPr>
          <w:b/>
          <w:sz w:val="25"/>
          <w:szCs w:val="25"/>
        </w:rPr>
        <w:t xml:space="preserve"> </w:t>
      </w:r>
    </w:p>
    <w:p w14:paraId="14579C94" w14:textId="77777777" w:rsidR="0070188B" w:rsidRPr="00FE183F" w:rsidRDefault="0070188B" w:rsidP="005A0F6D">
      <w:pPr>
        <w:widowControl w:val="0"/>
        <w:ind w:firstLine="851"/>
        <w:rPr>
          <w:sz w:val="25"/>
          <w:szCs w:val="25"/>
        </w:rPr>
      </w:pPr>
    </w:p>
    <w:p w14:paraId="001E9D82" w14:textId="2F5E14A8" w:rsidR="0070188B" w:rsidRPr="00FE183F" w:rsidRDefault="0070188B" w:rsidP="005A0F6D">
      <w:pPr>
        <w:widowControl w:val="0"/>
        <w:ind w:firstLine="851"/>
        <w:rPr>
          <w:i/>
          <w:sz w:val="25"/>
          <w:szCs w:val="25"/>
          <w:u w:val="single"/>
        </w:rPr>
      </w:pPr>
      <w:r w:rsidRPr="00FE183F">
        <w:rPr>
          <w:sz w:val="25"/>
          <w:szCs w:val="25"/>
        </w:rPr>
        <w:t xml:space="preserve">2.1. Цена Государственного контракта составляет _________ (______________) рублей __ копеек, </w:t>
      </w:r>
      <w:r w:rsidR="002C4D52" w:rsidRPr="00FE183F">
        <w:rPr>
          <w:i/>
          <w:sz w:val="25"/>
          <w:szCs w:val="25"/>
          <w:u w:val="single"/>
          <w:shd w:val="clear" w:color="auto" w:fill="FFFFFF"/>
        </w:rPr>
        <w:t>(в случае, если Исполнитель признается налогоплательщиком НДС, указывается налоговая ставка НДС; в случае, если Исполнитель не признается налогоплательщиком НДС или освобожден от обязанностей налогоплательщика НДС, указывается соответствующая причина).</w:t>
      </w:r>
    </w:p>
    <w:p w14:paraId="37386D63" w14:textId="040146D9" w:rsidR="00130116" w:rsidRPr="00FE183F" w:rsidRDefault="00130116" w:rsidP="005A0F6D">
      <w:pPr>
        <w:widowControl w:val="0"/>
        <w:ind w:firstLine="851"/>
        <w:rPr>
          <w:sz w:val="25"/>
          <w:szCs w:val="25"/>
        </w:rPr>
      </w:pPr>
    </w:p>
    <w:p w14:paraId="56EBF19C" w14:textId="620AA0AB" w:rsidR="00130116" w:rsidRDefault="00130116" w:rsidP="00130116">
      <w:pPr>
        <w:widowControl w:val="0"/>
        <w:ind w:firstLine="851"/>
        <w:rPr>
          <w:sz w:val="25"/>
          <w:szCs w:val="25"/>
        </w:rPr>
      </w:pPr>
      <w:r w:rsidRPr="00FE183F">
        <w:rPr>
          <w:sz w:val="25"/>
          <w:szCs w:val="25"/>
        </w:rPr>
        <w:t>Для целей настоящего Государственного контракта отчетным периодом Государс</w:t>
      </w:r>
      <w:r w:rsidR="00DC1942" w:rsidRPr="00FE183F">
        <w:rPr>
          <w:sz w:val="25"/>
          <w:szCs w:val="25"/>
        </w:rPr>
        <w:t>твенного контракта признается 1 </w:t>
      </w:r>
      <w:r w:rsidRPr="00FE183F">
        <w:rPr>
          <w:sz w:val="25"/>
          <w:szCs w:val="25"/>
        </w:rPr>
        <w:t>(Один) месяц.</w:t>
      </w:r>
    </w:p>
    <w:p w14:paraId="4CC29949" w14:textId="1E3DF1DD" w:rsidR="007D6429" w:rsidRPr="007D6429" w:rsidRDefault="007D6429" w:rsidP="007D6429">
      <w:pPr>
        <w:widowControl w:val="0"/>
        <w:ind w:firstLine="851"/>
        <w:rPr>
          <w:sz w:val="25"/>
          <w:szCs w:val="25"/>
        </w:rPr>
      </w:pPr>
      <w:r w:rsidRPr="007D6429">
        <w:rPr>
          <w:sz w:val="25"/>
          <w:szCs w:val="25"/>
        </w:rPr>
        <w:t>Цена отчетного периода</w:t>
      </w:r>
      <w:r w:rsidRPr="007D6429">
        <w:t xml:space="preserve"> </w:t>
      </w:r>
      <w:r w:rsidRPr="007D6429">
        <w:rPr>
          <w:sz w:val="25"/>
          <w:szCs w:val="25"/>
        </w:rPr>
        <w:t xml:space="preserve">составляет _________ (______________) рублей __ копеек, </w:t>
      </w:r>
      <w:r w:rsidRPr="00AC24EE">
        <w:rPr>
          <w:i/>
          <w:sz w:val="25"/>
          <w:szCs w:val="25"/>
          <w:u w:val="single"/>
        </w:rPr>
        <w:t>(в случае, если Исполнитель признается налогоплательщиком НДС, указывается налоговая ставка НДС; в случае, если Исполнитель не признается налогоплательщиком НДС или освобожден от обязанностей налогоплательщика НДС, указывается соответствующая причина).</w:t>
      </w:r>
    </w:p>
    <w:p w14:paraId="00F542F6" w14:textId="77777777" w:rsidR="00CE5725" w:rsidRPr="00FE183F" w:rsidRDefault="00CE5725" w:rsidP="00CE5725">
      <w:pPr>
        <w:widowControl w:val="0"/>
        <w:ind w:firstLine="851"/>
        <w:rPr>
          <w:sz w:val="25"/>
          <w:szCs w:val="25"/>
        </w:rPr>
      </w:pPr>
      <w:r w:rsidRPr="00FE183F">
        <w:rPr>
          <w:sz w:val="25"/>
          <w:szCs w:val="25"/>
        </w:rPr>
        <w:t>2.2. Цена Государственного контракта является твердой, определяется на весь срок исполнения Государственного контракта и не подлежит изменению, за исключением случаев, установленных настоящим Государственным контрактом.</w:t>
      </w:r>
    </w:p>
    <w:p w14:paraId="740A4D2D" w14:textId="5392EF60" w:rsidR="0070188B" w:rsidRPr="00FE183F" w:rsidRDefault="0070188B" w:rsidP="00CE5725">
      <w:pPr>
        <w:widowControl w:val="0"/>
        <w:ind w:firstLine="851"/>
        <w:rPr>
          <w:sz w:val="25"/>
          <w:szCs w:val="25"/>
        </w:rPr>
      </w:pPr>
      <w:r w:rsidRPr="00FE183F">
        <w:rPr>
          <w:sz w:val="25"/>
          <w:szCs w:val="25"/>
        </w:rPr>
        <w:t>Цена Государственного контракта включает в себя все расходы Исполнителя, налоги и другие обязательные платежи, которые Исполнитель должен выплатить в связи с исполнением обязательств по Государственному контракту в соответствии с законодательством Российской Федерации.</w:t>
      </w:r>
    </w:p>
    <w:p w14:paraId="13FE847F" w14:textId="77777777" w:rsidR="009926FB" w:rsidRPr="00FE183F" w:rsidRDefault="0070188B" w:rsidP="005A0F6D">
      <w:pPr>
        <w:widowControl w:val="0"/>
        <w:ind w:firstLine="851"/>
        <w:rPr>
          <w:sz w:val="25"/>
          <w:szCs w:val="25"/>
        </w:rPr>
      </w:pPr>
      <w:r w:rsidRPr="00FE183F">
        <w:rPr>
          <w:sz w:val="25"/>
          <w:szCs w:val="25"/>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80E7FCF" w14:textId="447ACA91" w:rsidR="00EA0352" w:rsidRPr="00FE183F" w:rsidRDefault="007F5A79" w:rsidP="005A0F6D">
      <w:pPr>
        <w:widowControl w:val="0"/>
        <w:ind w:firstLine="851"/>
        <w:rPr>
          <w:sz w:val="25"/>
          <w:szCs w:val="25"/>
        </w:rPr>
      </w:pPr>
      <w:r w:rsidRPr="00FE183F">
        <w:rPr>
          <w:sz w:val="25"/>
          <w:szCs w:val="25"/>
        </w:rPr>
        <w:t>2</w:t>
      </w:r>
      <w:r w:rsidR="000E2D5E" w:rsidRPr="00FE183F">
        <w:rPr>
          <w:sz w:val="25"/>
          <w:szCs w:val="25"/>
        </w:rPr>
        <w:t>.3. </w:t>
      </w:r>
      <w:r w:rsidR="00EA0352" w:rsidRPr="00FE183F">
        <w:rPr>
          <w:sz w:val="25"/>
          <w:szCs w:val="25"/>
        </w:rPr>
        <w:t>Оплата оказанных Услуг осуществляется Государственным заказчиком путем перечисления денежных средств в российских рублях на расчетный счет И</w:t>
      </w:r>
      <w:r w:rsidR="00A67316" w:rsidRPr="00FE183F">
        <w:rPr>
          <w:sz w:val="25"/>
          <w:szCs w:val="25"/>
        </w:rPr>
        <w:t>сполнителя, указанный в разделе 10</w:t>
      </w:r>
      <w:r w:rsidR="00EA0352" w:rsidRPr="00FE183F">
        <w:rPr>
          <w:sz w:val="25"/>
          <w:szCs w:val="25"/>
        </w:rPr>
        <w:t xml:space="preserve"> Государ</w:t>
      </w:r>
      <w:r w:rsidR="00DC1942" w:rsidRPr="00FE183F">
        <w:rPr>
          <w:sz w:val="25"/>
          <w:szCs w:val="25"/>
        </w:rPr>
        <w:t>ственного контракта, не позднее </w:t>
      </w:r>
      <w:r w:rsidR="00EC2AC0" w:rsidRPr="00FE183F">
        <w:rPr>
          <w:sz w:val="25"/>
          <w:szCs w:val="25"/>
        </w:rPr>
        <w:t>10</w:t>
      </w:r>
      <w:r w:rsidR="006E23BA" w:rsidRPr="00FE183F">
        <w:rPr>
          <w:sz w:val="25"/>
          <w:szCs w:val="25"/>
        </w:rPr>
        <w:t> </w:t>
      </w:r>
      <w:r w:rsidR="00EA0352" w:rsidRPr="00FE183F">
        <w:rPr>
          <w:sz w:val="25"/>
          <w:szCs w:val="25"/>
        </w:rPr>
        <w:t>(</w:t>
      </w:r>
      <w:r w:rsidR="00EC2AC0" w:rsidRPr="00FE183F">
        <w:rPr>
          <w:sz w:val="25"/>
          <w:szCs w:val="25"/>
        </w:rPr>
        <w:t>Десяти</w:t>
      </w:r>
      <w:r w:rsidR="00EA0352" w:rsidRPr="00FE183F">
        <w:rPr>
          <w:sz w:val="25"/>
          <w:szCs w:val="25"/>
        </w:rPr>
        <w:t>) рабочих дней с момента подписания Государственным заказчиком документа о приемке оказанных Услуг по каждому</w:t>
      </w:r>
      <w:r w:rsidR="00D24C61" w:rsidRPr="00FE183F">
        <w:rPr>
          <w:sz w:val="25"/>
          <w:szCs w:val="25"/>
        </w:rPr>
        <w:t xml:space="preserve"> отчетному периоду</w:t>
      </w:r>
      <w:r w:rsidR="00EA0352" w:rsidRPr="00FE183F">
        <w:rPr>
          <w:sz w:val="25"/>
          <w:szCs w:val="25"/>
        </w:rPr>
        <w:t xml:space="preserve"> Государственного контракта.</w:t>
      </w:r>
    </w:p>
    <w:p w14:paraId="51C47E0F" w14:textId="77777777" w:rsidR="002C4D52" w:rsidRPr="00FE183F" w:rsidRDefault="00C4549B" w:rsidP="002C4D52">
      <w:pPr>
        <w:widowControl w:val="0"/>
        <w:ind w:firstLine="851"/>
        <w:rPr>
          <w:sz w:val="25"/>
          <w:szCs w:val="25"/>
          <w:lang w:val="x-none"/>
        </w:rPr>
      </w:pPr>
      <w:r w:rsidRPr="00FE183F">
        <w:rPr>
          <w:sz w:val="25"/>
          <w:szCs w:val="25"/>
        </w:rPr>
        <w:t>2.</w:t>
      </w:r>
      <w:r w:rsidR="00896F73" w:rsidRPr="00FE183F">
        <w:rPr>
          <w:sz w:val="25"/>
          <w:szCs w:val="25"/>
        </w:rPr>
        <w:t>4</w:t>
      </w:r>
      <w:r w:rsidRPr="00FE183F">
        <w:rPr>
          <w:sz w:val="25"/>
          <w:szCs w:val="25"/>
        </w:rPr>
        <w:t xml:space="preserve">. </w:t>
      </w:r>
      <w:r w:rsidR="002C4D52" w:rsidRPr="00FE183F">
        <w:rPr>
          <w:sz w:val="25"/>
          <w:szCs w:val="25"/>
          <w:lang w:val="x-none"/>
        </w:rPr>
        <w:t>Оплата Услуг, исполнение которых завершено Исполнителем в период с 1 по 20 декабря финансового года включительно, будет произведена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14:paraId="72D6446F" w14:textId="6063A434" w:rsidR="00F158F0" w:rsidRPr="00FE183F" w:rsidRDefault="002C4D52" w:rsidP="002C4D52">
      <w:pPr>
        <w:widowControl w:val="0"/>
        <w:ind w:firstLine="851"/>
        <w:rPr>
          <w:sz w:val="25"/>
          <w:szCs w:val="25"/>
        </w:rPr>
      </w:pPr>
      <w:r w:rsidRPr="00FE183F">
        <w:rPr>
          <w:sz w:val="25"/>
          <w:szCs w:val="25"/>
        </w:rPr>
        <w:t>Оплата Услуг, исполнение которых завершено Исполнителем в период с 21 по 31 декабря финансового года включительно, будет произведена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r w:rsidRPr="00FE183F">
        <w:rPr>
          <w:sz w:val="25"/>
          <w:szCs w:val="25"/>
          <w:vertAlign w:val="superscript"/>
        </w:rPr>
        <w:footnoteReference w:id="1"/>
      </w:r>
    </w:p>
    <w:p w14:paraId="699F3EF2" w14:textId="3BF0F78D" w:rsidR="00EC1031" w:rsidRPr="00FE183F" w:rsidRDefault="00EC1031" w:rsidP="00EC1031">
      <w:pPr>
        <w:widowControl w:val="0"/>
        <w:ind w:firstLine="851"/>
        <w:rPr>
          <w:sz w:val="25"/>
          <w:szCs w:val="25"/>
        </w:rPr>
      </w:pPr>
      <w:r w:rsidRPr="00FE183F">
        <w:rPr>
          <w:sz w:val="25"/>
          <w:szCs w:val="25"/>
        </w:rPr>
        <w:t>Выплата аванса не предусмотрена.</w:t>
      </w:r>
    </w:p>
    <w:p w14:paraId="141DAA34" w14:textId="6DBDD7C9" w:rsidR="00EA0352" w:rsidRPr="00FE183F" w:rsidRDefault="00175283" w:rsidP="005A0F6D">
      <w:pPr>
        <w:widowControl w:val="0"/>
        <w:ind w:firstLine="851"/>
        <w:rPr>
          <w:sz w:val="25"/>
          <w:szCs w:val="25"/>
        </w:rPr>
      </w:pPr>
      <w:r w:rsidRPr="00FE183F">
        <w:rPr>
          <w:sz w:val="25"/>
          <w:szCs w:val="25"/>
        </w:rPr>
        <w:t>2.</w:t>
      </w:r>
      <w:r w:rsidR="005105F0" w:rsidRPr="00FE183F">
        <w:rPr>
          <w:sz w:val="25"/>
          <w:szCs w:val="25"/>
        </w:rPr>
        <w:t>5</w:t>
      </w:r>
      <w:r w:rsidR="00770A66" w:rsidRPr="00FE183F">
        <w:rPr>
          <w:sz w:val="25"/>
          <w:szCs w:val="25"/>
        </w:rPr>
        <w:t>. </w:t>
      </w:r>
      <w:r w:rsidR="00EA0352" w:rsidRPr="00FE183F">
        <w:rPr>
          <w:sz w:val="25"/>
          <w:szCs w:val="25"/>
        </w:rPr>
        <w:t>Оплата Государственным заказчиком осуществляется за счет средств из федерального бюджета.</w:t>
      </w:r>
    </w:p>
    <w:p w14:paraId="283E65CD" w14:textId="5AA47AF5" w:rsidR="00EC1031" w:rsidRPr="00FE183F" w:rsidRDefault="00175283" w:rsidP="00EC1031">
      <w:pPr>
        <w:widowControl w:val="0"/>
        <w:ind w:firstLine="851"/>
        <w:rPr>
          <w:sz w:val="25"/>
          <w:szCs w:val="25"/>
          <w:lang w:val="x-none"/>
        </w:rPr>
      </w:pPr>
      <w:r w:rsidRPr="00FE183F">
        <w:rPr>
          <w:sz w:val="25"/>
          <w:szCs w:val="25"/>
        </w:rPr>
        <w:t>2.</w:t>
      </w:r>
      <w:r w:rsidR="005105F0" w:rsidRPr="00FE183F">
        <w:rPr>
          <w:sz w:val="25"/>
          <w:szCs w:val="25"/>
        </w:rPr>
        <w:t>6</w:t>
      </w:r>
      <w:r w:rsidR="00770A66" w:rsidRPr="00FE183F">
        <w:rPr>
          <w:sz w:val="25"/>
          <w:szCs w:val="25"/>
        </w:rPr>
        <w:t>. </w:t>
      </w:r>
      <w:r w:rsidR="00EC1031" w:rsidRPr="00FE183F">
        <w:rPr>
          <w:sz w:val="25"/>
          <w:szCs w:val="25"/>
          <w:lang w:val="x-none"/>
        </w:rPr>
        <w:t>Обязательства Государственного заказчика по оплате в каждом отчетном периоде считаются исполненными с момента списания денежных средств с лицевого счета Государственного заказчика за такой отчетный период.</w:t>
      </w:r>
    </w:p>
    <w:p w14:paraId="7CD43FA3" w14:textId="77777777" w:rsidR="00EC1031" w:rsidRPr="00FE183F" w:rsidRDefault="00EC1031" w:rsidP="00EC1031">
      <w:pPr>
        <w:widowControl w:val="0"/>
        <w:ind w:firstLine="851"/>
        <w:rPr>
          <w:sz w:val="25"/>
          <w:szCs w:val="25"/>
        </w:rPr>
      </w:pPr>
      <w:r w:rsidRPr="00FE183F">
        <w:rPr>
          <w:sz w:val="25"/>
          <w:szCs w:val="25"/>
        </w:rPr>
        <w:t>Обязательства Государственного заказчика по оплате Государственного контракта считаются исполненными с момента списания денежных средств с лицевого счета Государственного заказчика за последний отчетный период.</w:t>
      </w:r>
    </w:p>
    <w:p w14:paraId="3A2BEBC4" w14:textId="47CF1C3B" w:rsidR="00175283" w:rsidRPr="00FE183F" w:rsidRDefault="00175283" w:rsidP="00EC1031">
      <w:pPr>
        <w:widowControl w:val="0"/>
        <w:rPr>
          <w:sz w:val="25"/>
          <w:szCs w:val="25"/>
        </w:rPr>
      </w:pPr>
    </w:p>
    <w:p w14:paraId="16BC0730" w14:textId="68C81447" w:rsidR="0070188B" w:rsidRPr="00FE183F" w:rsidRDefault="00770A66" w:rsidP="00FE183F">
      <w:pPr>
        <w:pStyle w:val="a9"/>
        <w:widowControl w:val="0"/>
        <w:numPr>
          <w:ilvl w:val="0"/>
          <w:numId w:val="16"/>
        </w:numPr>
        <w:ind w:left="0" w:firstLine="851"/>
        <w:jc w:val="center"/>
        <w:rPr>
          <w:b/>
          <w:sz w:val="25"/>
          <w:szCs w:val="25"/>
        </w:rPr>
      </w:pPr>
      <w:r w:rsidRPr="00FE183F">
        <w:rPr>
          <w:b/>
          <w:sz w:val="25"/>
          <w:szCs w:val="25"/>
        </w:rPr>
        <w:t>Порядок сдачи и приемки оказанных Услуг</w:t>
      </w:r>
    </w:p>
    <w:p w14:paraId="2692CA01" w14:textId="77777777" w:rsidR="00A67316" w:rsidRPr="00FE183F" w:rsidRDefault="00A67316" w:rsidP="005A0F6D">
      <w:pPr>
        <w:widowControl w:val="0"/>
        <w:ind w:firstLine="851"/>
        <w:rPr>
          <w:sz w:val="25"/>
          <w:szCs w:val="25"/>
        </w:rPr>
      </w:pPr>
    </w:p>
    <w:p w14:paraId="4908B6D0" w14:textId="2046A80B" w:rsidR="00B874CC" w:rsidRPr="00FE183F" w:rsidRDefault="00C84BAD" w:rsidP="005A0F6D">
      <w:pPr>
        <w:widowControl w:val="0"/>
        <w:ind w:firstLine="851"/>
        <w:rPr>
          <w:sz w:val="25"/>
          <w:szCs w:val="25"/>
        </w:rPr>
      </w:pPr>
      <w:r w:rsidRPr="00FE183F">
        <w:rPr>
          <w:sz w:val="25"/>
          <w:szCs w:val="25"/>
        </w:rPr>
        <w:t>3</w:t>
      </w:r>
      <w:r w:rsidR="00B874CC" w:rsidRPr="00FE183F">
        <w:rPr>
          <w:sz w:val="25"/>
          <w:szCs w:val="25"/>
        </w:rPr>
        <w:t>.</w:t>
      </w:r>
      <w:r w:rsidRPr="00FE183F">
        <w:rPr>
          <w:sz w:val="25"/>
          <w:szCs w:val="25"/>
        </w:rPr>
        <w:t>1</w:t>
      </w:r>
      <w:r w:rsidR="00B874CC" w:rsidRPr="00FE183F">
        <w:rPr>
          <w:sz w:val="25"/>
          <w:szCs w:val="25"/>
        </w:rPr>
        <w:t>. Исполнитель оказывает Услуги в соот</w:t>
      </w:r>
      <w:r w:rsidR="00977E64" w:rsidRPr="00FE183F">
        <w:rPr>
          <w:sz w:val="25"/>
          <w:szCs w:val="25"/>
        </w:rPr>
        <w:t>ветствии с Государственным контрактом и Техническим заданием.</w:t>
      </w:r>
    </w:p>
    <w:p w14:paraId="4F471056" w14:textId="5AA52B42" w:rsidR="000768A1" w:rsidRPr="00FE183F" w:rsidRDefault="00C84BAD" w:rsidP="0087160C">
      <w:pPr>
        <w:widowControl w:val="0"/>
        <w:ind w:firstLine="851"/>
        <w:rPr>
          <w:sz w:val="25"/>
          <w:szCs w:val="25"/>
        </w:rPr>
      </w:pPr>
      <w:r w:rsidRPr="00FE183F">
        <w:rPr>
          <w:sz w:val="25"/>
          <w:szCs w:val="25"/>
        </w:rPr>
        <w:lastRenderedPageBreak/>
        <w:t>3</w:t>
      </w:r>
      <w:r w:rsidR="00B874CC" w:rsidRPr="00FE183F">
        <w:rPr>
          <w:sz w:val="25"/>
          <w:szCs w:val="25"/>
        </w:rPr>
        <w:t>.</w:t>
      </w:r>
      <w:r w:rsidRPr="00FE183F">
        <w:rPr>
          <w:sz w:val="25"/>
          <w:szCs w:val="25"/>
        </w:rPr>
        <w:t>2</w:t>
      </w:r>
      <w:r w:rsidR="00B874CC" w:rsidRPr="00FE183F">
        <w:rPr>
          <w:sz w:val="25"/>
          <w:szCs w:val="25"/>
        </w:rPr>
        <w:t xml:space="preserve">. </w:t>
      </w:r>
      <w:r w:rsidR="00DC1942" w:rsidRPr="00FE183F">
        <w:rPr>
          <w:sz w:val="25"/>
          <w:szCs w:val="25"/>
        </w:rPr>
        <w:t>Исполнитель в срок не позднее </w:t>
      </w:r>
      <w:r w:rsidR="00770A66" w:rsidRPr="00FE183F">
        <w:rPr>
          <w:sz w:val="25"/>
          <w:szCs w:val="25"/>
        </w:rPr>
        <w:t>5 </w:t>
      </w:r>
      <w:r w:rsidR="00B874CC" w:rsidRPr="00FE183F">
        <w:rPr>
          <w:sz w:val="25"/>
          <w:szCs w:val="25"/>
        </w:rPr>
        <w:t xml:space="preserve">(Пяти) рабочих дней с даты окончания </w:t>
      </w:r>
      <w:r w:rsidR="00770A66" w:rsidRPr="00FE183F">
        <w:rPr>
          <w:sz w:val="25"/>
          <w:szCs w:val="25"/>
        </w:rPr>
        <w:t xml:space="preserve">оказания Услуг в каждом отчетном периоде, </w:t>
      </w:r>
      <w:r w:rsidR="0087160C" w:rsidRPr="00FE183F">
        <w:rPr>
          <w:sz w:val="25"/>
          <w:szCs w:val="25"/>
        </w:rPr>
        <w:t>оформляет и направляет счет, счет-фактуру (в случае, если на Исполнителя законодательством о налогах и сборах возложена обязанность по составлению и выставлению сче</w:t>
      </w:r>
      <w:r w:rsidR="00DC1942" w:rsidRPr="00FE183F">
        <w:rPr>
          <w:sz w:val="25"/>
          <w:szCs w:val="25"/>
        </w:rPr>
        <w:t>т-фактур) и 2 (Два) </w:t>
      </w:r>
      <w:r w:rsidR="00EC1031" w:rsidRPr="00FE183F">
        <w:rPr>
          <w:sz w:val="25"/>
          <w:szCs w:val="25"/>
        </w:rPr>
        <w:t>экземпляра А</w:t>
      </w:r>
      <w:r w:rsidR="0087160C" w:rsidRPr="00FE183F">
        <w:rPr>
          <w:sz w:val="25"/>
          <w:szCs w:val="25"/>
        </w:rPr>
        <w:t>кта об оказании услуг (далее также – Акт)</w:t>
      </w:r>
      <w:r w:rsidR="009C71E1" w:rsidRPr="009C71E1">
        <w:rPr>
          <w:sz w:val="25"/>
          <w:szCs w:val="25"/>
        </w:rPr>
        <w:t xml:space="preserve"> </w:t>
      </w:r>
      <w:r w:rsidR="009C71E1">
        <w:rPr>
          <w:sz w:val="25"/>
          <w:szCs w:val="25"/>
        </w:rPr>
        <w:t>либо УПД</w:t>
      </w:r>
      <w:r w:rsidR="0087160C" w:rsidRPr="00FE183F">
        <w:rPr>
          <w:sz w:val="25"/>
          <w:szCs w:val="25"/>
        </w:rPr>
        <w:t>, подписанных</w:t>
      </w:r>
      <w:r w:rsidR="00A67316" w:rsidRPr="00FE183F">
        <w:rPr>
          <w:sz w:val="25"/>
          <w:szCs w:val="25"/>
        </w:rPr>
        <w:t xml:space="preserve"> </w:t>
      </w:r>
      <w:r w:rsidR="0087160C" w:rsidRPr="00FE183F">
        <w:rPr>
          <w:sz w:val="25"/>
          <w:szCs w:val="25"/>
        </w:rPr>
        <w:t>Исполнителем.</w:t>
      </w:r>
    </w:p>
    <w:p w14:paraId="6F23045E" w14:textId="7CEF35F7" w:rsidR="0087160C" w:rsidRPr="00FE183F" w:rsidRDefault="00DC1942" w:rsidP="0087160C">
      <w:pPr>
        <w:widowControl w:val="0"/>
        <w:ind w:firstLine="851"/>
        <w:rPr>
          <w:sz w:val="25"/>
          <w:szCs w:val="25"/>
        </w:rPr>
      </w:pPr>
      <w:r w:rsidRPr="00FE183F">
        <w:rPr>
          <w:sz w:val="25"/>
          <w:szCs w:val="25"/>
        </w:rPr>
        <w:t xml:space="preserve">Документы, указанные в </w:t>
      </w:r>
      <w:proofErr w:type="spellStart"/>
      <w:r w:rsidRPr="00FE183F">
        <w:rPr>
          <w:sz w:val="25"/>
          <w:szCs w:val="25"/>
        </w:rPr>
        <w:t>абз</w:t>
      </w:r>
      <w:proofErr w:type="spellEnd"/>
      <w:r w:rsidRPr="00FE183F">
        <w:rPr>
          <w:sz w:val="25"/>
          <w:szCs w:val="25"/>
        </w:rPr>
        <w:t>. 1 п. </w:t>
      </w:r>
      <w:r w:rsidR="0087160C" w:rsidRPr="00FE183F">
        <w:rPr>
          <w:sz w:val="25"/>
          <w:szCs w:val="25"/>
        </w:rPr>
        <w:t>3.2 Государственного контракта должны содержать реквизиты Государственного контракта (дату и номер), реквизиты Сторон, указанные в разделе 10 Государственного контракта, единицу измерения, количество, а также сумму, подлежащую оплате Государственным заказчиком.</w:t>
      </w:r>
    </w:p>
    <w:p w14:paraId="061E5DB4" w14:textId="0A4DB2BA" w:rsidR="0087160C" w:rsidRPr="00FE183F" w:rsidRDefault="0087160C" w:rsidP="00A605DD">
      <w:pPr>
        <w:widowControl w:val="0"/>
        <w:ind w:firstLine="851"/>
        <w:rPr>
          <w:sz w:val="25"/>
          <w:szCs w:val="25"/>
        </w:rPr>
      </w:pPr>
      <w:r w:rsidRPr="00FE183F">
        <w:rPr>
          <w:sz w:val="25"/>
          <w:szCs w:val="25"/>
        </w:rPr>
        <w:t xml:space="preserve">Сканированные копии документов, </w:t>
      </w:r>
      <w:r w:rsidR="00DC1942" w:rsidRPr="00FE183F">
        <w:rPr>
          <w:sz w:val="25"/>
          <w:szCs w:val="25"/>
        </w:rPr>
        <w:t xml:space="preserve">указанных в </w:t>
      </w:r>
      <w:proofErr w:type="spellStart"/>
      <w:r w:rsidR="00DC1942" w:rsidRPr="00FE183F">
        <w:rPr>
          <w:sz w:val="25"/>
          <w:szCs w:val="25"/>
        </w:rPr>
        <w:t>абз</w:t>
      </w:r>
      <w:proofErr w:type="spellEnd"/>
      <w:r w:rsidR="00DC1942" w:rsidRPr="00FE183F">
        <w:rPr>
          <w:sz w:val="25"/>
          <w:szCs w:val="25"/>
        </w:rPr>
        <w:t>. 1 п. </w:t>
      </w:r>
      <w:r w:rsidRPr="00FE183F">
        <w:rPr>
          <w:sz w:val="25"/>
          <w:szCs w:val="25"/>
        </w:rPr>
        <w:t>3.2 Государственного контракта, подписанные Исполнителем и скрепленн</w:t>
      </w:r>
      <w:r w:rsidR="00145084" w:rsidRPr="00FE183F">
        <w:rPr>
          <w:sz w:val="25"/>
          <w:szCs w:val="25"/>
        </w:rPr>
        <w:t>ые</w:t>
      </w:r>
      <w:r w:rsidRPr="00FE183F">
        <w:rPr>
          <w:sz w:val="25"/>
          <w:szCs w:val="25"/>
        </w:rPr>
        <w:t xml:space="preserve"> его печатью, также направляется Исполнителем на следующий адрес электронной почты Государственного </w:t>
      </w:r>
      <w:proofErr w:type="spellStart"/>
      <w:r w:rsidRPr="00FE183F">
        <w:rPr>
          <w:sz w:val="25"/>
          <w:szCs w:val="25"/>
        </w:rPr>
        <w:t>закзачика</w:t>
      </w:r>
      <w:proofErr w:type="spellEnd"/>
      <w:r w:rsidRPr="00FE183F">
        <w:rPr>
          <w:sz w:val="25"/>
          <w:szCs w:val="25"/>
        </w:rPr>
        <w:t xml:space="preserve">: </w:t>
      </w:r>
      <w:hyperlink r:id="rId8" w:history="1">
        <w:r w:rsidR="005105F0" w:rsidRPr="00FE183F">
          <w:rPr>
            <w:rStyle w:val="a3"/>
            <w:iCs/>
            <w:sz w:val="25"/>
            <w:szCs w:val="25"/>
          </w:rPr>
          <w:t>oleg@rgexp.ru</w:t>
        </w:r>
      </w:hyperlink>
      <w:r w:rsidR="005105F0" w:rsidRPr="00FE183F">
        <w:rPr>
          <w:sz w:val="25"/>
          <w:szCs w:val="25"/>
        </w:rPr>
        <w:t xml:space="preserve">, - </w:t>
      </w:r>
      <w:r w:rsidR="006F3B43" w:rsidRPr="00FE183F">
        <w:rPr>
          <w:sz w:val="25"/>
          <w:szCs w:val="25"/>
        </w:rPr>
        <w:t>в течение</w:t>
      </w:r>
      <w:r w:rsidR="00DC1942" w:rsidRPr="00FE183F">
        <w:rPr>
          <w:sz w:val="25"/>
          <w:szCs w:val="25"/>
        </w:rPr>
        <w:t> </w:t>
      </w:r>
      <w:r w:rsidR="006F3B43" w:rsidRPr="00FE183F">
        <w:rPr>
          <w:sz w:val="25"/>
          <w:szCs w:val="25"/>
        </w:rPr>
        <w:t>1 </w:t>
      </w:r>
      <w:r w:rsidRPr="00FE183F">
        <w:rPr>
          <w:sz w:val="25"/>
          <w:szCs w:val="25"/>
        </w:rPr>
        <w:t xml:space="preserve">(Одного) рабочего дня с даты составления </w:t>
      </w:r>
      <w:r w:rsidR="009C71E1" w:rsidRPr="00FE183F">
        <w:rPr>
          <w:sz w:val="25"/>
          <w:szCs w:val="25"/>
        </w:rPr>
        <w:t xml:space="preserve">документов, указанных в </w:t>
      </w:r>
      <w:proofErr w:type="spellStart"/>
      <w:r w:rsidR="009C71E1" w:rsidRPr="00FE183F">
        <w:rPr>
          <w:sz w:val="25"/>
          <w:szCs w:val="25"/>
        </w:rPr>
        <w:t>абз</w:t>
      </w:r>
      <w:proofErr w:type="spellEnd"/>
      <w:r w:rsidR="009C71E1" w:rsidRPr="00FE183F">
        <w:rPr>
          <w:sz w:val="25"/>
          <w:szCs w:val="25"/>
        </w:rPr>
        <w:t>. 1 п.  3.2 Государственного контракта</w:t>
      </w:r>
      <w:r w:rsidRPr="00FE183F">
        <w:rPr>
          <w:sz w:val="25"/>
          <w:szCs w:val="25"/>
        </w:rPr>
        <w:t xml:space="preserve">. </w:t>
      </w:r>
    </w:p>
    <w:p w14:paraId="7EC6288E" w14:textId="17807DAE" w:rsidR="00A605DD" w:rsidRPr="00FE183F" w:rsidRDefault="00A605DD" w:rsidP="00A605DD">
      <w:pPr>
        <w:pStyle w:val="a9"/>
        <w:widowControl w:val="0"/>
        <w:numPr>
          <w:ilvl w:val="1"/>
          <w:numId w:val="16"/>
        </w:numPr>
        <w:ind w:left="0" w:firstLine="851"/>
        <w:rPr>
          <w:sz w:val="25"/>
          <w:szCs w:val="25"/>
        </w:rPr>
      </w:pPr>
      <w:r w:rsidRPr="00FE183F">
        <w:rPr>
          <w:sz w:val="25"/>
          <w:szCs w:val="25"/>
        </w:rPr>
        <w:t xml:space="preserve"> Приемка оказанных Исполнителем Услуг осуществляется Государственным зак</w:t>
      </w:r>
      <w:r w:rsidR="00EC1031" w:rsidRPr="00FE183F">
        <w:rPr>
          <w:sz w:val="25"/>
          <w:szCs w:val="25"/>
        </w:rPr>
        <w:t>аз</w:t>
      </w:r>
      <w:r w:rsidRPr="00FE183F">
        <w:rPr>
          <w:sz w:val="25"/>
          <w:szCs w:val="25"/>
        </w:rPr>
        <w:t>чиком в течение 5 (Пяти) рабочих дней с момента получения от Исполнителя</w:t>
      </w:r>
      <w:r w:rsidR="006F3B43" w:rsidRPr="00FE183F">
        <w:rPr>
          <w:sz w:val="25"/>
          <w:szCs w:val="25"/>
        </w:rPr>
        <w:t xml:space="preserve"> документов, указанных в </w:t>
      </w:r>
      <w:proofErr w:type="spellStart"/>
      <w:r w:rsidR="006F3B43" w:rsidRPr="00FE183F">
        <w:rPr>
          <w:sz w:val="25"/>
          <w:szCs w:val="25"/>
        </w:rPr>
        <w:t>абз</w:t>
      </w:r>
      <w:proofErr w:type="spellEnd"/>
      <w:r w:rsidR="006F3B43" w:rsidRPr="00FE183F">
        <w:rPr>
          <w:sz w:val="25"/>
          <w:szCs w:val="25"/>
        </w:rPr>
        <w:t>. 1 </w:t>
      </w:r>
      <w:r w:rsidRPr="00FE183F">
        <w:rPr>
          <w:sz w:val="25"/>
          <w:szCs w:val="25"/>
        </w:rPr>
        <w:t>п.</w:t>
      </w:r>
      <w:r w:rsidR="00DC1942" w:rsidRPr="00FE183F">
        <w:rPr>
          <w:sz w:val="25"/>
          <w:szCs w:val="25"/>
        </w:rPr>
        <w:t> </w:t>
      </w:r>
      <w:r w:rsidRPr="00FE183F">
        <w:rPr>
          <w:sz w:val="25"/>
          <w:szCs w:val="25"/>
        </w:rPr>
        <w:t xml:space="preserve"> 3.2 Государственного контракта.</w:t>
      </w:r>
    </w:p>
    <w:p w14:paraId="56A3AE60" w14:textId="632D20D3" w:rsidR="00A605DD" w:rsidRPr="00FE183F" w:rsidRDefault="00A605DD" w:rsidP="00A605DD">
      <w:pPr>
        <w:pStyle w:val="a9"/>
        <w:widowControl w:val="0"/>
        <w:numPr>
          <w:ilvl w:val="1"/>
          <w:numId w:val="16"/>
        </w:numPr>
        <w:ind w:left="0" w:firstLine="851"/>
        <w:rPr>
          <w:sz w:val="25"/>
          <w:szCs w:val="25"/>
        </w:rPr>
      </w:pPr>
      <w:r w:rsidRPr="00FE183F">
        <w:rPr>
          <w:sz w:val="25"/>
          <w:szCs w:val="25"/>
        </w:rPr>
        <w:t>В случае, если в ходе приемки оказанных Услуг будет обнаружено, что Услуги были оказаны не в соответствии с Государственным контрактом, то Государственный заказчик отказывает в приемке оказанных Услуг путем составления в одностороннем порядке Акта об отказе в приемке с указанием причин отказа. Акт об отказе в приемке подписывается Государственным заказчиком и направляется Исполнителю в те</w:t>
      </w:r>
      <w:r w:rsidR="00DC1942" w:rsidRPr="00FE183F">
        <w:rPr>
          <w:sz w:val="25"/>
          <w:szCs w:val="25"/>
        </w:rPr>
        <w:t>чение 1 </w:t>
      </w:r>
      <w:r w:rsidRPr="00FE183F">
        <w:rPr>
          <w:sz w:val="25"/>
          <w:szCs w:val="25"/>
        </w:rPr>
        <w:t xml:space="preserve">(Одного) рабочего дня с даты составления по адресу электронной </w:t>
      </w:r>
      <w:r w:rsidR="00DC1942" w:rsidRPr="00FE183F">
        <w:rPr>
          <w:sz w:val="25"/>
          <w:szCs w:val="25"/>
        </w:rPr>
        <w:t>почты, указанной в п. </w:t>
      </w:r>
      <w:r w:rsidRPr="00FE183F">
        <w:rPr>
          <w:sz w:val="25"/>
          <w:szCs w:val="25"/>
        </w:rPr>
        <w:t>9.7 Государственного контракта.</w:t>
      </w:r>
    </w:p>
    <w:p w14:paraId="7DFB2034" w14:textId="7BFB16FD" w:rsidR="00A605DD" w:rsidRPr="00FE183F" w:rsidRDefault="00A605DD" w:rsidP="00A605DD">
      <w:pPr>
        <w:pStyle w:val="a9"/>
        <w:widowControl w:val="0"/>
        <w:ind w:left="0" w:firstLine="851"/>
        <w:rPr>
          <w:sz w:val="25"/>
          <w:szCs w:val="25"/>
        </w:rPr>
      </w:pPr>
      <w:r w:rsidRPr="00FE183F">
        <w:rPr>
          <w:sz w:val="25"/>
          <w:szCs w:val="25"/>
        </w:rPr>
        <w:t>После устранения Исполнителем причин, послуживших основанием для отказа Государственного заказчика от приемки Услуг, Услуги могут быть прин</w:t>
      </w:r>
      <w:r w:rsidR="00DC1942" w:rsidRPr="00FE183F">
        <w:rPr>
          <w:sz w:val="25"/>
          <w:szCs w:val="25"/>
        </w:rPr>
        <w:t>яты в порядке, установленном п. </w:t>
      </w:r>
      <w:r w:rsidRPr="00FE183F">
        <w:rPr>
          <w:sz w:val="25"/>
          <w:szCs w:val="25"/>
        </w:rPr>
        <w:t>3.3 – 3.</w:t>
      </w:r>
      <w:r w:rsidR="00774FBC" w:rsidRPr="00FE183F">
        <w:rPr>
          <w:sz w:val="25"/>
          <w:szCs w:val="25"/>
        </w:rPr>
        <w:t>6</w:t>
      </w:r>
      <w:r w:rsidRPr="00FE183F">
        <w:rPr>
          <w:sz w:val="25"/>
          <w:szCs w:val="25"/>
        </w:rPr>
        <w:t xml:space="preserve"> Государственного контракта.</w:t>
      </w:r>
    </w:p>
    <w:p w14:paraId="6BE9DCD9" w14:textId="3F972B2D" w:rsidR="00B874CC" w:rsidRPr="00FE183F" w:rsidRDefault="00C84BAD" w:rsidP="005A0F6D">
      <w:pPr>
        <w:widowControl w:val="0"/>
        <w:ind w:firstLine="851"/>
        <w:rPr>
          <w:sz w:val="25"/>
          <w:szCs w:val="25"/>
        </w:rPr>
      </w:pPr>
      <w:r w:rsidRPr="00FE183F">
        <w:rPr>
          <w:sz w:val="25"/>
          <w:szCs w:val="25"/>
        </w:rPr>
        <w:t>3</w:t>
      </w:r>
      <w:r w:rsidR="00B874CC" w:rsidRPr="00FE183F">
        <w:rPr>
          <w:sz w:val="25"/>
          <w:szCs w:val="25"/>
        </w:rPr>
        <w:t>.</w:t>
      </w:r>
      <w:r w:rsidR="00774FBC" w:rsidRPr="00FE183F">
        <w:rPr>
          <w:sz w:val="25"/>
          <w:szCs w:val="25"/>
        </w:rPr>
        <w:t>5</w:t>
      </w:r>
      <w:r w:rsidR="00B874CC" w:rsidRPr="00FE183F">
        <w:rPr>
          <w:sz w:val="25"/>
          <w:szCs w:val="25"/>
        </w:rPr>
        <w:t>. В случае необходимости Государственным заказчиком может быть сформирована приемочная комиссия. Приемка оказанных Услуг приемочной комиссией будет осуществляться согласно положениям, закрепленным настоящим разделом Государственного контракта</w:t>
      </w:r>
      <w:r w:rsidR="00A605DD" w:rsidRPr="00FE183F">
        <w:rPr>
          <w:sz w:val="25"/>
          <w:szCs w:val="25"/>
        </w:rPr>
        <w:t xml:space="preserve"> и Закон</w:t>
      </w:r>
      <w:r w:rsidR="00EC1031" w:rsidRPr="00FE183F">
        <w:rPr>
          <w:sz w:val="25"/>
          <w:szCs w:val="25"/>
        </w:rPr>
        <w:t>ом о контрактной системе</w:t>
      </w:r>
      <w:r w:rsidR="00B874CC" w:rsidRPr="00FE183F">
        <w:rPr>
          <w:sz w:val="25"/>
          <w:szCs w:val="25"/>
        </w:rPr>
        <w:t xml:space="preserve">. </w:t>
      </w:r>
    </w:p>
    <w:p w14:paraId="73ECBED9" w14:textId="77F1CAEB" w:rsidR="00A605DD" w:rsidRPr="00FE183F" w:rsidRDefault="00C84BAD" w:rsidP="005A0F6D">
      <w:pPr>
        <w:widowControl w:val="0"/>
        <w:ind w:firstLine="851"/>
        <w:rPr>
          <w:sz w:val="25"/>
          <w:szCs w:val="25"/>
        </w:rPr>
      </w:pPr>
      <w:r w:rsidRPr="00FE183F">
        <w:rPr>
          <w:sz w:val="25"/>
          <w:szCs w:val="25"/>
        </w:rPr>
        <w:t>3</w:t>
      </w:r>
      <w:r w:rsidR="00B874CC" w:rsidRPr="00FE183F">
        <w:rPr>
          <w:sz w:val="25"/>
          <w:szCs w:val="25"/>
        </w:rPr>
        <w:t>.</w:t>
      </w:r>
      <w:r w:rsidR="00774FBC" w:rsidRPr="00FE183F">
        <w:rPr>
          <w:sz w:val="25"/>
          <w:szCs w:val="25"/>
        </w:rPr>
        <w:t>6</w:t>
      </w:r>
      <w:r w:rsidR="00B874CC" w:rsidRPr="00FE183F">
        <w:rPr>
          <w:sz w:val="25"/>
          <w:szCs w:val="25"/>
        </w:rPr>
        <w:t>. В ходе приемки оказанных Услуг Государственный заказчик проводит экспертизу своими силами</w:t>
      </w:r>
      <w:r w:rsidR="000768A1" w:rsidRPr="00FE183F">
        <w:rPr>
          <w:sz w:val="25"/>
          <w:szCs w:val="25"/>
        </w:rPr>
        <w:t xml:space="preserve"> или с привлечением экспертов либо экспертных организаций</w:t>
      </w:r>
      <w:r w:rsidR="00B874CC" w:rsidRPr="00FE183F">
        <w:rPr>
          <w:sz w:val="25"/>
          <w:szCs w:val="25"/>
        </w:rPr>
        <w:t xml:space="preserve">. </w:t>
      </w:r>
    </w:p>
    <w:p w14:paraId="7556CA59" w14:textId="5E4C5B4F" w:rsidR="000768A1" w:rsidRPr="00FE183F" w:rsidRDefault="000768A1" w:rsidP="000768A1">
      <w:pPr>
        <w:widowControl w:val="0"/>
        <w:ind w:firstLine="851"/>
        <w:rPr>
          <w:sz w:val="25"/>
          <w:szCs w:val="25"/>
        </w:rPr>
      </w:pPr>
      <w:r w:rsidRPr="00FE183F">
        <w:rPr>
          <w:sz w:val="25"/>
          <w:szCs w:val="25"/>
        </w:rPr>
        <w:t xml:space="preserve">В случае проведения экспертизы оказанных Услуг своими силами, подписанный Государственным заказчиком </w:t>
      </w:r>
      <w:r w:rsidR="00A605DD" w:rsidRPr="00FE183F">
        <w:rPr>
          <w:sz w:val="25"/>
          <w:szCs w:val="25"/>
        </w:rPr>
        <w:t>Акт</w:t>
      </w:r>
      <w:r w:rsidRPr="00FE183F">
        <w:rPr>
          <w:sz w:val="25"/>
          <w:szCs w:val="25"/>
        </w:rPr>
        <w:t xml:space="preserve"> подтверждает факт проведения Государственным заказчиком экспертизы.</w:t>
      </w:r>
    </w:p>
    <w:p w14:paraId="38ED61AA" w14:textId="1D9D9D6A" w:rsidR="000768A1" w:rsidRPr="00FE183F" w:rsidRDefault="000768A1" w:rsidP="000768A1">
      <w:pPr>
        <w:widowControl w:val="0"/>
        <w:ind w:firstLine="851"/>
        <w:rPr>
          <w:sz w:val="25"/>
          <w:szCs w:val="25"/>
        </w:rPr>
      </w:pPr>
      <w:r w:rsidRPr="00FE183F">
        <w:rPr>
          <w:sz w:val="25"/>
          <w:szCs w:val="25"/>
        </w:rPr>
        <w:t>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2A62E593" w14:textId="28AADBDB" w:rsidR="00774FBC" w:rsidRPr="00FE183F" w:rsidRDefault="00C84BAD" w:rsidP="00774FBC">
      <w:pPr>
        <w:widowControl w:val="0"/>
        <w:ind w:firstLine="851"/>
        <w:rPr>
          <w:sz w:val="25"/>
          <w:szCs w:val="25"/>
        </w:rPr>
      </w:pPr>
      <w:r w:rsidRPr="00FE183F">
        <w:rPr>
          <w:sz w:val="25"/>
          <w:szCs w:val="25"/>
        </w:rPr>
        <w:t>3</w:t>
      </w:r>
      <w:r w:rsidR="00B874CC" w:rsidRPr="00FE183F">
        <w:rPr>
          <w:sz w:val="25"/>
          <w:szCs w:val="25"/>
        </w:rPr>
        <w:t>.</w:t>
      </w:r>
      <w:r w:rsidR="00774FBC" w:rsidRPr="00FE183F">
        <w:rPr>
          <w:sz w:val="25"/>
          <w:szCs w:val="25"/>
        </w:rPr>
        <w:t>7</w:t>
      </w:r>
      <w:r w:rsidR="00B874CC" w:rsidRPr="00FE183F">
        <w:rPr>
          <w:sz w:val="25"/>
          <w:szCs w:val="25"/>
        </w:rPr>
        <w:t xml:space="preserve">. </w:t>
      </w:r>
      <w:r w:rsidR="00774FBC" w:rsidRPr="00FE183F">
        <w:rPr>
          <w:sz w:val="25"/>
          <w:szCs w:val="25"/>
        </w:rPr>
        <w:t xml:space="preserve">При взаимном согласии Сторон и при наличии у Сторон технической возможности обмен документами, указанными в </w:t>
      </w:r>
      <w:proofErr w:type="spellStart"/>
      <w:r w:rsidR="00DC1942" w:rsidRPr="00FE183F">
        <w:rPr>
          <w:sz w:val="25"/>
          <w:szCs w:val="25"/>
        </w:rPr>
        <w:t>абз</w:t>
      </w:r>
      <w:proofErr w:type="spellEnd"/>
      <w:r w:rsidR="00DC1942" w:rsidRPr="00FE183F">
        <w:rPr>
          <w:sz w:val="25"/>
          <w:szCs w:val="25"/>
        </w:rPr>
        <w:t>. </w:t>
      </w:r>
      <w:r w:rsidR="00774FBC" w:rsidRPr="00FE183F">
        <w:rPr>
          <w:sz w:val="25"/>
          <w:szCs w:val="25"/>
        </w:rPr>
        <w:t>1 п.</w:t>
      </w:r>
      <w:r w:rsidR="00774FBC" w:rsidRPr="00FE183F">
        <w:rPr>
          <w:sz w:val="25"/>
          <w:szCs w:val="25"/>
          <w:lang w:val="en-US"/>
        </w:rPr>
        <w:t> </w:t>
      </w:r>
      <w:r w:rsidR="00774FBC" w:rsidRPr="00FE183F">
        <w:rPr>
          <w:sz w:val="25"/>
          <w:szCs w:val="25"/>
        </w:rPr>
        <w:t>3.2 Государственного контракта, осуществляется с использованием системы электронного документооборота СБИС.</w:t>
      </w:r>
    </w:p>
    <w:p w14:paraId="2F0DFC5D" w14:textId="7F78153A" w:rsidR="00774FBC" w:rsidRPr="00FE183F" w:rsidRDefault="00774FBC" w:rsidP="00774FBC">
      <w:pPr>
        <w:widowControl w:val="0"/>
        <w:ind w:firstLine="851"/>
        <w:rPr>
          <w:sz w:val="25"/>
          <w:szCs w:val="25"/>
        </w:rPr>
      </w:pPr>
      <w:r w:rsidRPr="00FE183F">
        <w:rPr>
          <w:sz w:val="25"/>
          <w:szCs w:val="25"/>
        </w:rPr>
        <w:t xml:space="preserve">При отсутствии технической возможности у Сторон для применения электронного документооборота через СБИС обмен документами, указанными в </w:t>
      </w:r>
      <w:proofErr w:type="spellStart"/>
      <w:r w:rsidR="00DC1942" w:rsidRPr="00FE183F">
        <w:rPr>
          <w:sz w:val="25"/>
          <w:szCs w:val="25"/>
        </w:rPr>
        <w:t>абз</w:t>
      </w:r>
      <w:proofErr w:type="spellEnd"/>
      <w:r w:rsidR="00DC1942" w:rsidRPr="00FE183F">
        <w:rPr>
          <w:sz w:val="25"/>
          <w:szCs w:val="25"/>
        </w:rPr>
        <w:t>. </w:t>
      </w:r>
      <w:r w:rsidRPr="00FE183F">
        <w:rPr>
          <w:sz w:val="25"/>
          <w:szCs w:val="25"/>
        </w:rPr>
        <w:t xml:space="preserve">1 п.  3.2 Государственного контракта, осуществляется путем подписания Сторонами </w:t>
      </w:r>
      <w:r w:rsidR="00D81901" w:rsidRPr="00FE183F">
        <w:rPr>
          <w:sz w:val="25"/>
          <w:szCs w:val="25"/>
        </w:rPr>
        <w:t xml:space="preserve">документов, указанных в </w:t>
      </w:r>
      <w:proofErr w:type="spellStart"/>
      <w:r w:rsidR="00D81901" w:rsidRPr="00FE183F">
        <w:rPr>
          <w:sz w:val="25"/>
          <w:szCs w:val="25"/>
        </w:rPr>
        <w:t>абз</w:t>
      </w:r>
      <w:proofErr w:type="spellEnd"/>
      <w:r w:rsidR="00D81901" w:rsidRPr="00FE183F">
        <w:rPr>
          <w:sz w:val="25"/>
          <w:szCs w:val="25"/>
        </w:rPr>
        <w:t>. 1 п.  3.2 Государственного контракта</w:t>
      </w:r>
      <w:r w:rsidR="00D81901">
        <w:rPr>
          <w:sz w:val="25"/>
          <w:szCs w:val="25"/>
        </w:rPr>
        <w:t>,</w:t>
      </w:r>
      <w:r w:rsidR="00D81901" w:rsidRPr="00FE183F">
        <w:rPr>
          <w:sz w:val="25"/>
          <w:szCs w:val="25"/>
        </w:rPr>
        <w:t xml:space="preserve"> </w:t>
      </w:r>
      <w:r w:rsidRPr="00FE183F">
        <w:rPr>
          <w:sz w:val="25"/>
          <w:szCs w:val="25"/>
        </w:rPr>
        <w:t xml:space="preserve">на бумажном носителе. </w:t>
      </w:r>
    </w:p>
    <w:p w14:paraId="16F901AD" w14:textId="766CE571" w:rsidR="00CC0804" w:rsidRPr="00FE183F" w:rsidRDefault="00774FBC" w:rsidP="00CC0804">
      <w:pPr>
        <w:widowControl w:val="0"/>
        <w:ind w:firstLine="851"/>
        <w:rPr>
          <w:sz w:val="25"/>
          <w:szCs w:val="25"/>
        </w:rPr>
      </w:pPr>
      <w:r w:rsidRPr="00FE183F">
        <w:rPr>
          <w:sz w:val="25"/>
          <w:szCs w:val="25"/>
        </w:rPr>
        <w:t xml:space="preserve">3.8. </w:t>
      </w:r>
      <w:r w:rsidR="00CC0804" w:rsidRPr="00FE183F">
        <w:rPr>
          <w:sz w:val="25"/>
          <w:szCs w:val="25"/>
        </w:rPr>
        <w:t>Обязательство Исполнителя по каждому</w:t>
      </w:r>
      <w:r w:rsidR="000768A1" w:rsidRPr="00FE183F">
        <w:rPr>
          <w:sz w:val="25"/>
          <w:szCs w:val="25"/>
        </w:rPr>
        <w:t xml:space="preserve"> отчетному периоду</w:t>
      </w:r>
      <w:r w:rsidR="00CC0804" w:rsidRPr="00FE183F">
        <w:rPr>
          <w:sz w:val="25"/>
          <w:szCs w:val="25"/>
        </w:rPr>
        <w:t xml:space="preserve"> Государственного контракта считается исполненным с момента приемки оказанных Услуг Государственным заказчиком. </w:t>
      </w:r>
    </w:p>
    <w:p w14:paraId="42304C57" w14:textId="636ED60C" w:rsidR="000768A1" w:rsidRPr="00FE183F" w:rsidRDefault="000768A1" w:rsidP="00CC0804">
      <w:pPr>
        <w:widowControl w:val="0"/>
        <w:ind w:firstLine="851"/>
        <w:rPr>
          <w:sz w:val="25"/>
          <w:szCs w:val="25"/>
        </w:rPr>
      </w:pPr>
      <w:r w:rsidRPr="00FE183F">
        <w:rPr>
          <w:sz w:val="25"/>
          <w:szCs w:val="25"/>
        </w:rPr>
        <w:t>Обязательство Исполнителя по Государственному контракту считается исполненным с момента приемки оказанных Услуг п</w:t>
      </w:r>
      <w:r w:rsidR="00A241CD" w:rsidRPr="00FE183F">
        <w:rPr>
          <w:sz w:val="25"/>
          <w:szCs w:val="25"/>
        </w:rPr>
        <w:t xml:space="preserve">о последнему отчетному периоду </w:t>
      </w:r>
      <w:r w:rsidRPr="00FE183F">
        <w:rPr>
          <w:sz w:val="25"/>
          <w:szCs w:val="25"/>
        </w:rPr>
        <w:t>Государственного контракта.</w:t>
      </w:r>
    </w:p>
    <w:p w14:paraId="1E7D77EB" w14:textId="77777777" w:rsidR="00774FBC" w:rsidRPr="00FE183F" w:rsidRDefault="00774FBC" w:rsidP="00CC0804">
      <w:pPr>
        <w:widowControl w:val="0"/>
        <w:ind w:firstLine="851"/>
        <w:rPr>
          <w:sz w:val="25"/>
          <w:szCs w:val="25"/>
        </w:rPr>
      </w:pPr>
    </w:p>
    <w:p w14:paraId="4819E0AC" w14:textId="77777777" w:rsidR="000B589A" w:rsidRPr="00FE183F" w:rsidRDefault="000B589A" w:rsidP="00FE183F">
      <w:pPr>
        <w:pStyle w:val="a9"/>
        <w:widowControl w:val="0"/>
        <w:numPr>
          <w:ilvl w:val="0"/>
          <w:numId w:val="16"/>
        </w:numPr>
        <w:ind w:left="0" w:firstLine="851"/>
        <w:jc w:val="center"/>
        <w:rPr>
          <w:b/>
          <w:sz w:val="25"/>
          <w:szCs w:val="25"/>
        </w:rPr>
      </w:pPr>
      <w:r w:rsidRPr="00FE183F">
        <w:rPr>
          <w:b/>
          <w:sz w:val="25"/>
          <w:szCs w:val="25"/>
        </w:rPr>
        <w:lastRenderedPageBreak/>
        <w:t>Права и обязанности Сторон</w:t>
      </w:r>
    </w:p>
    <w:p w14:paraId="23CD04E5" w14:textId="77777777" w:rsidR="000B589A" w:rsidRPr="00FE183F" w:rsidRDefault="000B589A" w:rsidP="005A0F6D">
      <w:pPr>
        <w:pStyle w:val="a9"/>
        <w:widowControl w:val="0"/>
        <w:ind w:left="0" w:firstLine="851"/>
        <w:rPr>
          <w:b/>
          <w:sz w:val="25"/>
          <w:szCs w:val="25"/>
        </w:rPr>
      </w:pPr>
    </w:p>
    <w:p w14:paraId="0B4199F0" w14:textId="29ED05A8"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.1. Исполнитель обязуется:</w:t>
      </w:r>
    </w:p>
    <w:p w14:paraId="6EBB505F" w14:textId="177DDFFD" w:rsidR="000B589A" w:rsidRPr="00FE183F" w:rsidRDefault="00175283" w:rsidP="005A0F6D">
      <w:pPr>
        <w:widowControl w:val="0"/>
        <w:ind w:firstLine="851"/>
        <w:rPr>
          <w:sz w:val="25"/>
          <w:szCs w:val="25"/>
        </w:rPr>
      </w:pPr>
      <w:r w:rsidRPr="00FE183F">
        <w:rPr>
          <w:sz w:val="25"/>
          <w:szCs w:val="25"/>
        </w:rPr>
        <w:t>4</w:t>
      </w:r>
      <w:r w:rsidR="00774FBC" w:rsidRPr="00FE183F">
        <w:rPr>
          <w:sz w:val="25"/>
          <w:szCs w:val="25"/>
        </w:rPr>
        <w:t xml:space="preserve">.1.1. Оказывать Услуги </w:t>
      </w:r>
      <w:r w:rsidR="000B589A" w:rsidRPr="00FE183F">
        <w:rPr>
          <w:sz w:val="25"/>
          <w:szCs w:val="25"/>
        </w:rPr>
        <w:t>надлежащим образом в соответствии с условиями настоящего Государственного контракта</w:t>
      </w:r>
      <w:r w:rsidR="006F3B43" w:rsidRPr="00FE183F">
        <w:rPr>
          <w:sz w:val="25"/>
          <w:szCs w:val="25"/>
        </w:rPr>
        <w:t xml:space="preserve"> и Технического задания</w:t>
      </w:r>
      <w:r w:rsidR="000B589A" w:rsidRPr="00FE183F">
        <w:rPr>
          <w:sz w:val="25"/>
          <w:szCs w:val="25"/>
        </w:rPr>
        <w:t>.</w:t>
      </w:r>
    </w:p>
    <w:p w14:paraId="23073198" w14:textId="63F91587" w:rsidR="000B589A" w:rsidRPr="00FE183F" w:rsidRDefault="00175283" w:rsidP="005A0F6D">
      <w:pPr>
        <w:widowControl w:val="0"/>
        <w:ind w:firstLine="851"/>
        <w:rPr>
          <w:sz w:val="25"/>
          <w:szCs w:val="25"/>
        </w:rPr>
      </w:pPr>
      <w:r w:rsidRPr="00FE183F">
        <w:rPr>
          <w:sz w:val="25"/>
          <w:szCs w:val="25"/>
        </w:rPr>
        <w:t>4</w:t>
      </w:r>
      <w:r w:rsidR="00774FBC" w:rsidRPr="00FE183F">
        <w:rPr>
          <w:sz w:val="25"/>
          <w:szCs w:val="25"/>
        </w:rPr>
        <w:t>.1.2. Оказывать Услуги</w:t>
      </w:r>
      <w:r w:rsidR="000B589A" w:rsidRPr="00FE183F">
        <w:rPr>
          <w:sz w:val="25"/>
          <w:szCs w:val="25"/>
        </w:rPr>
        <w:t xml:space="preserve"> своими силами с использованием собственных материалов и технических средств или с привлечением третьих лиц.</w:t>
      </w:r>
    </w:p>
    <w:p w14:paraId="6606490B" w14:textId="081D3B02" w:rsidR="000B589A" w:rsidRPr="00FE183F" w:rsidRDefault="00175283" w:rsidP="005A0F6D">
      <w:pPr>
        <w:widowControl w:val="0"/>
        <w:ind w:firstLine="851"/>
        <w:rPr>
          <w:sz w:val="25"/>
          <w:szCs w:val="25"/>
        </w:rPr>
      </w:pPr>
      <w:r w:rsidRPr="00FE183F">
        <w:rPr>
          <w:sz w:val="25"/>
          <w:szCs w:val="25"/>
        </w:rPr>
        <w:t>4</w:t>
      </w:r>
      <w:r w:rsidR="000768A1" w:rsidRPr="00FE183F">
        <w:rPr>
          <w:sz w:val="25"/>
          <w:szCs w:val="25"/>
        </w:rPr>
        <w:t>.1.3. </w:t>
      </w:r>
      <w:r w:rsidR="000B589A" w:rsidRPr="00FE183F">
        <w:rPr>
          <w:sz w:val="25"/>
          <w:szCs w:val="25"/>
        </w:rPr>
        <w:t>Принимать необходимые организационные меры для обеспечения конфиденциальности сведений о Государственном заказчике.</w:t>
      </w:r>
    </w:p>
    <w:p w14:paraId="4C72B3AA" w14:textId="175B120A"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.1.</w:t>
      </w:r>
      <w:r w:rsidR="00A67316" w:rsidRPr="00FE183F">
        <w:rPr>
          <w:sz w:val="25"/>
          <w:szCs w:val="25"/>
        </w:rPr>
        <w:t>4</w:t>
      </w:r>
      <w:r w:rsidR="00685803" w:rsidRPr="00FE183F">
        <w:rPr>
          <w:sz w:val="25"/>
          <w:szCs w:val="25"/>
        </w:rPr>
        <w:t>. </w:t>
      </w:r>
      <w:r w:rsidR="00A67316" w:rsidRPr="00FE183F">
        <w:rPr>
          <w:sz w:val="25"/>
          <w:szCs w:val="25"/>
        </w:rPr>
        <w:t>Устранять неисправности, препятствующие пользованию Услугами, по заявке Государственного заказчика с учетом технических возможностей в сроки, установленные настоящим Государственным контрактом и действующими нормативными актами Российской Федерации</w:t>
      </w:r>
      <w:r w:rsidR="000B589A" w:rsidRPr="00FE183F">
        <w:rPr>
          <w:sz w:val="25"/>
          <w:szCs w:val="25"/>
        </w:rPr>
        <w:t>, предварительно согласовав время проведения данных работ с Государственн</w:t>
      </w:r>
      <w:r w:rsidR="000768A1" w:rsidRPr="00FE183F">
        <w:rPr>
          <w:sz w:val="25"/>
          <w:szCs w:val="25"/>
        </w:rPr>
        <w:t xml:space="preserve">ым заказчиком не менее чем за </w:t>
      </w:r>
      <w:r w:rsidR="00A67316" w:rsidRPr="00FE183F">
        <w:rPr>
          <w:sz w:val="25"/>
          <w:szCs w:val="25"/>
        </w:rPr>
        <w:t>1</w:t>
      </w:r>
      <w:r w:rsidR="000768A1" w:rsidRPr="00FE183F">
        <w:rPr>
          <w:sz w:val="25"/>
          <w:szCs w:val="25"/>
        </w:rPr>
        <w:t> </w:t>
      </w:r>
      <w:r w:rsidR="000B589A" w:rsidRPr="00FE183F">
        <w:rPr>
          <w:sz w:val="25"/>
          <w:szCs w:val="25"/>
        </w:rPr>
        <w:t>(</w:t>
      </w:r>
      <w:r w:rsidR="00A67316" w:rsidRPr="00FE183F">
        <w:rPr>
          <w:sz w:val="25"/>
          <w:szCs w:val="25"/>
        </w:rPr>
        <w:t>Один) рабочий день</w:t>
      </w:r>
      <w:r w:rsidR="000B589A" w:rsidRPr="00FE183F">
        <w:rPr>
          <w:sz w:val="25"/>
          <w:szCs w:val="25"/>
        </w:rPr>
        <w:t xml:space="preserve"> до их проведения.</w:t>
      </w:r>
    </w:p>
    <w:p w14:paraId="676355B9" w14:textId="0C1AE6E6"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.1.</w:t>
      </w:r>
      <w:r w:rsidR="00A67316" w:rsidRPr="00FE183F">
        <w:rPr>
          <w:sz w:val="25"/>
          <w:szCs w:val="25"/>
        </w:rPr>
        <w:t>5</w:t>
      </w:r>
      <w:r w:rsidR="00685803" w:rsidRPr="00FE183F">
        <w:rPr>
          <w:sz w:val="25"/>
          <w:szCs w:val="25"/>
        </w:rPr>
        <w:t>. </w:t>
      </w:r>
      <w:r w:rsidR="000B589A" w:rsidRPr="00FE183F">
        <w:rPr>
          <w:sz w:val="25"/>
          <w:szCs w:val="25"/>
        </w:rPr>
        <w:t>По требованию Государственного заказчика предоставлять всю необходимую информацию по оказанию Услуг бесплатно.</w:t>
      </w:r>
    </w:p>
    <w:p w14:paraId="68DC99A8" w14:textId="72C43679"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.1.</w:t>
      </w:r>
      <w:r w:rsidR="00A67316" w:rsidRPr="00FE183F">
        <w:rPr>
          <w:sz w:val="25"/>
          <w:szCs w:val="25"/>
        </w:rPr>
        <w:t>6</w:t>
      </w:r>
      <w:r w:rsidR="000B589A" w:rsidRPr="00FE183F">
        <w:rPr>
          <w:sz w:val="25"/>
          <w:szCs w:val="25"/>
        </w:rPr>
        <w:t xml:space="preserve">. Незамедлительно информировать Государственного заказчика о возникших аварийных ситуациях, неисправностях оборудования и кабеля, затрудняющих или ухудшающих </w:t>
      </w:r>
      <w:r w:rsidR="00774FBC" w:rsidRPr="00FE183F">
        <w:rPr>
          <w:sz w:val="25"/>
          <w:szCs w:val="25"/>
        </w:rPr>
        <w:t>качество оказания Услуг</w:t>
      </w:r>
      <w:r w:rsidR="000B589A" w:rsidRPr="00FE183F">
        <w:rPr>
          <w:sz w:val="25"/>
          <w:szCs w:val="25"/>
        </w:rPr>
        <w:t xml:space="preserve"> и устранять их своими силами и за свой счет.</w:t>
      </w:r>
    </w:p>
    <w:p w14:paraId="7BA02B68" w14:textId="41439C20"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.1.</w:t>
      </w:r>
      <w:r w:rsidR="006F3B43" w:rsidRPr="00FE183F">
        <w:rPr>
          <w:sz w:val="25"/>
          <w:szCs w:val="25"/>
        </w:rPr>
        <w:t>7</w:t>
      </w:r>
      <w:r w:rsidR="000B589A" w:rsidRPr="00FE183F">
        <w:rPr>
          <w:sz w:val="25"/>
          <w:szCs w:val="25"/>
        </w:rPr>
        <w:t>. Незамедлительно письменно информировать Государственного заказчика в случае невозможности исполнения обязательств по настоящему Государственному контракту полностью или частично.</w:t>
      </w:r>
    </w:p>
    <w:p w14:paraId="4AAE25B3" w14:textId="1DBC9795"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.1.</w:t>
      </w:r>
      <w:r w:rsidR="006F3B43" w:rsidRPr="00FE183F">
        <w:rPr>
          <w:sz w:val="25"/>
          <w:szCs w:val="25"/>
        </w:rPr>
        <w:t>8</w:t>
      </w:r>
      <w:r w:rsidR="00685803" w:rsidRPr="00FE183F">
        <w:rPr>
          <w:sz w:val="25"/>
          <w:szCs w:val="25"/>
        </w:rPr>
        <w:t>. </w:t>
      </w:r>
      <w:r w:rsidR="000B589A" w:rsidRPr="00FE183F">
        <w:rPr>
          <w:sz w:val="25"/>
          <w:szCs w:val="25"/>
        </w:rPr>
        <w:t>Выставлять и передавать Государственному заказчику документы для оплаты ока</w:t>
      </w:r>
      <w:r w:rsidRPr="00FE183F">
        <w:rPr>
          <w:sz w:val="25"/>
          <w:szCs w:val="25"/>
        </w:rPr>
        <w:t xml:space="preserve">занных Услуг, предусмотренные </w:t>
      </w:r>
      <w:r w:rsidR="000B589A" w:rsidRPr="00FE183F">
        <w:rPr>
          <w:sz w:val="25"/>
          <w:szCs w:val="25"/>
        </w:rPr>
        <w:t>п. </w:t>
      </w:r>
      <w:r w:rsidR="000768A1" w:rsidRPr="00FE183F">
        <w:rPr>
          <w:sz w:val="25"/>
          <w:szCs w:val="25"/>
        </w:rPr>
        <w:t>3.2</w:t>
      </w:r>
      <w:r w:rsidR="005952A9" w:rsidRPr="00FE183F">
        <w:rPr>
          <w:sz w:val="25"/>
          <w:szCs w:val="25"/>
        </w:rPr>
        <w:t xml:space="preserve"> </w:t>
      </w:r>
      <w:r w:rsidR="000B589A" w:rsidRPr="00FE183F">
        <w:rPr>
          <w:sz w:val="25"/>
          <w:szCs w:val="25"/>
        </w:rPr>
        <w:t>настоящего Государственного контракта.</w:t>
      </w:r>
    </w:p>
    <w:p w14:paraId="29A4B0E9" w14:textId="6A1E6754"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.1.</w:t>
      </w:r>
      <w:r w:rsidR="006F3B43" w:rsidRPr="00FE183F">
        <w:rPr>
          <w:sz w:val="25"/>
          <w:szCs w:val="25"/>
        </w:rPr>
        <w:t>9</w:t>
      </w:r>
      <w:r w:rsidR="000B589A" w:rsidRPr="00FE183F">
        <w:rPr>
          <w:sz w:val="25"/>
          <w:szCs w:val="25"/>
        </w:rPr>
        <w:t>.</w:t>
      </w:r>
      <w:r w:rsidR="0015465B" w:rsidRPr="00FE183F">
        <w:rPr>
          <w:sz w:val="25"/>
          <w:szCs w:val="25"/>
        </w:rPr>
        <w:t xml:space="preserve"> Не приостанавливать оказание Услуг в случае несвоевременного предоставления Исполнителем </w:t>
      </w:r>
      <w:r w:rsidR="00774FBC" w:rsidRPr="00FE183F">
        <w:rPr>
          <w:sz w:val="25"/>
          <w:szCs w:val="25"/>
        </w:rPr>
        <w:t>Акта</w:t>
      </w:r>
      <w:r w:rsidR="0015465B" w:rsidRPr="00FE183F">
        <w:rPr>
          <w:sz w:val="25"/>
          <w:szCs w:val="25"/>
        </w:rPr>
        <w:t xml:space="preserve"> за соответствующий </w:t>
      </w:r>
      <w:r w:rsidR="00774FBC" w:rsidRPr="00FE183F">
        <w:rPr>
          <w:sz w:val="25"/>
          <w:szCs w:val="25"/>
        </w:rPr>
        <w:t>отчетный период</w:t>
      </w:r>
      <w:r w:rsidR="0015465B" w:rsidRPr="00FE183F">
        <w:rPr>
          <w:sz w:val="25"/>
          <w:szCs w:val="25"/>
        </w:rPr>
        <w:t xml:space="preserve"> Государственного контракта.</w:t>
      </w:r>
    </w:p>
    <w:p w14:paraId="3E0CB156" w14:textId="59ED00AF" w:rsidR="00774FBC" w:rsidRPr="00FE183F" w:rsidRDefault="00175283" w:rsidP="00685803">
      <w:pPr>
        <w:widowControl w:val="0"/>
        <w:ind w:firstLine="851"/>
        <w:rPr>
          <w:sz w:val="25"/>
          <w:szCs w:val="25"/>
        </w:rPr>
      </w:pPr>
      <w:r w:rsidRPr="00FE183F">
        <w:rPr>
          <w:sz w:val="25"/>
          <w:szCs w:val="25"/>
        </w:rPr>
        <w:t>4</w:t>
      </w:r>
      <w:r w:rsidR="0015465B" w:rsidRPr="00FE183F">
        <w:rPr>
          <w:sz w:val="25"/>
          <w:szCs w:val="25"/>
        </w:rPr>
        <w:t>.1.1</w:t>
      </w:r>
      <w:r w:rsidR="006F3B43" w:rsidRPr="00FE183F">
        <w:rPr>
          <w:sz w:val="25"/>
          <w:szCs w:val="25"/>
        </w:rPr>
        <w:t>0</w:t>
      </w:r>
      <w:r w:rsidR="0015465B" w:rsidRPr="00FE183F">
        <w:rPr>
          <w:sz w:val="25"/>
          <w:szCs w:val="25"/>
        </w:rPr>
        <w:t>. </w:t>
      </w:r>
      <w:r w:rsidR="00774FBC" w:rsidRPr="00FE183F">
        <w:rPr>
          <w:sz w:val="25"/>
          <w:szCs w:val="25"/>
        </w:rPr>
        <w:t>Нести ответственность за действия/бездействия третьих лиц, привлеченных к исполнению обязательств по настоящему Государственному контракту.</w:t>
      </w:r>
    </w:p>
    <w:p w14:paraId="32F34513" w14:textId="6A2AA61D" w:rsidR="000B589A" w:rsidRPr="00FE183F" w:rsidRDefault="00774FBC" w:rsidP="00685803">
      <w:pPr>
        <w:widowControl w:val="0"/>
        <w:ind w:firstLine="851"/>
        <w:rPr>
          <w:sz w:val="25"/>
          <w:szCs w:val="25"/>
        </w:rPr>
      </w:pPr>
      <w:r w:rsidRPr="00FE183F">
        <w:rPr>
          <w:sz w:val="25"/>
          <w:szCs w:val="25"/>
        </w:rPr>
        <w:t>4.1.1</w:t>
      </w:r>
      <w:r w:rsidR="006F3B43" w:rsidRPr="00FE183F">
        <w:rPr>
          <w:sz w:val="25"/>
          <w:szCs w:val="25"/>
        </w:rPr>
        <w:t>1</w:t>
      </w:r>
      <w:r w:rsidRPr="00FE183F">
        <w:rPr>
          <w:sz w:val="25"/>
          <w:szCs w:val="25"/>
        </w:rPr>
        <w:t xml:space="preserve">. </w:t>
      </w:r>
      <w:r w:rsidR="000768A1" w:rsidRPr="00FE183F">
        <w:rPr>
          <w:sz w:val="25"/>
          <w:szCs w:val="25"/>
        </w:rPr>
        <w:t>Надлежащим образом исполнять иные обязательства, предусмотренные настоящим Государственным контрактом и законодательством Российской Федерации</w:t>
      </w:r>
      <w:r w:rsidR="008A0A83" w:rsidRPr="00FE183F">
        <w:rPr>
          <w:sz w:val="25"/>
          <w:szCs w:val="25"/>
        </w:rPr>
        <w:t>.</w:t>
      </w:r>
    </w:p>
    <w:p w14:paraId="39ADC88A" w14:textId="58AA3C16"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.2. Государственный заказчик обязуется:</w:t>
      </w:r>
    </w:p>
    <w:p w14:paraId="5AF3196B" w14:textId="1D4C77A7"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.2.1. </w:t>
      </w:r>
      <w:r w:rsidR="000B589A" w:rsidRPr="00FE183F">
        <w:rPr>
          <w:sz w:val="25"/>
          <w:szCs w:val="25"/>
        </w:rPr>
        <w:t>Своевременно принимать и оплачивать в полном объеме оказанные надлежащим образом Услуги.</w:t>
      </w:r>
    </w:p>
    <w:p w14:paraId="3B22FC0E" w14:textId="48815A36"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.2.2. </w:t>
      </w:r>
      <w:r w:rsidR="000B589A" w:rsidRPr="00FE183F">
        <w:rPr>
          <w:sz w:val="25"/>
          <w:szCs w:val="25"/>
        </w:rPr>
        <w:t xml:space="preserve">Пользоваться Услугами в соответствии с условиями настоящего Государственного контракта. </w:t>
      </w:r>
    </w:p>
    <w:p w14:paraId="482C8B4A" w14:textId="3F006B1A"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.2.3. </w:t>
      </w:r>
      <w:r w:rsidR="0015465B" w:rsidRPr="00FE183F">
        <w:rPr>
          <w:sz w:val="25"/>
          <w:szCs w:val="25"/>
        </w:rPr>
        <w:t>Не использовать У</w:t>
      </w:r>
      <w:r w:rsidR="000B589A" w:rsidRPr="00FE183F">
        <w:rPr>
          <w:sz w:val="25"/>
          <w:szCs w:val="25"/>
        </w:rPr>
        <w:t>слуги в противоправных целях, а равно не совершать действий, наносящих вред Исполнителю и/или третьим лицам.</w:t>
      </w:r>
    </w:p>
    <w:p w14:paraId="6FE8666E" w14:textId="047893F2"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.2.4. </w:t>
      </w:r>
      <w:r w:rsidR="000B589A" w:rsidRPr="00FE183F">
        <w:rPr>
          <w:sz w:val="25"/>
          <w:szCs w:val="25"/>
        </w:rPr>
        <w:t xml:space="preserve">Осуществлять приемку </w:t>
      </w:r>
      <w:r w:rsidR="0015465B" w:rsidRPr="00FE183F">
        <w:rPr>
          <w:sz w:val="25"/>
          <w:szCs w:val="25"/>
        </w:rPr>
        <w:t xml:space="preserve">надлежаще </w:t>
      </w:r>
      <w:r w:rsidR="000B589A" w:rsidRPr="00FE183F">
        <w:rPr>
          <w:sz w:val="25"/>
          <w:szCs w:val="25"/>
        </w:rPr>
        <w:t xml:space="preserve">оказанных </w:t>
      </w:r>
      <w:r w:rsidR="002D767B" w:rsidRPr="00FE183F">
        <w:rPr>
          <w:sz w:val="25"/>
          <w:szCs w:val="25"/>
        </w:rPr>
        <w:t>У</w:t>
      </w:r>
      <w:r w:rsidR="000B589A" w:rsidRPr="00FE183F">
        <w:rPr>
          <w:sz w:val="25"/>
          <w:szCs w:val="25"/>
        </w:rPr>
        <w:t xml:space="preserve">слуг </w:t>
      </w:r>
      <w:r w:rsidR="002D767B" w:rsidRPr="00FE183F">
        <w:rPr>
          <w:sz w:val="25"/>
          <w:szCs w:val="25"/>
        </w:rPr>
        <w:t>в по</w:t>
      </w:r>
      <w:r w:rsidR="0015465B" w:rsidRPr="00FE183F">
        <w:rPr>
          <w:sz w:val="25"/>
          <w:szCs w:val="25"/>
        </w:rPr>
        <w:t>рядке, предусмотренном разделом </w:t>
      </w:r>
      <w:r w:rsidR="002D767B" w:rsidRPr="00FE183F">
        <w:rPr>
          <w:sz w:val="25"/>
          <w:szCs w:val="25"/>
        </w:rPr>
        <w:t>3</w:t>
      </w:r>
      <w:r w:rsidR="000B589A" w:rsidRPr="00FE183F">
        <w:rPr>
          <w:sz w:val="25"/>
          <w:szCs w:val="25"/>
        </w:rPr>
        <w:t xml:space="preserve"> Государственного контракта.</w:t>
      </w:r>
    </w:p>
    <w:p w14:paraId="41AE6DEA" w14:textId="0D45DC87" w:rsidR="000B589A" w:rsidRPr="00FE183F" w:rsidRDefault="00175283" w:rsidP="005A0F6D">
      <w:pPr>
        <w:widowControl w:val="0"/>
        <w:ind w:firstLine="851"/>
        <w:rPr>
          <w:sz w:val="25"/>
          <w:szCs w:val="25"/>
        </w:rPr>
      </w:pPr>
      <w:r w:rsidRPr="00FE183F">
        <w:rPr>
          <w:sz w:val="25"/>
          <w:szCs w:val="25"/>
        </w:rPr>
        <w:t>4</w:t>
      </w:r>
      <w:r w:rsidR="0015465B" w:rsidRPr="00FE183F">
        <w:rPr>
          <w:sz w:val="25"/>
          <w:szCs w:val="25"/>
        </w:rPr>
        <w:t>.2.5. </w:t>
      </w:r>
      <w:r w:rsidR="000B589A" w:rsidRPr="00FE183F">
        <w:rPr>
          <w:sz w:val="25"/>
          <w:szCs w:val="25"/>
        </w:rPr>
        <w:t>Обеспечить взаимодействие Исполнителя с техническими службами Государственного заказчика для оказания услуг по Государственному контракту.</w:t>
      </w:r>
    </w:p>
    <w:p w14:paraId="78B47775" w14:textId="33B0E385" w:rsidR="00A67316" w:rsidRPr="00FE183F" w:rsidRDefault="00175283" w:rsidP="005A0F6D">
      <w:pPr>
        <w:widowControl w:val="0"/>
        <w:ind w:firstLine="851"/>
        <w:rPr>
          <w:sz w:val="25"/>
          <w:szCs w:val="25"/>
        </w:rPr>
      </w:pPr>
      <w:r w:rsidRPr="00FE183F">
        <w:rPr>
          <w:sz w:val="25"/>
          <w:szCs w:val="25"/>
        </w:rPr>
        <w:t>4</w:t>
      </w:r>
      <w:r w:rsidR="00685803" w:rsidRPr="00FE183F">
        <w:rPr>
          <w:sz w:val="25"/>
          <w:szCs w:val="25"/>
        </w:rPr>
        <w:t>.2.6. </w:t>
      </w:r>
      <w:r w:rsidR="000B589A" w:rsidRPr="00FE183F">
        <w:rPr>
          <w:sz w:val="25"/>
          <w:szCs w:val="25"/>
        </w:rPr>
        <w:t xml:space="preserve">Обеспечить доступ технических специалистов Исполнителя </w:t>
      </w:r>
      <w:r w:rsidR="00A67316" w:rsidRPr="00FE183F">
        <w:rPr>
          <w:sz w:val="25"/>
          <w:szCs w:val="25"/>
        </w:rPr>
        <w:t xml:space="preserve">для </w:t>
      </w:r>
      <w:r w:rsidR="008A0A83" w:rsidRPr="00FE183F">
        <w:rPr>
          <w:sz w:val="25"/>
          <w:szCs w:val="25"/>
        </w:rPr>
        <w:t>выполнения работ, необходимых для исполнения</w:t>
      </w:r>
      <w:r w:rsidR="00A67316" w:rsidRPr="00FE183F">
        <w:rPr>
          <w:sz w:val="25"/>
          <w:szCs w:val="25"/>
        </w:rPr>
        <w:t xml:space="preserve"> настоящего Государственного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Государственного заказчика.</w:t>
      </w:r>
    </w:p>
    <w:p w14:paraId="5BBB8FD6" w14:textId="1C4FB92E" w:rsidR="000B589A" w:rsidRPr="00FE183F" w:rsidRDefault="000B589A" w:rsidP="005A0F6D">
      <w:pPr>
        <w:widowControl w:val="0"/>
        <w:ind w:firstLine="851"/>
        <w:rPr>
          <w:sz w:val="25"/>
          <w:szCs w:val="25"/>
        </w:rPr>
      </w:pPr>
      <w:r w:rsidRPr="00FE183F">
        <w:rPr>
          <w:sz w:val="25"/>
          <w:szCs w:val="25"/>
        </w:rPr>
        <w:t>Доступ технических специалистов к оборудованию возможен в рабочее время (понедельник-четверг – с 10-00 до 18-00 по местному времени, пятница – с 10-00 до 16-00 по местному времени).</w:t>
      </w:r>
    </w:p>
    <w:p w14:paraId="753031ED" w14:textId="5983DE80" w:rsidR="000B589A" w:rsidRPr="00FE183F" w:rsidRDefault="00175283" w:rsidP="0015465B">
      <w:pPr>
        <w:widowControl w:val="0"/>
        <w:ind w:firstLine="851"/>
        <w:rPr>
          <w:sz w:val="25"/>
          <w:szCs w:val="25"/>
        </w:rPr>
      </w:pPr>
      <w:r w:rsidRPr="00FE183F">
        <w:rPr>
          <w:sz w:val="25"/>
          <w:szCs w:val="25"/>
        </w:rPr>
        <w:t>4</w:t>
      </w:r>
      <w:r w:rsidR="00685803" w:rsidRPr="00FE183F">
        <w:rPr>
          <w:sz w:val="25"/>
          <w:szCs w:val="25"/>
        </w:rPr>
        <w:t>.2.7. </w:t>
      </w:r>
      <w:r w:rsidR="000B589A" w:rsidRPr="00FE183F">
        <w:rPr>
          <w:sz w:val="25"/>
          <w:szCs w:val="25"/>
        </w:rPr>
        <w:t>Надлежащим образом исполнять иные обязательства, предусмотренные настоящим Государственным контрактом и законода</w:t>
      </w:r>
      <w:r w:rsidR="0015465B" w:rsidRPr="00FE183F">
        <w:rPr>
          <w:sz w:val="25"/>
          <w:szCs w:val="25"/>
        </w:rPr>
        <w:t>тельством Российской Федерации.</w:t>
      </w:r>
    </w:p>
    <w:p w14:paraId="54F85126" w14:textId="51466A97"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.3. Исполнитель вправе:</w:t>
      </w:r>
    </w:p>
    <w:p w14:paraId="554E08FA" w14:textId="1FE2911F"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.3.1. Требовать оплаты надлежащим образом оказанных Услуг.</w:t>
      </w:r>
    </w:p>
    <w:p w14:paraId="2DBB476C" w14:textId="1318CD79" w:rsidR="000B589A" w:rsidRPr="00FE183F" w:rsidRDefault="00175283" w:rsidP="005A0F6D">
      <w:pPr>
        <w:widowControl w:val="0"/>
        <w:ind w:firstLine="851"/>
        <w:rPr>
          <w:sz w:val="25"/>
          <w:szCs w:val="25"/>
        </w:rPr>
      </w:pPr>
      <w:r w:rsidRPr="00FE183F">
        <w:rPr>
          <w:sz w:val="25"/>
          <w:szCs w:val="25"/>
        </w:rPr>
        <w:lastRenderedPageBreak/>
        <w:t>4</w:t>
      </w:r>
      <w:r w:rsidR="0015465B" w:rsidRPr="00FE183F">
        <w:rPr>
          <w:sz w:val="25"/>
          <w:szCs w:val="25"/>
        </w:rPr>
        <w:t>.3.2. </w:t>
      </w:r>
      <w:r w:rsidR="000B589A" w:rsidRPr="00FE183F">
        <w:rPr>
          <w:sz w:val="25"/>
          <w:szCs w:val="25"/>
        </w:rPr>
        <w:t>Привлекать к исполнению обязательств по настоящему Государственному контракту третьих лиц.</w:t>
      </w:r>
    </w:p>
    <w:p w14:paraId="192FE023" w14:textId="04FBB54F" w:rsidR="00774FBC" w:rsidRPr="00FE183F" w:rsidRDefault="00685803" w:rsidP="0015465B">
      <w:pPr>
        <w:widowControl w:val="0"/>
        <w:ind w:firstLine="851"/>
        <w:rPr>
          <w:sz w:val="25"/>
          <w:szCs w:val="25"/>
        </w:rPr>
      </w:pPr>
      <w:r w:rsidRPr="00FE183F">
        <w:rPr>
          <w:sz w:val="25"/>
          <w:szCs w:val="25"/>
        </w:rPr>
        <w:t>4.3.3. </w:t>
      </w:r>
      <w:r w:rsidR="00774FBC" w:rsidRPr="00FE183F">
        <w:rPr>
          <w:sz w:val="25"/>
          <w:szCs w:val="25"/>
        </w:rPr>
        <w:t>Приостанавливать оказание Услуг при возникновении чрезвычайных ситуаций природного и техногенного характера в соответствии с Законом о связи.</w:t>
      </w:r>
    </w:p>
    <w:p w14:paraId="04AFC398" w14:textId="087D239D" w:rsidR="000B589A" w:rsidRPr="00FE183F" w:rsidRDefault="00774FBC" w:rsidP="0015465B">
      <w:pPr>
        <w:widowControl w:val="0"/>
        <w:ind w:firstLine="851"/>
        <w:rPr>
          <w:sz w:val="25"/>
          <w:szCs w:val="25"/>
        </w:rPr>
      </w:pPr>
      <w:r w:rsidRPr="00FE183F">
        <w:rPr>
          <w:sz w:val="25"/>
          <w:szCs w:val="25"/>
        </w:rPr>
        <w:t xml:space="preserve">4.3.4. </w:t>
      </w:r>
      <w:r w:rsidR="0015465B" w:rsidRPr="00FE183F">
        <w:rPr>
          <w:sz w:val="25"/>
          <w:szCs w:val="25"/>
        </w:rPr>
        <w:t>Пользоваться иными правами, предусмотренными Государственным контрактом и законодательством Российской Федерации.</w:t>
      </w:r>
    </w:p>
    <w:p w14:paraId="65EF4B06" w14:textId="0030948E"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.4. Государственный заказчик вправе:</w:t>
      </w:r>
    </w:p>
    <w:p w14:paraId="281E16D9" w14:textId="3725DA75"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.4.1. </w:t>
      </w:r>
      <w:r w:rsidR="000B589A" w:rsidRPr="00FE183F">
        <w:rPr>
          <w:sz w:val="25"/>
          <w:szCs w:val="25"/>
        </w:rPr>
        <w:t>Требовать надлежащего исполнения Исполнителем обязательств по настоящему Государственному контракту.</w:t>
      </w:r>
    </w:p>
    <w:p w14:paraId="255F4B5D" w14:textId="5AE9D631"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.4.2.</w:t>
      </w:r>
      <w:r w:rsidR="00685803" w:rsidRPr="00FE183F">
        <w:rPr>
          <w:sz w:val="25"/>
          <w:szCs w:val="25"/>
        </w:rPr>
        <w:t> </w:t>
      </w:r>
      <w:r w:rsidR="000B589A" w:rsidRPr="00FE183F">
        <w:rPr>
          <w:sz w:val="25"/>
          <w:szCs w:val="25"/>
        </w:rPr>
        <w:t>Проверять ход и качество оказания Услуг, предусмотренных Государственным контрактом, без вмешательства в оперативно-хозяйственную деятельность Исполнителя.</w:t>
      </w:r>
    </w:p>
    <w:p w14:paraId="38DBBEE5" w14:textId="6A6B234F" w:rsidR="0015465B" w:rsidRPr="00FE183F" w:rsidRDefault="00685803" w:rsidP="0015465B">
      <w:pPr>
        <w:widowControl w:val="0"/>
        <w:ind w:firstLine="851"/>
        <w:rPr>
          <w:sz w:val="25"/>
          <w:szCs w:val="25"/>
        </w:rPr>
      </w:pPr>
      <w:r w:rsidRPr="00FE183F">
        <w:rPr>
          <w:sz w:val="25"/>
          <w:szCs w:val="25"/>
        </w:rPr>
        <w:t>4.4.3. </w:t>
      </w:r>
      <w:r w:rsidR="0015465B" w:rsidRPr="00FE183F">
        <w:rPr>
          <w:sz w:val="25"/>
          <w:szCs w:val="25"/>
        </w:rPr>
        <w:t>Пользоваться иными правами, предусмотренными Государственным контрактом и законодательством Российской Федерации.</w:t>
      </w:r>
    </w:p>
    <w:p w14:paraId="13E9BF2E" w14:textId="77777777" w:rsidR="00BC5CA9" w:rsidRPr="00FE183F" w:rsidRDefault="00BC5CA9" w:rsidP="005A0F6D">
      <w:pPr>
        <w:widowControl w:val="0"/>
        <w:ind w:firstLine="851"/>
        <w:rPr>
          <w:sz w:val="25"/>
          <w:szCs w:val="25"/>
        </w:rPr>
      </w:pPr>
    </w:p>
    <w:p w14:paraId="09580C20" w14:textId="77777777" w:rsidR="0070188B" w:rsidRPr="00FE183F" w:rsidRDefault="0070188B" w:rsidP="00FE183F">
      <w:pPr>
        <w:pStyle w:val="a9"/>
        <w:numPr>
          <w:ilvl w:val="0"/>
          <w:numId w:val="18"/>
        </w:numPr>
        <w:spacing w:line="276" w:lineRule="auto"/>
        <w:ind w:left="0" w:firstLine="851"/>
        <w:jc w:val="center"/>
        <w:rPr>
          <w:rFonts w:eastAsia="Calibri"/>
          <w:b/>
          <w:sz w:val="25"/>
          <w:szCs w:val="25"/>
          <w:lang w:eastAsia="en-US"/>
        </w:rPr>
      </w:pPr>
      <w:r w:rsidRPr="00FE183F">
        <w:rPr>
          <w:rFonts w:eastAsia="Calibri"/>
          <w:b/>
          <w:sz w:val="25"/>
          <w:szCs w:val="25"/>
          <w:lang w:eastAsia="en-US"/>
        </w:rPr>
        <w:t>Ответственность Сторон</w:t>
      </w:r>
    </w:p>
    <w:p w14:paraId="391E7B32" w14:textId="77777777" w:rsidR="004E7C11" w:rsidRPr="00FE183F" w:rsidRDefault="004E7C11" w:rsidP="005A0F6D">
      <w:pPr>
        <w:pStyle w:val="a9"/>
        <w:spacing w:line="276" w:lineRule="auto"/>
        <w:ind w:left="0" w:firstLine="851"/>
        <w:rPr>
          <w:rFonts w:eastAsia="Calibri"/>
          <w:b/>
          <w:sz w:val="25"/>
          <w:szCs w:val="25"/>
          <w:lang w:eastAsia="en-US"/>
        </w:rPr>
      </w:pPr>
    </w:p>
    <w:p w14:paraId="36089584"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5.1.</w:t>
      </w:r>
      <w:r w:rsidRPr="00FE183F">
        <w:rPr>
          <w:rFonts w:eastAsia="Calibri"/>
          <w:sz w:val="25"/>
          <w:szCs w:val="25"/>
          <w:lang w:eastAsia="en-US"/>
        </w:rPr>
        <w:tab/>
        <w:t>За неисполнение или ненадлежащее исполнение своих обязательств, установленных настоящим</w:t>
      </w:r>
      <w:r w:rsidRPr="00FE183F">
        <w:rPr>
          <w:rFonts w:eastAsia="Calibri"/>
          <w:sz w:val="25"/>
          <w:szCs w:val="25"/>
          <w:lang w:val="x-none" w:eastAsia="en-US"/>
        </w:rPr>
        <w:t xml:space="preserve"> Г</w:t>
      </w:r>
      <w:r w:rsidRPr="00FE183F">
        <w:rPr>
          <w:rFonts w:eastAsia="Calibri"/>
          <w:sz w:val="25"/>
          <w:szCs w:val="25"/>
          <w:lang w:eastAsia="en-US"/>
        </w:rPr>
        <w:t>осударственным контрактом, Стороны несут ответственность в соответствии с действующим законодательством Российской Федерации.</w:t>
      </w:r>
    </w:p>
    <w:p w14:paraId="025CC9D7" w14:textId="4FB6C8E4" w:rsidR="00610919" w:rsidRPr="00FE183F" w:rsidRDefault="00610919" w:rsidP="005A0F6D">
      <w:pPr>
        <w:ind w:firstLine="851"/>
        <w:rPr>
          <w:rFonts w:eastAsia="Calibri"/>
          <w:sz w:val="25"/>
          <w:szCs w:val="25"/>
          <w:lang w:eastAsia="en-US"/>
        </w:rPr>
      </w:pPr>
      <w:r w:rsidRPr="00FE183F">
        <w:rPr>
          <w:rFonts w:eastAsia="Calibri"/>
          <w:sz w:val="25"/>
          <w:szCs w:val="25"/>
          <w:lang w:eastAsia="en-US"/>
        </w:rPr>
        <w:t xml:space="preserve">5.2. Размер штрафа устанавливается </w:t>
      </w:r>
      <w:r w:rsidRPr="00FE183F">
        <w:rPr>
          <w:rFonts w:eastAsia="Calibri"/>
          <w:sz w:val="25"/>
          <w:szCs w:val="25"/>
          <w:lang w:val="x-none" w:eastAsia="en-US"/>
        </w:rPr>
        <w:t>Г</w:t>
      </w:r>
      <w:r w:rsidRPr="00FE183F">
        <w:rPr>
          <w:rFonts w:eastAsia="Calibri"/>
          <w:sz w:val="25"/>
          <w:szCs w:val="25"/>
          <w:lang w:eastAsia="en-US"/>
        </w:rPr>
        <w:t xml:space="preserve">осударственным контрактом в порядке, </w:t>
      </w:r>
      <w:r w:rsidR="004B5490">
        <w:rPr>
          <w:rFonts w:eastAsia="Calibri"/>
          <w:sz w:val="25"/>
          <w:szCs w:val="25"/>
          <w:lang w:eastAsia="en-US"/>
        </w:rPr>
        <w:t>предусмотренном</w:t>
      </w:r>
      <w:r w:rsidR="004B5490" w:rsidRPr="00FE183F">
        <w:rPr>
          <w:rFonts w:eastAsia="Calibri"/>
          <w:sz w:val="25"/>
          <w:szCs w:val="25"/>
          <w:lang w:eastAsia="en-US"/>
        </w:rPr>
        <w:t xml:space="preserve"> </w:t>
      </w:r>
      <w:r w:rsidRPr="00FE183F">
        <w:rPr>
          <w:rFonts w:eastAsia="Calibri"/>
          <w:sz w:val="25"/>
          <w:szCs w:val="25"/>
          <w:lang w:eastAsia="en-US"/>
        </w:rPr>
        <w:t>пунктами 5.3 - 5.4 Государственного контракта.</w:t>
      </w:r>
    </w:p>
    <w:p w14:paraId="3CB7EB43" w14:textId="77777777" w:rsidR="00610919" w:rsidRPr="00FE183F" w:rsidRDefault="00610919" w:rsidP="005A0F6D">
      <w:pPr>
        <w:ind w:firstLine="851"/>
        <w:rPr>
          <w:rFonts w:eastAsia="Calibri"/>
          <w:sz w:val="25"/>
          <w:szCs w:val="25"/>
          <w:u w:val="single"/>
          <w:lang w:eastAsia="en-US"/>
        </w:rPr>
      </w:pPr>
      <w:r w:rsidRPr="00FE183F">
        <w:rPr>
          <w:rFonts w:eastAsia="Calibri"/>
          <w:sz w:val="25"/>
          <w:szCs w:val="25"/>
          <w:u w:val="single"/>
          <w:lang w:eastAsia="en-US"/>
        </w:rPr>
        <w:t>5.3. Ответственность Исполнителя.</w:t>
      </w:r>
    </w:p>
    <w:p w14:paraId="76C93EFB" w14:textId="64D67089" w:rsidR="00610919" w:rsidRPr="00FE183F" w:rsidRDefault="00610919" w:rsidP="005A0F6D">
      <w:pPr>
        <w:ind w:firstLine="851"/>
        <w:rPr>
          <w:rFonts w:eastAsia="Calibri"/>
          <w:sz w:val="25"/>
          <w:szCs w:val="25"/>
          <w:lang w:eastAsia="en-US"/>
        </w:rPr>
      </w:pPr>
      <w:r w:rsidRPr="00FE183F">
        <w:rPr>
          <w:rFonts w:eastAsia="Calibri"/>
          <w:sz w:val="25"/>
          <w:szCs w:val="25"/>
          <w:lang w:eastAsia="en-US"/>
        </w:rPr>
        <w:t xml:space="preserve">5.3.1. В случае </w:t>
      </w:r>
      <w:r w:rsidR="00053816" w:rsidRPr="00FE183F">
        <w:rPr>
          <w:rFonts w:eastAsia="Calibri"/>
          <w:sz w:val="25"/>
          <w:szCs w:val="25"/>
          <w:lang w:eastAsia="en-US"/>
        </w:rPr>
        <w:t>просрочки исполнения Исполнителем</w:t>
      </w:r>
      <w:r w:rsidRPr="00FE183F">
        <w:rPr>
          <w:rFonts w:eastAsia="Calibri"/>
          <w:sz w:val="25"/>
          <w:szCs w:val="25"/>
          <w:lang w:eastAsia="en-US"/>
        </w:rPr>
        <w:t xml:space="preserve"> обязательств, предусмотренных</w:t>
      </w:r>
      <w:r w:rsidRPr="00FE183F">
        <w:rPr>
          <w:rFonts w:eastAsia="Calibri"/>
          <w:sz w:val="25"/>
          <w:szCs w:val="25"/>
          <w:lang w:val="x-none" w:eastAsia="en-US"/>
        </w:rPr>
        <w:t xml:space="preserve"> Г</w:t>
      </w:r>
      <w:r w:rsidRPr="00FE183F">
        <w:rPr>
          <w:rFonts w:eastAsia="Calibri"/>
          <w:sz w:val="25"/>
          <w:szCs w:val="25"/>
          <w:lang w:eastAsia="en-US"/>
        </w:rPr>
        <w:t>осударственным контрактом, а также в иных случаях неисполнения или ненадлежащего исполнения Исполнителем обязательств, предусмотренных</w:t>
      </w:r>
      <w:r w:rsidRPr="00FE183F">
        <w:rPr>
          <w:rFonts w:eastAsia="Calibri"/>
          <w:sz w:val="25"/>
          <w:szCs w:val="25"/>
          <w:lang w:val="x-none" w:eastAsia="en-US"/>
        </w:rPr>
        <w:t xml:space="preserve"> Г</w:t>
      </w:r>
      <w:r w:rsidRPr="00FE183F">
        <w:rPr>
          <w:rFonts w:eastAsia="Calibri"/>
          <w:sz w:val="25"/>
          <w:szCs w:val="25"/>
          <w:lang w:eastAsia="en-US"/>
        </w:rPr>
        <w:t xml:space="preserve">осударственным контрактом, Государственный заказчик </w:t>
      </w:r>
      <w:r w:rsidR="00F12FCB">
        <w:rPr>
          <w:rFonts w:eastAsia="Calibri"/>
          <w:sz w:val="25"/>
          <w:szCs w:val="25"/>
          <w:lang w:eastAsia="en-US"/>
        </w:rPr>
        <w:t>вправе направить</w:t>
      </w:r>
      <w:r w:rsidRPr="00FE183F">
        <w:rPr>
          <w:rFonts w:eastAsia="Calibri"/>
          <w:sz w:val="25"/>
          <w:szCs w:val="25"/>
          <w:lang w:eastAsia="en-US"/>
        </w:rPr>
        <w:t xml:space="preserve"> Исполнителю требование об уплате неустоек (штрафов, пеней).</w:t>
      </w:r>
    </w:p>
    <w:p w14:paraId="21822BA1" w14:textId="787BED8C"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5.3.2.</w:t>
      </w:r>
      <w:r w:rsidR="0015465B" w:rsidRPr="00FE183F">
        <w:rPr>
          <w:rFonts w:eastAsia="Calibri"/>
          <w:sz w:val="25"/>
          <w:szCs w:val="25"/>
          <w:lang w:eastAsia="en-US"/>
        </w:rPr>
        <w:t> </w:t>
      </w:r>
      <w:r w:rsidRPr="00FE183F">
        <w:rPr>
          <w:rFonts w:eastAsia="Calibri"/>
          <w:sz w:val="25"/>
          <w:szCs w:val="25"/>
          <w:lang w:eastAsia="en-US"/>
        </w:rPr>
        <w:t xml:space="preserve">Пеня начисляется за каждый день просрочки исполнения Исполнителем обязательства, предусмотренного </w:t>
      </w:r>
      <w:r w:rsidRPr="00FE183F">
        <w:rPr>
          <w:rFonts w:eastAsia="Calibri"/>
          <w:sz w:val="25"/>
          <w:szCs w:val="25"/>
          <w:lang w:val="x-none" w:eastAsia="en-US"/>
        </w:rPr>
        <w:t>Г</w:t>
      </w:r>
      <w:r w:rsidRPr="00FE183F">
        <w:rPr>
          <w:rFonts w:eastAsia="Calibri"/>
          <w:sz w:val="25"/>
          <w:szCs w:val="25"/>
          <w:lang w:eastAsia="en-US"/>
        </w:rPr>
        <w:t>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w:t>
      </w:r>
      <w:r w:rsidRPr="00FE183F">
        <w:rPr>
          <w:rFonts w:eastAsia="Calibri"/>
          <w:sz w:val="25"/>
          <w:szCs w:val="25"/>
          <w:lang w:val="x-none" w:eastAsia="en-US"/>
        </w:rPr>
        <w:t xml:space="preserve"> Г</w:t>
      </w:r>
      <w:r w:rsidRPr="00FE183F">
        <w:rPr>
          <w:rFonts w:eastAsia="Calibri"/>
          <w:sz w:val="25"/>
          <w:szCs w:val="25"/>
          <w:lang w:eastAsia="en-US"/>
        </w:rPr>
        <w:t>осударственного контракта, уменьшенной на сумму, пропорциональную объему обязательств, предусмотренных</w:t>
      </w:r>
      <w:r w:rsidRPr="00FE183F">
        <w:rPr>
          <w:rFonts w:eastAsia="Calibri"/>
          <w:sz w:val="25"/>
          <w:szCs w:val="25"/>
          <w:lang w:val="x-none" w:eastAsia="en-US"/>
        </w:rPr>
        <w:t xml:space="preserve"> Г</w:t>
      </w:r>
      <w:r w:rsidRPr="00FE183F">
        <w:rPr>
          <w:rFonts w:eastAsia="Calibri"/>
          <w:sz w:val="25"/>
          <w:szCs w:val="25"/>
          <w:lang w:eastAsia="en-US"/>
        </w:rPr>
        <w:t>осударственным контрактом и фактически исполненных Исполнителем.</w:t>
      </w:r>
    </w:p>
    <w:p w14:paraId="2A595FE7" w14:textId="106079D6" w:rsidR="002B2A51" w:rsidRPr="00FE183F" w:rsidRDefault="00610919" w:rsidP="002B2A51">
      <w:pPr>
        <w:ind w:firstLine="851"/>
        <w:rPr>
          <w:rFonts w:eastAsia="Calibri"/>
          <w:sz w:val="25"/>
          <w:szCs w:val="25"/>
          <w:lang w:eastAsia="en-US"/>
        </w:rPr>
      </w:pPr>
      <w:r w:rsidRPr="00FE183F">
        <w:rPr>
          <w:rFonts w:eastAsia="Calibri"/>
          <w:sz w:val="25"/>
          <w:szCs w:val="25"/>
          <w:lang w:eastAsia="en-US"/>
        </w:rPr>
        <w:t xml:space="preserve">5.3.3. </w:t>
      </w:r>
      <w:r w:rsidR="002B2A51" w:rsidRPr="00FE183F">
        <w:rPr>
          <w:rFonts w:eastAsia="Calibri"/>
          <w:sz w:val="25"/>
          <w:szCs w:val="25"/>
          <w:lang w:eastAsia="en-US"/>
        </w:rPr>
        <w:t>За каждый факт неиспол</w:t>
      </w:r>
      <w:r w:rsidR="00053816" w:rsidRPr="00FE183F">
        <w:rPr>
          <w:rFonts w:eastAsia="Calibri"/>
          <w:sz w:val="25"/>
          <w:szCs w:val="25"/>
          <w:lang w:eastAsia="en-US"/>
        </w:rPr>
        <w:t>нения или ненадлежащего исполнения Исполнителем</w:t>
      </w:r>
      <w:r w:rsidR="002B2A51" w:rsidRPr="00FE183F">
        <w:rPr>
          <w:rFonts w:eastAsia="Calibri"/>
          <w:sz w:val="25"/>
          <w:szCs w:val="25"/>
          <w:lang w:eastAsia="en-US"/>
        </w:rPr>
        <w:t xml:space="preserve"> обязательств, предусмотрен</w:t>
      </w:r>
      <w:r w:rsidR="00053816" w:rsidRPr="00FE183F">
        <w:rPr>
          <w:rFonts w:eastAsia="Calibri"/>
          <w:sz w:val="25"/>
          <w:szCs w:val="25"/>
          <w:lang w:eastAsia="en-US"/>
        </w:rPr>
        <w:t xml:space="preserve">ных Государственным контрактом, </w:t>
      </w:r>
      <w:r w:rsidR="0049065D" w:rsidRPr="0049065D">
        <w:rPr>
          <w:rFonts w:eastAsia="Calibri"/>
          <w:sz w:val="25"/>
          <w:szCs w:val="25"/>
          <w:lang w:eastAsia="en-US"/>
        </w:rPr>
        <w:t xml:space="preserve">за исключением просрочки исполнения обязательств, предусмотренных Государственным контрактом, </w:t>
      </w:r>
      <w:r w:rsidR="00DC1942" w:rsidRPr="00FE183F">
        <w:rPr>
          <w:rFonts w:eastAsia="Calibri"/>
          <w:sz w:val="25"/>
          <w:szCs w:val="25"/>
          <w:lang w:eastAsia="en-US"/>
        </w:rPr>
        <w:t>устанавливается штраф в размере 1 000 (Одна тысяча) рублей 00 </w:t>
      </w:r>
      <w:r w:rsidR="002B2A51" w:rsidRPr="00FE183F">
        <w:rPr>
          <w:rFonts w:eastAsia="Calibri"/>
          <w:sz w:val="25"/>
          <w:szCs w:val="25"/>
          <w:lang w:eastAsia="en-US"/>
        </w:rPr>
        <w:t>копеек.</w:t>
      </w:r>
    </w:p>
    <w:p w14:paraId="0F61C65D" w14:textId="4DC616D0" w:rsidR="00607287" w:rsidRPr="00FE183F" w:rsidRDefault="00610919" w:rsidP="00607287">
      <w:pPr>
        <w:ind w:firstLine="851"/>
        <w:rPr>
          <w:rFonts w:eastAsia="Calibri"/>
          <w:sz w:val="25"/>
          <w:szCs w:val="25"/>
          <w:lang w:eastAsia="en-US"/>
        </w:rPr>
      </w:pPr>
      <w:r w:rsidRPr="00FE183F">
        <w:rPr>
          <w:rFonts w:eastAsia="Calibri"/>
          <w:sz w:val="25"/>
          <w:szCs w:val="25"/>
          <w:lang w:eastAsia="en-US"/>
        </w:rPr>
        <w:t>5.3.</w:t>
      </w:r>
      <w:r w:rsidR="002B2A51" w:rsidRPr="00FE183F">
        <w:rPr>
          <w:rFonts w:eastAsia="Calibri"/>
          <w:sz w:val="25"/>
          <w:szCs w:val="25"/>
          <w:lang w:eastAsia="en-US"/>
        </w:rPr>
        <w:t>4</w:t>
      </w:r>
      <w:r w:rsidRPr="00FE183F">
        <w:rPr>
          <w:rFonts w:eastAsia="Calibri"/>
          <w:sz w:val="25"/>
          <w:szCs w:val="25"/>
          <w:lang w:eastAsia="en-US"/>
        </w:rPr>
        <w:t>. </w:t>
      </w:r>
      <w:r w:rsidR="00607287" w:rsidRPr="00FE183F">
        <w:rPr>
          <w:rFonts w:eastAsia="Calibri"/>
          <w:sz w:val="25"/>
          <w:szCs w:val="25"/>
          <w:lang w:eastAsia="en-US"/>
        </w:rPr>
        <w:t>За каждый факт неисполнения или нена</w:t>
      </w:r>
      <w:r w:rsidR="00053816" w:rsidRPr="00FE183F">
        <w:rPr>
          <w:rFonts w:eastAsia="Calibri"/>
          <w:sz w:val="25"/>
          <w:szCs w:val="25"/>
          <w:lang w:eastAsia="en-US"/>
        </w:rPr>
        <w:t>длежащего исполнения Исполнителем обязательства, предусмотренного</w:t>
      </w:r>
      <w:r w:rsidR="00607287" w:rsidRPr="00FE183F">
        <w:rPr>
          <w:rFonts w:eastAsia="Calibri"/>
          <w:sz w:val="25"/>
          <w:szCs w:val="25"/>
          <w:lang w:eastAsia="en-US"/>
        </w:rPr>
        <w:t xml:space="preserve"> Государственным контрактом, которое не имеет стоимостного выражения, устанавливается штраф (при наличии в Государственном контракт</w:t>
      </w:r>
      <w:r w:rsidR="00DC1942" w:rsidRPr="00FE183F">
        <w:rPr>
          <w:rFonts w:eastAsia="Calibri"/>
          <w:sz w:val="25"/>
          <w:szCs w:val="25"/>
          <w:lang w:eastAsia="en-US"/>
        </w:rPr>
        <w:t xml:space="preserve">е таких обязательств) в размере 1 000 (Одна тысяча) рублей </w:t>
      </w:r>
      <w:r w:rsidR="00607287" w:rsidRPr="00FE183F">
        <w:rPr>
          <w:rFonts w:eastAsia="Calibri"/>
          <w:sz w:val="25"/>
          <w:szCs w:val="25"/>
          <w:lang w:eastAsia="en-US"/>
        </w:rPr>
        <w:t xml:space="preserve">00 копеек. </w:t>
      </w:r>
    </w:p>
    <w:p w14:paraId="33892D48" w14:textId="07D8EF26" w:rsidR="00610919" w:rsidRPr="00FE183F" w:rsidRDefault="00607287" w:rsidP="005A0F6D">
      <w:pPr>
        <w:ind w:firstLine="851"/>
        <w:rPr>
          <w:rFonts w:eastAsia="Calibri"/>
          <w:sz w:val="25"/>
          <w:szCs w:val="25"/>
          <w:lang w:eastAsia="en-US"/>
        </w:rPr>
      </w:pPr>
      <w:r w:rsidRPr="00FE183F">
        <w:rPr>
          <w:rFonts w:eastAsia="Calibri"/>
          <w:sz w:val="25"/>
          <w:szCs w:val="25"/>
          <w:lang w:eastAsia="en-US"/>
        </w:rPr>
        <w:t xml:space="preserve">5.3.5. </w:t>
      </w:r>
      <w:r w:rsidR="00610919" w:rsidRPr="00FE183F">
        <w:rPr>
          <w:rFonts w:eastAsia="Calibri"/>
          <w:sz w:val="25"/>
          <w:szCs w:val="25"/>
          <w:lang w:eastAsia="en-US"/>
        </w:rPr>
        <w:t xml:space="preserve">Оригинал или заверенную копию платежного поручения с отметкой банка о проведении операции по оплате неустойки Исполнитель обязан в трехдневный срок направить Государственному заказчику почтовой и/или курьерской связью по адресу: 115184, Россия, Москва, ул. Малая Ордынка, д. 34, а также сканированную копию данного документа в электронном виде по адресу: rgexp@rgexp.ru. </w:t>
      </w:r>
    </w:p>
    <w:p w14:paraId="408A669E" w14:textId="4E17F900"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5.3.</w:t>
      </w:r>
      <w:r w:rsidR="00607287" w:rsidRPr="00FE183F">
        <w:rPr>
          <w:rFonts w:eastAsia="Calibri"/>
          <w:sz w:val="25"/>
          <w:szCs w:val="25"/>
          <w:lang w:eastAsia="en-US"/>
        </w:rPr>
        <w:t>6</w:t>
      </w:r>
      <w:r w:rsidRPr="00FE183F">
        <w:rPr>
          <w:rFonts w:eastAsia="Calibri"/>
          <w:sz w:val="25"/>
          <w:szCs w:val="25"/>
          <w:lang w:eastAsia="en-US"/>
        </w:rPr>
        <w:t>. В случае неисполнения или ненадлежащего исполнения Исполнителем обязательств по Государственному контракту с Исполнителя может быть взыскана неустойка путем уменьшения суммы, подлежащей оплате Государственным заказчиком по Государственному контракту.</w:t>
      </w:r>
    </w:p>
    <w:p w14:paraId="188F8CA0" w14:textId="77777777" w:rsidR="00610919" w:rsidRPr="00FE183F" w:rsidRDefault="00610919" w:rsidP="005A0F6D">
      <w:pPr>
        <w:ind w:firstLine="851"/>
        <w:rPr>
          <w:rFonts w:eastAsia="Calibri"/>
          <w:sz w:val="25"/>
          <w:szCs w:val="25"/>
          <w:u w:val="single"/>
          <w:lang w:eastAsia="en-US"/>
        </w:rPr>
      </w:pPr>
      <w:r w:rsidRPr="00FE183F">
        <w:rPr>
          <w:rFonts w:eastAsia="Calibri"/>
          <w:sz w:val="25"/>
          <w:szCs w:val="25"/>
          <w:u w:val="single"/>
          <w:lang w:eastAsia="en-US"/>
        </w:rPr>
        <w:t>5.4. Ответственность Государственного заказчика.</w:t>
      </w:r>
    </w:p>
    <w:p w14:paraId="561285B4"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lastRenderedPageBreak/>
        <w:t>5.4.1.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Исполнитель вправе потребовать уплаты неустоек (штрафов, пеней).</w:t>
      </w:r>
    </w:p>
    <w:p w14:paraId="1FA03158" w14:textId="44C1CA2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 xml:space="preserve">5.4.2. Пеня начисляется за каждый день просрочки исполнения обязательства, предусмотренного Государственным контрактом, начиная со дня, </w:t>
      </w:r>
      <w:r w:rsidR="007F39FA" w:rsidRPr="00FE183F">
        <w:rPr>
          <w:rFonts w:eastAsia="Calibri"/>
          <w:sz w:val="25"/>
          <w:szCs w:val="25"/>
          <w:lang w:eastAsia="en-US"/>
        </w:rPr>
        <w:t>следующего после дня истечения,</w:t>
      </w:r>
      <w:r w:rsidRPr="00FE183F">
        <w:rPr>
          <w:rFonts w:eastAsia="Calibri"/>
          <w:sz w:val="25"/>
          <w:szCs w:val="25"/>
          <w:lang w:eastAsia="en-US"/>
        </w:rPr>
        <w:t xml:space="preserve"> установленного Государственным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84776A4" w14:textId="2CA6B15F" w:rsidR="002B2A51" w:rsidRPr="00FE183F" w:rsidRDefault="00610919" w:rsidP="002B2A51">
      <w:pPr>
        <w:ind w:firstLine="851"/>
        <w:rPr>
          <w:rFonts w:eastAsia="Calibri"/>
          <w:sz w:val="25"/>
          <w:szCs w:val="25"/>
          <w:lang w:eastAsia="en-US"/>
        </w:rPr>
      </w:pPr>
      <w:r w:rsidRPr="00FE183F">
        <w:rPr>
          <w:rFonts w:eastAsia="Calibri"/>
          <w:sz w:val="25"/>
          <w:szCs w:val="25"/>
          <w:lang w:eastAsia="en-US"/>
        </w:rPr>
        <w:t xml:space="preserve">5.4.3. </w:t>
      </w:r>
      <w:r w:rsidR="002B2A51" w:rsidRPr="00FE183F">
        <w:rPr>
          <w:rFonts w:eastAsia="Calibri"/>
          <w:sz w:val="25"/>
          <w:szCs w:val="25"/>
          <w:lang w:eastAsia="en-US"/>
        </w:rPr>
        <w:t>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у</w:t>
      </w:r>
      <w:r w:rsidR="00DC1942" w:rsidRPr="00FE183F">
        <w:rPr>
          <w:rFonts w:eastAsia="Calibri"/>
          <w:sz w:val="25"/>
          <w:szCs w:val="25"/>
          <w:lang w:eastAsia="en-US"/>
        </w:rPr>
        <w:t>станавливается штраф в размере </w:t>
      </w:r>
      <w:r w:rsidR="002B2A51" w:rsidRPr="00FE183F">
        <w:rPr>
          <w:rFonts w:eastAsia="Calibri"/>
          <w:sz w:val="25"/>
          <w:szCs w:val="25"/>
          <w:lang w:eastAsia="en-US"/>
        </w:rPr>
        <w:t>1</w:t>
      </w:r>
      <w:r w:rsidR="00DC1942" w:rsidRPr="00FE183F">
        <w:rPr>
          <w:rFonts w:eastAsia="Calibri"/>
          <w:sz w:val="25"/>
          <w:szCs w:val="25"/>
          <w:lang w:eastAsia="en-US"/>
        </w:rPr>
        <w:t> 000 (Одна тысяча) рублей 00 </w:t>
      </w:r>
      <w:r w:rsidR="002B2A51" w:rsidRPr="00FE183F">
        <w:rPr>
          <w:rFonts w:eastAsia="Calibri"/>
          <w:sz w:val="25"/>
          <w:szCs w:val="25"/>
          <w:lang w:eastAsia="en-US"/>
        </w:rPr>
        <w:t>копеек.</w:t>
      </w:r>
    </w:p>
    <w:p w14:paraId="480626CC" w14:textId="1D1ACE12" w:rsidR="00610919" w:rsidRPr="00FE183F" w:rsidRDefault="00610919" w:rsidP="002B2A51">
      <w:pPr>
        <w:ind w:firstLine="851"/>
        <w:rPr>
          <w:rFonts w:eastAsia="Calibri"/>
          <w:sz w:val="25"/>
          <w:szCs w:val="25"/>
          <w:lang w:eastAsia="en-US"/>
        </w:rPr>
      </w:pPr>
      <w:r w:rsidRPr="00FE183F">
        <w:rPr>
          <w:rFonts w:eastAsia="Calibri"/>
          <w:sz w:val="25"/>
          <w:szCs w:val="25"/>
          <w:lang w:eastAsia="en-US"/>
        </w:rPr>
        <w:t>5.4.4. Оригинал или заверенную копию платежного поручения с отметкой банка о проведении операции по оплате неустойки следует в трехдневный срок направить Исполнителю почтовой и/или курьерской связью по адресу,</w:t>
      </w:r>
      <w:r w:rsidR="006463F8" w:rsidRPr="00FE183F">
        <w:rPr>
          <w:rFonts w:eastAsia="Calibri"/>
          <w:sz w:val="25"/>
          <w:szCs w:val="25"/>
          <w:lang w:eastAsia="en-US"/>
        </w:rPr>
        <w:t xml:space="preserve"> указанному в разделе </w:t>
      </w:r>
      <w:r w:rsidRPr="00FE183F">
        <w:rPr>
          <w:rFonts w:eastAsia="Calibri"/>
          <w:sz w:val="25"/>
          <w:szCs w:val="25"/>
          <w:lang w:eastAsia="en-US"/>
        </w:rPr>
        <w:t>1</w:t>
      </w:r>
      <w:r w:rsidR="002B2A51" w:rsidRPr="00FE183F">
        <w:rPr>
          <w:rFonts w:eastAsia="Calibri"/>
          <w:sz w:val="25"/>
          <w:szCs w:val="25"/>
          <w:lang w:eastAsia="en-US"/>
        </w:rPr>
        <w:t>0</w:t>
      </w:r>
      <w:r w:rsidRPr="00FE183F">
        <w:rPr>
          <w:rFonts w:eastAsia="Calibri"/>
          <w:sz w:val="25"/>
          <w:szCs w:val="25"/>
          <w:lang w:eastAsia="en-US"/>
        </w:rPr>
        <w:t xml:space="preserve"> Государственного контракта, а также сканированную копию данного документа в электронном виде по адресу электронной почты, указанному в разделе</w:t>
      </w:r>
      <w:r w:rsidR="006463F8" w:rsidRPr="00FE183F">
        <w:rPr>
          <w:rFonts w:eastAsia="Calibri"/>
          <w:sz w:val="25"/>
          <w:szCs w:val="25"/>
          <w:lang w:eastAsia="en-US"/>
        </w:rPr>
        <w:t> 1</w:t>
      </w:r>
      <w:r w:rsidR="006F3B43" w:rsidRPr="00FE183F">
        <w:rPr>
          <w:rFonts w:eastAsia="Calibri"/>
          <w:sz w:val="25"/>
          <w:szCs w:val="25"/>
          <w:lang w:eastAsia="en-US"/>
        </w:rPr>
        <w:t>0</w:t>
      </w:r>
      <w:r w:rsidR="006463F8" w:rsidRPr="00FE183F">
        <w:rPr>
          <w:rFonts w:eastAsia="Calibri"/>
          <w:sz w:val="25"/>
          <w:szCs w:val="25"/>
          <w:lang w:eastAsia="en-US"/>
        </w:rPr>
        <w:t xml:space="preserve"> Государственного контракта.</w:t>
      </w:r>
    </w:p>
    <w:p w14:paraId="2F0B4AE2"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5.5. Общая сумма начисленных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p w14:paraId="5F4493B8"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5.6. 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14:paraId="64E3EEF4"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5.7. Выплата неустоек не освобождает Стороны от исполнения своих обязательств по Государственному контракту.</w:t>
      </w:r>
    </w:p>
    <w:p w14:paraId="1753032D"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14:paraId="5E3D8E0C" w14:textId="77777777" w:rsidR="00813094" w:rsidRPr="00FE183F" w:rsidRDefault="00813094" w:rsidP="005A0F6D">
      <w:pPr>
        <w:ind w:firstLine="851"/>
        <w:rPr>
          <w:rFonts w:eastAsia="Calibri"/>
          <w:sz w:val="25"/>
          <w:szCs w:val="25"/>
          <w:lang w:eastAsia="en-US"/>
        </w:rPr>
      </w:pPr>
    </w:p>
    <w:p w14:paraId="208528A1" w14:textId="2B8650E2" w:rsidR="0070188B" w:rsidRPr="00FE183F" w:rsidRDefault="0070188B" w:rsidP="00FE183F">
      <w:pPr>
        <w:pStyle w:val="a9"/>
        <w:numPr>
          <w:ilvl w:val="0"/>
          <w:numId w:val="18"/>
        </w:numPr>
        <w:ind w:left="0" w:firstLine="851"/>
        <w:jc w:val="center"/>
        <w:rPr>
          <w:rFonts w:eastAsia="Calibri"/>
          <w:b/>
          <w:sz w:val="25"/>
          <w:szCs w:val="25"/>
          <w:lang w:eastAsia="en-US"/>
        </w:rPr>
      </w:pPr>
      <w:r w:rsidRPr="00FE183F">
        <w:rPr>
          <w:rFonts w:eastAsia="Calibri"/>
          <w:b/>
          <w:sz w:val="25"/>
          <w:szCs w:val="25"/>
          <w:lang w:eastAsia="en-US"/>
        </w:rPr>
        <w:t>Обстоятельства непреодолимой силы</w:t>
      </w:r>
    </w:p>
    <w:p w14:paraId="2F745CDD" w14:textId="77777777" w:rsidR="0070188B" w:rsidRPr="00FE183F" w:rsidRDefault="0070188B" w:rsidP="005A0F6D">
      <w:pPr>
        <w:ind w:firstLine="851"/>
        <w:rPr>
          <w:rFonts w:eastAsia="Calibri"/>
          <w:b/>
          <w:sz w:val="25"/>
          <w:szCs w:val="25"/>
          <w:lang w:eastAsia="en-US"/>
        </w:rPr>
      </w:pPr>
    </w:p>
    <w:p w14:paraId="32FA03D6" w14:textId="77777777" w:rsidR="002A1351" w:rsidRPr="00FE183F" w:rsidRDefault="0070188B" w:rsidP="002A1351">
      <w:pPr>
        <w:ind w:firstLine="851"/>
        <w:rPr>
          <w:rFonts w:eastAsia="Calibri"/>
          <w:sz w:val="25"/>
          <w:szCs w:val="25"/>
          <w:lang w:eastAsia="en-US"/>
        </w:rPr>
      </w:pPr>
      <w:r w:rsidRPr="00FE183F">
        <w:rPr>
          <w:rFonts w:eastAsia="Calibri"/>
          <w:sz w:val="25"/>
          <w:szCs w:val="25"/>
          <w:lang w:eastAsia="en-US"/>
        </w:rPr>
        <w:t>6.1. </w:t>
      </w:r>
      <w:r w:rsidR="002A1351" w:rsidRPr="00FE183F">
        <w:rPr>
          <w:rFonts w:eastAsia="Calibri"/>
          <w:sz w:val="25"/>
          <w:szCs w:val="25"/>
          <w:lang w:eastAsia="en-US"/>
        </w:rPr>
        <w:t>Стороны освобождаются от ответственности за просрочку, неисполнение или ненадлежащее исполнение обязательств, предусмотренных Государственным контрактом,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предусмотренных Государственным контрактом, которые возникли после заключения Государственного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C71FCE3"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6.2. 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 посредством направления уведомления с использованием средств связи и доставки, обеспечивающих фиксирование такого уведомления и получение Стороной, направившей уведомление, подтверждения о его вручении другой Стороне.</w:t>
      </w:r>
    </w:p>
    <w:p w14:paraId="7BFF69A0"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6.3. Обязанность доказывания действия обстоятельств непреодолимой силы лежит на той Стороне, которая на них ссылается.</w:t>
      </w:r>
    </w:p>
    <w:p w14:paraId="3374C1DC" w14:textId="6C02CD92" w:rsidR="0070188B" w:rsidRPr="00FE183F" w:rsidRDefault="0070188B" w:rsidP="002A1351">
      <w:pPr>
        <w:ind w:firstLine="851"/>
        <w:rPr>
          <w:rFonts w:eastAsia="Calibri"/>
          <w:sz w:val="25"/>
          <w:szCs w:val="25"/>
          <w:lang w:eastAsia="en-US"/>
        </w:rPr>
      </w:pPr>
    </w:p>
    <w:p w14:paraId="213DDCC8" w14:textId="77777777" w:rsidR="0070188B" w:rsidRPr="00FE183F" w:rsidRDefault="0070188B" w:rsidP="00DC1942">
      <w:pPr>
        <w:rPr>
          <w:rFonts w:eastAsia="Calibri"/>
          <w:b/>
          <w:sz w:val="25"/>
          <w:szCs w:val="25"/>
          <w:lang w:eastAsia="en-US"/>
        </w:rPr>
      </w:pPr>
    </w:p>
    <w:p w14:paraId="5D4B9F8C" w14:textId="4931D788" w:rsidR="0070188B" w:rsidRPr="00FE183F" w:rsidRDefault="0070188B" w:rsidP="00FE183F">
      <w:pPr>
        <w:pStyle w:val="a9"/>
        <w:numPr>
          <w:ilvl w:val="0"/>
          <w:numId w:val="18"/>
        </w:numPr>
        <w:ind w:left="0" w:firstLine="851"/>
        <w:jc w:val="center"/>
        <w:rPr>
          <w:rFonts w:eastAsia="Calibri"/>
          <w:b/>
          <w:sz w:val="25"/>
          <w:szCs w:val="25"/>
          <w:lang w:eastAsia="en-US"/>
        </w:rPr>
      </w:pPr>
      <w:r w:rsidRPr="00FE183F">
        <w:rPr>
          <w:rFonts w:eastAsia="Calibri"/>
          <w:b/>
          <w:sz w:val="25"/>
          <w:szCs w:val="25"/>
          <w:lang w:eastAsia="en-US"/>
        </w:rPr>
        <w:lastRenderedPageBreak/>
        <w:t>Порядок урегулирования споров</w:t>
      </w:r>
    </w:p>
    <w:p w14:paraId="3934B539" w14:textId="77777777" w:rsidR="0070188B" w:rsidRPr="00FE183F" w:rsidRDefault="0070188B" w:rsidP="005A0F6D">
      <w:pPr>
        <w:ind w:firstLine="851"/>
        <w:rPr>
          <w:rFonts w:eastAsia="Calibri"/>
          <w:b/>
          <w:sz w:val="25"/>
          <w:szCs w:val="25"/>
          <w:lang w:eastAsia="en-US"/>
        </w:rPr>
      </w:pPr>
    </w:p>
    <w:p w14:paraId="413ED768" w14:textId="77777777" w:rsidR="002A1351" w:rsidRPr="00FE183F" w:rsidRDefault="0070188B" w:rsidP="002A1351">
      <w:pPr>
        <w:ind w:firstLine="851"/>
        <w:rPr>
          <w:rFonts w:eastAsia="Calibri"/>
          <w:sz w:val="25"/>
          <w:szCs w:val="25"/>
          <w:lang w:eastAsia="en-US"/>
        </w:rPr>
      </w:pPr>
      <w:r w:rsidRPr="00FE183F">
        <w:rPr>
          <w:rFonts w:eastAsia="Calibri"/>
          <w:sz w:val="25"/>
          <w:szCs w:val="25"/>
          <w:lang w:eastAsia="en-US"/>
        </w:rPr>
        <w:t>7.1. </w:t>
      </w:r>
      <w:r w:rsidR="002A1351" w:rsidRPr="00FE183F">
        <w:rPr>
          <w:rFonts w:eastAsia="Calibri"/>
          <w:sz w:val="25"/>
          <w:szCs w:val="25"/>
          <w:lang w:eastAsia="en-US"/>
        </w:rPr>
        <w:t>Все споры и разногласия, которые могут возникнуть между Сторонами по Государственному контракту или в связи с ним, будут разрешаться в претензионном порядке.</w:t>
      </w:r>
    </w:p>
    <w:p w14:paraId="22DA87A0"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 xml:space="preserve">7.2. Претензии, уведомления, требования, письма обеих Сторон должны быть предъявлены в письменной форме. </w:t>
      </w:r>
    </w:p>
    <w:p w14:paraId="3491CC9C"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 xml:space="preserve">В претензии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отражаются стоимостная оценка ответственности (неустойка), а также действия, которые должны быть предприняты Стороной для устранения нарушений. </w:t>
      </w:r>
    </w:p>
    <w:p w14:paraId="58633B16"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В требовании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а также действия, которые должны быть произведены Стороной для устранения нарушений.</w:t>
      </w:r>
    </w:p>
    <w:p w14:paraId="71DEA098"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В письмо, уведомление включается иная информация, имеющая непосредственное отношение к Государственному контракту и его исполнению.</w:t>
      </w:r>
    </w:p>
    <w:p w14:paraId="04C3CCC0"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Ответ по предъявленной претензии, уведомлению, требованию, письму должен быть направлен противоположной Стороне не позднее 10 (Десяти) рабочих дней от даты ее получения посредством использования средств связи и доставки, обеспечивающих фиксирование вручения Ответа и получение Стороной, направившей Ответ, подтверждения о вручении Ответа другой Стороне.</w:t>
      </w:r>
    </w:p>
    <w:p w14:paraId="66929A05"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7.3. В случае если Стороны не смогли достигнуть соглашения в претензионном порядке, Сторона, предъявившая претензию, вправе обратиться в Арбитражный суд города Москвы.</w:t>
      </w:r>
    </w:p>
    <w:p w14:paraId="3C80D57F" w14:textId="5C2B0FD3" w:rsidR="002B2A51" w:rsidRPr="00FE183F" w:rsidRDefault="002B2A51" w:rsidP="002A1351">
      <w:pPr>
        <w:ind w:firstLine="851"/>
        <w:rPr>
          <w:rFonts w:eastAsia="Calibri"/>
          <w:sz w:val="25"/>
          <w:szCs w:val="25"/>
          <w:lang w:eastAsia="en-US"/>
        </w:rPr>
      </w:pPr>
    </w:p>
    <w:p w14:paraId="5749A046" w14:textId="5287DA62" w:rsidR="0070188B" w:rsidRPr="00FE183F" w:rsidRDefault="0070188B" w:rsidP="00FE183F">
      <w:pPr>
        <w:pStyle w:val="a9"/>
        <w:numPr>
          <w:ilvl w:val="0"/>
          <w:numId w:val="18"/>
        </w:numPr>
        <w:ind w:left="0" w:firstLine="851"/>
        <w:jc w:val="center"/>
        <w:rPr>
          <w:rFonts w:eastAsia="Calibri"/>
          <w:b/>
          <w:sz w:val="25"/>
          <w:szCs w:val="25"/>
          <w:lang w:eastAsia="en-US"/>
        </w:rPr>
      </w:pPr>
      <w:r w:rsidRPr="00FE183F">
        <w:rPr>
          <w:rFonts w:eastAsia="Calibri"/>
          <w:b/>
          <w:sz w:val="25"/>
          <w:szCs w:val="25"/>
          <w:lang w:eastAsia="en-US"/>
        </w:rPr>
        <w:t>Изменение и расторжение Государственного контракта</w:t>
      </w:r>
    </w:p>
    <w:p w14:paraId="3E966EF4" w14:textId="77777777" w:rsidR="0070188B" w:rsidRPr="00FE183F" w:rsidRDefault="0070188B" w:rsidP="005A0F6D">
      <w:pPr>
        <w:ind w:firstLine="851"/>
        <w:rPr>
          <w:rFonts w:eastAsia="Calibri"/>
          <w:b/>
          <w:sz w:val="25"/>
          <w:szCs w:val="25"/>
          <w:lang w:eastAsia="en-US"/>
        </w:rPr>
      </w:pPr>
    </w:p>
    <w:p w14:paraId="5C31CFF4" w14:textId="350A67AA"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8.1. </w:t>
      </w:r>
      <w:r w:rsidRPr="00E22695">
        <w:rPr>
          <w:rFonts w:eastAsia="Calibri"/>
          <w:bCs/>
          <w:sz w:val="25"/>
          <w:szCs w:val="25"/>
          <w:lang w:eastAsia="en-US"/>
        </w:rPr>
        <w:t>Изменение существенных условий Государственного контракта при его исполнении не допускается, за исключением их изменения по соглашению Сторо</w:t>
      </w:r>
      <w:r w:rsidR="00DC1942" w:rsidRPr="00E22695">
        <w:rPr>
          <w:rFonts w:eastAsia="Calibri"/>
          <w:bCs/>
          <w:sz w:val="25"/>
          <w:szCs w:val="25"/>
          <w:lang w:eastAsia="en-US"/>
        </w:rPr>
        <w:t>н в случаях, предусмотренных ч. </w:t>
      </w:r>
      <w:r w:rsidRPr="00E22695">
        <w:rPr>
          <w:rFonts w:eastAsia="Calibri"/>
          <w:bCs/>
          <w:sz w:val="25"/>
          <w:szCs w:val="25"/>
          <w:lang w:eastAsia="en-US"/>
        </w:rPr>
        <w:t>1 ст.</w:t>
      </w:r>
      <w:r w:rsidR="00DC1942" w:rsidRPr="00E22695">
        <w:rPr>
          <w:rFonts w:eastAsia="Calibri"/>
          <w:bCs/>
          <w:sz w:val="25"/>
          <w:szCs w:val="25"/>
          <w:lang w:eastAsia="en-US"/>
        </w:rPr>
        <w:t> </w:t>
      </w:r>
      <w:r w:rsidRPr="00E22695">
        <w:rPr>
          <w:rFonts w:eastAsia="Calibri"/>
          <w:bCs/>
          <w:sz w:val="25"/>
          <w:szCs w:val="25"/>
          <w:lang w:eastAsia="en-US"/>
        </w:rPr>
        <w:t xml:space="preserve"> 95 Закона о контрактной системе.</w:t>
      </w:r>
    </w:p>
    <w:p w14:paraId="7E03AC89" w14:textId="77777777"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8.2. Все изменения Государственного контракта должны соответствовать действующему законодательству Российской Федерации, оформляются письменно, в виде дополнительных соглашений, подписываются каждой из Сторон и являются неотъемлемой частью Государственного контракта.</w:t>
      </w:r>
    </w:p>
    <w:p w14:paraId="6DFF0F5C" w14:textId="77777777"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8.3. Расторжение Государственного контракта допускается по соглашению Сторон, по решению суда, в случае одностороннего отказа Стороны Государственного контракта от его исполнения в соответствии с гражданским законодательством.</w:t>
      </w:r>
    </w:p>
    <w:p w14:paraId="6CFD258B" w14:textId="77777777"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183FE49" w14:textId="77777777" w:rsidR="00191B83" w:rsidRPr="00FE183F" w:rsidRDefault="00191B83" w:rsidP="00191B83">
      <w:pPr>
        <w:widowControl w:val="0"/>
        <w:ind w:firstLine="567"/>
        <w:contextualSpacing/>
        <w:rPr>
          <w:sz w:val="25"/>
          <w:szCs w:val="25"/>
          <w:lang w:eastAsia="x-none"/>
        </w:rPr>
      </w:pPr>
    </w:p>
    <w:p w14:paraId="152C5A23" w14:textId="79F2C5EE" w:rsidR="007322DE" w:rsidRPr="00FE183F" w:rsidRDefault="00975357" w:rsidP="00FE183F">
      <w:pPr>
        <w:pStyle w:val="3"/>
        <w:numPr>
          <w:ilvl w:val="0"/>
          <w:numId w:val="19"/>
        </w:numPr>
        <w:shd w:val="clear" w:color="auto" w:fill="auto"/>
        <w:spacing w:after="0" w:line="240" w:lineRule="auto"/>
        <w:ind w:left="0" w:firstLine="851"/>
        <w:contextualSpacing/>
        <w:jc w:val="center"/>
        <w:rPr>
          <w:b/>
          <w:sz w:val="25"/>
          <w:szCs w:val="25"/>
        </w:rPr>
      </w:pPr>
      <w:r w:rsidRPr="00FE183F">
        <w:rPr>
          <w:b/>
          <w:sz w:val="25"/>
          <w:szCs w:val="25"/>
        </w:rPr>
        <w:t>Прочие положения</w:t>
      </w:r>
    </w:p>
    <w:p w14:paraId="618AA95C" w14:textId="77777777" w:rsidR="007C7AF0" w:rsidRPr="00FE183F" w:rsidRDefault="007C7AF0" w:rsidP="005A0F6D">
      <w:pPr>
        <w:pStyle w:val="3"/>
        <w:shd w:val="clear" w:color="auto" w:fill="auto"/>
        <w:tabs>
          <w:tab w:val="left" w:pos="9356"/>
        </w:tabs>
        <w:spacing w:after="0" w:line="240" w:lineRule="auto"/>
        <w:ind w:firstLine="851"/>
        <w:contextualSpacing/>
        <w:rPr>
          <w:b/>
          <w:sz w:val="25"/>
          <w:szCs w:val="25"/>
        </w:rPr>
      </w:pPr>
    </w:p>
    <w:p w14:paraId="474C4FA7" w14:textId="26C5A7BA" w:rsidR="002B2A51" w:rsidRPr="00FE183F" w:rsidRDefault="0084455B" w:rsidP="002B2A51">
      <w:pPr>
        <w:pStyle w:val="a4"/>
        <w:numPr>
          <w:ilvl w:val="1"/>
          <w:numId w:val="19"/>
        </w:numPr>
        <w:suppressAutoHyphens/>
        <w:ind w:left="0" w:firstLine="851"/>
        <w:contextualSpacing/>
        <w:rPr>
          <w:rFonts w:ascii="Times New Roman" w:hAnsi="Times New Roman"/>
          <w:sz w:val="25"/>
          <w:szCs w:val="25"/>
          <w:lang w:val="ru-RU"/>
        </w:rPr>
      </w:pPr>
      <w:r w:rsidRPr="00FE183F">
        <w:rPr>
          <w:rFonts w:ascii="Times New Roman" w:hAnsi="Times New Roman"/>
          <w:sz w:val="25"/>
          <w:szCs w:val="25"/>
        </w:rPr>
        <w:t xml:space="preserve">Настоящий </w:t>
      </w:r>
      <w:r w:rsidR="003A598D" w:rsidRPr="00FE183F">
        <w:rPr>
          <w:rFonts w:ascii="Times New Roman" w:hAnsi="Times New Roman"/>
          <w:sz w:val="25"/>
          <w:szCs w:val="25"/>
        </w:rPr>
        <w:t>Государствен</w:t>
      </w:r>
      <w:r w:rsidR="003E680E" w:rsidRPr="00FE183F">
        <w:rPr>
          <w:rFonts w:ascii="Times New Roman" w:hAnsi="Times New Roman"/>
          <w:sz w:val="25"/>
          <w:szCs w:val="25"/>
          <w:lang w:val="ru-RU"/>
        </w:rPr>
        <w:t>ный</w:t>
      </w:r>
      <w:r w:rsidR="003A598D" w:rsidRPr="00FE183F">
        <w:rPr>
          <w:rFonts w:ascii="Times New Roman" w:hAnsi="Times New Roman"/>
          <w:sz w:val="25"/>
          <w:szCs w:val="25"/>
        </w:rPr>
        <w:t xml:space="preserve"> контракт</w:t>
      </w:r>
      <w:r w:rsidRPr="00FE183F">
        <w:rPr>
          <w:rFonts w:ascii="Times New Roman" w:hAnsi="Times New Roman"/>
          <w:sz w:val="25"/>
          <w:szCs w:val="25"/>
        </w:rPr>
        <w:t xml:space="preserve"> </w:t>
      </w:r>
      <w:r w:rsidR="00813094" w:rsidRPr="00FE183F">
        <w:rPr>
          <w:rFonts w:ascii="Times New Roman" w:hAnsi="Times New Roman"/>
          <w:sz w:val="25"/>
          <w:szCs w:val="25"/>
        </w:rPr>
        <w:t xml:space="preserve">считается заключенным в день </w:t>
      </w:r>
      <w:r w:rsidR="002B2A51" w:rsidRPr="00FE183F">
        <w:rPr>
          <w:rFonts w:ascii="Times New Roman" w:hAnsi="Times New Roman"/>
          <w:sz w:val="25"/>
          <w:szCs w:val="25"/>
          <w:lang w:val="ru-RU"/>
        </w:rPr>
        <w:t>подписания</w:t>
      </w:r>
      <w:r w:rsidR="00813094" w:rsidRPr="00FE183F">
        <w:rPr>
          <w:rFonts w:ascii="Times New Roman" w:hAnsi="Times New Roman"/>
          <w:sz w:val="25"/>
          <w:szCs w:val="25"/>
        </w:rPr>
        <w:t xml:space="preserve"> Государственного контракта</w:t>
      </w:r>
      <w:r w:rsidR="002B2A51" w:rsidRPr="00FE183F">
        <w:rPr>
          <w:rFonts w:ascii="Times New Roman" w:hAnsi="Times New Roman"/>
          <w:sz w:val="25"/>
          <w:szCs w:val="25"/>
          <w:lang w:val="ru-RU"/>
        </w:rPr>
        <w:t xml:space="preserve"> обеими Сторонами и </w:t>
      </w:r>
      <w:r w:rsidRPr="00FE183F">
        <w:rPr>
          <w:rFonts w:ascii="Times New Roman" w:hAnsi="Times New Roman"/>
          <w:sz w:val="25"/>
          <w:szCs w:val="25"/>
        </w:rPr>
        <w:t>вступает в силу с момента его заключения</w:t>
      </w:r>
      <w:r w:rsidR="00813094" w:rsidRPr="00FE183F">
        <w:rPr>
          <w:rFonts w:ascii="Times New Roman" w:hAnsi="Times New Roman"/>
          <w:sz w:val="25"/>
          <w:szCs w:val="25"/>
          <w:lang w:val="ru-RU"/>
        </w:rPr>
        <w:t xml:space="preserve"> </w:t>
      </w:r>
      <w:r w:rsidR="00F13A30" w:rsidRPr="00FE183F">
        <w:rPr>
          <w:rFonts w:ascii="Times New Roman" w:hAnsi="Times New Roman"/>
          <w:sz w:val="25"/>
          <w:szCs w:val="25"/>
        </w:rPr>
        <w:t xml:space="preserve">и действует </w:t>
      </w:r>
      <w:r w:rsidR="00F13A30" w:rsidRPr="00FE183F">
        <w:rPr>
          <w:rFonts w:ascii="Times New Roman" w:hAnsi="Times New Roman"/>
          <w:sz w:val="25"/>
          <w:szCs w:val="25"/>
          <w:lang w:val="ru-RU"/>
        </w:rPr>
        <w:t>п</w:t>
      </w:r>
      <w:r w:rsidR="00C05220" w:rsidRPr="00FE183F">
        <w:rPr>
          <w:rFonts w:ascii="Times New Roman" w:hAnsi="Times New Roman"/>
          <w:sz w:val="25"/>
          <w:szCs w:val="25"/>
        </w:rPr>
        <w:t>о</w:t>
      </w:r>
      <w:r w:rsidR="00DC1942" w:rsidRPr="00FE183F">
        <w:rPr>
          <w:rFonts w:ascii="Times New Roman" w:hAnsi="Times New Roman"/>
          <w:sz w:val="25"/>
          <w:szCs w:val="25"/>
          <w:lang w:val="ru-RU"/>
        </w:rPr>
        <w:t> </w:t>
      </w:r>
      <w:r w:rsidR="000D3533" w:rsidRPr="00FE183F">
        <w:rPr>
          <w:rFonts w:ascii="Times New Roman" w:hAnsi="Times New Roman"/>
          <w:sz w:val="25"/>
          <w:szCs w:val="25"/>
          <w:lang w:val="ru-RU"/>
        </w:rPr>
        <w:t>«</w:t>
      </w:r>
      <w:r w:rsidR="00110A07" w:rsidRPr="00FE183F">
        <w:rPr>
          <w:rFonts w:ascii="Times New Roman" w:hAnsi="Times New Roman"/>
          <w:sz w:val="25"/>
          <w:szCs w:val="25"/>
          <w:lang w:val="ru-RU"/>
        </w:rPr>
        <w:t>30</w:t>
      </w:r>
      <w:r w:rsidR="00DC1942" w:rsidRPr="00FE183F">
        <w:rPr>
          <w:rFonts w:ascii="Times New Roman" w:hAnsi="Times New Roman"/>
          <w:sz w:val="25"/>
          <w:szCs w:val="25"/>
          <w:lang w:val="ru-RU"/>
        </w:rPr>
        <w:t>» </w:t>
      </w:r>
      <w:r w:rsidR="00110A07" w:rsidRPr="00FE183F">
        <w:rPr>
          <w:rFonts w:ascii="Times New Roman" w:hAnsi="Times New Roman"/>
          <w:sz w:val="25"/>
          <w:szCs w:val="25"/>
          <w:lang w:val="ru-RU"/>
        </w:rPr>
        <w:t>сентября</w:t>
      </w:r>
      <w:r w:rsidR="00DC1942" w:rsidRPr="00FE183F">
        <w:rPr>
          <w:rFonts w:ascii="Times New Roman" w:hAnsi="Times New Roman"/>
          <w:sz w:val="25"/>
          <w:szCs w:val="25"/>
          <w:lang w:val="ru-RU"/>
        </w:rPr>
        <w:t> </w:t>
      </w:r>
      <w:r w:rsidR="003E680E" w:rsidRPr="00FE183F">
        <w:rPr>
          <w:rFonts w:ascii="Times New Roman" w:hAnsi="Times New Roman"/>
          <w:sz w:val="25"/>
          <w:szCs w:val="25"/>
          <w:lang w:val="ru-RU"/>
        </w:rPr>
        <w:t>202</w:t>
      </w:r>
      <w:r w:rsidR="00DC1942" w:rsidRPr="00FE183F">
        <w:rPr>
          <w:rFonts w:ascii="Times New Roman" w:hAnsi="Times New Roman"/>
          <w:sz w:val="25"/>
          <w:szCs w:val="25"/>
          <w:lang w:val="ru-RU"/>
        </w:rPr>
        <w:t>8 </w:t>
      </w:r>
      <w:r w:rsidRPr="00FE183F">
        <w:rPr>
          <w:rFonts w:ascii="Times New Roman" w:hAnsi="Times New Roman"/>
          <w:sz w:val="25"/>
          <w:szCs w:val="25"/>
        </w:rPr>
        <w:t>г.</w:t>
      </w:r>
      <w:r w:rsidR="00117C0D" w:rsidRPr="00FE183F">
        <w:rPr>
          <w:rFonts w:ascii="Times New Roman" w:hAnsi="Times New Roman"/>
          <w:sz w:val="25"/>
          <w:szCs w:val="25"/>
          <w:lang w:val="ru-RU"/>
        </w:rPr>
        <w:t xml:space="preserve"> включительно.</w:t>
      </w:r>
    </w:p>
    <w:p w14:paraId="6E8EB8AE" w14:textId="0B47B9E9" w:rsidR="00B874CC" w:rsidRPr="00FE183F" w:rsidRDefault="00C84BAD" w:rsidP="005A0F6D">
      <w:pPr>
        <w:pStyle w:val="a4"/>
        <w:suppressAutoHyphens/>
        <w:ind w:firstLine="851"/>
        <w:contextualSpacing/>
        <w:rPr>
          <w:rFonts w:ascii="Times New Roman" w:hAnsi="Times New Roman"/>
          <w:sz w:val="25"/>
          <w:szCs w:val="25"/>
          <w:lang w:val="ru-RU"/>
        </w:rPr>
      </w:pPr>
      <w:r w:rsidRPr="00FE183F">
        <w:rPr>
          <w:rFonts w:ascii="Times New Roman" w:hAnsi="Times New Roman"/>
          <w:sz w:val="25"/>
          <w:szCs w:val="25"/>
          <w:lang w:val="ru-RU"/>
        </w:rPr>
        <w:t>Исте</w:t>
      </w:r>
      <w:r w:rsidR="002A1351" w:rsidRPr="00FE183F">
        <w:rPr>
          <w:rFonts w:ascii="Times New Roman" w:hAnsi="Times New Roman"/>
          <w:sz w:val="25"/>
          <w:szCs w:val="25"/>
          <w:lang w:val="ru-RU"/>
        </w:rPr>
        <w:t xml:space="preserve">чение срока действия </w:t>
      </w:r>
      <w:r w:rsidRPr="00FE183F">
        <w:rPr>
          <w:rFonts w:ascii="Times New Roman" w:hAnsi="Times New Roman"/>
          <w:sz w:val="25"/>
          <w:szCs w:val="25"/>
          <w:lang w:val="ru-RU"/>
        </w:rPr>
        <w:t>Государственного контракта не освобождает Сто</w:t>
      </w:r>
      <w:r w:rsidR="002A1351" w:rsidRPr="00FE183F">
        <w:rPr>
          <w:rFonts w:ascii="Times New Roman" w:hAnsi="Times New Roman"/>
          <w:sz w:val="25"/>
          <w:szCs w:val="25"/>
          <w:lang w:val="ru-RU"/>
        </w:rPr>
        <w:t>роны от исполнения обязательств, возникших в период действия Государственного контракта.</w:t>
      </w:r>
    </w:p>
    <w:p w14:paraId="2B882B07" w14:textId="77777777" w:rsidR="002A1351" w:rsidRPr="00FE183F" w:rsidRDefault="002B2A51" w:rsidP="002A1351">
      <w:pPr>
        <w:pStyle w:val="a4"/>
        <w:suppressAutoHyphens/>
        <w:ind w:firstLine="851"/>
        <w:contextualSpacing/>
        <w:rPr>
          <w:rFonts w:ascii="Times New Roman" w:hAnsi="Times New Roman"/>
          <w:sz w:val="25"/>
          <w:szCs w:val="25"/>
        </w:rPr>
      </w:pPr>
      <w:r w:rsidRPr="00FE183F">
        <w:rPr>
          <w:rFonts w:ascii="Times New Roman" w:hAnsi="Times New Roman"/>
          <w:sz w:val="25"/>
          <w:szCs w:val="25"/>
          <w:lang w:val="ru-RU"/>
        </w:rPr>
        <w:t>9</w:t>
      </w:r>
      <w:r w:rsidR="00FB76CC" w:rsidRPr="00FE183F">
        <w:rPr>
          <w:rFonts w:ascii="Times New Roman" w:hAnsi="Times New Roman"/>
          <w:sz w:val="25"/>
          <w:szCs w:val="25"/>
        </w:rPr>
        <w:t>.</w:t>
      </w:r>
      <w:r w:rsidRPr="00FE183F">
        <w:rPr>
          <w:rFonts w:ascii="Times New Roman" w:hAnsi="Times New Roman"/>
          <w:sz w:val="25"/>
          <w:szCs w:val="25"/>
          <w:lang w:val="ru-RU"/>
        </w:rPr>
        <w:t>2</w:t>
      </w:r>
      <w:r w:rsidR="00081C19" w:rsidRPr="00FE183F">
        <w:rPr>
          <w:rFonts w:ascii="Times New Roman" w:hAnsi="Times New Roman"/>
          <w:sz w:val="25"/>
          <w:szCs w:val="25"/>
        </w:rPr>
        <w:t xml:space="preserve">. </w:t>
      </w:r>
      <w:r w:rsidR="002A1351" w:rsidRPr="00FE183F">
        <w:rPr>
          <w:rFonts w:ascii="Times New Roman" w:hAnsi="Times New Roman"/>
          <w:sz w:val="25"/>
          <w:szCs w:val="25"/>
        </w:rPr>
        <w:t>Во всем остальном, что не предусмотрено Государственным контрактом, Стороны руководствуются законодательством Российской Федерации.</w:t>
      </w:r>
    </w:p>
    <w:p w14:paraId="4C181594" w14:textId="2B93B158" w:rsidR="00835522" w:rsidRPr="00FE183F" w:rsidRDefault="002A1351" w:rsidP="002A1351">
      <w:pPr>
        <w:pStyle w:val="a4"/>
        <w:suppressAutoHyphens/>
        <w:ind w:firstLine="851"/>
        <w:contextualSpacing/>
        <w:rPr>
          <w:rFonts w:ascii="Times New Roman" w:hAnsi="Times New Roman"/>
          <w:sz w:val="25"/>
          <w:szCs w:val="25"/>
          <w:lang w:val="ru-RU"/>
        </w:rPr>
      </w:pPr>
      <w:r w:rsidRPr="00FE183F">
        <w:rPr>
          <w:rFonts w:ascii="Times New Roman" w:hAnsi="Times New Roman"/>
          <w:sz w:val="25"/>
          <w:szCs w:val="25"/>
        </w:rPr>
        <w:t>9.3. В случае изменения наименования, адреса, места нахождения</w:t>
      </w:r>
      <w:r w:rsidR="004B5490">
        <w:rPr>
          <w:rFonts w:ascii="Times New Roman" w:hAnsi="Times New Roman"/>
          <w:sz w:val="25"/>
          <w:szCs w:val="25"/>
          <w:lang w:val="ru-RU"/>
        </w:rPr>
        <w:t>, ставки налогообложения</w:t>
      </w:r>
      <w:r w:rsidRPr="00FE183F">
        <w:rPr>
          <w:rFonts w:ascii="Times New Roman" w:hAnsi="Times New Roman"/>
          <w:sz w:val="25"/>
          <w:szCs w:val="25"/>
        </w:rPr>
        <w:t xml:space="preserve"> или банковских реквизитов Стороны она письменно извещает об </w:t>
      </w:r>
      <w:r w:rsidR="00DC1942" w:rsidRPr="00FE183F">
        <w:rPr>
          <w:rFonts w:ascii="Times New Roman" w:hAnsi="Times New Roman"/>
          <w:sz w:val="25"/>
          <w:szCs w:val="25"/>
        </w:rPr>
        <w:t>этом другую Сторону в течение 3</w:t>
      </w:r>
      <w:r w:rsidR="00DC1942" w:rsidRPr="00FE183F">
        <w:rPr>
          <w:rFonts w:ascii="Times New Roman" w:hAnsi="Times New Roman"/>
          <w:sz w:val="25"/>
          <w:szCs w:val="25"/>
          <w:lang w:val="ru-RU"/>
        </w:rPr>
        <w:t> </w:t>
      </w:r>
      <w:r w:rsidRPr="00FE183F">
        <w:rPr>
          <w:rFonts w:ascii="Times New Roman" w:hAnsi="Times New Roman"/>
          <w:sz w:val="25"/>
          <w:szCs w:val="25"/>
        </w:rPr>
        <w:t>(Трех) рабочих дней с даты такого изменения.</w:t>
      </w:r>
    </w:p>
    <w:p w14:paraId="5300B052" w14:textId="426920BA" w:rsidR="00835522" w:rsidRPr="00FE183F" w:rsidRDefault="002B2A51" w:rsidP="005A0F6D">
      <w:pPr>
        <w:widowControl w:val="0"/>
        <w:shd w:val="clear" w:color="auto" w:fill="FFFFFF"/>
        <w:tabs>
          <w:tab w:val="left" w:pos="0"/>
        </w:tabs>
        <w:adjustRightInd w:val="0"/>
        <w:ind w:firstLine="851"/>
        <w:contextualSpacing/>
        <w:rPr>
          <w:sz w:val="25"/>
          <w:szCs w:val="25"/>
        </w:rPr>
      </w:pPr>
      <w:r w:rsidRPr="00FE183F">
        <w:rPr>
          <w:sz w:val="25"/>
          <w:szCs w:val="25"/>
        </w:rPr>
        <w:t>9</w:t>
      </w:r>
      <w:r w:rsidR="00835522" w:rsidRPr="00FE183F">
        <w:rPr>
          <w:sz w:val="25"/>
          <w:szCs w:val="25"/>
        </w:rPr>
        <w:t>.</w:t>
      </w:r>
      <w:r w:rsidRPr="00FE183F">
        <w:rPr>
          <w:sz w:val="25"/>
          <w:szCs w:val="25"/>
        </w:rPr>
        <w:t>4</w:t>
      </w:r>
      <w:r w:rsidR="00835522" w:rsidRPr="00FE183F">
        <w:rPr>
          <w:sz w:val="25"/>
          <w:szCs w:val="25"/>
        </w:rPr>
        <w:t>. В случае непредставления информации об изменении р</w:t>
      </w:r>
      <w:r w:rsidR="006F3B43" w:rsidRPr="00FE183F">
        <w:rPr>
          <w:sz w:val="25"/>
          <w:szCs w:val="25"/>
        </w:rPr>
        <w:t xml:space="preserve">еквизитов, в указанный в </w:t>
      </w:r>
      <w:r w:rsidR="006F3B43" w:rsidRPr="00FE183F">
        <w:rPr>
          <w:sz w:val="25"/>
          <w:szCs w:val="25"/>
        </w:rPr>
        <w:lastRenderedPageBreak/>
        <w:t>п</w:t>
      </w:r>
      <w:r w:rsidR="008112FC" w:rsidRPr="00FE183F">
        <w:rPr>
          <w:sz w:val="25"/>
          <w:szCs w:val="25"/>
        </w:rPr>
        <w:t>.</w:t>
      </w:r>
      <w:r w:rsidR="006F3B43" w:rsidRPr="00FE183F">
        <w:rPr>
          <w:sz w:val="25"/>
          <w:szCs w:val="25"/>
        </w:rPr>
        <w:t> </w:t>
      </w:r>
      <w:r w:rsidR="008112FC" w:rsidRPr="00FE183F">
        <w:rPr>
          <w:sz w:val="25"/>
          <w:szCs w:val="25"/>
        </w:rPr>
        <w:t>9</w:t>
      </w:r>
      <w:r w:rsidR="006F3B43" w:rsidRPr="00FE183F">
        <w:rPr>
          <w:sz w:val="25"/>
          <w:szCs w:val="25"/>
        </w:rPr>
        <w:t>.</w:t>
      </w:r>
      <w:r w:rsidR="008112FC" w:rsidRPr="00FE183F">
        <w:rPr>
          <w:sz w:val="25"/>
          <w:szCs w:val="25"/>
        </w:rPr>
        <w:t>3</w:t>
      </w:r>
      <w:r w:rsidR="006F3B43" w:rsidRPr="00FE183F">
        <w:rPr>
          <w:sz w:val="25"/>
          <w:szCs w:val="25"/>
        </w:rPr>
        <w:t> </w:t>
      </w:r>
      <w:r w:rsidR="00835522" w:rsidRPr="00FE183F">
        <w:rPr>
          <w:sz w:val="25"/>
          <w:szCs w:val="25"/>
        </w:rPr>
        <w:t>настоящего Государственного контракта срок, все риски, связанные с неполучением денежных средств либо информации, документов, претензий, несет Сторона, не представившая дан</w:t>
      </w:r>
      <w:r w:rsidR="008D6C75" w:rsidRPr="00FE183F">
        <w:rPr>
          <w:sz w:val="25"/>
          <w:szCs w:val="25"/>
        </w:rPr>
        <w:t>ную информацию в указанный в п</w:t>
      </w:r>
      <w:r w:rsidR="008A2DB2" w:rsidRPr="00FE183F">
        <w:rPr>
          <w:sz w:val="25"/>
          <w:szCs w:val="25"/>
        </w:rPr>
        <w:t>. </w:t>
      </w:r>
      <w:r w:rsidRPr="00FE183F">
        <w:rPr>
          <w:sz w:val="25"/>
          <w:szCs w:val="25"/>
        </w:rPr>
        <w:t>9</w:t>
      </w:r>
      <w:r w:rsidR="00835522" w:rsidRPr="00FE183F">
        <w:rPr>
          <w:sz w:val="25"/>
          <w:szCs w:val="25"/>
        </w:rPr>
        <w:t>.</w:t>
      </w:r>
      <w:r w:rsidRPr="00FE183F">
        <w:rPr>
          <w:sz w:val="25"/>
          <w:szCs w:val="25"/>
        </w:rPr>
        <w:t>3</w:t>
      </w:r>
      <w:r w:rsidR="00835522" w:rsidRPr="00FE183F">
        <w:rPr>
          <w:sz w:val="25"/>
          <w:szCs w:val="25"/>
        </w:rPr>
        <w:t xml:space="preserve"> настоящего Государственного контракта срок. </w:t>
      </w:r>
    </w:p>
    <w:p w14:paraId="085EE384" w14:textId="1D02DDBA" w:rsidR="00081C19" w:rsidRPr="00FE183F" w:rsidRDefault="002B2A51" w:rsidP="009B3A0E">
      <w:pPr>
        <w:pStyle w:val="a4"/>
        <w:suppressAutoHyphens/>
        <w:ind w:firstLine="851"/>
        <w:contextualSpacing/>
        <w:rPr>
          <w:rFonts w:ascii="Times New Roman" w:hAnsi="Times New Roman"/>
          <w:sz w:val="25"/>
          <w:szCs w:val="25"/>
          <w:lang w:val="ru-RU"/>
        </w:rPr>
      </w:pPr>
      <w:r w:rsidRPr="00FE183F">
        <w:rPr>
          <w:rFonts w:ascii="Times New Roman" w:hAnsi="Times New Roman"/>
          <w:sz w:val="25"/>
          <w:szCs w:val="25"/>
          <w:lang w:val="ru-RU"/>
        </w:rPr>
        <w:t>9</w:t>
      </w:r>
      <w:r w:rsidR="00FB76CC" w:rsidRPr="00FE183F">
        <w:rPr>
          <w:rFonts w:ascii="Times New Roman" w:hAnsi="Times New Roman"/>
          <w:sz w:val="25"/>
          <w:szCs w:val="25"/>
        </w:rPr>
        <w:t>.</w:t>
      </w:r>
      <w:r w:rsidRPr="00FE183F">
        <w:rPr>
          <w:rFonts w:ascii="Times New Roman" w:hAnsi="Times New Roman"/>
          <w:sz w:val="25"/>
          <w:szCs w:val="25"/>
          <w:lang w:val="ru-RU"/>
        </w:rPr>
        <w:t>5</w:t>
      </w:r>
      <w:r w:rsidR="006463F8" w:rsidRPr="00FE183F">
        <w:rPr>
          <w:rFonts w:ascii="Times New Roman" w:hAnsi="Times New Roman"/>
          <w:sz w:val="25"/>
          <w:szCs w:val="25"/>
          <w:lang w:val="ru-RU"/>
        </w:rPr>
        <w:t>. </w:t>
      </w:r>
      <w:r w:rsidR="00081C19" w:rsidRPr="00FE183F">
        <w:rPr>
          <w:rFonts w:ascii="Times New Roman" w:hAnsi="Times New Roman"/>
          <w:sz w:val="25"/>
          <w:szCs w:val="25"/>
        </w:rPr>
        <w:t xml:space="preserve">Неотъемлемой частью настоящего </w:t>
      </w:r>
      <w:r w:rsidR="003A598D" w:rsidRPr="00FE183F">
        <w:rPr>
          <w:rFonts w:ascii="Times New Roman" w:hAnsi="Times New Roman"/>
          <w:sz w:val="25"/>
          <w:szCs w:val="25"/>
        </w:rPr>
        <w:t>Государствен</w:t>
      </w:r>
      <w:r w:rsidR="003E680E" w:rsidRPr="00FE183F">
        <w:rPr>
          <w:rFonts w:ascii="Times New Roman" w:hAnsi="Times New Roman"/>
          <w:sz w:val="25"/>
          <w:szCs w:val="25"/>
        </w:rPr>
        <w:t>ного</w:t>
      </w:r>
      <w:r w:rsidR="003A598D" w:rsidRPr="00FE183F">
        <w:rPr>
          <w:rFonts w:ascii="Times New Roman" w:hAnsi="Times New Roman"/>
          <w:sz w:val="25"/>
          <w:szCs w:val="25"/>
        </w:rPr>
        <w:t xml:space="preserve"> контракт</w:t>
      </w:r>
      <w:r w:rsidR="00A00928" w:rsidRPr="00FE183F">
        <w:rPr>
          <w:rFonts w:ascii="Times New Roman" w:hAnsi="Times New Roman"/>
          <w:sz w:val="25"/>
          <w:szCs w:val="25"/>
        </w:rPr>
        <w:t>а явля</w:t>
      </w:r>
      <w:r w:rsidR="003377F0" w:rsidRPr="00FE183F">
        <w:rPr>
          <w:rFonts w:ascii="Times New Roman" w:hAnsi="Times New Roman"/>
          <w:sz w:val="25"/>
          <w:szCs w:val="25"/>
        </w:rPr>
        <w:t>е</w:t>
      </w:r>
      <w:r w:rsidR="00FB76CC" w:rsidRPr="00FE183F">
        <w:rPr>
          <w:rFonts w:ascii="Times New Roman" w:hAnsi="Times New Roman"/>
          <w:sz w:val="25"/>
          <w:szCs w:val="25"/>
        </w:rPr>
        <w:t>тся</w:t>
      </w:r>
      <w:r w:rsidR="00A00928" w:rsidRPr="00FE183F">
        <w:rPr>
          <w:rFonts w:ascii="Times New Roman" w:hAnsi="Times New Roman"/>
          <w:sz w:val="25"/>
          <w:szCs w:val="25"/>
        </w:rPr>
        <w:t>:</w:t>
      </w:r>
      <w:r w:rsidR="009B3A0E" w:rsidRPr="00FE183F">
        <w:rPr>
          <w:rFonts w:ascii="Times New Roman" w:hAnsi="Times New Roman"/>
          <w:sz w:val="25"/>
          <w:szCs w:val="25"/>
          <w:lang w:val="ru-RU"/>
        </w:rPr>
        <w:t xml:space="preserve"> </w:t>
      </w:r>
      <w:r w:rsidR="00081C19" w:rsidRPr="00FE183F">
        <w:rPr>
          <w:rFonts w:ascii="Times New Roman" w:hAnsi="Times New Roman"/>
          <w:sz w:val="25"/>
          <w:szCs w:val="25"/>
        </w:rPr>
        <w:t>Прил</w:t>
      </w:r>
      <w:r w:rsidR="009B3A0E" w:rsidRPr="00FE183F">
        <w:rPr>
          <w:rFonts w:ascii="Times New Roman" w:hAnsi="Times New Roman"/>
          <w:sz w:val="25"/>
          <w:szCs w:val="25"/>
        </w:rPr>
        <w:t>ожение</w:t>
      </w:r>
      <w:r w:rsidR="009B3A0E" w:rsidRPr="00FE183F">
        <w:rPr>
          <w:rFonts w:ascii="Times New Roman" w:hAnsi="Times New Roman"/>
          <w:sz w:val="25"/>
          <w:szCs w:val="25"/>
          <w:lang w:val="en-US"/>
        </w:rPr>
        <w:t> </w:t>
      </w:r>
      <w:r w:rsidR="00A00928" w:rsidRPr="00FE183F">
        <w:rPr>
          <w:rFonts w:ascii="Times New Roman" w:hAnsi="Times New Roman"/>
          <w:sz w:val="25"/>
          <w:szCs w:val="25"/>
        </w:rPr>
        <w:t>№</w:t>
      </w:r>
      <w:r w:rsidR="009B3A0E" w:rsidRPr="00FE183F">
        <w:rPr>
          <w:rFonts w:ascii="Times New Roman" w:hAnsi="Times New Roman"/>
          <w:sz w:val="25"/>
          <w:szCs w:val="25"/>
          <w:lang w:val="en-US"/>
        </w:rPr>
        <w:t> </w:t>
      </w:r>
      <w:r w:rsidR="003377F0" w:rsidRPr="00FE183F">
        <w:rPr>
          <w:rFonts w:ascii="Times New Roman" w:hAnsi="Times New Roman"/>
          <w:sz w:val="25"/>
          <w:szCs w:val="25"/>
        </w:rPr>
        <w:t>1 «Техническое задание</w:t>
      </w:r>
      <w:r w:rsidR="00062679" w:rsidRPr="00FE183F">
        <w:rPr>
          <w:rFonts w:ascii="Times New Roman" w:hAnsi="Times New Roman"/>
          <w:sz w:val="25"/>
          <w:szCs w:val="25"/>
        </w:rPr>
        <w:t xml:space="preserve"> на оказание услуг </w:t>
      </w:r>
      <w:r w:rsidR="006F3B43" w:rsidRPr="00FE183F">
        <w:rPr>
          <w:rFonts w:ascii="Times New Roman" w:hAnsi="Times New Roman"/>
          <w:bCs/>
          <w:sz w:val="25"/>
          <w:szCs w:val="25"/>
          <w:lang w:val="ru-RU"/>
        </w:rPr>
        <w:t>по предоставлению сервиса Виртуальная АТС</w:t>
      </w:r>
      <w:r w:rsidR="003377F0" w:rsidRPr="00FE183F">
        <w:rPr>
          <w:rFonts w:ascii="Times New Roman" w:hAnsi="Times New Roman"/>
          <w:sz w:val="25"/>
          <w:szCs w:val="25"/>
        </w:rPr>
        <w:t>».</w:t>
      </w:r>
    </w:p>
    <w:p w14:paraId="272DD474" w14:textId="352C8153" w:rsidR="002B2A51" w:rsidRPr="00FE183F" w:rsidRDefault="002B2A51" w:rsidP="002B2A51">
      <w:pPr>
        <w:widowControl w:val="0"/>
        <w:autoSpaceDE w:val="0"/>
        <w:ind w:firstLine="851"/>
        <w:contextualSpacing/>
        <w:rPr>
          <w:iCs/>
          <w:sz w:val="25"/>
          <w:szCs w:val="25"/>
        </w:rPr>
      </w:pPr>
      <w:r w:rsidRPr="00FE183F">
        <w:rPr>
          <w:iCs/>
          <w:sz w:val="25"/>
          <w:szCs w:val="25"/>
        </w:rPr>
        <w:t>9</w:t>
      </w:r>
      <w:r w:rsidR="00FB76CC" w:rsidRPr="00FE183F">
        <w:rPr>
          <w:iCs/>
          <w:sz w:val="25"/>
          <w:szCs w:val="25"/>
        </w:rPr>
        <w:t>.</w:t>
      </w:r>
      <w:r w:rsidRPr="00FE183F">
        <w:rPr>
          <w:iCs/>
          <w:sz w:val="25"/>
          <w:szCs w:val="25"/>
        </w:rPr>
        <w:t>6</w:t>
      </w:r>
      <w:r w:rsidR="00081C19" w:rsidRPr="00FE183F">
        <w:rPr>
          <w:iCs/>
          <w:sz w:val="25"/>
          <w:szCs w:val="25"/>
        </w:rPr>
        <w:t xml:space="preserve">. </w:t>
      </w:r>
      <w:r w:rsidRPr="00FE183F">
        <w:rPr>
          <w:iCs/>
          <w:sz w:val="25"/>
          <w:szCs w:val="25"/>
        </w:rPr>
        <w:t>Настоящий Государственный контракт заключен в электронной форме и подписан электронными усиленными подписями, лицами, имеющими право действовать от имени Государственного заказчика и Исполнителя.</w:t>
      </w:r>
    </w:p>
    <w:p w14:paraId="243C3318" w14:textId="4C5820EA" w:rsidR="002B2A51" w:rsidRPr="00FE183F" w:rsidRDefault="002B2A51" w:rsidP="002B2A51">
      <w:pPr>
        <w:widowControl w:val="0"/>
        <w:autoSpaceDE w:val="0"/>
        <w:ind w:firstLine="851"/>
        <w:contextualSpacing/>
        <w:rPr>
          <w:iCs/>
          <w:sz w:val="25"/>
          <w:szCs w:val="25"/>
        </w:rPr>
      </w:pPr>
      <w:r w:rsidRPr="00FE183F">
        <w:rPr>
          <w:iCs/>
          <w:sz w:val="25"/>
          <w:szCs w:val="25"/>
        </w:rPr>
        <w:t xml:space="preserve">По соглашению Сторон Государственный контракт может быть составлен также в письменной форме </w:t>
      </w:r>
      <w:r w:rsidR="00DC1942" w:rsidRPr="00FE183F">
        <w:rPr>
          <w:iCs/>
          <w:sz w:val="25"/>
          <w:szCs w:val="25"/>
        </w:rPr>
        <w:t>на бумажном носителе в 2 (Двух) </w:t>
      </w:r>
      <w:r w:rsidRPr="00FE183F">
        <w:rPr>
          <w:iCs/>
          <w:sz w:val="25"/>
          <w:szCs w:val="25"/>
        </w:rPr>
        <w:t>экземплярах, имеющих равную юридическую силу, по одному экземпляру для каждой из Сторон.</w:t>
      </w:r>
      <w:r w:rsidRPr="00FE183F">
        <w:rPr>
          <w:iCs/>
          <w:sz w:val="25"/>
          <w:szCs w:val="25"/>
          <w:vertAlign w:val="superscript"/>
        </w:rPr>
        <w:footnoteReference w:id="2"/>
      </w:r>
    </w:p>
    <w:p w14:paraId="30D46A34" w14:textId="0C91A0B4" w:rsidR="00081C19" w:rsidRPr="00FE183F" w:rsidRDefault="002A1351" w:rsidP="002B2A51">
      <w:pPr>
        <w:widowControl w:val="0"/>
        <w:autoSpaceDE w:val="0"/>
        <w:ind w:firstLine="851"/>
        <w:contextualSpacing/>
        <w:rPr>
          <w:iCs/>
          <w:sz w:val="25"/>
          <w:szCs w:val="25"/>
        </w:rPr>
      </w:pPr>
      <w:r w:rsidRPr="00FE183F">
        <w:rPr>
          <w:iCs/>
          <w:sz w:val="25"/>
          <w:szCs w:val="25"/>
        </w:rPr>
        <w:t>9</w:t>
      </w:r>
      <w:r w:rsidR="00FB76CC" w:rsidRPr="00FE183F">
        <w:rPr>
          <w:iCs/>
          <w:sz w:val="25"/>
          <w:szCs w:val="25"/>
        </w:rPr>
        <w:t>.</w:t>
      </w:r>
      <w:r w:rsidRPr="00FE183F">
        <w:rPr>
          <w:iCs/>
          <w:sz w:val="25"/>
          <w:szCs w:val="25"/>
        </w:rPr>
        <w:t>7</w:t>
      </w:r>
      <w:r w:rsidR="00081C19" w:rsidRPr="00FE183F">
        <w:rPr>
          <w:iCs/>
          <w:sz w:val="25"/>
          <w:szCs w:val="25"/>
        </w:rPr>
        <w:t>. Для обмена инф</w:t>
      </w:r>
      <w:r w:rsidR="00E10906" w:rsidRPr="00FE183F">
        <w:rPr>
          <w:iCs/>
          <w:sz w:val="25"/>
          <w:szCs w:val="25"/>
        </w:rPr>
        <w:t xml:space="preserve">ормацией по настоящему </w:t>
      </w:r>
      <w:r w:rsidR="003A598D" w:rsidRPr="00FE183F">
        <w:rPr>
          <w:iCs/>
          <w:sz w:val="25"/>
          <w:szCs w:val="25"/>
        </w:rPr>
        <w:t>Государствен</w:t>
      </w:r>
      <w:r w:rsidR="003E680E" w:rsidRPr="00FE183F">
        <w:rPr>
          <w:iCs/>
          <w:sz w:val="25"/>
          <w:szCs w:val="25"/>
        </w:rPr>
        <w:t>ному</w:t>
      </w:r>
      <w:r w:rsidR="003A598D" w:rsidRPr="00FE183F">
        <w:rPr>
          <w:iCs/>
          <w:sz w:val="25"/>
          <w:szCs w:val="25"/>
        </w:rPr>
        <w:t xml:space="preserve"> контракт</w:t>
      </w:r>
      <w:r w:rsidR="00E10906" w:rsidRPr="00FE183F">
        <w:rPr>
          <w:iCs/>
          <w:sz w:val="25"/>
          <w:szCs w:val="25"/>
        </w:rPr>
        <w:t>у</w:t>
      </w:r>
      <w:r w:rsidR="00081C19" w:rsidRPr="00FE183F">
        <w:rPr>
          <w:iCs/>
          <w:sz w:val="25"/>
          <w:szCs w:val="25"/>
        </w:rPr>
        <w:t xml:space="preserve"> Сторонами устанавливаются следующие контактные лица: от </w:t>
      </w:r>
      <w:r w:rsidR="003E680E" w:rsidRPr="00FE183F">
        <w:rPr>
          <w:iCs/>
          <w:sz w:val="25"/>
          <w:szCs w:val="25"/>
        </w:rPr>
        <w:t>Государственного</w:t>
      </w:r>
      <w:r w:rsidR="003A598D" w:rsidRPr="00FE183F">
        <w:rPr>
          <w:iCs/>
          <w:sz w:val="25"/>
          <w:szCs w:val="25"/>
        </w:rPr>
        <w:t xml:space="preserve"> заказчик</w:t>
      </w:r>
      <w:r w:rsidR="00081C19" w:rsidRPr="00FE183F">
        <w:rPr>
          <w:iCs/>
          <w:sz w:val="25"/>
          <w:szCs w:val="25"/>
        </w:rPr>
        <w:t>а</w:t>
      </w:r>
      <w:r w:rsidR="007C1BBC" w:rsidRPr="00FE183F">
        <w:rPr>
          <w:iCs/>
          <w:sz w:val="25"/>
          <w:szCs w:val="25"/>
        </w:rPr>
        <w:t xml:space="preserve">: </w:t>
      </w:r>
      <w:r w:rsidR="00D23E13" w:rsidRPr="00FE183F">
        <w:rPr>
          <w:iCs/>
          <w:sz w:val="25"/>
          <w:szCs w:val="25"/>
        </w:rPr>
        <w:t>Чулков Олег Юрьевич, +7 (495)</w:t>
      </w:r>
      <w:r w:rsidR="00D934DB" w:rsidRPr="00FE183F">
        <w:rPr>
          <w:iCs/>
          <w:sz w:val="25"/>
          <w:szCs w:val="25"/>
        </w:rPr>
        <w:t> </w:t>
      </w:r>
      <w:r w:rsidR="00D23E13" w:rsidRPr="00FE183F">
        <w:rPr>
          <w:iCs/>
          <w:sz w:val="25"/>
          <w:szCs w:val="25"/>
        </w:rPr>
        <w:t>951-37-47, +7 (915) 345-52-36, oleg@rgexp.ru</w:t>
      </w:r>
      <w:r w:rsidR="007C1BBC" w:rsidRPr="00FE183F">
        <w:rPr>
          <w:iCs/>
          <w:sz w:val="25"/>
          <w:szCs w:val="25"/>
        </w:rPr>
        <w:t>;</w:t>
      </w:r>
      <w:r w:rsidR="00081C19" w:rsidRPr="00FE183F">
        <w:rPr>
          <w:iCs/>
          <w:sz w:val="25"/>
          <w:szCs w:val="25"/>
        </w:rPr>
        <w:t xml:space="preserve"> от </w:t>
      </w:r>
      <w:r w:rsidR="00524F25" w:rsidRPr="00FE183F">
        <w:rPr>
          <w:iCs/>
          <w:sz w:val="25"/>
          <w:szCs w:val="25"/>
        </w:rPr>
        <w:t>Исполнителя</w:t>
      </w:r>
      <w:r w:rsidR="003E680E" w:rsidRPr="00FE183F">
        <w:rPr>
          <w:iCs/>
          <w:sz w:val="25"/>
          <w:szCs w:val="25"/>
        </w:rPr>
        <w:t>:</w:t>
      </w:r>
      <w:r w:rsidR="00081C19" w:rsidRPr="00FE183F">
        <w:rPr>
          <w:iCs/>
          <w:sz w:val="25"/>
          <w:szCs w:val="25"/>
        </w:rPr>
        <w:t xml:space="preserve"> </w:t>
      </w:r>
      <w:r w:rsidR="007C1BBC" w:rsidRPr="00FE183F">
        <w:rPr>
          <w:iCs/>
          <w:sz w:val="25"/>
          <w:szCs w:val="25"/>
        </w:rPr>
        <w:t>________________________________ (</w:t>
      </w:r>
      <w:r w:rsidR="003E680E" w:rsidRPr="00FE183F">
        <w:rPr>
          <w:iCs/>
          <w:sz w:val="25"/>
          <w:szCs w:val="25"/>
        </w:rPr>
        <w:t>ФИО</w:t>
      </w:r>
      <w:r w:rsidR="007C7AF0" w:rsidRPr="00FE183F">
        <w:rPr>
          <w:iCs/>
          <w:sz w:val="25"/>
          <w:szCs w:val="25"/>
        </w:rPr>
        <w:t>)</w:t>
      </w:r>
      <w:r w:rsidR="002B5ED9" w:rsidRPr="00FE183F">
        <w:rPr>
          <w:iCs/>
          <w:sz w:val="25"/>
          <w:szCs w:val="25"/>
        </w:rPr>
        <w:t xml:space="preserve">, </w:t>
      </w:r>
      <w:r w:rsidR="007C1BBC" w:rsidRPr="00FE183F">
        <w:rPr>
          <w:iCs/>
          <w:sz w:val="25"/>
          <w:szCs w:val="25"/>
        </w:rPr>
        <w:t>____________________ (Тел.), _______________ (</w:t>
      </w:r>
      <w:r w:rsidR="003E680E" w:rsidRPr="00FE183F">
        <w:rPr>
          <w:iCs/>
          <w:sz w:val="25"/>
          <w:szCs w:val="25"/>
          <w:lang w:val="en-US"/>
        </w:rPr>
        <w:t>E</w:t>
      </w:r>
      <w:r w:rsidR="003E680E" w:rsidRPr="00FE183F">
        <w:rPr>
          <w:iCs/>
          <w:sz w:val="25"/>
          <w:szCs w:val="25"/>
        </w:rPr>
        <w:t>-</w:t>
      </w:r>
      <w:r w:rsidR="003E680E" w:rsidRPr="00FE183F">
        <w:rPr>
          <w:iCs/>
          <w:sz w:val="25"/>
          <w:szCs w:val="25"/>
          <w:lang w:val="en-US"/>
        </w:rPr>
        <w:t>mail</w:t>
      </w:r>
      <w:r w:rsidR="007C1BBC" w:rsidRPr="00FE183F">
        <w:rPr>
          <w:iCs/>
          <w:sz w:val="25"/>
          <w:szCs w:val="25"/>
        </w:rPr>
        <w:t>)</w:t>
      </w:r>
      <w:r w:rsidR="001E72F1" w:rsidRPr="00FE183F">
        <w:rPr>
          <w:iCs/>
          <w:sz w:val="25"/>
          <w:szCs w:val="25"/>
        </w:rPr>
        <w:t>.</w:t>
      </w:r>
    </w:p>
    <w:p w14:paraId="5FFB0B28" w14:textId="77777777" w:rsidR="00FD1990" w:rsidRPr="00FE183F" w:rsidRDefault="00FD1990" w:rsidP="00BF2A9B">
      <w:pPr>
        <w:widowControl w:val="0"/>
        <w:autoSpaceDE w:val="0"/>
        <w:contextualSpacing/>
        <w:rPr>
          <w:iCs/>
          <w:sz w:val="25"/>
          <w:szCs w:val="25"/>
        </w:rPr>
      </w:pPr>
    </w:p>
    <w:p w14:paraId="3CE7D533" w14:textId="77777777" w:rsidR="00081C19" w:rsidRPr="00FE183F" w:rsidRDefault="0045538B" w:rsidP="00FE183F">
      <w:pPr>
        <w:pStyle w:val="110"/>
        <w:numPr>
          <w:ilvl w:val="0"/>
          <w:numId w:val="19"/>
        </w:numPr>
        <w:ind w:left="0" w:firstLine="851"/>
        <w:contextualSpacing/>
        <w:jc w:val="center"/>
        <w:rPr>
          <w:b/>
          <w:sz w:val="25"/>
          <w:szCs w:val="25"/>
        </w:rPr>
      </w:pPr>
      <w:r w:rsidRPr="00FE183F">
        <w:rPr>
          <w:b/>
          <w:sz w:val="25"/>
          <w:szCs w:val="25"/>
        </w:rPr>
        <w:t>Р</w:t>
      </w:r>
      <w:r w:rsidR="008265AD" w:rsidRPr="00FE183F">
        <w:rPr>
          <w:b/>
          <w:sz w:val="25"/>
          <w:szCs w:val="25"/>
        </w:rPr>
        <w:t>еквизиты</w:t>
      </w:r>
      <w:r w:rsidRPr="00FE183F">
        <w:rPr>
          <w:b/>
          <w:sz w:val="25"/>
          <w:szCs w:val="25"/>
        </w:rPr>
        <w:t xml:space="preserve"> и подписи</w:t>
      </w:r>
      <w:r w:rsidR="008265AD" w:rsidRPr="00FE183F">
        <w:rPr>
          <w:b/>
          <w:sz w:val="25"/>
          <w:szCs w:val="25"/>
        </w:rPr>
        <w:t xml:space="preserve"> С</w:t>
      </w:r>
      <w:r w:rsidR="00081C19" w:rsidRPr="00FE183F">
        <w:rPr>
          <w:b/>
          <w:sz w:val="25"/>
          <w:szCs w:val="25"/>
        </w:rPr>
        <w:t>торон</w:t>
      </w:r>
    </w:p>
    <w:p w14:paraId="24EACCF0" w14:textId="77777777" w:rsidR="007C7AF0" w:rsidRPr="00FE183F" w:rsidRDefault="007C7AF0" w:rsidP="007C7AF0">
      <w:pPr>
        <w:pStyle w:val="110"/>
        <w:ind w:left="720"/>
        <w:contextualSpacing/>
        <w:rPr>
          <w:b/>
          <w:sz w:val="25"/>
          <w:szCs w:val="25"/>
        </w:rPr>
      </w:pPr>
    </w:p>
    <w:p w14:paraId="5EC4CAA2" w14:textId="77777777" w:rsidR="00081C19" w:rsidRPr="00FE183F" w:rsidRDefault="003A598D" w:rsidP="00F1430D">
      <w:pPr>
        <w:contextualSpacing/>
        <w:rPr>
          <w:b/>
          <w:bCs/>
          <w:spacing w:val="-5"/>
          <w:sz w:val="25"/>
          <w:szCs w:val="25"/>
          <w:u w:val="single"/>
        </w:rPr>
      </w:pPr>
      <w:r w:rsidRPr="00FE183F">
        <w:rPr>
          <w:b/>
          <w:bCs/>
          <w:spacing w:val="-5"/>
          <w:sz w:val="25"/>
          <w:szCs w:val="25"/>
          <w:u w:val="single"/>
        </w:rPr>
        <w:t>Государственный заказчик</w:t>
      </w:r>
      <w:r w:rsidR="00081C19" w:rsidRPr="00FE183F">
        <w:rPr>
          <w:b/>
          <w:bCs/>
          <w:spacing w:val="-5"/>
          <w:sz w:val="25"/>
          <w:szCs w:val="25"/>
          <w:u w:val="single"/>
        </w:rPr>
        <w:t xml:space="preserve">: </w:t>
      </w:r>
      <w:r w:rsidR="003E680E" w:rsidRPr="00FE183F">
        <w:rPr>
          <w:spacing w:val="-5"/>
          <w:sz w:val="25"/>
          <w:szCs w:val="25"/>
        </w:rPr>
        <w:tab/>
      </w:r>
      <w:r w:rsidR="003E680E" w:rsidRPr="00FE183F">
        <w:rPr>
          <w:spacing w:val="-5"/>
          <w:sz w:val="25"/>
          <w:szCs w:val="25"/>
        </w:rPr>
        <w:tab/>
      </w:r>
      <w:r w:rsidR="003E680E" w:rsidRPr="00FE183F">
        <w:rPr>
          <w:spacing w:val="-5"/>
          <w:sz w:val="25"/>
          <w:szCs w:val="25"/>
        </w:rPr>
        <w:tab/>
      </w:r>
      <w:r w:rsidR="00F13A30" w:rsidRPr="00FE183F">
        <w:rPr>
          <w:spacing w:val="-5"/>
          <w:sz w:val="25"/>
          <w:szCs w:val="25"/>
        </w:rPr>
        <w:tab/>
      </w:r>
      <w:r w:rsidR="003E680E" w:rsidRPr="00FE183F">
        <w:rPr>
          <w:spacing w:val="-5"/>
          <w:sz w:val="25"/>
          <w:szCs w:val="25"/>
        </w:rPr>
        <w:tab/>
      </w:r>
      <w:r w:rsidR="00524F25" w:rsidRPr="00FE183F">
        <w:rPr>
          <w:b/>
          <w:bCs/>
          <w:spacing w:val="-5"/>
          <w:sz w:val="25"/>
          <w:szCs w:val="25"/>
          <w:u w:val="single"/>
        </w:rPr>
        <w:t>Исполнитель</w:t>
      </w:r>
      <w:r w:rsidR="00081C19" w:rsidRPr="00FE183F">
        <w:rPr>
          <w:b/>
          <w:bCs/>
          <w:spacing w:val="-5"/>
          <w:sz w:val="25"/>
          <w:szCs w:val="25"/>
          <w:u w:val="single"/>
        </w:rPr>
        <w:t>:</w:t>
      </w:r>
    </w:p>
    <w:tbl>
      <w:tblPr>
        <w:tblW w:w="13716" w:type="dxa"/>
        <w:tblLook w:val="00A0" w:firstRow="1" w:lastRow="0" w:firstColumn="1" w:lastColumn="0" w:noHBand="0" w:noVBand="0"/>
      </w:tblPr>
      <w:tblGrid>
        <w:gridCol w:w="5216"/>
        <w:gridCol w:w="155"/>
        <w:gridCol w:w="5040"/>
        <w:gridCol w:w="3305"/>
      </w:tblGrid>
      <w:tr w:rsidR="003E680E" w:rsidRPr="00FE183F" w14:paraId="77B0DF6A" w14:textId="77777777" w:rsidTr="000224D7">
        <w:trPr>
          <w:trHeight w:val="107"/>
        </w:trPr>
        <w:tc>
          <w:tcPr>
            <w:tcW w:w="4927" w:type="dxa"/>
            <w:gridSpan w:val="2"/>
          </w:tcPr>
          <w:p w14:paraId="3E9E9293" w14:textId="54A78018" w:rsidR="003E680E" w:rsidRPr="00FE183F" w:rsidRDefault="007C7AF0" w:rsidP="001E72F1">
            <w:pPr>
              <w:ind w:right="129"/>
              <w:rPr>
                <w:b/>
                <w:sz w:val="25"/>
                <w:szCs w:val="25"/>
              </w:rPr>
            </w:pPr>
            <w:r w:rsidRPr="00FE183F">
              <w:rPr>
                <w:b/>
                <w:sz w:val="25"/>
                <w:szCs w:val="25"/>
              </w:rPr>
              <w:t>ФГКУ</w:t>
            </w:r>
            <w:r w:rsidR="009B3A0E" w:rsidRPr="00FE183F">
              <w:rPr>
                <w:b/>
                <w:sz w:val="25"/>
                <w:szCs w:val="25"/>
                <w:lang w:val="en-US"/>
              </w:rPr>
              <w:t> </w:t>
            </w:r>
            <w:r w:rsidR="003E680E" w:rsidRPr="00FE183F">
              <w:rPr>
                <w:b/>
                <w:sz w:val="25"/>
                <w:szCs w:val="25"/>
              </w:rPr>
              <w:t>«Росгеолэкспертиза»</w:t>
            </w:r>
          </w:p>
          <w:p w14:paraId="21E75286" w14:textId="77777777" w:rsidR="002F25D0" w:rsidRPr="00FE183F" w:rsidRDefault="002F25D0" w:rsidP="002F25D0">
            <w:pPr>
              <w:rPr>
                <w:sz w:val="25"/>
                <w:szCs w:val="25"/>
              </w:rPr>
            </w:pPr>
            <w:r w:rsidRPr="00FE183F">
              <w:rPr>
                <w:sz w:val="25"/>
                <w:szCs w:val="25"/>
              </w:rPr>
              <w:t>ИНН 7714149859 / КПП 770501001</w:t>
            </w:r>
          </w:p>
          <w:p w14:paraId="4255A76F" w14:textId="77777777" w:rsidR="002F25D0" w:rsidRPr="00FE183F" w:rsidRDefault="002F25D0" w:rsidP="002F25D0">
            <w:pPr>
              <w:rPr>
                <w:sz w:val="25"/>
                <w:szCs w:val="25"/>
              </w:rPr>
            </w:pPr>
            <w:r w:rsidRPr="00FE183F">
              <w:rPr>
                <w:sz w:val="25"/>
                <w:szCs w:val="25"/>
              </w:rPr>
              <w:t>ОКОПФ 75104</w:t>
            </w:r>
          </w:p>
          <w:p w14:paraId="6B053579" w14:textId="77777777" w:rsidR="002F25D0" w:rsidRPr="00FE183F" w:rsidRDefault="002F25D0" w:rsidP="002F25D0">
            <w:pPr>
              <w:rPr>
                <w:sz w:val="25"/>
                <w:szCs w:val="25"/>
              </w:rPr>
            </w:pPr>
            <w:r w:rsidRPr="00FE183F">
              <w:rPr>
                <w:sz w:val="25"/>
                <w:szCs w:val="25"/>
              </w:rPr>
              <w:t>Юридический адрес: 115184, г. Москва, ул. Малая Ордынка, д. 34</w:t>
            </w:r>
          </w:p>
          <w:p w14:paraId="41E14F3B" w14:textId="77777777" w:rsidR="002F25D0" w:rsidRPr="00FE183F" w:rsidRDefault="002F25D0" w:rsidP="002F25D0">
            <w:pPr>
              <w:rPr>
                <w:sz w:val="25"/>
                <w:szCs w:val="25"/>
              </w:rPr>
            </w:pPr>
            <w:r w:rsidRPr="00FE183F">
              <w:rPr>
                <w:sz w:val="25"/>
                <w:szCs w:val="25"/>
              </w:rPr>
              <w:t>Почтовый адрес: 115184, г. Москва, ул. Малая Ордынка, д. 34</w:t>
            </w:r>
          </w:p>
          <w:p w14:paraId="7BA9500A" w14:textId="77777777" w:rsidR="002F25D0" w:rsidRPr="00FE183F" w:rsidRDefault="002F25D0" w:rsidP="002F25D0">
            <w:pPr>
              <w:rPr>
                <w:sz w:val="25"/>
                <w:szCs w:val="25"/>
              </w:rPr>
            </w:pPr>
            <w:r w:rsidRPr="00FE183F">
              <w:rPr>
                <w:sz w:val="25"/>
                <w:szCs w:val="25"/>
              </w:rPr>
              <w:t>ОКОПФ 75104</w:t>
            </w:r>
          </w:p>
          <w:p w14:paraId="29708605" w14:textId="77777777" w:rsidR="002F25D0" w:rsidRPr="00FE183F" w:rsidRDefault="002F25D0" w:rsidP="002F25D0">
            <w:pPr>
              <w:rPr>
                <w:sz w:val="25"/>
                <w:szCs w:val="25"/>
              </w:rPr>
            </w:pPr>
            <w:r w:rsidRPr="00FE183F">
              <w:rPr>
                <w:sz w:val="25"/>
                <w:szCs w:val="25"/>
              </w:rPr>
              <w:t>Телефон: (495) 951-37-47</w:t>
            </w:r>
          </w:p>
          <w:p w14:paraId="5CD2475B" w14:textId="77777777" w:rsidR="002F25D0" w:rsidRPr="00FE183F" w:rsidRDefault="002F25D0" w:rsidP="002F25D0">
            <w:pPr>
              <w:rPr>
                <w:sz w:val="25"/>
                <w:szCs w:val="25"/>
              </w:rPr>
            </w:pPr>
            <w:r w:rsidRPr="00FE183F">
              <w:rPr>
                <w:sz w:val="25"/>
                <w:szCs w:val="25"/>
                <w:lang w:val="en-US"/>
              </w:rPr>
              <w:t>E</w:t>
            </w:r>
            <w:r w:rsidRPr="00FE183F">
              <w:rPr>
                <w:sz w:val="25"/>
                <w:szCs w:val="25"/>
              </w:rPr>
              <w:t>-</w:t>
            </w:r>
            <w:r w:rsidRPr="00FE183F">
              <w:rPr>
                <w:sz w:val="25"/>
                <w:szCs w:val="25"/>
                <w:lang w:val="en-US"/>
              </w:rPr>
              <w:t>mail</w:t>
            </w:r>
            <w:r w:rsidRPr="00FE183F">
              <w:rPr>
                <w:sz w:val="25"/>
                <w:szCs w:val="25"/>
              </w:rPr>
              <w:t xml:space="preserve">: </w:t>
            </w:r>
            <w:proofErr w:type="spellStart"/>
            <w:r w:rsidRPr="00FE183F">
              <w:rPr>
                <w:sz w:val="25"/>
                <w:szCs w:val="25"/>
                <w:lang w:val="en-US"/>
              </w:rPr>
              <w:t>rgexp</w:t>
            </w:r>
            <w:proofErr w:type="spellEnd"/>
            <w:r w:rsidRPr="00FE183F">
              <w:rPr>
                <w:sz w:val="25"/>
                <w:szCs w:val="25"/>
              </w:rPr>
              <w:t>@</w:t>
            </w:r>
            <w:proofErr w:type="spellStart"/>
            <w:r w:rsidRPr="00FE183F">
              <w:rPr>
                <w:sz w:val="25"/>
                <w:szCs w:val="25"/>
                <w:lang w:val="en-US"/>
              </w:rPr>
              <w:t>rgexp</w:t>
            </w:r>
            <w:proofErr w:type="spellEnd"/>
            <w:r w:rsidRPr="00FE183F">
              <w:rPr>
                <w:sz w:val="25"/>
                <w:szCs w:val="25"/>
              </w:rPr>
              <w:t>.</w:t>
            </w:r>
            <w:proofErr w:type="spellStart"/>
            <w:r w:rsidRPr="00FE183F">
              <w:rPr>
                <w:sz w:val="25"/>
                <w:szCs w:val="25"/>
                <w:lang w:val="en-US"/>
              </w:rPr>
              <w:t>ru</w:t>
            </w:r>
            <w:proofErr w:type="spellEnd"/>
          </w:p>
          <w:p w14:paraId="0A084A39" w14:textId="77777777" w:rsidR="002F25D0" w:rsidRPr="00FE183F" w:rsidRDefault="002F25D0" w:rsidP="002F25D0">
            <w:pPr>
              <w:rPr>
                <w:sz w:val="25"/>
                <w:szCs w:val="25"/>
              </w:rPr>
            </w:pPr>
            <w:r w:rsidRPr="00FE183F">
              <w:rPr>
                <w:sz w:val="25"/>
                <w:szCs w:val="25"/>
              </w:rPr>
              <w:t>Банковские реквизиты:</w:t>
            </w:r>
          </w:p>
          <w:p w14:paraId="7B143037" w14:textId="77777777" w:rsidR="002F25D0" w:rsidRPr="00FE183F" w:rsidRDefault="002F25D0" w:rsidP="002F25D0">
            <w:pPr>
              <w:rPr>
                <w:bCs/>
                <w:sz w:val="25"/>
                <w:szCs w:val="25"/>
              </w:rPr>
            </w:pPr>
            <w:r w:rsidRPr="00FE183F">
              <w:rPr>
                <w:bCs/>
                <w:sz w:val="25"/>
                <w:szCs w:val="25"/>
              </w:rPr>
              <w:t>л/с № 03731F92250 в УФК по г. Москве</w:t>
            </w:r>
          </w:p>
          <w:p w14:paraId="508AA112" w14:textId="77777777" w:rsidR="002F25D0" w:rsidRPr="00FE183F" w:rsidRDefault="002F25D0" w:rsidP="002F25D0">
            <w:pPr>
              <w:rPr>
                <w:bCs/>
                <w:sz w:val="25"/>
                <w:szCs w:val="25"/>
              </w:rPr>
            </w:pPr>
            <w:r w:rsidRPr="00FE183F">
              <w:rPr>
                <w:bCs/>
                <w:sz w:val="25"/>
                <w:szCs w:val="25"/>
              </w:rPr>
              <w:t>р/с получателя (р/с) № 03211643000000017300</w:t>
            </w:r>
          </w:p>
          <w:p w14:paraId="71520960" w14:textId="77777777" w:rsidR="002F25D0" w:rsidRPr="00FE183F" w:rsidRDefault="002F25D0" w:rsidP="002F25D0">
            <w:pPr>
              <w:rPr>
                <w:bCs/>
                <w:sz w:val="25"/>
                <w:szCs w:val="25"/>
              </w:rPr>
            </w:pPr>
            <w:r w:rsidRPr="00FE183F">
              <w:rPr>
                <w:bCs/>
                <w:sz w:val="25"/>
                <w:szCs w:val="25"/>
              </w:rPr>
              <w:t>р/с банка (к/с) № 40102810545370000003</w:t>
            </w:r>
          </w:p>
          <w:p w14:paraId="733E9FE8" w14:textId="77777777" w:rsidR="002F25D0" w:rsidRPr="00FE183F" w:rsidRDefault="002F25D0" w:rsidP="002F25D0">
            <w:pPr>
              <w:rPr>
                <w:bCs/>
                <w:sz w:val="25"/>
                <w:szCs w:val="25"/>
              </w:rPr>
            </w:pPr>
            <w:r w:rsidRPr="00FE183F">
              <w:rPr>
                <w:bCs/>
                <w:sz w:val="25"/>
                <w:szCs w:val="25"/>
              </w:rPr>
              <w:t xml:space="preserve">в ОКЦ № 1 ГУ БАНКА РОССИИ ПО ЦФО//УФК ПО Г. МОСКВЕ </w:t>
            </w:r>
          </w:p>
          <w:p w14:paraId="40704FC5" w14:textId="4489872F" w:rsidR="002F25D0" w:rsidRPr="00FE183F" w:rsidRDefault="002F25D0" w:rsidP="002F25D0">
            <w:pPr>
              <w:rPr>
                <w:sz w:val="25"/>
                <w:szCs w:val="25"/>
              </w:rPr>
            </w:pPr>
            <w:r w:rsidRPr="00FE183F">
              <w:rPr>
                <w:bCs/>
                <w:sz w:val="25"/>
                <w:szCs w:val="25"/>
              </w:rPr>
              <w:t>БИК 004525988</w:t>
            </w:r>
          </w:p>
          <w:p w14:paraId="019C6DAE" w14:textId="0202CC9D" w:rsidR="003E680E" w:rsidRPr="00FE183F" w:rsidRDefault="00C84BAD" w:rsidP="005F17E7">
            <w:pPr>
              <w:rPr>
                <w:sz w:val="25"/>
                <w:szCs w:val="25"/>
              </w:rPr>
            </w:pPr>
            <w:r w:rsidRPr="00FE183F">
              <w:rPr>
                <w:sz w:val="25"/>
                <w:szCs w:val="25"/>
              </w:rPr>
              <w:t>КБК 04904042840390059242</w:t>
            </w:r>
          </w:p>
          <w:p w14:paraId="62D1FD71" w14:textId="27805728" w:rsidR="002F25D0" w:rsidRPr="00FE183F" w:rsidRDefault="002F25D0" w:rsidP="005F17E7">
            <w:pPr>
              <w:rPr>
                <w:sz w:val="25"/>
                <w:szCs w:val="25"/>
              </w:rPr>
            </w:pPr>
          </w:p>
        </w:tc>
        <w:tc>
          <w:tcPr>
            <w:tcW w:w="4537" w:type="dxa"/>
          </w:tcPr>
          <w:p w14:paraId="2CF4CCF1" w14:textId="77777777" w:rsidR="003E680E" w:rsidRPr="00FE183F" w:rsidRDefault="003E680E" w:rsidP="00DF0274">
            <w:pPr>
              <w:widowControl w:val="0"/>
              <w:contextualSpacing/>
              <w:rPr>
                <w:sz w:val="25"/>
                <w:szCs w:val="25"/>
              </w:rPr>
            </w:pPr>
          </w:p>
        </w:tc>
        <w:tc>
          <w:tcPr>
            <w:tcW w:w="4252" w:type="dxa"/>
          </w:tcPr>
          <w:p w14:paraId="4666FAD0" w14:textId="77777777" w:rsidR="003E680E" w:rsidRPr="00FE183F" w:rsidRDefault="003E680E" w:rsidP="000224D7">
            <w:pPr>
              <w:tabs>
                <w:tab w:val="left" w:pos="-30"/>
              </w:tabs>
              <w:contextualSpacing/>
              <w:rPr>
                <w:sz w:val="25"/>
                <w:szCs w:val="25"/>
              </w:rPr>
            </w:pPr>
          </w:p>
        </w:tc>
      </w:tr>
      <w:tr w:rsidR="003E680E" w:rsidRPr="00FE183F" w14:paraId="4D5566E0" w14:textId="77777777" w:rsidTr="000224D7">
        <w:trPr>
          <w:trHeight w:val="107"/>
        </w:trPr>
        <w:tc>
          <w:tcPr>
            <w:tcW w:w="4786" w:type="dxa"/>
          </w:tcPr>
          <w:p w14:paraId="5777EE40" w14:textId="77777777" w:rsidR="003E680E" w:rsidRPr="00FE183F" w:rsidRDefault="003E680E" w:rsidP="000224D7">
            <w:pPr>
              <w:pStyle w:val="6"/>
              <w:widowControl w:val="0"/>
              <w:pBdr>
                <w:bottom w:val="single" w:sz="12" w:space="1" w:color="auto"/>
              </w:pBdr>
              <w:spacing w:before="0"/>
              <w:contextualSpacing/>
              <w:rPr>
                <w:sz w:val="25"/>
                <w:szCs w:val="25"/>
              </w:rPr>
            </w:pPr>
            <w:r w:rsidRPr="00FE183F">
              <w:rPr>
                <w:sz w:val="25"/>
                <w:szCs w:val="25"/>
              </w:rPr>
              <w:t>От ГОСУДАРСТВЕНН</w:t>
            </w:r>
            <w:r w:rsidRPr="00FE183F">
              <w:rPr>
                <w:sz w:val="25"/>
                <w:szCs w:val="25"/>
                <w:lang w:val="ru-RU"/>
              </w:rPr>
              <w:t>ОГО</w:t>
            </w:r>
            <w:r w:rsidRPr="00FE183F">
              <w:rPr>
                <w:sz w:val="25"/>
                <w:szCs w:val="25"/>
              </w:rPr>
              <w:t xml:space="preserve"> ЗАКАЗЧИКА</w:t>
            </w:r>
          </w:p>
          <w:p w14:paraId="2EFBFA1F" w14:textId="77777777" w:rsidR="003E680E" w:rsidRPr="00FE183F" w:rsidRDefault="003E680E" w:rsidP="000224D7">
            <w:pPr>
              <w:widowControl w:val="0"/>
              <w:contextualSpacing/>
              <w:rPr>
                <w:sz w:val="25"/>
                <w:szCs w:val="25"/>
              </w:rPr>
            </w:pPr>
            <w:r w:rsidRPr="00FE183F">
              <w:rPr>
                <w:sz w:val="25"/>
                <w:szCs w:val="25"/>
              </w:rPr>
              <w:t>________________________________________</w:t>
            </w:r>
          </w:p>
          <w:p w14:paraId="13B74E2E" w14:textId="77777777" w:rsidR="003E680E" w:rsidRPr="00FE183F" w:rsidRDefault="003E680E" w:rsidP="000224D7">
            <w:pPr>
              <w:widowControl w:val="0"/>
              <w:contextualSpacing/>
              <w:rPr>
                <w:sz w:val="25"/>
                <w:szCs w:val="25"/>
              </w:rPr>
            </w:pPr>
          </w:p>
          <w:p w14:paraId="7A3F0928" w14:textId="77777777" w:rsidR="003E680E" w:rsidRPr="00FE183F" w:rsidRDefault="003E680E" w:rsidP="000224D7">
            <w:pPr>
              <w:widowControl w:val="0"/>
              <w:contextualSpacing/>
              <w:rPr>
                <w:sz w:val="25"/>
                <w:szCs w:val="25"/>
              </w:rPr>
            </w:pPr>
            <w:r w:rsidRPr="00FE183F">
              <w:rPr>
                <w:sz w:val="25"/>
                <w:szCs w:val="25"/>
              </w:rPr>
              <w:t>______________________/ _______________ /</w:t>
            </w:r>
          </w:p>
          <w:p w14:paraId="5F4F4A8D" w14:textId="77777777" w:rsidR="003E680E" w:rsidRPr="00FE183F" w:rsidRDefault="003E680E" w:rsidP="000224D7">
            <w:pPr>
              <w:pStyle w:val="2"/>
              <w:keepNext w:val="0"/>
              <w:widowControl w:val="0"/>
              <w:contextualSpacing/>
              <w:jc w:val="both"/>
              <w:rPr>
                <w:b/>
                <w:sz w:val="25"/>
                <w:szCs w:val="25"/>
              </w:rPr>
            </w:pPr>
            <w:r w:rsidRPr="00FE183F">
              <w:rPr>
                <w:sz w:val="25"/>
                <w:szCs w:val="25"/>
              </w:rPr>
              <w:t>М.П.</w:t>
            </w:r>
          </w:p>
        </w:tc>
        <w:tc>
          <w:tcPr>
            <w:tcW w:w="4678" w:type="dxa"/>
            <w:gridSpan w:val="2"/>
          </w:tcPr>
          <w:p w14:paraId="7FEBE959" w14:textId="77777777" w:rsidR="003E680E" w:rsidRPr="00FE183F" w:rsidRDefault="003E680E" w:rsidP="00367E7A">
            <w:pPr>
              <w:pStyle w:val="6"/>
              <w:widowControl w:val="0"/>
              <w:pBdr>
                <w:bottom w:val="single" w:sz="12" w:space="1" w:color="auto"/>
              </w:pBdr>
              <w:spacing w:before="0"/>
              <w:ind w:left="176"/>
              <w:contextualSpacing/>
              <w:rPr>
                <w:sz w:val="25"/>
                <w:szCs w:val="25"/>
              </w:rPr>
            </w:pPr>
            <w:r w:rsidRPr="00FE183F">
              <w:rPr>
                <w:sz w:val="25"/>
                <w:szCs w:val="25"/>
              </w:rPr>
              <w:t>От ИСПОЛНИТЕЛЯ</w:t>
            </w:r>
          </w:p>
          <w:p w14:paraId="1863EB47" w14:textId="77777777" w:rsidR="007322DE" w:rsidRPr="00FE183F" w:rsidRDefault="007322DE" w:rsidP="007322DE">
            <w:pPr>
              <w:widowControl w:val="0"/>
              <w:ind w:left="229"/>
              <w:contextualSpacing/>
              <w:rPr>
                <w:sz w:val="25"/>
                <w:szCs w:val="25"/>
              </w:rPr>
            </w:pPr>
            <w:r w:rsidRPr="00FE183F">
              <w:rPr>
                <w:sz w:val="25"/>
                <w:szCs w:val="25"/>
              </w:rPr>
              <w:t>______________________________________</w:t>
            </w:r>
          </w:p>
          <w:p w14:paraId="4C45C4A8" w14:textId="77777777" w:rsidR="003E680E" w:rsidRPr="00FE183F" w:rsidRDefault="003E680E" w:rsidP="007322DE">
            <w:pPr>
              <w:widowControl w:val="0"/>
              <w:contextualSpacing/>
              <w:rPr>
                <w:sz w:val="25"/>
                <w:szCs w:val="25"/>
              </w:rPr>
            </w:pPr>
          </w:p>
          <w:p w14:paraId="2B962DE9" w14:textId="77777777" w:rsidR="003E680E" w:rsidRPr="00FE183F" w:rsidRDefault="007322DE" w:rsidP="00367E7A">
            <w:pPr>
              <w:widowControl w:val="0"/>
              <w:ind w:left="176"/>
              <w:contextualSpacing/>
              <w:rPr>
                <w:sz w:val="25"/>
                <w:szCs w:val="25"/>
              </w:rPr>
            </w:pPr>
            <w:r w:rsidRPr="00FE183F">
              <w:rPr>
                <w:sz w:val="25"/>
                <w:szCs w:val="25"/>
              </w:rPr>
              <w:t>______________</w:t>
            </w:r>
            <w:r w:rsidR="003E680E" w:rsidRPr="00FE183F">
              <w:rPr>
                <w:sz w:val="25"/>
                <w:szCs w:val="25"/>
              </w:rPr>
              <w:t>___/ ______________ /</w:t>
            </w:r>
          </w:p>
          <w:p w14:paraId="3B6C050F" w14:textId="77777777" w:rsidR="003E680E" w:rsidRPr="00FE183F" w:rsidRDefault="003E680E" w:rsidP="00367E7A">
            <w:pPr>
              <w:widowControl w:val="0"/>
              <w:ind w:left="176"/>
              <w:contextualSpacing/>
              <w:rPr>
                <w:sz w:val="25"/>
                <w:szCs w:val="25"/>
              </w:rPr>
            </w:pPr>
            <w:r w:rsidRPr="00FE183F">
              <w:rPr>
                <w:sz w:val="25"/>
                <w:szCs w:val="25"/>
              </w:rPr>
              <w:t>М.П.</w:t>
            </w:r>
          </w:p>
        </w:tc>
        <w:tc>
          <w:tcPr>
            <w:tcW w:w="4252" w:type="dxa"/>
          </w:tcPr>
          <w:p w14:paraId="3A0AD9E1" w14:textId="77777777" w:rsidR="003E680E" w:rsidRPr="00FE183F" w:rsidRDefault="003E680E" w:rsidP="000224D7">
            <w:pPr>
              <w:tabs>
                <w:tab w:val="left" w:pos="-30"/>
              </w:tabs>
              <w:contextualSpacing/>
              <w:rPr>
                <w:b/>
                <w:sz w:val="25"/>
                <w:szCs w:val="25"/>
              </w:rPr>
            </w:pPr>
          </w:p>
        </w:tc>
      </w:tr>
    </w:tbl>
    <w:p w14:paraId="60588CEB" w14:textId="3F647B95" w:rsidR="00DA28FE" w:rsidRPr="00FE183F" w:rsidRDefault="00DA28FE" w:rsidP="005A0F6D">
      <w:pPr>
        <w:jc w:val="right"/>
        <w:rPr>
          <w:szCs w:val="22"/>
        </w:rPr>
      </w:pPr>
      <w:r w:rsidRPr="00FE183F">
        <w:rPr>
          <w:sz w:val="25"/>
          <w:szCs w:val="25"/>
        </w:rPr>
        <w:br w:type="page"/>
      </w:r>
      <w:r w:rsidR="00DC1942" w:rsidRPr="00FE183F">
        <w:rPr>
          <w:szCs w:val="22"/>
        </w:rPr>
        <w:lastRenderedPageBreak/>
        <w:t>Приложение № </w:t>
      </w:r>
      <w:r w:rsidRPr="00FE183F">
        <w:rPr>
          <w:szCs w:val="22"/>
        </w:rPr>
        <w:t>1</w:t>
      </w:r>
    </w:p>
    <w:p w14:paraId="431943FA" w14:textId="1394110D" w:rsidR="002F25D0" w:rsidRPr="00FE183F" w:rsidRDefault="00DA28FE" w:rsidP="005A0F6D">
      <w:pPr>
        <w:jc w:val="right"/>
        <w:rPr>
          <w:szCs w:val="22"/>
        </w:rPr>
      </w:pPr>
      <w:r w:rsidRPr="00FE183F">
        <w:rPr>
          <w:szCs w:val="22"/>
        </w:rPr>
        <w:t xml:space="preserve">к </w:t>
      </w:r>
      <w:r w:rsidR="00BC7AC6" w:rsidRPr="00FE183F">
        <w:rPr>
          <w:szCs w:val="22"/>
        </w:rPr>
        <w:t>г</w:t>
      </w:r>
      <w:r w:rsidR="003A598D" w:rsidRPr="00FE183F">
        <w:rPr>
          <w:szCs w:val="22"/>
        </w:rPr>
        <w:t>осударствен</w:t>
      </w:r>
      <w:r w:rsidR="007F169C" w:rsidRPr="00FE183F">
        <w:rPr>
          <w:szCs w:val="22"/>
        </w:rPr>
        <w:t>ному</w:t>
      </w:r>
      <w:r w:rsidR="003A598D" w:rsidRPr="00FE183F">
        <w:rPr>
          <w:szCs w:val="22"/>
        </w:rPr>
        <w:t xml:space="preserve"> контракт</w:t>
      </w:r>
      <w:r w:rsidRPr="00FE183F">
        <w:rPr>
          <w:szCs w:val="22"/>
        </w:rPr>
        <w:t>у</w:t>
      </w:r>
      <w:r w:rsidR="00DC1942" w:rsidRPr="00FE183F">
        <w:rPr>
          <w:szCs w:val="22"/>
        </w:rPr>
        <w:t> № </w:t>
      </w:r>
      <w:r w:rsidR="002F25D0" w:rsidRPr="00FE183F">
        <w:rPr>
          <w:szCs w:val="22"/>
        </w:rPr>
        <w:t xml:space="preserve">___ </w:t>
      </w:r>
    </w:p>
    <w:p w14:paraId="1F7A298D" w14:textId="77777777" w:rsidR="002F25D0" w:rsidRPr="00FE183F" w:rsidRDefault="00062679" w:rsidP="002F25D0">
      <w:pPr>
        <w:jc w:val="right"/>
        <w:rPr>
          <w:bCs/>
          <w:szCs w:val="22"/>
        </w:rPr>
      </w:pPr>
      <w:r w:rsidRPr="00FE183F">
        <w:rPr>
          <w:szCs w:val="22"/>
        </w:rPr>
        <w:t xml:space="preserve">на </w:t>
      </w:r>
      <w:r w:rsidRPr="00FE183F">
        <w:rPr>
          <w:bCs/>
          <w:szCs w:val="22"/>
        </w:rPr>
        <w:t xml:space="preserve">оказание услуг </w:t>
      </w:r>
      <w:r w:rsidR="006F3B43" w:rsidRPr="00FE183F">
        <w:rPr>
          <w:bCs/>
          <w:szCs w:val="22"/>
        </w:rPr>
        <w:t xml:space="preserve">по предоставлению </w:t>
      </w:r>
    </w:p>
    <w:p w14:paraId="402302A4" w14:textId="197E5B1D" w:rsidR="00551FC6" w:rsidRPr="00FE183F" w:rsidRDefault="006F3B43" w:rsidP="002F25D0">
      <w:pPr>
        <w:jc w:val="right"/>
        <w:rPr>
          <w:bCs/>
          <w:szCs w:val="22"/>
        </w:rPr>
      </w:pPr>
      <w:r w:rsidRPr="00FE183F">
        <w:rPr>
          <w:bCs/>
          <w:szCs w:val="22"/>
        </w:rPr>
        <w:t>сервиса Виртуальная АТС</w:t>
      </w:r>
    </w:p>
    <w:p w14:paraId="256F5246" w14:textId="77777777" w:rsidR="002F25D0" w:rsidRPr="00FE183F" w:rsidRDefault="002F25D0" w:rsidP="002F25D0">
      <w:pPr>
        <w:widowControl w:val="0"/>
        <w:ind w:firstLine="567"/>
        <w:contextualSpacing/>
        <w:jc w:val="right"/>
        <w:rPr>
          <w:szCs w:val="22"/>
        </w:rPr>
      </w:pPr>
      <w:r w:rsidRPr="00FE183F">
        <w:rPr>
          <w:bCs/>
          <w:szCs w:val="22"/>
        </w:rPr>
        <w:t xml:space="preserve">от </w:t>
      </w:r>
      <w:r w:rsidRPr="00FE183F">
        <w:rPr>
          <w:szCs w:val="22"/>
        </w:rPr>
        <w:t>«__» _______ 20__ г.</w:t>
      </w:r>
    </w:p>
    <w:p w14:paraId="1A291D4E" w14:textId="4FA24B9E" w:rsidR="00DA28FE" w:rsidRPr="00EC27D2" w:rsidRDefault="00DA28FE" w:rsidP="002F25D0">
      <w:pPr>
        <w:ind w:left="8496"/>
        <w:jc w:val="center"/>
        <w:rPr>
          <w:bCs/>
          <w:sz w:val="22"/>
          <w:szCs w:val="22"/>
        </w:rPr>
      </w:pPr>
    </w:p>
    <w:p w14:paraId="04536D9E" w14:textId="58CDEBE5" w:rsidR="006F3B43" w:rsidRDefault="006F3B43" w:rsidP="00FE183F">
      <w:pPr>
        <w:widowControl w:val="0"/>
        <w:autoSpaceDE w:val="0"/>
        <w:rPr>
          <w:sz w:val="22"/>
          <w:szCs w:val="22"/>
        </w:rPr>
      </w:pPr>
    </w:p>
    <w:p w14:paraId="41C3AFE7" w14:textId="77777777" w:rsidR="0049065D" w:rsidRPr="008F5052" w:rsidRDefault="0049065D" w:rsidP="0049065D">
      <w:pPr>
        <w:jc w:val="center"/>
        <w:rPr>
          <w:b/>
          <w:bCs/>
        </w:rPr>
      </w:pPr>
      <w:r w:rsidRPr="008F5052">
        <w:rPr>
          <w:b/>
          <w:bCs/>
        </w:rPr>
        <w:t>Техническое задание</w:t>
      </w:r>
    </w:p>
    <w:p w14:paraId="0B3FFF99" w14:textId="77777777" w:rsidR="0049065D" w:rsidRDefault="0049065D" w:rsidP="0049065D">
      <w:pPr>
        <w:jc w:val="center"/>
        <w:rPr>
          <w:b/>
          <w:bCs/>
        </w:rPr>
      </w:pPr>
      <w:r w:rsidRPr="008F5052">
        <w:rPr>
          <w:b/>
          <w:bCs/>
        </w:rPr>
        <w:t xml:space="preserve">на </w:t>
      </w:r>
      <w:r w:rsidRPr="008F53F2">
        <w:rPr>
          <w:b/>
          <w:bCs/>
        </w:rPr>
        <w:t>оказание услуг по предоставлению сервиса Виртуальная АТС</w:t>
      </w:r>
    </w:p>
    <w:p w14:paraId="313D396B" w14:textId="77777777" w:rsidR="0049065D" w:rsidRPr="008F5052" w:rsidRDefault="0049065D" w:rsidP="0049065D">
      <w:pPr>
        <w:jc w:val="center"/>
        <w:rPr>
          <w:b/>
          <w:bCs/>
        </w:rPr>
      </w:pPr>
    </w:p>
    <w:p w14:paraId="129864A3" w14:textId="77777777" w:rsidR="007F39FA" w:rsidRDefault="007F39FA" w:rsidP="007F39FA">
      <w:pPr>
        <w:ind w:firstLine="709"/>
        <w:rPr>
          <w:bCs/>
        </w:rPr>
      </w:pPr>
      <w:r>
        <w:rPr>
          <w:b/>
          <w:bCs/>
        </w:rPr>
        <w:t>Государственный заказчик, Пользователь</w:t>
      </w:r>
      <w:r>
        <w:rPr>
          <w:bCs/>
        </w:rPr>
        <w:t>: Федеральное государственное казенное учреждение «Росгеолэкспертиза» (ФГКУ «Росгеолэкспертиза»)</w:t>
      </w:r>
    </w:p>
    <w:p w14:paraId="7B5982B3" w14:textId="77777777" w:rsidR="007F39FA" w:rsidRDefault="007F39FA" w:rsidP="007F39FA">
      <w:pPr>
        <w:ind w:firstLine="709"/>
        <w:rPr>
          <w:bCs/>
        </w:rPr>
      </w:pPr>
    </w:p>
    <w:p w14:paraId="33F803CA" w14:textId="77777777" w:rsidR="007F39FA" w:rsidRDefault="007F39FA" w:rsidP="007F39FA">
      <w:pPr>
        <w:pStyle w:val="a9"/>
        <w:numPr>
          <w:ilvl w:val="0"/>
          <w:numId w:val="20"/>
        </w:numPr>
        <w:ind w:left="0" w:firstLine="680"/>
      </w:pPr>
      <w:r>
        <w:rPr>
          <w:bCs/>
        </w:rPr>
        <w:t>Исполнитель оказывает услуги по предоставлению сервиса Виртуальная АТС (далее – Услуги связи) в соответствии с настоящим Техническим заданием.</w:t>
      </w:r>
      <w:r>
        <w:t xml:space="preserve"> </w:t>
      </w:r>
    </w:p>
    <w:p w14:paraId="4CB6327A" w14:textId="1A63F5B5" w:rsidR="007F39FA" w:rsidRDefault="007F39FA" w:rsidP="007F39FA">
      <w:pPr>
        <w:ind w:firstLine="709"/>
        <w:rPr>
          <w:rFonts w:ascii="Nimbus Roman No9 L" w:hAnsi="Nimbus Roman No9 L"/>
        </w:rPr>
      </w:pPr>
      <w:r>
        <w:rPr>
          <w:rFonts w:ascii="Nimbus Roman No9 L" w:hAnsi="Nimbus Roman No9 L"/>
        </w:rPr>
        <w:t xml:space="preserve">2. </w:t>
      </w:r>
      <w:r w:rsidR="00857B5F">
        <w:rPr>
          <w:rFonts w:ascii="Nimbus Roman No9 L" w:hAnsi="Nimbus Roman No9 L"/>
        </w:rPr>
        <w:t>В соответствии с п. 36 ч.1 ст. 12 ФЗ №99 «О лицензировании отдельных видов деятельности» от 04.05.2011 №99 – ФЗ и Постановлением Правительства РФ от 25.11.2025 №1875 «О лицензировании деятельности в области оказания услуг связи» и</w:t>
      </w:r>
      <w:r w:rsidR="00857B5F" w:rsidRPr="008F53F2">
        <w:rPr>
          <w:rFonts w:ascii="Nimbus Roman No9 L" w:hAnsi="Nimbus Roman No9 L"/>
        </w:rPr>
        <w:t xml:space="preserve">сполнитель должен иметь </w:t>
      </w:r>
      <w:r w:rsidR="00857B5F">
        <w:rPr>
          <w:rFonts w:ascii="Nimbus Roman No9 L" w:hAnsi="Nimbus Roman No9 L"/>
        </w:rPr>
        <w:t>лицензию на осуществление деятельности в области оказания услуг связи.</w:t>
      </w:r>
      <w:bookmarkStart w:id="0" w:name="_GoBack"/>
      <w:bookmarkEnd w:id="0"/>
    </w:p>
    <w:p w14:paraId="04BB40D9" w14:textId="77777777" w:rsidR="007F39FA" w:rsidRDefault="007F39FA" w:rsidP="007F39FA">
      <w:pPr>
        <w:ind w:firstLine="709"/>
        <w:rPr>
          <w:rFonts w:eastAsiaTheme="minorHAnsi"/>
          <w:lang w:eastAsia="en-US"/>
        </w:rPr>
      </w:pPr>
      <w:r>
        <w:rPr>
          <w:rFonts w:eastAsiaTheme="minorHAnsi"/>
          <w:lang w:eastAsia="en-US"/>
        </w:rPr>
        <w:t>3. Исполнитель предоставляет Государственному заказчику возможность осуществления входящих и исходящих телефонных вызовов с выделением многоканального номера в коде АВС.</w:t>
      </w:r>
    </w:p>
    <w:p w14:paraId="1EB38619" w14:textId="77777777" w:rsidR="007F39FA" w:rsidRDefault="007F39FA" w:rsidP="007F39FA">
      <w:pPr>
        <w:ind w:firstLine="709"/>
        <w:rPr>
          <w:rFonts w:eastAsiaTheme="minorHAnsi"/>
          <w:lang w:eastAsia="en-US"/>
        </w:rPr>
      </w:pPr>
      <w:r>
        <w:rPr>
          <w:rFonts w:eastAsiaTheme="minorHAnsi"/>
          <w:lang w:eastAsia="en-US"/>
        </w:rPr>
        <w:t>4. Исполнитель обеспечивает количество бесплатных минут, включенных в пакет (ежемесячно) не менее 600 минут.</w:t>
      </w:r>
    </w:p>
    <w:p w14:paraId="682C2893" w14:textId="77777777" w:rsidR="007F39FA" w:rsidRDefault="007F39FA" w:rsidP="007F39FA">
      <w:pPr>
        <w:ind w:firstLine="709"/>
      </w:pPr>
      <w:r>
        <w:t>5. Исполнитель должен предоставить не менее 5 (пяти) внутренних линий.</w:t>
      </w:r>
    </w:p>
    <w:p w14:paraId="011D71CA" w14:textId="77777777" w:rsidR="007F39FA" w:rsidRDefault="007F39FA" w:rsidP="007F39FA">
      <w:pPr>
        <w:ind w:firstLine="709"/>
      </w:pPr>
      <w:r>
        <w:t>6. Исполнитель обеспечивает настройку работоспособности сервиса Виртуальной АТС.</w:t>
      </w:r>
    </w:p>
    <w:p w14:paraId="61A2F273" w14:textId="77777777" w:rsidR="007F39FA" w:rsidRDefault="007F39FA" w:rsidP="007F39FA">
      <w:pPr>
        <w:ind w:firstLine="709"/>
      </w:pPr>
    </w:p>
    <w:tbl>
      <w:tblPr>
        <w:tblpPr w:leftFromText="180" w:rightFromText="180" w:bottomFromText="160" w:vertAnchor="text" w:horzAnchor="margin" w:tblpY="56"/>
        <w:tblOverlap w:val="never"/>
        <w:tblW w:w="0" w:type="auto"/>
        <w:tblCellMar>
          <w:left w:w="0" w:type="dxa"/>
          <w:right w:w="0" w:type="dxa"/>
        </w:tblCellMar>
        <w:tblLook w:val="04A0" w:firstRow="1" w:lastRow="0" w:firstColumn="1" w:lastColumn="0" w:noHBand="0" w:noVBand="1"/>
      </w:tblPr>
      <w:tblGrid>
        <w:gridCol w:w="2820"/>
        <w:gridCol w:w="2463"/>
        <w:gridCol w:w="1293"/>
        <w:gridCol w:w="1564"/>
        <w:gridCol w:w="2471"/>
      </w:tblGrid>
      <w:tr w:rsidR="007F39FA" w14:paraId="517F5DD5" w14:textId="77777777" w:rsidTr="007F39F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C1C17" w14:textId="77777777" w:rsidR="007F39FA" w:rsidRDefault="007F39FA">
            <w:pPr>
              <w:spacing w:line="340" w:lineRule="exact"/>
              <w:jc w:val="center"/>
              <w:rPr>
                <w:b/>
                <w:bCs/>
                <w:lang w:eastAsia="en-US"/>
              </w:rPr>
            </w:pPr>
            <w:r>
              <w:rPr>
                <w:b/>
                <w:bCs/>
                <w:lang w:eastAsia="en-US"/>
              </w:rPr>
              <w:t>Наименование услуги</w:t>
            </w:r>
          </w:p>
        </w:tc>
        <w:tc>
          <w:tcPr>
            <w:tcW w:w="0" w:type="auto"/>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740E7C63" w14:textId="77777777" w:rsidR="007F39FA" w:rsidRDefault="007F39FA">
            <w:pPr>
              <w:spacing w:line="340" w:lineRule="exact"/>
              <w:jc w:val="center"/>
              <w:rPr>
                <w:b/>
                <w:bCs/>
                <w:lang w:eastAsia="en-US"/>
              </w:rPr>
            </w:pPr>
            <w:r>
              <w:rPr>
                <w:b/>
                <w:bCs/>
                <w:lang w:eastAsia="en-US"/>
              </w:rPr>
              <w:t>Справочная информация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6AC6E097" w14:textId="77777777" w:rsidR="007F39FA" w:rsidRDefault="007F39FA">
            <w:pPr>
              <w:spacing w:line="340" w:lineRule="exact"/>
              <w:jc w:val="center"/>
              <w:rPr>
                <w:b/>
                <w:bCs/>
                <w:lang w:eastAsia="en-US"/>
              </w:rPr>
            </w:pPr>
            <w:r>
              <w:rPr>
                <w:b/>
                <w:bCs/>
                <w:lang w:eastAsia="en-US"/>
              </w:rPr>
              <w:t>Количество</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AA30028" w14:textId="77777777" w:rsidR="007F39FA" w:rsidRDefault="007F39FA">
            <w:pPr>
              <w:spacing w:line="340" w:lineRule="exact"/>
              <w:jc w:val="center"/>
              <w:rPr>
                <w:b/>
                <w:bCs/>
                <w:lang w:eastAsia="en-US"/>
              </w:rPr>
            </w:pPr>
            <w:r>
              <w:rPr>
                <w:b/>
                <w:bCs/>
                <w:lang w:eastAsia="en-US"/>
              </w:rPr>
              <w:t>Единица измерения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49EFC0" w14:textId="77777777" w:rsidR="007F39FA" w:rsidRDefault="007F39FA">
            <w:pPr>
              <w:spacing w:line="340" w:lineRule="exact"/>
              <w:jc w:val="center"/>
              <w:rPr>
                <w:b/>
                <w:bCs/>
                <w:vertAlign w:val="superscript"/>
                <w:lang w:eastAsia="en-US"/>
              </w:rPr>
            </w:pPr>
            <w:r>
              <w:rPr>
                <w:b/>
                <w:bCs/>
                <w:lang w:eastAsia="en-US"/>
              </w:rPr>
              <w:t>Цена единицы услуги связи</w:t>
            </w:r>
          </w:p>
        </w:tc>
      </w:tr>
      <w:tr w:rsidR="007F39FA" w14:paraId="5D64BDF2" w14:textId="77777777" w:rsidTr="007F39F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FA05A" w14:textId="77777777" w:rsidR="007F39FA" w:rsidRDefault="007F39FA">
            <w:pPr>
              <w:spacing w:line="340" w:lineRule="exact"/>
              <w:jc w:val="center"/>
              <w:rPr>
                <w:bCs/>
                <w:lang w:eastAsia="en-US"/>
              </w:rPr>
            </w:pPr>
            <w:r>
              <w:rPr>
                <w:bCs/>
                <w:lang w:eastAsia="en-US"/>
              </w:rPr>
              <w:t>Оказание услуг по предоставлению сервиса Виртуальная АТС</w:t>
            </w:r>
          </w:p>
        </w:tc>
        <w:tc>
          <w:tcPr>
            <w:tcW w:w="0" w:type="auto"/>
            <w:tcBorders>
              <w:top w:val="nil"/>
              <w:left w:val="nil"/>
              <w:bottom w:val="single" w:sz="8" w:space="0" w:color="auto"/>
              <w:right w:val="single" w:sz="4" w:space="0" w:color="auto"/>
            </w:tcBorders>
            <w:tcMar>
              <w:top w:w="0" w:type="dxa"/>
              <w:left w:w="108" w:type="dxa"/>
              <w:bottom w:w="0" w:type="dxa"/>
              <w:right w:w="108" w:type="dxa"/>
            </w:tcMar>
            <w:vAlign w:val="center"/>
            <w:hideMark/>
          </w:tcPr>
          <w:p w14:paraId="09F76CB9" w14:textId="77777777" w:rsidR="007F39FA" w:rsidRDefault="007F39FA">
            <w:pPr>
              <w:spacing w:before="100" w:beforeAutospacing="1" w:after="100" w:afterAutospacing="1" w:line="256" w:lineRule="auto"/>
              <w:rPr>
                <w:lang w:eastAsia="en-US"/>
              </w:rPr>
            </w:pPr>
            <w:r>
              <w:rPr>
                <w:bCs/>
                <w:lang w:eastAsia="en-US"/>
              </w:rPr>
              <w:t>ОКПД2:</w:t>
            </w:r>
            <w:r>
              <w:rPr>
                <w:lang w:eastAsia="en-US"/>
              </w:rPr>
              <w:t>61.10.30.110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12A861" w14:textId="77777777" w:rsidR="007F39FA" w:rsidRDefault="007F39FA">
            <w:pPr>
              <w:spacing w:line="340" w:lineRule="exact"/>
              <w:jc w:val="center"/>
              <w:rPr>
                <w:bCs/>
                <w:lang w:eastAsia="en-US"/>
              </w:rPr>
            </w:pPr>
            <w:r>
              <w:rPr>
                <w:bCs/>
                <w:lang w:eastAsia="en-US"/>
              </w:rPr>
              <w:t>24</w:t>
            </w: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AD293C4" w14:textId="77777777" w:rsidR="007F39FA" w:rsidRDefault="007F39FA">
            <w:pPr>
              <w:spacing w:line="340" w:lineRule="exact"/>
              <w:jc w:val="center"/>
              <w:rPr>
                <w:bCs/>
                <w:lang w:eastAsia="en-US"/>
              </w:rPr>
            </w:pPr>
            <w:r>
              <w:rPr>
                <w:bCs/>
                <w:lang w:eastAsia="en-US"/>
              </w:rPr>
              <w:t>месяц</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B89DD" w14:textId="77777777" w:rsidR="007F39FA" w:rsidRDefault="007F39FA">
            <w:pPr>
              <w:spacing w:line="340" w:lineRule="exact"/>
              <w:jc w:val="center"/>
              <w:rPr>
                <w:bCs/>
                <w:i/>
                <w:lang w:eastAsia="en-US"/>
              </w:rPr>
            </w:pPr>
            <w:r>
              <w:rPr>
                <w:bCs/>
                <w:i/>
                <w:lang w:eastAsia="en-US"/>
              </w:rPr>
              <w:t>Указывается в соответствии с заявкой участника</w:t>
            </w:r>
          </w:p>
        </w:tc>
      </w:tr>
    </w:tbl>
    <w:p w14:paraId="7CD7E4DF" w14:textId="77777777" w:rsidR="007F39FA" w:rsidRDefault="007F39FA" w:rsidP="007F39FA">
      <w:pPr>
        <w:rPr>
          <w:bCs/>
        </w:rPr>
      </w:pPr>
    </w:p>
    <w:p w14:paraId="017437CD" w14:textId="77777777" w:rsidR="007F39FA" w:rsidRDefault="007F39FA" w:rsidP="007F39FA">
      <w:pPr>
        <w:rPr>
          <w:vanish/>
        </w:rPr>
      </w:pPr>
    </w:p>
    <w:p w14:paraId="628D5F74" w14:textId="77777777" w:rsidR="007F39FA" w:rsidRDefault="007F39FA" w:rsidP="007F39FA">
      <w:pPr>
        <w:rPr>
          <w:bCs/>
        </w:rPr>
      </w:pPr>
    </w:p>
    <w:p w14:paraId="6493D6E2" w14:textId="77777777" w:rsidR="007F39FA" w:rsidRDefault="007F39FA" w:rsidP="007F39FA">
      <w:pPr>
        <w:spacing w:after="160" w:line="256" w:lineRule="auto"/>
        <w:rPr>
          <w:bCs/>
        </w:rPr>
      </w:pPr>
      <w:r>
        <w:rPr>
          <w:bCs/>
        </w:rPr>
        <w:br w:type="page"/>
      </w:r>
    </w:p>
    <w:p w14:paraId="16A77711" w14:textId="77777777" w:rsidR="007F39FA" w:rsidRDefault="007F39FA" w:rsidP="007F39FA">
      <w:pPr>
        <w:jc w:val="center"/>
        <w:rPr>
          <w:b/>
          <w:bCs/>
        </w:rPr>
      </w:pPr>
      <w:r>
        <w:rPr>
          <w:b/>
          <w:bCs/>
        </w:rPr>
        <w:lastRenderedPageBreak/>
        <w:t>Перечень абонентских номеров Государственного заказчика</w:t>
      </w:r>
    </w:p>
    <w:p w14:paraId="318F8E49" w14:textId="77777777" w:rsidR="007F39FA" w:rsidRDefault="007F39FA" w:rsidP="007F39FA">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914"/>
        <w:gridCol w:w="2176"/>
        <w:gridCol w:w="3336"/>
      </w:tblGrid>
      <w:tr w:rsidR="007F39FA" w14:paraId="5DC9AB39" w14:textId="77777777" w:rsidTr="007F39FA">
        <w:trPr>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6B524874" w14:textId="77777777" w:rsidR="007F39FA" w:rsidRDefault="007F39FA">
            <w:pPr>
              <w:widowControl w:val="0"/>
              <w:tabs>
                <w:tab w:val="center" w:pos="4153"/>
                <w:tab w:val="right" w:pos="8306"/>
              </w:tabs>
              <w:spacing w:line="256" w:lineRule="auto"/>
              <w:jc w:val="center"/>
              <w:rPr>
                <w:bCs/>
                <w:lang w:eastAsia="en-US"/>
              </w:rPr>
            </w:pPr>
            <w:r>
              <w:rPr>
                <w:bCs/>
                <w:lang w:eastAsia="en-US"/>
              </w:rPr>
              <w:t>№ п/п</w:t>
            </w:r>
          </w:p>
        </w:tc>
        <w:tc>
          <w:tcPr>
            <w:tcW w:w="1914" w:type="dxa"/>
            <w:tcBorders>
              <w:top w:val="single" w:sz="4" w:space="0" w:color="auto"/>
              <w:left w:val="single" w:sz="4" w:space="0" w:color="auto"/>
              <w:bottom w:val="single" w:sz="4" w:space="0" w:color="auto"/>
              <w:right w:val="single" w:sz="4" w:space="0" w:color="auto"/>
            </w:tcBorders>
            <w:vAlign w:val="center"/>
            <w:hideMark/>
          </w:tcPr>
          <w:p w14:paraId="4EB28459" w14:textId="77777777" w:rsidR="007F39FA" w:rsidRDefault="007F39FA">
            <w:pPr>
              <w:widowControl w:val="0"/>
              <w:tabs>
                <w:tab w:val="center" w:pos="4153"/>
                <w:tab w:val="right" w:pos="8306"/>
              </w:tabs>
              <w:spacing w:line="256" w:lineRule="auto"/>
              <w:jc w:val="center"/>
              <w:rPr>
                <w:bCs/>
                <w:lang w:eastAsia="en-US"/>
              </w:rPr>
            </w:pPr>
            <w:r>
              <w:rPr>
                <w:bCs/>
                <w:lang w:eastAsia="en-US"/>
              </w:rPr>
              <w:t>Абонентские номера, серийные номера, выделенные Оператором связи</w:t>
            </w:r>
          </w:p>
        </w:tc>
        <w:tc>
          <w:tcPr>
            <w:tcW w:w="2176" w:type="dxa"/>
            <w:tcBorders>
              <w:top w:val="single" w:sz="4" w:space="0" w:color="auto"/>
              <w:left w:val="single" w:sz="4" w:space="0" w:color="auto"/>
              <w:bottom w:val="single" w:sz="4" w:space="0" w:color="auto"/>
              <w:right w:val="single" w:sz="4" w:space="0" w:color="auto"/>
            </w:tcBorders>
            <w:vAlign w:val="center"/>
            <w:hideMark/>
          </w:tcPr>
          <w:p w14:paraId="318C2E10" w14:textId="77777777" w:rsidR="007F39FA" w:rsidRDefault="007F39FA">
            <w:pPr>
              <w:widowControl w:val="0"/>
              <w:tabs>
                <w:tab w:val="center" w:pos="4153"/>
                <w:tab w:val="right" w:pos="8306"/>
              </w:tabs>
              <w:spacing w:line="256" w:lineRule="auto"/>
              <w:jc w:val="center"/>
              <w:rPr>
                <w:bCs/>
                <w:lang w:eastAsia="en-US"/>
              </w:rPr>
            </w:pPr>
            <w:r>
              <w:rPr>
                <w:bCs/>
                <w:lang w:eastAsia="en-US"/>
              </w:rPr>
              <w:t>Вид (тип) Пользовательского оборудования</w:t>
            </w:r>
          </w:p>
        </w:tc>
        <w:tc>
          <w:tcPr>
            <w:tcW w:w="3336" w:type="dxa"/>
            <w:tcBorders>
              <w:top w:val="single" w:sz="4" w:space="0" w:color="auto"/>
              <w:left w:val="single" w:sz="4" w:space="0" w:color="auto"/>
              <w:bottom w:val="single" w:sz="4" w:space="0" w:color="auto"/>
              <w:right w:val="single" w:sz="4" w:space="0" w:color="auto"/>
            </w:tcBorders>
            <w:vAlign w:val="center"/>
            <w:hideMark/>
          </w:tcPr>
          <w:p w14:paraId="69CFEC95" w14:textId="77777777" w:rsidR="007F39FA" w:rsidRDefault="007F39FA">
            <w:pPr>
              <w:widowControl w:val="0"/>
              <w:tabs>
                <w:tab w:val="center" w:pos="4153"/>
                <w:tab w:val="right" w:pos="8306"/>
              </w:tabs>
              <w:spacing w:line="256" w:lineRule="auto"/>
              <w:jc w:val="center"/>
              <w:rPr>
                <w:bCs/>
                <w:lang w:eastAsia="en-US"/>
              </w:rPr>
            </w:pPr>
            <w:r>
              <w:rPr>
                <w:bCs/>
                <w:lang w:eastAsia="en-US"/>
              </w:rPr>
              <w:t>Адрес</w:t>
            </w:r>
          </w:p>
          <w:p w14:paraId="68B408FC" w14:textId="77777777" w:rsidR="007F39FA" w:rsidRDefault="007F39FA">
            <w:pPr>
              <w:widowControl w:val="0"/>
              <w:tabs>
                <w:tab w:val="center" w:pos="4153"/>
                <w:tab w:val="right" w:pos="8306"/>
              </w:tabs>
              <w:spacing w:line="256" w:lineRule="auto"/>
              <w:jc w:val="center"/>
              <w:rPr>
                <w:bCs/>
                <w:lang w:eastAsia="en-US"/>
              </w:rPr>
            </w:pPr>
            <w:r>
              <w:rPr>
                <w:bCs/>
                <w:lang w:eastAsia="en-US"/>
              </w:rPr>
              <w:t>установки Пользовательского оборудования</w:t>
            </w:r>
          </w:p>
        </w:tc>
      </w:tr>
      <w:tr w:rsidR="007F39FA" w14:paraId="0D3F8CFE" w14:textId="77777777" w:rsidTr="007F39FA">
        <w:trPr>
          <w:jc w:val="center"/>
        </w:trPr>
        <w:tc>
          <w:tcPr>
            <w:tcW w:w="1075" w:type="dxa"/>
            <w:tcBorders>
              <w:top w:val="single" w:sz="4" w:space="0" w:color="auto"/>
              <w:left w:val="single" w:sz="4" w:space="0" w:color="auto"/>
              <w:bottom w:val="single" w:sz="4" w:space="0" w:color="auto"/>
              <w:right w:val="single" w:sz="4" w:space="0" w:color="auto"/>
            </w:tcBorders>
            <w:hideMark/>
          </w:tcPr>
          <w:p w14:paraId="1CBA9754" w14:textId="77777777" w:rsidR="007F39FA" w:rsidRDefault="007F39FA">
            <w:pPr>
              <w:widowControl w:val="0"/>
              <w:tabs>
                <w:tab w:val="center" w:pos="4153"/>
                <w:tab w:val="right" w:pos="8306"/>
              </w:tabs>
              <w:spacing w:line="256" w:lineRule="auto"/>
              <w:jc w:val="center"/>
              <w:rPr>
                <w:bCs/>
                <w:lang w:eastAsia="en-US"/>
              </w:rPr>
            </w:pPr>
            <w:r>
              <w:rPr>
                <w:bCs/>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14:paraId="3D4C4164" w14:textId="77777777" w:rsidR="007F39FA" w:rsidRDefault="007F39FA">
            <w:pPr>
              <w:widowControl w:val="0"/>
              <w:tabs>
                <w:tab w:val="center" w:pos="4153"/>
                <w:tab w:val="right" w:pos="8306"/>
              </w:tabs>
              <w:spacing w:line="256" w:lineRule="auto"/>
              <w:jc w:val="center"/>
              <w:rPr>
                <w:bCs/>
                <w:lang w:eastAsia="en-US"/>
              </w:rPr>
            </w:pPr>
            <w:r>
              <w:rPr>
                <w:shd w:val="clear" w:color="auto" w:fill="FFFFFF"/>
                <w:lang w:eastAsia="en-US"/>
              </w:rPr>
              <w:t>8-391-234-72-82</w:t>
            </w:r>
          </w:p>
        </w:tc>
        <w:tc>
          <w:tcPr>
            <w:tcW w:w="2176" w:type="dxa"/>
            <w:tcBorders>
              <w:top w:val="single" w:sz="4" w:space="0" w:color="auto"/>
              <w:left w:val="single" w:sz="4" w:space="0" w:color="auto"/>
              <w:bottom w:val="single" w:sz="4" w:space="0" w:color="auto"/>
              <w:right w:val="single" w:sz="4" w:space="0" w:color="auto"/>
            </w:tcBorders>
            <w:hideMark/>
          </w:tcPr>
          <w:p w14:paraId="317564EF" w14:textId="77777777" w:rsidR="007F39FA" w:rsidRDefault="007F39FA">
            <w:pPr>
              <w:widowControl w:val="0"/>
              <w:tabs>
                <w:tab w:val="center" w:pos="4153"/>
                <w:tab w:val="right" w:pos="8306"/>
              </w:tabs>
              <w:spacing w:line="256" w:lineRule="auto"/>
              <w:jc w:val="center"/>
              <w:rPr>
                <w:bCs/>
                <w:lang w:eastAsia="en-US"/>
              </w:rPr>
            </w:pPr>
            <w:r>
              <w:rPr>
                <w:bCs/>
                <w:lang w:eastAsia="en-US"/>
              </w:rPr>
              <w:t>телефон</w:t>
            </w:r>
          </w:p>
        </w:tc>
        <w:tc>
          <w:tcPr>
            <w:tcW w:w="3336" w:type="dxa"/>
            <w:tcBorders>
              <w:top w:val="single" w:sz="4" w:space="0" w:color="auto"/>
              <w:left w:val="single" w:sz="4" w:space="0" w:color="auto"/>
              <w:bottom w:val="single" w:sz="4" w:space="0" w:color="auto"/>
              <w:right w:val="single" w:sz="4" w:space="0" w:color="auto"/>
            </w:tcBorders>
            <w:vAlign w:val="center"/>
            <w:hideMark/>
          </w:tcPr>
          <w:p w14:paraId="7FADE2DC" w14:textId="77777777" w:rsidR="007F39FA" w:rsidRDefault="007F39FA">
            <w:pPr>
              <w:widowControl w:val="0"/>
              <w:tabs>
                <w:tab w:val="center" w:pos="4153"/>
                <w:tab w:val="right" w:pos="8306"/>
              </w:tabs>
              <w:spacing w:line="256" w:lineRule="auto"/>
              <w:jc w:val="center"/>
              <w:rPr>
                <w:shd w:val="clear" w:color="auto" w:fill="FFFFFF"/>
                <w:lang w:eastAsia="en-US"/>
              </w:rPr>
            </w:pPr>
            <w:r>
              <w:rPr>
                <w:shd w:val="clear" w:color="auto" w:fill="FFFFFF"/>
                <w:lang w:eastAsia="en-US"/>
              </w:rPr>
              <w:t>г. Красноярск,</w:t>
            </w:r>
          </w:p>
          <w:p w14:paraId="4CE52169" w14:textId="77777777" w:rsidR="007F39FA" w:rsidRDefault="007F39FA">
            <w:pPr>
              <w:widowControl w:val="0"/>
              <w:tabs>
                <w:tab w:val="center" w:pos="4153"/>
                <w:tab w:val="right" w:pos="8306"/>
              </w:tabs>
              <w:spacing w:line="256" w:lineRule="auto"/>
              <w:jc w:val="center"/>
              <w:rPr>
                <w:bCs/>
                <w:lang w:eastAsia="en-US"/>
              </w:rPr>
            </w:pPr>
            <w:r>
              <w:rPr>
                <w:shd w:val="clear" w:color="auto" w:fill="FFFFFF"/>
                <w:lang w:eastAsia="en-US"/>
              </w:rPr>
              <w:t>ул. К. Маркса, д. 62</w:t>
            </w:r>
          </w:p>
        </w:tc>
      </w:tr>
      <w:tr w:rsidR="007F39FA" w14:paraId="54E516A6" w14:textId="77777777" w:rsidTr="007F39FA">
        <w:trPr>
          <w:jc w:val="center"/>
        </w:trPr>
        <w:tc>
          <w:tcPr>
            <w:tcW w:w="1075" w:type="dxa"/>
            <w:tcBorders>
              <w:top w:val="single" w:sz="4" w:space="0" w:color="auto"/>
              <w:left w:val="single" w:sz="4" w:space="0" w:color="auto"/>
              <w:bottom w:val="single" w:sz="4" w:space="0" w:color="auto"/>
              <w:right w:val="single" w:sz="4" w:space="0" w:color="auto"/>
            </w:tcBorders>
            <w:hideMark/>
          </w:tcPr>
          <w:p w14:paraId="5A10A990" w14:textId="77777777" w:rsidR="007F39FA" w:rsidRDefault="007F39FA">
            <w:pPr>
              <w:widowControl w:val="0"/>
              <w:tabs>
                <w:tab w:val="center" w:pos="4153"/>
                <w:tab w:val="right" w:pos="8306"/>
              </w:tabs>
              <w:spacing w:line="256" w:lineRule="auto"/>
              <w:jc w:val="center"/>
              <w:rPr>
                <w:bCs/>
                <w:lang w:eastAsia="en-US"/>
              </w:rPr>
            </w:pPr>
            <w:r>
              <w:rPr>
                <w:bCs/>
                <w:lang w:eastAsia="en-US"/>
              </w:rPr>
              <w:t>2</w:t>
            </w:r>
          </w:p>
        </w:tc>
        <w:tc>
          <w:tcPr>
            <w:tcW w:w="1914" w:type="dxa"/>
            <w:tcBorders>
              <w:top w:val="single" w:sz="4" w:space="0" w:color="auto"/>
              <w:left w:val="single" w:sz="4" w:space="0" w:color="auto"/>
              <w:bottom w:val="single" w:sz="4" w:space="0" w:color="auto"/>
              <w:right w:val="single" w:sz="4" w:space="0" w:color="auto"/>
            </w:tcBorders>
            <w:hideMark/>
          </w:tcPr>
          <w:p w14:paraId="4C45E97B" w14:textId="77777777" w:rsidR="007F39FA" w:rsidRDefault="007F39FA">
            <w:pPr>
              <w:widowControl w:val="0"/>
              <w:tabs>
                <w:tab w:val="center" w:pos="4153"/>
                <w:tab w:val="right" w:pos="8306"/>
              </w:tabs>
              <w:spacing w:line="256" w:lineRule="auto"/>
              <w:jc w:val="center"/>
              <w:rPr>
                <w:bCs/>
                <w:lang w:eastAsia="en-US"/>
              </w:rPr>
            </w:pPr>
            <w:r>
              <w:rPr>
                <w:shd w:val="clear" w:color="auto" w:fill="FFFFFF"/>
                <w:lang w:eastAsia="en-US"/>
              </w:rPr>
              <w:t>8-391-234-73-53</w:t>
            </w:r>
          </w:p>
        </w:tc>
        <w:tc>
          <w:tcPr>
            <w:tcW w:w="2176" w:type="dxa"/>
            <w:tcBorders>
              <w:top w:val="single" w:sz="4" w:space="0" w:color="auto"/>
              <w:left w:val="single" w:sz="4" w:space="0" w:color="auto"/>
              <w:bottom w:val="single" w:sz="4" w:space="0" w:color="auto"/>
              <w:right w:val="single" w:sz="4" w:space="0" w:color="auto"/>
            </w:tcBorders>
            <w:hideMark/>
          </w:tcPr>
          <w:p w14:paraId="311AEA4D" w14:textId="77777777" w:rsidR="007F39FA" w:rsidRDefault="007F39FA">
            <w:pPr>
              <w:widowControl w:val="0"/>
              <w:tabs>
                <w:tab w:val="center" w:pos="4153"/>
                <w:tab w:val="right" w:pos="8306"/>
              </w:tabs>
              <w:spacing w:line="256" w:lineRule="auto"/>
              <w:jc w:val="center"/>
              <w:rPr>
                <w:bCs/>
                <w:lang w:eastAsia="en-US"/>
              </w:rPr>
            </w:pPr>
            <w:r>
              <w:rPr>
                <w:bCs/>
                <w:lang w:eastAsia="en-US"/>
              </w:rPr>
              <w:t>телефон</w:t>
            </w:r>
          </w:p>
        </w:tc>
        <w:tc>
          <w:tcPr>
            <w:tcW w:w="3336" w:type="dxa"/>
            <w:tcBorders>
              <w:top w:val="single" w:sz="4" w:space="0" w:color="auto"/>
              <w:left w:val="single" w:sz="4" w:space="0" w:color="auto"/>
              <w:bottom w:val="single" w:sz="4" w:space="0" w:color="auto"/>
              <w:right w:val="single" w:sz="4" w:space="0" w:color="auto"/>
            </w:tcBorders>
            <w:vAlign w:val="center"/>
            <w:hideMark/>
          </w:tcPr>
          <w:p w14:paraId="709B64E9" w14:textId="77777777" w:rsidR="007F39FA" w:rsidRDefault="007F39FA">
            <w:pPr>
              <w:spacing w:line="256" w:lineRule="auto"/>
              <w:jc w:val="center"/>
              <w:rPr>
                <w:shd w:val="clear" w:color="auto" w:fill="FFFFFF"/>
                <w:lang w:eastAsia="en-US"/>
              </w:rPr>
            </w:pPr>
            <w:r>
              <w:rPr>
                <w:shd w:val="clear" w:color="auto" w:fill="FFFFFF"/>
                <w:lang w:eastAsia="en-US"/>
              </w:rPr>
              <w:t>г. Красноярск,</w:t>
            </w:r>
          </w:p>
          <w:p w14:paraId="147B2FCA" w14:textId="77777777" w:rsidR="007F39FA" w:rsidRDefault="007F39FA">
            <w:pPr>
              <w:spacing w:line="256" w:lineRule="auto"/>
              <w:jc w:val="center"/>
              <w:rPr>
                <w:lang w:eastAsia="en-US"/>
              </w:rPr>
            </w:pPr>
            <w:r>
              <w:rPr>
                <w:shd w:val="clear" w:color="auto" w:fill="FFFFFF"/>
                <w:lang w:eastAsia="en-US"/>
              </w:rPr>
              <w:t>ул. К. Маркса, д. 62</w:t>
            </w:r>
          </w:p>
        </w:tc>
      </w:tr>
    </w:tbl>
    <w:p w14:paraId="73A2B5F8" w14:textId="77777777" w:rsidR="007F39FA" w:rsidRDefault="007F39FA" w:rsidP="007F39FA">
      <w:pPr>
        <w:jc w:val="center"/>
        <w:rPr>
          <w:b/>
          <w:bCs/>
        </w:rPr>
      </w:pPr>
    </w:p>
    <w:p w14:paraId="442BD8DD" w14:textId="77777777" w:rsidR="007F39FA" w:rsidRDefault="007F39FA" w:rsidP="007F39FA">
      <w:pPr>
        <w:ind w:firstLine="709"/>
        <w:rPr>
          <w:b/>
        </w:rPr>
      </w:pPr>
      <w:r>
        <w:rPr>
          <w:b/>
        </w:rPr>
        <w:t>Сроки оказания Услуг связи:</w:t>
      </w:r>
    </w:p>
    <w:p w14:paraId="612B742B" w14:textId="77777777" w:rsidR="007F39FA" w:rsidRDefault="007F39FA" w:rsidP="007F39FA">
      <w:pPr>
        <w:ind w:firstLine="709"/>
      </w:pPr>
      <w:r>
        <w:t>Срок начала оказания Услуг связи – с 01 сентября 2026 г.</w:t>
      </w:r>
    </w:p>
    <w:p w14:paraId="5B148650" w14:textId="77777777" w:rsidR="007F39FA" w:rsidRDefault="007F39FA" w:rsidP="007F39FA">
      <w:pPr>
        <w:ind w:firstLine="709"/>
      </w:pPr>
      <w:proofErr w:type="spellStart"/>
      <w:r>
        <w:t>Cрок</w:t>
      </w:r>
      <w:proofErr w:type="spellEnd"/>
      <w:r>
        <w:t xml:space="preserve"> окончания предоставления услуг связи – по 31 августа 2028 года включительно в 23 часа 59 минут по местному времени.</w:t>
      </w:r>
    </w:p>
    <w:p w14:paraId="3D718C18" w14:textId="77777777" w:rsidR="007F39FA" w:rsidRDefault="007F39FA" w:rsidP="007F39FA">
      <w:pPr>
        <w:ind w:firstLine="709"/>
      </w:pPr>
    </w:p>
    <w:p w14:paraId="4818572D" w14:textId="77777777" w:rsidR="007F39FA" w:rsidRDefault="007F39FA" w:rsidP="007F39FA">
      <w:pPr>
        <w:ind w:firstLine="709"/>
        <w:rPr>
          <w:b/>
        </w:rPr>
      </w:pPr>
      <w:r>
        <w:rPr>
          <w:b/>
        </w:rPr>
        <w:t>Место оказания Услуг связи:</w:t>
      </w:r>
    </w:p>
    <w:p w14:paraId="68D526BF" w14:textId="77777777" w:rsidR="007F39FA" w:rsidRDefault="007F39FA" w:rsidP="007F39FA">
      <w:pPr>
        <w:ind w:firstLine="709"/>
      </w:pPr>
      <w:r>
        <w:t>660049 г. Красноярск, ул. К. Маркса, д. 62, оф. 317-а</w:t>
      </w:r>
    </w:p>
    <w:p w14:paraId="14D0977D" w14:textId="77777777" w:rsidR="0049065D" w:rsidRPr="008F5052" w:rsidRDefault="0049065D" w:rsidP="007F39FA">
      <w:pPr>
        <w:rPr>
          <w:b/>
          <w:bCs/>
        </w:rPr>
      </w:pPr>
    </w:p>
    <w:p w14:paraId="401A74C5" w14:textId="77777777" w:rsidR="007F169C" w:rsidRPr="00FE183F" w:rsidRDefault="007F169C" w:rsidP="00DA28FE">
      <w:pPr>
        <w:widowControl w:val="0"/>
        <w:autoSpaceDE w:val="0"/>
        <w:jc w:val="center"/>
        <w:rPr>
          <w:sz w:val="25"/>
          <w:szCs w:val="25"/>
        </w:rPr>
      </w:pPr>
    </w:p>
    <w:tbl>
      <w:tblPr>
        <w:tblW w:w="9780" w:type="dxa"/>
        <w:tblInd w:w="426" w:type="dxa"/>
        <w:tblLayout w:type="fixed"/>
        <w:tblLook w:val="00A0" w:firstRow="1" w:lastRow="0" w:firstColumn="1" w:lastColumn="0" w:noHBand="0" w:noVBand="0"/>
      </w:tblPr>
      <w:tblGrid>
        <w:gridCol w:w="5216"/>
        <w:gridCol w:w="136"/>
        <w:gridCol w:w="4428"/>
      </w:tblGrid>
      <w:tr w:rsidR="00960DD8" w:rsidRPr="00FE183F" w14:paraId="5D95F8E7" w14:textId="77777777" w:rsidTr="00960DD8">
        <w:trPr>
          <w:trHeight w:val="107"/>
        </w:trPr>
        <w:tc>
          <w:tcPr>
            <w:tcW w:w="5352" w:type="dxa"/>
            <w:gridSpan w:val="2"/>
          </w:tcPr>
          <w:p w14:paraId="51FE7312" w14:textId="77777777" w:rsidR="00960DD8" w:rsidRPr="00FE183F" w:rsidRDefault="00960DD8" w:rsidP="005F17E7">
            <w:pPr>
              <w:rPr>
                <w:b/>
                <w:sz w:val="25"/>
                <w:szCs w:val="25"/>
                <w:u w:val="single"/>
              </w:rPr>
            </w:pPr>
            <w:r w:rsidRPr="00FE183F">
              <w:rPr>
                <w:b/>
                <w:sz w:val="25"/>
                <w:szCs w:val="25"/>
                <w:u w:val="single"/>
              </w:rPr>
              <w:t>Государственный заказчик</w:t>
            </w:r>
          </w:p>
          <w:p w14:paraId="17A348C0" w14:textId="06B2A62C" w:rsidR="00960DD8" w:rsidRPr="00FE183F" w:rsidRDefault="00960DD8" w:rsidP="009B3A0E">
            <w:pPr>
              <w:rPr>
                <w:b/>
                <w:sz w:val="25"/>
                <w:szCs w:val="25"/>
              </w:rPr>
            </w:pPr>
            <w:r w:rsidRPr="00FE183F">
              <w:rPr>
                <w:b/>
                <w:sz w:val="25"/>
                <w:szCs w:val="25"/>
              </w:rPr>
              <w:t>ФГКУ «Росгеолэкспертиза»</w:t>
            </w:r>
          </w:p>
          <w:p w14:paraId="571A4067" w14:textId="77777777" w:rsidR="00960DD8" w:rsidRPr="00FE183F" w:rsidRDefault="00960DD8" w:rsidP="002F25D0">
            <w:pPr>
              <w:rPr>
                <w:sz w:val="25"/>
                <w:szCs w:val="25"/>
              </w:rPr>
            </w:pPr>
            <w:r w:rsidRPr="00FE183F">
              <w:rPr>
                <w:sz w:val="25"/>
                <w:szCs w:val="25"/>
              </w:rPr>
              <w:t>ИНН 7714149859 / КПП 770501001</w:t>
            </w:r>
          </w:p>
          <w:p w14:paraId="25259F5D" w14:textId="77777777" w:rsidR="00960DD8" w:rsidRPr="00FE183F" w:rsidRDefault="00960DD8" w:rsidP="002F25D0">
            <w:pPr>
              <w:rPr>
                <w:sz w:val="25"/>
                <w:szCs w:val="25"/>
              </w:rPr>
            </w:pPr>
            <w:r w:rsidRPr="00FE183F">
              <w:rPr>
                <w:sz w:val="25"/>
                <w:szCs w:val="25"/>
              </w:rPr>
              <w:t>ОКОПФ 75104</w:t>
            </w:r>
          </w:p>
          <w:p w14:paraId="2F5F7480" w14:textId="77777777" w:rsidR="00960DD8" w:rsidRPr="00FE183F" w:rsidRDefault="00960DD8" w:rsidP="002F25D0">
            <w:pPr>
              <w:rPr>
                <w:sz w:val="25"/>
                <w:szCs w:val="25"/>
              </w:rPr>
            </w:pPr>
            <w:r w:rsidRPr="00FE183F">
              <w:rPr>
                <w:sz w:val="25"/>
                <w:szCs w:val="25"/>
              </w:rPr>
              <w:t>Юридический адрес: 115184, г. Москва, ул. Малая Ордынка, д. 34</w:t>
            </w:r>
          </w:p>
          <w:p w14:paraId="7C051170" w14:textId="77777777" w:rsidR="00960DD8" w:rsidRPr="00FE183F" w:rsidRDefault="00960DD8" w:rsidP="002F25D0">
            <w:pPr>
              <w:rPr>
                <w:sz w:val="25"/>
                <w:szCs w:val="25"/>
              </w:rPr>
            </w:pPr>
            <w:r w:rsidRPr="00FE183F">
              <w:rPr>
                <w:sz w:val="25"/>
                <w:szCs w:val="25"/>
              </w:rPr>
              <w:t>Почтовый адрес: 115184, г. Москва, ул. Малая Ордынка, д. 34</w:t>
            </w:r>
          </w:p>
          <w:p w14:paraId="697AE5B4" w14:textId="77777777" w:rsidR="00960DD8" w:rsidRPr="00FE183F" w:rsidRDefault="00960DD8" w:rsidP="002F25D0">
            <w:pPr>
              <w:rPr>
                <w:sz w:val="25"/>
                <w:szCs w:val="25"/>
              </w:rPr>
            </w:pPr>
            <w:r w:rsidRPr="00FE183F">
              <w:rPr>
                <w:sz w:val="25"/>
                <w:szCs w:val="25"/>
              </w:rPr>
              <w:t>ОКОПФ 75104</w:t>
            </w:r>
          </w:p>
          <w:p w14:paraId="2ACB1983" w14:textId="77777777" w:rsidR="00960DD8" w:rsidRPr="00FE183F" w:rsidRDefault="00960DD8" w:rsidP="002F25D0">
            <w:pPr>
              <w:rPr>
                <w:sz w:val="25"/>
                <w:szCs w:val="25"/>
              </w:rPr>
            </w:pPr>
            <w:r w:rsidRPr="00FE183F">
              <w:rPr>
                <w:sz w:val="25"/>
                <w:szCs w:val="25"/>
              </w:rPr>
              <w:t>Телефон: (495) 951-37-47</w:t>
            </w:r>
          </w:p>
          <w:p w14:paraId="4C9E7860" w14:textId="77777777" w:rsidR="00960DD8" w:rsidRPr="00FE183F" w:rsidRDefault="00960DD8" w:rsidP="002F25D0">
            <w:pPr>
              <w:rPr>
                <w:sz w:val="25"/>
                <w:szCs w:val="25"/>
              </w:rPr>
            </w:pPr>
            <w:r w:rsidRPr="00FE183F">
              <w:rPr>
                <w:sz w:val="25"/>
                <w:szCs w:val="25"/>
                <w:lang w:val="en-US"/>
              </w:rPr>
              <w:t>E</w:t>
            </w:r>
            <w:r w:rsidRPr="00FE183F">
              <w:rPr>
                <w:sz w:val="25"/>
                <w:szCs w:val="25"/>
              </w:rPr>
              <w:t>-</w:t>
            </w:r>
            <w:r w:rsidRPr="00FE183F">
              <w:rPr>
                <w:sz w:val="25"/>
                <w:szCs w:val="25"/>
                <w:lang w:val="en-US"/>
              </w:rPr>
              <w:t>mail</w:t>
            </w:r>
            <w:r w:rsidRPr="00FE183F">
              <w:rPr>
                <w:sz w:val="25"/>
                <w:szCs w:val="25"/>
              </w:rPr>
              <w:t xml:space="preserve">: </w:t>
            </w:r>
            <w:proofErr w:type="spellStart"/>
            <w:r w:rsidRPr="00FE183F">
              <w:rPr>
                <w:sz w:val="25"/>
                <w:szCs w:val="25"/>
                <w:lang w:val="en-US"/>
              </w:rPr>
              <w:t>rgexp</w:t>
            </w:r>
            <w:proofErr w:type="spellEnd"/>
            <w:r w:rsidRPr="00FE183F">
              <w:rPr>
                <w:sz w:val="25"/>
                <w:szCs w:val="25"/>
              </w:rPr>
              <w:t>@</w:t>
            </w:r>
            <w:proofErr w:type="spellStart"/>
            <w:r w:rsidRPr="00FE183F">
              <w:rPr>
                <w:sz w:val="25"/>
                <w:szCs w:val="25"/>
                <w:lang w:val="en-US"/>
              </w:rPr>
              <w:t>rgexp</w:t>
            </w:r>
            <w:proofErr w:type="spellEnd"/>
            <w:r w:rsidRPr="00FE183F">
              <w:rPr>
                <w:sz w:val="25"/>
                <w:szCs w:val="25"/>
              </w:rPr>
              <w:t>.</w:t>
            </w:r>
            <w:proofErr w:type="spellStart"/>
            <w:r w:rsidRPr="00FE183F">
              <w:rPr>
                <w:sz w:val="25"/>
                <w:szCs w:val="25"/>
                <w:lang w:val="en-US"/>
              </w:rPr>
              <w:t>ru</w:t>
            </w:r>
            <w:proofErr w:type="spellEnd"/>
          </w:p>
          <w:p w14:paraId="767CE725" w14:textId="77777777" w:rsidR="00960DD8" w:rsidRPr="00FE183F" w:rsidRDefault="00960DD8" w:rsidP="002F25D0">
            <w:pPr>
              <w:rPr>
                <w:sz w:val="25"/>
                <w:szCs w:val="25"/>
              </w:rPr>
            </w:pPr>
            <w:r w:rsidRPr="00FE183F">
              <w:rPr>
                <w:sz w:val="25"/>
                <w:szCs w:val="25"/>
              </w:rPr>
              <w:t>Банковские реквизиты:</w:t>
            </w:r>
          </w:p>
          <w:p w14:paraId="30BC6257" w14:textId="77777777" w:rsidR="00960DD8" w:rsidRPr="00FE183F" w:rsidRDefault="00960DD8" w:rsidP="002F25D0">
            <w:pPr>
              <w:rPr>
                <w:bCs/>
                <w:sz w:val="25"/>
                <w:szCs w:val="25"/>
              </w:rPr>
            </w:pPr>
            <w:r w:rsidRPr="00FE183F">
              <w:rPr>
                <w:bCs/>
                <w:sz w:val="25"/>
                <w:szCs w:val="25"/>
              </w:rPr>
              <w:t>л/с № 03731F92250 в УФК по г. Москве</w:t>
            </w:r>
          </w:p>
          <w:p w14:paraId="46156CA9" w14:textId="77777777" w:rsidR="00960DD8" w:rsidRPr="00FE183F" w:rsidRDefault="00960DD8" w:rsidP="002F25D0">
            <w:pPr>
              <w:rPr>
                <w:bCs/>
                <w:sz w:val="25"/>
                <w:szCs w:val="25"/>
              </w:rPr>
            </w:pPr>
            <w:r w:rsidRPr="00FE183F">
              <w:rPr>
                <w:bCs/>
                <w:sz w:val="25"/>
                <w:szCs w:val="25"/>
              </w:rPr>
              <w:t>р/с получателя (р/с) № 03211643000000017300</w:t>
            </w:r>
          </w:p>
          <w:p w14:paraId="3EF66D0E" w14:textId="77777777" w:rsidR="00960DD8" w:rsidRPr="00FE183F" w:rsidRDefault="00960DD8" w:rsidP="002F25D0">
            <w:pPr>
              <w:rPr>
                <w:bCs/>
                <w:sz w:val="25"/>
                <w:szCs w:val="25"/>
              </w:rPr>
            </w:pPr>
            <w:r w:rsidRPr="00FE183F">
              <w:rPr>
                <w:bCs/>
                <w:sz w:val="25"/>
                <w:szCs w:val="25"/>
              </w:rPr>
              <w:t>р/с банка (к/с) № 40102810545370000003</w:t>
            </w:r>
          </w:p>
          <w:p w14:paraId="0EC28DE0" w14:textId="77777777" w:rsidR="00960DD8" w:rsidRPr="00FE183F" w:rsidRDefault="00960DD8" w:rsidP="002F25D0">
            <w:pPr>
              <w:rPr>
                <w:bCs/>
                <w:sz w:val="25"/>
                <w:szCs w:val="25"/>
              </w:rPr>
            </w:pPr>
            <w:r w:rsidRPr="00FE183F">
              <w:rPr>
                <w:bCs/>
                <w:sz w:val="25"/>
                <w:szCs w:val="25"/>
              </w:rPr>
              <w:t xml:space="preserve">в ОКЦ № 1 ГУ БАНКА РОССИИ ПО ЦФО//УФК ПО Г. МОСКВЕ </w:t>
            </w:r>
          </w:p>
          <w:p w14:paraId="0FD76D17" w14:textId="40F2B54D" w:rsidR="00960DD8" w:rsidRPr="00FE183F" w:rsidRDefault="00960DD8" w:rsidP="009B3A0E">
            <w:pPr>
              <w:rPr>
                <w:bCs/>
                <w:sz w:val="25"/>
                <w:szCs w:val="25"/>
              </w:rPr>
            </w:pPr>
            <w:r w:rsidRPr="00FE183F">
              <w:rPr>
                <w:bCs/>
                <w:sz w:val="25"/>
                <w:szCs w:val="25"/>
              </w:rPr>
              <w:t>БИК 004525988</w:t>
            </w:r>
          </w:p>
          <w:p w14:paraId="1B649453" w14:textId="72DFD410" w:rsidR="00960DD8" w:rsidRPr="00FE183F" w:rsidRDefault="00960DD8" w:rsidP="009B3A0E">
            <w:pPr>
              <w:rPr>
                <w:sz w:val="25"/>
                <w:szCs w:val="25"/>
              </w:rPr>
            </w:pPr>
            <w:r w:rsidRPr="00FE183F">
              <w:rPr>
                <w:sz w:val="25"/>
                <w:szCs w:val="25"/>
              </w:rPr>
              <w:t>КБК 04904042840390059242</w:t>
            </w:r>
          </w:p>
          <w:p w14:paraId="03C8C1F7" w14:textId="22B52BF8" w:rsidR="00960DD8" w:rsidRPr="00FE183F" w:rsidRDefault="00960DD8" w:rsidP="009B3A0E">
            <w:pPr>
              <w:rPr>
                <w:sz w:val="25"/>
                <w:szCs w:val="25"/>
              </w:rPr>
            </w:pPr>
          </w:p>
        </w:tc>
        <w:tc>
          <w:tcPr>
            <w:tcW w:w="4428" w:type="dxa"/>
          </w:tcPr>
          <w:p w14:paraId="47C5C9A4" w14:textId="77777777" w:rsidR="00960DD8" w:rsidRPr="00FE183F" w:rsidRDefault="00960DD8" w:rsidP="005F17E7">
            <w:pPr>
              <w:widowControl w:val="0"/>
              <w:contextualSpacing/>
              <w:rPr>
                <w:b/>
                <w:sz w:val="25"/>
                <w:szCs w:val="25"/>
                <w:u w:val="single"/>
              </w:rPr>
            </w:pPr>
            <w:r w:rsidRPr="00FE183F">
              <w:rPr>
                <w:b/>
                <w:sz w:val="25"/>
                <w:szCs w:val="25"/>
                <w:u w:val="single"/>
              </w:rPr>
              <w:t>Исполнитель</w:t>
            </w:r>
          </w:p>
        </w:tc>
      </w:tr>
      <w:tr w:rsidR="00960DD8" w:rsidRPr="00FE183F" w14:paraId="6F26F4DA" w14:textId="77777777" w:rsidTr="00960DD8">
        <w:trPr>
          <w:trHeight w:val="107"/>
        </w:trPr>
        <w:tc>
          <w:tcPr>
            <w:tcW w:w="5216" w:type="dxa"/>
          </w:tcPr>
          <w:p w14:paraId="5D7A9C0B" w14:textId="77777777" w:rsidR="00960DD8" w:rsidRPr="00FE183F" w:rsidRDefault="00960DD8" w:rsidP="005F17E7">
            <w:pPr>
              <w:pStyle w:val="6"/>
              <w:widowControl w:val="0"/>
              <w:pBdr>
                <w:bottom w:val="single" w:sz="12" w:space="1" w:color="auto"/>
              </w:pBdr>
              <w:spacing w:before="0"/>
              <w:contextualSpacing/>
              <w:rPr>
                <w:sz w:val="25"/>
                <w:szCs w:val="25"/>
              </w:rPr>
            </w:pPr>
            <w:r w:rsidRPr="00FE183F">
              <w:rPr>
                <w:sz w:val="25"/>
                <w:szCs w:val="25"/>
              </w:rPr>
              <w:t>От ГОСУДАРСТВЕНН</w:t>
            </w:r>
            <w:r w:rsidRPr="00FE183F">
              <w:rPr>
                <w:sz w:val="25"/>
                <w:szCs w:val="25"/>
                <w:lang w:val="ru-RU"/>
              </w:rPr>
              <w:t>ОГО</w:t>
            </w:r>
            <w:r w:rsidRPr="00FE183F">
              <w:rPr>
                <w:sz w:val="25"/>
                <w:szCs w:val="25"/>
              </w:rPr>
              <w:t xml:space="preserve"> ЗАКАЗЧИКА</w:t>
            </w:r>
          </w:p>
          <w:p w14:paraId="43C141F0" w14:textId="77777777" w:rsidR="00960DD8" w:rsidRPr="00FE183F" w:rsidRDefault="00960DD8" w:rsidP="005F17E7">
            <w:pPr>
              <w:widowControl w:val="0"/>
              <w:contextualSpacing/>
              <w:rPr>
                <w:sz w:val="25"/>
                <w:szCs w:val="25"/>
              </w:rPr>
            </w:pPr>
            <w:r w:rsidRPr="00FE183F">
              <w:rPr>
                <w:sz w:val="25"/>
                <w:szCs w:val="25"/>
              </w:rPr>
              <w:t>________________________________________</w:t>
            </w:r>
          </w:p>
          <w:p w14:paraId="680B7C43" w14:textId="77777777" w:rsidR="00960DD8" w:rsidRPr="00FE183F" w:rsidRDefault="00960DD8" w:rsidP="005F17E7">
            <w:pPr>
              <w:widowControl w:val="0"/>
              <w:contextualSpacing/>
              <w:rPr>
                <w:sz w:val="25"/>
                <w:szCs w:val="25"/>
              </w:rPr>
            </w:pPr>
          </w:p>
          <w:p w14:paraId="1BAAFBA5" w14:textId="77777777" w:rsidR="00960DD8" w:rsidRPr="00FE183F" w:rsidRDefault="00960DD8" w:rsidP="005F17E7">
            <w:pPr>
              <w:widowControl w:val="0"/>
              <w:contextualSpacing/>
              <w:rPr>
                <w:sz w:val="25"/>
                <w:szCs w:val="25"/>
              </w:rPr>
            </w:pPr>
            <w:r w:rsidRPr="00FE183F">
              <w:rPr>
                <w:sz w:val="25"/>
                <w:szCs w:val="25"/>
              </w:rPr>
              <w:t>______________________/ _______________ /</w:t>
            </w:r>
          </w:p>
          <w:p w14:paraId="0984B299" w14:textId="77777777" w:rsidR="00960DD8" w:rsidRPr="00FE183F" w:rsidRDefault="00960DD8" w:rsidP="005F17E7">
            <w:pPr>
              <w:pStyle w:val="2"/>
              <w:keepNext w:val="0"/>
              <w:widowControl w:val="0"/>
              <w:contextualSpacing/>
              <w:jc w:val="both"/>
              <w:rPr>
                <w:b/>
                <w:sz w:val="25"/>
                <w:szCs w:val="25"/>
              </w:rPr>
            </w:pPr>
            <w:r w:rsidRPr="00FE183F">
              <w:rPr>
                <w:sz w:val="25"/>
                <w:szCs w:val="25"/>
              </w:rPr>
              <w:t>М.П.</w:t>
            </w:r>
          </w:p>
        </w:tc>
        <w:tc>
          <w:tcPr>
            <w:tcW w:w="4564" w:type="dxa"/>
            <w:gridSpan w:val="2"/>
          </w:tcPr>
          <w:p w14:paraId="42C46043" w14:textId="77777777" w:rsidR="00960DD8" w:rsidRPr="00FE183F" w:rsidRDefault="00960DD8" w:rsidP="005F17E7">
            <w:pPr>
              <w:pStyle w:val="6"/>
              <w:widowControl w:val="0"/>
              <w:pBdr>
                <w:bottom w:val="single" w:sz="12" w:space="1" w:color="auto"/>
              </w:pBdr>
              <w:spacing w:before="0"/>
              <w:ind w:left="176"/>
              <w:contextualSpacing/>
              <w:rPr>
                <w:sz w:val="25"/>
                <w:szCs w:val="25"/>
              </w:rPr>
            </w:pPr>
            <w:r w:rsidRPr="00FE183F">
              <w:rPr>
                <w:sz w:val="25"/>
                <w:szCs w:val="25"/>
              </w:rPr>
              <w:t>От ИСПОЛНИТЕЛЯ</w:t>
            </w:r>
          </w:p>
          <w:p w14:paraId="02ADCB87" w14:textId="39C9307E" w:rsidR="00960DD8" w:rsidRPr="00FE183F" w:rsidRDefault="00960DD8" w:rsidP="007322DE">
            <w:pPr>
              <w:widowControl w:val="0"/>
              <w:ind w:left="176"/>
              <w:contextualSpacing/>
              <w:rPr>
                <w:sz w:val="25"/>
                <w:szCs w:val="25"/>
              </w:rPr>
            </w:pPr>
            <w:r w:rsidRPr="00FE183F">
              <w:rPr>
                <w:sz w:val="25"/>
                <w:szCs w:val="25"/>
              </w:rPr>
              <w:t>______________________________</w:t>
            </w:r>
          </w:p>
          <w:p w14:paraId="60659DB5" w14:textId="77777777" w:rsidR="00960DD8" w:rsidRPr="00FE183F" w:rsidRDefault="00960DD8" w:rsidP="007322DE">
            <w:pPr>
              <w:widowControl w:val="0"/>
              <w:ind w:left="176"/>
              <w:contextualSpacing/>
              <w:rPr>
                <w:sz w:val="25"/>
                <w:szCs w:val="25"/>
              </w:rPr>
            </w:pPr>
          </w:p>
          <w:p w14:paraId="35601448" w14:textId="3EF48C90" w:rsidR="00960DD8" w:rsidRPr="00FE183F" w:rsidRDefault="00960DD8" w:rsidP="007322DE">
            <w:pPr>
              <w:widowControl w:val="0"/>
              <w:ind w:left="176"/>
              <w:contextualSpacing/>
              <w:rPr>
                <w:sz w:val="25"/>
                <w:szCs w:val="25"/>
              </w:rPr>
            </w:pPr>
            <w:r w:rsidRPr="00FE183F">
              <w:rPr>
                <w:sz w:val="25"/>
                <w:szCs w:val="25"/>
              </w:rPr>
              <w:t>______________/ _______________ /</w:t>
            </w:r>
          </w:p>
          <w:p w14:paraId="41F6CB5F" w14:textId="77777777" w:rsidR="00960DD8" w:rsidRPr="00FE183F" w:rsidRDefault="00960DD8" w:rsidP="007322DE">
            <w:pPr>
              <w:widowControl w:val="0"/>
              <w:ind w:left="176"/>
              <w:contextualSpacing/>
              <w:rPr>
                <w:sz w:val="25"/>
                <w:szCs w:val="25"/>
              </w:rPr>
            </w:pPr>
            <w:r w:rsidRPr="00FE183F">
              <w:rPr>
                <w:sz w:val="25"/>
                <w:szCs w:val="25"/>
              </w:rPr>
              <w:t>М.П.</w:t>
            </w:r>
          </w:p>
        </w:tc>
      </w:tr>
    </w:tbl>
    <w:p w14:paraId="031B721A" w14:textId="37A3BE5D" w:rsidR="00696CE6" w:rsidRPr="00FE183F" w:rsidRDefault="00696CE6" w:rsidP="009B3A0E">
      <w:pPr>
        <w:keepNext/>
        <w:autoSpaceDE w:val="0"/>
        <w:autoSpaceDN w:val="0"/>
        <w:spacing w:before="40" w:after="40" w:line="276" w:lineRule="auto"/>
        <w:jc w:val="left"/>
        <w:rPr>
          <w:sz w:val="25"/>
          <w:szCs w:val="25"/>
        </w:rPr>
      </w:pPr>
    </w:p>
    <w:sectPr w:rsidR="00696CE6" w:rsidRPr="00FE183F" w:rsidSect="00BC63F8">
      <w:footerReference w:type="default" r:id="rId9"/>
      <w:pgSz w:w="11906" w:h="16838"/>
      <w:pgMar w:top="567" w:right="566"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042E1" w14:textId="77777777" w:rsidR="008B3EFA" w:rsidRDefault="008B3EFA" w:rsidP="004B75AC">
      <w:r>
        <w:separator/>
      </w:r>
    </w:p>
  </w:endnote>
  <w:endnote w:type="continuationSeparator" w:id="0">
    <w:p w14:paraId="6E0E5E40" w14:textId="77777777" w:rsidR="008B3EFA" w:rsidRDefault="008B3EFA" w:rsidP="004B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140341"/>
      <w:docPartObj>
        <w:docPartGallery w:val="Page Numbers (Bottom of Page)"/>
        <w:docPartUnique/>
      </w:docPartObj>
    </w:sdtPr>
    <w:sdtEndPr/>
    <w:sdtContent>
      <w:p w14:paraId="55E72173" w14:textId="38F0A8D1" w:rsidR="00770A66" w:rsidRDefault="00770A66">
        <w:pPr>
          <w:pStyle w:val="af7"/>
          <w:jc w:val="right"/>
        </w:pPr>
        <w:r>
          <w:fldChar w:fldCharType="begin"/>
        </w:r>
        <w:r>
          <w:instrText>PAGE   \* MERGEFORMAT</w:instrText>
        </w:r>
        <w:r>
          <w:fldChar w:fldCharType="separate"/>
        </w:r>
        <w:r w:rsidR="00857B5F">
          <w:rPr>
            <w:noProof/>
          </w:rPr>
          <w:t>10</w:t>
        </w:r>
        <w:r>
          <w:fldChar w:fldCharType="end"/>
        </w:r>
      </w:p>
    </w:sdtContent>
  </w:sdt>
  <w:p w14:paraId="1EFB1B3C" w14:textId="77777777" w:rsidR="00770A66" w:rsidRDefault="00770A66">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3D82B" w14:textId="77777777" w:rsidR="008B3EFA" w:rsidRDefault="008B3EFA" w:rsidP="004B75AC">
      <w:r>
        <w:separator/>
      </w:r>
    </w:p>
  </w:footnote>
  <w:footnote w:type="continuationSeparator" w:id="0">
    <w:p w14:paraId="3E78A971" w14:textId="77777777" w:rsidR="008B3EFA" w:rsidRDefault="008B3EFA" w:rsidP="004B75AC">
      <w:r>
        <w:continuationSeparator/>
      </w:r>
    </w:p>
  </w:footnote>
  <w:footnote w:id="1">
    <w:p w14:paraId="7742E143" w14:textId="77777777" w:rsidR="002C4D52" w:rsidRPr="00872FBC" w:rsidRDefault="002C4D52" w:rsidP="004B5490">
      <w:pPr>
        <w:pStyle w:val="ad"/>
        <w:ind w:firstLine="851"/>
      </w:pPr>
      <w:r w:rsidRPr="00872FBC">
        <w:rPr>
          <w:rStyle w:val="af"/>
        </w:rPr>
        <w:footnoteRef/>
      </w:r>
      <w:r w:rsidRPr="00872FBC">
        <w:t xml:space="preserve"> В соответствии с п. 20(1) </w:t>
      </w:r>
      <w:r>
        <w:t>п</w:t>
      </w:r>
      <w:r w:rsidRPr="00872FBC">
        <w:t xml:space="preserve">остановления Правительства Российской Федерации от 09.12.2017 № 1496 «О мерах по обеспечению исполнения </w:t>
      </w:r>
      <w:r>
        <w:t>ф</w:t>
      </w:r>
      <w:r w:rsidRPr="00872FBC">
        <w:t>едерального бюджета».</w:t>
      </w:r>
    </w:p>
  </w:footnote>
  <w:footnote w:id="2">
    <w:p w14:paraId="3480E81A" w14:textId="12A700E6" w:rsidR="002B2A51" w:rsidRDefault="002B2A51" w:rsidP="002B2A51">
      <w:pPr>
        <w:pStyle w:val="ad"/>
        <w:rPr>
          <w:lang w:eastAsia="ar-SA"/>
        </w:rPr>
      </w:pPr>
      <w:r>
        <w:rPr>
          <w:rStyle w:val="af"/>
        </w:rPr>
        <w:footnoteRef/>
      </w:r>
      <w:r>
        <w:t xml:space="preserve"> Если закупочная сесс</w:t>
      </w:r>
      <w:r w:rsidR="00FE183F">
        <w:t xml:space="preserve">ия в едином </w:t>
      </w:r>
      <w:proofErr w:type="spellStart"/>
      <w:r w:rsidR="00FE183F">
        <w:t>агрегаторе</w:t>
      </w:r>
      <w:proofErr w:type="spellEnd"/>
      <w:r w:rsidR="00FE183F">
        <w:t xml:space="preserve"> торговли </w:t>
      </w:r>
      <w:r>
        <w:t>не состоялась, то Государственный контракт заключается в письменной форме на бумажном носителе в 2 (Двух) экземплярах, имеющих равную юридическую силу, по одному экземпляру для каждой из Сторон.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7C83"/>
    <w:multiLevelType w:val="hybridMultilevel"/>
    <w:tmpl w:val="089C95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D3D1678"/>
    <w:multiLevelType w:val="hybridMultilevel"/>
    <w:tmpl w:val="C2EA0E04"/>
    <w:lvl w:ilvl="0" w:tplc="FFFFFFF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E701230"/>
    <w:multiLevelType w:val="hybridMultilevel"/>
    <w:tmpl w:val="05D07EE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nsid w:val="0F43282C"/>
    <w:multiLevelType w:val="hybridMultilevel"/>
    <w:tmpl w:val="702A75E0"/>
    <w:lvl w:ilvl="0" w:tplc="4C14EB9E">
      <w:numFmt w:val="bullet"/>
      <w:lvlText w:val="-"/>
      <w:lvlJc w:val="left"/>
      <w:pPr>
        <w:tabs>
          <w:tab w:val="num" w:pos="1084"/>
        </w:tabs>
        <w:ind w:left="1084" w:hanging="375"/>
      </w:p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391C71"/>
    <w:multiLevelType w:val="hybridMultilevel"/>
    <w:tmpl w:val="8E561DB0"/>
    <w:lvl w:ilvl="0" w:tplc="1242A9BA">
      <w:start w:val="1"/>
      <w:numFmt w:val="bullet"/>
      <w:lvlText w:val="-"/>
      <w:lvlJc w:val="left"/>
      <w:pPr>
        <w:tabs>
          <w:tab w:val="num" w:pos="2880"/>
        </w:tabs>
        <w:ind w:left="28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426E39"/>
    <w:multiLevelType w:val="multilevel"/>
    <w:tmpl w:val="14F2C666"/>
    <w:lvl w:ilvl="0">
      <w:start w:val="3"/>
      <w:numFmt w:val="decimal"/>
      <w:lvlText w:val="%1."/>
      <w:lvlJc w:val="left"/>
      <w:pPr>
        <w:ind w:left="720" w:hanging="360"/>
      </w:pPr>
      <w:rPr>
        <w:rFonts w:hint="default"/>
        <w:b/>
      </w:rPr>
    </w:lvl>
    <w:lvl w:ilvl="1">
      <w:start w:val="3"/>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nsid w:val="22B122D5"/>
    <w:multiLevelType w:val="hybridMultilevel"/>
    <w:tmpl w:val="041ACAC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287C5119"/>
    <w:multiLevelType w:val="multilevel"/>
    <w:tmpl w:val="F5404EEE"/>
    <w:lvl w:ilvl="0">
      <w:start w:val="3"/>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2AFF3855"/>
    <w:multiLevelType w:val="hybridMultilevel"/>
    <w:tmpl w:val="61127E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6E4D3E"/>
    <w:multiLevelType w:val="hybridMultilevel"/>
    <w:tmpl w:val="534E4904"/>
    <w:lvl w:ilvl="0" w:tplc="67EC2D6E">
      <w:start w:val="6"/>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10">
    <w:nsid w:val="3766012F"/>
    <w:multiLevelType w:val="hybridMultilevel"/>
    <w:tmpl w:val="AD60DFF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7CE2BEC"/>
    <w:multiLevelType w:val="multilevel"/>
    <w:tmpl w:val="61127E7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FD749DE"/>
    <w:multiLevelType w:val="hybridMultilevel"/>
    <w:tmpl w:val="24E49FAE"/>
    <w:lvl w:ilvl="0" w:tplc="86247172">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3">
    <w:nsid w:val="50615F87"/>
    <w:multiLevelType w:val="multilevel"/>
    <w:tmpl w:val="E33E50CA"/>
    <w:lvl w:ilvl="0">
      <w:start w:val="9"/>
      <w:numFmt w:val="decimal"/>
      <w:lvlText w:val="%1."/>
      <w:lvlJc w:val="left"/>
      <w:pPr>
        <w:ind w:left="1506" w:hanging="360"/>
      </w:pPr>
      <w:rPr>
        <w:rFonts w:hint="default"/>
      </w:rPr>
    </w:lvl>
    <w:lvl w:ilvl="1">
      <w:start w:val="1"/>
      <w:numFmt w:val="decimal"/>
      <w:isLgl/>
      <w:lvlText w:val="%1.%2."/>
      <w:lvlJc w:val="left"/>
      <w:pPr>
        <w:ind w:left="1821" w:hanging="67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4">
    <w:nsid w:val="5161389E"/>
    <w:multiLevelType w:val="multilevel"/>
    <w:tmpl w:val="10E22910"/>
    <w:lvl w:ilvl="0">
      <w:start w:val="1"/>
      <w:numFmt w:val="decimal"/>
      <w:lvlText w:val="%1."/>
      <w:lvlJc w:val="left"/>
      <w:pPr>
        <w:ind w:left="720" w:hanging="360"/>
      </w:pPr>
      <w:rPr>
        <w:rFonts w:hint="default"/>
      </w:rPr>
    </w:lvl>
    <w:lvl w:ilvl="1">
      <w:start w:val="4"/>
      <w:numFmt w:val="decimal"/>
      <w:isLgl/>
      <w:lvlText w:val="%1.%2."/>
      <w:lvlJc w:val="left"/>
      <w:pPr>
        <w:ind w:left="121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53D5522E"/>
    <w:multiLevelType w:val="hybridMultilevel"/>
    <w:tmpl w:val="FB88429A"/>
    <w:lvl w:ilvl="0" w:tplc="62826CDE">
      <w:start w:val="9"/>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6">
    <w:nsid w:val="5DAC5B64"/>
    <w:multiLevelType w:val="multilevel"/>
    <w:tmpl w:val="61127E7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220B16"/>
    <w:multiLevelType w:val="hybridMultilevel"/>
    <w:tmpl w:val="D0EC6AE8"/>
    <w:lvl w:ilvl="0" w:tplc="67688640">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1FC58E6"/>
    <w:multiLevelType w:val="multilevel"/>
    <w:tmpl w:val="555ACD5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62DA2091"/>
    <w:multiLevelType w:val="multilevel"/>
    <w:tmpl w:val="705013F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76421F8F"/>
    <w:multiLevelType w:val="hybridMultilevel"/>
    <w:tmpl w:val="B1581A3A"/>
    <w:lvl w:ilvl="0" w:tplc="D8E8D00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76795EAD"/>
    <w:multiLevelType w:val="hybridMultilevel"/>
    <w:tmpl w:val="FC9A5C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
  </w:num>
  <w:num w:numId="1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0"/>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9B"/>
    <w:rsid w:val="00002B00"/>
    <w:rsid w:val="000038E0"/>
    <w:rsid w:val="000039E5"/>
    <w:rsid w:val="00005015"/>
    <w:rsid w:val="00014998"/>
    <w:rsid w:val="00015B6A"/>
    <w:rsid w:val="00015EA7"/>
    <w:rsid w:val="00017FAA"/>
    <w:rsid w:val="0002088C"/>
    <w:rsid w:val="000224D7"/>
    <w:rsid w:val="00024866"/>
    <w:rsid w:val="00026A81"/>
    <w:rsid w:val="000275B8"/>
    <w:rsid w:val="00030510"/>
    <w:rsid w:val="00030BFC"/>
    <w:rsid w:val="00037873"/>
    <w:rsid w:val="000406BD"/>
    <w:rsid w:val="00051C0D"/>
    <w:rsid w:val="00053087"/>
    <w:rsid w:val="00053816"/>
    <w:rsid w:val="00054010"/>
    <w:rsid w:val="00054EA5"/>
    <w:rsid w:val="00061B42"/>
    <w:rsid w:val="00062679"/>
    <w:rsid w:val="000647BE"/>
    <w:rsid w:val="00065E39"/>
    <w:rsid w:val="00067686"/>
    <w:rsid w:val="00071380"/>
    <w:rsid w:val="00072111"/>
    <w:rsid w:val="00072F54"/>
    <w:rsid w:val="00075FD0"/>
    <w:rsid w:val="0007601D"/>
    <w:rsid w:val="000768A1"/>
    <w:rsid w:val="00081C19"/>
    <w:rsid w:val="0008529B"/>
    <w:rsid w:val="00085C67"/>
    <w:rsid w:val="00093446"/>
    <w:rsid w:val="00094F9E"/>
    <w:rsid w:val="000A1F05"/>
    <w:rsid w:val="000A3B5E"/>
    <w:rsid w:val="000A4A80"/>
    <w:rsid w:val="000A71C8"/>
    <w:rsid w:val="000B589A"/>
    <w:rsid w:val="000B745B"/>
    <w:rsid w:val="000D2567"/>
    <w:rsid w:val="000D3533"/>
    <w:rsid w:val="000E0469"/>
    <w:rsid w:val="000E06C1"/>
    <w:rsid w:val="000E2D5E"/>
    <w:rsid w:val="000E5ECA"/>
    <w:rsid w:val="000F2877"/>
    <w:rsid w:val="000F362B"/>
    <w:rsid w:val="00100682"/>
    <w:rsid w:val="00110A07"/>
    <w:rsid w:val="0011284E"/>
    <w:rsid w:val="001153FA"/>
    <w:rsid w:val="00117C0D"/>
    <w:rsid w:val="00120438"/>
    <w:rsid w:val="00121660"/>
    <w:rsid w:val="00130116"/>
    <w:rsid w:val="001309FB"/>
    <w:rsid w:val="00132FAB"/>
    <w:rsid w:val="00134BB7"/>
    <w:rsid w:val="0013700E"/>
    <w:rsid w:val="00137A6E"/>
    <w:rsid w:val="00142547"/>
    <w:rsid w:val="00144C76"/>
    <w:rsid w:val="00145084"/>
    <w:rsid w:val="00146765"/>
    <w:rsid w:val="0015465B"/>
    <w:rsid w:val="001564B4"/>
    <w:rsid w:val="00162CEF"/>
    <w:rsid w:val="00163C3C"/>
    <w:rsid w:val="0016687B"/>
    <w:rsid w:val="0017062D"/>
    <w:rsid w:val="00171806"/>
    <w:rsid w:val="00175283"/>
    <w:rsid w:val="0017730C"/>
    <w:rsid w:val="00183414"/>
    <w:rsid w:val="00187857"/>
    <w:rsid w:val="00191B83"/>
    <w:rsid w:val="001946E7"/>
    <w:rsid w:val="001972F0"/>
    <w:rsid w:val="001A41AB"/>
    <w:rsid w:val="001A6722"/>
    <w:rsid w:val="001A7262"/>
    <w:rsid w:val="001A7846"/>
    <w:rsid w:val="001B19A4"/>
    <w:rsid w:val="001B4A66"/>
    <w:rsid w:val="001B4F9D"/>
    <w:rsid w:val="001C150A"/>
    <w:rsid w:val="001C3B40"/>
    <w:rsid w:val="001C69F2"/>
    <w:rsid w:val="001D0182"/>
    <w:rsid w:val="001D6F92"/>
    <w:rsid w:val="001D77B3"/>
    <w:rsid w:val="001E0897"/>
    <w:rsid w:val="001E5534"/>
    <w:rsid w:val="001E72F1"/>
    <w:rsid w:val="001F54C7"/>
    <w:rsid w:val="001F6075"/>
    <w:rsid w:val="001F7048"/>
    <w:rsid w:val="002008E5"/>
    <w:rsid w:val="00202DE3"/>
    <w:rsid w:val="0020310C"/>
    <w:rsid w:val="00205707"/>
    <w:rsid w:val="00211656"/>
    <w:rsid w:val="002155AE"/>
    <w:rsid w:val="00216FBA"/>
    <w:rsid w:val="00217AD7"/>
    <w:rsid w:val="00220A0C"/>
    <w:rsid w:val="00221CD7"/>
    <w:rsid w:val="002240A6"/>
    <w:rsid w:val="00224792"/>
    <w:rsid w:val="00225AC9"/>
    <w:rsid w:val="002300B7"/>
    <w:rsid w:val="002313B5"/>
    <w:rsid w:val="00231968"/>
    <w:rsid w:val="00232233"/>
    <w:rsid w:val="00232468"/>
    <w:rsid w:val="002355DB"/>
    <w:rsid w:val="00237699"/>
    <w:rsid w:val="00241409"/>
    <w:rsid w:val="00243985"/>
    <w:rsid w:val="002443F9"/>
    <w:rsid w:val="002462F9"/>
    <w:rsid w:val="002509C4"/>
    <w:rsid w:val="002553AE"/>
    <w:rsid w:val="00256484"/>
    <w:rsid w:val="00256554"/>
    <w:rsid w:val="002579C5"/>
    <w:rsid w:val="002604CF"/>
    <w:rsid w:val="00262CF9"/>
    <w:rsid w:val="002647D5"/>
    <w:rsid w:val="002652FC"/>
    <w:rsid w:val="00265375"/>
    <w:rsid w:val="002665C1"/>
    <w:rsid w:val="00267214"/>
    <w:rsid w:val="002736A6"/>
    <w:rsid w:val="00281235"/>
    <w:rsid w:val="00287C2C"/>
    <w:rsid w:val="002A1351"/>
    <w:rsid w:val="002A207A"/>
    <w:rsid w:val="002A4AC9"/>
    <w:rsid w:val="002B2A51"/>
    <w:rsid w:val="002B4B6C"/>
    <w:rsid w:val="002B5ED9"/>
    <w:rsid w:val="002B68C8"/>
    <w:rsid w:val="002C4D52"/>
    <w:rsid w:val="002D1B60"/>
    <w:rsid w:val="002D4C0F"/>
    <w:rsid w:val="002D767B"/>
    <w:rsid w:val="002E74D0"/>
    <w:rsid w:val="002F25D0"/>
    <w:rsid w:val="002F27F3"/>
    <w:rsid w:val="002F4101"/>
    <w:rsid w:val="002F6706"/>
    <w:rsid w:val="00301A0B"/>
    <w:rsid w:val="00301E4D"/>
    <w:rsid w:val="0030387D"/>
    <w:rsid w:val="003069EF"/>
    <w:rsid w:val="00307DF4"/>
    <w:rsid w:val="00312FCB"/>
    <w:rsid w:val="0031369E"/>
    <w:rsid w:val="00313FAE"/>
    <w:rsid w:val="00317921"/>
    <w:rsid w:val="00325A22"/>
    <w:rsid w:val="00334141"/>
    <w:rsid w:val="0033617A"/>
    <w:rsid w:val="003377F0"/>
    <w:rsid w:val="00337EA3"/>
    <w:rsid w:val="00341C6F"/>
    <w:rsid w:val="003448CD"/>
    <w:rsid w:val="003457FA"/>
    <w:rsid w:val="0035041E"/>
    <w:rsid w:val="0035581F"/>
    <w:rsid w:val="0035601E"/>
    <w:rsid w:val="0035759F"/>
    <w:rsid w:val="003643F4"/>
    <w:rsid w:val="00364AA2"/>
    <w:rsid w:val="00366354"/>
    <w:rsid w:val="003664B1"/>
    <w:rsid w:val="003678EB"/>
    <w:rsid w:val="00367E7A"/>
    <w:rsid w:val="00370308"/>
    <w:rsid w:val="00371027"/>
    <w:rsid w:val="00372171"/>
    <w:rsid w:val="00372EF5"/>
    <w:rsid w:val="00373A17"/>
    <w:rsid w:val="0038040F"/>
    <w:rsid w:val="00382100"/>
    <w:rsid w:val="00390129"/>
    <w:rsid w:val="00390988"/>
    <w:rsid w:val="00392415"/>
    <w:rsid w:val="003A012C"/>
    <w:rsid w:val="003A598D"/>
    <w:rsid w:val="003A5A9C"/>
    <w:rsid w:val="003A6727"/>
    <w:rsid w:val="003B604B"/>
    <w:rsid w:val="003C0245"/>
    <w:rsid w:val="003C0FDE"/>
    <w:rsid w:val="003C17E2"/>
    <w:rsid w:val="003C1AB5"/>
    <w:rsid w:val="003C4D77"/>
    <w:rsid w:val="003D04BE"/>
    <w:rsid w:val="003D291B"/>
    <w:rsid w:val="003D6316"/>
    <w:rsid w:val="003E4F57"/>
    <w:rsid w:val="003E680E"/>
    <w:rsid w:val="003F1336"/>
    <w:rsid w:val="003F336B"/>
    <w:rsid w:val="004015ED"/>
    <w:rsid w:val="00401FF3"/>
    <w:rsid w:val="004105C1"/>
    <w:rsid w:val="004122B1"/>
    <w:rsid w:val="00413129"/>
    <w:rsid w:val="00414EDE"/>
    <w:rsid w:val="00416831"/>
    <w:rsid w:val="00416DC0"/>
    <w:rsid w:val="00420132"/>
    <w:rsid w:val="00423C72"/>
    <w:rsid w:val="00424463"/>
    <w:rsid w:val="004271F7"/>
    <w:rsid w:val="0043380F"/>
    <w:rsid w:val="004359E5"/>
    <w:rsid w:val="004379DF"/>
    <w:rsid w:val="004424FF"/>
    <w:rsid w:val="0044391C"/>
    <w:rsid w:val="00452E6D"/>
    <w:rsid w:val="0045538B"/>
    <w:rsid w:val="00457F2D"/>
    <w:rsid w:val="004604FE"/>
    <w:rsid w:val="00464400"/>
    <w:rsid w:val="0046597C"/>
    <w:rsid w:val="00465FF9"/>
    <w:rsid w:val="004702F2"/>
    <w:rsid w:val="00476337"/>
    <w:rsid w:val="0048180C"/>
    <w:rsid w:val="00481B3E"/>
    <w:rsid w:val="00484E9A"/>
    <w:rsid w:val="0049065D"/>
    <w:rsid w:val="004A11FB"/>
    <w:rsid w:val="004A2ED2"/>
    <w:rsid w:val="004A5553"/>
    <w:rsid w:val="004B0B83"/>
    <w:rsid w:val="004B248A"/>
    <w:rsid w:val="004B3136"/>
    <w:rsid w:val="004B5490"/>
    <w:rsid w:val="004B628B"/>
    <w:rsid w:val="004B73A1"/>
    <w:rsid w:val="004B75AC"/>
    <w:rsid w:val="004B7FD4"/>
    <w:rsid w:val="004C103B"/>
    <w:rsid w:val="004C2A82"/>
    <w:rsid w:val="004C3DF3"/>
    <w:rsid w:val="004C7178"/>
    <w:rsid w:val="004D0FA8"/>
    <w:rsid w:val="004D3023"/>
    <w:rsid w:val="004D5DD2"/>
    <w:rsid w:val="004D60C8"/>
    <w:rsid w:val="004D7B6E"/>
    <w:rsid w:val="004E3122"/>
    <w:rsid w:val="004E50D8"/>
    <w:rsid w:val="004E5A3B"/>
    <w:rsid w:val="004E7C11"/>
    <w:rsid w:val="004F12C5"/>
    <w:rsid w:val="004F189B"/>
    <w:rsid w:val="004F2070"/>
    <w:rsid w:val="004F2744"/>
    <w:rsid w:val="004F3E1A"/>
    <w:rsid w:val="004F6680"/>
    <w:rsid w:val="00502166"/>
    <w:rsid w:val="00502DB7"/>
    <w:rsid w:val="005042DA"/>
    <w:rsid w:val="00504FC2"/>
    <w:rsid w:val="00505533"/>
    <w:rsid w:val="005105F0"/>
    <w:rsid w:val="0051309D"/>
    <w:rsid w:val="005176C5"/>
    <w:rsid w:val="0052092F"/>
    <w:rsid w:val="0052346C"/>
    <w:rsid w:val="00524F25"/>
    <w:rsid w:val="00527E92"/>
    <w:rsid w:val="00531FB2"/>
    <w:rsid w:val="00533435"/>
    <w:rsid w:val="00533914"/>
    <w:rsid w:val="00543065"/>
    <w:rsid w:val="005462B6"/>
    <w:rsid w:val="00547D07"/>
    <w:rsid w:val="00551FC6"/>
    <w:rsid w:val="005529B8"/>
    <w:rsid w:val="00554091"/>
    <w:rsid w:val="00554C3C"/>
    <w:rsid w:val="00555188"/>
    <w:rsid w:val="00565F89"/>
    <w:rsid w:val="0057157A"/>
    <w:rsid w:val="0057510F"/>
    <w:rsid w:val="00584A82"/>
    <w:rsid w:val="00584BD6"/>
    <w:rsid w:val="00592F60"/>
    <w:rsid w:val="005952A9"/>
    <w:rsid w:val="005A0F6D"/>
    <w:rsid w:val="005A1C59"/>
    <w:rsid w:val="005A3B7B"/>
    <w:rsid w:val="005A6501"/>
    <w:rsid w:val="005B0371"/>
    <w:rsid w:val="005B3F3C"/>
    <w:rsid w:val="005B6C30"/>
    <w:rsid w:val="005C0182"/>
    <w:rsid w:val="005C117C"/>
    <w:rsid w:val="005C5C67"/>
    <w:rsid w:val="005D135F"/>
    <w:rsid w:val="005D2A04"/>
    <w:rsid w:val="005D4D78"/>
    <w:rsid w:val="005E47B4"/>
    <w:rsid w:val="005E567B"/>
    <w:rsid w:val="005E76F0"/>
    <w:rsid w:val="005F17E7"/>
    <w:rsid w:val="005F3762"/>
    <w:rsid w:val="005F7E9F"/>
    <w:rsid w:val="006008A6"/>
    <w:rsid w:val="00602054"/>
    <w:rsid w:val="00606F2D"/>
    <w:rsid w:val="00607287"/>
    <w:rsid w:val="00607C33"/>
    <w:rsid w:val="00610648"/>
    <w:rsid w:val="00610919"/>
    <w:rsid w:val="00610B8C"/>
    <w:rsid w:val="0061102E"/>
    <w:rsid w:val="00612D43"/>
    <w:rsid w:val="00613335"/>
    <w:rsid w:val="00613609"/>
    <w:rsid w:val="006203E6"/>
    <w:rsid w:val="00627A98"/>
    <w:rsid w:val="00633FD3"/>
    <w:rsid w:val="00634FF2"/>
    <w:rsid w:val="0063552D"/>
    <w:rsid w:val="00644DD2"/>
    <w:rsid w:val="006463F8"/>
    <w:rsid w:val="006478CC"/>
    <w:rsid w:val="00650AC7"/>
    <w:rsid w:val="006565AD"/>
    <w:rsid w:val="006569D2"/>
    <w:rsid w:val="00656D19"/>
    <w:rsid w:val="00661B4A"/>
    <w:rsid w:val="00662384"/>
    <w:rsid w:val="00663770"/>
    <w:rsid w:val="006647BE"/>
    <w:rsid w:val="006672B2"/>
    <w:rsid w:val="00670943"/>
    <w:rsid w:val="00680AC9"/>
    <w:rsid w:val="00681D8A"/>
    <w:rsid w:val="00683587"/>
    <w:rsid w:val="006849C4"/>
    <w:rsid w:val="00685803"/>
    <w:rsid w:val="006869AE"/>
    <w:rsid w:val="00687F7E"/>
    <w:rsid w:val="00692A6D"/>
    <w:rsid w:val="00696CE6"/>
    <w:rsid w:val="00697275"/>
    <w:rsid w:val="006A24CF"/>
    <w:rsid w:val="006A3AC0"/>
    <w:rsid w:val="006B1F77"/>
    <w:rsid w:val="006B4A1E"/>
    <w:rsid w:val="006B7C8C"/>
    <w:rsid w:val="006D1931"/>
    <w:rsid w:val="006D2C15"/>
    <w:rsid w:val="006E23BA"/>
    <w:rsid w:val="006E33E9"/>
    <w:rsid w:val="006E7608"/>
    <w:rsid w:val="006F1082"/>
    <w:rsid w:val="006F3B43"/>
    <w:rsid w:val="006F7760"/>
    <w:rsid w:val="0070188B"/>
    <w:rsid w:val="00706A2B"/>
    <w:rsid w:val="007107B8"/>
    <w:rsid w:val="007120AE"/>
    <w:rsid w:val="0071331D"/>
    <w:rsid w:val="00714CDA"/>
    <w:rsid w:val="007163C2"/>
    <w:rsid w:val="00716831"/>
    <w:rsid w:val="007239BD"/>
    <w:rsid w:val="0072766D"/>
    <w:rsid w:val="007322DE"/>
    <w:rsid w:val="00733DFD"/>
    <w:rsid w:val="00735563"/>
    <w:rsid w:val="00742B39"/>
    <w:rsid w:val="00744CCA"/>
    <w:rsid w:val="00746267"/>
    <w:rsid w:val="0075155D"/>
    <w:rsid w:val="00753A44"/>
    <w:rsid w:val="00760FEC"/>
    <w:rsid w:val="007627DE"/>
    <w:rsid w:val="007630D8"/>
    <w:rsid w:val="00765419"/>
    <w:rsid w:val="00770A66"/>
    <w:rsid w:val="00770D56"/>
    <w:rsid w:val="00774FBC"/>
    <w:rsid w:val="00775CAD"/>
    <w:rsid w:val="007773D5"/>
    <w:rsid w:val="00784688"/>
    <w:rsid w:val="0078572D"/>
    <w:rsid w:val="0078605A"/>
    <w:rsid w:val="00792C6A"/>
    <w:rsid w:val="00794E64"/>
    <w:rsid w:val="007955FF"/>
    <w:rsid w:val="00797E7A"/>
    <w:rsid w:val="007A0588"/>
    <w:rsid w:val="007A18B8"/>
    <w:rsid w:val="007A29E3"/>
    <w:rsid w:val="007A5791"/>
    <w:rsid w:val="007A5DDD"/>
    <w:rsid w:val="007A6328"/>
    <w:rsid w:val="007B5978"/>
    <w:rsid w:val="007B79FF"/>
    <w:rsid w:val="007C0F99"/>
    <w:rsid w:val="007C1BBC"/>
    <w:rsid w:val="007C2081"/>
    <w:rsid w:val="007C332E"/>
    <w:rsid w:val="007C4BE7"/>
    <w:rsid w:val="007C51DF"/>
    <w:rsid w:val="007C79C7"/>
    <w:rsid w:val="007C7AF0"/>
    <w:rsid w:val="007D2B84"/>
    <w:rsid w:val="007D45ED"/>
    <w:rsid w:val="007D564A"/>
    <w:rsid w:val="007D61D0"/>
    <w:rsid w:val="007D640E"/>
    <w:rsid w:val="007D6429"/>
    <w:rsid w:val="007E2E59"/>
    <w:rsid w:val="007E6317"/>
    <w:rsid w:val="007F000B"/>
    <w:rsid w:val="007F0CAC"/>
    <w:rsid w:val="007F169C"/>
    <w:rsid w:val="007F39FA"/>
    <w:rsid w:val="007F3FD6"/>
    <w:rsid w:val="007F5A79"/>
    <w:rsid w:val="007F760A"/>
    <w:rsid w:val="00807331"/>
    <w:rsid w:val="008112FC"/>
    <w:rsid w:val="00813094"/>
    <w:rsid w:val="00814CAA"/>
    <w:rsid w:val="00817186"/>
    <w:rsid w:val="008216E9"/>
    <w:rsid w:val="0082519D"/>
    <w:rsid w:val="008265AD"/>
    <w:rsid w:val="008269C0"/>
    <w:rsid w:val="008274C1"/>
    <w:rsid w:val="00827ADB"/>
    <w:rsid w:val="00831747"/>
    <w:rsid w:val="00831F78"/>
    <w:rsid w:val="00835522"/>
    <w:rsid w:val="00835922"/>
    <w:rsid w:val="0084031D"/>
    <w:rsid w:val="0084455B"/>
    <w:rsid w:val="008457C9"/>
    <w:rsid w:val="00846AC4"/>
    <w:rsid w:val="008472A2"/>
    <w:rsid w:val="00857B5F"/>
    <w:rsid w:val="00857DA0"/>
    <w:rsid w:val="0086295E"/>
    <w:rsid w:val="0087160C"/>
    <w:rsid w:val="00876106"/>
    <w:rsid w:val="00877080"/>
    <w:rsid w:val="00881A8F"/>
    <w:rsid w:val="008837B2"/>
    <w:rsid w:val="00883868"/>
    <w:rsid w:val="0088503D"/>
    <w:rsid w:val="008943B5"/>
    <w:rsid w:val="00896F73"/>
    <w:rsid w:val="008A09C4"/>
    <w:rsid w:val="008A0A83"/>
    <w:rsid w:val="008A2468"/>
    <w:rsid w:val="008A2DB2"/>
    <w:rsid w:val="008A6FE4"/>
    <w:rsid w:val="008B0318"/>
    <w:rsid w:val="008B2880"/>
    <w:rsid w:val="008B2D0B"/>
    <w:rsid w:val="008B3EFA"/>
    <w:rsid w:val="008C2619"/>
    <w:rsid w:val="008C48BB"/>
    <w:rsid w:val="008D1E62"/>
    <w:rsid w:val="008D5A26"/>
    <w:rsid w:val="008D6C75"/>
    <w:rsid w:val="008D790F"/>
    <w:rsid w:val="008E6272"/>
    <w:rsid w:val="008F5291"/>
    <w:rsid w:val="0090001C"/>
    <w:rsid w:val="0090109F"/>
    <w:rsid w:val="009010E0"/>
    <w:rsid w:val="00902B8B"/>
    <w:rsid w:val="009054E8"/>
    <w:rsid w:val="00910E57"/>
    <w:rsid w:val="009153B5"/>
    <w:rsid w:val="009165CD"/>
    <w:rsid w:val="00920C1C"/>
    <w:rsid w:val="00921191"/>
    <w:rsid w:val="00934768"/>
    <w:rsid w:val="00936823"/>
    <w:rsid w:val="0094141B"/>
    <w:rsid w:val="009416FC"/>
    <w:rsid w:val="00945F6B"/>
    <w:rsid w:val="009469BD"/>
    <w:rsid w:val="00946F91"/>
    <w:rsid w:val="00951EC0"/>
    <w:rsid w:val="00957ADD"/>
    <w:rsid w:val="00960C22"/>
    <w:rsid w:val="00960DD8"/>
    <w:rsid w:val="00966263"/>
    <w:rsid w:val="00967CB5"/>
    <w:rsid w:val="00971E88"/>
    <w:rsid w:val="00975357"/>
    <w:rsid w:val="00976AC9"/>
    <w:rsid w:val="00977E64"/>
    <w:rsid w:val="00981A86"/>
    <w:rsid w:val="00984002"/>
    <w:rsid w:val="009926FB"/>
    <w:rsid w:val="00993360"/>
    <w:rsid w:val="00993E50"/>
    <w:rsid w:val="009A3B2A"/>
    <w:rsid w:val="009A53EE"/>
    <w:rsid w:val="009B115B"/>
    <w:rsid w:val="009B3A0E"/>
    <w:rsid w:val="009B3D6F"/>
    <w:rsid w:val="009B490A"/>
    <w:rsid w:val="009B6DDD"/>
    <w:rsid w:val="009C6411"/>
    <w:rsid w:val="009C71E1"/>
    <w:rsid w:val="009D20CD"/>
    <w:rsid w:val="009D3E16"/>
    <w:rsid w:val="009D6B03"/>
    <w:rsid w:val="009D7CE4"/>
    <w:rsid w:val="009E281B"/>
    <w:rsid w:val="009E6964"/>
    <w:rsid w:val="009F2974"/>
    <w:rsid w:val="009F6520"/>
    <w:rsid w:val="009F748E"/>
    <w:rsid w:val="009F7771"/>
    <w:rsid w:val="00A0086A"/>
    <w:rsid w:val="00A00928"/>
    <w:rsid w:val="00A0764B"/>
    <w:rsid w:val="00A13E5E"/>
    <w:rsid w:val="00A152F9"/>
    <w:rsid w:val="00A15B21"/>
    <w:rsid w:val="00A22003"/>
    <w:rsid w:val="00A241CD"/>
    <w:rsid w:val="00A268AC"/>
    <w:rsid w:val="00A26D2D"/>
    <w:rsid w:val="00A32A44"/>
    <w:rsid w:val="00A33964"/>
    <w:rsid w:val="00A34B23"/>
    <w:rsid w:val="00A367B9"/>
    <w:rsid w:val="00A370DE"/>
    <w:rsid w:val="00A37830"/>
    <w:rsid w:val="00A44AB8"/>
    <w:rsid w:val="00A45A1E"/>
    <w:rsid w:val="00A47A62"/>
    <w:rsid w:val="00A522FC"/>
    <w:rsid w:val="00A605DD"/>
    <w:rsid w:val="00A64425"/>
    <w:rsid w:val="00A65D87"/>
    <w:rsid w:val="00A66018"/>
    <w:rsid w:val="00A66EC7"/>
    <w:rsid w:val="00A67316"/>
    <w:rsid w:val="00A72E3C"/>
    <w:rsid w:val="00A7450C"/>
    <w:rsid w:val="00A769E3"/>
    <w:rsid w:val="00A7795E"/>
    <w:rsid w:val="00A8089C"/>
    <w:rsid w:val="00A8549B"/>
    <w:rsid w:val="00A85C59"/>
    <w:rsid w:val="00A8602A"/>
    <w:rsid w:val="00A873BC"/>
    <w:rsid w:val="00A934B8"/>
    <w:rsid w:val="00A974EB"/>
    <w:rsid w:val="00A97FE3"/>
    <w:rsid w:val="00AA3996"/>
    <w:rsid w:val="00AA6764"/>
    <w:rsid w:val="00AB3830"/>
    <w:rsid w:val="00AB7E35"/>
    <w:rsid w:val="00AC24EE"/>
    <w:rsid w:val="00AD34E5"/>
    <w:rsid w:val="00AD4609"/>
    <w:rsid w:val="00AD67F8"/>
    <w:rsid w:val="00AD7CE8"/>
    <w:rsid w:val="00AE1E64"/>
    <w:rsid w:val="00AE287C"/>
    <w:rsid w:val="00AF0A5A"/>
    <w:rsid w:val="00AF7461"/>
    <w:rsid w:val="00AF74C1"/>
    <w:rsid w:val="00B14778"/>
    <w:rsid w:val="00B16F0D"/>
    <w:rsid w:val="00B22BEA"/>
    <w:rsid w:val="00B2671B"/>
    <w:rsid w:val="00B267F2"/>
    <w:rsid w:val="00B30BB1"/>
    <w:rsid w:val="00B3413D"/>
    <w:rsid w:val="00B345F6"/>
    <w:rsid w:val="00B40C77"/>
    <w:rsid w:val="00B41A71"/>
    <w:rsid w:val="00B42334"/>
    <w:rsid w:val="00B43552"/>
    <w:rsid w:val="00B472FD"/>
    <w:rsid w:val="00B61534"/>
    <w:rsid w:val="00B62A82"/>
    <w:rsid w:val="00B6485A"/>
    <w:rsid w:val="00B66A02"/>
    <w:rsid w:val="00B70E28"/>
    <w:rsid w:val="00B73A0C"/>
    <w:rsid w:val="00B74D10"/>
    <w:rsid w:val="00B80EA7"/>
    <w:rsid w:val="00B8639C"/>
    <w:rsid w:val="00B874CC"/>
    <w:rsid w:val="00B932DC"/>
    <w:rsid w:val="00B93AC4"/>
    <w:rsid w:val="00B97233"/>
    <w:rsid w:val="00BA4535"/>
    <w:rsid w:val="00BB56F0"/>
    <w:rsid w:val="00BB78EA"/>
    <w:rsid w:val="00BB799F"/>
    <w:rsid w:val="00BC3591"/>
    <w:rsid w:val="00BC4D69"/>
    <w:rsid w:val="00BC5CA9"/>
    <w:rsid w:val="00BC63F8"/>
    <w:rsid w:val="00BC7AC6"/>
    <w:rsid w:val="00BD0042"/>
    <w:rsid w:val="00BD60B9"/>
    <w:rsid w:val="00BD7079"/>
    <w:rsid w:val="00BE1924"/>
    <w:rsid w:val="00BE32FC"/>
    <w:rsid w:val="00BE51C4"/>
    <w:rsid w:val="00BE7CAB"/>
    <w:rsid w:val="00BF09AD"/>
    <w:rsid w:val="00BF2416"/>
    <w:rsid w:val="00BF2A9B"/>
    <w:rsid w:val="00BF3CD1"/>
    <w:rsid w:val="00C00185"/>
    <w:rsid w:val="00C00C1A"/>
    <w:rsid w:val="00C0482B"/>
    <w:rsid w:val="00C05220"/>
    <w:rsid w:val="00C067B4"/>
    <w:rsid w:val="00C10C11"/>
    <w:rsid w:val="00C10D9B"/>
    <w:rsid w:val="00C128FA"/>
    <w:rsid w:val="00C1315B"/>
    <w:rsid w:val="00C133B1"/>
    <w:rsid w:val="00C138BE"/>
    <w:rsid w:val="00C14D29"/>
    <w:rsid w:val="00C20412"/>
    <w:rsid w:val="00C215C9"/>
    <w:rsid w:val="00C35FA4"/>
    <w:rsid w:val="00C37A63"/>
    <w:rsid w:val="00C4017D"/>
    <w:rsid w:val="00C44416"/>
    <w:rsid w:val="00C4474F"/>
    <w:rsid w:val="00C4549B"/>
    <w:rsid w:val="00C4627E"/>
    <w:rsid w:val="00C46C3C"/>
    <w:rsid w:val="00C53A90"/>
    <w:rsid w:val="00C5515B"/>
    <w:rsid w:val="00C576D1"/>
    <w:rsid w:val="00C6505E"/>
    <w:rsid w:val="00C74221"/>
    <w:rsid w:val="00C748A2"/>
    <w:rsid w:val="00C80DA2"/>
    <w:rsid w:val="00C8390A"/>
    <w:rsid w:val="00C8481D"/>
    <w:rsid w:val="00C84BAD"/>
    <w:rsid w:val="00C85083"/>
    <w:rsid w:val="00C95826"/>
    <w:rsid w:val="00C95CC1"/>
    <w:rsid w:val="00C963D6"/>
    <w:rsid w:val="00CA1EC8"/>
    <w:rsid w:val="00CA37CB"/>
    <w:rsid w:val="00CA5565"/>
    <w:rsid w:val="00CA64A4"/>
    <w:rsid w:val="00CA7551"/>
    <w:rsid w:val="00CB4083"/>
    <w:rsid w:val="00CB4881"/>
    <w:rsid w:val="00CC0804"/>
    <w:rsid w:val="00CD2D24"/>
    <w:rsid w:val="00CD480C"/>
    <w:rsid w:val="00CD482A"/>
    <w:rsid w:val="00CE029E"/>
    <w:rsid w:val="00CE1420"/>
    <w:rsid w:val="00CE369E"/>
    <w:rsid w:val="00CE3808"/>
    <w:rsid w:val="00CE4E86"/>
    <w:rsid w:val="00CE52E5"/>
    <w:rsid w:val="00CE5725"/>
    <w:rsid w:val="00CE5A4E"/>
    <w:rsid w:val="00CE754D"/>
    <w:rsid w:val="00CF1EFE"/>
    <w:rsid w:val="00CF65A0"/>
    <w:rsid w:val="00D021B4"/>
    <w:rsid w:val="00D02B93"/>
    <w:rsid w:val="00D06E3F"/>
    <w:rsid w:val="00D13972"/>
    <w:rsid w:val="00D13C6B"/>
    <w:rsid w:val="00D15ECC"/>
    <w:rsid w:val="00D20966"/>
    <w:rsid w:val="00D23E13"/>
    <w:rsid w:val="00D24C61"/>
    <w:rsid w:val="00D313B4"/>
    <w:rsid w:val="00D325F8"/>
    <w:rsid w:val="00D357EF"/>
    <w:rsid w:val="00D440E1"/>
    <w:rsid w:val="00D467E1"/>
    <w:rsid w:val="00D524BB"/>
    <w:rsid w:val="00D61DAA"/>
    <w:rsid w:val="00D642A9"/>
    <w:rsid w:val="00D64D46"/>
    <w:rsid w:val="00D6654B"/>
    <w:rsid w:val="00D6739E"/>
    <w:rsid w:val="00D70634"/>
    <w:rsid w:val="00D710A5"/>
    <w:rsid w:val="00D714DB"/>
    <w:rsid w:val="00D763CE"/>
    <w:rsid w:val="00D81901"/>
    <w:rsid w:val="00D8336D"/>
    <w:rsid w:val="00D837B7"/>
    <w:rsid w:val="00D934DB"/>
    <w:rsid w:val="00D9748D"/>
    <w:rsid w:val="00DA28FE"/>
    <w:rsid w:val="00DA2C30"/>
    <w:rsid w:val="00DA4566"/>
    <w:rsid w:val="00DA7584"/>
    <w:rsid w:val="00DB434C"/>
    <w:rsid w:val="00DB5A60"/>
    <w:rsid w:val="00DC1942"/>
    <w:rsid w:val="00DC5D97"/>
    <w:rsid w:val="00DC6F54"/>
    <w:rsid w:val="00DC7236"/>
    <w:rsid w:val="00DD3A3B"/>
    <w:rsid w:val="00DD4332"/>
    <w:rsid w:val="00DD7A17"/>
    <w:rsid w:val="00DE1FAF"/>
    <w:rsid w:val="00DE31B1"/>
    <w:rsid w:val="00DE5E49"/>
    <w:rsid w:val="00DE7754"/>
    <w:rsid w:val="00DF0274"/>
    <w:rsid w:val="00DF3AF0"/>
    <w:rsid w:val="00DF7B1E"/>
    <w:rsid w:val="00E00F11"/>
    <w:rsid w:val="00E03F41"/>
    <w:rsid w:val="00E10906"/>
    <w:rsid w:val="00E130DF"/>
    <w:rsid w:val="00E14882"/>
    <w:rsid w:val="00E14B6A"/>
    <w:rsid w:val="00E22695"/>
    <w:rsid w:val="00E244AB"/>
    <w:rsid w:val="00E41FA5"/>
    <w:rsid w:val="00E467CB"/>
    <w:rsid w:val="00E50ED5"/>
    <w:rsid w:val="00E51545"/>
    <w:rsid w:val="00E568F7"/>
    <w:rsid w:val="00E71F3A"/>
    <w:rsid w:val="00E7457C"/>
    <w:rsid w:val="00E75053"/>
    <w:rsid w:val="00E755EA"/>
    <w:rsid w:val="00E874D6"/>
    <w:rsid w:val="00E922B1"/>
    <w:rsid w:val="00E92C77"/>
    <w:rsid w:val="00E97878"/>
    <w:rsid w:val="00EA0352"/>
    <w:rsid w:val="00EA37ED"/>
    <w:rsid w:val="00EA7407"/>
    <w:rsid w:val="00EB200A"/>
    <w:rsid w:val="00EB2696"/>
    <w:rsid w:val="00EB4A87"/>
    <w:rsid w:val="00EB6C4B"/>
    <w:rsid w:val="00EB7BF7"/>
    <w:rsid w:val="00EC1031"/>
    <w:rsid w:val="00EC1D57"/>
    <w:rsid w:val="00EC27D2"/>
    <w:rsid w:val="00EC2AC0"/>
    <w:rsid w:val="00ED14FD"/>
    <w:rsid w:val="00ED3529"/>
    <w:rsid w:val="00ED5440"/>
    <w:rsid w:val="00ED612F"/>
    <w:rsid w:val="00EE790D"/>
    <w:rsid w:val="00EE7A1B"/>
    <w:rsid w:val="00EF3A98"/>
    <w:rsid w:val="00F11C1C"/>
    <w:rsid w:val="00F11EAE"/>
    <w:rsid w:val="00F12FCB"/>
    <w:rsid w:val="00F13A30"/>
    <w:rsid w:val="00F1430D"/>
    <w:rsid w:val="00F158F0"/>
    <w:rsid w:val="00F17070"/>
    <w:rsid w:val="00F17478"/>
    <w:rsid w:val="00F22C22"/>
    <w:rsid w:val="00F23F97"/>
    <w:rsid w:val="00F25B11"/>
    <w:rsid w:val="00F26783"/>
    <w:rsid w:val="00F270D8"/>
    <w:rsid w:val="00F340E4"/>
    <w:rsid w:val="00F34C2D"/>
    <w:rsid w:val="00F37587"/>
    <w:rsid w:val="00F37CAC"/>
    <w:rsid w:val="00F45DB7"/>
    <w:rsid w:val="00F47BEC"/>
    <w:rsid w:val="00F503FE"/>
    <w:rsid w:val="00F53DE6"/>
    <w:rsid w:val="00F560F1"/>
    <w:rsid w:val="00F624C0"/>
    <w:rsid w:val="00F64FB2"/>
    <w:rsid w:val="00F65C48"/>
    <w:rsid w:val="00F66EFA"/>
    <w:rsid w:val="00F724D4"/>
    <w:rsid w:val="00F735E2"/>
    <w:rsid w:val="00F75CE0"/>
    <w:rsid w:val="00F76BA9"/>
    <w:rsid w:val="00F77AF2"/>
    <w:rsid w:val="00F812C3"/>
    <w:rsid w:val="00F8268A"/>
    <w:rsid w:val="00F8547C"/>
    <w:rsid w:val="00F86E95"/>
    <w:rsid w:val="00F91F79"/>
    <w:rsid w:val="00F96BD4"/>
    <w:rsid w:val="00FA223D"/>
    <w:rsid w:val="00FA4FE2"/>
    <w:rsid w:val="00FA608B"/>
    <w:rsid w:val="00FA6AC8"/>
    <w:rsid w:val="00FB3F82"/>
    <w:rsid w:val="00FB6812"/>
    <w:rsid w:val="00FB76CC"/>
    <w:rsid w:val="00FC56D6"/>
    <w:rsid w:val="00FC6CCA"/>
    <w:rsid w:val="00FC7611"/>
    <w:rsid w:val="00FD1990"/>
    <w:rsid w:val="00FE183F"/>
    <w:rsid w:val="00FF225F"/>
    <w:rsid w:val="00FF6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CC64"/>
  <w15:docId w15:val="{4CEDB29B-68A0-44A8-BB7A-C4EFCEB1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DA0"/>
    <w:pPr>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B3F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0"/>
    <w:unhideWhenUsed/>
    <w:qFormat/>
    <w:rsid w:val="00DA28FE"/>
    <w:pPr>
      <w:keepNext/>
      <w:jc w:val="center"/>
      <w:outlineLvl w:val="1"/>
    </w:pPr>
    <w:rPr>
      <w:lang w:val="x-none" w:eastAsia="x-none"/>
    </w:rPr>
  </w:style>
  <w:style w:type="paragraph" w:styleId="6">
    <w:name w:val="heading 6"/>
    <w:basedOn w:val="a"/>
    <w:next w:val="a"/>
    <w:link w:val="60"/>
    <w:semiHidden/>
    <w:unhideWhenUsed/>
    <w:qFormat/>
    <w:rsid w:val="00DA28FE"/>
    <w:pPr>
      <w:spacing w:before="240" w:after="60"/>
      <w:outlineLvl w:val="5"/>
    </w:pPr>
    <w:rPr>
      <w:i/>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0"/>
    <w:link w:val="2"/>
    <w:rsid w:val="00DA28FE"/>
    <w:rPr>
      <w:rFonts w:ascii="Times New Roman" w:eastAsia="Times New Roman" w:hAnsi="Times New Roman" w:cs="Times New Roman"/>
      <w:sz w:val="24"/>
      <w:szCs w:val="24"/>
      <w:lang w:val="x-none" w:eastAsia="x-none"/>
    </w:rPr>
  </w:style>
  <w:style w:type="character" w:customStyle="1" w:styleId="60">
    <w:name w:val="Заголовок 6 Знак"/>
    <w:basedOn w:val="a0"/>
    <w:link w:val="6"/>
    <w:semiHidden/>
    <w:rsid w:val="00DA28FE"/>
    <w:rPr>
      <w:rFonts w:ascii="Times New Roman" w:eastAsia="Times New Roman" w:hAnsi="Times New Roman" w:cs="Times New Roman"/>
      <w:i/>
      <w:szCs w:val="20"/>
      <w:lang w:val="x-none" w:eastAsia="x-none"/>
    </w:rPr>
  </w:style>
  <w:style w:type="character" w:styleId="a3">
    <w:name w:val="Hyperlink"/>
    <w:unhideWhenUsed/>
    <w:rsid w:val="00DA28FE"/>
    <w:rPr>
      <w:color w:val="0000FF"/>
      <w:u w:val="single"/>
    </w:rPr>
  </w:style>
  <w:style w:type="paragraph" w:styleId="21">
    <w:name w:val="Body Text 2"/>
    <w:basedOn w:val="a"/>
    <w:link w:val="22"/>
    <w:semiHidden/>
    <w:unhideWhenUsed/>
    <w:rsid w:val="00DA28FE"/>
    <w:pPr>
      <w:tabs>
        <w:tab w:val="num" w:pos="567"/>
      </w:tabs>
      <w:spacing w:after="60"/>
      <w:ind w:left="567" w:hanging="567"/>
    </w:pPr>
    <w:rPr>
      <w:szCs w:val="20"/>
      <w:lang w:val="x-none" w:eastAsia="x-none"/>
    </w:rPr>
  </w:style>
  <w:style w:type="character" w:customStyle="1" w:styleId="22">
    <w:name w:val="Основной текст 2 Знак"/>
    <w:basedOn w:val="a0"/>
    <w:link w:val="21"/>
    <w:semiHidden/>
    <w:rsid w:val="00DA28FE"/>
    <w:rPr>
      <w:rFonts w:ascii="Times New Roman" w:eastAsia="Times New Roman" w:hAnsi="Times New Roman" w:cs="Times New Roman"/>
      <w:sz w:val="24"/>
      <w:szCs w:val="20"/>
      <w:lang w:val="x-none" w:eastAsia="x-none"/>
    </w:rPr>
  </w:style>
  <w:style w:type="paragraph" w:styleId="a4">
    <w:name w:val="Plain Text"/>
    <w:basedOn w:val="a"/>
    <w:link w:val="a5"/>
    <w:unhideWhenUsed/>
    <w:rsid w:val="00DA28FE"/>
    <w:rPr>
      <w:rFonts w:ascii="Courier New" w:hAnsi="Courier New"/>
      <w:sz w:val="20"/>
      <w:szCs w:val="20"/>
      <w:lang w:val="x-none" w:eastAsia="x-none"/>
    </w:rPr>
  </w:style>
  <w:style w:type="character" w:customStyle="1" w:styleId="a5">
    <w:name w:val="Текст Знак"/>
    <w:basedOn w:val="a0"/>
    <w:link w:val="a4"/>
    <w:rsid w:val="00DA28FE"/>
    <w:rPr>
      <w:rFonts w:ascii="Courier New" w:eastAsia="Times New Roman" w:hAnsi="Courier New" w:cs="Times New Roman"/>
      <w:sz w:val="20"/>
      <w:szCs w:val="20"/>
      <w:lang w:val="x-none" w:eastAsia="x-none"/>
    </w:rPr>
  </w:style>
  <w:style w:type="paragraph" w:customStyle="1" w:styleId="fr1">
    <w:name w:val="fr1"/>
    <w:basedOn w:val="a"/>
    <w:rsid w:val="00DA28FE"/>
    <w:pPr>
      <w:spacing w:before="100" w:beforeAutospacing="1" w:after="100" w:afterAutospacing="1"/>
      <w:jc w:val="left"/>
    </w:pPr>
  </w:style>
  <w:style w:type="paragraph" w:customStyle="1" w:styleId="a6">
    <w:name w:val="Îáû÷íûé"/>
    <w:rsid w:val="00DA28FE"/>
    <w:pPr>
      <w:ind w:firstLine="0"/>
      <w:jc w:val="left"/>
    </w:pPr>
    <w:rPr>
      <w:rFonts w:ascii="Times New Roman" w:eastAsia="Times New Roman" w:hAnsi="Times New Roman" w:cs="Times New Roman"/>
      <w:sz w:val="20"/>
      <w:szCs w:val="20"/>
      <w:lang w:eastAsia="ru-RU"/>
    </w:rPr>
  </w:style>
  <w:style w:type="character" w:customStyle="1" w:styleId="ListParagraphChar">
    <w:name w:val="List Paragraph Char"/>
    <w:link w:val="11"/>
    <w:locked/>
    <w:rsid w:val="00DA28FE"/>
    <w:rPr>
      <w:rFonts w:ascii="Calibri" w:eastAsia="Calibri" w:hAnsi="Calibri"/>
      <w:sz w:val="24"/>
      <w:szCs w:val="24"/>
    </w:rPr>
  </w:style>
  <w:style w:type="paragraph" w:customStyle="1" w:styleId="11">
    <w:name w:val="Абзац списка1"/>
    <w:basedOn w:val="a"/>
    <w:link w:val="ListParagraphChar"/>
    <w:rsid w:val="00DA28FE"/>
    <w:pPr>
      <w:ind w:left="708"/>
      <w:jc w:val="left"/>
    </w:pPr>
    <w:rPr>
      <w:rFonts w:ascii="Calibri" w:eastAsia="Calibri" w:hAnsi="Calibri" w:cstheme="minorBidi"/>
      <w:lang w:eastAsia="en-US"/>
    </w:rPr>
  </w:style>
  <w:style w:type="character" w:customStyle="1" w:styleId="a7">
    <w:name w:val="Основной текст_"/>
    <w:basedOn w:val="a0"/>
    <w:link w:val="3"/>
    <w:locked/>
    <w:rsid w:val="006A3AC0"/>
    <w:rPr>
      <w:rFonts w:ascii="Times New Roman" w:eastAsia="Times New Roman" w:hAnsi="Times New Roman" w:cs="Times New Roman"/>
      <w:sz w:val="18"/>
      <w:szCs w:val="18"/>
      <w:shd w:val="clear" w:color="auto" w:fill="FFFFFF"/>
    </w:rPr>
  </w:style>
  <w:style w:type="paragraph" w:customStyle="1" w:styleId="3">
    <w:name w:val="Основной текст3"/>
    <w:basedOn w:val="a"/>
    <w:link w:val="a7"/>
    <w:rsid w:val="006A3AC0"/>
    <w:pPr>
      <w:shd w:val="clear" w:color="auto" w:fill="FFFFFF"/>
      <w:spacing w:after="240" w:line="0" w:lineRule="atLeast"/>
    </w:pPr>
    <w:rPr>
      <w:sz w:val="18"/>
      <w:szCs w:val="18"/>
      <w:lang w:eastAsia="en-US"/>
    </w:rPr>
  </w:style>
  <w:style w:type="character" w:customStyle="1" w:styleId="12">
    <w:name w:val="Основной текст1"/>
    <w:basedOn w:val="a7"/>
    <w:rsid w:val="006A3AC0"/>
    <w:rPr>
      <w:rFonts w:ascii="Times New Roman" w:eastAsia="Times New Roman" w:hAnsi="Times New Roman" w:cs="Times New Roman"/>
      <w:sz w:val="18"/>
      <w:szCs w:val="18"/>
      <w:shd w:val="clear" w:color="auto" w:fill="FFFFFF"/>
    </w:rPr>
  </w:style>
  <w:style w:type="paragraph" w:customStyle="1" w:styleId="110">
    <w:name w:val="Абзац списка11"/>
    <w:basedOn w:val="a"/>
    <w:rsid w:val="00081C19"/>
    <w:pPr>
      <w:ind w:left="708"/>
      <w:jc w:val="left"/>
    </w:pPr>
    <w:rPr>
      <w:rFonts w:eastAsia="Calibri"/>
    </w:rPr>
  </w:style>
  <w:style w:type="table" w:styleId="a8">
    <w:name w:val="Table Grid"/>
    <w:basedOn w:val="a1"/>
    <w:uiPriority w:val="59"/>
    <w:rsid w:val="00202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7C4BE7"/>
    <w:pPr>
      <w:ind w:left="720"/>
      <w:contextualSpacing/>
    </w:pPr>
  </w:style>
  <w:style w:type="paragraph" w:customStyle="1" w:styleId="ConsPlusNormal">
    <w:name w:val="ConsPlusNormal"/>
    <w:rsid w:val="00117C0D"/>
    <w:pPr>
      <w:autoSpaceDE w:val="0"/>
      <w:autoSpaceDN w:val="0"/>
      <w:adjustRightInd w:val="0"/>
      <w:ind w:firstLine="0"/>
      <w:jc w:val="left"/>
    </w:pPr>
    <w:rPr>
      <w:rFonts w:ascii="Times New Roman" w:hAnsi="Times New Roman" w:cs="Times New Roman"/>
      <w:sz w:val="24"/>
      <w:szCs w:val="24"/>
    </w:rPr>
  </w:style>
  <w:style w:type="paragraph" w:styleId="aa">
    <w:name w:val="Balloon Text"/>
    <w:basedOn w:val="a"/>
    <w:link w:val="ab"/>
    <w:uiPriority w:val="99"/>
    <w:semiHidden/>
    <w:unhideWhenUsed/>
    <w:rsid w:val="00B40C77"/>
    <w:rPr>
      <w:rFonts w:ascii="Tahoma" w:hAnsi="Tahoma" w:cs="Tahoma"/>
      <w:sz w:val="16"/>
      <w:szCs w:val="16"/>
    </w:rPr>
  </w:style>
  <w:style w:type="character" w:customStyle="1" w:styleId="ab">
    <w:name w:val="Текст выноски Знак"/>
    <w:basedOn w:val="a0"/>
    <w:link w:val="aa"/>
    <w:uiPriority w:val="99"/>
    <w:semiHidden/>
    <w:rsid w:val="00B40C77"/>
    <w:rPr>
      <w:rFonts w:ascii="Tahoma" w:eastAsia="Times New Roman" w:hAnsi="Tahoma" w:cs="Tahoma"/>
      <w:sz w:val="16"/>
      <w:szCs w:val="16"/>
      <w:lang w:eastAsia="ru-RU"/>
    </w:rPr>
  </w:style>
  <w:style w:type="paragraph" w:styleId="ac">
    <w:name w:val="No Spacing"/>
    <w:uiPriority w:val="1"/>
    <w:qFormat/>
    <w:rsid w:val="003F336B"/>
    <w:pPr>
      <w:ind w:firstLine="0"/>
    </w:pPr>
    <w:rPr>
      <w:rFonts w:ascii="Times New Roman" w:eastAsia="Times New Roman" w:hAnsi="Times New Roman" w:cs="Times New Roman"/>
      <w:sz w:val="24"/>
      <w:szCs w:val="24"/>
      <w:lang w:eastAsia="ru-RU"/>
    </w:rPr>
  </w:style>
  <w:style w:type="paragraph" w:styleId="ad">
    <w:name w:val="footnote text"/>
    <w:basedOn w:val="a"/>
    <w:link w:val="ae"/>
    <w:uiPriority w:val="99"/>
    <w:unhideWhenUsed/>
    <w:rsid w:val="004B75AC"/>
    <w:rPr>
      <w:sz w:val="20"/>
      <w:szCs w:val="20"/>
    </w:rPr>
  </w:style>
  <w:style w:type="character" w:customStyle="1" w:styleId="ae">
    <w:name w:val="Текст сноски Знак"/>
    <w:basedOn w:val="a0"/>
    <w:link w:val="ad"/>
    <w:uiPriority w:val="99"/>
    <w:rsid w:val="004B75AC"/>
    <w:rPr>
      <w:rFonts w:ascii="Times New Roman" w:eastAsia="Times New Roman" w:hAnsi="Times New Roman" w:cs="Times New Roman"/>
      <w:sz w:val="20"/>
      <w:szCs w:val="20"/>
      <w:lang w:eastAsia="ru-RU"/>
    </w:rPr>
  </w:style>
  <w:style w:type="character" w:styleId="af">
    <w:name w:val="footnote reference"/>
    <w:basedOn w:val="a0"/>
    <w:uiPriority w:val="99"/>
    <w:unhideWhenUsed/>
    <w:rsid w:val="004B75AC"/>
    <w:rPr>
      <w:vertAlign w:val="superscript"/>
    </w:rPr>
  </w:style>
  <w:style w:type="character" w:styleId="af0">
    <w:name w:val="annotation reference"/>
    <w:basedOn w:val="a0"/>
    <w:uiPriority w:val="99"/>
    <w:semiHidden/>
    <w:unhideWhenUsed/>
    <w:rsid w:val="00A65D87"/>
    <w:rPr>
      <w:sz w:val="16"/>
      <w:szCs w:val="16"/>
    </w:rPr>
  </w:style>
  <w:style w:type="paragraph" w:styleId="af1">
    <w:name w:val="annotation text"/>
    <w:basedOn w:val="a"/>
    <w:link w:val="af2"/>
    <w:uiPriority w:val="99"/>
    <w:semiHidden/>
    <w:unhideWhenUsed/>
    <w:rsid w:val="00A65D87"/>
    <w:rPr>
      <w:sz w:val="20"/>
      <w:szCs w:val="20"/>
    </w:rPr>
  </w:style>
  <w:style w:type="character" w:customStyle="1" w:styleId="af2">
    <w:name w:val="Текст примечания Знак"/>
    <w:basedOn w:val="a0"/>
    <w:link w:val="af1"/>
    <w:uiPriority w:val="99"/>
    <w:semiHidden/>
    <w:rsid w:val="00A65D87"/>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A65D87"/>
    <w:rPr>
      <w:b/>
      <w:bCs/>
    </w:rPr>
  </w:style>
  <w:style w:type="character" w:customStyle="1" w:styleId="af4">
    <w:name w:val="Тема примечания Знак"/>
    <w:basedOn w:val="af2"/>
    <w:link w:val="af3"/>
    <w:uiPriority w:val="99"/>
    <w:semiHidden/>
    <w:rsid w:val="00A65D87"/>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F22C22"/>
    <w:pPr>
      <w:tabs>
        <w:tab w:val="center" w:pos="4677"/>
        <w:tab w:val="right" w:pos="9355"/>
      </w:tabs>
    </w:pPr>
  </w:style>
  <w:style w:type="character" w:customStyle="1" w:styleId="af6">
    <w:name w:val="Верхний колонтитул Знак"/>
    <w:basedOn w:val="a0"/>
    <w:link w:val="af5"/>
    <w:uiPriority w:val="99"/>
    <w:rsid w:val="00F22C2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F22C22"/>
    <w:pPr>
      <w:tabs>
        <w:tab w:val="center" w:pos="4677"/>
        <w:tab w:val="right" w:pos="9355"/>
      </w:tabs>
    </w:pPr>
  </w:style>
  <w:style w:type="character" w:customStyle="1" w:styleId="af8">
    <w:name w:val="Нижний колонтитул Знак"/>
    <w:basedOn w:val="a0"/>
    <w:link w:val="af7"/>
    <w:uiPriority w:val="99"/>
    <w:rsid w:val="00F22C22"/>
    <w:rPr>
      <w:rFonts w:ascii="Times New Roman" w:eastAsia="Times New Roman" w:hAnsi="Times New Roman" w:cs="Times New Roman"/>
      <w:sz w:val="24"/>
      <w:szCs w:val="24"/>
      <w:lang w:eastAsia="ru-RU"/>
    </w:rPr>
  </w:style>
  <w:style w:type="paragraph" w:styleId="af9">
    <w:name w:val="endnote text"/>
    <w:basedOn w:val="a"/>
    <w:link w:val="afa"/>
    <w:uiPriority w:val="99"/>
    <w:semiHidden/>
    <w:unhideWhenUsed/>
    <w:rsid w:val="00CE3808"/>
    <w:rPr>
      <w:sz w:val="20"/>
      <w:szCs w:val="20"/>
    </w:rPr>
  </w:style>
  <w:style w:type="character" w:customStyle="1" w:styleId="afa">
    <w:name w:val="Текст концевой сноски Знак"/>
    <w:basedOn w:val="a0"/>
    <w:link w:val="af9"/>
    <w:uiPriority w:val="99"/>
    <w:semiHidden/>
    <w:rsid w:val="00CE3808"/>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CE3808"/>
    <w:rPr>
      <w:vertAlign w:val="superscript"/>
    </w:rPr>
  </w:style>
  <w:style w:type="character" w:customStyle="1" w:styleId="10">
    <w:name w:val="Заголовок 1 Знак"/>
    <w:basedOn w:val="a0"/>
    <w:link w:val="1"/>
    <w:uiPriority w:val="9"/>
    <w:rsid w:val="005B3F3C"/>
    <w:rPr>
      <w:rFonts w:asciiTheme="majorHAnsi" w:eastAsiaTheme="majorEastAsia" w:hAnsiTheme="majorHAnsi" w:cstheme="majorBidi"/>
      <w:b/>
      <w:bCs/>
      <w:color w:val="365F91" w:themeColor="accent1" w:themeShade="BF"/>
      <w:sz w:val="28"/>
      <w:szCs w:val="28"/>
      <w:lang w:eastAsia="ru-RU"/>
    </w:rPr>
  </w:style>
  <w:style w:type="paragraph" w:styleId="afc">
    <w:name w:val="Revision"/>
    <w:hidden/>
    <w:uiPriority w:val="99"/>
    <w:semiHidden/>
    <w:rsid w:val="00A8549B"/>
    <w:pPr>
      <w:ind w:firstLine="0"/>
      <w:jc w:val="left"/>
    </w:pPr>
    <w:rPr>
      <w:rFonts w:ascii="Times New Roman" w:eastAsia="Times New Roman" w:hAnsi="Times New Roman" w:cs="Times New Roman"/>
      <w:sz w:val="24"/>
      <w:szCs w:val="24"/>
      <w:lang w:eastAsia="ru-RU"/>
    </w:rPr>
  </w:style>
  <w:style w:type="paragraph" w:styleId="30">
    <w:name w:val="Body Text Indent 3"/>
    <w:basedOn w:val="a"/>
    <w:link w:val="31"/>
    <w:uiPriority w:val="99"/>
    <w:semiHidden/>
    <w:unhideWhenUsed/>
    <w:rsid w:val="00774FBC"/>
    <w:pPr>
      <w:spacing w:after="120"/>
      <w:ind w:left="283"/>
    </w:pPr>
    <w:rPr>
      <w:sz w:val="16"/>
      <w:szCs w:val="16"/>
    </w:rPr>
  </w:style>
  <w:style w:type="character" w:customStyle="1" w:styleId="31">
    <w:name w:val="Основной текст с отступом 3 Знак"/>
    <w:basedOn w:val="a0"/>
    <w:link w:val="30"/>
    <w:uiPriority w:val="99"/>
    <w:semiHidden/>
    <w:rsid w:val="00774FBC"/>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253">
      <w:bodyDiv w:val="1"/>
      <w:marLeft w:val="0"/>
      <w:marRight w:val="0"/>
      <w:marTop w:val="0"/>
      <w:marBottom w:val="0"/>
      <w:divBdr>
        <w:top w:val="none" w:sz="0" w:space="0" w:color="auto"/>
        <w:left w:val="none" w:sz="0" w:space="0" w:color="auto"/>
        <w:bottom w:val="none" w:sz="0" w:space="0" w:color="auto"/>
        <w:right w:val="none" w:sz="0" w:space="0" w:color="auto"/>
      </w:divBdr>
    </w:div>
    <w:div w:id="100103652">
      <w:bodyDiv w:val="1"/>
      <w:marLeft w:val="0"/>
      <w:marRight w:val="0"/>
      <w:marTop w:val="0"/>
      <w:marBottom w:val="0"/>
      <w:divBdr>
        <w:top w:val="none" w:sz="0" w:space="0" w:color="auto"/>
        <w:left w:val="none" w:sz="0" w:space="0" w:color="auto"/>
        <w:bottom w:val="none" w:sz="0" w:space="0" w:color="auto"/>
        <w:right w:val="none" w:sz="0" w:space="0" w:color="auto"/>
      </w:divBdr>
    </w:div>
    <w:div w:id="157961449">
      <w:bodyDiv w:val="1"/>
      <w:marLeft w:val="0"/>
      <w:marRight w:val="0"/>
      <w:marTop w:val="0"/>
      <w:marBottom w:val="0"/>
      <w:divBdr>
        <w:top w:val="none" w:sz="0" w:space="0" w:color="auto"/>
        <w:left w:val="none" w:sz="0" w:space="0" w:color="auto"/>
        <w:bottom w:val="none" w:sz="0" w:space="0" w:color="auto"/>
        <w:right w:val="none" w:sz="0" w:space="0" w:color="auto"/>
      </w:divBdr>
    </w:div>
    <w:div w:id="165174016">
      <w:bodyDiv w:val="1"/>
      <w:marLeft w:val="0"/>
      <w:marRight w:val="0"/>
      <w:marTop w:val="0"/>
      <w:marBottom w:val="0"/>
      <w:divBdr>
        <w:top w:val="none" w:sz="0" w:space="0" w:color="auto"/>
        <w:left w:val="none" w:sz="0" w:space="0" w:color="auto"/>
        <w:bottom w:val="none" w:sz="0" w:space="0" w:color="auto"/>
        <w:right w:val="none" w:sz="0" w:space="0" w:color="auto"/>
      </w:divBdr>
    </w:div>
    <w:div w:id="272396557">
      <w:bodyDiv w:val="1"/>
      <w:marLeft w:val="0"/>
      <w:marRight w:val="0"/>
      <w:marTop w:val="0"/>
      <w:marBottom w:val="0"/>
      <w:divBdr>
        <w:top w:val="none" w:sz="0" w:space="0" w:color="auto"/>
        <w:left w:val="none" w:sz="0" w:space="0" w:color="auto"/>
        <w:bottom w:val="none" w:sz="0" w:space="0" w:color="auto"/>
        <w:right w:val="none" w:sz="0" w:space="0" w:color="auto"/>
      </w:divBdr>
    </w:div>
    <w:div w:id="634020681">
      <w:bodyDiv w:val="1"/>
      <w:marLeft w:val="0"/>
      <w:marRight w:val="0"/>
      <w:marTop w:val="0"/>
      <w:marBottom w:val="0"/>
      <w:divBdr>
        <w:top w:val="none" w:sz="0" w:space="0" w:color="auto"/>
        <w:left w:val="none" w:sz="0" w:space="0" w:color="auto"/>
        <w:bottom w:val="none" w:sz="0" w:space="0" w:color="auto"/>
        <w:right w:val="none" w:sz="0" w:space="0" w:color="auto"/>
      </w:divBdr>
    </w:div>
    <w:div w:id="752631140">
      <w:bodyDiv w:val="1"/>
      <w:marLeft w:val="0"/>
      <w:marRight w:val="0"/>
      <w:marTop w:val="0"/>
      <w:marBottom w:val="0"/>
      <w:divBdr>
        <w:top w:val="none" w:sz="0" w:space="0" w:color="auto"/>
        <w:left w:val="none" w:sz="0" w:space="0" w:color="auto"/>
        <w:bottom w:val="none" w:sz="0" w:space="0" w:color="auto"/>
        <w:right w:val="none" w:sz="0" w:space="0" w:color="auto"/>
      </w:divBdr>
    </w:div>
    <w:div w:id="766998727">
      <w:bodyDiv w:val="1"/>
      <w:marLeft w:val="0"/>
      <w:marRight w:val="0"/>
      <w:marTop w:val="0"/>
      <w:marBottom w:val="0"/>
      <w:divBdr>
        <w:top w:val="none" w:sz="0" w:space="0" w:color="auto"/>
        <w:left w:val="none" w:sz="0" w:space="0" w:color="auto"/>
        <w:bottom w:val="none" w:sz="0" w:space="0" w:color="auto"/>
        <w:right w:val="none" w:sz="0" w:space="0" w:color="auto"/>
      </w:divBdr>
    </w:div>
    <w:div w:id="808520440">
      <w:bodyDiv w:val="1"/>
      <w:marLeft w:val="0"/>
      <w:marRight w:val="0"/>
      <w:marTop w:val="0"/>
      <w:marBottom w:val="0"/>
      <w:divBdr>
        <w:top w:val="none" w:sz="0" w:space="0" w:color="auto"/>
        <w:left w:val="none" w:sz="0" w:space="0" w:color="auto"/>
        <w:bottom w:val="none" w:sz="0" w:space="0" w:color="auto"/>
        <w:right w:val="none" w:sz="0" w:space="0" w:color="auto"/>
      </w:divBdr>
    </w:div>
    <w:div w:id="848058420">
      <w:bodyDiv w:val="1"/>
      <w:marLeft w:val="0"/>
      <w:marRight w:val="0"/>
      <w:marTop w:val="0"/>
      <w:marBottom w:val="0"/>
      <w:divBdr>
        <w:top w:val="none" w:sz="0" w:space="0" w:color="auto"/>
        <w:left w:val="none" w:sz="0" w:space="0" w:color="auto"/>
        <w:bottom w:val="none" w:sz="0" w:space="0" w:color="auto"/>
        <w:right w:val="none" w:sz="0" w:space="0" w:color="auto"/>
      </w:divBdr>
    </w:div>
    <w:div w:id="1021660104">
      <w:bodyDiv w:val="1"/>
      <w:marLeft w:val="0"/>
      <w:marRight w:val="0"/>
      <w:marTop w:val="0"/>
      <w:marBottom w:val="0"/>
      <w:divBdr>
        <w:top w:val="none" w:sz="0" w:space="0" w:color="auto"/>
        <w:left w:val="none" w:sz="0" w:space="0" w:color="auto"/>
        <w:bottom w:val="none" w:sz="0" w:space="0" w:color="auto"/>
        <w:right w:val="none" w:sz="0" w:space="0" w:color="auto"/>
      </w:divBdr>
    </w:div>
    <w:div w:id="1055548421">
      <w:bodyDiv w:val="1"/>
      <w:marLeft w:val="0"/>
      <w:marRight w:val="0"/>
      <w:marTop w:val="0"/>
      <w:marBottom w:val="0"/>
      <w:divBdr>
        <w:top w:val="none" w:sz="0" w:space="0" w:color="auto"/>
        <w:left w:val="none" w:sz="0" w:space="0" w:color="auto"/>
        <w:bottom w:val="none" w:sz="0" w:space="0" w:color="auto"/>
        <w:right w:val="none" w:sz="0" w:space="0" w:color="auto"/>
      </w:divBdr>
    </w:div>
    <w:div w:id="1060634768">
      <w:bodyDiv w:val="1"/>
      <w:marLeft w:val="0"/>
      <w:marRight w:val="0"/>
      <w:marTop w:val="0"/>
      <w:marBottom w:val="0"/>
      <w:divBdr>
        <w:top w:val="none" w:sz="0" w:space="0" w:color="auto"/>
        <w:left w:val="none" w:sz="0" w:space="0" w:color="auto"/>
        <w:bottom w:val="none" w:sz="0" w:space="0" w:color="auto"/>
        <w:right w:val="none" w:sz="0" w:space="0" w:color="auto"/>
      </w:divBdr>
    </w:div>
    <w:div w:id="1084762588">
      <w:bodyDiv w:val="1"/>
      <w:marLeft w:val="0"/>
      <w:marRight w:val="0"/>
      <w:marTop w:val="0"/>
      <w:marBottom w:val="0"/>
      <w:divBdr>
        <w:top w:val="none" w:sz="0" w:space="0" w:color="auto"/>
        <w:left w:val="none" w:sz="0" w:space="0" w:color="auto"/>
        <w:bottom w:val="none" w:sz="0" w:space="0" w:color="auto"/>
        <w:right w:val="none" w:sz="0" w:space="0" w:color="auto"/>
      </w:divBdr>
    </w:div>
    <w:div w:id="1194541510">
      <w:bodyDiv w:val="1"/>
      <w:marLeft w:val="0"/>
      <w:marRight w:val="0"/>
      <w:marTop w:val="0"/>
      <w:marBottom w:val="0"/>
      <w:divBdr>
        <w:top w:val="none" w:sz="0" w:space="0" w:color="auto"/>
        <w:left w:val="none" w:sz="0" w:space="0" w:color="auto"/>
        <w:bottom w:val="none" w:sz="0" w:space="0" w:color="auto"/>
        <w:right w:val="none" w:sz="0" w:space="0" w:color="auto"/>
      </w:divBdr>
    </w:div>
    <w:div w:id="1325007651">
      <w:bodyDiv w:val="1"/>
      <w:marLeft w:val="0"/>
      <w:marRight w:val="0"/>
      <w:marTop w:val="0"/>
      <w:marBottom w:val="0"/>
      <w:divBdr>
        <w:top w:val="none" w:sz="0" w:space="0" w:color="auto"/>
        <w:left w:val="none" w:sz="0" w:space="0" w:color="auto"/>
        <w:bottom w:val="none" w:sz="0" w:space="0" w:color="auto"/>
        <w:right w:val="none" w:sz="0" w:space="0" w:color="auto"/>
      </w:divBdr>
    </w:div>
    <w:div w:id="1357728354">
      <w:bodyDiv w:val="1"/>
      <w:marLeft w:val="0"/>
      <w:marRight w:val="0"/>
      <w:marTop w:val="0"/>
      <w:marBottom w:val="0"/>
      <w:divBdr>
        <w:top w:val="none" w:sz="0" w:space="0" w:color="auto"/>
        <w:left w:val="none" w:sz="0" w:space="0" w:color="auto"/>
        <w:bottom w:val="none" w:sz="0" w:space="0" w:color="auto"/>
        <w:right w:val="none" w:sz="0" w:space="0" w:color="auto"/>
      </w:divBdr>
    </w:div>
    <w:div w:id="1393850163">
      <w:bodyDiv w:val="1"/>
      <w:marLeft w:val="0"/>
      <w:marRight w:val="0"/>
      <w:marTop w:val="0"/>
      <w:marBottom w:val="0"/>
      <w:divBdr>
        <w:top w:val="none" w:sz="0" w:space="0" w:color="auto"/>
        <w:left w:val="none" w:sz="0" w:space="0" w:color="auto"/>
        <w:bottom w:val="none" w:sz="0" w:space="0" w:color="auto"/>
        <w:right w:val="none" w:sz="0" w:space="0" w:color="auto"/>
      </w:divBdr>
    </w:div>
    <w:div w:id="1399863997">
      <w:bodyDiv w:val="1"/>
      <w:marLeft w:val="0"/>
      <w:marRight w:val="0"/>
      <w:marTop w:val="0"/>
      <w:marBottom w:val="0"/>
      <w:divBdr>
        <w:top w:val="none" w:sz="0" w:space="0" w:color="auto"/>
        <w:left w:val="none" w:sz="0" w:space="0" w:color="auto"/>
        <w:bottom w:val="none" w:sz="0" w:space="0" w:color="auto"/>
        <w:right w:val="none" w:sz="0" w:space="0" w:color="auto"/>
      </w:divBdr>
    </w:div>
    <w:div w:id="1417558600">
      <w:bodyDiv w:val="1"/>
      <w:marLeft w:val="0"/>
      <w:marRight w:val="0"/>
      <w:marTop w:val="0"/>
      <w:marBottom w:val="0"/>
      <w:divBdr>
        <w:top w:val="none" w:sz="0" w:space="0" w:color="auto"/>
        <w:left w:val="none" w:sz="0" w:space="0" w:color="auto"/>
        <w:bottom w:val="none" w:sz="0" w:space="0" w:color="auto"/>
        <w:right w:val="none" w:sz="0" w:space="0" w:color="auto"/>
      </w:divBdr>
    </w:div>
    <w:div w:id="1579632207">
      <w:bodyDiv w:val="1"/>
      <w:marLeft w:val="0"/>
      <w:marRight w:val="0"/>
      <w:marTop w:val="0"/>
      <w:marBottom w:val="0"/>
      <w:divBdr>
        <w:top w:val="none" w:sz="0" w:space="0" w:color="auto"/>
        <w:left w:val="none" w:sz="0" w:space="0" w:color="auto"/>
        <w:bottom w:val="none" w:sz="0" w:space="0" w:color="auto"/>
        <w:right w:val="none" w:sz="0" w:space="0" w:color="auto"/>
      </w:divBdr>
    </w:div>
    <w:div w:id="1618179904">
      <w:bodyDiv w:val="1"/>
      <w:marLeft w:val="0"/>
      <w:marRight w:val="0"/>
      <w:marTop w:val="0"/>
      <w:marBottom w:val="0"/>
      <w:divBdr>
        <w:top w:val="none" w:sz="0" w:space="0" w:color="auto"/>
        <w:left w:val="none" w:sz="0" w:space="0" w:color="auto"/>
        <w:bottom w:val="none" w:sz="0" w:space="0" w:color="auto"/>
        <w:right w:val="none" w:sz="0" w:space="0" w:color="auto"/>
      </w:divBdr>
    </w:div>
    <w:div w:id="1692798777">
      <w:bodyDiv w:val="1"/>
      <w:marLeft w:val="0"/>
      <w:marRight w:val="0"/>
      <w:marTop w:val="0"/>
      <w:marBottom w:val="0"/>
      <w:divBdr>
        <w:top w:val="none" w:sz="0" w:space="0" w:color="auto"/>
        <w:left w:val="none" w:sz="0" w:space="0" w:color="auto"/>
        <w:bottom w:val="none" w:sz="0" w:space="0" w:color="auto"/>
        <w:right w:val="none" w:sz="0" w:space="0" w:color="auto"/>
      </w:divBdr>
    </w:div>
    <w:div w:id="1715959896">
      <w:bodyDiv w:val="1"/>
      <w:marLeft w:val="0"/>
      <w:marRight w:val="0"/>
      <w:marTop w:val="0"/>
      <w:marBottom w:val="0"/>
      <w:divBdr>
        <w:top w:val="none" w:sz="0" w:space="0" w:color="auto"/>
        <w:left w:val="none" w:sz="0" w:space="0" w:color="auto"/>
        <w:bottom w:val="none" w:sz="0" w:space="0" w:color="auto"/>
        <w:right w:val="none" w:sz="0" w:space="0" w:color="auto"/>
      </w:divBdr>
    </w:div>
    <w:div w:id="1818958398">
      <w:bodyDiv w:val="1"/>
      <w:marLeft w:val="0"/>
      <w:marRight w:val="0"/>
      <w:marTop w:val="0"/>
      <w:marBottom w:val="0"/>
      <w:divBdr>
        <w:top w:val="none" w:sz="0" w:space="0" w:color="auto"/>
        <w:left w:val="none" w:sz="0" w:space="0" w:color="auto"/>
        <w:bottom w:val="none" w:sz="0" w:space="0" w:color="auto"/>
        <w:right w:val="none" w:sz="0" w:space="0" w:color="auto"/>
      </w:divBdr>
    </w:div>
    <w:div w:id="1833444418">
      <w:bodyDiv w:val="1"/>
      <w:marLeft w:val="0"/>
      <w:marRight w:val="0"/>
      <w:marTop w:val="0"/>
      <w:marBottom w:val="0"/>
      <w:divBdr>
        <w:top w:val="none" w:sz="0" w:space="0" w:color="auto"/>
        <w:left w:val="none" w:sz="0" w:space="0" w:color="auto"/>
        <w:bottom w:val="none" w:sz="0" w:space="0" w:color="auto"/>
        <w:right w:val="none" w:sz="0" w:space="0" w:color="auto"/>
      </w:divBdr>
    </w:div>
    <w:div w:id="1941793776">
      <w:bodyDiv w:val="1"/>
      <w:marLeft w:val="0"/>
      <w:marRight w:val="0"/>
      <w:marTop w:val="0"/>
      <w:marBottom w:val="0"/>
      <w:divBdr>
        <w:top w:val="none" w:sz="0" w:space="0" w:color="auto"/>
        <w:left w:val="none" w:sz="0" w:space="0" w:color="auto"/>
        <w:bottom w:val="none" w:sz="0" w:space="0" w:color="auto"/>
        <w:right w:val="none" w:sz="0" w:space="0" w:color="auto"/>
      </w:divBdr>
    </w:div>
    <w:div w:id="1985815945">
      <w:bodyDiv w:val="1"/>
      <w:marLeft w:val="0"/>
      <w:marRight w:val="0"/>
      <w:marTop w:val="0"/>
      <w:marBottom w:val="0"/>
      <w:divBdr>
        <w:top w:val="none" w:sz="0" w:space="0" w:color="auto"/>
        <w:left w:val="none" w:sz="0" w:space="0" w:color="auto"/>
        <w:bottom w:val="none" w:sz="0" w:space="0" w:color="auto"/>
        <w:right w:val="none" w:sz="0" w:space="0" w:color="auto"/>
      </w:divBdr>
    </w:div>
    <w:div w:id="2121295998">
      <w:bodyDiv w:val="1"/>
      <w:marLeft w:val="0"/>
      <w:marRight w:val="0"/>
      <w:marTop w:val="0"/>
      <w:marBottom w:val="0"/>
      <w:divBdr>
        <w:top w:val="none" w:sz="0" w:space="0" w:color="auto"/>
        <w:left w:val="none" w:sz="0" w:space="0" w:color="auto"/>
        <w:bottom w:val="none" w:sz="0" w:space="0" w:color="auto"/>
        <w:right w:val="none" w:sz="0" w:space="0" w:color="auto"/>
      </w:divBdr>
    </w:div>
    <w:div w:id="213772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g@rgex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5C15-C509-48E8-9C09-D5169B48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4338</Words>
  <Characters>24729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Даниилл Игнатьев</dc:creator>
  <cp:lastModifiedBy>Кирьянова Полина Андреевна</cp:lastModifiedBy>
  <cp:revision>5</cp:revision>
  <cp:lastPrinted>2019-02-06T07:30:00Z</cp:lastPrinted>
  <dcterms:created xsi:type="dcterms:W3CDTF">2026-05-27T06:18:00Z</dcterms:created>
  <dcterms:modified xsi:type="dcterms:W3CDTF">2026-05-27T09:23:00Z</dcterms:modified>
</cp:coreProperties>
</file>