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65F" w:rsidRDefault="0089065F" w:rsidP="00961E1D">
      <w:pPr>
        <w:jc w:val="center"/>
        <w:rPr>
          <w:b/>
        </w:rPr>
      </w:pPr>
    </w:p>
    <w:p w:rsidR="0089065F" w:rsidRDefault="0089065F" w:rsidP="00961E1D">
      <w:pPr>
        <w:jc w:val="center"/>
        <w:rPr>
          <w:b/>
        </w:rPr>
      </w:pPr>
    </w:p>
    <w:p w:rsidR="00FB18AD" w:rsidRDefault="00FB18AD" w:rsidP="007D4553">
      <w:pPr>
        <w:jc w:val="center"/>
        <w:rPr>
          <w:b/>
          <w:sz w:val="22"/>
          <w:szCs w:val="22"/>
        </w:rPr>
      </w:pPr>
    </w:p>
    <w:p w:rsidR="00961E1D" w:rsidRPr="008F57B5" w:rsidRDefault="009319C7" w:rsidP="007D4553">
      <w:pPr>
        <w:jc w:val="center"/>
        <w:rPr>
          <w:b/>
          <w:sz w:val="22"/>
          <w:szCs w:val="22"/>
        </w:rPr>
      </w:pPr>
      <w:r w:rsidRPr="00FB18AD">
        <w:rPr>
          <w:b/>
          <w:sz w:val="22"/>
          <w:szCs w:val="22"/>
        </w:rPr>
        <w:t>Государственный</w:t>
      </w:r>
      <w:r w:rsidR="00F45A13" w:rsidRPr="00FB18AD">
        <w:rPr>
          <w:b/>
          <w:sz w:val="22"/>
          <w:szCs w:val="22"/>
        </w:rPr>
        <w:t xml:space="preserve"> к</w:t>
      </w:r>
      <w:r w:rsidR="00681163" w:rsidRPr="00FB18AD">
        <w:rPr>
          <w:b/>
          <w:sz w:val="22"/>
          <w:szCs w:val="22"/>
        </w:rPr>
        <w:t xml:space="preserve">онтракт </w:t>
      </w:r>
      <w:r w:rsidR="008F57B5">
        <w:rPr>
          <w:b/>
          <w:sz w:val="22"/>
          <w:szCs w:val="22"/>
        </w:rPr>
        <w:t xml:space="preserve">№ </w:t>
      </w:r>
    </w:p>
    <w:p w:rsidR="006E1761" w:rsidRPr="006E1761" w:rsidRDefault="009110FE" w:rsidP="006E1761">
      <w:pPr>
        <w:jc w:val="center"/>
        <w:rPr>
          <w:b/>
          <w:sz w:val="22"/>
          <w:szCs w:val="22"/>
        </w:rPr>
      </w:pPr>
      <w:r w:rsidRPr="00FB18AD">
        <w:rPr>
          <w:b/>
          <w:sz w:val="22"/>
          <w:szCs w:val="22"/>
        </w:rPr>
        <w:t>н</w:t>
      </w:r>
      <w:r w:rsidR="0042623C" w:rsidRPr="00FB18AD">
        <w:rPr>
          <w:b/>
          <w:sz w:val="22"/>
          <w:szCs w:val="22"/>
        </w:rPr>
        <w:t>а поставку товар</w:t>
      </w:r>
      <w:r w:rsidR="00440E7A">
        <w:rPr>
          <w:b/>
          <w:sz w:val="22"/>
          <w:szCs w:val="22"/>
        </w:rPr>
        <w:t>а.</w:t>
      </w:r>
    </w:p>
    <w:p w:rsidR="006E1761" w:rsidRDefault="006E1761" w:rsidP="0042623C">
      <w:pPr>
        <w:jc w:val="center"/>
        <w:rPr>
          <w:b/>
          <w:sz w:val="22"/>
          <w:szCs w:val="22"/>
        </w:rPr>
      </w:pPr>
    </w:p>
    <w:p w:rsidR="006A118C" w:rsidRPr="00FB18AD" w:rsidRDefault="006A118C" w:rsidP="006A118C">
      <w:pPr>
        <w:jc w:val="center"/>
        <w:rPr>
          <w:sz w:val="22"/>
          <w:szCs w:val="22"/>
        </w:rPr>
      </w:pPr>
      <w:r w:rsidRPr="00FB18AD">
        <w:rPr>
          <w:sz w:val="22"/>
          <w:szCs w:val="22"/>
        </w:rPr>
        <w:t xml:space="preserve">г. </w:t>
      </w:r>
      <w:r w:rsidR="00B60B91" w:rsidRPr="00FB18AD">
        <w:rPr>
          <w:sz w:val="22"/>
          <w:szCs w:val="22"/>
        </w:rPr>
        <w:t>Волгоград</w:t>
      </w:r>
      <w:r w:rsidRPr="00FB18AD">
        <w:rPr>
          <w:sz w:val="22"/>
          <w:szCs w:val="22"/>
        </w:rPr>
        <w:t xml:space="preserve">                         </w:t>
      </w:r>
      <w:r w:rsidR="00B60B91" w:rsidRPr="00FB18AD">
        <w:rPr>
          <w:sz w:val="22"/>
          <w:szCs w:val="22"/>
        </w:rPr>
        <w:t xml:space="preserve">                                 </w:t>
      </w:r>
      <w:r w:rsidR="00791627" w:rsidRPr="00FB18AD">
        <w:rPr>
          <w:sz w:val="22"/>
          <w:szCs w:val="22"/>
        </w:rPr>
        <w:t xml:space="preserve"> </w:t>
      </w:r>
      <w:r w:rsidR="00B60B91" w:rsidRPr="00FB18AD">
        <w:rPr>
          <w:sz w:val="22"/>
          <w:szCs w:val="22"/>
        </w:rPr>
        <w:t xml:space="preserve">    </w:t>
      </w:r>
      <w:r w:rsidR="008354B6" w:rsidRPr="00FB18AD">
        <w:rPr>
          <w:sz w:val="22"/>
          <w:szCs w:val="22"/>
        </w:rPr>
        <w:t xml:space="preserve"> </w:t>
      </w:r>
      <w:r w:rsidR="002A1945" w:rsidRPr="00FB18AD">
        <w:rPr>
          <w:sz w:val="22"/>
          <w:szCs w:val="22"/>
        </w:rPr>
        <w:t xml:space="preserve"> </w:t>
      </w:r>
      <w:r w:rsidR="00791627" w:rsidRPr="00FB18AD">
        <w:rPr>
          <w:sz w:val="22"/>
          <w:szCs w:val="22"/>
        </w:rPr>
        <w:t xml:space="preserve"> </w:t>
      </w:r>
      <w:r w:rsidR="00681163" w:rsidRPr="00FB18AD">
        <w:rPr>
          <w:sz w:val="22"/>
          <w:szCs w:val="22"/>
        </w:rPr>
        <w:t xml:space="preserve"> </w:t>
      </w:r>
      <w:r w:rsidR="00BA0F3F">
        <w:rPr>
          <w:sz w:val="22"/>
          <w:szCs w:val="22"/>
        </w:rPr>
        <w:t xml:space="preserve">         </w:t>
      </w:r>
      <w:r w:rsidR="00FB7FCB">
        <w:rPr>
          <w:sz w:val="22"/>
          <w:szCs w:val="22"/>
        </w:rPr>
        <w:t xml:space="preserve">                            </w:t>
      </w:r>
      <w:r w:rsidR="009E0637">
        <w:rPr>
          <w:sz w:val="22"/>
          <w:szCs w:val="22"/>
        </w:rPr>
        <w:t xml:space="preserve">  «_____</w:t>
      </w:r>
      <w:r w:rsidRPr="00FB18AD">
        <w:rPr>
          <w:sz w:val="22"/>
          <w:szCs w:val="22"/>
        </w:rPr>
        <w:t>»</w:t>
      </w:r>
      <w:r w:rsidR="0005554D">
        <w:rPr>
          <w:sz w:val="22"/>
          <w:szCs w:val="22"/>
        </w:rPr>
        <w:t xml:space="preserve"> </w:t>
      </w:r>
      <w:r w:rsidR="00A51248">
        <w:rPr>
          <w:sz w:val="22"/>
          <w:szCs w:val="22"/>
        </w:rPr>
        <w:t>______________</w:t>
      </w:r>
      <w:r w:rsidR="007876E4">
        <w:rPr>
          <w:sz w:val="22"/>
          <w:szCs w:val="22"/>
        </w:rPr>
        <w:t>202</w:t>
      </w:r>
      <w:r w:rsidR="006A3236">
        <w:rPr>
          <w:sz w:val="22"/>
          <w:szCs w:val="22"/>
        </w:rPr>
        <w:t>6</w:t>
      </w:r>
      <w:r w:rsidRPr="00FB18AD">
        <w:rPr>
          <w:sz w:val="22"/>
          <w:szCs w:val="22"/>
        </w:rPr>
        <w:t xml:space="preserve"> г.</w:t>
      </w:r>
    </w:p>
    <w:p w:rsidR="0089065F" w:rsidRPr="00FB18AD" w:rsidRDefault="0089065F" w:rsidP="00FB18AD">
      <w:pPr>
        <w:rPr>
          <w:b/>
          <w:sz w:val="22"/>
          <w:szCs w:val="22"/>
        </w:rPr>
      </w:pPr>
    </w:p>
    <w:p w:rsidR="00E93773" w:rsidRPr="00634C55" w:rsidRDefault="00E93773" w:rsidP="003150CD">
      <w:pPr>
        <w:ind w:firstLine="851"/>
        <w:jc w:val="both"/>
        <w:rPr>
          <w:sz w:val="22"/>
          <w:szCs w:val="22"/>
        </w:rPr>
      </w:pPr>
      <w:r w:rsidRPr="00FB18AD">
        <w:rPr>
          <w:sz w:val="22"/>
          <w:szCs w:val="22"/>
        </w:rPr>
        <w:t>Управление Федеральной антимонопольной службы по Волгоградской области, именуемое в дальнейшем</w:t>
      </w:r>
      <w:r w:rsidR="00D0516B">
        <w:rPr>
          <w:sz w:val="22"/>
          <w:szCs w:val="22"/>
        </w:rPr>
        <w:t xml:space="preserve"> -</w:t>
      </w:r>
      <w:r w:rsidRPr="00FB18AD">
        <w:rPr>
          <w:sz w:val="22"/>
          <w:szCs w:val="22"/>
        </w:rPr>
        <w:t xml:space="preserve"> «Заказчик», </w:t>
      </w:r>
      <w:r w:rsidR="00472E26" w:rsidRPr="00FB18AD">
        <w:rPr>
          <w:sz w:val="22"/>
          <w:szCs w:val="22"/>
        </w:rPr>
        <w:t xml:space="preserve">в лице </w:t>
      </w:r>
      <w:r w:rsidR="00472E26" w:rsidRPr="000F51EA">
        <w:rPr>
          <w:sz w:val="22"/>
          <w:szCs w:val="22"/>
        </w:rPr>
        <w:t xml:space="preserve">руководителя </w:t>
      </w:r>
      <w:r w:rsidR="004E19E8">
        <w:rPr>
          <w:sz w:val="22"/>
          <w:szCs w:val="22"/>
        </w:rPr>
        <w:t>управления</w:t>
      </w:r>
      <w:r w:rsidR="00472E26" w:rsidRPr="000F51EA">
        <w:rPr>
          <w:sz w:val="22"/>
          <w:szCs w:val="22"/>
        </w:rPr>
        <w:t xml:space="preserve"> </w:t>
      </w:r>
      <w:r w:rsidR="00304663">
        <w:rPr>
          <w:sz w:val="22"/>
          <w:szCs w:val="22"/>
        </w:rPr>
        <w:t>Лучникова Романа Валерьевича</w:t>
      </w:r>
      <w:r w:rsidR="00472E26" w:rsidRPr="000F51EA">
        <w:rPr>
          <w:sz w:val="22"/>
          <w:szCs w:val="22"/>
        </w:rPr>
        <w:t>,</w:t>
      </w:r>
      <w:r w:rsidR="00472E26" w:rsidRPr="00FB18AD">
        <w:rPr>
          <w:sz w:val="22"/>
          <w:szCs w:val="22"/>
        </w:rPr>
        <w:t xml:space="preserve"> действующе</w:t>
      </w:r>
      <w:r w:rsidR="00472E26">
        <w:rPr>
          <w:sz w:val="22"/>
          <w:szCs w:val="22"/>
        </w:rPr>
        <w:t>го</w:t>
      </w:r>
      <w:r w:rsidR="00472E26" w:rsidRPr="00FB18AD">
        <w:rPr>
          <w:sz w:val="22"/>
          <w:szCs w:val="22"/>
        </w:rPr>
        <w:t xml:space="preserve"> на основании Положения о территориальном органе Федеральной антимонопольной службы, </w:t>
      </w:r>
      <w:r w:rsidR="00472E26" w:rsidRPr="00634C55">
        <w:rPr>
          <w:sz w:val="22"/>
          <w:szCs w:val="22"/>
        </w:rPr>
        <w:t>утвержденного приказом Федеральной антимонопольной службы от 23.07.2015 № 649/15, с одной стороны</w:t>
      </w:r>
      <w:r w:rsidR="005B1D31" w:rsidRPr="00634C55">
        <w:rPr>
          <w:sz w:val="22"/>
          <w:szCs w:val="22"/>
        </w:rPr>
        <w:t xml:space="preserve"> и</w:t>
      </w:r>
      <w:r w:rsidR="007C612E">
        <w:rPr>
          <w:sz w:val="22"/>
          <w:szCs w:val="22"/>
        </w:rPr>
        <w:t>______________________________</w:t>
      </w:r>
      <w:r w:rsidR="005B1D31" w:rsidRPr="00634C55">
        <w:rPr>
          <w:sz w:val="22"/>
          <w:szCs w:val="22"/>
        </w:rPr>
        <w:t xml:space="preserve">, именуемое в дальнейшем - «Поставщик»,  в лице </w:t>
      </w:r>
      <w:r w:rsidR="007C612E">
        <w:rPr>
          <w:sz w:val="22"/>
          <w:szCs w:val="22"/>
        </w:rPr>
        <w:t>_________________________________________________________</w:t>
      </w:r>
      <w:r w:rsidR="00634C55" w:rsidRPr="00634C55">
        <w:rPr>
          <w:sz w:val="22"/>
          <w:szCs w:val="22"/>
        </w:rPr>
        <w:t xml:space="preserve">, действующего на основании доверенности № б/н от 24.04.2023 г.,   </w:t>
      </w:r>
      <w:r w:rsidRPr="00634C55">
        <w:rPr>
          <w:sz w:val="22"/>
          <w:szCs w:val="22"/>
        </w:rPr>
        <w:t>с другой стороны,</w:t>
      </w:r>
      <w:r w:rsidR="00BE3B28" w:rsidRPr="00634C55">
        <w:rPr>
          <w:sz w:val="22"/>
          <w:szCs w:val="22"/>
        </w:rPr>
        <w:t xml:space="preserve"> при совместном упоминании именуемые «Стороны», а по отдельности «Сторона»,</w:t>
      </w:r>
      <w:r w:rsidRPr="00634C55">
        <w:rPr>
          <w:sz w:val="22"/>
          <w:szCs w:val="22"/>
        </w:rPr>
        <w:t xml:space="preserve"> </w:t>
      </w:r>
      <w:r w:rsidR="0046606C" w:rsidRPr="00634C55">
        <w:rPr>
          <w:sz w:val="22"/>
          <w:szCs w:val="22"/>
        </w:rPr>
        <w:t>на основании</w:t>
      </w:r>
      <w:r w:rsidR="004D7466" w:rsidRPr="00634C55">
        <w:rPr>
          <w:sz w:val="22"/>
          <w:szCs w:val="22"/>
        </w:rPr>
        <w:t xml:space="preserve"> п.4</w:t>
      </w:r>
      <w:r w:rsidR="00AC3990" w:rsidRPr="00634C55">
        <w:rPr>
          <w:sz w:val="22"/>
          <w:szCs w:val="22"/>
        </w:rPr>
        <w:t xml:space="preserve"> </w:t>
      </w:r>
      <w:r w:rsidR="00025F48" w:rsidRPr="00634C55">
        <w:rPr>
          <w:sz w:val="22"/>
          <w:szCs w:val="22"/>
        </w:rPr>
        <w:t>ч.1</w:t>
      </w:r>
      <w:r w:rsidR="00AC3990" w:rsidRPr="00634C55">
        <w:rPr>
          <w:sz w:val="22"/>
          <w:szCs w:val="22"/>
        </w:rPr>
        <w:t xml:space="preserve"> </w:t>
      </w:r>
      <w:r w:rsidR="00025F48" w:rsidRPr="00634C55">
        <w:rPr>
          <w:sz w:val="22"/>
          <w:szCs w:val="22"/>
        </w:rPr>
        <w:t>ст.93</w:t>
      </w:r>
      <w:r w:rsidRPr="00634C55">
        <w:rPr>
          <w:sz w:val="22"/>
          <w:szCs w:val="22"/>
        </w:rPr>
        <w:t xml:space="preserve"> Федерального закона от 05.04.2013 № 44-ФЗ “О контрактной системе в сфере закупок товаров, работ, услуг для обеспечения государстве</w:t>
      </w:r>
      <w:r w:rsidR="00370862" w:rsidRPr="00634C55">
        <w:rPr>
          <w:sz w:val="22"/>
          <w:szCs w:val="22"/>
        </w:rPr>
        <w:t xml:space="preserve">нных и муниципальных нужд” (ИКЗ </w:t>
      </w:r>
      <w:r w:rsidR="006A3236" w:rsidRPr="006A3236">
        <w:rPr>
          <w:color w:val="000000"/>
          <w:sz w:val="22"/>
          <w:szCs w:val="22"/>
        </w:rPr>
        <w:t>261344405121034440100100040000000000</w:t>
      </w:r>
      <w:r w:rsidRPr="00634C55">
        <w:rPr>
          <w:sz w:val="22"/>
          <w:szCs w:val="22"/>
        </w:rPr>
        <w:t>), заключили наст</w:t>
      </w:r>
      <w:r w:rsidR="00370862" w:rsidRPr="00634C55">
        <w:rPr>
          <w:sz w:val="22"/>
          <w:szCs w:val="22"/>
        </w:rPr>
        <w:t xml:space="preserve">оящий  </w:t>
      </w:r>
      <w:r w:rsidR="00EB2408" w:rsidRPr="00634C55">
        <w:rPr>
          <w:sz w:val="22"/>
          <w:szCs w:val="22"/>
        </w:rPr>
        <w:t>Государственный к</w:t>
      </w:r>
      <w:r w:rsidR="00370862" w:rsidRPr="00634C55">
        <w:rPr>
          <w:sz w:val="22"/>
          <w:szCs w:val="22"/>
        </w:rPr>
        <w:t>онтракт</w:t>
      </w:r>
      <w:r w:rsidR="00EB2408" w:rsidRPr="00634C55">
        <w:rPr>
          <w:sz w:val="22"/>
          <w:szCs w:val="22"/>
        </w:rPr>
        <w:t xml:space="preserve"> (далее – Контракт)</w:t>
      </w:r>
      <w:r w:rsidR="00370862" w:rsidRPr="00634C55">
        <w:rPr>
          <w:sz w:val="22"/>
          <w:szCs w:val="22"/>
        </w:rPr>
        <w:t xml:space="preserve"> о нижеследующем:</w:t>
      </w:r>
    </w:p>
    <w:p w:rsidR="00EB2408" w:rsidRPr="00634C55" w:rsidRDefault="00EB2408" w:rsidP="003150CD">
      <w:pPr>
        <w:ind w:firstLine="851"/>
        <w:jc w:val="both"/>
        <w:rPr>
          <w:sz w:val="22"/>
          <w:szCs w:val="22"/>
        </w:rPr>
      </w:pPr>
    </w:p>
    <w:p w:rsidR="00F81C99" w:rsidRPr="00634C55" w:rsidRDefault="00F81C99" w:rsidP="003150CD">
      <w:pPr>
        <w:ind w:firstLine="851"/>
        <w:jc w:val="both"/>
        <w:rPr>
          <w:sz w:val="22"/>
          <w:szCs w:val="22"/>
        </w:rPr>
      </w:pPr>
    </w:p>
    <w:p w:rsidR="0086527A" w:rsidRPr="00634C55" w:rsidRDefault="008C6453" w:rsidP="00FB18AD">
      <w:pPr>
        <w:pStyle w:val="a3"/>
        <w:spacing w:after="120"/>
        <w:ind w:firstLine="708"/>
        <w:jc w:val="center"/>
        <w:rPr>
          <w:b/>
          <w:bCs/>
          <w:sz w:val="22"/>
          <w:szCs w:val="22"/>
        </w:rPr>
      </w:pPr>
      <w:r w:rsidRPr="00634C55">
        <w:rPr>
          <w:b/>
          <w:sz w:val="22"/>
          <w:szCs w:val="22"/>
        </w:rPr>
        <w:t>1</w:t>
      </w:r>
      <w:r w:rsidR="006A118C" w:rsidRPr="00634C55">
        <w:rPr>
          <w:b/>
          <w:sz w:val="22"/>
          <w:szCs w:val="22"/>
        </w:rPr>
        <w:t>.</w:t>
      </w:r>
      <w:r w:rsidR="00E26066" w:rsidRPr="00634C55">
        <w:rPr>
          <w:b/>
          <w:sz w:val="22"/>
          <w:szCs w:val="22"/>
        </w:rPr>
        <w:t xml:space="preserve"> </w:t>
      </w:r>
      <w:r w:rsidR="006A118C" w:rsidRPr="00634C55">
        <w:rPr>
          <w:b/>
          <w:sz w:val="22"/>
          <w:szCs w:val="22"/>
        </w:rPr>
        <w:t xml:space="preserve">Предмет </w:t>
      </w:r>
      <w:r w:rsidR="00681163" w:rsidRPr="00634C55">
        <w:rPr>
          <w:b/>
          <w:bCs/>
          <w:sz w:val="22"/>
          <w:szCs w:val="22"/>
        </w:rPr>
        <w:t>Контракта</w:t>
      </w:r>
    </w:p>
    <w:p w:rsidR="00A51248" w:rsidRDefault="008C6453" w:rsidP="007A1D38">
      <w:pPr>
        <w:ind w:firstLine="709"/>
        <w:jc w:val="both"/>
        <w:rPr>
          <w:sz w:val="22"/>
          <w:szCs w:val="22"/>
        </w:rPr>
      </w:pPr>
      <w:r w:rsidRPr="00634C55">
        <w:rPr>
          <w:bCs/>
          <w:sz w:val="22"/>
          <w:szCs w:val="22"/>
        </w:rPr>
        <w:t>1</w:t>
      </w:r>
      <w:r w:rsidR="006A118C" w:rsidRPr="00634C55">
        <w:rPr>
          <w:bCs/>
          <w:sz w:val="22"/>
          <w:szCs w:val="22"/>
        </w:rPr>
        <w:t>.1.</w:t>
      </w:r>
      <w:r w:rsidR="006A118C" w:rsidRPr="00634C55">
        <w:rPr>
          <w:sz w:val="22"/>
          <w:szCs w:val="22"/>
          <w:lang w:eastAsia="zh-CN"/>
        </w:rPr>
        <w:t xml:space="preserve"> Поставщик</w:t>
      </w:r>
      <w:r w:rsidR="006A118C" w:rsidRPr="00634C55">
        <w:rPr>
          <w:sz w:val="22"/>
          <w:szCs w:val="22"/>
        </w:rPr>
        <w:t xml:space="preserve"> обязуется </w:t>
      </w:r>
      <w:r w:rsidR="00A51248" w:rsidRPr="00A51248">
        <w:rPr>
          <w:sz w:val="22"/>
          <w:szCs w:val="22"/>
        </w:rPr>
        <w:t xml:space="preserve">осуществить поставку </w:t>
      </w:r>
      <w:r w:rsidR="00DC1A56">
        <w:rPr>
          <w:sz w:val="22"/>
          <w:szCs w:val="22"/>
        </w:rPr>
        <w:t>канцелярских товаров</w:t>
      </w:r>
      <w:r w:rsidR="00A51248" w:rsidRPr="00A51248">
        <w:rPr>
          <w:sz w:val="22"/>
          <w:szCs w:val="22"/>
        </w:rPr>
        <w:t xml:space="preserve"> (далее – товар) в соответствии с прилагаемой к Контракту спецификацией (Приложение к Контракту), а Заказчик обязуется принять и оплатить поставленный товар.</w:t>
      </w:r>
    </w:p>
    <w:p w:rsidR="008C6453" w:rsidRPr="00AC6866" w:rsidRDefault="008C6453" w:rsidP="007A1D38">
      <w:pPr>
        <w:ind w:firstLine="709"/>
        <w:jc w:val="both"/>
        <w:rPr>
          <w:sz w:val="22"/>
          <w:szCs w:val="22"/>
        </w:rPr>
      </w:pPr>
      <w:r w:rsidRPr="00634C55">
        <w:rPr>
          <w:sz w:val="22"/>
          <w:szCs w:val="22"/>
        </w:rPr>
        <w:t>1</w:t>
      </w:r>
      <w:r w:rsidR="006A118C" w:rsidRPr="00634C55">
        <w:rPr>
          <w:sz w:val="22"/>
          <w:szCs w:val="22"/>
        </w:rPr>
        <w:t>.</w:t>
      </w:r>
      <w:r w:rsidR="00681163" w:rsidRPr="00634C55">
        <w:rPr>
          <w:sz w:val="22"/>
          <w:szCs w:val="22"/>
        </w:rPr>
        <w:t>2</w:t>
      </w:r>
      <w:r w:rsidR="006A118C" w:rsidRPr="00634C55">
        <w:rPr>
          <w:sz w:val="22"/>
          <w:szCs w:val="22"/>
        </w:rPr>
        <w:t xml:space="preserve">. </w:t>
      </w:r>
      <w:r w:rsidR="00334D09" w:rsidRPr="00634C55">
        <w:rPr>
          <w:sz w:val="22"/>
          <w:szCs w:val="22"/>
        </w:rPr>
        <w:t>Цена настоящего Контракта определена на основании доведенных лимитов бюджетного</w:t>
      </w:r>
      <w:r w:rsidR="006465BD" w:rsidRPr="00634C55">
        <w:rPr>
          <w:sz w:val="22"/>
          <w:szCs w:val="22"/>
        </w:rPr>
        <w:t xml:space="preserve"> финансирования Заказчика на </w:t>
      </w:r>
      <w:r w:rsidR="007876E4" w:rsidRPr="00634C55">
        <w:rPr>
          <w:sz w:val="22"/>
          <w:szCs w:val="22"/>
        </w:rPr>
        <w:t>202</w:t>
      </w:r>
      <w:r w:rsidR="006A3236">
        <w:rPr>
          <w:sz w:val="22"/>
          <w:szCs w:val="22"/>
        </w:rPr>
        <w:t>6</w:t>
      </w:r>
      <w:r w:rsidR="00334D09" w:rsidRPr="00634C55">
        <w:rPr>
          <w:sz w:val="22"/>
          <w:szCs w:val="22"/>
        </w:rPr>
        <w:t xml:space="preserve"> год, является твердой и определяется на весь срок</w:t>
      </w:r>
      <w:r w:rsidR="00670AAE" w:rsidRPr="00634C55">
        <w:rPr>
          <w:sz w:val="22"/>
          <w:szCs w:val="22"/>
        </w:rPr>
        <w:t xml:space="preserve"> исполнения Контракта в размере</w:t>
      </w:r>
      <w:r w:rsidR="005B1D31" w:rsidRPr="00634C55">
        <w:rPr>
          <w:sz w:val="22"/>
          <w:szCs w:val="22"/>
        </w:rPr>
        <w:t xml:space="preserve"> </w:t>
      </w:r>
      <w:r w:rsidR="00A51248">
        <w:rPr>
          <w:b/>
          <w:bCs/>
          <w:sz w:val="22"/>
          <w:szCs w:val="22"/>
        </w:rPr>
        <w:t>_________________________________________________________________________</w:t>
      </w:r>
    </w:p>
    <w:p w:rsidR="008C6453" w:rsidRPr="00FB18AD" w:rsidRDefault="00A874FE" w:rsidP="00CC6BD9">
      <w:pPr>
        <w:jc w:val="both"/>
        <w:rPr>
          <w:sz w:val="22"/>
          <w:szCs w:val="22"/>
        </w:rPr>
      </w:pPr>
      <w:r w:rsidRPr="00FB18AD">
        <w:rPr>
          <w:sz w:val="22"/>
          <w:szCs w:val="22"/>
        </w:rPr>
        <w:tab/>
        <w:t xml:space="preserve">1.3   Место поставки </w:t>
      </w:r>
      <w:r w:rsidR="004E5ADC">
        <w:rPr>
          <w:sz w:val="22"/>
          <w:szCs w:val="22"/>
        </w:rPr>
        <w:t>Товара</w:t>
      </w:r>
      <w:r w:rsidRPr="00FB18AD">
        <w:rPr>
          <w:sz w:val="22"/>
          <w:szCs w:val="22"/>
        </w:rPr>
        <w:t xml:space="preserve">: </w:t>
      </w:r>
      <w:smartTag w:uri="urn:schemas-microsoft-com:office:smarttags" w:element="metricconverter">
        <w:smartTagPr>
          <w:attr w:name="ProductID" w:val="400005, г"/>
        </w:smartTagPr>
        <w:r w:rsidRPr="00FB18AD">
          <w:rPr>
            <w:sz w:val="22"/>
            <w:szCs w:val="22"/>
          </w:rPr>
          <w:t>400005, г</w:t>
        </w:r>
      </w:smartTag>
      <w:r w:rsidRPr="00FB18AD">
        <w:rPr>
          <w:sz w:val="22"/>
          <w:szCs w:val="22"/>
        </w:rPr>
        <w:t xml:space="preserve">. Волгоград, </w:t>
      </w:r>
      <w:r w:rsidR="005B1D31" w:rsidRPr="00FB18AD">
        <w:rPr>
          <w:sz w:val="22"/>
          <w:szCs w:val="22"/>
        </w:rPr>
        <w:t>7-я</w:t>
      </w:r>
      <w:r w:rsidRPr="00FB18AD">
        <w:rPr>
          <w:sz w:val="22"/>
          <w:szCs w:val="22"/>
        </w:rPr>
        <w:t xml:space="preserve"> Гвардейская, 12</w:t>
      </w:r>
      <w:r w:rsidR="00D83154">
        <w:rPr>
          <w:sz w:val="22"/>
          <w:szCs w:val="22"/>
        </w:rPr>
        <w:t>, 5 этаж.</w:t>
      </w:r>
    </w:p>
    <w:p w:rsidR="007B5717" w:rsidRDefault="007B5717" w:rsidP="007B5717">
      <w:pPr>
        <w:ind w:firstLine="708"/>
        <w:jc w:val="both"/>
        <w:rPr>
          <w:sz w:val="22"/>
          <w:szCs w:val="22"/>
        </w:rPr>
      </w:pPr>
      <w:r w:rsidRPr="00FB18AD">
        <w:rPr>
          <w:sz w:val="22"/>
          <w:szCs w:val="22"/>
        </w:rPr>
        <w:t xml:space="preserve">1.4. </w:t>
      </w:r>
      <w:r w:rsidR="002E66A9">
        <w:rPr>
          <w:sz w:val="22"/>
          <w:szCs w:val="22"/>
        </w:rPr>
        <w:t xml:space="preserve"> </w:t>
      </w:r>
      <w:r w:rsidRPr="00FB18AD">
        <w:rPr>
          <w:sz w:val="22"/>
          <w:szCs w:val="22"/>
        </w:rPr>
        <w:t>Поставляемый товар должен быть новым (товар,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по качеству соответствовать российским и европейским нормам безопасности, требованиям государственных стандартов, технических условий.</w:t>
      </w:r>
    </w:p>
    <w:p w:rsidR="007913E7" w:rsidRPr="00FB18AD" w:rsidRDefault="00A874FE" w:rsidP="00DB1A59">
      <w:pPr>
        <w:jc w:val="both"/>
        <w:rPr>
          <w:sz w:val="22"/>
          <w:szCs w:val="22"/>
        </w:rPr>
      </w:pPr>
      <w:r w:rsidRPr="00FB18AD">
        <w:rPr>
          <w:sz w:val="22"/>
          <w:szCs w:val="22"/>
        </w:rPr>
        <w:tab/>
      </w:r>
      <w:r w:rsidR="003943A9" w:rsidRPr="00FB18AD">
        <w:rPr>
          <w:sz w:val="22"/>
          <w:szCs w:val="22"/>
        </w:rPr>
        <w:t>1.</w:t>
      </w:r>
      <w:r w:rsidR="000A34D4">
        <w:rPr>
          <w:sz w:val="22"/>
          <w:szCs w:val="22"/>
        </w:rPr>
        <w:t>5</w:t>
      </w:r>
      <w:r w:rsidR="00F64FBA" w:rsidRPr="00FB18AD">
        <w:rPr>
          <w:sz w:val="22"/>
          <w:szCs w:val="22"/>
        </w:rPr>
        <w:t xml:space="preserve"> </w:t>
      </w:r>
      <w:r w:rsidRPr="00FB18AD">
        <w:rPr>
          <w:sz w:val="22"/>
          <w:szCs w:val="22"/>
        </w:rPr>
        <w:t>Настоящий контракт заключен в порядке, предусмотренным Гражданским кодексом Российской Федерации</w:t>
      </w:r>
      <w:r w:rsidR="007007C7" w:rsidRPr="00FB18AD">
        <w:rPr>
          <w:sz w:val="22"/>
          <w:szCs w:val="22"/>
        </w:rPr>
        <w:t xml:space="preserve"> и Федеральным законом от 05.04.2013 № 44 – ФЗ «О контрактной системе в сфере закупок товаров, работ, услуг для обеспечения государственных и муниципальных нужд».</w:t>
      </w:r>
    </w:p>
    <w:p w:rsidR="00DB1A59" w:rsidRDefault="00DB1A59" w:rsidP="00DB1A59">
      <w:pPr>
        <w:jc w:val="both"/>
        <w:rPr>
          <w:sz w:val="22"/>
          <w:szCs w:val="22"/>
        </w:rPr>
      </w:pPr>
    </w:p>
    <w:p w:rsidR="00F81C99" w:rsidRPr="00FB18AD" w:rsidRDefault="00F81C99" w:rsidP="00DB1A59">
      <w:pPr>
        <w:jc w:val="both"/>
        <w:rPr>
          <w:sz w:val="22"/>
          <w:szCs w:val="22"/>
        </w:rPr>
      </w:pPr>
    </w:p>
    <w:p w:rsidR="0089065F" w:rsidRPr="00FB18AD" w:rsidRDefault="008C6453" w:rsidP="00FB18AD">
      <w:pPr>
        <w:spacing w:after="120"/>
        <w:jc w:val="center"/>
        <w:rPr>
          <w:b/>
          <w:sz w:val="22"/>
          <w:szCs w:val="22"/>
        </w:rPr>
      </w:pPr>
      <w:r w:rsidRPr="00FB18AD">
        <w:rPr>
          <w:b/>
          <w:sz w:val="22"/>
          <w:szCs w:val="22"/>
        </w:rPr>
        <w:t>2</w:t>
      </w:r>
      <w:r w:rsidR="006A118C" w:rsidRPr="00FB18AD">
        <w:rPr>
          <w:b/>
          <w:sz w:val="22"/>
          <w:szCs w:val="22"/>
        </w:rPr>
        <w:t>.</w:t>
      </w:r>
      <w:r w:rsidRPr="00FB18AD">
        <w:rPr>
          <w:b/>
          <w:sz w:val="22"/>
          <w:szCs w:val="22"/>
        </w:rPr>
        <w:t xml:space="preserve"> Обязанности Сторон</w:t>
      </w:r>
    </w:p>
    <w:p w:rsidR="008C6453" w:rsidRPr="00FB18AD" w:rsidRDefault="00582724" w:rsidP="00FB18AD">
      <w:pPr>
        <w:ind w:firstLine="709"/>
        <w:jc w:val="both"/>
        <w:rPr>
          <w:b/>
          <w:bCs/>
          <w:sz w:val="22"/>
          <w:szCs w:val="22"/>
        </w:rPr>
      </w:pPr>
      <w:r w:rsidRPr="00FB18AD">
        <w:rPr>
          <w:b/>
          <w:bCs/>
          <w:sz w:val="22"/>
          <w:szCs w:val="22"/>
        </w:rPr>
        <w:t>2.1. Обязанности Исполнителя</w:t>
      </w:r>
      <w:r w:rsidR="008C6453" w:rsidRPr="00FB18AD">
        <w:rPr>
          <w:b/>
          <w:bCs/>
          <w:sz w:val="22"/>
          <w:szCs w:val="22"/>
        </w:rPr>
        <w:t>:</w:t>
      </w:r>
    </w:p>
    <w:p w:rsidR="008C6453" w:rsidRPr="00FB18AD" w:rsidRDefault="008C6453" w:rsidP="00FB18AD">
      <w:pPr>
        <w:ind w:firstLine="709"/>
        <w:jc w:val="both"/>
        <w:rPr>
          <w:bCs/>
          <w:sz w:val="22"/>
          <w:szCs w:val="22"/>
        </w:rPr>
      </w:pPr>
      <w:r w:rsidRPr="00FB18AD">
        <w:rPr>
          <w:bCs/>
          <w:sz w:val="22"/>
          <w:szCs w:val="22"/>
        </w:rPr>
        <w:t xml:space="preserve">2.1.1. </w:t>
      </w:r>
      <w:r w:rsidR="00834E3B" w:rsidRPr="00FB18AD">
        <w:rPr>
          <w:bCs/>
          <w:sz w:val="22"/>
          <w:szCs w:val="22"/>
        </w:rPr>
        <w:t xml:space="preserve">Поставщик обязуется </w:t>
      </w:r>
      <w:r w:rsidR="002E7512" w:rsidRPr="00FB18AD">
        <w:rPr>
          <w:bCs/>
          <w:sz w:val="22"/>
          <w:szCs w:val="22"/>
        </w:rPr>
        <w:t>поставить товар</w:t>
      </w:r>
      <w:r w:rsidR="00EF2BC1" w:rsidRPr="00FB18AD">
        <w:rPr>
          <w:bCs/>
          <w:sz w:val="22"/>
          <w:szCs w:val="22"/>
        </w:rPr>
        <w:t xml:space="preserve"> в течение </w:t>
      </w:r>
      <w:r w:rsidR="00DC1A56">
        <w:rPr>
          <w:bCs/>
          <w:sz w:val="22"/>
          <w:szCs w:val="22"/>
        </w:rPr>
        <w:t>5</w:t>
      </w:r>
      <w:r w:rsidR="00A51248">
        <w:rPr>
          <w:bCs/>
          <w:sz w:val="22"/>
          <w:szCs w:val="22"/>
        </w:rPr>
        <w:t xml:space="preserve"> </w:t>
      </w:r>
      <w:r w:rsidRPr="00FB18AD">
        <w:rPr>
          <w:bCs/>
          <w:sz w:val="22"/>
          <w:szCs w:val="22"/>
        </w:rPr>
        <w:t>(</w:t>
      </w:r>
      <w:r w:rsidR="00DC1A56">
        <w:rPr>
          <w:bCs/>
          <w:sz w:val="22"/>
          <w:szCs w:val="22"/>
        </w:rPr>
        <w:t>пяти</w:t>
      </w:r>
      <w:r w:rsidRPr="00FB18AD">
        <w:rPr>
          <w:bCs/>
          <w:sz w:val="22"/>
          <w:szCs w:val="22"/>
        </w:rPr>
        <w:t xml:space="preserve">) </w:t>
      </w:r>
      <w:r w:rsidR="00DC1A56">
        <w:rPr>
          <w:bCs/>
          <w:sz w:val="22"/>
          <w:szCs w:val="22"/>
        </w:rPr>
        <w:t>рабочих</w:t>
      </w:r>
      <w:r w:rsidRPr="00FB18AD">
        <w:rPr>
          <w:bCs/>
          <w:sz w:val="22"/>
          <w:szCs w:val="22"/>
        </w:rPr>
        <w:t xml:space="preserve"> дней с</w:t>
      </w:r>
      <w:r w:rsidR="00D31077" w:rsidRPr="00FB18AD">
        <w:rPr>
          <w:bCs/>
          <w:sz w:val="22"/>
          <w:szCs w:val="22"/>
        </w:rPr>
        <w:t>о</w:t>
      </w:r>
      <w:r w:rsidRPr="00FB18AD">
        <w:rPr>
          <w:bCs/>
          <w:sz w:val="22"/>
          <w:szCs w:val="22"/>
        </w:rPr>
        <w:t xml:space="preserve"> </w:t>
      </w:r>
      <w:r w:rsidR="00D31077" w:rsidRPr="00FB18AD">
        <w:rPr>
          <w:bCs/>
          <w:sz w:val="22"/>
          <w:szCs w:val="22"/>
        </w:rPr>
        <w:t>дня</w:t>
      </w:r>
      <w:r w:rsidRPr="00FB18AD">
        <w:rPr>
          <w:bCs/>
          <w:sz w:val="22"/>
          <w:szCs w:val="22"/>
        </w:rPr>
        <w:t xml:space="preserve"> заключения настоящего Контракта. </w:t>
      </w:r>
      <w:r w:rsidR="002E7512" w:rsidRPr="00FB18AD">
        <w:rPr>
          <w:bCs/>
          <w:sz w:val="22"/>
          <w:szCs w:val="22"/>
        </w:rPr>
        <w:t>Поставка товара</w:t>
      </w:r>
      <w:r w:rsidRPr="00FB18AD">
        <w:rPr>
          <w:bCs/>
          <w:sz w:val="22"/>
          <w:szCs w:val="22"/>
        </w:rPr>
        <w:t xml:space="preserve"> осуществляется по адресу, указанному Заказчиком в настоящем Контракте.</w:t>
      </w:r>
    </w:p>
    <w:p w:rsidR="00E76B89" w:rsidRDefault="00F60DDF" w:rsidP="00FB18AD">
      <w:pPr>
        <w:ind w:firstLine="709"/>
        <w:jc w:val="both"/>
        <w:rPr>
          <w:bCs/>
          <w:sz w:val="22"/>
          <w:szCs w:val="22"/>
        </w:rPr>
      </w:pPr>
      <w:r w:rsidRPr="00FB18AD">
        <w:rPr>
          <w:bCs/>
          <w:sz w:val="22"/>
          <w:szCs w:val="22"/>
        </w:rPr>
        <w:t>2.1.2. Поставщик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8C6453" w:rsidRPr="00FB18AD" w:rsidRDefault="008C6453" w:rsidP="00FB18AD">
      <w:pPr>
        <w:ind w:firstLine="709"/>
        <w:jc w:val="both"/>
        <w:rPr>
          <w:b/>
          <w:bCs/>
          <w:sz w:val="22"/>
          <w:szCs w:val="22"/>
        </w:rPr>
      </w:pPr>
      <w:r w:rsidRPr="00FB18AD">
        <w:rPr>
          <w:b/>
          <w:bCs/>
          <w:sz w:val="22"/>
          <w:szCs w:val="22"/>
        </w:rPr>
        <w:t>2.2. Обязанности Заказчика:</w:t>
      </w:r>
    </w:p>
    <w:p w:rsidR="008C6453" w:rsidRPr="00FB18AD" w:rsidRDefault="008C6453" w:rsidP="00FB18AD">
      <w:pPr>
        <w:ind w:firstLine="709"/>
        <w:jc w:val="both"/>
        <w:rPr>
          <w:bCs/>
          <w:sz w:val="22"/>
          <w:szCs w:val="22"/>
        </w:rPr>
      </w:pPr>
      <w:r w:rsidRPr="00FB18AD">
        <w:rPr>
          <w:bCs/>
          <w:sz w:val="22"/>
          <w:szCs w:val="22"/>
        </w:rPr>
        <w:t xml:space="preserve">2.2.1. </w:t>
      </w:r>
      <w:r w:rsidRPr="00AE12DF">
        <w:rPr>
          <w:bCs/>
          <w:sz w:val="22"/>
          <w:szCs w:val="22"/>
        </w:rPr>
        <w:t>Обеспечить пр</w:t>
      </w:r>
      <w:r w:rsidR="00E76B89" w:rsidRPr="00AE12DF">
        <w:rPr>
          <w:bCs/>
          <w:sz w:val="22"/>
          <w:szCs w:val="22"/>
        </w:rPr>
        <w:t xml:space="preserve">иемку своевременно </w:t>
      </w:r>
      <w:r w:rsidR="00466874" w:rsidRPr="00AE12DF">
        <w:rPr>
          <w:bCs/>
          <w:sz w:val="22"/>
          <w:szCs w:val="22"/>
        </w:rPr>
        <w:t>поставленного Поставщиком товара</w:t>
      </w:r>
      <w:r w:rsidRPr="00AE12DF">
        <w:rPr>
          <w:bCs/>
          <w:sz w:val="22"/>
          <w:szCs w:val="22"/>
        </w:rPr>
        <w:t xml:space="preserve"> согласно условиям </w:t>
      </w:r>
      <w:r w:rsidR="000B0836">
        <w:rPr>
          <w:bCs/>
          <w:sz w:val="22"/>
          <w:szCs w:val="22"/>
        </w:rPr>
        <w:t xml:space="preserve">раздела 3 </w:t>
      </w:r>
      <w:r w:rsidRPr="00AE12DF">
        <w:rPr>
          <w:bCs/>
          <w:sz w:val="22"/>
          <w:szCs w:val="22"/>
        </w:rPr>
        <w:t>настоящего Контракта.</w:t>
      </w:r>
    </w:p>
    <w:p w:rsidR="000B0836" w:rsidRDefault="008C6453" w:rsidP="000B0836">
      <w:pPr>
        <w:ind w:firstLine="709"/>
        <w:jc w:val="both"/>
        <w:rPr>
          <w:bCs/>
          <w:sz w:val="22"/>
          <w:szCs w:val="22"/>
        </w:rPr>
      </w:pPr>
      <w:r w:rsidRPr="00FB18AD">
        <w:rPr>
          <w:bCs/>
          <w:sz w:val="22"/>
          <w:szCs w:val="22"/>
        </w:rPr>
        <w:t>2.2.2. Оп</w:t>
      </w:r>
      <w:r w:rsidR="00E76B89" w:rsidRPr="00FB18AD">
        <w:rPr>
          <w:bCs/>
          <w:sz w:val="22"/>
          <w:szCs w:val="22"/>
        </w:rPr>
        <w:t xml:space="preserve">латить своевременно </w:t>
      </w:r>
      <w:r w:rsidR="00466874" w:rsidRPr="00FB18AD">
        <w:rPr>
          <w:bCs/>
          <w:sz w:val="22"/>
          <w:szCs w:val="22"/>
        </w:rPr>
        <w:t>поставленный товар</w:t>
      </w:r>
      <w:r w:rsidRPr="00FB18AD">
        <w:rPr>
          <w:bCs/>
          <w:sz w:val="22"/>
          <w:szCs w:val="22"/>
        </w:rPr>
        <w:t xml:space="preserve"> в порядке и сроки, определенные разделом </w:t>
      </w:r>
      <w:r w:rsidR="002F4168">
        <w:rPr>
          <w:bCs/>
          <w:sz w:val="22"/>
          <w:szCs w:val="22"/>
        </w:rPr>
        <w:t>4</w:t>
      </w:r>
      <w:r w:rsidRPr="00FB18AD">
        <w:rPr>
          <w:bCs/>
          <w:sz w:val="22"/>
          <w:szCs w:val="22"/>
        </w:rPr>
        <w:t xml:space="preserve"> настоящего Контракта</w:t>
      </w:r>
      <w:r w:rsidR="00E91C27">
        <w:rPr>
          <w:bCs/>
          <w:sz w:val="22"/>
          <w:szCs w:val="22"/>
        </w:rPr>
        <w:t>.</w:t>
      </w:r>
    </w:p>
    <w:p w:rsidR="00E91C27" w:rsidRPr="00FB18AD" w:rsidRDefault="00E91C27" w:rsidP="000B0836">
      <w:pPr>
        <w:ind w:firstLine="709"/>
        <w:jc w:val="both"/>
        <w:rPr>
          <w:bCs/>
          <w:sz w:val="22"/>
          <w:szCs w:val="22"/>
        </w:rPr>
      </w:pPr>
    </w:p>
    <w:p w:rsidR="000B0836" w:rsidRDefault="000B0836" w:rsidP="000B0836">
      <w:pPr>
        <w:spacing w:after="120"/>
        <w:jc w:val="center"/>
        <w:rPr>
          <w:b/>
          <w:sz w:val="22"/>
          <w:szCs w:val="22"/>
        </w:rPr>
      </w:pPr>
      <w:r w:rsidRPr="0049559E">
        <w:rPr>
          <w:b/>
          <w:sz w:val="22"/>
          <w:szCs w:val="22"/>
        </w:rPr>
        <w:t>3. Порядок приемки товара.</w:t>
      </w:r>
    </w:p>
    <w:p w:rsidR="000B0836" w:rsidRDefault="000B0836" w:rsidP="00DF2F94">
      <w:pPr>
        <w:numPr>
          <w:ilvl w:val="1"/>
          <w:numId w:val="23"/>
        </w:numPr>
        <w:spacing w:after="120"/>
        <w:jc w:val="both"/>
        <w:rPr>
          <w:sz w:val="22"/>
          <w:szCs w:val="22"/>
        </w:rPr>
      </w:pPr>
      <w:r w:rsidRPr="000B0836">
        <w:rPr>
          <w:sz w:val="22"/>
          <w:szCs w:val="22"/>
        </w:rPr>
        <w:t xml:space="preserve">Приемка товара осуществляется в </w:t>
      </w:r>
      <w:r w:rsidR="00DF2F94">
        <w:rPr>
          <w:sz w:val="22"/>
          <w:szCs w:val="22"/>
        </w:rPr>
        <w:t>день поставки Товара</w:t>
      </w:r>
      <w:r w:rsidRPr="000B0836">
        <w:rPr>
          <w:sz w:val="22"/>
          <w:szCs w:val="22"/>
        </w:rPr>
        <w:t>.</w:t>
      </w:r>
    </w:p>
    <w:p w:rsidR="007D4628" w:rsidRDefault="003C1823" w:rsidP="00F9438A">
      <w:pPr>
        <w:spacing w:after="120"/>
        <w:ind w:left="142" w:firstLine="709"/>
        <w:jc w:val="both"/>
        <w:rPr>
          <w:sz w:val="22"/>
          <w:szCs w:val="22"/>
        </w:rPr>
      </w:pPr>
      <w:r>
        <w:rPr>
          <w:sz w:val="22"/>
          <w:szCs w:val="22"/>
        </w:rPr>
        <w:t>3.2. П</w:t>
      </w:r>
      <w:r w:rsidRPr="003C1823">
        <w:rPr>
          <w:sz w:val="22"/>
          <w:szCs w:val="22"/>
        </w:rPr>
        <w:t xml:space="preserve">риемка Товаров осуществляется по </w:t>
      </w:r>
      <w:r w:rsidR="00AA3053">
        <w:rPr>
          <w:sz w:val="22"/>
          <w:szCs w:val="22"/>
        </w:rPr>
        <w:t>наименованию</w:t>
      </w:r>
      <w:r w:rsidRPr="003C1823">
        <w:rPr>
          <w:sz w:val="22"/>
          <w:szCs w:val="22"/>
        </w:rPr>
        <w:t xml:space="preserve"> и количеству, </w:t>
      </w:r>
      <w:r w:rsidR="00EA1D2C">
        <w:rPr>
          <w:sz w:val="22"/>
          <w:szCs w:val="22"/>
        </w:rPr>
        <w:t xml:space="preserve">в соответствии </w:t>
      </w:r>
      <w:r w:rsidR="009E0637">
        <w:rPr>
          <w:sz w:val="22"/>
          <w:szCs w:val="22"/>
        </w:rPr>
        <w:t>с приложением</w:t>
      </w:r>
      <w:r w:rsidR="009B2AE2">
        <w:rPr>
          <w:sz w:val="22"/>
          <w:szCs w:val="22"/>
        </w:rPr>
        <w:t xml:space="preserve"> 1 «Спецификация товара»</w:t>
      </w:r>
      <w:r w:rsidRPr="003C1823">
        <w:rPr>
          <w:sz w:val="22"/>
          <w:szCs w:val="22"/>
        </w:rPr>
        <w:t xml:space="preserve">, на основании сопроводительных документов на Товар. </w:t>
      </w:r>
    </w:p>
    <w:p w:rsidR="00206904" w:rsidRDefault="00206904" w:rsidP="00F9438A">
      <w:pPr>
        <w:spacing w:after="120"/>
        <w:ind w:left="142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</w:t>
      </w:r>
      <w:r w:rsidRPr="00206904">
        <w:rPr>
          <w:sz w:val="22"/>
          <w:szCs w:val="22"/>
        </w:rPr>
        <w:t xml:space="preserve">Товар в поврежденной упаковке или не соответствующий заявленным </w:t>
      </w:r>
      <w:r w:rsidRPr="00206904">
        <w:rPr>
          <w:sz w:val="22"/>
          <w:szCs w:val="22"/>
        </w:rPr>
        <w:br/>
        <w:t>в сопроводительном документе наименованиям и количеству, не имеющий сопроводительного документа, приемке не подлежит.</w:t>
      </w:r>
    </w:p>
    <w:p w:rsidR="00460A30" w:rsidRPr="00354109" w:rsidRDefault="00460A30" w:rsidP="00F9438A">
      <w:pPr>
        <w:tabs>
          <w:tab w:val="left" w:pos="-3686"/>
          <w:tab w:val="left" w:pos="993"/>
        </w:tabs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3.4</w:t>
      </w:r>
      <w:r w:rsidR="006E1780" w:rsidRPr="00354109">
        <w:rPr>
          <w:sz w:val="22"/>
          <w:szCs w:val="22"/>
        </w:rPr>
        <w:t>.</w:t>
      </w:r>
      <w:r w:rsidRPr="00354109">
        <w:rPr>
          <w:sz w:val="22"/>
          <w:szCs w:val="22"/>
        </w:rPr>
        <w:t xml:space="preserve"> </w:t>
      </w:r>
      <w:r w:rsidR="00D1451F" w:rsidRPr="00354109">
        <w:rPr>
          <w:sz w:val="22"/>
          <w:szCs w:val="22"/>
        </w:rPr>
        <w:t xml:space="preserve"> </w:t>
      </w:r>
      <w:r w:rsidRPr="00354109">
        <w:rPr>
          <w:sz w:val="22"/>
          <w:szCs w:val="22"/>
        </w:rPr>
        <w:t xml:space="preserve">По результатам </w:t>
      </w:r>
      <w:r w:rsidR="001747D0" w:rsidRPr="00354109">
        <w:rPr>
          <w:sz w:val="22"/>
          <w:szCs w:val="22"/>
        </w:rPr>
        <w:t>приемки Товара</w:t>
      </w:r>
      <w:r w:rsidRPr="00354109">
        <w:rPr>
          <w:sz w:val="22"/>
          <w:szCs w:val="22"/>
        </w:rPr>
        <w:t xml:space="preserve"> оформляется акт</w:t>
      </w:r>
      <w:r w:rsidR="00A52CA4" w:rsidRPr="00354109">
        <w:rPr>
          <w:sz w:val="22"/>
          <w:szCs w:val="22"/>
        </w:rPr>
        <w:t xml:space="preserve"> приема-передачи</w:t>
      </w:r>
      <w:r w:rsidRPr="00354109">
        <w:rPr>
          <w:sz w:val="22"/>
          <w:szCs w:val="22"/>
        </w:rPr>
        <w:t xml:space="preserve"> товара</w:t>
      </w:r>
      <w:r w:rsidR="00FE68C9" w:rsidRPr="00354109">
        <w:rPr>
          <w:sz w:val="22"/>
          <w:szCs w:val="22"/>
        </w:rPr>
        <w:t>. При положительном результате</w:t>
      </w:r>
      <w:r w:rsidR="00354109">
        <w:rPr>
          <w:sz w:val="22"/>
          <w:szCs w:val="22"/>
        </w:rPr>
        <w:t xml:space="preserve"> приемки</w:t>
      </w:r>
      <w:r w:rsidR="00D20698" w:rsidRPr="00354109">
        <w:rPr>
          <w:sz w:val="22"/>
          <w:szCs w:val="22"/>
        </w:rPr>
        <w:t xml:space="preserve"> акт</w:t>
      </w:r>
      <w:r w:rsidR="00A52CA4" w:rsidRPr="00354109">
        <w:rPr>
          <w:sz w:val="22"/>
          <w:szCs w:val="22"/>
        </w:rPr>
        <w:t xml:space="preserve"> приема-передачи</w:t>
      </w:r>
      <w:r w:rsidR="00D20698" w:rsidRPr="00354109">
        <w:rPr>
          <w:sz w:val="22"/>
          <w:szCs w:val="22"/>
        </w:rPr>
        <w:t xml:space="preserve"> товара подписывается</w:t>
      </w:r>
      <w:r w:rsidRPr="00354109">
        <w:rPr>
          <w:sz w:val="22"/>
          <w:szCs w:val="22"/>
        </w:rPr>
        <w:t xml:space="preserve"> в срок не позднее 1 </w:t>
      </w:r>
      <w:r w:rsidRPr="00354109">
        <w:rPr>
          <w:sz w:val="22"/>
          <w:szCs w:val="22"/>
        </w:rPr>
        <w:lastRenderedPageBreak/>
        <w:t>рабочего дня с момента завершения прием</w:t>
      </w:r>
      <w:r w:rsidR="00660790" w:rsidRPr="00354109">
        <w:rPr>
          <w:sz w:val="22"/>
          <w:szCs w:val="22"/>
        </w:rPr>
        <w:t>ки товара</w:t>
      </w:r>
      <w:r w:rsidRPr="00354109">
        <w:rPr>
          <w:sz w:val="22"/>
          <w:szCs w:val="22"/>
        </w:rPr>
        <w:t>.</w:t>
      </w:r>
      <w:r w:rsidR="00A52CA4" w:rsidRPr="00354109">
        <w:rPr>
          <w:sz w:val="22"/>
          <w:szCs w:val="22"/>
        </w:rPr>
        <w:t xml:space="preserve"> При отрицательном результате</w:t>
      </w:r>
      <w:r w:rsidR="00354109">
        <w:rPr>
          <w:sz w:val="22"/>
          <w:szCs w:val="22"/>
        </w:rPr>
        <w:t xml:space="preserve"> приемки</w:t>
      </w:r>
      <w:r w:rsidR="00A52CA4" w:rsidRPr="00354109">
        <w:rPr>
          <w:sz w:val="22"/>
          <w:szCs w:val="22"/>
        </w:rPr>
        <w:t xml:space="preserve"> подписывается </w:t>
      </w:r>
      <w:r w:rsidR="007A527B" w:rsidRPr="00354109">
        <w:rPr>
          <w:sz w:val="22"/>
          <w:szCs w:val="22"/>
        </w:rPr>
        <w:t>акт о</w:t>
      </w:r>
      <w:r w:rsidR="003C5555" w:rsidRPr="00354109">
        <w:rPr>
          <w:sz w:val="22"/>
          <w:szCs w:val="22"/>
        </w:rPr>
        <w:t xml:space="preserve">б отказе </w:t>
      </w:r>
      <w:r w:rsidR="00D1451F" w:rsidRPr="00354109">
        <w:rPr>
          <w:sz w:val="22"/>
          <w:szCs w:val="22"/>
        </w:rPr>
        <w:t>в приемке</w:t>
      </w:r>
      <w:r w:rsidR="003C5555" w:rsidRPr="00354109">
        <w:rPr>
          <w:sz w:val="22"/>
          <w:szCs w:val="22"/>
        </w:rPr>
        <w:t xml:space="preserve"> товара в срок н</w:t>
      </w:r>
      <w:r w:rsidR="001F529F" w:rsidRPr="00354109">
        <w:rPr>
          <w:sz w:val="22"/>
          <w:szCs w:val="22"/>
        </w:rPr>
        <w:t xml:space="preserve">е позднее 3 (трех) рабочих дней с момента </w:t>
      </w:r>
      <w:r w:rsidR="00D706C6" w:rsidRPr="00354109">
        <w:rPr>
          <w:sz w:val="22"/>
          <w:szCs w:val="22"/>
        </w:rPr>
        <w:t>завершения приемки товара.</w:t>
      </w:r>
    </w:p>
    <w:p w:rsidR="007D4628" w:rsidRDefault="00A52CA4" w:rsidP="002F597B">
      <w:pPr>
        <w:tabs>
          <w:tab w:val="left" w:pos="-3686"/>
          <w:tab w:val="left" w:pos="993"/>
        </w:tabs>
        <w:contextualSpacing/>
        <w:jc w:val="both"/>
        <w:rPr>
          <w:sz w:val="22"/>
          <w:szCs w:val="22"/>
        </w:rPr>
      </w:pPr>
      <w:r>
        <w:rPr>
          <w:sz w:val="20"/>
        </w:rPr>
        <w:t xml:space="preserve"> </w:t>
      </w:r>
    </w:p>
    <w:p w:rsidR="0086527A" w:rsidRPr="00FB18AD" w:rsidRDefault="00DB616E" w:rsidP="009847AD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0B66C0" w:rsidRPr="00FB18AD">
        <w:rPr>
          <w:b/>
          <w:sz w:val="22"/>
          <w:szCs w:val="22"/>
        </w:rPr>
        <w:t>.</w:t>
      </w:r>
      <w:r w:rsidR="008C6453" w:rsidRPr="00FB18AD">
        <w:rPr>
          <w:b/>
          <w:sz w:val="22"/>
          <w:szCs w:val="22"/>
        </w:rPr>
        <w:t xml:space="preserve"> </w:t>
      </w:r>
      <w:r w:rsidR="00205A3F" w:rsidRPr="00FB18AD">
        <w:rPr>
          <w:b/>
          <w:sz w:val="22"/>
          <w:szCs w:val="22"/>
        </w:rPr>
        <w:t>П</w:t>
      </w:r>
      <w:r w:rsidR="008C6453" w:rsidRPr="00FB18AD">
        <w:rPr>
          <w:b/>
          <w:sz w:val="22"/>
          <w:szCs w:val="22"/>
        </w:rPr>
        <w:t>орядок расчетов</w:t>
      </w:r>
    </w:p>
    <w:p w:rsidR="00B935EA" w:rsidRPr="00FB18AD" w:rsidRDefault="00DB616E" w:rsidP="00FB18AD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="00FA187B" w:rsidRPr="00FB18AD">
        <w:rPr>
          <w:bCs/>
          <w:sz w:val="22"/>
          <w:szCs w:val="22"/>
        </w:rPr>
        <w:t>.</w:t>
      </w:r>
      <w:r w:rsidR="00D31077" w:rsidRPr="00FB18AD">
        <w:rPr>
          <w:bCs/>
          <w:sz w:val="22"/>
          <w:szCs w:val="22"/>
        </w:rPr>
        <w:t>1</w:t>
      </w:r>
      <w:r w:rsidR="00FA187B" w:rsidRPr="00FB18AD">
        <w:rPr>
          <w:bCs/>
          <w:sz w:val="22"/>
          <w:szCs w:val="22"/>
        </w:rPr>
        <w:t xml:space="preserve">. Оплата по настоящему </w:t>
      </w:r>
      <w:r w:rsidR="008C6453" w:rsidRPr="00FB18AD">
        <w:rPr>
          <w:bCs/>
          <w:sz w:val="22"/>
          <w:szCs w:val="22"/>
        </w:rPr>
        <w:t>Контракту</w:t>
      </w:r>
      <w:r w:rsidR="00FA187B" w:rsidRPr="00FB18AD">
        <w:rPr>
          <w:bCs/>
          <w:sz w:val="22"/>
          <w:szCs w:val="22"/>
        </w:rPr>
        <w:t xml:space="preserve"> осуществляется в форме безналичного расчета путем перечисления </w:t>
      </w:r>
      <w:r w:rsidR="008C6453" w:rsidRPr="00FB18AD">
        <w:rPr>
          <w:bCs/>
          <w:sz w:val="22"/>
          <w:szCs w:val="22"/>
        </w:rPr>
        <w:t>Заказчиком</w:t>
      </w:r>
      <w:r w:rsidR="00FA187B" w:rsidRPr="00FB18AD">
        <w:rPr>
          <w:bCs/>
          <w:sz w:val="22"/>
          <w:szCs w:val="22"/>
        </w:rPr>
        <w:t xml:space="preserve"> денежных средств на расчетный счет </w:t>
      </w:r>
      <w:r w:rsidR="00E8536A" w:rsidRPr="00FB18AD">
        <w:rPr>
          <w:bCs/>
          <w:sz w:val="22"/>
          <w:szCs w:val="22"/>
        </w:rPr>
        <w:t>Исполнителя</w:t>
      </w:r>
      <w:r w:rsidR="00FA187B" w:rsidRPr="00FB18AD">
        <w:rPr>
          <w:bCs/>
          <w:sz w:val="22"/>
          <w:szCs w:val="22"/>
        </w:rPr>
        <w:t>, без авансирования, 100% (сто процентов) по фа</w:t>
      </w:r>
      <w:r w:rsidR="008C6453" w:rsidRPr="00FB18AD">
        <w:rPr>
          <w:bCs/>
          <w:sz w:val="22"/>
          <w:szCs w:val="22"/>
        </w:rPr>
        <w:t xml:space="preserve">кту </w:t>
      </w:r>
      <w:r w:rsidR="0076660C">
        <w:rPr>
          <w:bCs/>
          <w:sz w:val="22"/>
          <w:szCs w:val="22"/>
        </w:rPr>
        <w:t>поставки товара</w:t>
      </w:r>
      <w:r w:rsidR="003C0DB8">
        <w:rPr>
          <w:bCs/>
          <w:sz w:val="22"/>
          <w:szCs w:val="22"/>
        </w:rPr>
        <w:t xml:space="preserve">. Срок оплаты поставленного товара не </w:t>
      </w:r>
      <w:r w:rsidR="00F860DC">
        <w:rPr>
          <w:bCs/>
          <w:sz w:val="22"/>
          <w:szCs w:val="22"/>
        </w:rPr>
        <w:t xml:space="preserve">более </w:t>
      </w:r>
      <w:r w:rsidR="002B2813">
        <w:rPr>
          <w:bCs/>
          <w:sz w:val="22"/>
          <w:szCs w:val="22"/>
        </w:rPr>
        <w:t>10</w:t>
      </w:r>
      <w:r w:rsidR="00FA187B" w:rsidRPr="00FB18AD">
        <w:rPr>
          <w:bCs/>
          <w:sz w:val="22"/>
          <w:szCs w:val="22"/>
        </w:rPr>
        <w:t xml:space="preserve"> (</w:t>
      </w:r>
      <w:r w:rsidR="002B2813">
        <w:rPr>
          <w:bCs/>
          <w:sz w:val="22"/>
          <w:szCs w:val="22"/>
        </w:rPr>
        <w:t>десяти</w:t>
      </w:r>
      <w:r w:rsidR="00FA187B" w:rsidRPr="00FB18AD">
        <w:rPr>
          <w:bCs/>
          <w:sz w:val="22"/>
          <w:szCs w:val="22"/>
        </w:rPr>
        <w:t xml:space="preserve">) </w:t>
      </w:r>
      <w:r w:rsidR="002B2813">
        <w:rPr>
          <w:bCs/>
          <w:sz w:val="22"/>
          <w:szCs w:val="22"/>
        </w:rPr>
        <w:t>рабочих</w:t>
      </w:r>
      <w:r w:rsidR="00FA187B" w:rsidRPr="00FB18AD">
        <w:rPr>
          <w:bCs/>
          <w:sz w:val="22"/>
          <w:szCs w:val="22"/>
        </w:rPr>
        <w:t xml:space="preserve"> дней,</w:t>
      </w:r>
      <w:r w:rsidR="003C0DB8">
        <w:rPr>
          <w:bCs/>
          <w:sz w:val="22"/>
          <w:szCs w:val="22"/>
        </w:rPr>
        <w:t xml:space="preserve"> с даты </w:t>
      </w:r>
      <w:r w:rsidR="009E0637">
        <w:rPr>
          <w:bCs/>
          <w:sz w:val="22"/>
          <w:szCs w:val="22"/>
        </w:rPr>
        <w:t xml:space="preserve">подписания </w:t>
      </w:r>
      <w:r w:rsidR="009E0637" w:rsidRPr="00FB18AD">
        <w:rPr>
          <w:bCs/>
          <w:sz w:val="22"/>
          <w:szCs w:val="22"/>
        </w:rPr>
        <w:t>акта</w:t>
      </w:r>
      <w:r w:rsidR="004C79B7" w:rsidRPr="00FB18AD">
        <w:rPr>
          <w:bCs/>
          <w:sz w:val="22"/>
          <w:szCs w:val="22"/>
        </w:rPr>
        <w:t xml:space="preserve"> приема-передачи товара (</w:t>
      </w:r>
      <w:r w:rsidR="00D4427E" w:rsidRPr="00FB18AD">
        <w:rPr>
          <w:bCs/>
          <w:sz w:val="22"/>
          <w:szCs w:val="22"/>
        </w:rPr>
        <w:t>товарная накладная</w:t>
      </w:r>
      <w:r w:rsidR="004C79B7" w:rsidRPr="00FB18AD">
        <w:rPr>
          <w:bCs/>
          <w:sz w:val="22"/>
          <w:szCs w:val="22"/>
        </w:rPr>
        <w:t xml:space="preserve"> или УПД</w:t>
      </w:r>
      <w:r w:rsidR="00D4427E" w:rsidRPr="00FB18AD">
        <w:rPr>
          <w:bCs/>
          <w:sz w:val="22"/>
          <w:szCs w:val="22"/>
        </w:rPr>
        <w:t xml:space="preserve">) </w:t>
      </w:r>
      <w:r w:rsidR="00FA187B" w:rsidRPr="00FB18AD">
        <w:rPr>
          <w:bCs/>
          <w:sz w:val="22"/>
          <w:szCs w:val="22"/>
        </w:rPr>
        <w:t xml:space="preserve">и </w:t>
      </w:r>
      <w:r w:rsidR="00AF2ECE" w:rsidRPr="00FB18AD">
        <w:rPr>
          <w:bCs/>
          <w:sz w:val="22"/>
          <w:szCs w:val="22"/>
        </w:rPr>
        <w:t>счета</w:t>
      </w:r>
      <w:r w:rsidR="00FA187B" w:rsidRPr="00FB18AD">
        <w:rPr>
          <w:bCs/>
          <w:sz w:val="22"/>
          <w:szCs w:val="22"/>
        </w:rPr>
        <w:t xml:space="preserve">, выставленного </w:t>
      </w:r>
      <w:r w:rsidR="00287C07">
        <w:rPr>
          <w:bCs/>
          <w:sz w:val="22"/>
          <w:szCs w:val="22"/>
        </w:rPr>
        <w:t>Поставщиком</w:t>
      </w:r>
      <w:r w:rsidR="00FA187B" w:rsidRPr="00FB18AD">
        <w:rPr>
          <w:bCs/>
          <w:sz w:val="22"/>
          <w:szCs w:val="22"/>
        </w:rPr>
        <w:t xml:space="preserve">. </w:t>
      </w:r>
    </w:p>
    <w:p w:rsidR="0089065F" w:rsidRPr="00FB18AD" w:rsidRDefault="0089065F" w:rsidP="00472000">
      <w:pPr>
        <w:pStyle w:val="1"/>
        <w:spacing w:before="0"/>
        <w:rPr>
          <w:sz w:val="22"/>
          <w:szCs w:val="22"/>
        </w:rPr>
      </w:pPr>
    </w:p>
    <w:p w:rsidR="0086527A" w:rsidRPr="00FB18AD" w:rsidRDefault="00DB616E" w:rsidP="00FB18AD">
      <w:pPr>
        <w:tabs>
          <w:tab w:val="num" w:pos="-7513"/>
        </w:tabs>
        <w:spacing w:after="120"/>
        <w:jc w:val="center"/>
        <w:rPr>
          <w:rFonts w:eastAsia="Verdana"/>
          <w:b/>
          <w:sz w:val="22"/>
          <w:szCs w:val="22"/>
        </w:rPr>
      </w:pPr>
      <w:r>
        <w:rPr>
          <w:rFonts w:eastAsia="Verdana"/>
          <w:b/>
          <w:sz w:val="22"/>
          <w:szCs w:val="22"/>
        </w:rPr>
        <w:t>5</w:t>
      </w:r>
      <w:r w:rsidR="00C8048D" w:rsidRPr="00FB18AD">
        <w:rPr>
          <w:rFonts w:eastAsia="Verdana"/>
          <w:b/>
          <w:sz w:val="22"/>
          <w:szCs w:val="22"/>
        </w:rPr>
        <w:t>. Форс-мажор</w:t>
      </w:r>
    </w:p>
    <w:p w:rsidR="00FB18AD" w:rsidRDefault="00DB616E" w:rsidP="00FB18AD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="00C8048D" w:rsidRPr="00FB18AD">
        <w:rPr>
          <w:bCs/>
          <w:sz w:val="22"/>
          <w:szCs w:val="22"/>
        </w:rPr>
        <w:t xml:space="preserve">.1. Стороны освобождаются от ответственности за полное или частичное неисполнение обязательств по настоящему Контракту, если докажут, что оно явилось следствием обстоятельств непреодолимой силы (форс-мажор), а именно: стихийных бедствий, войны или военных действий, изменений законодательства или других, не зависящих от сторон, чрезвычайных и неотвратимых </w:t>
      </w:r>
    </w:p>
    <w:p w:rsidR="00C8048D" w:rsidRPr="00FB18AD" w:rsidRDefault="00C8048D" w:rsidP="00FB18AD">
      <w:pPr>
        <w:jc w:val="both"/>
        <w:rPr>
          <w:bCs/>
          <w:sz w:val="22"/>
          <w:szCs w:val="22"/>
        </w:rPr>
      </w:pPr>
      <w:r w:rsidRPr="00FB18AD">
        <w:rPr>
          <w:bCs/>
          <w:sz w:val="22"/>
          <w:szCs w:val="22"/>
        </w:rPr>
        <w:t xml:space="preserve">обстоятельств, произошедших помимо их воли, и при условии, что эти обстоятельства непосредственно повлияли на исполнение настоящего Контракта. </w:t>
      </w:r>
    </w:p>
    <w:p w:rsidR="00C8048D" w:rsidRPr="00FB18AD" w:rsidRDefault="00DB616E" w:rsidP="00FB18AD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5.</w:t>
      </w:r>
      <w:r w:rsidR="00C8048D" w:rsidRPr="00FB18AD">
        <w:rPr>
          <w:bCs/>
          <w:sz w:val="22"/>
          <w:szCs w:val="22"/>
        </w:rPr>
        <w:t>2. Сторона, для которой создалась невозможность исполнения обязательств по Контракту, должна незамедлительно дать письменное извещение другой стороне о наступлении или прекращении обстоятельств непреодолимой силы.</w:t>
      </w:r>
    </w:p>
    <w:p w:rsidR="00C8048D" w:rsidRPr="00FB18AD" w:rsidRDefault="00DB616E" w:rsidP="00FB18AD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="00C8048D" w:rsidRPr="00FB18AD">
        <w:rPr>
          <w:bCs/>
          <w:sz w:val="22"/>
          <w:szCs w:val="22"/>
        </w:rPr>
        <w:t>.3. Сроки исполнения обязательств, в случае наступления обстоятельств непреодолимой силы, отодвигаются соразмерно времени, в течение которого действуют такие обстоятельства. Если указанные обстоятельства действуют более 3 (трех) последовательных месяцев, одна из сторон может отказаться от исполнения настоящего Контракта путем направления уведомления другой стороне, при этом ни одна из сторон не в праве требовать от другой стороны возмещения убытков.</w:t>
      </w:r>
    </w:p>
    <w:p w:rsidR="00C8048D" w:rsidRPr="00FB18AD" w:rsidRDefault="00DB616E" w:rsidP="00FB18AD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="00C8048D" w:rsidRPr="00FB18AD">
        <w:rPr>
          <w:bCs/>
          <w:sz w:val="22"/>
          <w:szCs w:val="22"/>
        </w:rPr>
        <w:t>.4. По требованию одной из сторон, наличие обстоятельств непреодолимой силы подтверждается компетентными государственными органами.</w:t>
      </w:r>
    </w:p>
    <w:p w:rsidR="00066061" w:rsidRPr="00FB18AD" w:rsidRDefault="00066061" w:rsidP="00FB18AD">
      <w:pPr>
        <w:tabs>
          <w:tab w:val="num" w:pos="-7513"/>
        </w:tabs>
        <w:rPr>
          <w:rFonts w:eastAsia="Verdana"/>
          <w:b/>
          <w:sz w:val="22"/>
          <w:szCs w:val="22"/>
        </w:rPr>
      </w:pPr>
    </w:p>
    <w:p w:rsidR="0086527A" w:rsidRPr="00FB18AD" w:rsidRDefault="00DB616E" w:rsidP="00FB18AD">
      <w:pPr>
        <w:tabs>
          <w:tab w:val="num" w:pos="-7513"/>
        </w:tabs>
        <w:spacing w:after="120"/>
        <w:jc w:val="center"/>
        <w:rPr>
          <w:rFonts w:eastAsia="Verdana"/>
          <w:b/>
          <w:sz w:val="22"/>
          <w:szCs w:val="22"/>
        </w:rPr>
      </w:pPr>
      <w:r>
        <w:rPr>
          <w:rFonts w:eastAsia="Verdana"/>
          <w:b/>
          <w:sz w:val="22"/>
          <w:szCs w:val="22"/>
        </w:rPr>
        <w:t>6</w:t>
      </w:r>
      <w:r w:rsidR="00C8048D" w:rsidRPr="00FB18AD">
        <w:rPr>
          <w:rFonts w:eastAsia="Verdana"/>
          <w:b/>
          <w:sz w:val="22"/>
          <w:szCs w:val="22"/>
        </w:rPr>
        <w:t>. Порядок разрешени</w:t>
      </w:r>
      <w:r w:rsidR="000B66C0" w:rsidRPr="00FB18AD">
        <w:rPr>
          <w:rFonts w:eastAsia="Verdana"/>
          <w:b/>
          <w:sz w:val="22"/>
          <w:szCs w:val="22"/>
        </w:rPr>
        <w:t>я</w:t>
      </w:r>
      <w:r w:rsidR="00C8048D" w:rsidRPr="00FB18AD">
        <w:rPr>
          <w:rFonts w:eastAsia="Verdana"/>
          <w:b/>
          <w:sz w:val="22"/>
          <w:szCs w:val="22"/>
        </w:rPr>
        <w:t xml:space="preserve"> споров</w:t>
      </w:r>
    </w:p>
    <w:p w:rsidR="00C8048D" w:rsidRPr="00FB18AD" w:rsidRDefault="00DB616E" w:rsidP="00FB18AD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</w:t>
      </w:r>
      <w:r w:rsidR="00C8048D" w:rsidRPr="00FB18AD">
        <w:rPr>
          <w:bCs/>
          <w:sz w:val="22"/>
          <w:szCs w:val="22"/>
        </w:rPr>
        <w:t>.1. Все споры, возникающие между Сторонами в связи с исполнением настоящего Контракта, разрешаются путем переговоров.</w:t>
      </w:r>
    </w:p>
    <w:p w:rsidR="00C8048D" w:rsidRPr="00FB18AD" w:rsidRDefault="00DB616E" w:rsidP="00FB18AD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</w:t>
      </w:r>
      <w:r w:rsidR="00C8048D" w:rsidRPr="00FB18AD">
        <w:rPr>
          <w:bCs/>
          <w:sz w:val="22"/>
          <w:szCs w:val="22"/>
        </w:rPr>
        <w:t xml:space="preserve">.2. В случае </w:t>
      </w:r>
      <w:r w:rsidR="009E0637" w:rsidRPr="00FB18AD">
        <w:rPr>
          <w:bCs/>
          <w:sz w:val="22"/>
          <w:szCs w:val="22"/>
        </w:rPr>
        <w:t>неурегулирования</w:t>
      </w:r>
      <w:r w:rsidR="00C8048D" w:rsidRPr="00FB18AD">
        <w:rPr>
          <w:bCs/>
          <w:sz w:val="22"/>
          <w:szCs w:val="22"/>
        </w:rPr>
        <w:t xml:space="preserve"> спора посредством проведения переговоров, Сторона, считающая свои права нарушенными, направляет другой стороне претензию. Все претензии по выполнению условий настоящего Контракта должны заявляться Сторонами в письменной форме и направляться контрагенту заказным письмом или вручаться лично под расписку, с предоставлением права ответа на претензию в течение 10 (десяти) календарных дней.</w:t>
      </w:r>
    </w:p>
    <w:p w:rsidR="00C8048D" w:rsidRPr="00FB18AD" w:rsidRDefault="00DB616E" w:rsidP="00FB18AD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</w:t>
      </w:r>
      <w:r w:rsidR="00C8048D" w:rsidRPr="00FB18AD">
        <w:rPr>
          <w:bCs/>
          <w:sz w:val="22"/>
          <w:szCs w:val="22"/>
        </w:rPr>
        <w:t xml:space="preserve">.3. При </w:t>
      </w:r>
      <w:r w:rsidR="009E0637" w:rsidRPr="00FB18AD">
        <w:rPr>
          <w:bCs/>
          <w:sz w:val="22"/>
          <w:szCs w:val="22"/>
        </w:rPr>
        <w:t>недостижении</w:t>
      </w:r>
      <w:r w:rsidR="00C8048D" w:rsidRPr="00FB18AD">
        <w:rPr>
          <w:bCs/>
          <w:sz w:val="22"/>
          <w:szCs w:val="22"/>
        </w:rPr>
        <w:t xml:space="preserve"> согласия спор разрешается в судебном порядке в Арбитражном суде Волгоградской области.    </w:t>
      </w:r>
    </w:p>
    <w:p w:rsidR="00625330" w:rsidRDefault="00625330" w:rsidP="00FB18AD">
      <w:pPr>
        <w:tabs>
          <w:tab w:val="num" w:pos="-7513"/>
        </w:tabs>
        <w:spacing w:after="120"/>
        <w:jc w:val="center"/>
        <w:rPr>
          <w:rFonts w:eastAsia="Verdana"/>
          <w:b/>
          <w:sz w:val="22"/>
          <w:szCs w:val="22"/>
        </w:rPr>
      </w:pPr>
    </w:p>
    <w:p w:rsidR="0086527A" w:rsidRPr="00FB18AD" w:rsidRDefault="00334F9A" w:rsidP="00FB18AD">
      <w:pPr>
        <w:tabs>
          <w:tab w:val="num" w:pos="-7513"/>
        </w:tabs>
        <w:spacing w:after="120"/>
        <w:jc w:val="center"/>
        <w:rPr>
          <w:rFonts w:eastAsia="Verdana"/>
          <w:b/>
          <w:sz w:val="22"/>
          <w:szCs w:val="22"/>
        </w:rPr>
      </w:pPr>
      <w:r>
        <w:rPr>
          <w:rFonts w:eastAsia="Verdana"/>
          <w:b/>
          <w:sz w:val="22"/>
          <w:szCs w:val="22"/>
        </w:rPr>
        <w:t>7</w:t>
      </w:r>
      <w:r w:rsidR="00D93DDA" w:rsidRPr="00FB18AD">
        <w:rPr>
          <w:rFonts w:eastAsia="Verdana"/>
          <w:b/>
          <w:sz w:val="22"/>
          <w:szCs w:val="22"/>
        </w:rPr>
        <w:t>.</w:t>
      </w:r>
      <w:r w:rsidR="00C8048D" w:rsidRPr="00FB18AD">
        <w:rPr>
          <w:rFonts w:eastAsia="Verdana"/>
          <w:b/>
          <w:sz w:val="22"/>
          <w:szCs w:val="22"/>
        </w:rPr>
        <w:t xml:space="preserve"> Срок действия, порядок изменения и расторжения Контракта </w:t>
      </w:r>
    </w:p>
    <w:p w:rsidR="00F25E46" w:rsidRPr="00F25E46" w:rsidRDefault="00334F9A" w:rsidP="00F25E4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7A1D38" w:rsidRPr="00FB18AD">
        <w:rPr>
          <w:sz w:val="22"/>
          <w:szCs w:val="22"/>
        </w:rPr>
        <w:t xml:space="preserve">.1. </w:t>
      </w:r>
      <w:r w:rsidR="00F25E46" w:rsidRPr="00F25E46">
        <w:rPr>
          <w:sz w:val="22"/>
          <w:szCs w:val="22"/>
        </w:rPr>
        <w:t>Настоящий Контракт вступает в силу с момента подписания.</w:t>
      </w:r>
    </w:p>
    <w:p w:rsidR="00F25E46" w:rsidRPr="00F25E46" w:rsidRDefault="00F25E46" w:rsidP="00F25E4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F25E46">
        <w:rPr>
          <w:sz w:val="22"/>
          <w:szCs w:val="22"/>
        </w:rPr>
        <w:t xml:space="preserve">.2. Датой </w:t>
      </w:r>
      <w:r w:rsidR="00F860DC">
        <w:rPr>
          <w:sz w:val="22"/>
          <w:szCs w:val="22"/>
        </w:rPr>
        <w:t xml:space="preserve">окончания исполнения контракта </w:t>
      </w:r>
      <w:r w:rsidR="00322178">
        <w:rPr>
          <w:sz w:val="22"/>
          <w:szCs w:val="22"/>
        </w:rPr>
        <w:t>3</w:t>
      </w:r>
      <w:r w:rsidR="004F128A">
        <w:rPr>
          <w:sz w:val="22"/>
          <w:szCs w:val="22"/>
        </w:rPr>
        <w:t>1</w:t>
      </w:r>
      <w:r w:rsidR="00322178">
        <w:rPr>
          <w:sz w:val="22"/>
          <w:szCs w:val="22"/>
        </w:rPr>
        <w:t>.12.</w:t>
      </w:r>
      <w:r w:rsidR="007876E4">
        <w:rPr>
          <w:sz w:val="22"/>
          <w:szCs w:val="22"/>
        </w:rPr>
        <w:t>202</w:t>
      </w:r>
      <w:r w:rsidR="006A3236">
        <w:rPr>
          <w:sz w:val="22"/>
          <w:szCs w:val="22"/>
        </w:rPr>
        <w:t>6</w:t>
      </w:r>
      <w:r w:rsidRPr="00F25E46">
        <w:rPr>
          <w:sz w:val="22"/>
          <w:szCs w:val="22"/>
        </w:rPr>
        <w:t xml:space="preserve">, а в части взаимных расчетов - до полного их завершения. </w:t>
      </w:r>
    </w:p>
    <w:p w:rsidR="007A1D38" w:rsidRDefault="00334F9A" w:rsidP="007A1D3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7A1D38" w:rsidRPr="00FB18AD">
        <w:rPr>
          <w:sz w:val="22"/>
          <w:szCs w:val="22"/>
        </w:rPr>
        <w:t>.</w:t>
      </w:r>
      <w:r w:rsidR="00F25E46">
        <w:rPr>
          <w:sz w:val="22"/>
          <w:szCs w:val="22"/>
        </w:rPr>
        <w:t>3</w:t>
      </w:r>
      <w:r w:rsidR="007A1D38" w:rsidRPr="00FB18AD">
        <w:rPr>
          <w:sz w:val="22"/>
          <w:szCs w:val="22"/>
        </w:rPr>
        <w:t>. Изменение существенных условий Контракта при его исполнении не допускается, за исключением случаев, предусмотренных ч. 1 ст.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C52057" w:rsidRPr="00C52057" w:rsidRDefault="00334F9A" w:rsidP="00C5205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DF4B4D">
        <w:rPr>
          <w:sz w:val="22"/>
          <w:szCs w:val="22"/>
        </w:rPr>
        <w:t>.</w:t>
      </w:r>
      <w:r w:rsidR="00F25E46">
        <w:rPr>
          <w:sz w:val="22"/>
          <w:szCs w:val="22"/>
        </w:rPr>
        <w:t>4</w:t>
      </w:r>
      <w:r w:rsidR="00DF4B4D">
        <w:rPr>
          <w:sz w:val="22"/>
          <w:szCs w:val="22"/>
        </w:rPr>
        <w:t>.</w:t>
      </w:r>
      <w:r w:rsidR="00C52057" w:rsidRPr="00C52057">
        <w:rPr>
          <w:sz w:val="22"/>
          <w:szCs w:val="22"/>
        </w:rPr>
        <w:t xml:space="preserve"> При исполнении контракта (за исключением случаев, которые предусмотрены нормативными правовыми актами, принятыми в соответствии с </w:t>
      </w:r>
      <w:hyperlink r:id="rId7" w:history="1">
        <w:r w:rsidR="00C52057" w:rsidRPr="004C1ECB">
          <w:rPr>
            <w:rStyle w:val="ad"/>
            <w:color w:val="auto"/>
            <w:sz w:val="22"/>
            <w:szCs w:val="22"/>
          </w:rPr>
          <w:t>частью 6 статьи 14</w:t>
        </w:r>
      </w:hyperlink>
      <w:r w:rsidR="00C52057" w:rsidRPr="00C52057">
        <w:rPr>
          <w:sz w:val="22"/>
          <w:szCs w:val="22"/>
        </w:rPr>
        <w:t xml:space="preserve"> Федерального закона</w:t>
      </w:r>
      <w:r w:rsidR="004C1ECB">
        <w:rPr>
          <w:sz w:val="22"/>
          <w:szCs w:val="22"/>
        </w:rPr>
        <w:t xml:space="preserve"> </w:t>
      </w:r>
      <w:r w:rsidR="004C1ECB" w:rsidRPr="00FB18AD">
        <w:rPr>
          <w:sz w:val="22"/>
          <w:szCs w:val="22"/>
        </w:rPr>
        <w:t>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EE272B">
        <w:rPr>
          <w:sz w:val="22"/>
          <w:szCs w:val="22"/>
        </w:rPr>
        <w:t>)</w:t>
      </w:r>
      <w:r w:rsidR="00C52057" w:rsidRPr="00C52057">
        <w:rPr>
          <w:sz w:val="22"/>
          <w:szCs w:val="22"/>
        </w:rPr>
        <w:t xml:space="preserve"> по согласованию </w:t>
      </w:r>
      <w:r w:rsidR="00EE272B">
        <w:rPr>
          <w:sz w:val="22"/>
          <w:szCs w:val="22"/>
        </w:rPr>
        <w:t>З</w:t>
      </w:r>
      <w:r w:rsidR="00C52057" w:rsidRPr="00C52057">
        <w:rPr>
          <w:sz w:val="22"/>
          <w:szCs w:val="22"/>
        </w:rPr>
        <w:t xml:space="preserve">аказчика с </w:t>
      </w:r>
      <w:r w:rsidR="00EE272B">
        <w:rPr>
          <w:sz w:val="22"/>
          <w:szCs w:val="22"/>
        </w:rPr>
        <w:t>П</w:t>
      </w:r>
      <w:r w:rsidR="00C52057" w:rsidRPr="00C52057">
        <w:rPr>
          <w:sz w:val="22"/>
          <w:szCs w:val="22"/>
        </w:rPr>
        <w:t>оставщиком допускается поставка товара,  качество, технические и функциональные характеристики (</w:t>
      </w:r>
      <w:r w:rsidR="00FF0441">
        <w:rPr>
          <w:sz w:val="22"/>
          <w:szCs w:val="22"/>
        </w:rPr>
        <w:t>потребительские свойства) которого</w:t>
      </w:r>
      <w:r w:rsidR="00C52057" w:rsidRPr="00C52057">
        <w:rPr>
          <w:sz w:val="22"/>
          <w:szCs w:val="22"/>
        </w:rPr>
        <w:t xml:space="preserve"> являются улучшенными</w:t>
      </w:r>
      <w:r w:rsidR="00181484">
        <w:rPr>
          <w:sz w:val="22"/>
          <w:szCs w:val="22"/>
        </w:rPr>
        <w:t>,</w:t>
      </w:r>
      <w:r w:rsidR="00C52057" w:rsidRPr="00C52057">
        <w:rPr>
          <w:sz w:val="22"/>
          <w:szCs w:val="22"/>
        </w:rPr>
        <w:t xml:space="preserve"> по сравнению с качеством и соответствующими техническими и функциональными характеристиками, указанными в контракте. В этом случае соответствующие изменения должны быть внесены заказчиком в реестр контрактов, заключенных заказчиком.</w:t>
      </w:r>
    </w:p>
    <w:p w:rsidR="00CB50CA" w:rsidRPr="00FB18AD" w:rsidRDefault="00334F9A" w:rsidP="008222D4">
      <w:pPr>
        <w:suppressAutoHyphens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7</w:t>
      </w:r>
      <w:r w:rsidR="007A1D38" w:rsidRPr="00FB18AD">
        <w:rPr>
          <w:sz w:val="22"/>
          <w:szCs w:val="22"/>
        </w:rPr>
        <w:t>.</w:t>
      </w:r>
      <w:r w:rsidR="00F25E46">
        <w:rPr>
          <w:sz w:val="22"/>
          <w:szCs w:val="22"/>
        </w:rPr>
        <w:t>5</w:t>
      </w:r>
      <w:r w:rsidR="007A1D38" w:rsidRPr="00FB18AD">
        <w:rPr>
          <w:sz w:val="22"/>
          <w:szCs w:val="22"/>
        </w:rPr>
        <w:t xml:space="preserve">. При исполнении контракта не допускается перемена </w:t>
      </w:r>
      <w:r w:rsidR="001863C5">
        <w:rPr>
          <w:sz w:val="22"/>
          <w:szCs w:val="22"/>
        </w:rPr>
        <w:t>Поставщика</w:t>
      </w:r>
      <w:r w:rsidR="007A1D38" w:rsidRPr="00FB18AD">
        <w:rPr>
          <w:sz w:val="22"/>
          <w:szCs w:val="22"/>
        </w:rPr>
        <w:t xml:space="preserve">, за исключением случая, если новый </w:t>
      </w:r>
      <w:r w:rsidR="00D603DE" w:rsidRPr="00FB18AD">
        <w:rPr>
          <w:sz w:val="22"/>
          <w:szCs w:val="22"/>
        </w:rPr>
        <w:t xml:space="preserve">Поставщик </w:t>
      </w:r>
      <w:r w:rsidR="007A1D38" w:rsidRPr="00FB18AD">
        <w:rPr>
          <w:sz w:val="22"/>
          <w:szCs w:val="22"/>
        </w:rPr>
        <w:t xml:space="preserve">является правопреемником </w:t>
      </w:r>
      <w:r w:rsidR="00A73B6F">
        <w:rPr>
          <w:sz w:val="22"/>
          <w:szCs w:val="22"/>
        </w:rPr>
        <w:t>Поставщика</w:t>
      </w:r>
      <w:r w:rsidR="007A1D38" w:rsidRPr="00FB18AD">
        <w:rPr>
          <w:sz w:val="22"/>
          <w:szCs w:val="22"/>
        </w:rPr>
        <w:t xml:space="preserve"> по настоящему Контракту вследствие реорганизации юридического лица в форме преобразования, слияния или присоединения.</w:t>
      </w:r>
    </w:p>
    <w:p w:rsidR="007A1D38" w:rsidRPr="00FB18AD" w:rsidRDefault="00334F9A" w:rsidP="007A1D38">
      <w:pPr>
        <w:suppressAutoHyphens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7A1D38" w:rsidRPr="00FB18AD">
        <w:rPr>
          <w:sz w:val="22"/>
          <w:szCs w:val="22"/>
        </w:rPr>
        <w:t>.</w:t>
      </w:r>
      <w:r w:rsidR="00F25E46">
        <w:rPr>
          <w:sz w:val="22"/>
          <w:szCs w:val="22"/>
        </w:rPr>
        <w:t>6</w:t>
      </w:r>
      <w:r w:rsidR="007A1D38" w:rsidRPr="00FB18AD">
        <w:rPr>
          <w:sz w:val="22"/>
          <w:szCs w:val="22"/>
        </w:rPr>
        <w:t xml:space="preserve">. Контракт может быть расторгнут </w:t>
      </w:r>
      <w:r w:rsidR="000B66C0" w:rsidRPr="00FB18AD">
        <w:rPr>
          <w:sz w:val="22"/>
          <w:szCs w:val="22"/>
        </w:rPr>
        <w:t xml:space="preserve">по соглашению Сторон, </w:t>
      </w:r>
      <w:r w:rsidR="007A1D38" w:rsidRPr="00FB18AD">
        <w:rPr>
          <w:sz w:val="22"/>
          <w:szCs w:val="22"/>
        </w:rPr>
        <w:t xml:space="preserve">по решению суда, а также Стороны вправе в одностороннем порядке отказаться от исполнения Контракта в соответствии с положениями частей 8 </w:t>
      </w:r>
      <w:r w:rsidR="001863C5">
        <w:rPr>
          <w:sz w:val="22"/>
          <w:szCs w:val="22"/>
        </w:rPr>
        <w:t>–</w:t>
      </w:r>
      <w:r w:rsidR="007A1D38" w:rsidRPr="00FB18AD">
        <w:rPr>
          <w:sz w:val="22"/>
          <w:szCs w:val="22"/>
        </w:rPr>
        <w:t xml:space="preserve"> 2</w:t>
      </w:r>
      <w:r w:rsidR="001863C5">
        <w:rPr>
          <w:sz w:val="22"/>
          <w:szCs w:val="22"/>
        </w:rPr>
        <w:t>3, 25</w:t>
      </w:r>
      <w:r w:rsidR="007A1D38" w:rsidRPr="00FB18AD">
        <w:rPr>
          <w:sz w:val="22"/>
          <w:szCs w:val="22"/>
        </w:rPr>
        <w:t xml:space="preserve">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7E6D10" w:rsidRDefault="007E6D10" w:rsidP="00FB18AD">
      <w:pPr>
        <w:pStyle w:val="Style6"/>
        <w:widowControl/>
        <w:spacing w:after="120"/>
        <w:ind w:right="101"/>
        <w:jc w:val="center"/>
        <w:rPr>
          <w:rStyle w:val="FontStyle11"/>
        </w:rPr>
      </w:pPr>
    </w:p>
    <w:p w:rsidR="00584DC4" w:rsidRPr="00FB18AD" w:rsidRDefault="001610E6" w:rsidP="00FB18AD">
      <w:pPr>
        <w:pStyle w:val="Style6"/>
        <w:widowControl/>
        <w:spacing w:after="120"/>
        <w:ind w:right="101"/>
        <w:jc w:val="center"/>
        <w:rPr>
          <w:rStyle w:val="FontStyle11"/>
        </w:rPr>
      </w:pPr>
      <w:r>
        <w:rPr>
          <w:rStyle w:val="FontStyle11"/>
        </w:rPr>
        <w:t>8</w:t>
      </w:r>
      <w:r w:rsidR="00584DC4" w:rsidRPr="00FB18AD">
        <w:rPr>
          <w:rStyle w:val="FontStyle11"/>
        </w:rPr>
        <w:t>. Ответственность Сторон</w:t>
      </w:r>
    </w:p>
    <w:p w:rsidR="00584DC4" w:rsidRPr="00FB18AD" w:rsidRDefault="007E6D10" w:rsidP="00FB18AD">
      <w:pPr>
        <w:pStyle w:val="Style5"/>
        <w:widowControl/>
        <w:tabs>
          <w:tab w:val="left" w:pos="970"/>
        </w:tabs>
        <w:spacing w:line="274" w:lineRule="exact"/>
        <w:ind w:firstLine="709"/>
        <w:rPr>
          <w:rStyle w:val="FontStyle13"/>
        </w:rPr>
      </w:pPr>
      <w:r>
        <w:rPr>
          <w:rStyle w:val="FontStyle13"/>
        </w:rPr>
        <w:t>8</w:t>
      </w:r>
      <w:r w:rsidR="00B376E3" w:rsidRPr="00FB18AD">
        <w:rPr>
          <w:rStyle w:val="FontStyle13"/>
        </w:rPr>
        <w:t>.1</w:t>
      </w:r>
      <w:r w:rsidR="00B348C1" w:rsidRPr="00FB18AD">
        <w:rPr>
          <w:rStyle w:val="FontStyle13"/>
        </w:rPr>
        <w:t xml:space="preserve">. </w:t>
      </w:r>
      <w:r w:rsidR="00584DC4" w:rsidRPr="00FB18AD">
        <w:rPr>
          <w:rStyle w:val="FontStyle13"/>
        </w:rPr>
        <w:t>За неисполнение или ненадлежащие исполнение обязательств по настоящему Контракту Стороны несут предусмотренную действующим законодательством Российской Федерации ответственность по уплате неустоек (штрафов, пеней).</w:t>
      </w:r>
    </w:p>
    <w:p w:rsidR="00584DC4" w:rsidRPr="00FB18AD" w:rsidRDefault="007E6D10" w:rsidP="00C1265E">
      <w:pPr>
        <w:pStyle w:val="Style5"/>
        <w:widowControl/>
        <w:tabs>
          <w:tab w:val="left" w:pos="970"/>
        </w:tabs>
        <w:spacing w:line="274" w:lineRule="exact"/>
        <w:ind w:firstLine="709"/>
        <w:rPr>
          <w:sz w:val="22"/>
          <w:szCs w:val="22"/>
        </w:rPr>
      </w:pPr>
      <w:r>
        <w:rPr>
          <w:rStyle w:val="FontStyle13"/>
        </w:rPr>
        <w:t>8</w:t>
      </w:r>
      <w:r w:rsidR="00B376E3" w:rsidRPr="00FB18AD">
        <w:rPr>
          <w:rStyle w:val="FontStyle13"/>
        </w:rPr>
        <w:t>.2</w:t>
      </w:r>
      <w:r w:rsidR="00B348C1" w:rsidRPr="00FB18AD">
        <w:rPr>
          <w:rStyle w:val="FontStyle13"/>
        </w:rPr>
        <w:t xml:space="preserve">. </w:t>
      </w:r>
      <w:r w:rsidR="00584DC4" w:rsidRPr="00FB18AD">
        <w:rPr>
          <w:rStyle w:val="FontStyle13"/>
        </w:rPr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 w:rsidR="00DC0114">
        <w:rPr>
          <w:rStyle w:val="FontStyle13"/>
        </w:rPr>
        <w:t>Поставщик</w:t>
      </w:r>
      <w:r w:rsidR="00584DC4" w:rsidRPr="00FB18AD">
        <w:rPr>
          <w:rStyle w:val="FontStyle13"/>
        </w:rPr>
        <w:t xml:space="preserve"> вправе потребовать уплаты неустоек (штрафов, пеней).</w:t>
      </w:r>
    </w:p>
    <w:p w:rsidR="00584DC4" w:rsidRPr="00FB18AD" w:rsidRDefault="007E6D10" w:rsidP="007E6D10">
      <w:pPr>
        <w:pStyle w:val="Style5"/>
        <w:widowControl/>
        <w:tabs>
          <w:tab w:val="left" w:pos="1090"/>
        </w:tabs>
        <w:spacing w:line="274" w:lineRule="exact"/>
        <w:ind w:left="142" w:firstLine="0"/>
        <w:rPr>
          <w:rStyle w:val="FontStyle13"/>
        </w:rPr>
      </w:pPr>
      <w:r>
        <w:rPr>
          <w:rStyle w:val="FontStyle13"/>
        </w:rPr>
        <w:t xml:space="preserve">           8.3. П</w:t>
      </w:r>
      <w:r w:rsidR="00584DC4" w:rsidRPr="00FB18AD">
        <w:rPr>
          <w:rStyle w:val="FontStyle13"/>
        </w:rPr>
        <w:t>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1/300 действующей на день уплаты пеней ключевой ставки Центрального банка Российской Федерации от не уплаченной в срок суммы.</w:t>
      </w:r>
    </w:p>
    <w:p w:rsidR="00244D8C" w:rsidRDefault="00A306F4" w:rsidP="00BA5D96">
      <w:pPr>
        <w:pStyle w:val="Style5"/>
        <w:widowControl/>
        <w:tabs>
          <w:tab w:val="left" w:pos="984"/>
        </w:tabs>
        <w:spacing w:after="240" w:line="274" w:lineRule="exact"/>
        <w:ind w:firstLine="709"/>
        <w:rPr>
          <w:rStyle w:val="FontStyle13"/>
        </w:rPr>
      </w:pPr>
      <w:r>
        <w:rPr>
          <w:rStyle w:val="FontStyle13"/>
        </w:rPr>
        <w:t>8</w:t>
      </w:r>
      <w:r w:rsidR="00B348C1" w:rsidRPr="00FB18AD">
        <w:rPr>
          <w:rStyle w:val="FontStyle13"/>
        </w:rPr>
        <w:t>.4.</w:t>
      </w:r>
      <w:r w:rsidR="00C1265E" w:rsidRPr="00FB18AD">
        <w:rPr>
          <w:rStyle w:val="FontStyle13"/>
        </w:rPr>
        <w:t xml:space="preserve"> </w:t>
      </w:r>
      <w:r w:rsidR="00584DC4" w:rsidRPr="00FB18AD">
        <w:rPr>
          <w:rStyle w:val="FontStyle13"/>
        </w:rPr>
        <w:t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</w:t>
      </w:r>
    </w:p>
    <w:p w:rsidR="00584DC4" w:rsidRPr="00FB18AD" w:rsidRDefault="00A306F4" w:rsidP="00BA5D96">
      <w:pPr>
        <w:pStyle w:val="Style5"/>
        <w:widowControl/>
        <w:tabs>
          <w:tab w:val="left" w:pos="984"/>
        </w:tabs>
        <w:spacing w:after="240" w:line="274" w:lineRule="exact"/>
        <w:ind w:firstLine="709"/>
        <w:rPr>
          <w:rStyle w:val="FontStyle13"/>
          <w:i/>
          <w:iCs/>
        </w:rPr>
      </w:pPr>
      <w:r>
        <w:rPr>
          <w:rStyle w:val="FontStyle13"/>
        </w:rPr>
        <w:t>8</w:t>
      </w:r>
      <w:r w:rsidR="00B348C1" w:rsidRPr="00FB18AD">
        <w:rPr>
          <w:rStyle w:val="FontStyle13"/>
        </w:rPr>
        <w:t>.5.</w:t>
      </w:r>
      <w:r w:rsidR="00C1265E" w:rsidRPr="00FB18AD">
        <w:rPr>
          <w:rStyle w:val="FontStyle13"/>
        </w:rPr>
        <w:t xml:space="preserve"> </w:t>
      </w:r>
      <w:r w:rsidR="00584DC4" w:rsidRPr="00FB18AD">
        <w:rPr>
          <w:rStyle w:val="FontStyle13"/>
        </w:rPr>
        <w:t xml:space="preserve">Размер штрафа по каждому факту ненадлежащего исполнения Заказчиком обязательств, предусмотренных Контрактом, за исключением просрочки исполнения обязательств, предусмотренных Контрактом, устанавливается в виде фиксированной суммы в размере </w:t>
      </w:r>
      <w:r w:rsidR="00584DC4" w:rsidRPr="00FB18AD">
        <w:rPr>
          <w:rStyle w:val="FontStyle12"/>
        </w:rPr>
        <w:t xml:space="preserve">1000 (одна тысяча) рублей, </w:t>
      </w:r>
      <w:r w:rsidR="00584DC4" w:rsidRPr="00FB18AD">
        <w:rPr>
          <w:rStyle w:val="FontStyle13"/>
        </w:rPr>
        <w:t xml:space="preserve">определяемой в соответствии с постановлением Правительства РФ от 30.08.2017 № 1042 </w:t>
      </w:r>
      <w:r w:rsidR="00584DC4" w:rsidRPr="00FB18AD">
        <w:rPr>
          <w:rStyle w:val="FontStyle12"/>
        </w:rPr>
        <w:t xml:space="preserve">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15.05.2017 №570 и признании утратившим силу постановления Правительства Российской Федерации от 25.11.2013 №1063» </w:t>
      </w:r>
      <w:r w:rsidR="00584DC4" w:rsidRPr="00FB18AD">
        <w:rPr>
          <w:rStyle w:val="FontStyle13"/>
        </w:rPr>
        <w:t>(далее по тексту - Постановление № 1042).</w:t>
      </w:r>
    </w:p>
    <w:p w:rsidR="00584DC4" w:rsidRPr="00FB18AD" w:rsidRDefault="00A306F4" w:rsidP="00C1265E">
      <w:pPr>
        <w:pStyle w:val="Style5"/>
        <w:widowControl/>
        <w:tabs>
          <w:tab w:val="left" w:pos="1037"/>
        </w:tabs>
        <w:ind w:firstLine="709"/>
        <w:rPr>
          <w:rStyle w:val="FontStyle13"/>
        </w:rPr>
      </w:pPr>
      <w:r>
        <w:rPr>
          <w:rStyle w:val="FontStyle13"/>
        </w:rPr>
        <w:t>8</w:t>
      </w:r>
      <w:r w:rsidR="00B348C1" w:rsidRPr="00FB18AD">
        <w:rPr>
          <w:rStyle w:val="FontStyle13"/>
        </w:rPr>
        <w:t>.6.</w:t>
      </w:r>
      <w:r w:rsidR="00C1265E" w:rsidRPr="00FB18AD">
        <w:rPr>
          <w:rStyle w:val="FontStyle13"/>
        </w:rPr>
        <w:t xml:space="preserve"> </w:t>
      </w:r>
      <w:r w:rsidR="00584DC4" w:rsidRPr="00FB18AD">
        <w:rPr>
          <w:rStyle w:val="FontStyle13"/>
        </w:rPr>
        <w:t xml:space="preserve">В случае просрочки исполнения </w:t>
      </w:r>
      <w:r w:rsidR="000E52AB">
        <w:rPr>
          <w:rStyle w:val="FontStyle13"/>
        </w:rPr>
        <w:t>Поставщиком</w:t>
      </w:r>
      <w:r w:rsidR="00584DC4" w:rsidRPr="00FB18AD">
        <w:rPr>
          <w:rStyle w:val="FontStyle13"/>
        </w:rPr>
        <w:t xml:space="preserve"> обязательств (в том числе гарантийного обязательства), предусмотренных </w:t>
      </w:r>
      <w:r w:rsidR="000E52AB">
        <w:rPr>
          <w:rStyle w:val="FontStyle13"/>
        </w:rPr>
        <w:t>Поставщиком</w:t>
      </w:r>
      <w:r w:rsidR="00584DC4" w:rsidRPr="00FB18AD">
        <w:rPr>
          <w:rStyle w:val="FontStyle13"/>
        </w:rPr>
        <w:t xml:space="preserve">, а также в иных случаях неисполнения или ненадлежащего исполнения </w:t>
      </w:r>
      <w:r w:rsidR="000E52AB">
        <w:rPr>
          <w:rStyle w:val="FontStyle13"/>
        </w:rPr>
        <w:t>Поставщиком</w:t>
      </w:r>
      <w:r w:rsidR="00584DC4" w:rsidRPr="00FB18AD">
        <w:rPr>
          <w:rStyle w:val="FontStyle13"/>
        </w:rPr>
        <w:t xml:space="preserve"> обязательств, предусмотренных Контрактом, Заказчик направляет </w:t>
      </w:r>
      <w:r w:rsidR="000E52AB">
        <w:rPr>
          <w:rStyle w:val="FontStyle13"/>
        </w:rPr>
        <w:t>Поставщику</w:t>
      </w:r>
      <w:r w:rsidR="00584DC4" w:rsidRPr="00FB18AD">
        <w:rPr>
          <w:rStyle w:val="FontStyle13"/>
        </w:rPr>
        <w:t xml:space="preserve"> требование об уплате неустоек (штрафов, пеней).</w:t>
      </w:r>
    </w:p>
    <w:p w:rsidR="00584DC4" w:rsidRPr="00FB18AD" w:rsidRDefault="00E846A9" w:rsidP="00A306F4">
      <w:pPr>
        <w:pStyle w:val="Style5"/>
        <w:widowControl/>
        <w:tabs>
          <w:tab w:val="left" w:pos="1037"/>
        </w:tabs>
        <w:ind w:firstLine="0"/>
        <w:rPr>
          <w:rStyle w:val="FontStyle13"/>
        </w:rPr>
      </w:pPr>
      <w:r>
        <w:rPr>
          <w:rStyle w:val="FontStyle13"/>
        </w:rPr>
        <w:t xml:space="preserve">              </w:t>
      </w:r>
      <w:r w:rsidR="00C116FA">
        <w:rPr>
          <w:rStyle w:val="FontStyle13"/>
        </w:rPr>
        <w:t>8</w:t>
      </w:r>
      <w:r w:rsidR="00A306F4">
        <w:rPr>
          <w:rStyle w:val="FontStyle13"/>
        </w:rPr>
        <w:t xml:space="preserve">.7 </w:t>
      </w:r>
      <w:r w:rsidR="00584DC4" w:rsidRPr="00FB18AD">
        <w:rPr>
          <w:rStyle w:val="FontStyle13"/>
        </w:rPr>
        <w:t xml:space="preserve">Пеня начисляется за каждый день просрочки исполнения </w:t>
      </w:r>
      <w:r w:rsidR="003924FD">
        <w:rPr>
          <w:rStyle w:val="FontStyle13"/>
        </w:rPr>
        <w:t>Поставщиком</w:t>
      </w:r>
      <w:r w:rsidR="00584DC4" w:rsidRPr="00FB18AD">
        <w:rPr>
          <w:rStyle w:val="FontStyle13"/>
        </w:rPr>
        <w:t xml:space="preserve"> обязательства, предусмотренного Контрактом, в размере 1/300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Заказчиком.</w:t>
      </w:r>
    </w:p>
    <w:p w:rsidR="00584DC4" w:rsidRPr="00FB18AD" w:rsidRDefault="00492122" w:rsidP="00492122">
      <w:pPr>
        <w:pStyle w:val="Style5"/>
        <w:widowControl/>
        <w:ind w:firstLine="0"/>
        <w:rPr>
          <w:rStyle w:val="FontStyle13"/>
        </w:rPr>
      </w:pPr>
      <w:r>
        <w:rPr>
          <w:rStyle w:val="FontStyle13"/>
        </w:rPr>
        <w:t xml:space="preserve">               8.8. </w:t>
      </w:r>
      <w:r w:rsidR="00584DC4" w:rsidRPr="00FB18AD">
        <w:rPr>
          <w:rStyle w:val="FontStyle13"/>
        </w:rPr>
        <w:t xml:space="preserve">Штрафы начисляются за неисполнение или ненадлежащее исполнение </w:t>
      </w:r>
      <w:r w:rsidR="007112D2">
        <w:rPr>
          <w:rStyle w:val="FontStyle13"/>
        </w:rPr>
        <w:t>Поставщиком</w:t>
      </w:r>
      <w:r>
        <w:rPr>
          <w:rStyle w:val="FontStyle13"/>
        </w:rPr>
        <w:t xml:space="preserve"> </w:t>
      </w:r>
      <w:r w:rsidR="00584DC4" w:rsidRPr="00FB18AD">
        <w:rPr>
          <w:rStyle w:val="FontStyle13"/>
        </w:rPr>
        <w:t xml:space="preserve">обязательств, предусмотренных Контрактом, за исключением просрочки исполнения </w:t>
      </w:r>
      <w:r w:rsidR="007112D2">
        <w:rPr>
          <w:rStyle w:val="FontStyle13"/>
        </w:rPr>
        <w:t>Поставщиком</w:t>
      </w:r>
      <w:r w:rsidR="00584DC4" w:rsidRPr="00FB18AD">
        <w:rPr>
          <w:rStyle w:val="FontStyle13"/>
        </w:rPr>
        <w:t xml:space="preserve"> обязательств (в том числе гарантийного обязательства), предусмотренных Контрактом.</w:t>
      </w:r>
    </w:p>
    <w:p w:rsidR="00584DC4" w:rsidRPr="00FB18AD" w:rsidRDefault="00492122" w:rsidP="00C1265E">
      <w:pPr>
        <w:pStyle w:val="Style5"/>
        <w:widowControl/>
        <w:tabs>
          <w:tab w:val="left" w:pos="941"/>
        </w:tabs>
        <w:ind w:firstLine="709"/>
        <w:rPr>
          <w:rStyle w:val="FontStyle13"/>
        </w:rPr>
      </w:pPr>
      <w:r>
        <w:rPr>
          <w:rStyle w:val="FontStyle13"/>
        </w:rPr>
        <w:t xml:space="preserve">  8.9.</w:t>
      </w:r>
      <w:r w:rsidR="00C1265E" w:rsidRPr="00FB18AD">
        <w:rPr>
          <w:rStyle w:val="FontStyle13"/>
        </w:rPr>
        <w:t xml:space="preserve"> </w:t>
      </w:r>
      <w:r w:rsidR="00584DC4" w:rsidRPr="00FB18AD">
        <w:rPr>
          <w:rStyle w:val="FontStyle13"/>
        </w:rPr>
        <w:t xml:space="preserve">Размер штрафа по каждому факту неисполнения или ненадлежащего исполнения </w:t>
      </w:r>
      <w:r w:rsidR="00DC5567">
        <w:rPr>
          <w:rStyle w:val="FontStyle13"/>
        </w:rPr>
        <w:t>Поставщиком</w:t>
      </w:r>
      <w:r w:rsidR="00584DC4" w:rsidRPr="00FB18AD">
        <w:rPr>
          <w:rStyle w:val="FontStyle13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устанавливается в виде фиксированной суммы (10% цены Контракта), в размере определяемой в соответствии с Постановлением № 1042.</w:t>
      </w:r>
    </w:p>
    <w:p w:rsidR="00584DC4" w:rsidRDefault="00014DD9" w:rsidP="00C1265E">
      <w:pPr>
        <w:pStyle w:val="Style5"/>
        <w:widowControl/>
        <w:tabs>
          <w:tab w:val="left" w:pos="1085"/>
        </w:tabs>
        <w:ind w:firstLine="709"/>
        <w:rPr>
          <w:rStyle w:val="FontStyle13"/>
        </w:rPr>
      </w:pPr>
      <w:r>
        <w:rPr>
          <w:rStyle w:val="FontStyle13"/>
        </w:rPr>
        <w:lastRenderedPageBreak/>
        <w:t>8</w:t>
      </w:r>
      <w:r w:rsidR="00B348C1" w:rsidRPr="00FB18AD">
        <w:rPr>
          <w:rStyle w:val="FontStyle13"/>
        </w:rPr>
        <w:t>.10.</w:t>
      </w:r>
      <w:r w:rsidR="00C1265E" w:rsidRPr="00FB18AD">
        <w:rPr>
          <w:rStyle w:val="FontStyle13"/>
        </w:rPr>
        <w:t xml:space="preserve">  </w:t>
      </w:r>
      <w:r w:rsidR="00584DC4" w:rsidRPr="00FB18AD">
        <w:rPr>
          <w:rStyle w:val="FontStyle13"/>
        </w:rPr>
        <w:t>Сторона освобождается от уплаты неустойки (штрафов,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</w:t>
      </w:r>
      <w:r w:rsidR="000B573F">
        <w:rPr>
          <w:rStyle w:val="FontStyle13"/>
        </w:rPr>
        <w:t xml:space="preserve"> Стороны. Общая сумма начисленных</w:t>
      </w:r>
      <w:r w:rsidR="00584DC4" w:rsidRPr="00FB18AD">
        <w:rPr>
          <w:rStyle w:val="FontStyle13"/>
        </w:rPr>
        <w:t xml:space="preserve"> штрафов, за неисполнение или ненадлежащее исполнение Стороной обязательств, предусмотренных </w:t>
      </w:r>
      <w:r w:rsidR="009E0637" w:rsidRPr="00FB18AD">
        <w:rPr>
          <w:rStyle w:val="FontStyle13"/>
        </w:rPr>
        <w:t>Контрактом,</w:t>
      </w:r>
      <w:r w:rsidR="00584DC4" w:rsidRPr="00FB18AD">
        <w:rPr>
          <w:rStyle w:val="FontStyle13"/>
        </w:rPr>
        <w:t xml:space="preserve"> не может превышать цену контракта.</w:t>
      </w:r>
    </w:p>
    <w:p w:rsidR="00BA5D96" w:rsidRDefault="00BA5D96" w:rsidP="00FB18AD">
      <w:pPr>
        <w:tabs>
          <w:tab w:val="num" w:pos="-7513"/>
        </w:tabs>
        <w:jc w:val="center"/>
        <w:rPr>
          <w:rFonts w:eastAsia="Verdana"/>
          <w:b/>
          <w:sz w:val="22"/>
          <w:szCs w:val="22"/>
        </w:rPr>
      </w:pPr>
    </w:p>
    <w:p w:rsidR="003969B8" w:rsidRDefault="003969B8" w:rsidP="00E31134">
      <w:pPr>
        <w:numPr>
          <w:ilvl w:val="0"/>
          <w:numId w:val="21"/>
        </w:numPr>
        <w:ind w:left="0"/>
        <w:jc w:val="center"/>
        <w:rPr>
          <w:rFonts w:eastAsia="Verdana"/>
          <w:b/>
          <w:sz w:val="22"/>
          <w:szCs w:val="22"/>
        </w:rPr>
      </w:pPr>
      <w:r w:rsidRPr="00FB18AD">
        <w:rPr>
          <w:rFonts w:eastAsia="Verdana"/>
          <w:b/>
          <w:sz w:val="22"/>
          <w:szCs w:val="22"/>
        </w:rPr>
        <w:t>Заключительные положения</w:t>
      </w:r>
    </w:p>
    <w:p w:rsidR="00BA5D96" w:rsidRPr="00FB18AD" w:rsidRDefault="00BA5D96" w:rsidP="00BA5D96">
      <w:pPr>
        <w:ind w:left="390"/>
        <w:rPr>
          <w:rFonts w:eastAsia="Verdana"/>
          <w:b/>
          <w:sz w:val="22"/>
          <w:szCs w:val="22"/>
        </w:rPr>
      </w:pPr>
    </w:p>
    <w:p w:rsidR="003969B8" w:rsidRPr="00FB18AD" w:rsidRDefault="003969B8" w:rsidP="00FB18AD">
      <w:pPr>
        <w:ind w:firstLine="709"/>
        <w:jc w:val="both"/>
        <w:rPr>
          <w:bCs/>
          <w:sz w:val="22"/>
          <w:szCs w:val="22"/>
        </w:rPr>
      </w:pPr>
      <w:r w:rsidRPr="00FB18AD">
        <w:rPr>
          <w:rFonts w:eastAsia="Verdana"/>
          <w:sz w:val="22"/>
          <w:szCs w:val="22"/>
        </w:rPr>
        <w:t>8</w:t>
      </w:r>
      <w:r w:rsidRPr="00FB18AD">
        <w:rPr>
          <w:bCs/>
          <w:sz w:val="22"/>
          <w:szCs w:val="22"/>
        </w:rPr>
        <w:t>.1. Стороны обязуются обеспечить конфиденциальность информации об условиях и осуществлении Контракта.</w:t>
      </w:r>
    </w:p>
    <w:p w:rsidR="003969B8" w:rsidRPr="00FB18AD" w:rsidRDefault="003969B8" w:rsidP="00FB18AD">
      <w:pPr>
        <w:ind w:firstLine="709"/>
        <w:jc w:val="both"/>
        <w:rPr>
          <w:bCs/>
          <w:sz w:val="22"/>
          <w:szCs w:val="22"/>
        </w:rPr>
      </w:pPr>
      <w:r w:rsidRPr="00FB18AD">
        <w:rPr>
          <w:bCs/>
          <w:sz w:val="22"/>
          <w:szCs w:val="22"/>
        </w:rPr>
        <w:t>8.2. В случае изменения юридических и банковских реквизитов, организационно-правового статуса каждая Сторона Контракта обязана известить в письменном виде в течение 7 (семи) дней другую Сторону и предоставить всю необходимую информацию, которая может повлиять на отношения между Сторонами.</w:t>
      </w:r>
    </w:p>
    <w:p w:rsidR="003969B8" w:rsidRPr="00FB18AD" w:rsidRDefault="00511A7B" w:rsidP="00FB18AD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8.3. </w:t>
      </w:r>
      <w:r w:rsidR="003969B8" w:rsidRPr="00FB18AD">
        <w:rPr>
          <w:bCs/>
          <w:sz w:val="22"/>
          <w:szCs w:val="22"/>
        </w:rPr>
        <w:t>Во всем, что не урегулировано положениями настоящего Контракта, Стороны руководствуются законодательством Российской Федерации.</w:t>
      </w:r>
    </w:p>
    <w:p w:rsidR="0081195D" w:rsidRPr="00FB18AD" w:rsidRDefault="003969B8" w:rsidP="0081195D">
      <w:pPr>
        <w:ind w:firstLine="709"/>
        <w:jc w:val="both"/>
        <w:rPr>
          <w:bCs/>
          <w:sz w:val="22"/>
          <w:szCs w:val="22"/>
        </w:rPr>
      </w:pPr>
      <w:r w:rsidRPr="00FB18AD">
        <w:rPr>
          <w:bCs/>
          <w:sz w:val="22"/>
          <w:szCs w:val="22"/>
        </w:rPr>
        <w:t xml:space="preserve">8.4. </w:t>
      </w:r>
      <w:r w:rsidR="0081195D" w:rsidRPr="00FB18AD">
        <w:rPr>
          <w:bCs/>
          <w:sz w:val="22"/>
          <w:szCs w:val="22"/>
        </w:rPr>
        <w:t>Неотъемлемыми частями настоящего Контракта являются:</w:t>
      </w:r>
    </w:p>
    <w:p w:rsidR="0081195D" w:rsidRPr="00FB18AD" w:rsidRDefault="0081195D" w:rsidP="0081195D">
      <w:pPr>
        <w:ind w:firstLine="709"/>
        <w:jc w:val="both"/>
        <w:rPr>
          <w:bCs/>
          <w:sz w:val="22"/>
          <w:szCs w:val="22"/>
        </w:rPr>
      </w:pPr>
      <w:r w:rsidRPr="00FB18AD">
        <w:rPr>
          <w:bCs/>
          <w:sz w:val="22"/>
          <w:szCs w:val="22"/>
        </w:rPr>
        <w:t>- «Спецификация товара»</w:t>
      </w:r>
      <w:r>
        <w:rPr>
          <w:bCs/>
          <w:sz w:val="22"/>
          <w:szCs w:val="22"/>
        </w:rPr>
        <w:t xml:space="preserve"> «Приложение 1»</w:t>
      </w:r>
      <w:r w:rsidRPr="00FB18AD">
        <w:rPr>
          <w:bCs/>
          <w:sz w:val="22"/>
          <w:szCs w:val="22"/>
        </w:rPr>
        <w:t>.</w:t>
      </w:r>
    </w:p>
    <w:p w:rsidR="003969B8" w:rsidRPr="00FB18AD" w:rsidRDefault="0081195D" w:rsidP="00FB18AD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8.5. </w:t>
      </w:r>
      <w:r w:rsidR="003969B8" w:rsidRPr="00FB18AD">
        <w:rPr>
          <w:bCs/>
          <w:sz w:val="22"/>
          <w:szCs w:val="22"/>
        </w:rPr>
        <w:t>Настоящий Контракт составлен в двух экземплярах, имеющих равную юридическую силу, по одному экземпляру для каждой Стороны.</w:t>
      </w:r>
    </w:p>
    <w:p w:rsidR="0010218A" w:rsidRDefault="0010218A" w:rsidP="00FB18AD">
      <w:pPr>
        <w:jc w:val="center"/>
        <w:rPr>
          <w:b/>
          <w:bCs/>
          <w:sz w:val="22"/>
          <w:szCs w:val="22"/>
        </w:rPr>
      </w:pPr>
    </w:p>
    <w:p w:rsidR="00AE799B" w:rsidRPr="00FB18AD" w:rsidRDefault="00036A44" w:rsidP="00FB18AD">
      <w:pPr>
        <w:jc w:val="center"/>
        <w:rPr>
          <w:rStyle w:val="FontStyle13"/>
          <w:b/>
          <w:bCs/>
        </w:rPr>
      </w:pPr>
      <w:r>
        <w:rPr>
          <w:b/>
          <w:bCs/>
          <w:sz w:val="22"/>
          <w:szCs w:val="22"/>
        </w:rPr>
        <w:t>10</w:t>
      </w:r>
      <w:r w:rsidR="002E1399" w:rsidRPr="00FB18AD">
        <w:rPr>
          <w:b/>
          <w:bCs/>
          <w:sz w:val="22"/>
          <w:szCs w:val="22"/>
        </w:rPr>
        <w:t xml:space="preserve">. Адреса, реквизиты и подписи </w:t>
      </w:r>
      <w:r w:rsidR="002E1399" w:rsidRPr="00FB18AD">
        <w:rPr>
          <w:b/>
          <w:sz w:val="22"/>
          <w:szCs w:val="22"/>
        </w:rPr>
        <w:t>С</w:t>
      </w:r>
      <w:r w:rsidR="002E1399" w:rsidRPr="00FB18AD">
        <w:rPr>
          <w:b/>
          <w:bCs/>
          <w:sz w:val="22"/>
          <w:szCs w:val="22"/>
        </w:rPr>
        <w:t>торон</w:t>
      </w:r>
    </w:p>
    <w:p w:rsidR="00F3674E" w:rsidRPr="00FB18AD" w:rsidRDefault="00F3674E" w:rsidP="006B3D23">
      <w:pPr>
        <w:pStyle w:val="Style7"/>
        <w:widowControl/>
        <w:rPr>
          <w:rStyle w:val="FontStyle13"/>
        </w:rPr>
      </w:pPr>
    </w:p>
    <w:p w:rsidR="00AE799B" w:rsidRPr="00FB18AD" w:rsidRDefault="00AE799B" w:rsidP="006B3D23">
      <w:pPr>
        <w:pStyle w:val="Style7"/>
        <w:widowControl/>
        <w:rPr>
          <w:rStyle w:val="FontStyle13"/>
        </w:rPr>
      </w:pPr>
    </w:p>
    <w:p w:rsidR="00441542" w:rsidRDefault="00441542" w:rsidP="003775C1">
      <w:pPr>
        <w:pStyle w:val="Style7"/>
        <w:widowControl/>
        <w:ind w:firstLine="0"/>
        <w:rPr>
          <w:b/>
          <w:sz w:val="22"/>
          <w:szCs w:val="22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140"/>
        <w:gridCol w:w="5316"/>
      </w:tblGrid>
      <w:tr w:rsidR="00441542" w:rsidTr="00634C55">
        <w:tc>
          <w:tcPr>
            <w:tcW w:w="5140" w:type="dxa"/>
            <w:hideMark/>
          </w:tcPr>
          <w:p w:rsidR="00441542" w:rsidRDefault="00441542">
            <w:pPr>
              <w:pStyle w:val="Style7"/>
              <w:widowControl/>
              <w:ind w:firstLine="0"/>
              <w:rPr>
                <w:rStyle w:val="FontStyle13"/>
              </w:rPr>
            </w:pPr>
            <w:r>
              <w:rPr>
                <w:rStyle w:val="FontStyle13"/>
              </w:rPr>
              <w:t>З</w:t>
            </w:r>
            <w:r>
              <w:rPr>
                <w:rStyle w:val="FontStyle13"/>
                <w:b/>
              </w:rPr>
              <w:t>аказчик</w:t>
            </w:r>
          </w:p>
        </w:tc>
        <w:tc>
          <w:tcPr>
            <w:tcW w:w="5316" w:type="dxa"/>
            <w:hideMark/>
          </w:tcPr>
          <w:p w:rsidR="00441542" w:rsidRDefault="00441542">
            <w:pPr>
              <w:pStyle w:val="Style7"/>
              <w:widowControl/>
              <w:ind w:firstLine="0"/>
              <w:rPr>
                <w:rStyle w:val="FontStyle13"/>
              </w:rPr>
            </w:pPr>
            <w:r>
              <w:rPr>
                <w:rStyle w:val="FontStyle13"/>
                <w:b/>
              </w:rPr>
              <w:t>Поставщик</w:t>
            </w:r>
          </w:p>
        </w:tc>
      </w:tr>
      <w:tr w:rsidR="00441542" w:rsidTr="00634C55">
        <w:tc>
          <w:tcPr>
            <w:tcW w:w="5140" w:type="dxa"/>
          </w:tcPr>
          <w:p w:rsidR="006A3236" w:rsidRDefault="006A3236" w:rsidP="006A3236">
            <w:pPr>
              <w:pStyle w:val="Style7"/>
              <w:ind w:firstLine="0"/>
              <w:jc w:val="left"/>
              <w:rPr>
                <w:rStyle w:val="FontStyle13"/>
              </w:rPr>
            </w:pPr>
            <w:r>
              <w:rPr>
                <w:rStyle w:val="FontStyle13"/>
              </w:rPr>
              <w:t>Управление Федеральной антимонопольной службы по Волгоградской области</w:t>
            </w:r>
          </w:p>
          <w:p w:rsidR="006A3236" w:rsidRDefault="006A3236" w:rsidP="006A3236">
            <w:pPr>
              <w:pStyle w:val="Style7"/>
              <w:ind w:firstLine="0"/>
              <w:rPr>
                <w:rStyle w:val="FontStyle13"/>
              </w:rPr>
            </w:pPr>
            <w:r>
              <w:rPr>
                <w:rStyle w:val="FontStyle13"/>
              </w:rPr>
              <w:t xml:space="preserve">Юридический/фактический адрес: 400005, г. Волгоград, 7-я Гвардейская, 12 </w:t>
            </w:r>
          </w:p>
          <w:p w:rsidR="006A3236" w:rsidRDefault="006A3236" w:rsidP="006A3236">
            <w:pPr>
              <w:pStyle w:val="Style7"/>
              <w:ind w:firstLine="0"/>
              <w:rPr>
                <w:rStyle w:val="FontStyle13"/>
              </w:rPr>
            </w:pPr>
            <w:r>
              <w:rPr>
                <w:rStyle w:val="FontStyle13"/>
              </w:rPr>
              <w:t xml:space="preserve">ИНН 3444051210 </w:t>
            </w:r>
          </w:p>
          <w:p w:rsidR="006A3236" w:rsidRDefault="006A3236" w:rsidP="006A3236">
            <w:pPr>
              <w:pStyle w:val="Style7"/>
              <w:ind w:firstLine="0"/>
              <w:rPr>
                <w:rStyle w:val="FontStyle13"/>
              </w:rPr>
            </w:pPr>
            <w:r>
              <w:rPr>
                <w:rStyle w:val="FontStyle13"/>
              </w:rPr>
              <w:t>КПП 344401001</w:t>
            </w:r>
          </w:p>
          <w:p w:rsidR="006A3236" w:rsidRPr="00F046FB" w:rsidRDefault="006A3236" w:rsidP="006A3236">
            <w:pPr>
              <w:rPr>
                <w:sz w:val="22"/>
                <w:szCs w:val="22"/>
              </w:rPr>
            </w:pPr>
            <w:r w:rsidRPr="00F046FB">
              <w:rPr>
                <w:sz w:val="22"/>
                <w:szCs w:val="22"/>
              </w:rPr>
              <w:t>Банковские реквизиты:</w:t>
            </w:r>
          </w:p>
          <w:p w:rsidR="006A3236" w:rsidRPr="00F046FB" w:rsidRDefault="006A3236" w:rsidP="006A3236">
            <w:pPr>
              <w:rPr>
                <w:sz w:val="22"/>
                <w:szCs w:val="22"/>
              </w:rPr>
            </w:pPr>
            <w:r w:rsidRPr="00F046FB">
              <w:rPr>
                <w:sz w:val="22"/>
                <w:szCs w:val="22"/>
              </w:rPr>
              <w:t>Банк получателя: ОКЦ № 1 ВВГУ Банка России//УФК по Нижегородской области, г. Нижний Новгород</w:t>
            </w:r>
          </w:p>
          <w:p w:rsidR="006A3236" w:rsidRPr="00F046FB" w:rsidRDefault="006A3236" w:rsidP="006A3236">
            <w:pPr>
              <w:rPr>
                <w:sz w:val="22"/>
                <w:szCs w:val="22"/>
              </w:rPr>
            </w:pPr>
            <w:r w:rsidRPr="00F046FB">
              <w:rPr>
                <w:sz w:val="22"/>
                <w:szCs w:val="22"/>
              </w:rPr>
              <w:t>Номер банковского счета: 03211643000000013245</w:t>
            </w:r>
          </w:p>
          <w:p w:rsidR="006A3236" w:rsidRPr="00F046FB" w:rsidRDefault="006A3236" w:rsidP="006A3236">
            <w:pPr>
              <w:rPr>
                <w:sz w:val="22"/>
                <w:szCs w:val="22"/>
              </w:rPr>
            </w:pPr>
            <w:r w:rsidRPr="00F046FB">
              <w:rPr>
                <w:sz w:val="22"/>
                <w:szCs w:val="22"/>
              </w:rPr>
              <w:t>Номер казначейского счета: 40102810745370000024</w:t>
            </w:r>
          </w:p>
          <w:p w:rsidR="006A3236" w:rsidRPr="00F046FB" w:rsidRDefault="006A3236" w:rsidP="006A3236">
            <w:pPr>
              <w:rPr>
                <w:sz w:val="22"/>
                <w:szCs w:val="22"/>
              </w:rPr>
            </w:pPr>
            <w:r w:rsidRPr="00F046FB">
              <w:rPr>
                <w:sz w:val="22"/>
                <w:szCs w:val="22"/>
              </w:rPr>
              <w:t>БИК 012202102</w:t>
            </w:r>
          </w:p>
          <w:p w:rsidR="006A3236" w:rsidRPr="00F046FB" w:rsidRDefault="006A3236" w:rsidP="006A3236">
            <w:pPr>
              <w:rPr>
                <w:sz w:val="22"/>
                <w:szCs w:val="22"/>
              </w:rPr>
            </w:pPr>
            <w:r w:rsidRPr="00F046FB">
              <w:rPr>
                <w:sz w:val="22"/>
                <w:szCs w:val="22"/>
              </w:rPr>
              <w:t>Получатель: Волгоградское УФАС России</w:t>
            </w:r>
          </w:p>
          <w:p w:rsidR="006A3236" w:rsidRPr="00F046FB" w:rsidRDefault="006A3236" w:rsidP="006A3236">
            <w:pPr>
              <w:rPr>
                <w:sz w:val="22"/>
                <w:szCs w:val="22"/>
              </w:rPr>
            </w:pPr>
            <w:r w:rsidRPr="00F046FB">
              <w:rPr>
                <w:sz w:val="22"/>
                <w:szCs w:val="22"/>
              </w:rPr>
              <w:t>Электронная поста: to34@fas.gov.ru</w:t>
            </w:r>
          </w:p>
          <w:p w:rsidR="006A3236" w:rsidRPr="00F046FB" w:rsidRDefault="006A3236" w:rsidP="006A3236">
            <w:pPr>
              <w:rPr>
                <w:sz w:val="22"/>
                <w:szCs w:val="22"/>
              </w:rPr>
            </w:pPr>
            <w:r w:rsidRPr="00F046FB">
              <w:rPr>
                <w:sz w:val="22"/>
                <w:szCs w:val="22"/>
              </w:rPr>
              <w:t>Телефон: 8 (8442) 24-22-65</w:t>
            </w:r>
          </w:p>
          <w:p w:rsidR="006A3236" w:rsidRDefault="006A3236" w:rsidP="006A3236">
            <w:pPr>
              <w:pStyle w:val="Style7"/>
              <w:ind w:firstLine="0"/>
              <w:rPr>
                <w:rStyle w:val="FontStyle13"/>
              </w:rPr>
            </w:pPr>
            <w:r w:rsidRPr="00F046FB">
              <w:rPr>
                <w:sz w:val="22"/>
                <w:szCs w:val="22"/>
              </w:rPr>
              <w:t>Электронная поста: to34@fas.gov.ru</w:t>
            </w:r>
          </w:p>
          <w:p w:rsidR="00441542" w:rsidRDefault="00441542">
            <w:pPr>
              <w:pStyle w:val="Style7"/>
              <w:ind w:firstLine="0"/>
              <w:rPr>
                <w:rStyle w:val="FontStyle13"/>
              </w:rPr>
            </w:pPr>
          </w:p>
          <w:p w:rsidR="00441542" w:rsidRDefault="00441542">
            <w:pPr>
              <w:pStyle w:val="Style7"/>
              <w:ind w:left="306" w:hanging="250"/>
              <w:rPr>
                <w:rStyle w:val="FontStyle13"/>
              </w:rPr>
            </w:pPr>
          </w:p>
          <w:p w:rsidR="00441542" w:rsidRDefault="00441542">
            <w:pPr>
              <w:pStyle w:val="Style7"/>
              <w:ind w:left="306" w:hanging="250"/>
              <w:rPr>
                <w:rStyle w:val="FontStyle13"/>
              </w:rPr>
            </w:pPr>
            <w:r>
              <w:rPr>
                <w:rStyle w:val="FontStyle13"/>
              </w:rPr>
              <w:t xml:space="preserve">Руководитель управления </w:t>
            </w:r>
          </w:p>
          <w:p w:rsidR="00441542" w:rsidRDefault="00441542">
            <w:pPr>
              <w:pStyle w:val="Style7"/>
              <w:ind w:left="306" w:hanging="250"/>
              <w:rPr>
                <w:rStyle w:val="FontStyle13"/>
                <w:highlight w:val="yellow"/>
              </w:rPr>
            </w:pPr>
          </w:p>
          <w:p w:rsidR="00441542" w:rsidRDefault="00441542">
            <w:pPr>
              <w:pStyle w:val="Style7"/>
              <w:ind w:firstLine="0"/>
              <w:rPr>
                <w:rStyle w:val="FontStyle13"/>
                <w:highlight w:val="yellow"/>
              </w:rPr>
            </w:pPr>
          </w:p>
          <w:p w:rsidR="00441542" w:rsidRDefault="00441542">
            <w:pPr>
              <w:pStyle w:val="Style7"/>
              <w:ind w:firstLine="0"/>
              <w:rPr>
                <w:rStyle w:val="FontStyle13"/>
              </w:rPr>
            </w:pPr>
            <w:r>
              <w:rPr>
                <w:rStyle w:val="FontStyle13"/>
              </w:rPr>
              <w:t>_________________/Р.В. Лучников/</w:t>
            </w:r>
          </w:p>
          <w:p w:rsidR="00441542" w:rsidRDefault="00441542">
            <w:pPr>
              <w:pStyle w:val="Style7"/>
              <w:ind w:firstLine="0"/>
              <w:rPr>
                <w:rStyle w:val="FontStyle13"/>
              </w:rPr>
            </w:pPr>
            <w:r>
              <w:rPr>
                <w:rStyle w:val="FontStyle13"/>
              </w:rPr>
              <w:t>М.П.</w:t>
            </w:r>
          </w:p>
          <w:p w:rsidR="00441542" w:rsidRDefault="00441542">
            <w:pPr>
              <w:pStyle w:val="Style7"/>
              <w:ind w:firstLine="0"/>
              <w:rPr>
                <w:rStyle w:val="FontStyle13"/>
              </w:rPr>
            </w:pPr>
          </w:p>
          <w:p w:rsidR="00441542" w:rsidRDefault="00441542">
            <w:pPr>
              <w:pStyle w:val="Style7"/>
              <w:widowControl/>
              <w:ind w:firstLine="0"/>
              <w:rPr>
                <w:rStyle w:val="FontStyle13"/>
              </w:rPr>
            </w:pPr>
          </w:p>
        </w:tc>
        <w:tc>
          <w:tcPr>
            <w:tcW w:w="5316" w:type="dxa"/>
          </w:tcPr>
          <w:p w:rsidR="00441542" w:rsidRDefault="00441542">
            <w:pPr>
              <w:rPr>
                <w:sz w:val="22"/>
                <w:szCs w:val="22"/>
              </w:rPr>
            </w:pPr>
          </w:p>
          <w:p w:rsidR="00A51248" w:rsidRDefault="00A51248">
            <w:pPr>
              <w:rPr>
                <w:sz w:val="22"/>
                <w:szCs w:val="22"/>
              </w:rPr>
            </w:pPr>
          </w:p>
          <w:p w:rsidR="00A51248" w:rsidRDefault="00A51248">
            <w:pPr>
              <w:rPr>
                <w:sz w:val="22"/>
                <w:szCs w:val="22"/>
              </w:rPr>
            </w:pPr>
          </w:p>
          <w:p w:rsidR="00A51248" w:rsidRDefault="00A51248">
            <w:pPr>
              <w:rPr>
                <w:sz w:val="22"/>
                <w:szCs w:val="22"/>
              </w:rPr>
            </w:pPr>
          </w:p>
          <w:p w:rsidR="00A51248" w:rsidRDefault="00A51248">
            <w:pPr>
              <w:rPr>
                <w:sz w:val="22"/>
                <w:szCs w:val="22"/>
              </w:rPr>
            </w:pPr>
          </w:p>
          <w:p w:rsidR="00A51248" w:rsidRDefault="00A51248">
            <w:pPr>
              <w:rPr>
                <w:sz w:val="22"/>
                <w:szCs w:val="22"/>
              </w:rPr>
            </w:pPr>
          </w:p>
          <w:p w:rsidR="00A51248" w:rsidRDefault="00A51248">
            <w:pPr>
              <w:rPr>
                <w:sz w:val="22"/>
                <w:szCs w:val="22"/>
              </w:rPr>
            </w:pPr>
          </w:p>
          <w:p w:rsidR="00A51248" w:rsidRDefault="00A51248">
            <w:pPr>
              <w:rPr>
                <w:sz w:val="22"/>
                <w:szCs w:val="22"/>
              </w:rPr>
            </w:pPr>
          </w:p>
          <w:p w:rsidR="00A51248" w:rsidRDefault="00A51248">
            <w:pPr>
              <w:rPr>
                <w:sz w:val="22"/>
                <w:szCs w:val="22"/>
              </w:rPr>
            </w:pPr>
          </w:p>
          <w:p w:rsidR="00A51248" w:rsidRDefault="00A51248">
            <w:pPr>
              <w:rPr>
                <w:sz w:val="22"/>
                <w:szCs w:val="22"/>
              </w:rPr>
            </w:pPr>
          </w:p>
          <w:p w:rsidR="00A51248" w:rsidRDefault="00A51248">
            <w:pPr>
              <w:rPr>
                <w:sz w:val="22"/>
                <w:szCs w:val="22"/>
              </w:rPr>
            </w:pPr>
          </w:p>
          <w:p w:rsidR="00A51248" w:rsidRDefault="00A51248">
            <w:pPr>
              <w:rPr>
                <w:sz w:val="22"/>
                <w:szCs w:val="22"/>
              </w:rPr>
            </w:pPr>
          </w:p>
          <w:p w:rsidR="00A51248" w:rsidRDefault="00A51248">
            <w:pPr>
              <w:rPr>
                <w:sz w:val="22"/>
                <w:szCs w:val="22"/>
              </w:rPr>
            </w:pPr>
          </w:p>
          <w:p w:rsidR="00A51248" w:rsidRDefault="00A51248">
            <w:pPr>
              <w:rPr>
                <w:sz w:val="22"/>
                <w:szCs w:val="22"/>
              </w:rPr>
            </w:pPr>
          </w:p>
          <w:p w:rsidR="00A51248" w:rsidRDefault="00A51248">
            <w:pPr>
              <w:rPr>
                <w:sz w:val="22"/>
                <w:szCs w:val="22"/>
              </w:rPr>
            </w:pPr>
          </w:p>
          <w:p w:rsidR="00A51248" w:rsidRDefault="00A51248">
            <w:pPr>
              <w:rPr>
                <w:sz w:val="22"/>
                <w:szCs w:val="22"/>
              </w:rPr>
            </w:pPr>
          </w:p>
          <w:p w:rsidR="00A51248" w:rsidRDefault="00A51248">
            <w:pPr>
              <w:rPr>
                <w:sz w:val="22"/>
                <w:szCs w:val="22"/>
              </w:rPr>
            </w:pPr>
          </w:p>
          <w:p w:rsidR="00A51248" w:rsidRDefault="00A51248">
            <w:pPr>
              <w:rPr>
                <w:sz w:val="22"/>
                <w:szCs w:val="22"/>
              </w:rPr>
            </w:pPr>
          </w:p>
          <w:p w:rsidR="00A51248" w:rsidRDefault="00A51248">
            <w:pPr>
              <w:rPr>
                <w:sz w:val="22"/>
                <w:szCs w:val="22"/>
              </w:rPr>
            </w:pPr>
          </w:p>
          <w:p w:rsidR="00A51248" w:rsidRDefault="00A51248">
            <w:pPr>
              <w:rPr>
                <w:sz w:val="22"/>
                <w:szCs w:val="22"/>
              </w:rPr>
            </w:pPr>
          </w:p>
          <w:p w:rsidR="00441542" w:rsidRDefault="00441542">
            <w:pPr>
              <w:rPr>
                <w:sz w:val="22"/>
                <w:szCs w:val="22"/>
              </w:rPr>
            </w:pPr>
          </w:p>
          <w:p w:rsidR="00441542" w:rsidRDefault="00441542">
            <w:pPr>
              <w:rPr>
                <w:sz w:val="22"/>
                <w:szCs w:val="22"/>
              </w:rPr>
            </w:pPr>
          </w:p>
          <w:p w:rsidR="00441542" w:rsidRDefault="00441542">
            <w:pPr>
              <w:ind w:left="35"/>
              <w:jc w:val="both"/>
              <w:rPr>
                <w:rStyle w:val="FontStyle13"/>
              </w:rPr>
            </w:pPr>
            <w:r>
              <w:rPr>
                <w:rStyle w:val="FontStyle13"/>
              </w:rPr>
              <w:t>Поставщик</w:t>
            </w:r>
          </w:p>
          <w:p w:rsidR="00441542" w:rsidRDefault="00441542">
            <w:pPr>
              <w:ind w:left="-107" w:hanging="260"/>
              <w:jc w:val="both"/>
              <w:rPr>
                <w:rStyle w:val="FontStyle13"/>
              </w:rPr>
            </w:pPr>
          </w:p>
          <w:p w:rsidR="00441542" w:rsidRDefault="00441542"/>
          <w:p w:rsidR="00441542" w:rsidRDefault="004415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</w:t>
            </w:r>
          </w:p>
          <w:p w:rsidR="00441542" w:rsidRDefault="004415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:rsidR="00441542" w:rsidRDefault="00441542" w:rsidP="003775C1">
      <w:pPr>
        <w:pStyle w:val="Style7"/>
        <w:widowControl/>
        <w:ind w:firstLine="0"/>
        <w:rPr>
          <w:b/>
          <w:sz w:val="22"/>
          <w:szCs w:val="22"/>
        </w:rPr>
      </w:pPr>
    </w:p>
    <w:p w:rsidR="00441542" w:rsidRDefault="00441542" w:rsidP="003775C1">
      <w:pPr>
        <w:pStyle w:val="Style7"/>
        <w:widowControl/>
        <w:ind w:firstLine="0"/>
        <w:rPr>
          <w:b/>
          <w:sz w:val="22"/>
          <w:szCs w:val="22"/>
        </w:rPr>
      </w:pPr>
    </w:p>
    <w:p w:rsidR="00441542" w:rsidRDefault="00441542" w:rsidP="003775C1">
      <w:pPr>
        <w:pStyle w:val="Style7"/>
        <w:widowControl/>
        <w:ind w:firstLine="0"/>
        <w:rPr>
          <w:b/>
          <w:sz w:val="22"/>
          <w:szCs w:val="22"/>
        </w:rPr>
      </w:pPr>
    </w:p>
    <w:p w:rsidR="00441542" w:rsidRDefault="00441542" w:rsidP="003775C1">
      <w:pPr>
        <w:pStyle w:val="Style7"/>
        <w:widowControl/>
        <w:ind w:firstLine="0"/>
        <w:rPr>
          <w:b/>
          <w:sz w:val="22"/>
          <w:szCs w:val="22"/>
        </w:rPr>
      </w:pPr>
    </w:p>
    <w:p w:rsidR="00441542" w:rsidRDefault="00441542" w:rsidP="003775C1">
      <w:pPr>
        <w:pStyle w:val="Style7"/>
        <w:widowControl/>
        <w:ind w:firstLine="0"/>
        <w:rPr>
          <w:b/>
          <w:sz w:val="22"/>
          <w:szCs w:val="22"/>
        </w:rPr>
      </w:pPr>
    </w:p>
    <w:p w:rsidR="00DC1A56" w:rsidRDefault="00DC1A56" w:rsidP="00A377BF">
      <w:pPr>
        <w:tabs>
          <w:tab w:val="left" w:pos="6887"/>
        </w:tabs>
        <w:jc w:val="right"/>
        <w:rPr>
          <w:sz w:val="22"/>
          <w:szCs w:val="22"/>
        </w:rPr>
      </w:pPr>
    </w:p>
    <w:p w:rsidR="00FB18AD" w:rsidRPr="00A377BF" w:rsidRDefault="001C2F26" w:rsidP="00A377BF">
      <w:pPr>
        <w:tabs>
          <w:tab w:val="left" w:pos="6887"/>
        </w:tabs>
        <w:jc w:val="right"/>
        <w:rPr>
          <w:sz w:val="22"/>
          <w:szCs w:val="22"/>
        </w:rPr>
      </w:pPr>
      <w:bookmarkStart w:id="0" w:name="_GoBack"/>
      <w:bookmarkEnd w:id="0"/>
      <w:r w:rsidRPr="00FB18AD">
        <w:rPr>
          <w:sz w:val="22"/>
          <w:szCs w:val="22"/>
        </w:rPr>
        <w:lastRenderedPageBreak/>
        <w:t xml:space="preserve">Приложение </w:t>
      </w:r>
      <w:r w:rsidR="00B11219">
        <w:rPr>
          <w:sz w:val="22"/>
          <w:szCs w:val="22"/>
        </w:rPr>
        <w:t xml:space="preserve">1 </w:t>
      </w:r>
      <w:r w:rsidRPr="00FB18AD">
        <w:rPr>
          <w:sz w:val="22"/>
          <w:szCs w:val="22"/>
        </w:rPr>
        <w:t xml:space="preserve">к Контракту </w:t>
      </w:r>
      <w:r w:rsidR="00FB18AD">
        <w:rPr>
          <w:sz w:val="22"/>
          <w:szCs w:val="22"/>
        </w:rPr>
        <w:t xml:space="preserve">                                                                                          </w:t>
      </w:r>
    </w:p>
    <w:p w:rsidR="001C2F26" w:rsidRPr="00FB18AD" w:rsidRDefault="00EB531E" w:rsidP="001C2F26">
      <w:pPr>
        <w:jc w:val="right"/>
        <w:rPr>
          <w:sz w:val="22"/>
          <w:szCs w:val="22"/>
        </w:rPr>
      </w:pPr>
      <w:r w:rsidRPr="00FB18AD">
        <w:rPr>
          <w:sz w:val="22"/>
          <w:szCs w:val="22"/>
        </w:rPr>
        <w:t xml:space="preserve"> </w:t>
      </w:r>
      <w:r w:rsidR="00DF0679">
        <w:rPr>
          <w:sz w:val="22"/>
          <w:szCs w:val="22"/>
        </w:rPr>
        <w:t>от «</w:t>
      </w:r>
      <w:r w:rsidR="009E0637">
        <w:rPr>
          <w:sz w:val="22"/>
          <w:szCs w:val="22"/>
        </w:rPr>
        <w:t>___» _________</w:t>
      </w:r>
      <w:r w:rsidR="007876E4">
        <w:rPr>
          <w:sz w:val="22"/>
          <w:szCs w:val="22"/>
        </w:rPr>
        <w:t>202</w:t>
      </w:r>
      <w:r w:rsidR="006A3236">
        <w:rPr>
          <w:sz w:val="22"/>
          <w:szCs w:val="22"/>
        </w:rPr>
        <w:t>6</w:t>
      </w:r>
      <w:r w:rsidR="001C2F26" w:rsidRPr="00FB18AD">
        <w:rPr>
          <w:sz w:val="22"/>
          <w:szCs w:val="22"/>
        </w:rPr>
        <w:t xml:space="preserve"> г.</w:t>
      </w:r>
    </w:p>
    <w:p w:rsidR="002A5775" w:rsidRPr="00FB18AD" w:rsidRDefault="002A5775" w:rsidP="002A5775">
      <w:pPr>
        <w:jc w:val="center"/>
        <w:rPr>
          <w:b/>
          <w:sz w:val="22"/>
          <w:szCs w:val="22"/>
        </w:rPr>
      </w:pPr>
    </w:p>
    <w:p w:rsidR="00B976E2" w:rsidRPr="00FB18AD" w:rsidRDefault="00B976E2" w:rsidP="002A5775">
      <w:pPr>
        <w:jc w:val="center"/>
        <w:rPr>
          <w:b/>
          <w:sz w:val="22"/>
          <w:szCs w:val="22"/>
        </w:rPr>
      </w:pPr>
      <w:bookmarkStart w:id="1" w:name="_Hlk522708278"/>
    </w:p>
    <w:p w:rsidR="00370DA5" w:rsidRPr="00FB18AD" w:rsidRDefault="00370DA5" w:rsidP="002A5775">
      <w:pPr>
        <w:jc w:val="center"/>
        <w:rPr>
          <w:b/>
          <w:sz w:val="22"/>
          <w:szCs w:val="22"/>
        </w:rPr>
      </w:pPr>
      <w:r w:rsidRPr="00993BE4">
        <w:rPr>
          <w:b/>
          <w:sz w:val="22"/>
          <w:szCs w:val="22"/>
        </w:rPr>
        <w:t>Спецификация товара</w:t>
      </w:r>
    </w:p>
    <w:p w:rsidR="00102FB4" w:rsidRPr="00FB18AD" w:rsidRDefault="00102FB4" w:rsidP="002A5775">
      <w:pPr>
        <w:jc w:val="center"/>
        <w:rPr>
          <w:b/>
          <w:sz w:val="22"/>
          <w:szCs w:val="22"/>
          <w:highlight w:val="yellow"/>
        </w:rPr>
      </w:pPr>
    </w:p>
    <w:tbl>
      <w:tblPr>
        <w:tblpPr w:leftFromText="180" w:rightFromText="180" w:vertAnchor="text" w:horzAnchor="margin" w:tblpY="35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6"/>
        <w:gridCol w:w="4624"/>
        <w:gridCol w:w="850"/>
        <w:gridCol w:w="709"/>
        <w:gridCol w:w="1984"/>
        <w:gridCol w:w="1276"/>
      </w:tblGrid>
      <w:tr w:rsidR="00A60E7A" w:rsidRPr="00A60E7A">
        <w:trPr>
          <w:trHeight w:val="140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:rsidR="00A60E7A" w:rsidRPr="00A60E7A" w:rsidRDefault="00A60E7A" w:rsidP="00A60E7A">
            <w:pPr>
              <w:jc w:val="center"/>
              <w:rPr>
                <w:sz w:val="22"/>
                <w:szCs w:val="22"/>
              </w:rPr>
            </w:pPr>
            <w:r w:rsidRPr="00A60E7A">
              <w:rPr>
                <w:sz w:val="22"/>
                <w:szCs w:val="22"/>
              </w:rPr>
              <w:t>№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7A" w:rsidRPr="00A60E7A" w:rsidRDefault="00A60E7A" w:rsidP="00A60E7A">
            <w:pPr>
              <w:jc w:val="center"/>
              <w:rPr>
                <w:sz w:val="22"/>
                <w:szCs w:val="22"/>
              </w:rPr>
            </w:pPr>
            <w:r w:rsidRPr="00A60E7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7A" w:rsidRPr="00A60E7A" w:rsidRDefault="00A60E7A" w:rsidP="00A60E7A">
            <w:pPr>
              <w:jc w:val="center"/>
              <w:rPr>
                <w:sz w:val="22"/>
                <w:szCs w:val="22"/>
              </w:rPr>
            </w:pPr>
            <w:r w:rsidRPr="00A60E7A">
              <w:rPr>
                <w:sz w:val="22"/>
                <w:szCs w:val="22"/>
              </w:rPr>
              <w:t>Ед.</w:t>
            </w:r>
          </w:p>
          <w:p w:rsidR="00A60E7A" w:rsidRPr="00A60E7A" w:rsidRDefault="00A60E7A" w:rsidP="00A60E7A">
            <w:pPr>
              <w:jc w:val="center"/>
              <w:rPr>
                <w:sz w:val="22"/>
                <w:szCs w:val="22"/>
              </w:rPr>
            </w:pPr>
            <w:r w:rsidRPr="00A60E7A">
              <w:rPr>
                <w:sz w:val="22"/>
                <w:szCs w:val="22"/>
              </w:rPr>
              <w:t>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7A" w:rsidRPr="00A60E7A" w:rsidRDefault="00A60E7A" w:rsidP="00A60E7A">
            <w:pPr>
              <w:jc w:val="center"/>
              <w:rPr>
                <w:sz w:val="22"/>
                <w:szCs w:val="22"/>
              </w:rPr>
            </w:pPr>
            <w:r w:rsidRPr="00A60E7A">
              <w:rPr>
                <w:sz w:val="22"/>
                <w:szCs w:val="22"/>
              </w:rPr>
              <w:t>Кол-во, 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7A" w:rsidRPr="00A60E7A" w:rsidRDefault="00A60E7A" w:rsidP="00A60E7A">
            <w:pPr>
              <w:jc w:val="center"/>
              <w:rPr>
                <w:sz w:val="22"/>
                <w:szCs w:val="22"/>
              </w:rPr>
            </w:pPr>
            <w:r w:rsidRPr="00A60E7A">
              <w:rPr>
                <w:sz w:val="22"/>
                <w:szCs w:val="22"/>
              </w:rPr>
              <w:t>Цена за шт. (с учетом НДС),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7A" w:rsidRPr="00A60E7A" w:rsidRDefault="00A60E7A" w:rsidP="00A60E7A">
            <w:pPr>
              <w:jc w:val="center"/>
              <w:rPr>
                <w:sz w:val="22"/>
                <w:szCs w:val="22"/>
              </w:rPr>
            </w:pPr>
            <w:r w:rsidRPr="00A60E7A">
              <w:rPr>
                <w:sz w:val="22"/>
                <w:szCs w:val="22"/>
              </w:rPr>
              <w:t>Общая стоимость (с учетом НДС),</w:t>
            </w:r>
          </w:p>
          <w:p w:rsidR="00A60E7A" w:rsidRPr="00A60E7A" w:rsidRDefault="00A60E7A" w:rsidP="00A60E7A">
            <w:pPr>
              <w:jc w:val="center"/>
              <w:rPr>
                <w:sz w:val="22"/>
                <w:szCs w:val="22"/>
              </w:rPr>
            </w:pPr>
            <w:r w:rsidRPr="00A60E7A">
              <w:rPr>
                <w:sz w:val="22"/>
                <w:szCs w:val="22"/>
              </w:rPr>
              <w:t>руб.</w:t>
            </w:r>
          </w:p>
        </w:tc>
      </w:tr>
      <w:tr w:rsidR="00DC1A56" w:rsidRPr="00A60E7A" w:rsidTr="008B6189">
        <w:trPr>
          <w:trHeight w:val="55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56" w:rsidRPr="00635EA2" w:rsidRDefault="00DC1A56" w:rsidP="00DC1A56">
            <w:pPr>
              <w:spacing w:line="276" w:lineRule="auto"/>
            </w:pPr>
            <w:r w:rsidRPr="00635EA2">
              <w:t>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56" w:rsidRPr="00635EA2" w:rsidRDefault="00DC1A56" w:rsidP="00DC1A56">
            <w:pPr>
              <w:spacing w:line="276" w:lineRule="auto"/>
            </w:pPr>
            <w:r w:rsidRPr="00CB5BA0">
              <w:t>Конверты С5 (162×229 мм), отрывная лента, 80 г/м2, КОМПЛЕКТ 1000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56" w:rsidRPr="00A60E7A" w:rsidRDefault="00DC1A56" w:rsidP="00DC1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56" w:rsidRPr="00A60E7A" w:rsidRDefault="00DC1A56" w:rsidP="00DC1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56" w:rsidRPr="00A60E7A" w:rsidRDefault="00DC1A56" w:rsidP="00DC1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56" w:rsidRPr="00A60E7A" w:rsidRDefault="00DC1A56" w:rsidP="00DC1A56">
            <w:pPr>
              <w:jc w:val="center"/>
              <w:rPr>
                <w:sz w:val="22"/>
                <w:szCs w:val="22"/>
              </w:rPr>
            </w:pPr>
          </w:p>
        </w:tc>
      </w:tr>
      <w:tr w:rsidR="00DC1A56" w:rsidRPr="00A60E7A" w:rsidTr="008B6189">
        <w:trPr>
          <w:trHeight w:val="55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56" w:rsidRPr="00635EA2" w:rsidRDefault="00DC1A56" w:rsidP="00DC1A56">
            <w:pPr>
              <w:spacing w:line="276" w:lineRule="auto"/>
            </w:pPr>
            <w:r w:rsidRPr="00635EA2">
              <w:t>2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56" w:rsidRPr="00635EA2" w:rsidRDefault="00DC1A56" w:rsidP="00DC1A56">
            <w:pPr>
              <w:spacing w:line="276" w:lineRule="auto"/>
            </w:pPr>
            <w:r w:rsidRPr="00CB5BA0">
              <w:rPr>
                <w:shd w:val="clear" w:color="auto" w:fill="FFFFFF"/>
              </w:rPr>
              <w:t>Конверт-пакеты ПОЛИЭТИЛЕН E4 (280×380 мм) до 500 листов, отрывная лен</w:t>
            </w:r>
            <w:r>
              <w:rPr>
                <w:shd w:val="clear" w:color="auto" w:fill="FFFFFF"/>
              </w:rPr>
              <w:t>та, Куда-Кому, КОМПЛЕКТ 50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56" w:rsidRPr="00A60E7A" w:rsidRDefault="00DC1A56" w:rsidP="00DC1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56" w:rsidRPr="00A60E7A" w:rsidRDefault="00DC1A56" w:rsidP="00DC1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56" w:rsidRPr="00A60E7A" w:rsidRDefault="00DC1A56" w:rsidP="00DC1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56" w:rsidRPr="00A60E7A" w:rsidRDefault="00DC1A56" w:rsidP="00DC1A56">
            <w:pPr>
              <w:jc w:val="center"/>
              <w:rPr>
                <w:sz w:val="22"/>
                <w:szCs w:val="22"/>
              </w:rPr>
            </w:pPr>
          </w:p>
        </w:tc>
      </w:tr>
      <w:tr w:rsidR="00DC1A56" w:rsidRPr="00A60E7A" w:rsidTr="008B6189">
        <w:trPr>
          <w:trHeight w:val="55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56" w:rsidRPr="00635EA2" w:rsidRDefault="00DC1A56" w:rsidP="00DC1A56">
            <w:pPr>
              <w:spacing w:line="276" w:lineRule="auto"/>
            </w:pPr>
            <w:r w:rsidRPr="00635EA2">
              <w:t>3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56" w:rsidRPr="00635EA2" w:rsidRDefault="00DC1A56" w:rsidP="00DC1A56">
            <w:pPr>
              <w:spacing w:line="276" w:lineRule="auto"/>
              <w:rPr>
                <w:shd w:val="clear" w:color="auto" w:fill="FFFFFF"/>
              </w:rPr>
            </w:pPr>
            <w:r w:rsidRPr="00CB5BA0">
              <w:rPr>
                <w:shd w:val="clear" w:color="auto" w:fill="FFFFFF"/>
              </w:rPr>
              <w:t>Термоэтикетки ТОП, 47×26 мм, 2000 этикеток в ролике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56" w:rsidRPr="00A60E7A" w:rsidRDefault="00DC1A56" w:rsidP="00DC1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56" w:rsidRPr="00A60E7A" w:rsidRDefault="00DC1A56" w:rsidP="00DC1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56" w:rsidRPr="00A60E7A" w:rsidRDefault="00DC1A56" w:rsidP="00DC1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56" w:rsidRPr="00A60E7A" w:rsidRDefault="00DC1A56" w:rsidP="00DC1A56">
            <w:pPr>
              <w:jc w:val="center"/>
              <w:rPr>
                <w:sz w:val="22"/>
                <w:szCs w:val="22"/>
              </w:rPr>
            </w:pPr>
          </w:p>
        </w:tc>
      </w:tr>
      <w:tr w:rsidR="00DC1A56" w:rsidRPr="00A60E7A" w:rsidTr="005D7365">
        <w:trPr>
          <w:trHeight w:val="55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56" w:rsidRDefault="00DC1A56" w:rsidP="00DC1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56" w:rsidRPr="00635EA2" w:rsidRDefault="00DC1A56" w:rsidP="00DC1A56">
            <w:pPr>
              <w:spacing w:line="276" w:lineRule="auto"/>
            </w:pPr>
            <w:r w:rsidRPr="00635EA2">
              <w:rPr>
                <w:shd w:val="clear" w:color="auto" w:fill="FFFFFF"/>
              </w:rPr>
              <w:t>Папка без скоросшивателя «Дело»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56" w:rsidRPr="00A60E7A" w:rsidRDefault="00DC1A56" w:rsidP="00DC1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56" w:rsidRPr="00A60E7A" w:rsidRDefault="00DC1A56" w:rsidP="00DC1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56" w:rsidRPr="00A60E7A" w:rsidRDefault="00DC1A56" w:rsidP="00DC1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56" w:rsidRPr="00A60E7A" w:rsidRDefault="00DC1A56" w:rsidP="00DC1A56">
            <w:pPr>
              <w:jc w:val="center"/>
              <w:rPr>
                <w:sz w:val="22"/>
                <w:szCs w:val="22"/>
              </w:rPr>
            </w:pPr>
          </w:p>
        </w:tc>
      </w:tr>
      <w:tr w:rsidR="00DC1A56" w:rsidRPr="00A60E7A" w:rsidTr="005D7365">
        <w:trPr>
          <w:trHeight w:val="55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56" w:rsidRDefault="00DC1A56" w:rsidP="00DC1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A56" w:rsidRPr="00635EA2" w:rsidRDefault="00DC1A56" w:rsidP="00DC1A56">
            <w:pPr>
              <w:spacing w:line="276" w:lineRule="auto"/>
              <w:rPr>
                <w:shd w:val="clear" w:color="auto" w:fill="FFFFFF"/>
              </w:rPr>
            </w:pPr>
            <w:r w:rsidRPr="00635EA2">
              <w:rPr>
                <w:shd w:val="clear" w:color="auto" w:fill="FFFFFF"/>
              </w:rPr>
              <w:t>Скоросшиватель картонный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56" w:rsidRPr="00A60E7A" w:rsidRDefault="00DC1A56" w:rsidP="00DC1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56" w:rsidRPr="00A60E7A" w:rsidRDefault="00DC1A56" w:rsidP="00DC1A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56" w:rsidRPr="00A60E7A" w:rsidRDefault="00DC1A56" w:rsidP="00DC1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A56" w:rsidRPr="00A60E7A" w:rsidRDefault="00DC1A56" w:rsidP="00DC1A56">
            <w:pPr>
              <w:jc w:val="center"/>
              <w:rPr>
                <w:sz w:val="22"/>
                <w:szCs w:val="22"/>
              </w:rPr>
            </w:pPr>
          </w:p>
        </w:tc>
      </w:tr>
    </w:tbl>
    <w:p w:rsidR="00E61D12" w:rsidRDefault="00E61D12" w:rsidP="00934C40">
      <w:pPr>
        <w:pStyle w:val="Normalunindented"/>
        <w:keepNext/>
        <w:spacing w:before="0" w:after="0" w:line="240" w:lineRule="auto"/>
        <w:contextualSpacing/>
        <w:jc w:val="left"/>
        <w:rPr>
          <w:sz w:val="20"/>
          <w:szCs w:val="20"/>
        </w:rPr>
      </w:pPr>
      <w:r>
        <w:fldChar w:fldCharType="begin"/>
      </w:r>
      <w:r>
        <w:instrText xml:space="preserve"> LINK Excel.Sheet.8 "C:\\Users\\to34-evnaidina\\Downloads\\TRU_15.09.2022_1663238451.xls" "sheet!R6C3:R16C7" \a \f 4 \h </w:instrText>
      </w:r>
      <w:r w:rsidR="006F2F33">
        <w:instrText xml:space="preserve"> \* MERGEFORMAT </w:instrText>
      </w:r>
      <w:r>
        <w:fldChar w:fldCharType="separate"/>
      </w:r>
    </w:p>
    <w:p w:rsidR="00DD65CB" w:rsidRDefault="00DD65CB" w:rsidP="00934C40">
      <w:pPr>
        <w:pStyle w:val="Normalunindented"/>
        <w:keepNext/>
        <w:spacing w:before="0" w:after="0" w:line="240" w:lineRule="auto"/>
        <w:contextualSpacing/>
        <w:jc w:val="left"/>
      </w:pPr>
    </w:p>
    <w:p w:rsidR="00B80E16" w:rsidRPr="00634C55" w:rsidRDefault="00E61D12" w:rsidP="00EE106F">
      <w:pPr>
        <w:pStyle w:val="Normalunindented"/>
        <w:keepNext/>
        <w:spacing w:before="0" w:after="0" w:line="240" w:lineRule="auto"/>
        <w:contextualSpacing/>
        <w:jc w:val="left"/>
      </w:pPr>
      <w:r>
        <w:fldChar w:fldCharType="end"/>
      </w:r>
      <w:r w:rsidR="00EE106F">
        <w:t xml:space="preserve">                                                                                                                                       </w:t>
      </w:r>
      <w:r w:rsidR="006A0755">
        <w:t xml:space="preserve">      </w:t>
      </w:r>
      <w:r w:rsidR="00EE106F">
        <w:t xml:space="preserve">    </w:t>
      </w:r>
      <w:r w:rsidR="00B80E16" w:rsidRPr="00634C55">
        <w:t>ИТОГО</w:t>
      </w:r>
      <w:r w:rsidR="008F6244" w:rsidRPr="00634C55">
        <w:t>:</w:t>
      </w:r>
      <w:r w:rsidR="00B80E16" w:rsidRPr="00634C55">
        <w:t xml:space="preserve"> </w:t>
      </w:r>
    </w:p>
    <w:p w:rsidR="002A5775" w:rsidRPr="00FB18AD" w:rsidRDefault="00EE106F" w:rsidP="00EE106F">
      <w:pPr>
        <w:jc w:val="center"/>
        <w:rPr>
          <w:sz w:val="22"/>
          <w:szCs w:val="22"/>
        </w:rPr>
      </w:pPr>
      <w:r w:rsidRPr="00634C55"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="006A0755" w:rsidRPr="00634C55">
        <w:rPr>
          <w:sz w:val="22"/>
          <w:szCs w:val="22"/>
        </w:rPr>
        <w:t xml:space="preserve">         </w:t>
      </w:r>
      <w:r w:rsidR="00B80E16" w:rsidRPr="00634C55">
        <w:rPr>
          <w:sz w:val="22"/>
          <w:szCs w:val="22"/>
        </w:rPr>
        <w:t>НДС:</w:t>
      </w:r>
      <w:r w:rsidR="008F6244" w:rsidRPr="00634C55">
        <w:rPr>
          <w:sz w:val="22"/>
          <w:szCs w:val="22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374C8" w:rsidRPr="00FB18AD" w:rsidTr="00561FF9">
        <w:tc>
          <w:tcPr>
            <w:tcW w:w="4785" w:type="dxa"/>
          </w:tcPr>
          <w:p w:rsidR="003150CD" w:rsidRDefault="003150CD" w:rsidP="00B374C8">
            <w:pPr>
              <w:pStyle w:val="Style7"/>
              <w:ind w:firstLine="0"/>
              <w:rPr>
                <w:rStyle w:val="FontStyle13"/>
              </w:rPr>
            </w:pPr>
          </w:p>
          <w:p w:rsidR="003829AB" w:rsidRDefault="003829AB" w:rsidP="00B374C8">
            <w:pPr>
              <w:pStyle w:val="Style7"/>
              <w:ind w:firstLine="0"/>
              <w:rPr>
                <w:rStyle w:val="FontStyle13"/>
              </w:rPr>
            </w:pPr>
          </w:p>
          <w:p w:rsidR="003829AB" w:rsidRPr="00FB18AD" w:rsidRDefault="001B5617" w:rsidP="00B374C8">
            <w:pPr>
              <w:pStyle w:val="Style7"/>
              <w:ind w:firstLine="0"/>
              <w:rPr>
                <w:rStyle w:val="FontStyle13"/>
              </w:rPr>
            </w:pPr>
            <w:r>
              <w:rPr>
                <w:rStyle w:val="FontStyle13"/>
              </w:rPr>
              <w:t>Р</w:t>
            </w:r>
            <w:r w:rsidR="00B374C8" w:rsidRPr="00FB18AD">
              <w:rPr>
                <w:rStyle w:val="FontStyle13"/>
              </w:rPr>
              <w:t>уководите</w:t>
            </w:r>
            <w:r>
              <w:rPr>
                <w:rStyle w:val="FontStyle13"/>
              </w:rPr>
              <w:t>ль управления</w:t>
            </w:r>
            <w:r w:rsidR="00830AD9">
              <w:rPr>
                <w:rStyle w:val="FontStyle13"/>
              </w:rPr>
              <w:t xml:space="preserve"> </w:t>
            </w:r>
          </w:p>
          <w:p w:rsidR="00B374C8" w:rsidRPr="00FB18AD" w:rsidRDefault="00B374C8" w:rsidP="00561FF9">
            <w:pPr>
              <w:pStyle w:val="Style7"/>
              <w:ind w:left="306" w:hanging="250"/>
              <w:rPr>
                <w:rStyle w:val="FontStyle13"/>
              </w:rPr>
            </w:pPr>
          </w:p>
          <w:p w:rsidR="003829AB" w:rsidRPr="00FB18AD" w:rsidRDefault="003829AB" w:rsidP="00561FF9">
            <w:pPr>
              <w:pStyle w:val="Style7"/>
              <w:ind w:firstLine="0"/>
              <w:rPr>
                <w:rStyle w:val="FontStyle13"/>
              </w:rPr>
            </w:pPr>
          </w:p>
          <w:p w:rsidR="00B374C8" w:rsidRPr="00FB18AD" w:rsidRDefault="00B374C8" w:rsidP="00561FF9">
            <w:pPr>
              <w:pStyle w:val="Style7"/>
              <w:ind w:firstLine="0"/>
              <w:rPr>
                <w:rStyle w:val="FontStyle13"/>
              </w:rPr>
            </w:pPr>
            <w:r w:rsidRPr="00FB18AD">
              <w:rPr>
                <w:rStyle w:val="FontStyle13"/>
              </w:rPr>
              <w:t>_________________</w:t>
            </w:r>
            <w:r w:rsidR="002A5D61">
              <w:rPr>
                <w:rStyle w:val="FontStyle13"/>
              </w:rPr>
              <w:t>/</w:t>
            </w:r>
            <w:r w:rsidR="001B5617">
              <w:rPr>
                <w:rStyle w:val="FontStyle13"/>
              </w:rPr>
              <w:t>Р.В. Лучников</w:t>
            </w:r>
            <w:r w:rsidR="002A5D61">
              <w:rPr>
                <w:rStyle w:val="FontStyle13"/>
              </w:rPr>
              <w:t>/</w:t>
            </w:r>
          </w:p>
          <w:p w:rsidR="00B374C8" w:rsidRPr="00FB18AD" w:rsidRDefault="00B374C8" w:rsidP="00561FF9">
            <w:pPr>
              <w:pStyle w:val="Style7"/>
              <w:ind w:firstLine="0"/>
              <w:rPr>
                <w:rStyle w:val="FontStyle13"/>
              </w:rPr>
            </w:pPr>
            <w:r w:rsidRPr="00FB18AD">
              <w:rPr>
                <w:rStyle w:val="FontStyle13"/>
              </w:rPr>
              <w:t>М.П.</w:t>
            </w:r>
          </w:p>
          <w:p w:rsidR="00B374C8" w:rsidRPr="00FB18AD" w:rsidRDefault="00B374C8" w:rsidP="00561FF9">
            <w:pPr>
              <w:pStyle w:val="Style7"/>
              <w:ind w:firstLine="0"/>
              <w:rPr>
                <w:rStyle w:val="FontStyle13"/>
              </w:rPr>
            </w:pPr>
          </w:p>
          <w:p w:rsidR="00B374C8" w:rsidRPr="00FB18AD" w:rsidRDefault="00B374C8" w:rsidP="00561FF9">
            <w:pPr>
              <w:pStyle w:val="Style7"/>
              <w:widowControl/>
              <w:ind w:firstLine="0"/>
              <w:rPr>
                <w:rStyle w:val="FontStyle13"/>
              </w:rPr>
            </w:pPr>
          </w:p>
        </w:tc>
        <w:tc>
          <w:tcPr>
            <w:tcW w:w="4786" w:type="dxa"/>
          </w:tcPr>
          <w:p w:rsidR="00B374C8" w:rsidRDefault="00EE0750" w:rsidP="00561FF9">
            <w:pPr>
              <w:ind w:left="-107" w:hanging="260"/>
              <w:jc w:val="both"/>
              <w:rPr>
                <w:rStyle w:val="FontStyle13"/>
              </w:rPr>
            </w:pPr>
            <w:r>
              <w:rPr>
                <w:rStyle w:val="FontStyle13"/>
              </w:rPr>
              <w:t>П</w:t>
            </w:r>
          </w:p>
          <w:p w:rsidR="00047194" w:rsidRDefault="00047194" w:rsidP="00561FF9">
            <w:pPr>
              <w:ind w:left="-107" w:hanging="260"/>
              <w:jc w:val="both"/>
              <w:rPr>
                <w:rStyle w:val="FontStyle13"/>
              </w:rPr>
            </w:pPr>
          </w:p>
          <w:p w:rsidR="003150CD" w:rsidRPr="00FB18AD" w:rsidRDefault="00273350" w:rsidP="003150CD">
            <w:pPr>
              <w:ind w:left="35"/>
              <w:jc w:val="both"/>
              <w:rPr>
                <w:rStyle w:val="FontStyle13"/>
              </w:rPr>
            </w:pPr>
            <w:r>
              <w:rPr>
                <w:rStyle w:val="FontStyle13"/>
              </w:rPr>
              <w:t>Поставщик</w:t>
            </w:r>
          </w:p>
          <w:p w:rsidR="00B374C8" w:rsidRDefault="00B374C8" w:rsidP="00561FF9">
            <w:pPr>
              <w:rPr>
                <w:sz w:val="22"/>
                <w:szCs w:val="22"/>
              </w:rPr>
            </w:pPr>
          </w:p>
          <w:p w:rsidR="00B374C8" w:rsidRDefault="00B374C8" w:rsidP="00561FF9">
            <w:pPr>
              <w:rPr>
                <w:sz w:val="22"/>
                <w:szCs w:val="22"/>
              </w:rPr>
            </w:pPr>
          </w:p>
          <w:p w:rsidR="00B374C8" w:rsidRPr="00FB18AD" w:rsidRDefault="00B374C8" w:rsidP="00561FF9">
            <w:pPr>
              <w:rPr>
                <w:sz w:val="22"/>
                <w:szCs w:val="22"/>
              </w:rPr>
            </w:pPr>
            <w:r w:rsidRPr="00EE0750">
              <w:rPr>
                <w:sz w:val="22"/>
                <w:szCs w:val="22"/>
              </w:rPr>
              <w:t>____________________</w:t>
            </w:r>
            <w:r w:rsidR="00047194" w:rsidRPr="00EE0750">
              <w:rPr>
                <w:sz w:val="22"/>
                <w:szCs w:val="22"/>
              </w:rPr>
              <w:t>/</w:t>
            </w:r>
            <w:r w:rsidR="00634C55">
              <w:t xml:space="preserve"> </w:t>
            </w:r>
            <w:r w:rsidR="00A51248">
              <w:t xml:space="preserve">                                 </w:t>
            </w:r>
            <w:r w:rsidR="00047194" w:rsidRPr="00EE0750">
              <w:rPr>
                <w:sz w:val="22"/>
                <w:szCs w:val="22"/>
              </w:rPr>
              <w:t>/</w:t>
            </w:r>
          </w:p>
          <w:p w:rsidR="00B374C8" w:rsidRPr="00FB18AD" w:rsidRDefault="00B374C8" w:rsidP="00561FF9">
            <w:pPr>
              <w:rPr>
                <w:sz w:val="22"/>
                <w:szCs w:val="22"/>
              </w:rPr>
            </w:pPr>
            <w:r w:rsidRPr="00FB18AD">
              <w:rPr>
                <w:sz w:val="22"/>
                <w:szCs w:val="22"/>
              </w:rPr>
              <w:t>М.П.</w:t>
            </w:r>
          </w:p>
        </w:tc>
      </w:tr>
    </w:tbl>
    <w:p w:rsidR="00F60D22" w:rsidRPr="00F60D22" w:rsidRDefault="00F60D22" w:rsidP="00F60D22"/>
    <w:p w:rsidR="00F60D22" w:rsidRDefault="00F60D22" w:rsidP="00F60D22"/>
    <w:p w:rsidR="00F60D22" w:rsidRPr="00F60D22" w:rsidRDefault="00F60D22" w:rsidP="00F60D22">
      <w:pPr>
        <w:tabs>
          <w:tab w:val="left" w:pos="4515"/>
        </w:tabs>
      </w:pPr>
      <w:r>
        <w:tab/>
      </w:r>
    </w:p>
    <w:sectPr w:rsidR="00F60D22" w:rsidRPr="00F60D22" w:rsidSect="00EB50AE">
      <w:headerReference w:type="default" r:id="rId8"/>
      <w:footerReference w:type="even" r:id="rId9"/>
      <w:type w:val="continuous"/>
      <w:pgSz w:w="11906" w:h="16838"/>
      <w:pgMar w:top="10" w:right="850" w:bottom="851" w:left="993" w:header="426" w:footer="708" w:gutter="0"/>
      <w:cols w:space="28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74A" w:rsidRDefault="0011074A">
      <w:r>
        <w:separator/>
      </w:r>
    </w:p>
  </w:endnote>
  <w:endnote w:type="continuationSeparator" w:id="0">
    <w:p w:rsidR="0011074A" w:rsidRDefault="00110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578" w:rsidRDefault="004E4DCE" w:rsidP="00611C1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2357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23578" w:rsidRDefault="00A23578" w:rsidP="00D71FF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74A" w:rsidRDefault="0011074A">
      <w:r>
        <w:separator/>
      </w:r>
    </w:p>
  </w:footnote>
  <w:footnote w:type="continuationSeparator" w:id="0">
    <w:p w:rsidR="0011074A" w:rsidRDefault="00110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578" w:rsidRDefault="00A42337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1A56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154B6"/>
    <w:multiLevelType w:val="multilevel"/>
    <w:tmpl w:val="40C069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sz w:val="22"/>
      </w:rPr>
    </w:lvl>
  </w:abstractNum>
  <w:abstractNum w:abstractNumId="1" w15:restartNumberingAfterBreak="0">
    <w:nsid w:val="05011826"/>
    <w:multiLevelType w:val="singleLevel"/>
    <w:tmpl w:val="2402E450"/>
    <w:lvl w:ilvl="0">
      <w:start w:val="3"/>
      <w:numFmt w:val="decimal"/>
      <w:lvlText w:val="9.%1."/>
      <w:legacy w:legacy="1" w:legacySpace="0" w:legacyIndent="5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A87135A"/>
    <w:multiLevelType w:val="multilevel"/>
    <w:tmpl w:val="E1C86B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119E7AF5"/>
    <w:multiLevelType w:val="hybridMultilevel"/>
    <w:tmpl w:val="6C580CD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966A9"/>
    <w:multiLevelType w:val="hybridMultilevel"/>
    <w:tmpl w:val="7B2E0BF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22D17"/>
    <w:multiLevelType w:val="multilevel"/>
    <w:tmpl w:val="FF201D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2362CDC"/>
    <w:multiLevelType w:val="singleLevel"/>
    <w:tmpl w:val="8476093E"/>
    <w:lvl w:ilvl="0">
      <w:start w:val="1"/>
      <w:numFmt w:val="decimal"/>
      <w:lvlText w:val="9.%1."/>
      <w:legacy w:legacy="1" w:legacySpace="0" w:legacyIndent="44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5585A03"/>
    <w:multiLevelType w:val="multilevel"/>
    <w:tmpl w:val="BCDE0E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25695EEF"/>
    <w:multiLevelType w:val="hybridMultilevel"/>
    <w:tmpl w:val="679A0BA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F3F90"/>
    <w:multiLevelType w:val="hybridMultilevel"/>
    <w:tmpl w:val="E64C88E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A19A8"/>
    <w:multiLevelType w:val="multilevel"/>
    <w:tmpl w:val="CA5264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45DB1DF4"/>
    <w:multiLevelType w:val="multilevel"/>
    <w:tmpl w:val="AD423D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77E777C"/>
    <w:multiLevelType w:val="multilevel"/>
    <w:tmpl w:val="4160591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9CF5658"/>
    <w:multiLevelType w:val="multilevel"/>
    <w:tmpl w:val="4F9440A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1440"/>
      </w:pPr>
      <w:rPr>
        <w:rFonts w:hint="default"/>
      </w:rPr>
    </w:lvl>
  </w:abstractNum>
  <w:abstractNum w:abstractNumId="14" w15:restartNumberingAfterBreak="0">
    <w:nsid w:val="4C2A3654"/>
    <w:multiLevelType w:val="multilevel"/>
    <w:tmpl w:val="0290C18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06047B3"/>
    <w:multiLevelType w:val="multilevel"/>
    <w:tmpl w:val="A9E083D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1A91765"/>
    <w:multiLevelType w:val="multilevel"/>
    <w:tmpl w:val="6E34456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17" w15:restartNumberingAfterBreak="0">
    <w:nsid w:val="62FD3D09"/>
    <w:multiLevelType w:val="multilevel"/>
    <w:tmpl w:val="9BC096D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 w15:restartNumberingAfterBreak="0">
    <w:nsid w:val="64D62783"/>
    <w:multiLevelType w:val="multilevel"/>
    <w:tmpl w:val="17A20B5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  <w:lvlOverride w:ilvl="0">
      <w:startOverride w:val="1"/>
    </w:lvlOverride>
  </w:num>
  <w:num w:numId="2">
    <w:abstractNumId w:val="1"/>
    <w:lvlOverride w:ilvl="0">
      <w:startOverride w:val="3"/>
    </w:lvlOverride>
  </w:num>
  <w:num w:numId="3">
    <w:abstractNumId w:val="1"/>
    <w:lvlOverride w:ilvl="0">
      <w:lvl w:ilvl="0">
        <w:start w:val="3"/>
        <w:numFmt w:val="decimal"/>
        <w:lvlText w:val="9.%1."/>
        <w:legacy w:legacy="1" w:legacySpace="0" w:legacyIndent="46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"/>
    <w:lvlOverride w:ilvl="0">
      <w:lvl w:ilvl="0">
        <w:start w:val="3"/>
        <w:numFmt w:val="decimal"/>
        <w:lvlText w:val="9.%1."/>
        <w:legacy w:legacy="1" w:legacySpace="0" w:legacyIndent="50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lvl w:ilvl="0">
        <w:start w:val="3"/>
        <w:numFmt w:val="decimal"/>
        <w:lvlText w:val="9.%1."/>
        <w:legacy w:legacy="1" w:legacySpace="0" w:legacyIndent="41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1"/>
    <w:lvlOverride w:ilvl="0">
      <w:lvl w:ilvl="0">
        <w:start w:val="3"/>
        <w:numFmt w:val="decimal"/>
        <w:lvlText w:val="9.%1."/>
        <w:legacy w:legacy="1" w:legacySpace="0" w:legacyIndent="56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15"/>
  </w:num>
  <w:num w:numId="8">
    <w:abstractNumId w:val="18"/>
  </w:num>
  <w:num w:numId="9">
    <w:abstractNumId w:val="12"/>
  </w:num>
  <w:num w:numId="10">
    <w:abstractNumId w:val="5"/>
  </w:num>
  <w:num w:numId="11">
    <w:abstractNumId w:val="17"/>
  </w:num>
  <w:num w:numId="12">
    <w:abstractNumId w:val="14"/>
  </w:num>
  <w:num w:numId="13">
    <w:abstractNumId w:val="7"/>
  </w:num>
  <w:num w:numId="14">
    <w:abstractNumId w:val="9"/>
  </w:num>
  <w:num w:numId="15">
    <w:abstractNumId w:val="10"/>
  </w:num>
  <w:num w:numId="16">
    <w:abstractNumId w:val="11"/>
  </w:num>
  <w:num w:numId="17">
    <w:abstractNumId w:val="13"/>
  </w:num>
  <w:num w:numId="18">
    <w:abstractNumId w:val="16"/>
  </w:num>
  <w:num w:numId="19">
    <w:abstractNumId w:val="4"/>
  </w:num>
  <w:num w:numId="20">
    <w:abstractNumId w:val="8"/>
  </w:num>
  <w:num w:numId="21">
    <w:abstractNumId w:val="3"/>
  </w:num>
  <w:num w:numId="22">
    <w:abstractNumId w:val="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18C"/>
    <w:rsid w:val="00000BB7"/>
    <w:rsid w:val="000029C1"/>
    <w:rsid w:val="00004EDC"/>
    <w:rsid w:val="00010687"/>
    <w:rsid w:val="00010E2B"/>
    <w:rsid w:val="00012365"/>
    <w:rsid w:val="00012413"/>
    <w:rsid w:val="00014DD9"/>
    <w:rsid w:val="00021A00"/>
    <w:rsid w:val="00021C76"/>
    <w:rsid w:val="00023045"/>
    <w:rsid w:val="00023E45"/>
    <w:rsid w:val="0002487A"/>
    <w:rsid w:val="00025F48"/>
    <w:rsid w:val="0002709B"/>
    <w:rsid w:val="00032F36"/>
    <w:rsid w:val="00033FA4"/>
    <w:rsid w:val="00036A44"/>
    <w:rsid w:val="00040642"/>
    <w:rsid w:val="00044B55"/>
    <w:rsid w:val="00046642"/>
    <w:rsid w:val="00047194"/>
    <w:rsid w:val="00050010"/>
    <w:rsid w:val="00050AA5"/>
    <w:rsid w:val="00052CD7"/>
    <w:rsid w:val="0005510D"/>
    <w:rsid w:val="0005554D"/>
    <w:rsid w:val="00057069"/>
    <w:rsid w:val="00064892"/>
    <w:rsid w:val="00066061"/>
    <w:rsid w:val="00070093"/>
    <w:rsid w:val="00070DFE"/>
    <w:rsid w:val="00071A99"/>
    <w:rsid w:val="000720BD"/>
    <w:rsid w:val="000736B3"/>
    <w:rsid w:val="00074837"/>
    <w:rsid w:val="00077822"/>
    <w:rsid w:val="00080512"/>
    <w:rsid w:val="000921C7"/>
    <w:rsid w:val="00096D47"/>
    <w:rsid w:val="000A011C"/>
    <w:rsid w:val="000A04A9"/>
    <w:rsid w:val="000A1519"/>
    <w:rsid w:val="000A34D4"/>
    <w:rsid w:val="000A3DF1"/>
    <w:rsid w:val="000B0044"/>
    <w:rsid w:val="000B0836"/>
    <w:rsid w:val="000B3DF3"/>
    <w:rsid w:val="000B4062"/>
    <w:rsid w:val="000B53BB"/>
    <w:rsid w:val="000B573F"/>
    <w:rsid w:val="000B66C0"/>
    <w:rsid w:val="000B7AB6"/>
    <w:rsid w:val="000C756C"/>
    <w:rsid w:val="000D0349"/>
    <w:rsid w:val="000D1641"/>
    <w:rsid w:val="000D2700"/>
    <w:rsid w:val="000D325D"/>
    <w:rsid w:val="000D365C"/>
    <w:rsid w:val="000D5094"/>
    <w:rsid w:val="000D5283"/>
    <w:rsid w:val="000D5C2F"/>
    <w:rsid w:val="000D6044"/>
    <w:rsid w:val="000D799B"/>
    <w:rsid w:val="000D7F37"/>
    <w:rsid w:val="000E36E3"/>
    <w:rsid w:val="000E52AB"/>
    <w:rsid w:val="000E54C8"/>
    <w:rsid w:val="000E701A"/>
    <w:rsid w:val="000F0D53"/>
    <w:rsid w:val="000F307A"/>
    <w:rsid w:val="000F460B"/>
    <w:rsid w:val="000F51EA"/>
    <w:rsid w:val="000F5AA0"/>
    <w:rsid w:val="000F6D44"/>
    <w:rsid w:val="000F77FC"/>
    <w:rsid w:val="001013C6"/>
    <w:rsid w:val="0010218A"/>
    <w:rsid w:val="0010235A"/>
    <w:rsid w:val="001024EF"/>
    <w:rsid w:val="00102FB4"/>
    <w:rsid w:val="0011074A"/>
    <w:rsid w:val="001123BE"/>
    <w:rsid w:val="001126F5"/>
    <w:rsid w:val="0011517A"/>
    <w:rsid w:val="00116058"/>
    <w:rsid w:val="0011605C"/>
    <w:rsid w:val="001176FA"/>
    <w:rsid w:val="00121541"/>
    <w:rsid w:val="00126CDE"/>
    <w:rsid w:val="00127655"/>
    <w:rsid w:val="00127BFD"/>
    <w:rsid w:val="001312BC"/>
    <w:rsid w:val="0014261F"/>
    <w:rsid w:val="00143A0F"/>
    <w:rsid w:val="00143DED"/>
    <w:rsid w:val="0014511F"/>
    <w:rsid w:val="00153C8B"/>
    <w:rsid w:val="001543F1"/>
    <w:rsid w:val="001610E6"/>
    <w:rsid w:val="00162442"/>
    <w:rsid w:val="00162D59"/>
    <w:rsid w:val="001631D7"/>
    <w:rsid w:val="00167131"/>
    <w:rsid w:val="001747D0"/>
    <w:rsid w:val="001760A2"/>
    <w:rsid w:val="00177ECD"/>
    <w:rsid w:val="00181484"/>
    <w:rsid w:val="00184E2E"/>
    <w:rsid w:val="001863C5"/>
    <w:rsid w:val="00186B86"/>
    <w:rsid w:val="001919CA"/>
    <w:rsid w:val="00192C25"/>
    <w:rsid w:val="00194355"/>
    <w:rsid w:val="001A0C9E"/>
    <w:rsid w:val="001A47AD"/>
    <w:rsid w:val="001A5B5E"/>
    <w:rsid w:val="001A78AF"/>
    <w:rsid w:val="001B1D5E"/>
    <w:rsid w:val="001B2234"/>
    <w:rsid w:val="001B253F"/>
    <w:rsid w:val="001B2F0B"/>
    <w:rsid w:val="001B5617"/>
    <w:rsid w:val="001B6EBB"/>
    <w:rsid w:val="001B7994"/>
    <w:rsid w:val="001C1C25"/>
    <w:rsid w:val="001C2F26"/>
    <w:rsid w:val="001C6F0E"/>
    <w:rsid w:val="001D1A6A"/>
    <w:rsid w:val="001D621C"/>
    <w:rsid w:val="001D781C"/>
    <w:rsid w:val="001E0C96"/>
    <w:rsid w:val="001E27ED"/>
    <w:rsid w:val="001F1C68"/>
    <w:rsid w:val="001F238B"/>
    <w:rsid w:val="001F4A87"/>
    <w:rsid w:val="001F529F"/>
    <w:rsid w:val="001F5E3F"/>
    <w:rsid w:val="00201AA8"/>
    <w:rsid w:val="00204386"/>
    <w:rsid w:val="002048CE"/>
    <w:rsid w:val="00204F6E"/>
    <w:rsid w:val="002057CA"/>
    <w:rsid w:val="00205A3F"/>
    <w:rsid w:val="00206904"/>
    <w:rsid w:val="00210358"/>
    <w:rsid w:val="0021225C"/>
    <w:rsid w:val="002143FF"/>
    <w:rsid w:val="002154B9"/>
    <w:rsid w:val="002175E7"/>
    <w:rsid w:val="0022124D"/>
    <w:rsid w:val="00222769"/>
    <w:rsid w:val="002232F2"/>
    <w:rsid w:val="002254FA"/>
    <w:rsid w:val="002265F1"/>
    <w:rsid w:val="00226C87"/>
    <w:rsid w:val="0023138D"/>
    <w:rsid w:val="0023244B"/>
    <w:rsid w:val="00234265"/>
    <w:rsid w:val="002363BA"/>
    <w:rsid w:val="00240A45"/>
    <w:rsid w:val="00240EE6"/>
    <w:rsid w:val="00241A78"/>
    <w:rsid w:val="00244D8C"/>
    <w:rsid w:val="00246975"/>
    <w:rsid w:val="00250932"/>
    <w:rsid w:val="00261A59"/>
    <w:rsid w:val="002620EE"/>
    <w:rsid w:val="00262E13"/>
    <w:rsid w:val="00265A00"/>
    <w:rsid w:val="00266FAF"/>
    <w:rsid w:val="00270254"/>
    <w:rsid w:val="002714FA"/>
    <w:rsid w:val="00273350"/>
    <w:rsid w:val="00277B2E"/>
    <w:rsid w:val="00280037"/>
    <w:rsid w:val="00283E80"/>
    <w:rsid w:val="002854E6"/>
    <w:rsid w:val="00287C07"/>
    <w:rsid w:val="002913EA"/>
    <w:rsid w:val="0029524D"/>
    <w:rsid w:val="002A1945"/>
    <w:rsid w:val="002A4970"/>
    <w:rsid w:val="002A5775"/>
    <w:rsid w:val="002A5D61"/>
    <w:rsid w:val="002A6860"/>
    <w:rsid w:val="002B0A32"/>
    <w:rsid w:val="002B2813"/>
    <w:rsid w:val="002B68F2"/>
    <w:rsid w:val="002B7DEE"/>
    <w:rsid w:val="002C404B"/>
    <w:rsid w:val="002C7F20"/>
    <w:rsid w:val="002D1604"/>
    <w:rsid w:val="002D18CD"/>
    <w:rsid w:val="002E1399"/>
    <w:rsid w:val="002E17B2"/>
    <w:rsid w:val="002E230B"/>
    <w:rsid w:val="002E3345"/>
    <w:rsid w:val="002E66A9"/>
    <w:rsid w:val="002E7512"/>
    <w:rsid w:val="002E7AC5"/>
    <w:rsid w:val="002F21E7"/>
    <w:rsid w:val="002F4168"/>
    <w:rsid w:val="002F597B"/>
    <w:rsid w:val="002F59BE"/>
    <w:rsid w:val="00300FD3"/>
    <w:rsid w:val="00304663"/>
    <w:rsid w:val="00304DBD"/>
    <w:rsid w:val="0031105D"/>
    <w:rsid w:val="00314511"/>
    <w:rsid w:val="00314667"/>
    <w:rsid w:val="003150CD"/>
    <w:rsid w:val="003171F3"/>
    <w:rsid w:val="00320E37"/>
    <w:rsid w:val="003216C2"/>
    <w:rsid w:val="003216F6"/>
    <w:rsid w:val="00322178"/>
    <w:rsid w:val="00323369"/>
    <w:rsid w:val="003245E9"/>
    <w:rsid w:val="00331B90"/>
    <w:rsid w:val="00332536"/>
    <w:rsid w:val="00334D09"/>
    <w:rsid w:val="00334EDC"/>
    <w:rsid w:val="00334F9A"/>
    <w:rsid w:val="0033535B"/>
    <w:rsid w:val="00353766"/>
    <w:rsid w:val="00354109"/>
    <w:rsid w:val="00354ED4"/>
    <w:rsid w:val="00360E25"/>
    <w:rsid w:val="00370862"/>
    <w:rsid w:val="00370B95"/>
    <w:rsid w:val="00370DA5"/>
    <w:rsid w:val="0037215C"/>
    <w:rsid w:val="003723DA"/>
    <w:rsid w:val="00374221"/>
    <w:rsid w:val="003761BF"/>
    <w:rsid w:val="003775C1"/>
    <w:rsid w:val="003776E3"/>
    <w:rsid w:val="0038102D"/>
    <w:rsid w:val="003829AB"/>
    <w:rsid w:val="00383E33"/>
    <w:rsid w:val="003846BC"/>
    <w:rsid w:val="00384EBA"/>
    <w:rsid w:val="00386A6A"/>
    <w:rsid w:val="0039147E"/>
    <w:rsid w:val="003924FD"/>
    <w:rsid w:val="00392606"/>
    <w:rsid w:val="003931E4"/>
    <w:rsid w:val="003943A9"/>
    <w:rsid w:val="003969B8"/>
    <w:rsid w:val="003973AD"/>
    <w:rsid w:val="003A076F"/>
    <w:rsid w:val="003A0B06"/>
    <w:rsid w:val="003A1632"/>
    <w:rsid w:val="003A22B5"/>
    <w:rsid w:val="003B074B"/>
    <w:rsid w:val="003B30F8"/>
    <w:rsid w:val="003B4166"/>
    <w:rsid w:val="003B5D4F"/>
    <w:rsid w:val="003C0DB8"/>
    <w:rsid w:val="003C12EB"/>
    <w:rsid w:val="003C1823"/>
    <w:rsid w:val="003C2992"/>
    <w:rsid w:val="003C4D20"/>
    <w:rsid w:val="003C5555"/>
    <w:rsid w:val="003D2801"/>
    <w:rsid w:val="003D373B"/>
    <w:rsid w:val="003D4DD4"/>
    <w:rsid w:val="003D6921"/>
    <w:rsid w:val="003E009B"/>
    <w:rsid w:val="003E2506"/>
    <w:rsid w:val="003E62CF"/>
    <w:rsid w:val="003F062D"/>
    <w:rsid w:val="003F1690"/>
    <w:rsid w:val="003F4F55"/>
    <w:rsid w:val="003F72F5"/>
    <w:rsid w:val="0040209B"/>
    <w:rsid w:val="0041115F"/>
    <w:rsid w:val="00413CDC"/>
    <w:rsid w:val="00422793"/>
    <w:rsid w:val="0042623C"/>
    <w:rsid w:val="0043269A"/>
    <w:rsid w:val="0043536C"/>
    <w:rsid w:val="00437586"/>
    <w:rsid w:val="004400B0"/>
    <w:rsid w:val="00440E7A"/>
    <w:rsid w:val="00441542"/>
    <w:rsid w:val="00445DDA"/>
    <w:rsid w:val="00446BC8"/>
    <w:rsid w:val="00453090"/>
    <w:rsid w:val="00460238"/>
    <w:rsid w:val="00460A30"/>
    <w:rsid w:val="004628FD"/>
    <w:rsid w:val="00465429"/>
    <w:rsid w:val="0046606C"/>
    <w:rsid w:val="00466874"/>
    <w:rsid w:val="00467206"/>
    <w:rsid w:val="00470DCB"/>
    <w:rsid w:val="00471263"/>
    <w:rsid w:val="00472000"/>
    <w:rsid w:val="00472E26"/>
    <w:rsid w:val="0047337B"/>
    <w:rsid w:val="00476178"/>
    <w:rsid w:val="00490777"/>
    <w:rsid w:val="00492122"/>
    <w:rsid w:val="00492722"/>
    <w:rsid w:val="0049559E"/>
    <w:rsid w:val="004955AD"/>
    <w:rsid w:val="00495DF3"/>
    <w:rsid w:val="004965C5"/>
    <w:rsid w:val="004968DC"/>
    <w:rsid w:val="004A4D39"/>
    <w:rsid w:val="004B11DD"/>
    <w:rsid w:val="004B26DF"/>
    <w:rsid w:val="004B2A68"/>
    <w:rsid w:val="004B3875"/>
    <w:rsid w:val="004B47D9"/>
    <w:rsid w:val="004B6112"/>
    <w:rsid w:val="004C1C09"/>
    <w:rsid w:val="004C1ECB"/>
    <w:rsid w:val="004C1ECD"/>
    <w:rsid w:val="004C3D18"/>
    <w:rsid w:val="004C65FD"/>
    <w:rsid w:val="004C79B7"/>
    <w:rsid w:val="004C7E78"/>
    <w:rsid w:val="004D1F51"/>
    <w:rsid w:val="004D339F"/>
    <w:rsid w:val="004D3E0D"/>
    <w:rsid w:val="004D3E7A"/>
    <w:rsid w:val="004D3FA0"/>
    <w:rsid w:val="004D5380"/>
    <w:rsid w:val="004D7466"/>
    <w:rsid w:val="004E19E8"/>
    <w:rsid w:val="004E4DCE"/>
    <w:rsid w:val="004E5154"/>
    <w:rsid w:val="004E5ADC"/>
    <w:rsid w:val="004F128A"/>
    <w:rsid w:val="004F2933"/>
    <w:rsid w:val="005018F5"/>
    <w:rsid w:val="005038EE"/>
    <w:rsid w:val="00503ABF"/>
    <w:rsid w:val="0051110B"/>
    <w:rsid w:val="00511A7B"/>
    <w:rsid w:val="00512092"/>
    <w:rsid w:val="00515673"/>
    <w:rsid w:val="005164EE"/>
    <w:rsid w:val="00521FB4"/>
    <w:rsid w:val="005220B1"/>
    <w:rsid w:val="00524A68"/>
    <w:rsid w:val="0052638F"/>
    <w:rsid w:val="00526C2B"/>
    <w:rsid w:val="00527D0F"/>
    <w:rsid w:val="00534AD1"/>
    <w:rsid w:val="005360D4"/>
    <w:rsid w:val="005409C5"/>
    <w:rsid w:val="005411D2"/>
    <w:rsid w:val="00541D2E"/>
    <w:rsid w:val="00544903"/>
    <w:rsid w:val="00545C99"/>
    <w:rsid w:val="00560284"/>
    <w:rsid w:val="00561FF9"/>
    <w:rsid w:val="005679CF"/>
    <w:rsid w:val="00567EA9"/>
    <w:rsid w:val="00571CA8"/>
    <w:rsid w:val="0057266E"/>
    <w:rsid w:val="0058126D"/>
    <w:rsid w:val="00582724"/>
    <w:rsid w:val="00582D84"/>
    <w:rsid w:val="00584DC4"/>
    <w:rsid w:val="0059228C"/>
    <w:rsid w:val="005957CA"/>
    <w:rsid w:val="00596B06"/>
    <w:rsid w:val="00597EF4"/>
    <w:rsid w:val="005A495E"/>
    <w:rsid w:val="005B031B"/>
    <w:rsid w:val="005B1D31"/>
    <w:rsid w:val="005C0107"/>
    <w:rsid w:val="005C41C4"/>
    <w:rsid w:val="005C6EA1"/>
    <w:rsid w:val="005C7D06"/>
    <w:rsid w:val="005D3D99"/>
    <w:rsid w:val="005E0548"/>
    <w:rsid w:val="005E34CC"/>
    <w:rsid w:val="005F1063"/>
    <w:rsid w:val="005F1423"/>
    <w:rsid w:val="00603DD0"/>
    <w:rsid w:val="00605ECE"/>
    <w:rsid w:val="006065DE"/>
    <w:rsid w:val="00606D99"/>
    <w:rsid w:val="006105B3"/>
    <w:rsid w:val="00611558"/>
    <w:rsid w:val="00611C1A"/>
    <w:rsid w:val="00620BD4"/>
    <w:rsid w:val="006218C5"/>
    <w:rsid w:val="00625330"/>
    <w:rsid w:val="006256F9"/>
    <w:rsid w:val="00627507"/>
    <w:rsid w:val="0063133A"/>
    <w:rsid w:val="00631BFA"/>
    <w:rsid w:val="00634664"/>
    <w:rsid w:val="00634C55"/>
    <w:rsid w:val="00635717"/>
    <w:rsid w:val="00637B78"/>
    <w:rsid w:val="00641EFE"/>
    <w:rsid w:val="00643097"/>
    <w:rsid w:val="0064564A"/>
    <w:rsid w:val="006465BD"/>
    <w:rsid w:val="00647B5F"/>
    <w:rsid w:val="006507A2"/>
    <w:rsid w:val="00652370"/>
    <w:rsid w:val="00654897"/>
    <w:rsid w:val="00654957"/>
    <w:rsid w:val="006563F0"/>
    <w:rsid w:val="0066029A"/>
    <w:rsid w:val="00660790"/>
    <w:rsid w:val="00665AFC"/>
    <w:rsid w:val="00670AAE"/>
    <w:rsid w:val="00671208"/>
    <w:rsid w:val="00674FB2"/>
    <w:rsid w:val="00676804"/>
    <w:rsid w:val="006776FC"/>
    <w:rsid w:val="0068016D"/>
    <w:rsid w:val="00681163"/>
    <w:rsid w:val="006850B6"/>
    <w:rsid w:val="00686446"/>
    <w:rsid w:val="00690EB4"/>
    <w:rsid w:val="00691EE7"/>
    <w:rsid w:val="00695408"/>
    <w:rsid w:val="00696188"/>
    <w:rsid w:val="006A0755"/>
    <w:rsid w:val="006A118C"/>
    <w:rsid w:val="006A3236"/>
    <w:rsid w:val="006B2C9F"/>
    <w:rsid w:val="006B3D23"/>
    <w:rsid w:val="006B468A"/>
    <w:rsid w:val="006C14EE"/>
    <w:rsid w:val="006C18CA"/>
    <w:rsid w:val="006C3BF2"/>
    <w:rsid w:val="006D099C"/>
    <w:rsid w:val="006D3869"/>
    <w:rsid w:val="006D7ADB"/>
    <w:rsid w:val="006E01F9"/>
    <w:rsid w:val="006E1761"/>
    <w:rsid w:val="006E1780"/>
    <w:rsid w:val="006E4114"/>
    <w:rsid w:val="006F0575"/>
    <w:rsid w:val="006F2786"/>
    <w:rsid w:val="006F2F33"/>
    <w:rsid w:val="006F3C59"/>
    <w:rsid w:val="006F4103"/>
    <w:rsid w:val="006F5653"/>
    <w:rsid w:val="007007C7"/>
    <w:rsid w:val="00701C0B"/>
    <w:rsid w:val="0070272D"/>
    <w:rsid w:val="0070611F"/>
    <w:rsid w:val="00706287"/>
    <w:rsid w:val="007112D2"/>
    <w:rsid w:val="007122F0"/>
    <w:rsid w:val="00712A87"/>
    <w:rsid w:val="0071347A"/>
    <w:rsid w:val="00715B05"/>
    <w:rsid w:val="00720383"/>
    <w:rsid w:val="007204BF"/>
    <w:rsid w:val="007204E5"/>
    <w:rsid w:val="007245CD"/>
    <w:rsid w:val="0072474B"/>
    <w:rsid w:val="00725256"/>
    <w:rsid w:val="007269EC"/>
    <w:rsid w:val="00727CED"/>
    <w:rsid w:val="007305DC"/>
    <w:rsid w:val="007308C1"/>
    <w:rsid w:val="007315EC"/>
    <w:rsid w:val="0073227B"/>
    <w:rsid w:val="0073298B"/>
    <w:rsid w:val="00732B71"/>
    <w:rsid w:val="00740375"/>
    <w:rsid w:val="00744A14"/>
    <w:rsid w:val="00747BB6"/>
    <w:rsid w:val="0075068A"/>
    <w:rsid w:val="0075109D"/>
    <w:rsid w:val="00751DC7"/>
    <w:rsid w:val="00757573"/>
    <w:rsid w:val="00762BB4"/>
    <w:rsid w:val="0076660C"/>
    <w:rsid w:val="0076730E"/>
    <w:rsid w:val="00767CD9"/>
    <w:rsid w:val="00770484"/>
    <w:rsid w:val="00770DFE"/>
    <w:rsid w:val="00772940"/>
    <w:rsid w:val="00772D62"/>
    <w:rsid w:val="00773D87"/>
    <w:rsid w:val="00776D5E"/>
    <w:rsid w:val="00777EB2"/>
    <w:rsid w:val="0078199D"/>
    <w:rsid w:val="00782787"/>
    <w:rsid w:val="007872B1"/>
    <w:rsid w:val="0078741F"/>
    <w:rsid w:val="007876E4"/>
    <w:rsid w:val="00787E52"/>
    <w:rsid w:val="00787F2B"/>
    <w:rsid w:val="007913E7"/>
    <w:rsid w:val="00791627"/>
    <w:rsid w:val="007941B7"/>
    <w:rsid w:val="0079513D"/>
    <w:rsid w:val="007A015D"/>
    <w:rsid w:val="007A1D38"/>
    <w:rsid w:val="007A4EEB"/>
    <w:rsid w:val="007A527B"/>
    <w:rsid w:val="007A6E99"/>
    <w:rsid w:val="007A71FB"/>
    <w:rsid w:val="007B1003"/>
    <w:rsid w:val="007B4E11"/>
    <w:rsid w:val="007B5717"/>
    <w:rsid w:val="007B637F"/>
    <w:rsid w:val="007B63DA"/>
    <w:rsid w:val="007B7E34"/>
    <w:rsid w:val="007C13D2"/>
    <w:rsid w:val="007C140D"/>
    <w:rsid w:val="007C1778"/>
    <w:rsid w:val="007C612E"/>
    <w:rsid w:val="007C6FE9"/>
    <w:rsid w:val="007D089B"/>
    <w:rsid w:val="007D2AB2"/>
    <w:rsid w:val="007D4553"/>
    <w:rsid w:val="007D4628"/>
    <w:rsid w:val="007E3910"/>
    <w:rsid w:val="007E5C67"/>
    <w:rsid w:val="007E6D10"/>
    <w:rsid w:val="007F10DD"/>
    <w:rsid w:val="007F1144"/>
    <w:rsid w:val="007F1675"/>
    <w:rsid w:val="007F735F"/>
    <w:rsid w:val="00800971"/>
    <w:rsid w:val="00803DDD"/>
    <w:rsid w:val="00810D8D"/>
    <w:rsid w:val="00811920"/>
    <w:rsid w:val="0081195D"/>
    <w:rsid w:val="00811D91"/>
    <w:rsid w:val="008126FB"/>
    <w:rsid w:val="00813E66"/>
    <w:rsid w:val="008141F0"/>
    <w:rsid w:val="00820FE3"/>
    <w:rsid w:val="008222D4"/>
    <w:rsid w:val="00825E77"/>
    <w:rsid w:val="00830AD9"/>
    <w:rsid w:val="00834E3B"/>
    <w:rsid w:val="00834FB0"/>
    <w:rsid w:val="0083519A"/>
    <w:rsid w:val="008354B6"/>
    <w:rsid w:val="00835A7A"/>
    <w:rsid w:val="0083699E"/>
    <w:rsid w:val="00836A91"/>
    <w:rsid w:val="00837D03"/>
    <w:rsid w:val="00841684"/>
    <w:rsid w:val="0085361B"/>
    <w:rsid w:val="008567F1"/>
    <w:rsid w:val="00860305"/>
    <w:rsid w:val="00860956"/>
    <w:rsid w:val="00860FDD"/>
    <w:rsid w:val="0086134F"/>
    <w:rsid w:val="00862A99"/>
    <w:rsid w:val="008636BB"/>
    <w:rsid w:val="00864C47"/>
    <w:rsid w:val="0086527A"/>
    <w:rsid w:val="008703D4"/>
    <w:rsid w:val="00871060"/>
    <w:rsid w:val="00876A39"/>
    <w:rsid w:val="00877533"/>
    <w:rsid w:val="00880DB4"/>
    <w:rsid w:val="0088277D"/>
    <w:rsid w:val="00883001"/>
    <w:rsid w:val="0088347E"/>
    <w:rsid w:val="0088623F"/>
    <w:rsid w:val="00887139"/>
    <w:rsid w:val="00887E1E"/>
    <w:rsid w:val="0089065F"/>
    <w:rsid w:val="008925BD"/>
    <w:rsid w:val="0089726F"/>
    <w:rsid w:val="008A09F6"/>
    <w:rsid w:val="008A0D54"/>
    <w:rsid w:val="008A277B"/>
    <w:rsid w:val="008A2D43"/>
    <w:rsid w:val="008A69F3"/>
    <w:rsid w:val="008B1996"/>
    <w:rsid w:val="008B3418"/>
    <w:rsid w:val="008B4102"/>
    <w:rsid w:val="008B433A"/>
    <w:rsid w:val="008C2557"/>
    <w:rsid w:val="008C45DF"/>
    <w:rsid w:val="008C6453"/>
    <w:rsid w:val="008D1357"/>
    <w:rsid w:val="008D477B"/>
    <w:rsid w:val="008D5E01"/>
    <w:rsid w:val="008D6B71"/>
    <w:rsid w:val="008D7FF8"/>
    <w:rsid w:val="008E585D"/>
    <w:rsid w:val="008F57B5"/>
    <w:rsid w:val="008F6244"/>
    <w:rsid w:val="009032E7"/>
    <w:rsid w:val="009110FE"/>
    <w:rsid w:val="00912B85"/>
    <w:rsid w:val="00914269"/>
    <w:rsid w:val="00915252"/>
    <w:rsid w:val="009170AE"/>
    <w:rsid w:val="00917565"/>
    <w:rsid w:val="009176D3"/>
    <w:rsid w:val="00917D65"/>
    <w:rsid w:val="009201D7"/>
    <w:rsid w:val="00922FB8"/>
    <w:rsid w:val="00925F21"/>
    <w:rsid w:val="00926387"/>
    <w:rsid w:val="0092665C"/>
    <w:rsid w:val="0093019E"/>
    <w:rsid w:val="009319C7"/>
    <w:rsid w:val="00931E89"/>
    <w:rsid w:val="009322E4"/>
    <w:rsid w:val="00932E6B"/>
    <w:rsid w:val="00934C40"/>
    <w:rsid w:val="00935F1F"/>
    <w:rsid w:val="0093649A"/>
    <w:rsid w:val="009374C1"/>
    <w:rsid w:val="00945A07"/>
    <w:rsid w:val="009465D2"/>
    <w:rsid w:val="009500DC"/>
    <w:rsid w:val="00952000"/>
    <w:rsid w:val="009578ED"/>
    <w:rsid w:val="00961E1D"/>
    <w:rsid w:val="00967B16"/>
    <w:rsid w:val="00971D08"/>
    <w:rsid w:val="009725C8"/>
    <w:rsid w:val="009729AE"/>
    <w:rsid w:val="009734E4"/>
    <w:rsid w:val="009745CB"/>
    <w:rsid w:val="00976660"/>
    <w:rsid w:val="009767A0"/>
    <w:rsid w:val="00976B0A"/>
    <w:rsid w:val="00981B24"/>
    <w:rsid w:val="009843C5"/>
    <w:rsid w:val="009847AD"/>
    <w:rsid w:val="00992B93"/>
    <w:rsid w:val="00993BE4"/>
    <w:rsid w:val="00995C09"/>
    <w:rsid w:val="009A150A"/>
    <w:rsid w:val="009A4052"/>
    <w:rsid w:val="009A5739"/>
    <w:rsid w:val="009A5C17"/>
    <w:rsid w:val="009A75EC"/>
    <w:rsid w:val="009B2AE2"/>
    <w:rsid w:val="009B6C11"/>
    <w:rsid w:val="009C03CA"/>
    <w:rsid w:val="009C1CA9"/>
    <w:rsid w:val="009C2701"/>
    <w:rsid w:val="009C305D"/>
    <w:rsid w:val="009D0DC0"/>
    <w:rsid w:val="009D50F7"/>
    <w:rsid w:val="009D6FAD"/>
    <w:rsid w:val="009D73F9"/>
    <w:rsid w:val="009E0637"/>
    <w:rsid w:val="009E3258"/>
    <w:rsid w:val="009E3A21"/>
    <w:rsid w:val="009E65D7"/>
    <w:rsid w:val="009E67C2"/>
    <w:rsid w:val="009F6318"/>
    <w:rsid w:val="009F6FE5"/>
    <w:rsid w:val="00A00F51"/>
    <w:rsid w:val="00A017AC"/>
    <w:rsid w:val="00A01DD9"/>
    <w:rsid w:val="00A024CB"/>
    <w:rsid w:val="00A030AF"/>
    <w:rsid w:val="00A062AA"/>
    <w:rsid w:val="00A0774F"/>
    <w:rsid w:val="00A15BB1"/>
    <w:rsid w:val="00A23578"/>
    <w:rsid w:val="00A26649"/>
    <w:rsid w:val="00A306F4"/>
    <w:rsid w:val="00A32060"/>
    <w:rsid w:val="00A33720"/>
    <w:rsid w:val="00A3427B"/>
    <w:rsid w:val="00A377BF"/>
    <w:rsid w:val="00A42337"/>
    <w:rsid w:val="00A43D14"/>
    <w:rsid w:val="00A44FA6"/>
    <w:rsid w:val="00A45664"/>
    <w:rsid w:val="00A46E54"/>
    <w:rsid w:val="00A5030C"/>
    <w:rsid w:val="00A51248"/>
    <w:rsid w:val="00A52058"/>
    <w:rsid w:val="00A52CA4"/>
    <w:rsid w:val="00A57740"/>
    <w:rsid w:val="00A60E7A"/>
    <w:rsid w:val="00A64720"/>
    <w:rsid w:val="00A65153"/>
    <w:rsid w:val="00A7270F"/>
    <w:rsid w:val="00A73B6F"/>
    <w:rsid w:val="00A764D2"/>
    <w:rsid w:val="00A80987"/>
    <w:rsid w:val="00A8453E"/>
    <w:rsid w:val="00A84B26"/>
    <w:rsid w:val="00A874FE"/>
    <w:rsid w:val="00A876A0"/>
    <w:rsid w:val="00A93E81"/>
    <w:rsid w:val="00A95128"/>
    <w:rsid w:val="00A96317"/>
    <w:rsid w:val="00A96B4F"/>
    <w:rsid w:val="00AA00FE"/>
    <w:rsid w:val="00AA0CC7"/>
    <w:rsid w:val="00AA1800"/>
    <w:rsid w:val="00AA3053"/>
    <w:rsid w:val="00AA3077"/>
    <w:rsid w:val="00AA5BAF"/>
    <w:rsid w:val="00AA67F0"/>
    <w:rsid w:val="00AA753C"/>
    <w:rsid w:val="00AB0470"/>
    <w:rsid w:val="00AB26D6"/>
    <w:rsid w:val="00AB3158"/>
    <w:rsid w:val="00AB73CA"/>
    <w:rsid w:val="00AB7E30"/>
    <w:rsid w:val="00AB7FBE"/>
    <w:rsid w:val="00AC0E51"/>
    <w:rsid w:val="00AC1DEF"/>
    <w:rsid w:val="00AC3990"/>
    <w:rsid w:val="00AC476F"/>
    <w:rsid w:val="00AC4D23"/>
    <w:rsid w:val="00AC513D"/>
    <w:rsid w:val="00AC59DF"/>
    <w:rsid w:val="00AC6866"/>
    <w:rsid w:val="00AC7780"/>
    <w:rsid w:val="00AD0C61"/>
    <w:rsid w:val="00AD2101"/>
    <w:rsid w:val="00AD68B4"/>
    <w:rsid w:val="00AE12DF"/>
    <w:rsid w:val="00AE16EC"/>
    <w:rsid w:val="00AE27A8"/>
    <w:rsid w:val="00AE49E1"/>
    <w:rsid w:val="00AE6E73"/>
    <w:rsid w:val="00AE799B"/>
    <w:rsid w:val="00AF1984"/>
    <w:rsid w:val="00AF23B9"/>
    <w:rsid w:val="00AF2ECE"/>
    <w:rsid w:val="00AF31CA"/>
    <w:rsid w:val="00AF3AA5"/>
    <w:rsid w:val="00AF5049"/>
    <w:rsid w:val="00B000B3"/>
    <w:rsid w:val="00B0165C"/>
    <w:rsid w:val="00B03507"/>
    <w:rsid w:val="00B105B3"/>
    <w:rsid w:val="00B11219"/>
    <w:rsid w:val="00B11D8A"/>
    <w:rsid w:val="00B11DA1"/>
    <w:rsid w:val="00B14F6A"/>
    <w:rsid w:val="00B23712"/>
    <w:rsid w:val="00B27611"/>
    <w:rsid w:val="00B31066"/>
    <w:rsid w:val="00B31110"/>
    <w:rsid w:val="00B3364A"/>
    <w:rsid w:val="00B33A9A"/>
    <w:rsid w:val="00B347F4"/>
    <w:rsid w:val="00B348C1"/>
    <w:rsid w:val="00B374C8"/>
    <w:rsid w:val="00B376E3"/>
    <w:rsid w:val="00B416E2"/>
    <w:rsid w:val="00B4756B"/>
    <w:rsid w:val="00B47D73"/>
    <w:rsid w:val="00B51BBC"/>
    <w:rsid w:val="00B542F1"/>
    <w:rsid w:val="00B55DC5"/>
    <w:rsid w:val="00B60B91"/>
    <w:rsid w:val="00B610CE"/>
    <w:rsid w:val="00B62DF4"/>
    <w:rsid w:val="00B63F61"/>
    <w:rsid w:val="00B65FAF"/>
    <w:rsid w:val="00B72A6F"/>
    <w:rsid w:val="00B760DF"/>
    <w:rsid w:val="00B80CA8"/>
    <w:rsid w:val="00B80E16"/>
    <w:rsid w:val="00B80F15"/>
    <w:rsid w:val="00B8160C"/>
    <w:rsid w:val="00B82585"/>
    <w:rsid w:val="00B83FBA"/>
    <w:rsid w:val="00B86409"/>
    <w:rsid w:val="00B86FBD"/>
    <w:rsid w:val="00B921F9"/>
    <w:rsid w:val="00B92969"/>
    <w:rsid w:val="00B935EA"/>
    <w:rsid w:val="00B93B54"/>
    <w:rsid w:val="00B95810"/>
    <w:rsid w:val="00B95D3F"/>
    <w:rsid w:val="00B96261"/>
    <w:rsid w:val="00B976E2"/>
    <w:rsid w:val="00BA0F3F"/>
    <w:rsid w:val="00BA2B8B"/>
    <w:rsid w:val="00BA4229"/>
    <w:rsid w:val="00BA5D96"/>
    <w:rsid w:val="00BC2EBA"/>
    <w:rsid w:val="00BC562F"/>
    <w:rsid w:val="00BC5F97"/>
    <w:rsid w:val="00BD0ECA"/>
    <w:rsid w:val="00BD209B"/>
    <w:rsid w:val="00BD45C3"/>
    <w:rsid w:val="00BD62B3"/>
    <w:rsid w:val="00BD7AD1"/>
    <w:rsid w:val="00BD7EE7"/>
    <w:rsid w:val="00BE21BB"/>
    <w:rsid w:val="00BE25CF"/>
    <w:rsid w:val="00BE3385"/>
    <w:rsid w:val="00BE3B28"/>
    <w:rsid w:val="00BF2372"/>
    <w:rsid w:val="00BF38DA"/>
    <w:rsid w:val="00BF75FF"/>
    <w:rsid w:val="00BF7672"/>
    <w:rsid w:val="00C00BEE"/>
    <w:rsid w:val="00C01580"/>
    <w:rsid w:val="00C01A10"/>
    <w:rsid w:val="00C027BB"/>
    <w:rsid w:val="00C03066"/>
    <w:rsid w:val="00C05134"/>
    <w:rsid w:val="00C11003"/>
    <w:rsid w:val="00C1162D"/>
    <w:rsid w:val="00C116FA"/>
    <w:rsid w:val="00C1265E"/>
    <w:rsid w:val="00C201AF"/>
    <w:rsid w:val="00C24895"/>
    <w:rsid w:val="00C25E81"/>
    <w:rsid w:val="00C26C93"/>
    <w:rsid w:val="00C27AAE"/>
    <w:rsid w:val="00C318B9"/>
    <w:rsid w:val="00C356CC"/>
    <w:rsid w:val="00C3652D"/>
    <w:rsid w:val="00C40118"/>
    <w:rsid w:val="00C40E46"/>
    <w:rsid w:val="00C50DE0"/>
    <w:rsid w:val="00C5183A"/>
    <w:rsid w:val="00C52057"/>
    <w:rsid w:val="00C529F0"/>
    <w:rsid w:val="00C55605"/>
    <w:rsid w:val="00C6056A"/>
    <w:rsid w:val="00C60B8B"/>
    <w:rsid w:val="00C627E9"/>
    <w:rsid w:val="00C637CE"/>
    <w:rsid w:val="00C642BE"/>
    <w:rsid w:val="00C67974"/>
    <w:rsid w:val="00C67FB9"/>
    <w:rsid w:val="00C72BE6"/>
    <w:rsid w:val="00C738DC"/>
    <w:rsid w:val="00C7504F"/>
    <w:rsid w:val="00C756A1"/>
    <w:rsid w:val="00C769AB"/>
    <w:rsid w:val="00C8048D"/>
    <w:rsid w:val="00C8401E"/>
    <w:rsid w:val="00C86228"/>
    <w:rsid w:val="00C86D55"/>
    <w:rsid w:val="00C9002F"/>
    <w:rsid w:val="00C90CE0"/>
    <w:rsid w:val="00C92035"/>
    <w:rsid w:val="00C92A36"/>
    <w:rsid w:val="00C9538E"/>
    <w:rsid w:val="00C95CDE"/>
    <w:rsid w:val="00C96CBD"/>
    <w:rsid w:val="00C976AA"/>
    <w:rsid w:val="00CA38D7"/>
    <w:rsid w:val="00CA4AA2"/>
    <w:rsid w:val="00CA54C7"/>
    <w:rsid w:val="00CB38D3"/>
    <w:rsid w:val="00CB3AE6"/>
    <w:rsid w:val="00CB50CA"/>
    <w:rsid w:val="00CB67E3"/>
    <w:rsid w:val="00CC03BA"/>
    <w:rsid w:val="00CC0592"/>
    <w:rsid w:val="00CC6BD9"/>
    <w:rsid w:val="00CD338E"/>
    <w:rsid w:val="00CD7100"/>
    <w:rsid w:val="00CD746A"/>
    <w:rsid w:val="00CE0494"/>
    <w:rsid w:val="00CE289B"/>
    <w:rsid w:val="00CE761D"/>
    <w:rsid w:val="00CF02EA"/>
    <w:rsid w:val="00CF0F8E"/>
    <w:rsid w:val="00CF4E40"/>
    <w:rsid w:val="00CF6297"/>
    <w:rsid w:val="00CF75BF"/>
    <w:rsid w:val="00D0516B"/>
    <w:rsid w:val="00D06751"/>
    <w:rsid w:val="00D06948"/>
    <w:rsid w:val="00D07175"/>
    <w:rsid w:val="00D102ED"/>
    <w:rsid w:val="00D105DB"/>
    <w:rsid w:val="00D1451F"/>
    <w:rsid w:val="00D15EC1"/>
    <w:rsid w:val="00D174E8"/>
    <w:rsid w:val="00D175AE"/>
    <w:rsid w:val="00D20698"/>
    <w:rsid w:val="00D2499D"/>
    <w:rsid w:val="00D2511F"/>
    <w:rsid w:val="00D30342"/>
    <w:rsid w:val="00D31077"/>
    <w:rsid w:val="00D32E6A"/>
    <w:rsid w:val="00D343D7"/>
    <w:rsid w:val="00D354CE"/>
    <w:rsid w:val="00D43D2E"/>
    <w:rsid w:val="00D4427E"/>
    <w:rsid w:val="00D44CB4"/>
    <w:rsid w:val="00D47A33"/>
    <w:rsid w:val="00D50F82"/>
    <w:rsid w:val="00D54872"/>
    <w:rsid w:val="00D560AA"/>
    <w:rsid w:val="00D57320"/>
    <w:rsid w:val="00D603DE"/>
    <w:rsid w:val="00D65814"/>
    <w:rsid w:val="00D67B0C"/>
    <w:rsid w:val="00D706C6"/>
    <w:rsid w:val="00D7151F"/>
    <w:rsid w:val="00D71676"/>
    <w:rsid w:val="00D71FFE"/>
    <w:rsid w:val="00D721C7"/>
    <w:rsid w:val="00D8259B"/>
    <w:rsid w:val="00D83154"/>
    <w:rsid w:val="00D8581F"/>
    <w:rsid w:val="00D85EA1"/>
    <w:rsid w:val="00D866C3"/>
    <w:rsid w:val="00D91FD1"/>
    <w:rsid w:val="00D92841"/>
    <w:rsid w:val="00D92AA6"/>
    <w:rsid w:val="00D93DDA"/>
    <w:rsid w:val="00D95326"/>
    <w:rsid w:val="00DA44AD"/>
    <w:rsid w:val="00DA4B55"/>
    <w:rsid w:val="00DA791A"/>
    <w:rsid w:val="00DB1A59"/>
    <w:rsid w:val="00DB3E31"/>
    <w:rsid w:val="00DB5DDF"/>
    <w:rsid w:val="00DB616E"/>
    <w:rsid w:val="00DB6F39"/>
    <w:rsid w:val="00DC0114"/>
    <w:rsid w:val="00DC1A56"/>
    <w:rsid w:val="00DC5567"/>
    <w:rsid w:val="00DD1B56"/>
    <w:rsid w:val="00DD1DF3"/>
    <w:rsid w:val="00DD2922"/>
    <w:rsid w:val="00DD5CA1"/>
    <w:rsid w:val="00DD65CB"/>
    <w:rsid w:val="00DD7516"/>
    <w:rsid w:val="00DE1F11"/>
    <w:rsid w:val="00DE33FA"/>
    <w:rsid w:val="00DE5906"/>
    <w:rsid w:val="00DF0679"/>
    <w:rsid w:val="00DF06A0"/>
    <w:rsid w:val="00DF1AD6"/>
    <w:rsid w:val="00DF2F94"/>
    <w:rsid w:val="00DF4B4D"/>
    <w:rsid w:val="00DF6FF2"/>
    <w:rsid w:val="00E0027F"/>
    <w:rsid w:val="00E12324"/>
    <w:rsid w:val="00E1404A"/>
    <w:rsid w:val="00E150CF"/>
    <w:rsid w:val="00E153E1"/>
    <w:rsid w:val="00E17CC6"/>
    <w:rsid w:val="00E17E03"/>
    <w:rsid w:val="00E17F6C"/>
    <w:rsid w:val="00E21A21"/>
    <w:rsid w:val="00E2391B"/>
    <w:rsid w:val="00E25BA0"/>
    <w:rsid w:val="00E26066"/>
    <w:rsid w:val="00E26971"/>
    <w:rsid w:val="00E26F41"/>
    <w:rsid w:val="00E31134"/>
    <w:rsid w:val="00E311BD"/>
    <w:rsid w:val="00E32BF9"/>
    <w:rsid w:val="00E40884"/>
    <w:rsid w:val="00E45021"/>
    <w:rsid w:val="00E50807"/>
    <w:rsid w:val="00E5265B"/>
    <w:rsid w:val="00E53872"/>
    <w:rsid w:val="00E53E2E"/>
    <w:rsid w:val="00E60EB4"/>
    <w:rsid w:val="00E61D12"/>
    <w:rsid w:val="00E6417F"/>
    <w:rsid w:val="00E720A8"/>
    <w:rsid w:val="00E73289"/>
    <w:rsid w:val="00E7416E"/>
    <w:rsid w:val="00E75B20"/>
    <w:rsid w:val="00E76B89"/>
    <w:rsid w:val="00E83211"/>
    <w:rsid w:val="00E8337D"/>
    <w:rsid w:val="00E8430C"/>
    <w:rsid w:val="00E846A9"/>
    <w:rsid w:val="00E848A3"/>
    <w:rsid w:val="00E8536A"/>
    <w:rsid w:val="00E85763"/>
    <w:rsid w:val="00E86372"/>
    <w:rsid w:val="00E91C27"/>
    <w:rsid w:val="00E93773"/>
    <w:rsid w:val="00E93F45"/>
    <w:rsid w:val="00E96514"/>
    <w:rsid w:val="00E968D2"/>
    <w:rsid w:val="00E96C2D"/>
    <w:rsid w:val="00EA1D2C"/>
    <w:rsid w:val="00EA29DE"/>
    <w:rsid w:val="00EB2408"/>
    <w:rsid w:val="00EB3448"/>
    <w:rsid w:val="00EB38A9"/>
    <w:rsid w:val="00EB50AE"/>
    <w:rsid w:val="00EB531E"/>
    <w:rsid w:val="00EB619D"/>
    <w:rsid w:val="00EB727E"/>
    <w:rsid w:val="00EB7CBD"/>
    <w:rsid w:val="00EC1F3A"/>
    <w:rsid w:val="00EC58BB"/>
    <w:rsid w:val="00ED1652"/>
    <w:rsid w:val="00ED6F6A"/>
    <w:rsid w:val="00EE0750"/>
    <w:rsid w:val="00EE106F"/>
    <w:rsid w:val="00EE1361"/>
    <w:rsid w:val="00EE1DEC"/>
    <w:rsid w:val="00EE216C"/>
    <w:rsid w:val="00EE272B"/>
    <w:rsid w:val="00EE6CA8"/>
    <w:rsid w:val="00EF2BC1"/>
    <w:rsid w:val="00EF5111"/>
    <w:rsid w:val="00F001C1"/>
    <w:rsid w:val="00F01D28"/>
    <w:rsid w:val="00F02A92"/>
    <w:rsid w:val="00F02CE1"/>
    <w:rsid w:val="00F03208"/>
    <w:rsid w:val="00F044C2"/>
    <w:rsid w:val="00F06124"/>
    <w:rsid w:val="00F10288"/>
    <w:rsid w:val="00F20E06"/>
    <w:rsid w:val="00F2130A"/>
    <w:rsid w:val="00F21C16"/>
    <w:rsid w:val="00F232E9"/>
    <w:rsid w:val="00F245F0"/>
    <w:rsid w:val="00F25E46"/>
    <w:rsid w:val="00F277B7"/>
    <w:rsid w:val="00F31F7B"/>
    <w:rsid w:val="00F34A1F"/>
    <w:rsid w:val="00F34E06"/>
    <w:rsid w:val="00F359B3"/>
    <w:rsid w:val="00F35C1E"/>
    <w:rsid w:val="00F3674E"/>
    <w:rsid w:val="00F4075B"/>
    <w:rsid w:val="00F45A13"/>
    <w:rsid w:val="00F50A9E"/>
    <w:rsid w:val="00F566CB"/>
    <w:rsid w:val="00F56E03"/>
    <w:rsid w:val="00F57D6B"/>
    <w:rsid w:val="00F603D5"/>
    <w:rsid w:val="00F60D22"/>
    <w:rsid w:val="00F60DDF"/>
    <w:rsid w:val="00F61A32"/>
    <w:rsid w:val="00F64CF8"/>
    <w:rsid w:val="00F64FBA"/>
    <w:rsid w:val="00F72D43"/>
    <w:rsid w:val="00F75891"/>
    <w:rsid w:val="00F764EC"/>
    <w:rsid w:val="00F81C99"/>
    <w:rsid w:val="00F824D4"/>
    <w:rsid w:val="00F83E2C"/>
    <w:rsid w:val="00F8457C"/>
    <w:rsid w:val="00F860DC"/>
    <w:rsid w:val="00F940AB"/>
    <w:rsid w:val="00F9438A"/>
    <w:rsid w:val="00F94C29"/>
    <w:rsid w:val="00F94E1D"/>
    <w:rsid w:val="00F95B41"/>
    <w:rsid w:val="00FA187B"/>
    <w:rsid w:val="00FA4F39"/>
    <w:rsid w:val="00FA52C7"/>
    <w:rsid w:val="00FA6EDE"/>
    <w:rsid w:val="00FB18AD"/>
    <w:rsid w:val="00FB2AC7"/>
    <w:rsid w:val="00FB2D4A"/>
    <w:rsid w:val="00FB76F6"/>
    <w:rsid w:val="00FB7FCB"/>
    <w:rsid w:val="00FC06D2"/>
    <w:rsid w:val="00FC601E"/>
    <w:rsid w:val="00FC65C6"/>
    <w:rsid w:val="00FD072A"/>
    <w:rsid w:val="00FD57F8"/>
    <w:rsid w:val="00FD66D3"/>
    <w:rsid w:val="00FE0124"/>
    <w:rsid w:val="00FE1284"/>
    <w:rsid w:val="00FE2627"/>
    <w:rsid w:val="00FE3D02"/>
    <w:rsid w:val="00FE57F1"/>
    <w:rsid w:val="00FE6340"/>
    <w:rsid w:val="00FE68C9"/>
    <w:rsid w:val="00FE6CA5"/>
    <w:rsid w:val="00FE7780"/>
    <w:rsid w:val="00FE7C12"/>
    <w:rsid w:val="00FF0441"/>
    <w:rsid w:val="00FF121D"/>
    <w:rsid w:val="00FF1530"/>
    <w:rsid w:val="00FF4867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D7BA59AA-46EE-49AE-9A5B-A118CE42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18C"/>
    <w:rPr>
      <w:sz w:val="24"/>
      <w:szCs w:val="24"/>
    </w:rPr>
  </w:style>
  <w:style w:type="paragraph" w:styleId="4">
    <w:name w:val="heading 4"/>
    <w:basedOn w:val="a"/>
    <w:next w:val="a"/>
    <w:qFormat/>
    <w:rsid w:val="006A118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A118C"/>
    <w:pPr>
      <w:jc w:val="both"/>
    </w:pPr>
  </w:style>
  <w:style w:type="paragraph" w:styleId="2">
    <w:name w:val="Body Text 2"/>
    <w:basedOn w:val="a"/>
    <w:rsid w:val="006A118C"/>
    <w:rPr>
      <w:sz w:val="22"/>
      <w:szCs w:val="22"/>
    </w:rPr>
  </w:style>
  <w:style w:type="paragraph" w:styleId="a5">
    <w:name w:val="footer"/>
    <w:basedOn w:val="a"/>
    <w:link w:val="a6"/>
    <w:uiPriority w:val="99"/>
    <w:rsid w:val="00D71FFE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D71FFE"/>
  </w:style>
  <w:style w:type="character" w:customStyle="1" w:styleId="a4">
    <w:name w:val="Основной текст Знак"/>
    <w:link w:val="a3"/>
    <w:locked/>
    <w:rsid w:val="00BC5F97"/>
    <w:rPr>
      <w:sz w:val="24"/>
      <w:szCs w:val="24"/>
      <w:lang w:val="ru-RU" w:eastAsia="ru-RU" w:bidi="ar-SA"/>
    </w:rPr>
  </w:style>
  <w:style w:type="paragraph" w:customStyle="1" w:styleId="Normalunindented">
    <w:name w:val="Normal unindented"/>
    <w:uiPriority w:val="99"/>
    <w:qFormat/>
    <w:rsid w:val="00CC6BD9"/>
    <w:pPr>
      <w:spacing w:before="120" w:after="120" w:line="276" w:lineRule="auto"/>
      <w:jc w:val="both"/>
    </w:pPr>
    <w:rPr>
      <w:sz w:val="22"/>
      <w:szCs w:val="22"/>
    </w:rPr>
  </w:style>
  <w:style w:type="paragraph" w:styleId="a8">
    <w:name w:val="Balloon Text"/>
    <w:basedOn w:val="a"/>
    <w:link w:val="a9"/>
    <w:rsid w:val="00791627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791627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79162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791627"/>
    <w:rPr>
      <w:sz w:val="24"/>
      <w:szCs w:val="24"/>
    </w:rPr>
  </w:style>
  <w:style w:type="character" w:customStyle="1" w:styleId="price">
    <w:name w:val="price"/>
    <w:basedOn w:val="a0"/>
    <w:rsid w:val="008B433A"/>
  </w:style>
  <w:style w:type="character" w:customStyle="1" w:styleId="pricecount">
    <w:name w:val="price__count"/>
    <w:basedOn w:val="a0"/>
    <w:rsid w:val="008B433A"/>
  </w:style>
  <w:style w:type="character" w:customStyle="1" w:styleId="prices">
    <w:name w:val="price__s"/>
    <w:basedOn w:val="a0"/>
    <w:rsid w:val="008B433A"/>
  </w:style>
  <w:style w:type="character" w:customStyle="1" w:styleId="pricepenny">
    <w:name w:val="price__penny"/>
    <w:basedOn w:val="a0"/>
    <w:rsid w:val="008B433A"/>
  </w:style>
  <w:style w:type="paragraph" w:customStyle="1" w:styleId="1">
    <w:name w:val="Нумерованный список1"/>
    <w:basedOn w:val="a"/>
    <w:rsid w:val="00F60DDF"/>
    <w:pPr>
      <w:suppressAutoHyphens/>
      <w:spacing w:before="120"/>
      <w:jc w:val="both"/>
    </w:pPr>
    <w:rPr>
      <w:szCs w:val="20"/>
      <w:lang w:eastAsia="ar-SA"/>
    </w:rPr>
  </w:style>
  <w:style w:type="paragraph" w:customStyle="1" w:styleId="10">
    <w:name w:val="Основной текст1"/>
    <w:aliases w:val="Знак,Знак Знак Знак,Знак Знак,Знак Знак Знак Знак Знак,Знак Знак Знак Знак1,Основной текст Знак1,BO,Зн,B,Çàã1,ID,body indent,andrad"/>
    <w:basedOn w:val="a"/>
    <w:rsid w:val="00102FB4"/>
    <w:rPr>
      <w:rFonts w:ascii="Calibri" w:eastAsia="Calibri" w:hAnsi="Calibri"/>
      <w:szCs w:val="22"/>
      <w:lang w:eastAsia="en-US"/>
    </w:rPr>
  </w:style>
  <w:style w:type="table" w:styleId="ac">
    <w:name w:val="Table Grid"/>
    <w:basedOn w:val="a1"/>
    <w:rsid w:val="00526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link w:val="a5"/>
    <w:uiPriority w:val="99"/>
    <w:rsid w:val="00CB50CA"/>
    <w:rPr>
      <w:sz w:val="24"/>
      <w:szCs w:val="24"/>
    </w:rPr>
  </w:style>
  <w:style w:type="character" w:styleId="ad">
    <w:name w:val="Hyperlink"/>
    <w:uiPriority w:val="99"/>
    <w:unhideWhenUsed/>
    <w:rsid w:val="00E311BD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F45A13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semiHidden/>
    <w:rsid w:val="00F45A13"/>
    <w:rPr>
      <w:sz w:val="16"/>
      <w:szCs w:val="16"/>
    </w:rPr>
  </w:style>
  <w:style w:type="paragraph" w:customStyle="1" w:styleId="Style5">
    <w:name w:val="Style5"/>
    <w:basedOn w:val="a"/>
    <w:uiPriority w:val="99"/>
    <w:rsid w:val="00584DC4"/>
    <w:pPr>
      <w:widowControl w:val="0"/>
      <w:autoSpaceDE w:val="0"/>
      <w:autoSpaceDN w:val="0"/>
      <w:adjustRightInd w:val="0"/>
      <w:spacing w:line="278" w:lineRule="exact"/>
      <w:ind w:firstLine="528"/>
      <w:jc w:val="both"/>
    </w:pPr>
  </w:style>
  <w:style w:type="paragraph" w:customStyle="1" w:styleId="Style6">
    <w:name w:val="Style6"/>
    <w:basedOn w:val="a"/>
    <w:uiPriority w:val="99"/>
    <w:rsid w:val="00584DC4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584DC4"/>
    <w:pPr>
      <w:widowControl w:val="0"/>
      <w:autoSpaceDE w:val="0"/>
      <w:autoSpaceDN w:val="0"/>
      <w:adjustRightInd w:val="0"/>
      <w:spacing w:line="278" w:lineRule="exact"/>
      <w:ind w:firstLine="677"/>
      <w:jc w:val="both"/>
    </w:pPr>
  </w:style>
  <w:style w:type="character" w:customStyle="1" w:styleId="FontStyle11">
    <w:name w:val="Font Style11"/>
    <w:uiPriority w:val="99"/>
    <w:rsid w:val="00584DC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uiPriority w:val="99"/>
    <w:rsid w:val="00584DC4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3">
    <w:name w:val="Font Style13"/>
    <w:uiPriority w:val="99"/>
    <w:rsid w:val="00584DC4"/>
    <w:rPr>
      <w:rFonts w:ascii="Times New Roman" w:hAnsi="Times New Roman" w:cs="Times New Roman" w:hint="default"/>
      <w:sz w:val="22"/>
      <w:szCs w:val="22"/>
    </w:rPr>
  </w:style>
  <w:style w:type="paragraph" w:styleId="ae">
    <w:name w:val="Revision"/>
    <w:hidden/>
    <w:uiPriority w:val="99"/>
    <w:semiHidden/>
    <w:rsid w:val="00830AD9"/>
    <w:rPr>
      <w:sz w:val="24"/>
      <w:szCs w:val="24"/>
    </w:rPr>
  </w:style>
  <w:style w:type="character" w:customStyle="1" w:styleId="af">
    <w:name w:val="Неразрешенное упоминание"/>
    <w:uiPriority w:val="99"/>
    <w:semiHidden/>
    <w:unhideWhenUsed/>
    <w:rsid w:val="00A60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7F12F735D8853A4B3C0A29F4CC414B6D7C61E697C92589304CE96515945D96D0322987E5790535C85FD7ACE9E48F3DCB4C87C0183D4F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1687</Words>
  <Characters>13354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15011</CharactersWithSpaces>
  <SharedDoc>false</SharedDoc>
  <HLinks>
    <vt:vector size="6" baseType="variant">
      <vt:variant>
        <vt:i4>4849669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consultantplus://offline/ref=B47F12F735D8853A4B3C0A29F4CC414B6D7C61E697C92589304CE96515945D96D0322987E5790535C85FD7ACE9E48F3DCB4C87C0183D4FL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averkova</dc:creator>
  <cp:keywords/>
  <cp:lastModifiedBy>Кострюкова Оксана Валентиновна</cp:lastModifiedBy>
  <cp:revision>2</cp:revision>
  <cp:lastPrinted>2020-07-28T08:07:00Z</cp:lastPrinted>
  <dcterms:created xsi:type="dcterms:W3CDTF">2026-06-23T12:56:00Z</dcterms:created>
  <dcterms:modified xsi:type="dcterms:W3CDTF">2026-06-23T12:56:00Z</dcterms:modified>
</cp:coreProperties>
</file>