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757D" w14:textId="03B17A69" w:rsidR="00FD3F90" w:rsidRDefault="001C43D3" w:rsidP="001C4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43D3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1ABF36DB" w14:textId="277F7D76" w:rsidR="001C43D3" w:rsidRPr="00FB1546" w:rsidRDefault="00FB1546" w:rsidP="00FB154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r w:rsidRPr="00FB1546">
        <w:rPr>
          <w:rFonts w:ascii="Helvetica" w:hAnsi="Helvetica" w:cs="Helvetica"/>
          <w:b/>
          <w:color w:val="0F1112"/>
          <w:sz w:val="20"/>
          <w:szCs w:val="20"/>
          <w:shd w:val="clear" w:color="auto" w:fill="FFFFFF"/>
        </w:rPr>
        <w:t xml:space="preserve">ОКПД 2- </w:t>
      </w:r>
      <w:r w:rsidRPr="00FB1546">
        <w:rPr>
          <w:rFonts w:ascii="Helvetica" w:hAnsi="Helvetica" w:cs="Helvetica"/>
          <w:b/>
          <w:color w:val="0F1112"/>
          <w:sz w:val="20"/>
          <w:szCs w:val="20"/>
          <w:shd w:val="clear" w:color="auto" w:fill="FFFFFF"/>
        </w:rPr>
        <w:t>32.50.13.190</w:t>
      </w:r>
    </w:p>
    <w:bookmarkEnd w:id="0"/>
    <w:p w14:paraId="34A82150" w14:textId="77777777" w:rsidR="001C43D3" w:rsidRPr="001C43D3" w:rsidRDefault="001C43D3" w:rsidP="001C4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54BFDE1" w14:textId="13144BE3" w:rsidR="003D07E1" w:rsidRDefault="003D07E1" w:rsidP="000447F6">
      <w:pPr>
        <w:rPr>
          <w:rFonts w:ascii="Arial" w:hAnsi="Arial" w:cs="Arial"/>
          <w:b/>
          <w:bCs/>
        </w:rPr>
      </w:pPr>
      <w:r w:rsidRPr="00FB26ED">
        <w:rPr>
          <w:b/>
          <w:sz w:val="20"/>
          <w:szCs w:val="20"/>
          <w:lang w:val="en-US"/>
        </w:rPr>
        <w:t>II</w:t>
      </w:r>
      <w:r w:rsidRPr="00FB26ED">
        <w:rPr>
          <w:b/>
          <w:sz w:val="20"/>
          <w:szCs w:val="20"/>
        </w:rPr>
        <w:t xml:space="preserve">. Набор для неинвазивного использования, индивидуальный, для аппарата для интрапульмональной перкуссионной вентиляции легких на платформе </w:t>
      </w:r>
      <w:proofErr w:type="spellStart"/>
      <w:r w:rsidRPr="00FB26ED">
        <w:rPr>
          <w:b/>
          <w:sz w:val="20"/>
          <w:szCs w:val="20"/>
        </w:rPr>
        <w:t>Phasitron</w:t>
      </w:r>
      <w:proofErr w:type="spellEnd"/>
      <w:r w:rsidRPr="00FB26ED">
        <w:rPr>
          <w:b/>
          <w:sz w:val="20"/>
          <w:szCs w:val="20"/>
        </w:rPr>
        <w:t xml:space="preserve">, производства </w:t>
      </w:r>
      <w:proofErr w:type="spellStart"/>
      <w:r w:rsidRPr="00FB26ED">
        <w:rPr>
          <w:b/>
          <w:sz w:val="20"/>
          <w:szCs w:val="20"/>
        </w:rPr>
        <w:t>Percussionaire</w:t>
      </w:r>
      <w:proofErr w:type="spellEnd"/>
      <w:r w:rsidRPr="00FB26ED">
        <w:rPr>
          <w:b/>
          <w:sz w:val="20"/>
          <w:szCs w:val="20"/>
        </w:rPr>
        <w:t xml:space="preserve"> </w:t>
      </w:r>
      <w:proofErr w:type="spellStart"/>
      <w:r w:rsidRPr="00FB26ED">
        <w:rPr>
          <w:b/>
          <w:sz w:val="20"/>
          <w:szCs w:val="20"/>
        </w:rPr>
        <w:t>Corporation</w:t>
      </w:r>
      <w:proofErr w:type="spellEnd"/>
      <w:r w:rsidRPr="00FB26ED">
        <w:rPr>
          <w:b/>
          <w:sz w:val="20"/>
          <w:szCs w:val="20"/>
        </w:rPr>
        <w:t xml:space="preserve"> (для модификации </w:t>
      </w:r>
      <w:r w:rsidRPr="00FB26ED">
        <w:rPr>
          <w:b/>
          <w:sz w:val="20"/>
          <w:szCs w:val="20"/>
          <w:lang w:val="en-US"/>
        </w:rPr>
        <w:t>IPV</w:t>
      </w:r>
      <w:r w:rsidRPr="00FB26ED">
        <w:rPr>
          <w:b/>
          <w:sz w:val="20"/>
          <w:szCs w:val="20"/>
        </w:rPr>
        <w:t xml:space="preserve"> 2</w:t>
      </w:r>
      <w:r w:rsidRPr="00FB26ED">
        <w:rPr>
          <w:b/>
          <w:sz w:val="20"/>
          <w:szCs w:val="20"/>
          <w:lang w:val="en-US"/>
        </w:rPr>
        <w:t>C</w:t>
      </w:r>
      <w:r w:rsidRPr="00FB26ED">
        <w:rPr>
          <w:b/>
          <w:sz w:val="20"/>
          <w:szCs w:val="20"/>
        </w:rPr>
        <w:t>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5387"/>
      </w:tblGrid>
      <w:tr w:rsidR="003D07E1" w:rsidRPr="00876C32" w14:paraId="3C7ABFDE" w14:textId="77777777" w:rsidTr="003D07E1">
        <w:trPr>
          <w:trHeight w:val="479"/>
        </w:trPr>
        <w:tc>
          <w:tcPr>
            <w:tcW w:w="675" w:type="dxa"/>
          </w:tcPr>
          <w:p w14:paraId="0E830DD8" w14:textId="77777777" w:rsidR="003D07E1" w:rsidRDefault="003D07E1" w:rsidP="00D1346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3998" w:type="dxa"/>
          </w:tcPr>
          <w:p w14:paraId="54B6D3EF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 w:rsidRPr="00B02FB2">
              <w:rPr>
                <w:bCs/>
                <w:sz w:val="20"/>
              </w:rPr>
              <w:t>комплектация</w:t>
            </w:r>
          </w:p>
        </w:tc>
        <w:tc>
          <w:tcPr>
            <w:tcW w:w="5387" w:type="dxa"/>
          </w:tcPr>
          <w:p w14:paraId="70086C5B" w14:textId="77777777" w:rsidR="003D07E1" w:rsidRPr="00A55BF1" w:rsidRDefault="003D07E1" w:rsidP="00D13460">
            <w:pPr>
              <w:pStyle w:val="a5"/>
              <w:suppressLineNumbers/>
              <w:tabs>
                <w:tab w:val="left" w:pos="0"/>
                <w:tab w:val="left" w:pos="820"/>
              </w:tabs>
              <w:ind w:right="-29"/>
              <w:rPr>
                <w:bCs/>
                <w:sz w:val="20"/>
              </w:rPr>
            </w:pPr>
            <w:r w:rsidRPr="00A55BF1">
              <w:rPr>
                <w:bCs/>
                <w:sz w:val="20"/>
              </w:rPr>
              <w:t xml:space="preserve">- </w:t>
            </w:r>
            <w:proofErr w:type="spellStart"/>
            <w:r w:rsidRPr="00A55BF1">
              <w:rPr>
                <w:bCs/>
                <w:sz w:val="20"/>
              </w:rPr>
              <w:t>фазитрон</w:t>
            </w:r>
            <w:proofErr w:type="spellEnd"/>
            <w:r w:rsidRPr="00A55BF1">
              <w:rPr>
                <w:bCs/>
                <w:sz w:val="20"/>
              </w:rPr>
              <w:t xml:space="preserve"> индивидуальный</w:t>
            </w:r>
          </w:p>
          <w:p w14:paraId="0E31D9CB" w14:textId="77777777" w:rsidR="003D07E1" w:rsidRPr="00A55BF1" w:rsidRDefault="003D07E1" w:rsidP="00D13460">
            <w:pPr>
              <w:pStyle w:val="a5"/>
              <w:suppressLineNumbers/>
              <w:tabs>
                <w:tab w:val="left" w:pos="0"/>
                <w:tab w:val="left" w:pos="820"/>
              </w:tabs>
              <w:ind w:right="-29"/>
              <w:rPr>
                <w:bCs/>
                <w:sz w:val="20"/>
              </w:rPr>
            </w:pPr>
            <w:r w:rsidRPr="00A55BF1">
              <w:rPr>
                <w:bCs/>
                <w:sz w:val="20"/>
              </w:rPr>
              <w:t xml:space="preserve">- аэрозольный генератор </w:t>
            </w:r>
          </w:p>
          <w:p w14:paraId="297D089B" w14:textId="77777777" w:rsidR="003D07E1" w:rsidRPr="00A55BF1" w:rsidRDefault="003D07E1" w:rsidP="00D13460">
            <w:pPr>
              <w:pStyle w:val="a5"/>
              <w:suppressLineNumbers/>
              <w:tabs>
                <w:tab w:val="left" w:pos="0"/>
                <w:tab w:val="left" w:pos="820"/>
              </w:tabs>
              <w:ind w:right="-29"/>
              <w:rPr>
                <w:bCs/>
                <w:sz w:val="20"/>
              </w:rPr>
            </w:pPr>
            <w:r w:rsidRPr="00A55BF1">
              <w:rPr>
                <w:bCs/>
                <w:sz w:val="20"/>
              </w:rPr>
              <w:t xml:space="preserve">- комплект интерфейсных трубок с трех цветовой кодировкой </w:t>
            </w:r>
          </w:p>
          <w:p w14:paraId="3CBFDD34" w14:textId="77777777" w:rsidR="003D07E1" w:rsidRPr="00A55BF1" w:rsidRDefault="003D07E1" w:rsidP="00D13460">
            <w:pPr>
              <w:pStyle w:val="a5"/>
              <w:suppressLineNumbers/>
              <w:tabs>
                <w:tab w:val="left" w:pos="0"/>
                <w:tab w:val="left" w:pos="820"/>
              </w:tabs>
              <w:ind w:right="-29"/>
              <w:rPr>
                <w:bCs/>
                <w:sz w:val="20"/>
              </w:rPr>
            </w:pPr>
            <w:r w:rsidRPr="00A55BF1">
              <w:rPr>
                <w:bCs/>
                <w:sz w:val="20"/>
              </w:rPr>
              <w:t>(длина желтой трубки 10</w:t>
            </w:r>
            <w:r w:rsidRPr="00567B9E">
              <w:rPr>
                <w:bCs/>
                <w:sz w:val="20"/>
              </w:rPr>
              <w:t>7</w:t>
            </w:r>
            <w:r w:rsidRPr="00A55BF1">
              <w:rPr>
                <w:bCs/>
                <w:sz w:val="20"/>
              </w:rPr>
              <w:t xml:space="preserve"> см, белой трубки 12</w:t>
            </w:r>
            <w:r w:rsidRPr="00567B9E">
              <w:rPr>
                <w:bCs/>
                <w:sz w:val="20"/>
              </w:rPr>
              <w:t>5</w:t>
            </w:r>
            <w:r w:rsidRPr="00A55BF1">
              <w:rPr>
                <w:bCs/>
                <w:sz w:val="20"/>
              </w:rPr>
              <w:t xml:space="preserve"> см, красной трубки</w:t>
            </w:r>
            <w:r w:rsidRPr="00567B9E">
              <w:rPr>
                <w:bCs/>
                <w:sz w:val="20"/>
              </w:rPr>
              <w:t xml:space="preserve"> </w:t>
            </w:r>
            <w:r w:rsidRPr="00A55BF1">
              <w:rPr>
                <w:bCs/>
                <w:sz w:val="20"/>
              </w:rPr>
              <w:t>12</w:t>
            </w:r>
            <w:r w:rsidRPr="00567B9E">
              <w:rPr>
                <w:bCs/>
                <w:sz w:val="20"/>
              </w:rPr>
              <w:t>5</w:t>
            </w:r>
            <w:r w:rsidRPr="00A55BF1">
              <w:rPr>
                <w:bCs/>
                <w:sz w:val="20"/>
              </w:rPr>
              <w:t xml:space="preserve"> см )</w:t>
            </w:r>
          </w:p>
          <w:p w14:paraId="2795E4E4" w14:textId="77777777" w:rsidR="003D07E1" w:rsidRPr="00D00591" w:rsidRDefault="003D07E1" w:rsidP="00D13460">
            <w:pPr>
              <w:rPr>
                <w:sz w:val="21"/>
                <w:szCs w:val="21"/>
              </w:rPr>
            </w:pPr>
            <w:r w:rsidRPr="00A55BF1">
              <w:rPr>
                <w:bCs/>
                <w:sz w:val="20"/>
              </w:rPr>
              <w:t xml:space="preserve">-  мундштук (длина 4 см. диаметр  входа в </w:t>
            </w:r>
            <w:proofErr w:type="spellStart"/>
            <w:r w:rsidRPr="00A55BF1">
              <w:rPr>
                <w:bCs/>
                <w:sz w:val="20"/>
              </w:rPr>
              <w:t>фазитрон</w:t>
            </w:r>
            <w:proofErr w:type="spellEnd"/>
            <w:r w:rsidRPr="00A55BF1">
              <w:rPr>
                <w:bCs/>
                <w:sz w:val="20"/>
              </w:rPr>
              <w:t xml:space="preserve"> 22 мм, входа пациента 3 см х 1.2 см)</w:t>
            </w:r>
          </w:p>
        </w:tc>
      </w:tr>
      <w:tr w:rsidR="003D07E1" w:rsidRPr="00EC7597" w14:paraId="67687316" w14:textId="77777777" w:rsidTr="003D07E1">
        <w:trPr>
          <w:trHeight w:val="169"/>
        </w:trPr>
        <w:tc>
          <w:tcPr>
            <w:tcW w:w="675" w:type="dxa"/>
          </w:tcPr>
          <w:p w14:paraId="4C1F7499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98" w:type="dxa"/>
          </w:tcPr>
          <w:p w14:paraId="6DC90053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 w:rsidRPr="00B02FB2">
              <w:rPr>
                <w:bCs/>
                <w:sz w:val="20"/>
              </w:rPr>
              <w:t>назначен</w:t>
            </w:r>
            <w:r>
              <w:rPr>
                <w:bCs/>
                <w:sz w:val="20"/>
              </w:rPr>
              <w:t>ие</w:t>
            </w:r>
          </w:p>
        </w:tc>
        <w:tc>
          <w:tcPr>
            <w:tcW w:w="5387" w:type="dxa"/>
          </w:tcPr>
          <w:p w14:paraId="25387D27" w14:textId="77777777" w:rsidR="003D07E1" w:rsidRPr="00B02FB2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 w:rsidRPr="00B02FB2">
              <w:rPr>
                <w:bCs/>
                <w:sz w:val="20"/>
              </w:rPr>
              <w:t>Дыхательный контур для стационарного использования</w:t>
            </w:r>
          </w:p>
          <w:p w14:paraId="032617B7" w14:textId="77777777" w:rsidR="003D07E1" w:rsidRPr="00EC7597" w:rsidRDefault="003D07E1" w:rsidP="00D13460">
            <w:pPr>
              <w:jc w:val="center"/>
              <w:rPr>
                <w:sz w:val="21"/>
                <w:szCs w:val="21"/>
              </w:rPr>
            </w:pPr>
          </w:p>
        </w:tc>
      </w:tr>
      <w:tr w:rsidR="003D07E1" w:rsidRPr="00EC7597" w14:paraId="5D8032B5" w14:textId="77777777" w:rsidTr="003D07E1">
        <w:trPr>
          <w:trHeight w:val="57"/>
        </w:trPr>
        <w:tc>
          <w:tcPr>
            <w:tcW w:w="675" w:type="dxa"/>
          </w:tcPr>
          <w:p w14:paraId="2D140842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98" w:type="dxa"/>
          </w:tcPr>
          <w:p w14:paraId="748DA0B8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 w:rsidRPr="00B02FB2">
              <w:rPr>
                <w:bCs/>
                <w:sz w:val="20"/>
              </w:rPr>
              <w:t>материал изготовления</w:t>
            </w:r>
          </w:p>
        </w:tc>
        <w:tc>
          <w:tcPr>
            <w:tcW w:w="5387" w:type="dxa"/>
          </w:tcPr>
          <w:p w14:paraId="6DB1EA8E" w14:textId="77777777" w:rsidR="003D07E1" w:rsidRPr="00EC7597" w:rsidRDefault="003D07E1" w:rsidP="00D13460">
            <w:pPr>
              <w:jc w:val="center"/>
              <w:rPr>
                <w:sz w:val="21"/>
                <w:szCs w:val="21"/>
              </w:rPr>
            </w:pPr>
            <w:r w:rsidRPr="00B02FB2">
              <w:rPr>
                <w:bCs/>
                <w:sz w:val="20"/>
              </w:rPr>
              <w:t>Полимер</w:t>
            </w:r>
          </w:p>
        </w:tc>
      </w:tr>
      <w:tr w:rsidR="003D07E1" w:rsidRPr="00EC7597" w14:paraId="0034F534" w14:textId="77777777" w:rsidTr="003D07E1">
        <w:trPr>
          <w:trHeight w:val="87"/>
        </w:trPr>
        <w:tc>
          <w:tcPr>
            <w:tcW w:w="675" w:type="dxa"/>
          </w:tcPr>
          <w:p w14:paraId="1A2643F7" w14:textId="77777777" w:rsidR="003D07E1" w:rsidRPr="00DA1525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998" w:type="dxa"/>
          </w:tcPr>
          <w:p w14:paraId="490A1806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 w:rsidRPr="00B02FB2">
              <w:rPr>
                <w:bCs/>
                <w:sz w:val="20"/>
              </w:rPr>
              <w:t>встроенный небулайзер</w:t>
            </w:r>
          </w:p>
        </w:tc>
        <w:tc>
          <w:tcPr>
            <w:tcW w:w="5387" w:type="dxa"/>
          </w:tcPr>
          <w:p w14:paraId="2BCA052A" w14:textId="77777777" w:rsidR="003D07E1" w:rsidRPr="00EC7597" w:rsidRDefault="003D07E1" w:rsidP="00D13460">
            <w:pPr>
              <w:jc w:val="center"/>
              <w:rPr>
                <w:sz w:val="21"/>
                <w:szCs w:val="21"/>
              </w:rPr>
            </w:pPr>
            <w:r w:rsidRPr="00B02FB2">
              <w:rPr>
                <w:bCs/>
                <w:sz w:val="20"/>
              </w:rPr>
              <w:t>Наличие</w:t>
            </w:r>
          </w:p>
        </w:tc>
      </w:tr>
      <w:tr w:rsidR="003D07E1" w:rsidRPr="00EC7597" w14:paraId="5357A10D" w14:textId="77777777" w:rsidTr="003D07E1">
        <w:trPr>
          <w:trHeight w:val="87"/>
        </w:trPr>
        <w:tc>
          <w:tcPr>
            <w:tcW w:w="675" w:type="dxa"/>
          </w:tcPr>
          <w:p w14:paraId="0AAF704F" w14:textId="77777777" w:rsidR="003D07E1" w:rsidRPr="00DA1525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998" w:type="dxa"/>
          </w:tcPr>
          <w:p w14:paraId="077444D2" w14:textId="77777777" w:rsidR="003D07E1" w:rsidRPr="00DA1525" w:rsidRDefault="003D07E1" w:rsidP="00D13460">
            <w:pPr>
              <w:rPr>
                <w:sz w:val="20"/>
                <w:szCs w:val="20"/>
              </w:rPr>
            </w:pPr>
            <w:r w:rsidRPr="00B02FB2">
              <w:rPr>
                <w:bCs/>
                <w:sz w:val="20"/>
              </w:rPr>
              <w:t>высокочастотный контур Вентури</w:t>
            </w:r>
          </w:p>
        </w:tc>
        <w:tc>
          <w:tcPr>
            <w:tcW w:w="5387" w:type="dxa"/>
          </w:tcPr>
          <w:p w14:paraId="74D2BADD" w14:textId="77777777" w:rsidR="003D07E1" w:rsidRPr="00EC7597" w:rsidRDefault="003D07E1" w:rsidP="00D13460">
            <w:pPr>
              <w:jc w:val="center"/>
              <w:rPr>
                <w:sz w:val="21"/>
                <w:szCs w:val="21"/>
              </w:rPr>
            </w:pPr>
            <w:r w:rsidRPr="00EC7597">
              <w:rPr>
                <w:sz w:val="21"/>
                <w:szCs w:val="21"/>
              </w:rPr>
              <w:t>Наличие</w:t>
            </w:r>
          </w:p>
        </w:tc>
      </w:tr>
      <w:tr w:rsidR="003D07E1" w:rsidRPr="00EC7597" w14:paraId="178FD4A8" w14:textId="77777777" w:rsidTr="003D07E1">
        <w:trPr>
          <w:trHeight w:val="87"/>
        </w:trPr>
        <w:tc>
          <w:tcPr>
            <w:tcW w:w="675" w:type="dxa"/>
          </w:tcPr>
          <w:p w14:paraId="63CA57CC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998" w:type="dxa"/>
          </w:tcPr>
          <w:p w14:paraId="64971269" w14:textId="77777777" w:rsidR="003D07E1" w:rsidRPr="00B02FB2" w:rsidRDefault="003D07E1" w:rsidP="00D1346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Диапазон скоростей</w:t>
            </w:r>
          </w:p>
        </w:tc>
        <w:tc>
          <w:tcPr>
            <w:tcW w:w="5387" w:type="dxa"/>
          </w:tcPr>
          <w:p w14:paraId="6173255E" w14:textId="77777777" w:rsidR="003D07E1" w:rsidRPr="00B02FB2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0-999 импульсов в минуту</w:t>
            </w:r>
          </w:p>
          <w:p w14:paraId="196D778B" w14:textId="77777777" w:rsidR="003D07E1" w:rsidRPr="00EC7597" w:rsidRDefault="003D07E1" w:rsidP="00D13460">
            <w:pPr>
              <w:jc w:val="center"/>
              <w:rPr>
                <w:sz w:val="21"/>
                <w:szCs w:val="21"/>
              </w:rPr>
            </w:pPr>
          </w:p>
        </w:tc>
      </w:tr>
      <w:tr w:rsidR="003D07E1" w:rsidRPr="00EC7597" w14:paraId="3D25FF72" w14:textId="77777777" w:rsidTr="003D07E1">
        <w:trPr>
          <w:trHeight w:val="87"/>
        </w:trPr>
        <w:tc>
          <w:tcPr>
            <w:tcW w:w="675" w:type="dxa"/>
          </w:tcPr>
          <w:p w14:paraId="03DDFD9D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998" w:type="dxa"/>
          </w:tcPr>
          <w:p w14:paraId="76571592" w14:textId="77777777" w:rsidR="003D07E1" w:rsidRDefault="003D07E1" w:rsidP="00D1346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Диапазон давления</w:t>
            </w:r>
          </w:p>
        </w:tc>
        <w:tc>
          <w:tcPr>
            <w:tcW w:w="5387" w:type="dxa"/>
          </w:tcPr>
          <w:p w14:paraId="040B3612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0-150 см </w:t>
            </w:r>
            <w:r>
              <w:rPr>
                <w:bCs/>
                <w:sz w:val="20"/>
                <w:lang w:val="en-US"/>
              </w:rPr>
              <w:t>H2O</w:t>
            </w:r>
          </w:p>
        </w:tc>
      </w:tr>
      <w:tr w:rsidR="003D07E1" w:rsidRPr="00EC7597" w14:paraId="79F4A2F4" w14:textId="77777777" w:rsidTr="003D07E1">
        <w:trPr>
          <w:trHeight w:val="87"/>
        </w:trPr>
        <w:tc>
          <w:tcPr>
            <w:tcW w:w="675" w:type="dxa"/>
          </w:tcPr>
          <w:p w14:paraId="75C58703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998" w:type="dxa"/>
          </w:tcPr>
          <w:p w14:paraId="35D96CAF" w14:textId="77777777" w:rsidR="003D07E1" w:rsidRPr="005076C6" w:rsidRDefault="003D07E1" w:rsidP="00D13460">
            <w:pPr>
              <w:pStyle w:val="a5"/>
              <w:tabs>
                <w:tab w:val="left" w:pos="0"/>
                <w:tab w:val="left" w:pos="1775"/>
              </w:tabs>
              <w:ind w:right="-29"/>
              <w:rPr>
                <w:bCs/>
                <w:sz w:val="20"/>
              </w:rPr>
            </w:pPr>
            <w:r>
              <w:rPr>
                <w:bCs/>
                <w:sz w:val="20"/>
              </w:rPr>
              <w:t>Поток аэрозоля</w:t>
            </w:r>
          </w:p>
          <w:p w14:paraId="712B534F" w14:textId="77777777" w:rsidR="003D07E1" w:rsidRDefault="003D07E1" w:rsidP="00D13460">
            <w:pPr>
              <w:rPr>
                <w:bCs/>
                <w:sz w:val="20"/>
              </w:rPr>
            </w:pPr>
          </w:p>
        </w:tc>
        <w:tc>
          <w:tcPr>
            <w:tcW w:w="5387" w:type="dxa"/>
          </w:tcPr>
          <w:p w14:paraId="62DAAB90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 л/мин</w:t>
            </w:r>
          </w:p>
        </w:tc>
      </w:tr>
      <w:tr w:rsidR="003D07E1" w:rsidRPr="00EC7597" w14:paraId="0377A417" w14:textId="77777777" w:rsidTr="003D07E1">
        <w:trPr>
          <w:trHeight w:val="87"/>
        </w:trPr>
        <w:tc>
          <w:tcPr>
            <w:tcW w:w="675" w:type="dxa"/>
          </w:tcPr>
          <w:p w14:paraId="391C5D35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998" w:type="dxa"/>
          </w:tcPr>
          <w:p w14:paraId="103089C2" w14:textId="77777777" w:rsidR="003D07E1" w:rsidRDefault="003D07E1" w:rsidP="00D13460">
            <w:pPr>
              <w:pStyle w:val="a5"/>
              <w:tabs>
                <w:tab w:val="left" w:pos="0"/>
                <w:tab w:val="left" w:pos="1775"/>
              </w:tabs>
              <w:ind w:right="-29"/>
              <w:rPr>
                <w:bCs/>
                <w:sz w:val="20"/>
              </w:rPr>
            </w:pPr>
            <w:r>
              <w:rPr>
                <w:bCs/>
                <w:sz w:val="20"/>
              </w:rPr>
              <w:t>Предохранительный клапан</w:t>
            </w:r>
          </w:p>
        </w:tc>
        <w:tc>
          <w:tcPr>
            <w:tcW w:w="5387" w:type="dxa"/>
          </w:tcPr>
          <w:p w14:paraId="6D4176CE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30-50 см Н2О</w:t>
            </w:r>
          </w:p>
        </w:tc>
      </w:tr>
      <w:tr w:rsidR="003D07E1" w:rsidRPr="00EC7597" w14:paraId="711D3099" w14:textId="77777777" w:rsidTr="003D07E1">
        <w:trPr>
          <w:trHeight w:val="87"/>
        </w:trPr>
        <w:tc>
          <w:tcPr>
            <w:tcW w:w="675" w:type="dxa"/>
          </w:tcPr>
          <w:p w14:paraId="1FDEC586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998" w:type="dxa"/>
          </w:tcPr>
          <w:p w14:paraId="404C5DE0" w14:textId="77777777" w:rsidR="003D07E1" w:rsidRDefault="003D07E1" w:rsidP="00D13460">
            <w:pPr>
              <w:pStyle w:val="a5"/>
              <w:tabs>
                <w:tab w:val="left" w:pos="0"/>
                <w:tab w:val="left" w:pos="1775"/>
              </w:tabs>
              <w:ind w:right="-29"/>
              <w:rPr>
                <w:bCs/>
                <w:sz w:val="20"/>
              </w:rPr>
            </w:pPr>
            <w:r>
              <w:rPr>
                <w:bCs/>
                <w:sz w:val="20"/>
              </w:rPr>
              <w:t>Фильтр для красной трубки</w:t>
            </w:r>
          </w:p>
        </w:tc>
        <w:tc>
          <w:tcPr>
            <w:tcW w:w="5387" w:type="dxa"/>
          </w:tcPr>
          <w:p w14:paraId="6911F627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1-5 микрон, гидрофобный</w:t>
            </w:r>
          </w:p>
        </w:tc>
      </w:tr>
      <w:tr w:rsidR="003D07E1" w:rsidRPr="00EC7597" w14:paraId="404C3407" w14:textId="77777777" w:rsidTr="003D07E1">
        <w:trPr>
          <w:trHeight w:val="87"/>
        </w:trPr>
        <w:tc>
          <w:tcPr>
            <w:tcW w:w="675" w:type="dxa"/>
          </w:tcPr>
          <w:p w14:paraId="07DE5625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998" w:type="dxa"/>
          </w:tcPr>
          <w:p w14:paraId="779B86F4" w14:textId="77777777" w:rsidR="003D07E1" w:rsidRDefault="003D07E1" w:rsidP="00D13460">
            <w:pPr>
              <w:pStyle w:val="a5"/>
              <w:tabs>
                <w:tab w:val="left" w:pos="0"/>
                <w:tab w:val="left" w:pos="1775"/>
              </w:tabs>
              <w:ind w:right="-29"/>
              <w:rPr>
                <w:bCs/>
                <w:sz w:val="20"/>
              </w:rPr>
            </w:pPr>
            <w:r>
              <w:rPr>
                <w:bCs/>
                <w:sz w:val="20"/>
              </w:rPr>
              <w:t>Рабочий диапазон</w:t>
            </w:r>
          </w:p>
        </w:tc>
        <w:tc>
          <w:tcPr>
            <w:tcW w:w="5387" w:type="dxa"/>
          </w:tcPr>
          <w:p w14:paraId="59713F5C" w14:textId="4DBC623E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Температура от 0 – до 4</w:t>
            </w:r>
            <w:r w:rsidR="00E4485F">
              <w:rPr>
                <w:bCs/>
                <w:sz w:val="20"/>
              </w:rPr>
              <w:t>9</w:t>
            </w:r>
            <w:r>
              <w:rPr>
                <w:bCs/>
                <w:sz w:val="20"/>
              </w:rPr>
              <w:t xml:space="preserve"> С</w:t>
            </w:r>
          </w:p>
          <w:p w14:paraId="689892FF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Диапазон относительной влажности от 15% до 90% без конденсации</w:t>
            </w:r>
          </w:p>
        </w:tc>
      </w:tr>
      <w:tr w:rsidR="003D07E1" w:rsidRPr="00EC7597" w14:paraId="2F85105D" w14:textId="77777777" w:rsidTr="003D07E1">
        <w:trPr>
          <w:trHeight w:val="87"/>
        </w:trPr>
        <w:tc>
          <w:tcPr>
            <w:tcW w:w="675" w:type="dxa"/>
          </w:tcPr>
          <w:p w14:paraId="4674BFE4" w14:textId="77777777" w:rsidR="003D07E1" w:rsidRDefault="003D07E1" w:rsidP="00D13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998" w:type="dxa"/>
          </w:tcPr>
          <w:p w14:paraId="07F27562" w14:textId="77777777" w:rsidR="003D07E1" w:rsidRDefault="003D07E1" w:rsidP="00D13460">
            <w:pPr>
              <w:pStyle w:val="a5"/>
              <w:tabs>
                <w:tab w:val="left" w:pos="0"/>
                <w:tab w:val="left" w:pos="1775"/>
              </w:tabs>
              <w:ind w:right="-29"/>
              <w:rPr>
                <w:bCs/>
                <w:sz w:val="20"/>
              </w:rPr>
            </w:pPr>
            <w:r>
              <w:rPr>
                <w:bCs/>
                <w:sz w:val="20"/>
              </w:rPr>
              <w:t>Н</w:t>
            </w:r>
            <w:r w:rsidRPr="00B02FB2">
              <w:rPr>
                <w:bCs/>
                <w:sz w:val="20"/>
              </w:rPr>
              <w:t>азначе</w:t>
            </w:r>
            <w:r>
              <w:rPr>
                <w:bCs/>
                <w:sz w:val="20"/>
              </w:rPr>
              <w:t>н</w:t>
            </w:r>
            <w:r w:rsidRPr="00B02FB2">
              <w:rPr>
                <w:bCs/>
                <w:sz w:val="20"/>
              </w:rPr>
              <w:t>ие</w:t>
            </w:r>
          </w:p>
        </w:tc>
        <w:tc>
          <w:tcPr>
            <w:tcW w:w="5387" w:type="dxa"/>
          </w:tcPr>
          <w:p w14:paraId="34CAB2D5" w14:textId="77777777" w:rsidR="003D07E1" w:rsidRPr="00B02FB2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sz w:val="20"/>
              </w:rPr>
            </w:pPr>
            <w:r w:rsidRPr="00B02FB2">
              <w:rPr>
                <w:sz w:val="20"/>
              </w:rPr>
              <w:t>- доставка лечебного аэрозоля в периферические дыхательные пути – это повышает эффективность процесса рекрутирования дистальных отделов легких во время процедуры интрапульмональной перкуссионной вентиляции (IPV®).</w:t>
            </w:r>
          </w:p>
          <w:p w14:paraId="5F3B5631" w14:textId="77777777" w:rsidR="003D07E1" w:rsidRPr="00B02FB2" w:rsidRDefault="003D07E1" w:rsidP="00D13460">
            <w:pPr>
              <w:jc w:val="center"/>
              <w:rPr>
                <w:sz w:val="20"/>
                <w:szCs w:val="20"/>
              </w:rPr>
            </w:pPr>
            <w:r w:rsidRPr="00B02FB2">
              <w:rPr>
                <w:sz w:val="20"/>
                <w:szCs w:val="20"/>
              </w:rPr>
              <w:t>- Доставлять лекарство/физраствор в виде аэрозоля в дыхательные пути, увлажняя дыхательную смесь и уменьшая потерю влаги в легочных структурах.</w:t>
            </w:r>
          </w:p>
          <w:p w14:paraId="02667437" w14:textId="77777777" w:rsidR="003D07E1" w:rsidRDefault="003D07E1" w:rsidP="00D13460">
            <w:pPr>
              <w:pStyle w:val="a5"/>
              <w:tabs>
                <w:tab w:val="left" w:pos="0"/>
              </w:tabs>
              <w:ind w:right="-29"/>
              <w:jc w:val="center"/>
              <w:rPr>
                <w:bCs/>
                <w:sz w:val="20"/>
              </w:rPr>
            </w:pPr>
          </w:p>
        </w:tc>
      </w:tr>
    </w:tbl>
    <w:p w14:paraId="592E2CE3" w14:textId="77777777" w:rsidR="00FB26ED" w:rsidRDefault="00FB26ED" w:rsidP="000447F6">
      <w:pPr>
        <w:rPr>
          <w:rFonts w:ascii="Arial" w:hAnsi="Arial" w:cs="Arial"/>
          <w:b/>
          <w:bCs/>
        </w:rPr>
      </w:pPr>
    </w:p>
    <w:p w14:paraId="58312364" w14:textId="77777777" w:rsidR="00147B69" w:rsidRDefault="00147B69" w:rsidP="00666D8B">
      <w:pPr>
        <w:rPr>
          <w:rFonts w:ascii="Arial" w:hAnsi="Arial" w:cs="Arial"/>
          <w:b/>
          <w:bCs/>
        </w:rPr>
      </w:pPr>
    </w:p>
    <w:p w14:paraId="118AF732" w14:textId="77777777" w:rsidR="00EE1FA7" w:rsidRDefault="00EE1FA7" w:rsidP="00FB26ED">
      <w:pPr>
        <w:rPr>
          <w:rFonts w:ascii="Arial" w:hAnsi="Arial" w:cs="Arial"/>
          <w:b/>
          <w:bCs/>
        </w:rPr>
      </w:pPr>
    </w:p>
    <w:sectPr w:rsidR="00EE1FA7" w:rsidSect="000447F6">
      <w:type w:val="continuous"/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5105"/>
    <w:multiLevelType w:val="hybridMultilevel"/>
    <w:tmpl w:val="6C580A70"/>
    <w:lvl w:ilvl="0" w:tplc="530680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90"/>
    <w:rsid w:val="000146F4"/>
    <w:rsid w:val="000447F6"/>
    <w:rsid w:val="000674CD"/>
    <w:rsid w:val="000E602C"/>
    <w:rsid w:val="001316E0"/>
    <w:rsid w:val="00147B69"/>
    <w:rsid w:val="001C43D3"/>
    <w:rsid w:val="001F7A87"/>
    <w:rsid w:val="0021416C"/>
    <w:rsid w:val="00277848"/>
    <w:rsid w:val="003D07E1"/>
    <w:rsid w:val="004D7D20"/>
    <w:rsid w:val="005E312D"/>
    <w:rsid w:val="005F029E"/>
    <w:rsid w:val="00640CC4"/>
    <w:rsid w:val="00666D8B"/>
    <w:rsid w:val="006B2F47"/>
    <w:rsid w:val="007C29E2"/>
    <w:rsid w:val="00953669"/>
    <w:rsid w:val="00A07BA9"/>
    <w:rsid w:val="00AC67A5"/>
    <w:rsid w:val="00B5586A"/>
    <w:rsid w:val="00CA45F4"/>
    <w:rsid w:val="00CB2E07"/>
    <w:rsid w:val="00D02446"/>
    <w:rsid w:val="00DA39ED"/>
    <w:rsid w:val="00E4485F"/>
    <w:rsid w:val="00EA69D8"/>
    <w:rsid w:val="00EE1FA7"/>
    <w:rsid w:val="00F71206"/>
    <w:rsid w:val="00FB1546"/>
    <w:rsid w:val="00FB26ED"/>
    <w:rsid w:val="00F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B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D3F90"/>
    <w:pPr>
      <w:spacing w:after="0" w:line="240" w:lineRule="auto"/>
    </w:pPr>
    <w:rPr>
      <w:rFonts w:ascii="Calibri" w:eastAsia="Calibri" w:hAnsi="Calibri" w:cs="Times New Roman"/>
      <w:szCs w:val="21"/>
      <w:lang w:val="x-none"/>
    </w:rPr>
  </w:style>
  <w:style w:type="character" w:customStyle="1" w:styleId="a4">
    <w:name w:val="Текст Знак"/>
    <w:basedOn w:val="a0"/>
    <w:link w:val="a3"/>
    <w:uiPriority w:val="99"/>
    <w:rsid w:val="00FD3F90"/>
    <w:rPr>
      <w:rFonts w:ascii="Calibri" w:eastAsia="Calibri" w:hAnsi="Calibri" w:cs="Times New Roman"/>
      <w:szCs w:val="21"/>
      <w:lang w:val="x-none"/>
    </w:rPr>
  </w:style>
  <w:style w:type="paragraph" w:styleId="2">
    <w:name w:val="Body Text 2"/>
    <w:basedOn w:val="a"/>
    <w:link w:val="20"/>
    <w:uiPriority w:val="99"/>
    <w:rsid w:val="000447F6"/>
    <w:pPr>
      <w:numPr>
        <w:ilvl w:val="1"/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447F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Body Text 3"/>
    <w:basedOn w:val="a"/>
    <w:link w:val="30"/>
    <w:rsid w:val="000447F6"/>
    <w:pPr>
      <w:keepNext/>
      <w:keepLines/>
      <w:widowControl w:val="0"/>
      <w:numPr>
        <w:numId w:val="2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character" w:customStyle="1" w:styleId="30">
    <w:name w:val="Основной текст 3 Знак"/>
    <w:basedOn w:val="a0"/>
    <w:link w:val="3"/>
    <w:rsid w:val="000447F6"/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paragraph" w:styleId="a5">
    <w:name w:val="Body Text"/>
    <w:basedOn w:val="a"/>
    <w:link w:val="a6"/>
    <w:rsid w:val="000447F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0447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rsid w:val="00A07BA9"/>
    <w:rPr>
      <w:rFonts w:cs="Tahoma"/>
    </w:rPr>
  </w:style>
  <w:style w:type="paragraph" w:customStyle="1" w:styleId="Default">
    <w:name w:val="Default"/>
    <w:rsid w:val="00A07B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D3F90"/>
    <w:pPr>
      <w:spacing w:after="0" w:line="240" w:lineRule="auto"/>
    </w:pPr>
    <w:rPr>
      <w:rFonts w:ascii="Calibri" w:eastAsia="Calibri" w:hAnsi="Calibri" w:cs="Times New Roman"/>
      <w:szCs w:val="21"/>
      <w:lang w:val="x-none"/>
    </w:rPr>
  </w:style>
  <w:style w:type="character" w:customStyle="1" w:styleId="a4">
    <w:name w:val="Текст Знак"/>
    <w:basedOn w:val="a0"/>
    <w:link w:val="a3"/>
    <w:uiPriority w:val="99"/>
    <w:rsid w:val="00FD3F90"/>
    <w:rPr>
      <w:rFonts w:ascii="Calibri" w:eastAsia="Calibri" w:hAnsi="Calibri" w:cs="Times New Roman"/>
      <w:szCs w:val="21"/>
      <w:lang w:val="x-none"/>
    </w:rPr>
  </w:style>
  <w:style w:type="paragraph" w:styleId="2">
    <w:name w:val="Body Text 2"/>
    <w:basedOn w:val="a"/>
    <w:link w:val="20"/>
    <w:uiPriority w:val="99"/>
    <w:rsid w:val="000447F6"/>
    <w:pPr>
      <w:numPr>
        <w:ilvl w:val="1"/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447F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Body Text 3"/>
    <w:basedOn w:val="a"/>
    <w:link w:val="30"/>
    <w:rsid w:val="000447F6"/>
    <w:pPr>
      <w:keepNext/>
      <w:keepLines/>
      <w:widowControl w:val="0"/>
      <w:numPr>
        <w:numId w:val="2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character" w:customStyle="1" w:styleId="30">
    <w:name w:val="Основной текст 3 Знак"/>
    <w:basedOn w:val="a0"/>
    <w:link w:val="3"/>
    <w:rsid w:val="000447F6"/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paragraph" w:styleId="a5">
    <w:name w:val="Body Text"/>
    <w:basedOn w:val="a"/>
    <w:link w:val="a6"/>
    <w:rsid w:val="000447F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0447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rsid w:val="00A07BA9"/>
    <w:rPr>
      <w:rFonts w:cs="Tahoma"/>
    </w:rPr>
  </w:style>
  <w:style w:type="paragraph" w:customStyle="1" w:styleId="Default">
    <w:name w:val="Default"/>
    <w:rsid w:val="00A07B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D76C3-57B2-45F4-9DFC-CA098588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</dc:creator>
  <cp:lastModifiedBy>Пузанова Елена Викторовна</cp:lastModifiedBy>
  <cp:revision>3</cp:revision>
  <dcterms:created xsi:type="dcterms:W3CDTF">2026-05-05T13:02:00Z</dcterms:created>
  <dcterms:modified xsi:type="dcterms:W3CDTF">2026-05-05T13:26:00Z</dcterms:modified>
</cp:coreProperties>
</file>