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6DC" w:rsidRPr="002641BD" w:rsidRDefault="003216DC" w:rsidP="00C060C9">
      <w:pPr>
        <w:spacing w:after="0" w:line="240" w:lineRule="auto"/>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(ПРОЕКТ)</w:t>
      </w:r>
    </w:p>
    <w:p w:rsidR="00C967F8" w:rsidRPr="002641BD" w:rsidRDefault="00C967F8" w:rsidP="00C060C9">
      <w:pPr>
        <w:spacing w:after="0" w:line="240" w:lineRule="auto"/>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Государственный контракт № __</w:t>
      </w:r>
    </w:p>
    <w:p w:rsidR="00942272" w:rsidRPr="002641BD" w:rsidRDefault="00942272" w:rsidP="003216DC">
      <w:pPr>
        <w:spacing w:after="0" w:line="237" w:lineRule="auto"/>
        <w:ind w:left="-142"/>
        <w:jc w:val="center"/>
        <w:rPr>
          <w:rFonts w:ascii="PT Astra Serif" w:hAnsi="PT Astra Serif" w:cs="Times New Roman"/>
          <w:b/>
          <w:color w:val="0D0D0D" w:themeColor="text1" w:themeTint="F2"/>
          <w:sz w:val="24"/>
          <w:szCs w:val="24"/>
          <w:shd w:val="clear" w:color="auto" w:fill="FFFFFF"/>
        </w:rPr>
      </w:pPr>
    </w:p>
    <w:p w:rsidR="00A5270F" w:rsidRDefault="003216DC" w:rsidP="003216DC">
      <w:pPr>
        <w:spacing w:after="0" w:line="240" w:lineRule="auto"/>
        <w:jc w:val="center"/>
        <w:rPr>
          <w:rFonts w:ascii="PT Astra Serif" w:hAnsi="PT Astra Serif" w:cs="Times New Roman"/>
          <w:i/>
          <w:color w:val="0D0D0D" w:themeColor="text1" w:themeTint="F2"/>
          <w:sz w:val="24"/>
          <w:szCs w:val="24"/>
        </w:rPr>
      </w:pPr>
      <w:r w:rsidRPr="002641BD">
        <w:rPr>
          <w:rFonts w:ascii="PT Astra Serif" w:hAnsi="PT Astra Serif" w:cs="Times New Roman"/>
          <w:b/>
          <w:color w:val="0D0D0D" w:themeColor="text1" w:themeTint="F2"/>
          <w:sz w:val="24"/>
          <w:szCs w:val="24"/>
        </w:rPr>
        <w:t xml:space="preserve">ИКЗ: </w:t>
      </w:r>
      <w:r w:rsidR="00A240CB" w:rsidRPr="002641BD">
        <w:rPr>
          <w:rFonts w:ascii="PT Astra Serif" w:hAnsi="PT Astra Serif" w:cs="Times New Roman"/>
          <w:i/>
          <w:color w:val="0D0D0D" w:themeColor="text1" w:themeTint="F2"/>
          <w:sz w:val="24"/>
          <w:szCs w:val="24"/>
        </w:rPr>
        <w:t>___________________</w:t>
      </w:r>
    </w:p>
    <w:p w:rsidR="00393331" w:rsidRPr="002641BD" w:rsidRDefault="00393331" w:rsidP="003216DC">
      <w:pPr>
        <w:spacing w:after="0" w:line="240" w:lineRule="auto"/>
        <w:jc w:val="center"/>
        <w:rPr>
          <w:rFonts w:ascii="PT Astra Serif" w:hAnsi="PT Astra Serif" w:cs="Times New Roman"/>
          <w:b/>
          <w:color w:val="0D0D0D" w:themeColor="text1" w:themeTint="F2"/>
          <w:sz w:val="24"/>
          <w:szCs w:val="24"/>
        </w:rPr>
      </w:pPr>
    </w:p>
    <w:p w:rsidR="00A5270F" w:rsidRPr="002641BD" w:rsidRDefault="00A5270F" w:rsidP="00A5270F">
      <w:pPr>
        <w:spacing w:after="0" w:line="240" w:lineRule="auto"/>
        <w:ind w:firstLine="708"/>
        <w:jc w:val="both"/>
        <w:rPr>
          <w:rStyle w:val="a9"/>
          <w:rFonts w:ascii="PT Astra Serif" w:hAnsi="PT Astra Serif" w:cs="Times New Roman"/>
          <w:b w:val="0"/>
          <w:bCs w:val="0"/>
          <w:color w:val="0D0D0D" w:themeColor="text1" w:themeTint="F2"/>
          <w:sz w:val="24"/>
          <w:szCs w:val="24"/>
        </w:rPr>
      </w:pPr>
      <w:r w:rsidRPr="002641BD">
        <w:rPr>
          <w:rFonts w:ascii="PT Astra Serif" w:hAnsi="PT Astra Serif" w:cs="Times New Roman"/>
          <w:color w:val="0D0D0D" w:themeColor="text1" w:themeTint="F2"/>
          <w:sz w:val="24"/>
          <w:szCs w:val="24"/>
        </w:rPr>
        <w:t xml:space="preserve">Государственный заказчик </w:t>
      </w:r>
      <w:r w:rsidRPr="002641BD">
        <w:rPr>
          <w:rFonts w:ascii="PT Astra Serif" w:hAnsi="PT Astra Serif" w:cs="Times New Roman"/>
          <w:b/>
          <w:color w:val="0D0D0D" w:themeColor="text1" w:themeTint="F2"/>
          <w:sz w:val="24"/>
          <w:szCs w:val="24"/>
        </w:rPr>
        <w:t xml:space="preserve">Федеральное казенное учреждение «Исправительная колония № 4 Управления Федеральной службы исполнения наказаний по Псковской области» </w:t>
      </w:r>
      <w:r w:rsidRPr="002641BD">
        <w:rPr>
          <w:rFonts w:ascii="PT Astra Serif" w:hAnsi="PT Astra Serif" w:cs="Times New Roman"/>
          <w:color w:val="0D0D0D" w:themeColor="text1" w:themeTint="F2"/>
          <w:sz w:val="24"/>
          <w:szCs w:val="24"/>
        </w:rPr>
        <w:t>(ФКУ ИК-4 УФСИН России по Псковской области), выступающее от имени Российской Федерации в целях обеспечения государственных нужд, именуемое в</w:t>
      </w:r>
      <w:r w:rsidR="00942272" w:rsidRPr="002641BD">
        <w:rPr>
          <w:rFonts w:ascii="PT Astra Serif" w:hAnsi="PT Astra Serif" w:cs="Times New Roman"/>
          <w:color w:val="0D0D0D" w:themeColor="text1" w:themeTint="F2"/>
          <w:sz w:val="24"/>
          <w:szCs w:val="24"/>
        </w:rPr>
        <w:t xml:space="preserve"> дальнейшем «Заказчик», в лице начальника Сергея Сергеевича Горячева</w:t>
      </w:r>
      <w:r w:rsidRPr="002641BD">
        <w:rPr>
          <w:rFonts w:ascii="PT Astra Serif" w:hAnsi="PT Astra Serif" w:cs="Times New Roman"/>
          <w:color w:val="0D0D0D" w:themeColor="text1" w:themeTint="F2"/>
          <w:sz w:val="24"/>
          <w:szCs w:val="24"/>
        </w:rPr>
        <w:t xml:space="preserve">, действующего на основании </w:t>
      </w:r>
      <w:r w:rsidR="00942272" w:rsidRPr="002641BD">
        <w:rPr>
          <w:rFonts w:ascii="PT Astra Serif" w:hAnsi="PT Astra Serif" w:cs="Times New Roman"/>
          <w:color w:val="0D0D0D" w:themeColor="text1" w:themeTint="F2"/>
          <w:sz w:val="24"/>
          <w:szCs w:val="24"/>
        </w:rPr>
        <w:t xml:space="preserve"> Устава, </w:t>
      </w:r>
      <w:r w:rsidRPr="002641BD">
        <w:rPr>
          <w:rFonts w:ascii="PT Astra Serif" w:hAnsi="PT Astra Serif" w:cs="Times New Roman"/>
          <w:color w:val="0D0D0D" w:themeColor="text1" w:themeTint="F2"/>
          <w:sz w:val="24"/>
          <w:szCs w:val="24"/>
        </w:rPr>
        <w:t xml:space="preserve">с одной стороны, и ________________________________, именуемое в дальнейшем «Поставщик», в лице ____________________, действующего на основании _________________, с другой стороны, в соответствии с </w:t>
      </w:r>
      <w:r w:rsidRPr="002641BD">
        <w:rPr>
          <w:rFonts w:ascii="PT Astra Serif" w:hAnsi="PT Astra Serif" w:cs="Times New Roman"/>
          <w:color w:val="0D0D0D" w:themeColor="text1" w:themeTint="F2"/>
          <w:sz w:val="24"/>
          <w:szCs w:val="24"/>
          <w:highlight w:val="yellow"/>
        </w:rPr>
        <w:t>п. 4 ч.1. ст. 93</w:t>
      </w:r>
      <w:r w:rsidRPr="002641BD">
        <w:rPr>
          <w:rFonts w:ascii="PT Astra Serif" w:hAnsi="PT Astra Serif" w:cs="Times New Roman"/>
          <w:color w:val="0D0D0D" w:themeColor="text1" w:themeTint="F2"/>
          <w:sz w:val="24"/>
          <w:szCs w:val="24"/>
        </w:rPr>
        <w:t xml:space="preserve"> Федерального закона от 05.</w:t>
      </w:r>
      <w:r w:rsidRPr="002641BD">
        <w:rPr>
          <w:rStyle w:val="a9"/>
          <w:rFonts w:ascii="PT Astra Serif" w:hAnsi="PT Astra Serif" w:cs="Times New Roman"/>
          <w:b w:val="0"/>
          <w:color w:val="0D0D0D" w:themeColor="text1" w:themeTint="F2"/>
          <w:sz w:val="24"/>
          <w:szCs w:val="24"/>
        </w:rPr>
        <w:t>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216DC" w:rsidRPr="002641BD" w:rsidRDefault="003216DC" w:rsidP="00C967F8">
      <w:pPr>
        <w:spacing w:after="0"/>
        <w:jc w:val="center"/>
        <w:rPr>
          <w:rFonts w:ascii="PT Astra Serif" w:hAnsi="PT Astra Serif" w:cs="Times New Roman"/>
          <w:color w:val="0D0D0D" w:themeColor="text1" w:themeTint="F2"/>
          <w:sz w:val="24"/>
          <w:szCs w:val="24"/>
        </w:rPr>
      </w:pPr>
    </w:p>
    <w:p w:rsidR="00C967F8" w:rsidRPr="002641BD" w:rsidRDefault="00C967F8" w:rsidP="003216DC">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Предмет Контракта</w:t>
      </w:r>
    </w:p>
    <w:p w:rsidR="00C967F8" w:rsidRPr="002641BD" w:rsidRDefault="00C967F8" w:rsidP="003216DC">
      <w:pPr>
        <w:spacing w:after="0" w:line="237" w:lineRule="auto"/>
        <w:ind w:firstLine="709"/>
        <w:jc w:val="both"/>
        <w:rPr>
          <w:rFonts w:ascii="PT Astra Serif" w:hAnsi="PT Astra Serif" w:cs="Times New Roman"/>
          <w:color w:val="0D0D0D" w:themeColor="text1" w:themeTint="F2"/>
          <w:sz w:val="24"/>
          <w:szCs w:val="24"/>
          <w:shd w:val="clear" w:color="auto" w:fill="FFFFFF"/>
        </w:rPr>
      </w:pPr>
      <w:r w:rsidRPr="002641BD">
        <w:rPr>
          <w:rFonts w:ascii="PT Astra Serif" w:hAnsi="PT Astra Serif" w:cs="Times New Roman"/>
          <w:color w:val="0D0D0D" w:themeColor="text1" w:themeTint="F2"/>
          <w:sz w:val="24"/>
          <w:szCs w:val="24"/>
        </w:rPr>
        <w:t>1.1. Поставщик обязуется пост</w:t>
      </w:r>
      <w:r w:rsidR="00F04EE0" w:rsidRPr="002641BD">
        <w:rPr>
          <w:rFonts w:ascii="PT Astra Serif" w:hAnsi="PT Astra Serif" w:cs="Times New Roman"/>
          <w:color w:val="0D0D0D" w:themeColor="text1" w:themeTint="F2"/>
          <w:sz w:val="24"/>
          <w:szCs w:val="24"/>
        </w:rPr>
        <w:t xml:space="preserve">авить </w:t>
      </w:r>
      <w:r w:rsidR="00DB033C" w:rsidRPr="002641BD">
        <w:rPr>
          <w:rFonts w:ascii="PT Astra Serif" w:hAnsi="PT Astra Serif"/>
          <w:b/>
          <w:sz w:val="24"/>
          <w:szCs w:val="24"/>
        </w:rPr>
        <w:t xml:space="preserve"> </w:t>
      </w:r>
      <w:r w:rsidR="00393331">
        <w:rPr>
          <w:rFonts w:ascii="PT Astra Serif" w:hAnsi="PT Astra Serif"/>
          <w:b/>
          <w:sz w:val="24"/>
          <w:szCs w:val="24"/>
        </w:rPr>
        <w:t xml:space="preserve">армированную сетку </w:t>
      </w:r>
      <w:r w:rsidR="00A240CB" w:rsidRPr="002641BD">
        <w:rPr>
          <w:rFonts w:ascii="PT Astra Serif" w:hAnsi="PT Astra Serif" w:cs="Times New Roman"/>
          <w:color w:val="0D0D0D" w:themeColor="text1" w:themeTint="F2"/>
          <w:sz w:val="24"/>
          <w:szCs w:val="24"/>
        </w:rPr>
        <w:t>(</w:t>
      </w:r>
      <w:r w:rsidR="003216DC" w:rsidRPr="002641BD">
        <w:rPr>
          <w:rFonts w:ascii="PT Astra Serif" w:hAnsi="PT Astra Serif" w:cs="Times New Roman"/>
          <w:color w:val="0D0D0D" w:themeColor="text1" w:themeTint="F2"/>
          <w:sz w:val="24"/>
          <w:szCs w:val="24"/>
        </w:rPr>
        <w:t xml:space="preserve">далее - Товар), </w:t>
      </w:r>
      <w:r w:rsidRPr="002641BD">
        <w:rPr>
          <w:rFonts w:ascii="PT Astra Serif" w:hAnsi="PT Astra Serif" w:cs="Times New Roman"/>
          <w:color w:val="0D0D0D" w:themeColor="text1" w:themeTint="F2"/>
          <w:sz w:val="24"/>
          <w:szCs w:val="24"/>
        </w:rPr>
        <w:t>а Заказчик обязуется при</w:t>
      </w:r>
      <w:r w:rsidR="002206C3" w:rsidRPr="002641BD">
        <w:rPr>
          <w:rFonts w:ascii="PT Astra Serif" w:hAnsi="PT Astra Serif" w:cs="Times New Roman"/>
          <w:color w:val="0D0D0D" w:themeColor="text1" w:themeTint="F2"/>
          <w:sz w:val="24"/>
          <w:szCs w:val="24"/>
        </w:rPr>
        <w:t xml:space="preserve">нять </w:t>
      </w:r>
      <w:r w:rsidRPr="002641BD">
        <w:rPr>
          <w:rFonts w:ascii="PT Astra Serif" w:hAnsi="PT Astra Serif" w:cs="Times New Roman"/>
          <w:color w:val="0D0D0D" w:themeColor="text1" w:themeTint="F2"/>
          <w:sz w:val="24"/>
          <w:szCs w:val="24"/>
        </w:rPr>
        <w:t>и оплатить Товар в порядке и на условиях, предусмотренных Контрактом.</w:t>
      </w:r>
    </w:p>
    <w:p w:rsidR="00C967F8" w:rsidRPr="002641BD" w:rsidRDefault="00C967F8" w:rsidP="00C967F8">
      <w:pPr>
        <w:spacing w:after="0" w:line="240" w:lineRule="auto"/>
        <w:ind w:firstLine="709"/>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1.2. Наименование, количество и иные характеристики поставляемого Товара указаны в спецификации (</w:t>
      </w:r>
      <w:hyperlink r:id="rId7" w:history="1">
        <w:r w:rsidRPr="002641BD">
          <w:rPr>
            <w:rStyle w:val="a3"/>
            <w:rFonts w:ascii="PT Astra Serif" w:hAnsi="PT Astra Serif" w:cs="Times New Roman"/>
            <w:color w:val="0D0D0D" w:themeColor="text1" w:themeTint="F2"/>
            <w:sz w:val="24"/>
            <w:szCs w:val="24"/>
            <w:u w:val="none"/>
          </w:rPr>
          <w:t>приложение</w:t>
        </w:r>
      </w:hyperlink>
      <w:r w:rsidR="00C060C9" w:rsidRPr="002641BD">
        <w:rPr>
          <w:rFonts w:ascii="PT Astra Serif" w:hAnsi="PT Astra Serif" w:cs="Times New Roman"/>
          <w:color w:val="0D0D0D" w:themeColor="text1" w:themeTint="F2"/>
          <w:sz w:val="24"/>
          <w:szCs w:val="24"/>
        </w:rPr>
        <w:t xml:space="preserve"> № 1 </w:t>
      </w:r>
      <w:r w:rsidRPr="002641BD">
        <w:rPr>
          <w:rFonts w:ascii="PT Astra Serif" w:hAnsi="PT Astra Serif" w:cs="Times New Roman"/>
          <w:color w:val="0D0D0D" w:themeColor="text1" w:themeTint="F2"/>
          <w:sz w:val="24"/>
          <w:szCs w:val="24"/>
        </w:rPr>
        <w:t>к Контракту), являющейся неотъемлемой частью Контракта.</w:t>
      </w:r>
    </w:p>
    <w:p w:rsidR="003318E4" w:rsidRPr="002641BD" w:rsidRDefault="003318E4" w:rsidP="00C967F8">
      <w:pPr>
        <w:spacing w:after="0" w:line="240" w:lineRule="auto"/>
        <w:ind w:firstLine="709"/>
        <w:jc w:val="both"/>
        <w:rPr>
          <w:rFonts w:ascii="PT Astra Serif" w:hAnsi="PT Astra Serif" w:cs="Times New Roman"/>
          <w:b/>
          <w:color w:val="0D0D0D" w:themeColor="text1" w:themeTint="F2"/>
          <w:sz w:val="24"/>
          <w:szCs w:val="24"/>
        </w:rPr>
      </w:pPr>
    </w:p>
    <w:p w:rsidR="00C967F8" w:rsidRPr="002641BD" w:rsidRDefault="00C967F8" w:rsidP="003216DC">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Цена Контракта и порядок расчетов</w:t>
      </w:r>
    </w:p>
    <w:p w:rsidR="00C967F8" w:rsidRPr="002641BD" w:rsidRDefault="00C967F8" w:rsidP="00B57DBC">
      <w:pPr>
        <w:spacing w:after="0" w:line="240" w:lineRule="auto"/>
        <w:ind w:firstLine="851"/>
        <w:jc w:val="both"/>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 xml:space="preserve">2.1.  Цена </w:t>
      </w:r>
      <w:r w:rsidR="004D08E0" w:rsidRPr="002641BD">
        <w:rPr>
          <w:rFonts w:ascii="PT Astra Serif" w:hAnsi="PT Astra Serif" w:cs="Times New Roman"/>
          <w:b/>
          <w:color w:val="0D0D0D" w:themeColor="text1" w:themeTint="F2"/>
          <w:sz w:val="24"/>
          <w:szCs w:val="24"/>
        </w:rPr>
        <w:t xml:space="preserve">Контракта определена в соответствии с результатами закупочной сессии и составляет </w:t>
      </w:r>
      <w:r w:rsidRPr="002641BD">
        <w:rPr>
          <w:rFonts w:ascii="PT Astra Serif" w:hAnsi="PT Astra Serif" w:cs="Times New Roman"/>
          <w:b/>
          <w:color w:val="0D0D0D" w:themeColor="text1" w:themeTint="F2"/>
          <w:sz w:val="24"/>
          <w:szCs w:val="24"/>
        </w:rPr>
        <w:t>_____________ (_____) рублей __ копеек, в том числе НДС _____ (_____) рублей _____ копеек/НДС не облагается.</w:t>
      </w:r>
    </w:p>
    <w:p w:rsidR="00C967F8" w:rsidRPr="002641BD" w:rsidRDefault="00C967F8"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sidR="003216DC" w:rsidRPr="002641BD">
        <w:rPr>
          <w:rFonts w:ascii="PT Astra Serif" w:hAnsi="PT Astra Serif" w:cs="Times New Roman"/>
          <w:color w:val="0D0D0D" w:themeColor="text1" w:themeTint="F2"/>
          <w:sz w:val="24"/>
          <w:szCs w:val="24"/>
        </w:rPr>
        <w:t xml:space="preserve"> Контракта, </w:t>
      </w:r>
      <w:r w:rsidR="00C060C9" w:rsidRPr="002641BD">
        <w:rPr>
          <w:rFonts w:ascii="PT Astra Serif" w:hAnsi="PT Astra Serif" w:cs="Times New Roman"/>
          <w:color w:val="0D0D0D" w:themeColor="text1" w:themeTint="F2"/>
          <w:sz w:val="24"/>
          <w:szCs w:val="24"/>
        </w:rPr>
        <w:t xml:space="preserve">если в соответствии </w:t>
      </w:r>
      <w:r w:rsidRPr="002641BD">
        <w:rPr>
          <w:rFonts w:ascii="PT Astra Serif" w:hAnsi="PT Astra Serif" w:cs="Times New Roman"/>
          <w:color w:val="0D0D0D" w:themeColor="text1" w:themeTint="F2"/>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67F8" w:rsidRPr="002641BD" w:rsidRDefault="00C967F8"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967F8" w:rsidRPr="002641BD" w:rsidRDefault="00C967F8"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2641BD">
          <w:rPr>
            <w:rStyle w:val="a3"/>
            <w:rFonts w:ascii="PT Astra Serif" w:hAnsi="PT Astra Serif" w:cs="Times New Roman"/>
            <w:color w:val="0D0D0D" w:themeColor="text1" w:themeTint="F2"/>
            <w:sz w:val="24"/>
            <w:szCs w:val="24"/>
            <w:u w:val="none"/>
          </w:rPr>
          <w:t>законом</w:t>
        </w:r>
      </w:hyperlink>
      <w:r w:rsidRPr="002641BD">
        <w:rPr>
          <w:rFonts w:ascii="PT Astra Serif" w:hAnsi="PT Astra Serif" w:cs="Times New Roman"/>
          <w:color w:val="0D0D0D" w:themeColor="text1" w:themeTint="F2"/>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967F8" w:rsidRPr="002641BD" w:rsidRDefault="00C967F8"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Цена Контракта может быть с</w:t>
      </w:r>
      <w:r w:rsidR="00D4139B" w:rsidRPr="002641BD">
        <w:rPr>
          <w:rFonts w:ascii="PT Astra Serif" w:hAnsi="PT Astra Serif" w:cs="Times New Roman"/>
          <w:color w:val="0D0D0D" w:themeColor="text1" w:themeTint="F2"/>
          <w:sz w:val="24"/>
          <w:szCs w:val="24"/>
        </w:rPr>
        <w:t xml:space="preserve">нижена по соглашению Сторон без </w:t>
      </w:r>
      <w:r w:rsidRPr="002641BD">
        <w:rPr>
          <w:rFonts w:ascii="PT Astra Serif" w:hAnsi="PT Astra Serif" w:cs="Times New Roman"/>
          <w:color w:val="0D0D0D" w:themeColor="text1" w:themeTint="F2"/>
          <w:sz w:val="24"/>
          <w:szCs w:val="24"/>
        </w:rPr>
        <w:t xml:space="preserve">изменения предусмотренного Контрактом количества и качества поставляемого </w:t>
      </w:r>
      <w:r w:rsidR="00B57DBC" w:rsidRPr="002641BD">
        <w:rPr>
          <w:rFonts w:ascii="PT Astra Serif" w:hAnsi="PT Astra Serif" w:cs="Times New Roman"/>
          <w:color w:val="0D0D0D" w:themeColor="text1" w:themeTint="F2"/>
          <w:sz w:val="24"/>
          <w:szCs w:val="24"/>
        </w:rPr>
        <w:t>Товара и иных условий Контракта.</w:t>
      </w:r>
    </w:p>
    <w:p w:rsidR="00C967F8" w:rsidRPr="002641BD" w:rsidRDefault="00C967F8"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2.5. Источн</w:t>
      </w:r>
      <w:r w:rsidR="00B57DBC" w:rsidRPr="002641BD">
        <w:rPr>
          <w:rFonts w:ascii="PT Astra Serif" w:hAnsi="PT Astra Serif" w:cs="Times New Roman"/>
          <w:color w:val="0D0D0D" w:themeColor="text1" w:themeTint="F2"/>
          <w:sz w:val="24"/>
          <w:szCs w:val="24"/>
        </w:rPr>
        <w:t>ик финансирования Контракта - ср</w:t>
      </w:r>
      <w:r w:rsidR="00AF6111" w:rsidRPr="002641BD">
        <w:rPr>
          <w:rFonts w:ascii="PT Astra Serif" w:hAnsi="PT Astra Serif" w:cs="Times New Roman"/>
          <w:color w:val="0D0D0D" w:themeColor="text1" w:themeTint="F2"/>
          <w:sz w:val="24"/>
          <w:szCs w:val="24"/>
        </w:rPr>
        <w:t xml:space="preserve">едства Федерального бюджета 2026 года </w:t>
      </w:r>
      <w:r w:rsidR="00AF6111" w:rsidRPr="002641BD">
        <w:rPr>
          <w:rFonts w:ascii="PT Astra Serif" w:hAnsi="PT Astra Serif" w:cs="Times New Roman"/>
          <w:color w:val="FF0000"/>
          <w:sz w:val="24"/>
          <w:szCs w:val="24"/>
        </w:rPr>
        <w:t>(дополнительное финансирование).</w:t>
      </w:r>
    </w:p>
    <w:p w:rsidR="00C967F8" w:rsidRPr="002641BD" w:rsidRDefault="00C967F8"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2.7. Расчеты между Заказчиком и Поставщи</w:t>
      </w:r>
      <w:r w:rsidR="00B57DBC" w:rsidRPr="002641BD">
        <w:rPr>
          <w:rFonts w:ascii="PT Astra Serif" w:hAnsi="PT Astra Serif" w:cs="Times New Roman"/>
          <w:color w:val="0D0D0D" w:themeColor="text1" w:themeTint="F2"/>
          <w:sz w:val="24"/>
          <w:szCs w:val="24"/>
        </w:rPr>
        <w:t>ком производятся не позднее 7 (семи) рабочих</w:t>
      </w:r>
      <w:r w:rsidRPr="002641BD">
        <w:rPr>
          <w:rFonts w:ascii="PT Astra Serif" w:hAnsi="PT Astra Serif" w:cs="Times New Roman"/>
          <w:color w:val="0D0D0D" w:themeColor="text1" w:themeTint="F2"/>
          <w:sz w:val="24"/>
          <w:szCs w:val="24"/>
        </w:rPr>
        <w:t xml:space="preserve"> дней с даты подписания Заказчиком </w:t>
      </w:r>
      <w:r w:rsidR="00B57DBC" w:rsidRPr="002641BD">
        <w:rPr>
          <w:rFonts w:ascii="PT Astra Serif" w:hAnsi="PT Astra Serif" w:cs="Times New Roman"/>
          <w:color w:val="0D0D0D" w:themeColor="text1" w:themeTint="F2"/>
          <w:sz w:val="24"/>
          <w:szCs w:val="24"/>
        </w:rPr>
        <w:t>документа о приемке.</w:t>
      </w:r>
    </w:p>
    <w:p w:rsidR="00C967F8" w:rsidRPr="002641BD" w:rsidRDefault="00C967F8"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B57DBC" w:rsidRPr="002641BD">
        <w:rPr>
          <w:rFonts w:ascii="PT Astra Serif" w:hAnsi="PT Astra Serif" w:cs="Times New Roman"/>
          <w:color w:val="0D0D0D" w:themeColor="text1" w:themeTint="F2"/>
          <w:sz w:val="24"/>
          <w:szCs w:val="24"/>
        </w:rPr>
        <w:t>ет Поставщика, несет Поставщик.</w:t>
      </w:r>
    </w:p>
    <w:p w:rsidR="00B57DBC" w:rsidRPr="002641BD" w:rsidRDefault="00B57DBC"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2.9. Из суммы оплаты по Контракту удерживается сумма</w:t>
      </w:r>
      <w:r w:rsidR="00C060C9" w:rsidRPr="002641BD">
        <w:rPr>
          <w:rFonts w:ascii="PT Astra Serif" w:hAnsi="PT Astra Serif" w:cs="Times New Roman"/>
          <w:color w:val="0D0D0D" w:themeColor="text1" w:themeTint="F2"/>
          <w:sz w:val="24"/>
          <w:szCs w:val="24"/>
        </w:rPr>
        <w:t xml:space="preserve"> неисполненных Поставщиком</w:t>
      </w:r>
      <w:r w:rsidRPr="002641BD">
        <w:rPr>
          <w:rFonts w:ascii="PT Astra Serif" w:hAnsi="PT Astra Serif" w:cs="Times New Roman"/>
          <w:color w:val="0D0D0D" w:themeColor="text1" w:themeTint="F2"/>
          <w:sz w:val="24"/>
          <w:szCs w:val="24"/>
        </w:rPr>
        <w:t xml:space="preserve"> требований об уплате неустоек, предъявленных Государственным заказчиком в соответствии с </w:t>
      </w:r>
      <w:r w:rsidRPr="002641BD">
        <w:rPr>
          <w:rFonts w:ascii="PT Astra Serif" w:hAnsi="PT Astra Serif" w:cs="Times New Roman"/>
          <w:color w:val="0D0D0D" w:themeColor="text1" w:themeTint="F2"/>
          <w:sz w:val="24"/>
          <w:szCs w:val="24"/>
        </w:rPr>
        <w:lastRenderedPageBreak/>
        <w:t xml:space="preserve">Федеральным </w:t>
      </w:r>
      <w:hyperlink r:id="rId9" w:history="1">
        <w:r w:rsidRPr="002641BD">
          <w:rPr>
            <w:rStyle w:val="a3"/>
            <w:rFonts w:ascii="PT Astra Serif" w:hAnsi="PT Astra Serif" w:cs="Times New Roman"/>
            <w:color w:val="0D0D0D" w:themeColor="text1" w:themeTint="F2"/>
            <w:sz w:val="24"/>
            <w:szCs w:val="24"/>
            <w:u w:val="none"/>
          </w:rPr>
          <w:t>законом</w:t>
        </w:r>
      </w:hyperlink>
      <w:r w:rsidRPr="002641BD">
        <w:rPr>
          <w:rFonts w:ascii="PT Astra Serif" w:hAnsi="PT Astra Serif" w:cs="Times New Roman"/>
          <w:color w:val="0D0D0D" w:themeColor="text1" w:themeTint="F2"/>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318E4" w:rsidRPr="002641BD" w:rsidRDefault="003318E4" w:rsidP="00B57DBC">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По</w:t>
      </w:r>
      <w:r w:rsidR="00B57DBC" w:rsidRPr="002641BD">
        <w:rPr>
          <w:rFonts w:ascii="PT Astra Serif" w:hAnsi="PT Astra Serif" w:cs="Times New Roman"/>
          <w:b/>
          <w:color w:val="0D0D0D" w:themeColor="text1" w:themeTint="F2"/>
          <w:sz w:val="24"/>
          <w:szCs w:val="24"/>
        </w:rPr>
        <w:t xml:space="preserve">рядок, сроки и условия поставки </w:t>
      </w:r>
      <w:r w:rsidRPr="002641BD">
        <w:rPr>
          <w:rFonts w:ascii="PT Astra Serif" w:hAnsi="PT Astra Serif" w:cs="Times New Roman"/>
          <w:b/>
          <w:color w:val="0D0D0D" w:themeColor="text1" w:themeTint="F2"/>
          <w:sz w:val="24"/>
          <w:szCs w:val="24"/>
        </w:rPr>
        <w:t>и приемки Товара</w:t>
      </w:r>
    </w:p>
    <w:p w:rsidR="00C967F8" w:rsidRPr="002641BD" w:rsidRDefault="00C967F8"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3.1. Поставщик самостоятельно доставляет Товар Заказчику по ад</w:t>
      </w:r>
      <w:r w:rsidR="00B57DBC" w:rsidRPr="002641BD">
        <w:rPr>
          <w:rFonts w:ascii="PT Astra Serif" w:hAnsi="PT Astra Serif" w:cs="Times New Roman"/>
          <w:color w:val="0D0D0D" w:themeColor="text1" w:themeTint="F2"/>
          <w:sz w:val="24"/>
          <w:szCs w:val="24"/>
        </w:rPr>
        <w:t>ресу:</w:t>
      </w:r>
      <w:r w:rsidR="00DF2FF0" w:rsidRPr="002641BD">
        <w:rPr>
          <w:rFonts w:ascii="PT Astra Serif" w:hAnsi="PT Astra Serif" w:cs="Times New Roman"/>
          <w:color w:val="0D0D0D" w:themeColor="text1" w:themeTint="F2"/>
          <w:sz w:val="24"/>
          <w:szCs w:val="24"/>
        </w:rPr>
        <w:t xml:space="preserve"> </w:t>
      </w:r>
      <w:r w:rsidR="00AB511C" w:rsidRPr="002641BD">
        <w:rPr>
          <w:rFonts w:ascii="PT Astra Serif" w:hAnsi="PT Astra Serif" w:cs="Times New Roman"/>
          <w:b/>
          <w:bCs/>
          <w:color w:val="0D0D0D" w:themeColor="text1" w:themeTint="F2"/>
          <w:sz w:val="24"/>
          <w:szCs w:val="24"/>
        </w:rPr>
        <w:t>1</w:t>
      </w:r>
      <w:r w:rsidR="00DF2FF0" w:rsidRPr="002641BD">
        <w:rPr>
          <w:rFonts w:ascii="PT Astra Serif" w:hAnsi="PT Astra Serif" w:cs="Times New Roman"/>
          <w:bCs/>
          <w:color w:val="0D0D0D" w:themeColor="text1" w:themeTint="F2"/>
          <w:sz w:val="24"/>
          <w:szCs w:val="24"/>
        </w:rPr>
        <w:t xml:space="preserve">80530, Псковская область, м.р-н Псковский, с </w:t>
      </w:r>
      <w:proofErr w:type="spellStart"/>
      <w:r w:rsidR="00DF2FF0" w:rsidRPr="002641BD">
        <w:rPr>
          <w:rFonts w:ascii="PT Astra Serif" w:hAnsi="PT Astra Serif" w:cs="Times New Roman"/>
          <w:bCs/>
          <w:color w:val="0D0D0D" w:themeColor="text1" w:themeTint="F2"/>
          <w:sz w:val="24"/>
          <w:szCs w:val="24"/>
        </w:rPr>
        <w:t>п</w:t>
      </w:r>
      <w:proofErr w:type="spellEnd"/>
      <w:r w:rsidR="00DF2FF0" w:rsidRPr="002641BD">
        <w:rPr>
          <w:rFonts w:ascii="PT Astra Serif" w:hAnsi="PT Astra Serif" w:cs="Times New Roman"/>
          <w:bCs/>
          <w:color w:val="0D0D0D" w:themeColor="text1" w:themeTint="F2"/>
          <w:sz w:val="24"/>
          <w:szCs w:val="24"/>
        </w:rPr>
        <w:t xml:space="preserve"> </w:t>
      </w:r>
      <w:proofErr w:type="spellStart"/>
      <w:r w:rsidR="00DF2FF0" w:rsidRPr="002641BD">
        <w:rPr>
          <w:rFonts w:ascii="PT Astra Serif" w:hAnsi="PT Astra Serif" w:cs="Times New Roman"/>
          <w:bCs/>
          <w:color w:val="0D0D0D" w:themeColor="text1" w:themeTint="F2"/>
          <w:sz w:val="24"/>
          <w:szCs w:val="24"/>
        </w:rPr>
        <w:t>Середкинская</w:t>
      </w:r>
      <w:proofErr w:type="spellEnd"/>
      <w:r w:rsidR="00DF2FF0" w:rsidRPr="002641BD">
        <w:rPr>
          <w:rFonts w:ascii="PT Astra Serif" w:hAnsi="PT Astra Serif" w:cs="Times New Roman"/>
          <w:bCs/>
          <w:color w:val="0D0D0D" w:themeColor="text1" w:themeTint="F2"/>
          <w:sz w:val="24"/>
          <w:szCs w:val="24"/>
        </w:rPr>
        <w:t xml:space="preserve"> волость, с. Середка, ул. Железнодорожная, д. 7 (склад</w:t>
      </w:r>
      <w:r w:rsidR="00951E0E" w:rsidRPr="002641BD">
        <w:rPr>
          <w:rFonts w:ascii="PT Astra Serif" w:hAnsi="PT Astra Serif" w:cs="Times New Roman"/>
          <w:bCs/>
          <w:color w:val="0D0D0D" w:themeColor="text1" w:themeTint="F2"/>
          <w:sz w:val="24"/>
          <w:szCs w:val="24"/>
        </w:rPr>
        <w:t xml:space="preserve"> Государственного заказчика</w:t>
      </w:r>
      <w:r w:rsidR="00DF2FF0" w:rsidRPr="002641BD">
        <w:rPr>
          <w:rFonts w:ascii="PT Astra Serif" w:hAnsi="PT Astra Serif" w:cs="Times New Roman"/>
          <w:bCs/>
          <w:color w:val="0D0D0D" w:themeColor="text1" w:themeTint="F2"/>
          <w:sz w:val="24"/>
          <w:szCs w:val="24"/>
        </w:rPr>
        <w:t>)</w:t>
      </w:r>
      <w:r w:rsidR="00A240CB" w:rsidRPr="002641BD">
        <w:rPr>
          <w:rFonts w:ascii="PT Astra Serif" w:hAnsi="PT Astra Serif" w:cs="Times New Roman"/>
          <w:color w:val="0D0D0D" w:themeColor="text1" w:themeTint="F2"/>
          <w:sz w:val="24"/>
          <w:szCs w:val="24"/>
        </w:rPr>
        <w:t xml:space="preserve"> </w:t>
      </w:r>
      <w:r w:rsidR="00A240CB" w:rsidRPr="002641BD">
        <w:rPr>
          <w:rFonts w:ascii="PT Astra Serif" w:hAnsi="PT Astra Serif"/>
          <w:b/>
          <w:color w:val="0D0D0D" w:themeColor="text1" w:themeTint="F2"/>
          <w:sz w:val="24"/>
          <w:szCs w:val="24"/>
        </w:rPr>
        <w:t xml:space="preserve">в течение </w:t>
      </w:r>
      <w:r w:rsidR="00AF6111" w:rsidRPr="002641BD">
        <w:rPr>
          <w:rFonts w:ascii="PT Astra Serif" w:hAnsi="PT Astra Serif"/>
          <w:b/>
          <w:color w:val="0D0D0D" w:themeColor="text1" w:themeTint="F2"/>
          <w:sz w:val="24"/>
          <w:szCs w:val="24"/>
        </w:rPr>
        <w:t>десяти</w:t>
      </w:r>
      <w:r w:rsidR="00A240CB" w:rsidRPr="002641BD">
        <w:rPr>
          <w:rFonts w:ascii="PT Astra Serif" w:hAnsi="PT Astra Serif"/>
          <w:b/>
          <w:color w:val="0D0D0D" w:themeColor="text1" w:themeTint="F2"/>
          <w:sz w:val="24"/>
          <w:szCs w:val="24"/>
        </w:rPr>
        <w:t xml:space="preserve"> (</w:t>
      </w:r>
      <w:r w:rsidR="00AF6111" w:rsidRPr="002641BD">
        <w:rPr>
          <w:rFonts w:ascii="PT Astra Serif" w:hAnsi="PT Astra Serif"/>
          <w:b/>
          <w:color w:val="0D0D0D" w:themeColor="text1" w:themeTint="F2"/>
          <w:sz w:val="24"/>
          <w:szCs w:val="24"/>
        </w:rPr>
        <w:t>10</w:t>
      </w:r>
      <w:r w:rsidR="00A240CB" w:rsidRPr="002641BD">
        <w:rPr>
          <w:rFonts w:ascii="PT Astra Serif" w:hAnsi="PT Astra Serif"/>
          <w:b/>
          <w:color w:val="0D0D0D" w:themeColor="text1" w:themeTint="F2"/>
          <w:sz w:val="24"/>
          <w:szCs w:val="24"/>
        </w:rPr>
        <w:t>)</w:t>
      </w:r>
      <w:r w:rsidR="00DB033C" w:rsidRPr="002641BD">
        <w:rPr>
          <w:rFonts w:ascii="PT Astra Serif" w:hAnsi="PT Astra Serif"/>
          <w:b/>
          <w:color w:val="0D0D0D" w:themeColor="text1" w:themeTint="F2"/>
          <w:sz w:val="24"/>
          <w:szCs w:val="24"/>
        </w:rPr>
        <w:t xml:space="preserve"> рабочих </w:t>
      </w:r>
      <w:r w:rsidR="00A240CB" w:rsidRPr="002641BD">
        <w:rPr>
          <w:rFonts w:ascii="PT Astra Serif" w:hAnsi="PT Astra Serif"/>
          <w:b/>
          <w:color w:val="0D0D0D" w:themeColor="text1" w:themeTint="F2"/>
          <w:sz w:val="24"/>
          <w:szCs w:val="24"/>
        </w:rPr>
        <w:t>дней с даты заключения государственного контракта.</w:t>
      </w:r>
    </w:p>
    <w:p w:rsidR="00C967F8" w:rsidRPr="002641BD" w:rsidRDefault="00442D2F"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Поставщик не менее чем за 2 (два) рабочих</w:t>
      </w:r>
      <w:r w:rsidR="00C967F8" w:rsidRPr="002641BD">
        <w:rPr>
          <w:rFonts w:ascii="PT Astra Serif" w:hAnsi="PT Astra Serif" w:cs="Times New Roman"/>
          <w:color w:val="0D0D0D" w:themeColor="text1" w:themeTint="F2"/>
          <w:sz w:val="24"/>
          <w:szCs w:val="24"/>
        </w:rPr>
        <w:t xml:space="preserve"> дн</w:t>
      </w:r>
      <w:r w:rsidRPr="002641BD">
        <w:rPr>
          <w:rFonts w:ascii="PT Astra Serif" w:hAnsi="PT Astra Serif" w:cs="Times New Roman"/>
          <w:color w:val="0D0D0D" w:themeColor="text1" w:themeTint="F2"/>
          <w:sz w:val="24"/>
          <w:szCs w:val="24"/>
        </w:rPr>
        <w:t>я</w:t>
      </w:r>
      <w:r w:rsidR="00C967F8" w:rsidRPr="002641BD">
        <w:rPr>
          <w:rFonts w:ascii="PT Astra Serif" w:hAnsi="PT Astra Serif" w:cs="Times New Roman"/>
          <w:color w:val="0D0D0D" w:themeColor="text1" w:themeTint="F2"/>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4058A3" w:rsidRPr="002641BD" w:rsidRDefault="00442D2F" w:rsidP="004058A3">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3.2</w:t>
      </w:r>
      <w:r w:rsidR="00C967F8" w:rsidRPr="002641BD">
        <w:rPr>
          <w:rFonts w:ascii="PT Astra Serif" w:hAnsi="PT Astra Serif" w:cs="Times New Roman"/>
          <w:color w:val="0D0D0D" w:themeColor="text1" w:themeTint="F2"/>
          <w:sz w:val="24"/>
          <w:szCs w:val="24"/>
        </w:rPr>
        <w:t>. Приемка Товара осуществляется путем передачи Поставщиком Товара и документов</w:t>
      </w:r>
      <w:r w:rsidR="004058A3" w:rsidRPr="002641BD">
        <w:rPr>
          <w:rFonts w:ascii="PT Astra Serif" w:hAnsi="PT Astra Serif" w:cs="Times New Roman"/>
          <w:color w:val="0D0D0D" w:themeColor="text1" w:themeTint="F2"/>
          <w:sz w:val="24"/>
          <w:szCs w:val="24"/>
        </w:rPr>
        <w:t>, подтверждающих соответствие</w:t>
      </w:r>
      <w:r w:rsidR="004058A3" w:rsidRPr="002641BD">
        <w:rPr>
          <w:rFonts w:ascii="PT Astra Serif" w:eastAsia="Times New Roman" w:hAnsi="PT Astra Serif" w:cs="Times New Roman"/>
          <w:color w:val="0D0D0D" w:themeColor="text1" w:themeTint="F2"/>
          <w:sz w:val="24"/>
          <w:szCs w:val="24"/>
          <w:lang w:eastAsia="zh-CN"/>
        </w:rPr>
        <w:t xml:space="preserve"> </w:t>
      </w:r>
      <w:r w:rsidR="004058A3" w:rsidRPr="002641BD">
        <w:rPr>
          <w:rFonts w:ascii="PT Astra Serif" w:hAnsi="PT Astra Serif" w:cs="Times New Roman"/>
          <w:color w:val="0D0D0D" w:themeColor="text1" w:themeTint="F2"/>
          <w:sz w:val="24"/>
          <w:szCs w:val="24"/>
        </w:rPr>
        <w:t xml:space="preserve">поставляемого товара действующим в Российской Федерации требованиям стандартов качества, безопасности, санитарным и гигиеническим нормам, иметь сертификаты соответствия, гигиенические сертификаты, в случае если это предусмотрено Законом. Поставляемый товар, тара, упаковка и маркировка должны соответствовать действующим </w:t>
      </w:r>
      <w:proofErr w:type="spellStart"/>
      <w:r w:rsidR="004058A3" w:rsidRPr="002641BD">
        <w:rPr>
          <w:rFonts w:ascii="PT Astra Serif" w:hAnsi="PT Astra Serif" w:cs="Times New Roman"/>
          <w:color w:val="0D0D0D" w:themeColor="text1" w:themeTint="F2"/>
          <w:sz w:val="24"/>
          <w:szCs w:val="24"/>
        </w:rPr>
        <w:t>ГОСТам</w:t>
      </w:r>
      <w:proofErr w:type="spellEnd"/>
      <w:r w:rsidR="004058A3" w:rsidRPr="002641BD">
        <w:rPr>
          <w:rFonts w:ascii="PT Astra Serif" w:hAnsi="PT Astra Serif" w:cs="Times New Roman"/>
          <w:color w:val="0D0D0D" w:themeColor="text1" w:themeTint="F2"/>
          <w:sz w:val="24"/>
          <w:szCs w:val="24"/>
        </w:rPr>
        <w:t xml:space="preserve">, ТУ и </w:t>
      </w:r>
      <w:proofErr w:type="spellStart"/>
      <w:r w:rsidR="004058A3" w:rsidRPr="002641BD">
        <w:rPr>
          <w:rFonts w:ascii="PT Astra Serif" w:hAnsi="PT Astra Serif" w:cs="Times New Roman"/>
          <w:color w:val="0D0D0D" w:themeColor="text1" w:themeTint="F2"/>
          <w:sz w:val="24"/>
          <w:szCs w:val="24"/>
        </w:rPr>
        <w:t>СанПиНам</w:t>
      </w:r>
      <w:proofErr w:type="spellEnd"/>
      <w:r w:rsidR="004058A3" w:rsidRPr="002641BD">
        <w:rPr>
          <w:rFonts w:ascii="PT Astra Serif" w:hAnsi="PT Astra Serif" w:cs="Times New Roman"/>
          <w:color w:val="0D0D0D" w:themeColor="text1" w:themeTint="F2"/>
          <w:sz w:val="24"/>
          <w:szCs w:val="24"/>
        </w:rPr>
        <w:t>.</w:t>
      </w:r>
    </w:p>
    <w:p w:rsidR="00C967F8" w:rsidRPr="002641BD" w:rsidRDefault="00442D2F"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3.3</w:t>
      </w:r>
      <w:r w:rsidR="00C967F8" w:rsidRPr="002641BD">
        <w:rPr>
          <w:rFonts w:ascii="PT Astra Serif" w:hAnsi="PT Astra Serif" w:cs="Times New Roman"/>
          <w:color w:val="0D0D0D" w:themeColor="text1" w:themeTint="F2"/>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967F8" w:rsidRPr="002641BD" w:rsidRDefault="00442D2F"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3.4</w:t>
      </w:r>
      <w:r w:rsidR="00C967F8" w:rsidRPr="002641BD">
        <w:rPr>
          <w:rFonts w:ascii="PT Astra Serif" w:hAnsi="PT Astra Serif" w:cs="Times New Roman"/>
          <w:color w:val="0D0D0D" w:themeColor="text1" w:themeTint="F2"/>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C967F8" w:rsidRPr="002641BD">
          <w:rPr>
            <w:rStyle w:val="a3"/>
            <w:rFonts w:ascii="PT Astra Serif" w:hAnsi="PT Astra Serif" w:cs="Times New Roman"/>
            <w:color w:val="0D0D0D" w:themeColor="text1" w:themeTint="F2"/>
            <w:sz w:val="24"/>
            <w:szCs w:val="24"/>
            <w:u w:val="none"/>
          </w:rPr>
          <w:t>законом</w:t>
        </w:r>
      </w:hyperlink>
      <w:r w:rsidRPr="002641BD">
        <w:rPr>
          <w:rFonts w:ascii="PT Astra Serif" w:hAnsi="PT Astra Serif" w:cs="Times New Roman"/>
          <w:color w:val="0D0D0D" w:themeColor="text1" w:themeTint="F2"/>
          <w:sz w:val="24"/>
          <w:szCs w:val="24"/>
        </w:rPr>
        <w:t xml:space="preserve"> от 5 апреля 2013 г. № 44-ФЗ «</w:t>
      </w:r>
      <w:r w:rsidR="00C967F8" w:rsidRPr="002641BD">
        <w:rPr>
          <w:rFonts w:ascii="PT Astra Serif" w:hAnsi="PT Astra Serif" w:cs="Times New Roman"/>
          <w:color w:val="0D0D0D" w:themeColor="text1" w:themeTint="F2"/>
          <w:sz w:val="24"/>
          <w:szCs w:val="24"/>
        </w:rPr>
        <w:t>О контрактной системе в сфере закупок товаров, работ, услуг для обеспечения госуд</w:t>
      </w:r>
      <w:r w:rsidRPr="002641BD">
        <w:rPr>
          <w:rFonts w:ascii="PT Astra Serif" w:hAnsi="PT Astra Serif" w:cs="Times New Roman"/>
          <w:color w:val="0D0D0D" w:themeColor="text1" w:themeTint="F2"/>
          <w:sz w:val="24"/>
          <w:szCs w:val="24"/>
        </w:rPr>
        <w:t>арственных и муниципальных нужд»</w:t>
      </w:r>
      <w:r w:rsidR="00C967F8" w:rsidRPr="002641BD">
        <w:rPr>
          <w:rFonts w:ascii="PT Astra Serif" w:hAnsi="PT Astra Serif" w:cs="Times New Roman"/>
          <w:color w:val="0D0D0D" w:themeColor="text1" w:themeTint="F2"/>
          <w:sz w:val="24"/>
          <w:szCs w:val="24"/>
        </w:rPr>
        <w:t>.</w:t>
      </w:r>
    </w:p>
    <w:p w:rsidR="00C967F8" w:rsidRPr="002641BD" w:rsidRDefault="00442D2F" w:rsidP="00B57DBC">
      <w:pPr>
        <w:spacing w:after="0" w:line="240" w:lineRule="auto"/>
        <w:ind w:firstLine="851"/>
        <w:jc w:val="both"/>
        <w:rPr>
          <w:rFonts w:ascii="PT Astra Serif" w:hAnsi="PT Astra Serif" w:cs="Times New Roman"/>
          <w:color w:val="0D0D0D" w:themeColor="text1" w:themeTint="F2"/>
          <w:sz w:val="24"/>
          <w:szCs w:val="24"/>
        </w:rPr>
      </w:pPr>
      <w:bookmarkStart w:id="0" w:name="Par71"/>
      <w:bookmarkEnd w:id="0"/>
      <w:r w:rsidRPr="002641BD">
        <w:rPr>
          <w:rFonts w:ascii="PT Astra Serif" w:hAnsi="PT Astra Serif" w:cs="Times New Roman"/>
          <w:color w:val="0D0D0D" w:themeColor="text1" w:themeTint="F2"/>
          <w:sz w:val="24"/>
          <w:szCs w:val="24"/>
        </w:rPr>
        <w:t>3.5</w:t>
      </w:r>
      <w:r w:rsidR="00C967F8" w:rsidRPr="002641BD">
        <w:rPr>
          <w:rFonts w:ascii="PT Astra Serif" w:hAnsi="PT Astra Serif" w:cs="Times New Roman"/>
          <w:color w:val="0D0D0D" w:themeColor="text1" w:themeTint="F2"/>
          <w:sz w:val="24"/>
          <w:szCs w:val="24"/>
        </w:rPr>
        <w:t>. При отсутствии у Заказчика претензий по количеству и качеству поставленного Товара Заказчик в те</w:t>
      </w:r>
      <w:r w:rsidRPr="002641BD">
        <w:rPr>
          <w:rFonts w:ascii="PT Astra Serif" w:hAnsi="PT Astra Serif" w:cs="Times New Roman"/>
          <w:color w:val="0D0D0D" w:themeColor="text1" w:themeTint="F2"/>
          <w:sz w:val="24"/>
          <w:szCs w:val="24"/>
        </w:rPr>
        <w:t xml:space="preserve">чение 2 (двух) рабочих </w:t>
      </w:r>
      <w:r w:rsidR="00C967F8" w:rsidRPr="002641BD">
        <w:rPr>
          <w:rFonts w:ascii="PT Astra Serif" w:hAnsi="PT Astra Serif" w:cs="Times New Roman"/>
          <w:color w:val="0D0D0D" w:themeColor="text1" w:themeTint="F2"/>
          <w:sz w:val="24"/>
          <w:szCs w:val="24"/>
        </w:rPr>
        <w:t xml:space="preserve">дней с момента доставки Товара Поставщиком подписывает </w:t>
      </w:r>
      <w:r w:rsidRPr="002641BD">
        <w:rPr>
          <w:rFonts w:ascii="PT Astra Serif" w:hAnsi="PT Astra Serif" w:cs="Times New Roman"/>
          <w:color w:val="0D0D0D" w:themeColor="text1" w:themeTint="F2"/>
          <w:sz w:val="24"/>
          <w:szCs w:val="24"/>
        </w:rPr>
        <w:t xml:space="preserve">документ о приемке. </w:t>
      </w:r>
      <w:r w:rsidR="00C967F8" w:rsidRPr="002641BD">
        <w:rPr>
          <w:rFonts w:ascii="PT Astra Serif" w:hAnsi="PT Astra Serif" w:cs="Times New Roman"/>
          <w:color w:val="0D0D0D" w:themeColor="text1" w:themeTint="F2"/>
          <w:sz w:val="24"/>
          <w:szCs w:val="24"/>
        </w:rPr>
        <w:t>После этого Товар считается переданным Поставщиком Заказчику.</w:t>
      </w:r>
    </w:p>
    <w:p w:rsidR="00C967F8" w:rsidRPr="002641BD" w:rsidRDefault="00442D2F"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3.6</w:t>
      </w:r>
      <w:r w:rsidR="00C967F8" w:rsidRPr="002641BD">
        <w:rPr>
          <w:rFonts w:ascii="PT Astra Serif" w:hAnsi="PT Astra Serif" w:cs="Times New Roman"/>
          <w:color w:val="0D0D0D" w:themeColor="text1" w:themeTint="F2"/>
          <w:sz w:val="24"/>
          <w:szCs w:val="24"/>
        </w:rPr>
        <w:t>. При выявлении несоответствий в поставленном Товаре (наименования, ко</w:t>
      </w:r>
      <w:r w:rsidR="003216DC" w:rsidRPr="002641BD">
        <w:rPr>
          <w:rFonts w:ascii="PT Astra Serif" w:hAnsi="PT Astra Serif" w:cs="Times New Roman"/>
          <w:color w:val="0D0D0D" w:themeColor="text1" w:themeTint="F2"/>
          <w:sz w:val="24"/>
          <w:szCs w:val="24"/>
        </w:rPr>
        <w:t xml:space="preserve">личества, качества, в том числе </w:t>
      </w:r>
      <w:r w:rsidR="00C967F8" w:rsidRPr="002641BD">
        <w:rPr>
          <w:rFonts w:ascii="PT Astra Serif" w:hAnsi="PT Astra Serif" w:cs="Times New Roman"/>
          <w:color w:val="0D0D0D" w:themeColor="text1" w:themeTint="F2"/>
          <w:sz w:val="24"/>
          <w:szCs w:val="24"/>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2641BD">
        <w:rPr>
          <w:rFonts w:ascii="PT Astra Serif" w:hAnsi="PT Astra Serif" w:cs="Times New Roman"/>
          <w:color w:val="0D0D0D" w:themeColor="text1" w:themeTint="F2"/>
          <w:sz w:val="24"/>
          <w:szCs w:val="24"/>
        </w:rPr>
        <w:t>пункте 3.5</w:t>
      </w:r>
      <w:r w:rsidR="00C967F8" w:rsidRPr="002641BD">
        <w:rPr>
          <w:rFonts w:ascii="PT Astra Serif" w:hAnsi="PT Astra Serif" w:cs="Times New Roman"/>
          <w:color w:val="0D0D0D" w:themeColor="text1" w:themeTint="F2"/>
          <w:sz w:val="24"/>
          <w:szCs w:val="24"/>
        </w:rPr>
        <w:t xml:space="preserve"> Контракта, отказывает в приемке Товара, направляя </w:t>
      </w:r>
      <w:r w:rsidR="00474A11" w:rsidRPr="002641BD">
        <w:rPr>
          <w:rFonts w:ascii="PT Astra Serif" w:hAnsi="PT Astra Serif" w:cs="Times New Roman"/>
          <w:color w:val="0D0D0D" w:themeColor="text1" w:themeTint="F2"/>
          <w:sz w:val="24"/>
          <w:szCs w:val="24"/>
        </w:rPr>
        <w:t>По</w:t>
      </w:r>
      <w:r w:rsidR="00550242" w:rsidRPr="002641BD">
        <w:rPr>
          <w:rFonts w:ascii="PT Astra Serif" w:hAnsi="PT Astra Serif" w:cs="Times New Roman"/>
          <w:color w:val="0D0D0D" w:themeColor="text1" w:themeTint="F2"/>
          <w:sz w:val="24"/>
          <w:szCs w:val="24"/>
        </w:rPr>
        <w:t xml:space="preserve">ставщику мотивированный отказ </w:t>
      </w:r>
      <w:r w:rsidR="00C967F8" w:rsidRPr="002641BD">
        <w:rPr>
          <w:rFonts w:ascii="PT Astra Serif" w:hAnsi="PT Astra Serif" w:cs="Times New Roman"/>
          <w:color w:val="0D0D0D" w:themeColor="text1" w:themeTint="F2"/>
          <w:sz w:val="24"/>
          <w:szCs w:val="24"/>
        </w:rPr>
        <w:t>от приемки Товара с перечнем выявленных недостатков и указанием сроков их устранения.</w:t>
      </w:r>
    </w:p>
    <w:p w:rsidR="00C967F8" w:rsidRPr="002641BD" w:rsidRDefault="00442D2F"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3.7</w:t>
      </w:r>
      <w:r w:rsidR="00C967F8" w:rsidRPr="002641BD">
        <w:rPr>
          <w:rFonts w:ascii="PT Astra Serif" w:hAnsi="PT Astra Serif" w:cs="Times New Roman"/>
          <w:color w:val="0D0D0D" w:themeColor="text1" w:themeTint="F2"/>
          <w:sz w:val="24"/>
          <w:szCs w:val="24"/>
        </w:rPr>
        <w:t>. Во всех случаях, влекущих возврат Товара Поставщику, Заказчик обязан обес</w:t>
      </w:r>
      <w:r w:rsidR="003216DC" w:rsidRPr="002641BD">
        <w:rPr>
          <w:rFonts w:ascii="PT Astra Serif" w:hAnsi="PT Astra Serif" w:cs="Times New Roman"/>
          <w:color w:val="0D0D0D" w:themeColor="text1" w:themeTint="F2"/>
          <w:sz w:val="24"/>
          <w:szCs w:val="24"/>
        </w:rPr>
        <w:t xml:space="preserve">печить сохранность этого Товара </w:t>
      </w:r>
      <w:r w:rsidR="00C967F8" w:rsidRPr="002641BD">
        <w:rPr>
          <w:rFonts w:ascii="PT Astra Serif" w:hAnsi="PT Astra Serif" w:cs="Times New Roman"/>
          <w:color w:val="0D0D0D" w:themeColor="text1" w:themeTint="F2"/>
          <w:sz w:val="24"/>
          <w:szCs w:val="24"/>
        </w:rPr>
        <w:t>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967F8" w:rsidRPr="002641BD" w:rsidRDefault="00442D2F"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3.8</w:t>
      </w:r>
      <w:r w:rsidR="00C967F8" w:rsidRPr="002641BD">
        <w:rPr>
          <w:rFonts w:ascii="PT Astra Serif" w:hAnsi="PT Astra Serif" w:cs="Times New Roman"/>
          <w:color w:val="0D0D0D" w:themeColor="text1" w:themeTint="F2"/>
          <w:sz w:val="24"/>
          <w:szCs w:val="24"/>
        </w:rPr>
        <w:t>. Право собственности и риск случайной гибели или порчи Товара пере</w:t>
      </w:r>
      <w:r w:rsidR="003216DC" w:rsidRPr="002641BD">
        <w:rPr>
          <w:rFonts w:ascii="PT Astra Serif" w:hAnsi="PT Astra Serif" w:cs="Times New Roman"/>
          <w:color w:val="0D0D0D" w:themeColor="text1" w:themeTint="F2"/>
          <w:sz w:val="24"/>
          <w:szCs w:val="24"/>
        </w:rPr>
        <w:t xml:space="preserve">ходит от Поставщика к Заказчику </w:t>
      </w:r>
      <w:r w:rsidR="00C967F8" w:rsidRPr="002641BD">
        <w:rPr>
          <w:rFonts w:ascii="PT Astra Serif" w:hAnsi="PT Astra Serif" w:cs="Times New Roman"/>
          <w:color w:val="0D0D0D" w:themeColor="text1" w:themeTint="F2"/>
          <w:sz w:val="24"/>
          <w:szCs w:val="24"/>
        </w:rPr>
        <w:t xml:space="preserve">с момента приемки Товара Заказчиком и подписания Сторонами документов, указанных в </w:t>
      </w:r>
      <w:r w:rsidRPr="002641BD">
        <w:rPr>
          <w:rFonts w:ascii="PT Astra Serif" w:hAnsi="PT Astra Serif" w:cs="Times New Roman"/>
          <w:color w:val="0D0D0D" w:themeColor="text1" w:themeTint="F2"/>
          <w:sz w:val="24"/>
          <w:szCs w:val="24"/>
        </w:rPr>
        <w:t>пункте 3.5</w:t>
      </w:r>
      <w:r w:rsidR="00C967F8" w:rsidRPr="002641BD">
        <w:rPr>
          <w:rFonts w:ascii="PT Astra Serif" w:hAnsi="PT Astra Serif" w:cs="Times New Roman"/>
          <w:color w:val="0D0D0D" w:themeColor="text1" w:themeTint="F2"/>
          <w:sz w:val="24"/>
          <w:szCs w:val="24"/>
        </w:rPr>
        <w:t xml:space="preserve"> Контракта.</w:t>
      </w:r>
    </w:p>
    <w:p w:rsidR="00C967F8" w:rsidRPr="002641BD" w:rsidRDefault="00442D2F" w:rsidP="00B57DBC">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3.9</w:t>
      </w:r>
      <w:r w:rsidR="00C967F8" w:rsidRPr="002641BD">
        <w:rPr>
          <w:rFonts w:ascii="PT Astra Serif" w:hAnsi="PT Astra Serif" w:cs="Times New Roman"/>
          <w:color w:val="0D0D0D" w:themeColor="text1" w:themeTint="F2"/>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D38CF" w:rsidRPr="002641BD" w:rsidRDefault="000D38CF" w:rsidP="00B57DBC">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Взаимодействие Сторон</w:t>
      </w:r>
    </w:p>
    <w:p w:rsidR="00C967F8" w:rsidRPr="002641BD" w:rsidRDefault="00442D2F"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4.1. Поставщик обязан:</w:t>
      </w:r>
    </w:p>
    <w:p w:rsidR="00C967F8" w:rsidRPr="002641BD" w:rsidRDefault="00935C59"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4.1.1</w:t>
      </w:r>
      <w:r w:rsidR="00FC60C5" w:rsidRPr="002641BD">
        <w:rPr>
          <w:rFonts w:ascii="PT Astra Serif" w:hAnsi="PT Astra Serif" w:cs="Times New Roman"/>
          <w:color w:val="0D0D0D" w:themeColor="text1" w:themeTint="F2"/>
          <w:sz w:val="24"/>
          <w:szCs w:val="24"/>
        </w:rPr>
        <w:t xml:space="preserve">. </w:t>
      </w:r>
      <w:r w:rsidR="00C967F8" w:rsidRPr="002641BD">
        <w:rPr>
          <w:rFonts w:ascii="PT Astra Serif" w:hAnsi="PT Astra Serif" w:cs="Times New Roman"/>
          <w:color w:val="0D0D0D" w:themeColor="text1" w:themeTint="F2"/>
          <w:sz w:val="24"/>
          <w:szCs w:val="24"/>
        </w:rPr>
        <w:t>поставить Товар в порядке, количестве, в срок и на условиях, предусмотренных</w:t>
      </w:r>
      <w:r w:rsidR="00474A11" w:rsidRPr="002641BD">
        <w:rPr>
          <w:rFonts w:ascii="PT Astra Serif" w:hAnsi="PT Astra Serif" w:cs="Times New Roman"/>
          <w:color w:val="0D0D0D" w:themeColor="text1" w:themeTint="F2"/>
          <w:sz w:val="24"/>
          <w:szCs w:val="24"/>
        </w:rPr>
        <w:t xml:space="preserve"> Контрактом</w:t>
      </w:r>
      <w:r w:rsidR="004058A3" w:rsidRPr="002641BD">
        <w:rPr>
          <w:rFonts w:ascii="PT Astra Serif" w:hAnsi="PT Astra Serif" w:cs="Times New Roman"/>
          <w:color w:val="0D0D0D" w:themeColor="text1" w:themeTint="F2"/>
          <w:sz w:val="24"/>
          <w:szCs w:val="24"/>
        </w:rPr>
        <w:t xml:space="preserve"> </w:t>
      </w:r>
      <w:r w:rsidR="00C967F8" w:rsidRPr="002641BD">
        <w:rPr>
          <w:rFonts w:ascii="PT Astra Serif" w:hAnsi="PT Astra Serif" w:cs="Times New Roman"/>
          <w:color w:val="0D0D0D" w:themeColor="text1" w:themeTint="F2"/>
          <w:sz w:val="24"/>
          <w:szCs w:val="24"/>
        </w:rPr>
        <w:t>и спецификацией;</w:t>
      </w:r>
    </w:p>
    <w:p w:rsidR="00C967F8" w:rsidRPr="002641BD" w:rsidRDefault="00935C59"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4.1.2</w:t>
      </w:r>
      <w:r w:rsidR="00C967F8" w:rsidRPr="002641BD">
        <w:rPr>
          <w:rFonts w:ascii="PT Astra Serif" w:hAnsi="PT Astra Serif" w:cs="Times New Roman"/>
          <w:color w:val="0D0D0D" w:themeColor="text1" w:themeTint="F2"/>
          <w:sz w:val="24"/>
          <w:szCs w:val="24"/>
        </w:rPr>
        <w:t>. обеспечить соответствие поставляемого Товара требованиям качества,</w:t>
      </w:r>
      <w:r w:rsidR="003216DC" w:rsidRPr="002641BD">
        <w:rPr>
          <w:rFonts w:ascii="PT Astra Serif" w:hAnsi="PT Astra Serif" w:cs="Times New Roman"/>
          <w:color w:val="0D0D0D" w:themeColor="text1" w:themeTint="F2"/>
          <w:sz w:val="24"/>
          <w:szCs w:val="24"/>
        </w:rPr>
        <w:t xml:space="preserve"> безопасности жизни и здоровья, </w:t>
      </w:r>
      <w:r w:rsidR="00C967F8" w:rsidRPr="002641BD">
        <w:rPr>
          <w:rFonts w:ascii="PT Astra Serif" w:hAnsi="PT Astra Serif" w:cs="Times New Roman"/>
          <w:color w:val="0D0D0D" w:themeColor="text1" w:themeTint="F2"/>
          <w:sz w:val="24"/>
          <w:szCs w:val="24"/>
        </w:rPr>
        <w:t>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967F8" w:rsidRPr="002641BD" w:rsidRDefault="00935C59"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lastRenderedPageBreak/>
        <w:t>4.1.3</w:t>
      </w:r>
      <w:r w:rsidR="00C967F8" w:rsidRPr="002641BD">
        <w:rPr>
          <w:rFonts w:ascii="PT Astra Serif" w:hAnsi="PT Astra Serif" w:cs="Times New Roman"/>
          <w:color w:val="0D0D0D" w:themeColor="text1" w:themeTint="F2"/>
          <w:sz w:val="24"/>
          <w:szCs w:val="24"/>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7F8" w:rsidRPr="002641BD" w:rsidRDefault="00935C59"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4.1.4</w:t>
      </w:r>
      <w:r w:rsidR="00C967F8" w:rsidRPr="002641BD">
        <w:rPr>
          <w:rFonts w:ascii="PT Astra Serif" w:hAnsi="PT Astra Serif" w:cs="Times New Roman"/>
          <w:color w:val="0D0D0D" w:themeColor="text1" w:themeTint="F2"/>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w:t>
      </w:r>
      <w:r w:rsidR="003216DC" w:rsidRPr="002641BD">
        <w:rPr>
          <w:rFonts w:ascii="PT Astra Serif" w:hAnsi="PT Astra Serif" w:cs="Times New Roman"/>
          <w:color w:val="0D0D0D" w:themeColor="text1" w:themeTint="F2"/>
          <w:sz w:val="24"/>
          <w:szCs w:val="24"/>
        </w:rPr>
        <w:t xml:space="preserve">заказным письмом с уведомлением </w:t>
      </w:r>
      <w:r w:rsidR="00C967F8" w:rsidRPr="002641BD">
        <w:rPr>
          <w:rFonts w:ascii="PT Astra Serif" w:hAnsi="PT Astra Serif" w:cs="Times New Roman"/>
          <w:color w:val="0D0D0D" w:themeColor="text1" w:themeTint="F2"/>
          <w:sz w:val="24"/>
          <w:szCs w:val="24"/>
        </w:rPr>
        <w:t>о вручении по адресу Заказчика, указанному в Контракте, а также телеграммой либо посре</w:t>
      </w:r>
      <w:r w:rsidR="003216DC" w:rsidRPr="002641BD">
        <w:rPr>
          <w:rFonts w:ascii="PT Astra Serif" w:hAnsi="PT Astra Serif" w:cs="Times New Roman"/>
          <w:color w:val="0D0D0D" w:themeColor="text1" w:themeTint="F2"/>
          <w:sz w:val="24"/>
          <w:szCs w:val="24"/>
        </w:rPr>
        <w:t xml:space="preserve">дством факсимильной связи, либо </w:t>
      </w:r>
      <w:r w:rsidR="00C967F8" w:rsidRPr="002641BD">
        <w:rPr>
          <w:rFonts w:ascii="PT Astra Serif" w:hAnsi="PT Astra Serif" w:cs="Times New Roman"/>
          <w:color w:val="0D0D0D" w:themeColor="text1" w:themeTint="F2"/>
          <w:sz w:val="24"/>
          <w:szCs w:val="24"/>
        </w:rPr>
        <w:t>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w:t>
      </w:r>
      <w:r w:rsidR="00442D2F" w:rsidRPr="002641BD">
        <w:rPr>
          <w:rFonts w:ascii="PT Astra Serif" w:hAnsi="PT Astra Serif" w:cs="Times New Roman"/>
          <w:color w:val="0D0D0D" w:themeColor="text1" w:themeTint="F2"/>
          <w:sz w:val="24"/>
          <w:szCs w:val="24"/>
        </w:rPr>
        <w:t>дения о его вручении Заказчику;</w:t>
      </w:r>
    </w:p>
    <w:p w:rsidR="00C967F8" w:rsidRPr="002641BD" w:rsidRDefault="00935C59" w:rsidP="00442D2F">
      <w:pPr>
        <w:spacing w:after="0" w:line="240" w:lineRule="auto"/>
        <w:ind w:firstLine="851"/>
        <w:jc w:val="both"/>
        <w:rPr>
          <w:rFonts w:ascii="PT Astra Serif" w:hAnsi="PT Astra Serif" w:cs="Times New Roman"/>
          <w:color w:val="0D0D0D" w:themeColor="text1" w:themeTint="F2"/>
          <w:sz w:val="24"/>
          <w:szCs w:val="24"/>
        </w:rPr>
      </w:pPr>
      <w:bookmarkStart w:id="1" w:name="Par87"/>
      <w:bookmarkEnd w:id="1"/>
      <w:r w:rsidRPr="002641BD">
        <w:rPr>
          <w:rFonts w:ascii="PT Astra Serif" w:hAnsi="PT Astra Serif" w:cs="Times New Roman"/>
          <w:color w:val="0D0D0D" w:themeColor="text1" w:themeTint="F2"/>
          <w:sz w:val="24"/>
          <w:szCs w:val="24"/>
        </w:rPr>
        <w:t>4.1.5</w:t>
      </w:r>
      <w:r w:rsidR="00C967F8" w:rsidRPr="002641BD">
        <w:rPr>
          <w:rFonts w:ascii="PT Astra Serif" w:hAnsi="PT Astra Serif" w:cs="Times New Roman"/>
          <w:color w:val="0D0D0D" w:themeColor="text1" w:themeTint="F2"/>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w:t>
      </w:r>
      <w:r w:rsidR="003216DC" w:rsidRPr="002641BD">
        <w:rPr>
          <w:rFonts w:ascii="PT Astra Serif" w:hAnsi="PT Astra Serif" w:cs="Times New Roman"/>
          <w:color w:val="0D0D0D" w:themeColor="text1" w:themeTint="F2"/>
          <w:sz w:val="24"/>
          <w:szCs w:val="24"/>
        </w:rPr>
        <w:t xml:space="preserve"> </w:t>
      </w:r>
      <w:r w:rsidR="00C967F8" w:rsidRPr="002641BD">
        <w:rPr>
          <w:rFonts w:ascii="PT Astra Serif" w:hAnsi="PT Astra Serif" w:cs="Times New Roman"/>
          <w:color w:val="0D0D0D" w:themeColor="text1" w:themeTint="F2"/>
          <w:sz w:val="24"/>
          <w:szCs w:val="24"/>
        </w:rPr>
        <w:t>о сложностях, возни</w:t>
      </w:r>
      <w:r w:rsidR="00FC60C5" w:rsidRPr="002641BD">
        <w:rPr>
          <w:rFonts w:ascii="PT Astra Serif" w:hAnsi="PT Astra Serif" w:cs="Times New Roman"/>
          <w:color w:val="0D0D0D" w:themeColor="text1" w:themeTint="F2"/>
          <w:sz w:val="24"/>
          <w:szCs w:val="24"/>
        </w:rPr>
        <w:t>кающих при исполнении Контракта.</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bookmarkStart w:id="2" w:name="Par89"/>
      <w:bookmarkStart w:id="3" w:name="Par90"/>
      <w:bookmarkEnd w:id="2"/>
      <w:bookmarkEnd w:id="3"/>
      <w:r w:rsidRPr="002641BD">
        <w:rPr>
          <w:rFonts w:ascii="PT Astra Serif" w:hAnsi="PT Astra Serif" w:cs="Times New Roman"/>
          <w:color w:val="0D0D0D" w:themeColor="text1" w:themeTint="F2"/>
          <w:sz w:val="24"/>
          <w:szCs w:val="24"/>
        </w:rPr>
        <w:t>4.2. Поставщик вправе:</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4.2.1. требовать от Заказчика произвести приемку Товара в порядке и в сроки, предусмотренные Контрактом;</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4.2.2. требовать своевременной оплаты на условиях, установленных Контрактом, надлежащим образом </w:t>
      </w:r>
      <w:proofErr w:type="spellStart"/>
      <w:r w:rsidRPr="002641BD">
        <w:rPr>
          <w:rFonts w:ascii="PT Astra Serif" w:hAnsi="PT Astra Serif" w:cs="Times New Roman"/>
          <w:color w:val="0D0D0D" w:themeColor="text1" w:themeTint="F2"/>
          <w:sz w:val="24"/>
          <w:szCs w:val="24"/>
        </w:rPr>
        <w:t>поставленного</w:t>
      </w:r>
      <w:r w:rsidR="00442D2F" w:rsidRPr="002641BD">
        <w:rPr>
          <w:rFonts w:ascii="PT Astra Serif" w:hAnsi="PT Astra Serif" w:cs="Times New Roman"/>
          <w:color w:val="0D0D0D" w:themeColor="text1" w:themeTint="F2"/>
          <w:sz w:val="24"/>
          <w:szCs w:val="24"/>
        </w:rPr>
        <w:t>и</w:t>
      </w:r>
      <w:proofErr w:type="spellEnd"/>
      <w:r w:rsidR="00442D2F" w:rsidRPr="002641BD">
        <w:rPr>
          <w:rFonts w:ascii="PT Astra Serif" w:hAnsi="PT Astra Serif" w:cs="Times New Roman"/>
          <w:color w:val="0D0D0D" w:themeColor="text1" w:themeTint="F2"/>
          <w:sz w:val="24"/>
          <w:szCs w:val="24"/>
        </w:rPr>
        <w:t xml:space="preserve"> принятого Заказчиком Товара;</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4.2.3. принять решение об одностороннем отказе от исполнения Контракта в соответствии с гражда</w:t>
      </w:r>
      <w:r w:rsidR="00442D2F" w:rsidRPr="002641BD">
        <w:rPr>
          <w:rFonts w:ascii="PT Astra Serif" w:hAnsi="PT Astra Serif" w:cs="Times New Roman"/>
          <w:color w:val="0D0D0D" w:themeColor="text1" w:themeTint="F2"/>
          <w:sz w:val="24"/>
          <w:szCs w:val="24"/>
        </w:rPr>
        <w:t>нским законодательством;</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4.2.4. требовать возмещения убытков, уплаты неустоек (штрафов, пеней) в соответствии с </w:t>
      </w:r>
      <w:hyperlink w:anchor="Par132" w:history="1">
        <w:r w:rsidRPr="002641BD">
          <w:rPr>
            <w:rStyle w:val="a3"/>
            <w:rFonts w:ascii="PT Astra Serif" w:hAnsi="PT Astra Serif" w:cs="Times New Roman"/>
            <w:color w:val="0D0D0D" w:themeColor="text1" w:themeTint="F2"/>
            <w:sz w:val="24"/>
            <w:szCs w:val="24"/>
            <w:u w:val="none"/>
          </w:rPr>
          <w:t>разделом VI</w:t>
        </w:r>
      </w:hyperlink>
      <w:r w:rsidRPr="002641BD">
        <w:rPr>
          <w:rFonts w:ascii="PT Astra Serif" w:hAnsi="PT Astra Serif" w:cs="Times New Roman"/>
          <w:color w:val="0D0D0D" w:themeColor="text1" w:themeTint="F2"/>
          <w:sz w:val="24"/>
          <w:szCs w:val="24"/>
        </w:rPr>
        <w:t xml:space="preserve"> Контракта;</w:t>
      </w:r>
    </w:p>
    <w:p w:rsidR="00C967F8" w:rsidRPr="002641BD" w:rsidRDefault="00442D2F"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4.2.5</w:t>
      </w:r>
      <w:r w:rsidR="00C967F8" w:rsidRPr="002641BD">
        <w:rPr>
          <w:rFonts w:ascii="PT Astra Serif" w:hAnsi="PT Astra Serif" w:cs="Times New Roman"/>
          <w:color w:val="0D0D0D" w:themeColor="text1" w:themeTint="F2"/>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w:t>
      </w:r>
      <w:r w:rsidR="003216DC" w:rsidRPr="002641BD">
        <w:rPr>
          <w:rFonts w:ascii="PT Astra Serif" w:hAnsi="PT Astra Serif" w:cs="Times New Roman"/>
          <w:color w:val="0D0D0D" w:themeColor="text1" w:themeTint="F2"/>
          <w:sz w:val="24"/>
          <w:szCs w:val="24"/>
        </w:rPr>
        <w:t xml:space="preserve">енными по сравнению с качеством </w:t>
      </w:r>
      <w:r w:rsidR="00C967F8" w:rsidRPr="002641BD">
        <w:rPr>
          <w:rFonts w:ascii="PT Astra Serif" w:hAnsi="PT Astra Serif" w:cs="Times New Roman"/>
          <w:color w:val="0D0D0D" w:themeColor="text1" w:themeTint="F2"/>
          <w:sz w:val="24"/>
          <w:szCs w:val="24"/>
        </w:rPr>
        <w:t>и соответствующими техническими и функциональными характери</w:t>
      </w:r>
      <w:r w:rsidR="00CE3AA0" w:rsidRPr="002641BD">
        <w:rPr>
          <w:rFonts w:ascii="PT Astra Serif" w:hAnsi="PT Astra Serif" w:cs="Times New Roman"/>
          <w:color w:val="0D0D0D" w:themeColor="text1" w:themeTint="F2"/>
          <w:sz w:val="24"/>
          <w:szCs w:val="24"/>
        </w:rPr>
        <w:t>стиками, указанными в Контракте.</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4.3. Заказчик обязуется:</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967F8" w:rsidRPr="002641BD" w:rsidRDefault="00474A11"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4.3.2</w:t>
      </w:r>
      <w:r w:rsidR="00C967F8" w:rsidRPr="002641BD">
        <w:rPr>
          <w:rFonts w:ascii="PT Astra Serif" w:hAnsi="PT Astra Serif" w:cs="Times New Roman"/>
          <w:color w:val="0D0D0D" w:themeColor="text1" w:themeTint="F2"/>
          <w:sz w:val="24"/>
          <w:szCs w:val="24"/>
        </w:rPr>
        <w:t xml:space="preserve">. требовать уплаты неустоек (штрафов, пеней) в соответствии с </w:t>
      </w:r>
      <w:hyperlink w:anchor="Par132" w:history="1">
        <w:r w:rsidR="00C967F8" w:rsidRPr="002641BD">
          <w:rPr>
            <w:rStyle w:val="a3"/>
            <w:rFonts w:ascii="PT Astra Serif" w:hAnsi="PT Astra Serif" w:cs="Times New Roman"/>
            <w:color w:val="0D0D0D" w:themeColor="text1" w:themeTint="F2"/>
            <w:sz w:val="24"/>
            <w:szCs w:val="24"/>
            <w:u w:val="none"/>
          </w:rPr>
          <w:t>разделом VI</w:t>
        </w:r>
      </w:hyperlink>
      <w:r w:rsidR="00C967F8" w:rsidRPr="002641BD">
        <w:rPr>
          <w:rFonts w:ascii="PT Astra Serif" w:hAnsi="PT Astra Serif" w:cs="Times New Roman"/>
          <w:color w:val="0D0D0D" w:themeColor="text1" w:themeTint="F2"/>
          <w:sz w:val="24"/>
          <w:szCs w:val="24"/>
        </w:rPr>
        <w:t xml:space="preserve"> Контракта;</w:t>
      </w:r>
    </w:p>
    <w:p w:rsidR="00C967F8" w:rsidRPr="002641BD" w:rsidRDefault="00474A11"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4.3.3</w:t>
      </w:r>
      <w:r w:rsidR="00C967F8" w:rsidRPr="002641BD">
        <w:rPr>
          <w:rFonts w:ascii="PT Astra Serif" w:hAnsi="PT Astra Serif" w:cs="Times New Roman"/>
          <w:color w:val="0D0D0D" w:themeColor="text1" w:themeTint="F2"/>
          <w:sz w:val="24"/>
          <w:szCs w:val="24"/>
        </w:rPr>
        <w:t>. провести экспертизу поставленного Товара для проверки его соответствия ус</w:t>
      </w:r>
      <w:r w:rsidR="003216DC" w:rsidRPr="002641BD">
        <w:rPr>
          <w:rFonts w:ascii="PT Astra Serif" w:hAnsi="PT Astra Serif" w:cs="Times New Roman"/>
          <w:color w:val="0D0D0D" w:themeColor="text1" w:themeTint="F2"/>
          <w:sz w:val="24"/>
          <w:szCs w:val="24"/>
        </w:rPr>
        <w:t xml:space="preserve">ловиям Контракта </w:t>
      </w:r>
      <w:r w:rsidRPr="002641BD">
        <w:rPr>
          <w:rFonts w:ascii="PT Astra Serif" w:hAnsi="PT Astra Serif" w:cs="Times New Roman"/>
          <w:color w:val="0D0D0D" w:themeColor="text1" w:themeTint="F2"/>
          <w:sz w:val="24"/>
          <w:szCs w:val="24"/>
        </w:rPr>
        <w:t xml:space="preserve">в соответствии </w:t>
      </w:r>
      <w:r w:rsidR="00C967F8" w:rsidRPr="002641BD">
        <w:rPr>
          <w:rFonts w:ascii="PT Astra Serif" w:hAnsi="PT Astra Serif" w:cs="Times New Roman"/>
          <w:color w:val="0D0D0D" w:themeColor="text1" w:themeTint="F2"/>
          <w:sz w:val="24"/>
          <w:szCs w:val="24"/>
        </w:rPr>
        <w:t xml:space="preserve">с Федеральным </w:t>
      </w:r>
      <w:hyperlink r:id="rId11" w:history="1">
        <w:r w:rsidR="00C967F8" w:rsidRPr="002641BD">
          <w:rPr>
            <w:rStyle w:val="a3"/>
            <w:rFonts w:ascii="PT Astra Serif" w:hAnsi="PT Astra Serif" w:cs="Times New Roman"/>
            <w:color w:val="0D0D0D" w:themeColor="text1" w:themeTint="F2"/>
            <w:sz w:val="24"/>
            <w:szCs w:val="24"/>
            <w:u w:val="none"/>
          </w:rPr>
          <w:t>законом</w:t>
        </w:r>
      </w:hyperlink>
      <w:r w:rsidRPr="002641BD">
        <w:rPr>
          <w:rFonts w:ascii="PT Astra Serif" w:hAnsi="PT Astra Serif" w:cs="Times New Roman"/>
          <w:color w:val="0D0D0D" w:themeColor="text1" w:themeTint="F2"/>
          <w:sz w:val="24"/>
          <w:szCs w:val="24"/>
        </w:rPr>
        <w:t xml:space="preserve"> от 5 апреля 2013 г. №</w:t>
      </w:r>
      <w:r w:rsidR="00F62F67" w:rsidRPr="002641BD">
        <w:rPr>
          <w:rFonts w:ascii="PT Astra Serif" w:hAnsi="PT Astra Serif" w:cs="Times New Roman"/>
          <w:color w:val="0D0D0D" w:themeColor="text1" w:themeTint="F2"/>
          <w:sz w:val="24"/>
          <w:szCs w:val="24"/>
        </w:rPr>
        <w:t xml:space="preserve"> 44-ФЗ «</w:t>
      </w:r>
      <w:r w:rsidR="00C967F8" w:rsidRPr="002641BD">
        <w:rPr>
          <w:rFonts w:ascii="PT Astra Serif" w:hAnsi="PT Astra Serif" w:cs="Times New Roman"/>
          <w:color w:val="0D0D0D" w:themeColor="text1" w:themeTint="F2"/>
          <w:sz w:val="24"/>
          <w:szCs w:val="24"/>
        </w:rPr>
        <w:t>О контрактной системе в сфер</w:t>
      </w:r>
      <w:r w:rsidRPr="002641BD">
        <w:rPr>
          <w:rFonts w:ascii="PT Astra Serif" w:hAnsi="PT Astra Serif" w:cs="Times New Roman"/>
          <w:color w:val="0D0D0D" w:themeColor="text1" w:themeTint="F2"/>
          <w:sz w:val="24"/>
          <w:szCs w:val="24"/>
        </w:rPr>
        <w:t xml:space="preserve">е закупок товаров, работ, услуг </w:t>
      </w:r>
      <w:r w:rsidR="00C967F8" w:rsidRPr="002641BD">
        <w:rPr>
          <w:rFonts w:ascii="PT Astra Serif" w:hAnsi="PT Astra Serif" w:cs="Times New Roman"/>
          <w:color w:val="0D0D0D" w:themeColor="text1" w:themeTint="F2"/>
          <w:sz w:val="24"/>
          <w:szCs w:val="24"/>
        </w:rPr>
        <w:t>для обеспечения госуд</w:t>
      </w:r>
      <w:r w:rsidR="00F62F67" w:rsidRPr="002641BD">
        <w:rPr>
          <w:rFonts w:ascii="PT Astra Serif" w:hAnsi="PT Astra Serif" w:cs="Times New Roman"/>
          <w:color w:val="0D0D0D" w:themeColor="text1" w:themeTint="F2"/>
          <w:sz w:val="24"/>
          <w:szCs w:val="24"/>
        </w:rPr>
        <w:t>арственных и муниципальных нужд»</w:t>
      </w:r>
      <w:r w:rsidR="00C967F8" w:rsidRPr="002641BD">
        <w:rPr>
          <w:rFonts w:ascii="PT Astra Serif" w:hAnsi="PT Astra Serif" w:cs="Times New Roman"/>
          <w:color w:val="0D0D0D" w:themeColor="text1" w:themeTint="F2"/>
          <w:sz w:val="24"/>
          <w:szCs w:val="24"/>
        </w:rPr>
        <w:t>.</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4.4. Заказчик вправе:</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4.4.1. требовать от Поставщика надлежащего исполнения обязательств по Контракту;</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4.4.2. требовать от Поставщика своевременного устранения недостатков,</w:t>
      </w:r>
      <w:r w:rsidR="003216DC" w:rsidRPr="002641BD">
        <w:rPr>
          <w:rFonts w:ascii="PT Astra Serif" w:hAnsi="PT Astra Serif" w:cs="Times New Roman"/>
          <w:color w:val="0D0D0D" w:themeColor="text1" w:themeTint="F2"/>
          <w:sz w:val="24"/>
          <w:szCs w:val="24"/>
        </w:rPr>
        <w:t xml:space="preserve"> выявленных как в ходе приемки, </w:t>
      </w:r>
      <w:r w:rsidRPr="002641BD">
        <w:rPr>
          <w:rFonts w:ascii="PT Astra Serif" w:hAnsi="PT Astra Serif" w:cs="Times New Roman"/>
          <w:color w:val="0D0D0D" w:themeColor="text1" w:themeTint="F2"/>
          <w:sz w:val="24"/>
          <w:szCs w:val="24"/>
        </w:rPr>
        <w:t xml:space="preserve">так и </w:t>
      </w:r>
      <w:r w:rsidR="00F62F67" w:rsidRPr="002641BD">
        <w:rPr>
          <w:rFonts w:ascii="PT Astra Serif" w:hAnsi="PT Astra Serif" w:cs="Times New Roman"/>
          <w:color w:val="0D0D0D" w:themeColor="text1" w:themeTint="F2"/>
          <w:sz w:val="24"/>
          <w:szCs w:val="24"/>
        </w:rPr>
        <w:t>в течение гарантийного периода;</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4.4.3. проверять ход и качество выполнения Поставщиком усло</w:t>
      </w:r>
      <w:r w:rsidR="003216DC" w:rsidRPr="002641BD">
        <w:rPr>
          <w:rFonts w:ascii="PT Astra Serif" w:hAnsi="PT Astra Serif" w:cs="Times New Roman"/>
          <w:color w:val="0D0D0D" w:themeColor="text1" w:themeTint="F2"/>
          <w:sz w:val="24"/>
          <w:szCs w:val="24"/>
        </w:rPr>
        <w:t xml:space="preserve">вий Контракта без вмешательства </w:t>
      </w:r>
      <w:r w:rsidRPr="002641BD">
        <w:rPr>
          <w:rFonts w:ascii="PT Astra Serif" w:hAnsi="PT Astra Serif" w:cs="Times New Roman"/>
          <w:color w:val="0D0D0D" w:themeColor="text1" w:themeTint="F2"/>
          <w:sz w:val="24"/>
          <w:szCs w:val="24"/>
        </w:rPr>
        <w:t>в оперативно-хозяйственную деятельность Поставщика;</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4.4.4. требовать возмещения убытков в соответствии с </w:t>
      </w:r>
      <w:hyperlink w:anchor="Par132" w:history="1">
        <w:r w:rsidRPr="002641BD">
          <w:rPr>
            <w:rStyle w:val="a3"/>
            <w:rFonts w:ascii="PT Astra Serif" w:hAnsi="PT Astra Serif" w:cs="Times New Roman"/>
            <w:color w:val="0D0D0D" w:themeColor="text1" w:themeTint="F2"/>
            <w:sz w:val="24"/>
            <w:szCs w:val="24"/>
            <w:u w:val="none"/>
          </w:rPr>
          <w:t>разделом VI</w:t>
        </w:r>
      </w:hyperlink>
      <w:r w:rsidRPr="002641BD">
        <w:rPr>
          <w:rFonts w:ascii="PT Astra Serif" w:hAnsi="PT Astra Serif" w:cs="Times New Roman"/>
          <w:color w:val="0D0D0D" w:themeColor="text1" w:themeTint="F2"/>
          <w:sz w:val="24"/>
          <w:szCs w:val="24"/>
        </w:rPr>
        <w:t xml:space="preserve"> Контракта, причиненных по вине Поставщика;</w:t>
      </w:r>
    </w:p>
    <w:p w:rsidR="00C967F8" w:rsidRPr="002641BD" w:rsidRDefault="00A11B83"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4.4.5</w:t>
      </w:r>
      <w:r w:rsidR="00C967F8" w:rsidRPr="002641BD">
        <w:rPr>
          <w:rFonts w:ascii="PT Astra Serif" w:hAnsi="PT Astra Serif" w:cs="Times New Roman"/>
          <w:color w:val="0D0D0D" w:themeColor="text1" w:themeTint="F2"/>
          <w:sz w:val="24"/>
          <w:szCs w:val="24"/>
        </w:rPr>
        <w:t>. отказаться от приемки и оплаты Товара, не соответствующего условиям Контракта;</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w:t>
      </w:r>
      <w:r w:rsidR="00A11B83" w:rsidRPr="002641BD">
        <w:rPr>
          <w:rFonts w:ascii="PT Astra Serif" w:hAnsi="PT Astra Serif" w:cs="Times New Roman"/>
          <w:color w:val="0D0D0D" w:themeColor="text1" w:themeTint="F2"/>
          <w:sz w:val="24"/>
          <w:szCs w:val="24"/>
        </w:rPr>
        <w:t>.4.6</w:t>
      </w:r>
      <w:r w:rsidRPr="002641BD">
        <w:rPr>
          <w:rFonts w:ascii="PT Astra Serif" w:hAnsi="PT Astra Serif" w:cs="Times New Roman"/>
          <w:color w:val="0D0D0D" w:themeColor="text1" w:themeTint="F2"/>
          <w:sz w:val="24"/>
          <w:szCs w:val="24"/>
        </w:rPr>
        <w:t>. принять решение об одностороннем отказе от исполнения Контракта в соответствии с</w:t>
      </w:r>
      <w:r w:rsidR="00F62F67" w:rsidRPr="002641BD">
        <w:rPr>
          <w:rFonts w:ascii="PT Astra Serif" w:hAnsi="PT Astra Serif" w:cs="Times New Roman"/>
          <w:color w:val="0D0D0D" w:themeColor="text1" w:themeTint="F2"/>
          <w:sz w:val="24"/>
          <w:szCs w:val="24"/>
        </w:rPr>
        <w:t xml:space="preserve"> гражданским законодательством;</w:t>
      </w:r>
    </w:p>
    <w:p w:rsidR="00C967F8" w:rsidRPr="002641BD" w:rsidRDefault="00C967F8" w:rsidP="00442D2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4.4.8. до принятия решения об одностороннем отказе от исполнения Контракта провести экспертизу поставленного Товара с привлечением экс</w:t>
      </w:r>
      <w:r w:rsidR="00F62F67" w:rsidRPr="002641BD">
        <w:rPr>
          <w:rFonts w:ascii="PT Astra Serif" w:hAnsi="PT Astra Serif" w:cs="Times New Roman"/>
          <w:color w:val="0D0D0D" w:themeColor="text1" w:themeTint="F2"/>
          <w:sz w:val="24"/>
          <w:szCs w:val="24"/>
        </w:rPr>
        <w:t>пертов, экспертных организаций.</w:t>
      </w:r>
    </w:p>
    <w:p w:rsidR="000D38CF" w:rsidRPr="002641BD" w:rsidRDefault="000D38CF" w:rsidP="00442D2F">
      <w:pPr>
        <w:spacing w:after="0" w:line="240" w:lineRule="auto"/>
        <w:ind w:firstLine="851"/>
        <w:jc w:val="both"/>
        <w:rPr>
          <w:rFonts w:ascii="PT Astra Serif" w:hAnsi="PT Astra Serif" w:cs="Times New Roman"/>
          <w:color w:val="0D0D0D" w:themeColor="text1" w:themeTint="F2"/>
          <w:sz w:val="24"/>
          <w:szCs w:val="24"/>
        </w:rPr>
      </w:pPr>
    </w:p>
    <w:p w:rsidR="008D208F" w:rsidRPr="002641BD" w:rsidRDefault="008D208F" w:rsidP="00442D2F">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Качество Товара</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5.1. Поставщик гарантирует, что поставляемый Товар соответствует требованиям, установленным Контрактом.</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lastRenderedPageBreak/>
        <w:t xml:space="preserve">Поставляемый Товар должен соответствовать действующим в </w:t>
      </w:r>
      <w:r w:rsidR="00F62F67" w:rsidRPr="002641BD">
        <w:rPr>
          <w:rFonts w:ascii="PT Astra Serif" w:hAnsi="PT Astra Serif" w:cs="Times New Roman"/>
          <w:color w:val="0D0D0D" w:themeColor="text1" w:themeTint="F2"/>
          <w:sz w:val="24"/>
          <w:szCs w:val="24"/>
        </w:rPr>
        <w:t>Российской Федерации стандартам</w:t>
      </w:r>
      <w:r w:rsidRPr="002641BD">
        <w:rPr>
          <w:rFonts w:ascii="PT Astra Serif" w:hAnsi="PT Astra Serif" w:cs="Times New Roman"/>
          <w:color w:val="0D0D0D" w:themeColor="text1" w:themeTint="F2"/>
          <w:sz w:val="24"/>
          <w:szCs w:val="24"/>
        </w:rPr>
        <w:t>, техническим регламентам, санитарным и фитосанитарным нормам.</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5.3. Товар должен быть упакован и замаркирован в соответствии с действующими стандартами.</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w:t>
      </w:r>
      <w:r w:rsidR="00A11B83" w:rsidRPr="002641BD">
        <w:rPr>
          <w:rFonts w:ascii="PT Astra Serif" w:hAnsi="PT Astra Serif" w:cs="Times New Roman"/>
          <w:color w:val="0D0D0D" w:themeColor="text1" w:themeTint="F2"/>
          <w:sz w:val="24"/>
          <w:szCs w:val="24"/>
        </w:rPr>
        <w:t xml:space="preserve"> вида и порчи при его перевозке </w:t>
      </w:r>
      <w:r w:rsidRPr="002641BD">
        <w:rPr>
          <w:rFonts w:ascii="PT Astra Serif" w:hAnsi="PT Astra Serif" w:cs="Times New Roman"/>
          <w:color w:val="0D0D0D" w:themeColor="text1" w:themeTint="F2"/>
          <w:sz w:val="24"/>
          <w:szCs w:val="24"/>
        </w:rPr>
        <w:t>с учетом возможных перегрузок в пути и длительного хранения.</w:t>
      </w:r>
    </w:p>
    <w:p w:rsidR="004058A3" w:rsidRPr="002641BD" w:rsidRDefault="004058A3" w:rsidP="004058A3">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5.4. Поставляемый товар должен быть новым, не бывшим в употреблении, свободным от прав третьих лиц, не находиться под арестом, в залоге, не являться предметом спора. Качество поставляемого товара должно соответствовать техническим условиям и требованиям, предъявленным к качеству данного вида товара. Функциональные характеристики поставляемого товара должны соответствовать техническим требованиям. Упаковка товара должна обеспечивать сохранность товара при транспортировке и погрузочно-разгрузочных работах к месту поставки:</w:t>
      </w:r>
    </w:p>
    <w:p w:rsidR="004058A3" w:rsidRPr="002641BD" w:rsidRDefault="004058A3" w:rsidP="004058A3">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не допускаются механические повреждения товаров, в том числе допущенные при транспортировке и разгрузочных работах;</w:t>
      </w:r>
    </w:p>
    <w:p w:rsidR="00EF1B8F" w:rsidRPr="002641BD" w:rsidRDefault="004058A3" w:rsidP="00124872">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 недопустимы повреждения индивидуальной упаковки товаров, в том числе допущенные при транспортировке и разгрузочных работах. В случае поставки некачественного товара Поставщик обязан безвозмездно устранить недостатки товара в течение трех дней с момента заявления о них Заказчиком либо возместить расходы Заказчика на устранение недостатков товара. В случае существенного нарушения требований к качеству товара Поставщик обязан в течение пяти календарных дней заменить некачественный товар товаром, соответствующим условиям контракта. В случае поставки некомплектного товара Поставщик обязан доукомплектовать товар в течение трех дней с момента заявления Заказчиком такого требования. </w:t>
      </w:r>
    </w:p>
    <w:p w:rsidR="00550242" w:rsidRPr="002641BD" w:rsidRDefault="00550242" w:rsidP="00550242">
      <w:pPr>
        <w:contextualSpacing/>
        <w:jc w:val="both"/>
        <w:rPr>
          <w:rFonts w:ascii="PT Astra Serif" w:hAnsi="PT Astra Serif" w:cs="Times New Roman"/>
          <w:color w:val="0D0D0D" w:themeColor="text1" w:themeTint="F2"/>
          <w:sz w:val="24"/>
          <w:szCs w:val="24"/>
        </w:rPr>
      </w:pPr>
      <w:r w:rsidRPr="002641BD">
        <w:rPr>
          <w:rFonts w:ascii="PT Astra Serif" w:hAnsi="PT Astra Serif" w:cs="Times New Roman"/>
          <w:b/>
          <w:i/>
          <w:color w:val="0D0D0D" w:themeColor="text1" w:themeTint="F2"/>
          <w:sz w:val="24"/>
          <w:szCs w:val="24"/>
        </w:rPr>
        <w:tab/>
      </w:r>
      <w:r w:rsidRPr="002641BD">
        <w:rPr>
          <w:rFonts w:ascii="PT Astra Serif" w:hAnsi="PT Astra Serif" w:cs="Times New Roman"/>
          <w:color w:val="0D0D0D" w:themeColor="text1" w:themeTint="F2"/>
          <w:sz w:val="24"/>
          <w:szCs w:val="24"/>
        </w:rPr>
        <w:t>5.5.Соответствие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w:t>
      </w:r>
      <w:r w:rsidR="00AF6111" w:rsidRPr="002641BD">
        <w:rPr>
          <w:rFonts w:ascii="PT Astra Serif" w:hAnsi="PT Astra Serif" w:cs="Times New Roman"/>
          <w:color w:val="0D0D0D" w:themeColor="text1" w:themeTint="F2"/>
          <w:sz w:val="24"/>
          <w:szCs w:val="24"/>
        </w:rPr>
        <w:t>тарным и фитосанитарным нормам.</w:t>
      </w:r>
    </w:p>
    <w:p w:rsidR="009B487E" w:rsidRPr="002641BD" w:rsidRDefault="00550242" w:rsidP="00550242">
      <w:pPr>
        <w:pStyle w:val="a6"/>
        <w:numPr>
          <w:ilvl w:val="1"/>
          <w:numId w:val="3"/>
        </w:numPr>
        <w:jc w:val="both"/>
        <w:rPr>
          <w:rFonts w:ascii="PT Astra Serif" w:hAnsi="PT Astra Serif" w:cs="Times New Roman"/>
          <w:i/>
          <w:color w:val="0D0D0D" w:themeColor="text1" w:themeTint="F2"/>
          <w:sz w:val="24"/>
          <w:szCs w:val="24"/>
        </w:rPr>
      </w:pPr>
      <w:r w:rsidRPr="002641BD">
        <w:rPr>
          <w:rFonts w:ascii="PT Astra Serif" w:hAnsi="PT Astra Serif" w:cs="Times New Roman"/>
          <w:i/>
          <w:color w:val="0D0D0D" w:themeColor="text1" w:themeTint="F2"/>
          <w:sz w:val="24"/>
          <w:szCs w:val="24"/>
        </w:rPr>
        <w:t>Товар должен быть разрешен к применению на территории Российской Федерации.</w:t>
      </w:r>
    </w:p>
    <w:p w:rsidR="009B487E" w:rsidRPr="002641BD" w:rsidRDefault="00550242" w:rsidP="009B487E">
      <w:pPr>
        <w:pStyle w:val="a6"/>
        <w:numPr>
          <w:ilvl w:val="1"/>
          <w:numId w:val="3"/>
        </w:numPr>
        <w:jc w:val="both"/>
        <w:rPr>
          <w:rFonts w:ascii="PT Astra Serif" w:hAnsi="PT Astra Serif" w:cs="Times New Roman"/>
          <w:i/>
          <w:color w:val="0D0D0D" w:themeColor="text1" w:themeTint="F2"/>
          <w:sz w:val="24"/>
          <w:szCs w:val="24"/>
        </w:rPr>
      </w:pPr>
      <w:r w:rsidRPr="002641BD">
        <w:rPr>
          <w:rFonts w:ascii="PT Astra Serif" w:hAnsi="PT Astra Serif" w:cs="Times New Roman"/>
          <w:color w:val="0D0D0D" w:themeColor="text1" w:themeTint="F2"/>
          <w:sz w:val="24"/>
          <w:szCs w:val="24"/>
        </w:rPr>
        <w:t>Безопасность Товара должна соответствовать требованиям, установленным к данному виду товара правом Евразийского Экономического Союза и законодательством Российской Федерации</w:t>
      </w:r>
      <w:r w:rsidR="009B487E" w:rsidRPr="002641BD">
        <w:rPr>
          <w:rFonts w:ascii="PT Astra Serif" w:hAnsi="PT Astra Serif" w:cs="Times New Roman"/>
          <w:color w:val="0D0D0D" w:themeColor="text1" w:themeTint="F2"/>
          <w:sz w:val="24"/>
          <w:szCs w:val="24"/>
        </w:rPr>
        <w:t>.</w:t>
      </w:r>
    </w:p>
    <w:p w:rsidR="009B487E" w:rsidRPr="002641BD" w:rsidRDefault="00550242" w:rsidP="00550242">
      <w:pPr>
        <w:pStyle w:val="a6"/>
        <w:numPr>
          <w:ilvl w:val="1"/>
          <w:numId w:val="3"/>
        </w:numPr>
        <w:jc w:val="both"/>
        <w:rPr>
          <w:rFonts w:ascii="PT Astra Serif" w:hAnsi="PT Astra Serif" w:cs="Times New Roman"/>
          <w:i/>
          <w:color w:val="0D0D0D" w:themeColor="text1" w:themeTint="F2"/>
          <w:sz w:val="24"/>
          <w:szCs w:val="24"/>
        </w:rPr>
      </w:pPr>
      <w:r w:rsidRPr="002641BD">
        <w:rPr>
          <w:rFonts w:ascii="PT Astra Serif" w:hAnsi="PT Astra Serif" w:cs="Times New Roman"/>
          <w:color w:val="0D0D0D" w:themeColor="text1" w:themeTint="F2"/>
          <w:sz w:val="24"/>
          <w:szCs w:val="24"/>
        </w:rPr>
        <w:t xml:space="preserve"> Соответствие качества и безопасности Товара должно быть подтверждено документами:</w:t>
      </w:r>
    </w:p>
    <w:p w:rsidR="009B487E" w:rsidRPr="002641BD" w:rsidRDefault="009B487E" w:rsidP="009B487E">
      <w:pPr>
        <w:pStyle w:val="a6"/>
        <w:ind w:left="1080"/>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сертификатом соответствия и / или декларацией о соответствии (в случае, если в отношении данного Товара установлено требование об обязательном подтверждении);</w:t>
      </w:r>
    </w:p>
    <w:p w:rsidR="009B487E" w:rsidRPr="002641BD" w:rsidRDefault="009B487E" w:rsidP="00AB511C">
      <w:pPr>
        <w:pStyle w:val="a6"/>
        <w:ind w:left="1080"/>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сертификатом (паспортом) качества производителя (изготовителя) Товара.</w:t>
      </w:r>
    </w:p>
    <w:p w:rsidR="00550242" w:rsidRPr="002641BD" w:rsidRDefault="00550242" w:rsidP="00713AFE">
      <w:pPr>
        <w:pStyle w:val="a6"/>
        <w:numPr>
          <w:ilvl w:val="1"/>
          <w:numId w:val="3"/>
        </w:numPr>
        <w:jc w:val="both"/>
        <w:rPr>
          <w:rFonts w:ascii="PT Astra Serif" w:hAnsi="PT Astra Serif" w:cs="Times New Roman"/>
          <w:i/>
          <w:color w:val="0D0D0D" w:themeColor="text1" w:themeTint="F2"/>
          <w:sz w:val="24"/>
          <w:szCs w:val="24"/>
        </w:rPr>
      </w:pPr>
      <w:r w:rsidRPr="002641BD">
        <w:rPr>
          <w:rFonts w:ascii="PT Astra Serif" w:hAnsi="PT Astra Serif" w:cs="Times New Roman"/>
          <w:color w:val="0D0D0D" w:themeColor="text1" w:themeTint="F2"/>
          <w:sz w:val="24"/>
          <w:szCs w:val="24"/>
        </w:rPr>
        <w:t>Требования к упаковке и маркировке поставляемого Товара:</w:t>
      </w:r>
      <w:r w:rsidR="009B487E" w:rsidRPr="002641BD">
        <w:rPr>
          <w:rFonts w:ascii="PT Astra Serif" w:hAnsi="PT Astra Serif" w:cs="Times New Roman"/>
          <w:color w:val="0D0D0D" w:themeColor="text1" w:themeTint="F2"/>
          <w:sz w:val="24"/>
          <w:szCs w:val="24"/>
        </w:rPr>
        <w:t xml:space="preserve"> </w:t>
      </w:r>
      <w:r w:rsidRPr="002641BD">
        <w:rPr>
          <w:rFonts w:ascii="PT Astra Serif" w:hAnsi="PT Astra Serif" w:cs="Times New Roman"/>
          <w:color w:val="0D0D0D" w:themeColor="text1" w:themeTint="F2"/>
          <w:sz w:val="24"/>
          <w:szCs w:val="24"/>
        </w:rPr>
        <w:t>Упаковка и маркировка товара должны обеспечивать сохранность товара при транспортировке всеми видами транспорта, а также при погрузочно-разгрузочных работах. На упаковке поставляемого товара должны отсутствовать признаки деформации и потертости.</w:t>
      </w:r>
    </w:p>
    <w:p w:rsidR="00C967F8" w:rsidRPr="002641BD" w:rsidRDefault="00F62F67" w:rsidP="006520C1">
      <w:pPr>
        <w:pStyle w:val="a6"/>
        <w:numPr>
          <w:ilvl w:val="0"/>
          <w:numId w:val="3"/>
        </w:numPr>
        <w:spacing w:after="0"/>
        <w:jc w:val="center"/>
        <w:rPr>
          <w:rFonts w:ascii="PT Astra Serif" w:hAnsi="PT Astra Serif" w:cs="Times New Roman"/>
          <w:b/>
          <w:color w:val="0D0D0D" w:themeColor="text1" w:themeTint="F2"/>
          <w:sz w:val="24"/>
          <w:szCs w:val="24"/>
        </w:rPr>
      </w:pPr>
      <w:bookmarkStart w:id="4" w:name="Par132"/>
      <w:bookmarkEnd w:id="4"/>
      <w:r w:rsidRPr="002641BD">
        <w:rPr>
          <w:rFonts w:ascii="PT Astra Serif" w:hAnsi="PT Astra Serif" w:cs="Times New Roman"/>
          <w:b/>
          <w:color w:val="0D0D0D" w:themeColor="text1" w:themeTint="F2"/>
          <w:sz w:val="24"/>
          <w:szCs w:val="24"/>
        </w:rPr>
        <w:t>Ответственность Сторон</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6.1. За неисполнение или ненадлежащее исполнение Контракта Стороны несут</w:t>
      </w:r>
      <w:r w:rsidR="003216DC" w:rsidRPr="002641BD">
        <w:rPr>
          <w:rFonts w:ascii="PT Astra Serif" w:hAnsi="PT Astra Serif" w:cs="Times New Roman"/>
          <w:color w:val="0D0D0D" w:themeColor="text1" w:themeTint="F2"/>
          <w:sz w:val="24"/>
          <w:szCs w:val="24"/>
        </w:rPr>
        <w:t xml:space="preserve"> ответственность в соответствии </w:t>
      </w:r>
      <w:r w:rsidRPr="002641BD">
        <w:rPr>
          <w:rFonts w:ascii="PT Astra Serif" w:hAnsi="PT Astra Serif" w:cs="Times New Roman"/>
          <w:color w:val="0D0D0D" w:themeColor="text1" w:themeTint="F2"/>
          <w:sz w:val="24"/>
          <w:szCs w:val="24"/>
        </w:rPr>
        <w:t>с законодательством Российской Федерации и условиями Контракта.</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bookmarkStart w:id="5" w:name="Par136"/>
      <w:bookmarkEnd w:id="5"/>
      <w:r w:rsidRPr="002641BD">
        <w:rPr>
          <w:rFonts w:ascii="PT Astra Serif" w:hAnsi="PT Astra Serif" w:cs="Times New Roman"/>
          <w:color w:val="0D0D0D" w:themeColor="text1" w:themeTint="F2"/>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w:t>
      </w:r>
      <w:r w:rsidR="003A5EA7" w:rsidRPr="002641BD">
        <w:rPr>
          <w:rFonts w:ascii="PT Astra Serif" w:hAnsi="PT Astra Serif" w:cs="Times New Roman"/>
          <w:color w:val="0D0D0D" w:themeColor="text1" w:themeTint="F2"/>
          <w:sz w:val="24"/>
          <w:szCs w:val="24"/>
        </w:rPr>
        <w:t>олнения Контракт</w:t>
      </w:r>
      <w:r w:rsidR="00A11B83" w:rsidRPr="002641BD">
        <w:rPr>
          <w:rFonts w:ascii="PT Astra Serif" w:hAnsi="PT Astra Serif" w:cs="Times New Roman"/>
          <w:color w:val="0D0D0D" w:themeColor="text1" w:themeTint="F2"/>
          <w:sz w:val="24"/>
          <w:szCs w:val="24"/>
        </w:rPr>
        <w:t xml:space="preserve">а), уменьшенной </w:t>
      </w:r>
      <w:r w:rsidRPr="002641BD">
        <w:rPr>
          <w:rFonts w:ascii="PT Astra Serif" w:hAnsi="PT Astra Serif" w:cs="Times New Roman"/>
          <w:color w:val="0D0D0D" w:themeColor="text1" w:themeTint="F2"/>
          <w:sz w:val="24"/>
          <w:szCs w:val="24"/>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w:t>
      </w:r>
      <w:r w:rsidR="00713AFE" w:rsidRPr="002641BD">
        <w:rPr>
          <w:rFonts w:ascii="PT Astra Serif" w:hAnsi="PT Astra Serif" w:cs="Times New Roman"/>
          <w:color w:val="0D0D0D" w:themeColor="text1" w:themeTint="F2"/>
          <w:sz w:val="24"/>
          <w:szCs w:val="24"/>
        </w:rPr>
        <w:t>афа определяется в соответствии с</w:t>
      </w:r>
      <w:r w:rsidRPr="002641BD">
        <w:rPr>
          <w:rFonts w:ascii="PT Astra Serif" w:hAnsi="PT Astra Serif" w:cs="Times New Roman"/>
          <w:color w:val="0D0D0D" w:themeColor="text1" w:themeTint="F2"/>
          <w:sz w:val="24"/>
          <w:szCs w:val="24"/>
        </w:rPr>
        <w:t xml:space="preserve"> </w:t>
      </w:r>
      <w:hyperlink r:id="rId12" w:history="1">
        <w:r w:rsidRPr="002641BD">
          <w:rPr>
            <w:rStyle w:val="a3"/>
            <w:rFonts w:ascii="PT Astra Serif" w:hAnsi="PT Astra Serif" w:cs="Times New Roman"/>
            <w:color w:val="0D0D0D" w:themeColor="text1" w:themeTint="F2"/>
            <w:sz w:val="24"/>
            <w:szCs w:val="24"/>
            <w:u w:val="none"/>
          </w:rPr>
          <w:t>Правилами</w:t>
        </w:r>
      </w:hyperlink>
      <w:r w:rsidRPr="002641BD">
        <w:rPr>
          <w:rFonts w:ascii="PT Astra Serif" w:hAnsi="PT Astra Serif" w:cs="Times New Roman"/>
          <w:color w:val="0D0D0D" w:themeColor="text1" w:themeTint="F2"/>
          <w:sz w:val="24"/>
          <w:szCs w:val="24"/>
        </w:rPr>
        <w:t xml:space="preserve"> определения размера штрафа, начисляемого в случае ненадлежащего испо</w:t>
      </w:r>
      <w:r w:rsidR="003216DC" w:rsidRPr="002641BD">
        <w:rPr>
          <w:rFonts w:ascii="PT Astra Serif" w:hAnsi="PT Astra Serif" w:cs="Times New Roman"/>
          <w:color w:val="0D0D0D" w:themeColor="text1" w:themeTint="F2"/>
          <w:sz w:val="24"/>
          <w:szCs w:val="24"/>
        </w:rPr>
        <w:t xml:space="preserve">лнения заказчиком, неисполнения </w:t>
      </w:r>
      <w:r w:rsidRPr="002641BD">
        <w:rPr>
          <w:rFonts w:ascii="PT Astra Serif" w:hAnsi="PT Astra Serif" w:cs="Times New Roman"/>
          <w:color w:val="0D0D0D" w:themeColor="text1" w:themeTint="F2"/>
          <w:sz w:val="24"/>
          <w:szCs w:val="24"/>
        </w:rPr>
        <w:t xml:space="preserve">или ненадлежащего исполнения поставщиком (подрядчиком, исполнителем) обязательств, предусмотренных контрактом </w:t>
      </w:r>
      <w:r w:rsidR="003216DC" w:rsidRPr="002641BD">
        <w:rPr>
          <w:rFonts w:ascii="PT Astra Serif" w:hAnsi="PT Astra Serif" w:cs="Times New Roman"/>
          <w:color w:val="0D0D0D" w:themeColor="text1" w:themeTint="F2"/>
          <w:sz w:val="24"/>
          <w:szCs w:val="24"/>
        </w:rPr>
        <w:t xml:space="preserve"> </w:t>
      </w:r>
      <w:r w:rsidRPr="002641BD">
        <w:rPr>
          <w:rFonts w:ascii="PT Astra Serif" w:hAnsi="PT Astra Serif" w:cs="Times New Roman"/>
          <w:color w:val="0D0D0D" w:themeColor="text1" w:themeTint="F2"/>
          <w:sz w:val="24"/>
          <w:szCs w:val="24"/>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935C59" w:rsidRPr="002641BD">
        <w:rPr>
          <w:rFonts w:ascii="PT Astra Serif" w:hAnsi="PT Astra Serif" w:cs="Times New Roman"/>
          <w:color w:val="0D0D0D" w:themeColor="text1" w:themeTint="F2"/>
          <w:sz w:val="24"/>
          <w:szCs w:val="24"/>
        </w:rPr>
        <w:t>ии от 30 августа 2017 г. N 1042</w:t>
      </w:r>
      <w:r w:rsidRPr="002641BD">
        <w:rPr>
          <w:rFonts w:ascii="PT Astra Serif" w:hAnsi="PT Astra Serif" w:cs="Times New Roman"/>
          <w:color w:val="0D0D0D" w:themeColor="text1" w:themeTint="F2"/>
          <w:sz w:val="24"/>
          <w:szCs w:val="24"/>
        </w:rPr>
        <w:t xml:space="preserve"> (да</w:t>
      </w:r>
      <w:r w:rsidR="003216DC" w:rsidRPr="002641BD">
        <w:rPr>
          <w:rFonts w:ascii="PT Astra Serif" w:hAnsi="PT Astra Serif" w:cs="Times New Roman"/>
          <w:color w:val="0D0D0D" w:themeColor="text1" w:themeTint="F2"/>
          <w:sz w:val="24"/>
          <w:szCs w:val="24"/>
        </w:rPr>
        <w:t xml:space="preserve">лее - Правила), </w:t>
      </w:r>
      <w:r w:rsidR="003A5EA7" w:rsidRPr="002641BD">
        <w:rPr>
          <w:rFonts w:ascii="PT Astra Serif" w:hAnsi="PT Astra Serif" w:cs="Times New Roman"/>
          <w:color w:val="0D0D0D" w:themeColor="text1" w:themeTint="F2"/>
          <w:sz w:val="24"/>
          <w:szCs w:val="24"/>
        </w:rPr>
        <w:t>и составляет 10</w:t>
      </w:r>
      <w:r w:rsidRPr="002641BD">
        <w:rPr>
          <w:rFonts w:ascii="PT Astra Serif" w:hAnsi="PT Astra Serif" w:cs="Times New Roman"/>
          <w:color w:val="0D0D0D" w:themeColor="text1" w:themeTint="F2"/>
          <w:sz w:val="24"/>
          <w:szCs w:val="24"/>
        </w:rPr>
        <w:t xml:space="preserve">% </w:t>
      </w:r>
      <w:r w:rsidR="003A5EA7" w:rsidRPr="002641BD">
        <w:rPr>
          <w:rFonts w:ascii="PT Astra Serif" w:hAnsi="PT Astra Serif" w:cs="Times New Roman"/>
          <w:color w:val="0D0D0D" w:themeColor="text1" w:themeTint="F2"/>
          <w:sz w:val="24"/>
          <w:szCs w:val="24"/>
        </w:rPr>
        <w:t>цены Контракта (этапа).</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bookmarkStart w:id="6" w:name="Par138"/>
      <w:bookmarkEnd w:id="6"/>
      <w:r w:rsidRPr="002641BD">
        <w:rPr>
          <w:rFonts w:ascii="PT Astra Serif" w:hAnsi="PT Astra Serif" w:cs="Times New Roman"/>
          <w:color w:val="0D0D0D" w:themeColor="text1" w:themeTint="F2"/>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2641BD">
          <w:rPr>
            <w:rStyle w:val="a3"/>
            <w:rFonts w:ascii="PT Astra Serif" w:hAnsi="PT Astra Serif" w:cs="Times New Roman"/>
            <w:color w:val="0D0D0D" w:themeColor="text1" w:themeTint="F2"/>
            <w:sz w:val="24"/>
            <w:szCs w:val="24"/>
            <w:u w:val="none"/>
          </w:rPr>
          <w:t>Правилами</w:t>
        </w:r>
      </w:hyperlink>
      <w:r w:rsidR="003A5EA7" w:rsidRPr="002641BD">
        <w:rPr>
          <w:rFonts w:ascii="PT Astra Serif" w:hAnsi="PT Astra Serif" w:cs="Times New Roman"/>
          <w:color w:val="0D0D0D" w:themeColor="text1" w:themeTint="F2"/>
          <w:sz w:val="24"/>
          <w:szCs w:val="24"/>
        </w:rPr>
        <w:t xml:space="preserve"> и составляет 1 000,00 рублей.</w:t>
      </w:r>
    </w:p>
    <w:p w:rsidR="00C967F8" w:rsidRPr="002641BD" w:rsidRDefault="00C060C9"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6.6</w:t>
      </w:r>
      <w:r w:rsidR="00C967F8" w:rsidRPr="002641BD">
        <w:rPr>
          <w:rFonts w:ascii="PT Astra Serif" w:hAnsi="PT Astra Serif" w:cs="Times New Roman"/>
          <w:color w:val="0D0D0D" w:themeColor="text1" w:themeTint="F2"/>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67F8" w:rsidRPr="002641BD" w:rsidRDefault="00A11B83"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6.7</w:t>
      </w:r>
      <w:r w:rsidR="00C967F8" w:rsidRPr="002641BD">
        <w:rPr>
          <w:rFonts w:ascii="PT Astra Serif" w:hAnsi="PT Astra Serif" w:cs="Times New Roman"/>
          <w:color w:val="0D0D0D" w:themeColor="text1" w:themeTint="F2"/>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00C967F8" w:rsidRPr="002641BD">
          <w:rPr>
            <w:rStyle w:val="a3"/>
            <w:rFonts w:ascii="PT Astra Serif" w:hAnsi="PT Astra Serif" w:cs="Times New Roman"/>
            <w:color w:val="0D0D0D" w:themeColor="text1" w:themeTint="F2"/>
            <w:sz w:val="24"/>
            <w:szCs w:val="24"/>
            <w:u w:val="none"/>
          </w:rPr>
          <w:t>Правилами</w:t>
        </w:r>
      </w:hyperlink>
      <w:r w:rsidR="00C060C9" w:rsidRPr="002641BD">
        <w:rPr>
          <w:rFonts w:ascii="PT Astra Serif" w:hAnsi="PT Astra Serif" w:cs="Times New Roman"/>
          <w:color w:val="0D0D0D" w:themeColor="text1" w:themeTint="F2"/>
          <w:sz w:val="24"/>
          <w:szCs w:val="24"/>
        </w:rPr>
        <w:t xml:space="preserve"> и составляет 1 000,00 рублей.</w:t>
      </w:r>
    </w:p>
    <w:p w:rsidR="00C967F8" w:rsidRPr="002641BD" w:rsidRDefault="00A11B83"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6.8</w:t>
      </w:r>
      <w:r w:rsidR="00C967F8" w:rsidRPr="002641BD">
        <w:rPr>
          <w:rFonts w:ascii="PT Astra Serif" w:hAnsi="PT Astra Serif" w:cs="Times New Roman"/>
          <w:color w:val="0D0D0D" w:themeColor="text1" w:themeTint="F2"/>
          <w:sz w:val="24"/>
          <w:szCs w:val="24"/>
        </w:rPr>
        <w:t>. Применение неустойки (штрафа, пени) не освобождает Стороны от исполнения обязательств по Контракту.</w:t>
      </w:r>
    </w:p>
    <w:p w:rsidR="00C967F8" w:rsidRPr="002641BD" w:rsidRDefault="00A11B83"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6.9</w:t>
      </w:r>
      <w:r w:rsidR="00C967F8" w:rsidRPr="002641BD">
        <w:rPr>
          <w:rFonts w:ascii="PT Astra Serif" w:hAnsi="PT Astra Serif" w:cs="Times New Roman"/>
          <w:color w:val="0D0D0D" w:themeColor="text1" w:themeTint="F2"/>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67F8" w:rsidRPr="002641BD" w:rsidRDefault="00A11B83"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6.10</w:t>
      </w:r>
      <w:r w:rsidR="00C967F8" w:rsidRPr="002641BD">
        <w:rPr>
          <w:rFonts w:ascii="PT Astra Serif" w:hAnsi="PT Astra Serif" w:cs="Times New Roman"/>
          <w:color w:val="0D0D0D" w:themeColor="text1" w:themeTint="F2"/>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967F8" w:rsidRPr="002641BD" w:rsidRDefault="00A11B83"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6.11</w:t>
      </w:r>
      <w:r w:rsidR="00C967F8" w:rsidRPr="002641BD">
        <w:rPr>
          <w:rFonts w:ascii="PT Astra Serif" w:hAnsi="PT Astra Serif" w:cs="Times New Roman"/>
          <w:color w:val="0D0D0D" w:themeColor="text1" w:themeTint="F2"/>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16DC" w:rsidRPr="002641BD" w:rsidRDefault="003216DC" w:rsidP="00F62F67">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Обеспечение исполнения Контракта</w:t>
      </w:r>
    </w:p>
    <w:p w:rsidR="00C967F8" w:rsidRPr="002641BD" w:rsidRDefault="00C967F8" w:rsidP="00F62F67">
      <w:pPr>
        <w:spacing w:after="0"/>
        <w:ind w:firstLine="851"/>
        <w:jc w:val="both"/>
        <w:rPr>
          <w:rFonts w:ascii="PT Astra Serif" w:hAnsi="PT Astra Serif" w:cs="Times New Roman"/>
          <w:color w:val="0D0D0D" w:themeColor="text1" w:themeTint="F2"/>
          <w:sz w:val="24"/>
          <w:szCs w:val="24"/>
        </w:rPr>
      </w:pPr>
      <w:bookmarkStart w:id="7" w:name="Par152"/>
      <w:bookmarkEnd w:id="7"/>
      <w:r w:rsidRPr="002641BD">
        <w:rPr>
          <w:rFonts w:ascii="PT Astra Serif" w:hAnsi="PT Astra Serif" w:cs="Times New Roman"/>
          <w:color w:val="0D0D0D" w:themeColor="text1" w:themeTint="F2"/>
          <w:sz w:val="24"/>
          <w:szCs w:val="24"/>
        </w:rPr>
        <w:t>7.1. Обеспечение исполнения Контракта не устанавливается.</w:t>
      </w:r>
    </w:p>
    <w:p w:rsidR="003216DC" w:rsidRPr="002641BD" w:rsidRDefault="003216DC" w:rsidP="00F62F67">
      <w:pPr>
        <w:spacing w:after="0"/>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bookmarkStart w:id="8" w:name="Par169"/>
      <w:bookmarkEnd w:id="8"/>
      <w:r w:rsidRPr="002641BD">
        <w:rPr>
          <w:rFonts w:ascii="PT Astra Serif" w:hAnsi="PT Astra Serif" w:cs="Times New Roman"/>
          <w:b/>
          <w:color w:val="0D0D0D" w:themeColor="text1" w:themeTint="F2"/>
          <w:sz w:val="24"/>
          <w:szCs w:val="24"/>
        </w:rPr>
        <w:t>Обесп</w:t>
      </w:r>
      <w:r w:rsidR="00F62F67" w:rsidRPr="002641BD">
        <w:rPr>
          <w:rFonts w:ascii="PT Astra Serif" w:hAnsi="PT Astra Serif" w:cs="Times New Roman"/>
          <w:b/>
          <w:color w:val="0D0D0D" w:themeColor="text1" w:themeTint="F2"/>
          <w:sz w:val="24"/>
          <w:szCs w:val="24"/>
        </w:rPr>
        <w:t>ечение гарантийных обязательств</w:t>
      </w:r>
    </w:p>
    <w:p w:rsidR="00C967F8" w:rsidRPr="002641BD" w:rsidRDefault="00C967F8" w:rsidP="00F62F67">
      <w:pPr>
        <w:spacing w:after="0"/>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8.1. Обеспечение гарантийных обязательств не устанавливается.</w:t>
      </w:r>
    </w:p>
    <w:p w:rsidR="003216DC" w:rsidRPr="002641BD" w:rsidRDefault="003216DC" w:rsidP="00F62F67">
      <w:pPr>
        <w:spacing w:after="0"/>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Исключите</w:t>
      </w:r>
      <w:r w:rsidR="00F62F67" w:rsidRPr="002641BD">
        <w:rPr>
          <w:rFonts w:ascii="PT Astra Serif" w:hAnsi="PT Astra Serif" w:cs="Times New Roman"/>
          <w:b/>
          <w:color w:val="0D0D0D" w:themeColor="text1" w:themeTint="F2"/>
          <w:sz w:val="24"/>
          <w:szCs w:val="24"/>
        </w:rPr>
        <w:t>льные права</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9.1. Поставщик гарантирует отсутствие нарушения исключительных прав тре</w:t>
      </w:r>
      <w:r w:rsidR="003216DC" w:rsidRPr="002641BD">
        <w:rPr>
          <w:rFonts w:ascii="PT Astra Serif" w:hAnsi="PT Astra Serif" w:cs="Times New Roman"/>
          <w:color w:val="0D0D0D" w:themeColor="text1" w:themeTint="F2"/>
          <w:sz w:val="24"/>
          <w:szCs w:val="24"/>
        </w:rPr>
        <w:t xml:space="preserve">тьих лиц, связанных с поставкой </w:t>
      </w:r>
      <w:r w:rsidRPr="002641BD">
        <w:rPr>
          <w:rFonts w:ascii="PT Astra Serif" w:hAnsi="PT Astra Serif" w:cs="Times New Roman"/>
          <w:color w:val="0D0D0D" w:themeColor="text1" w:themeTint="F2"/>
          <w:sz w:val="24"/>
          <w:szCs w:val="24"/>
        </w:rPr>
        <w:t>и использованием Товара.</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216DC" w:rsidRPr="002641BD" w:rsidRDefault="003216DC" w:rsidP="00F62F67">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Обстоятельства непреодолимой силы</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C060C9" w:rsidRPr="002641BD">
        <w:rPr>
          <w:rFonts w:ascii="PT Astra Serif" w:hAnsi="PT Astra Serif" w:cs="Times New Roman"/>
          <w:color w:val="0D0D0D" w:themeColor="text1" w:themeTint="F2"/>
          <w:sz w:val="24"/>
          <w:szCs w:val="24"/>
        </w:rPr>
        <w:t>, такая Сторона не позднее 3 (трех) рабочих</w:t>
      </w:r>
      <w:r w:rsidRPr="002641BD">
        <w:rPr>
          <w:rFonts w:ascii="PT Astra Serif" w:hAnsi="PT Astra Serif" w:cs="Times New Roman"/>
          <w:color w:val="0D0D0D" w:themeColor="text1" w:themeTint="F2"/>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216DC" w:rsidRPr="002641BD" w:rsidRDefault="003216DC" w:rsidP="00F62F67">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Рассмотрение и разрешение споров</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11.3. Срок рассмотрения п</w:t>
      </w:r>
      <w:r w:rsidR="00C060C9" w:rsidRPr="002641BD">
        <w:rPr>
          <w:rFonts w:ascii="PT Astra Serif" w:hAnsi="PT Astra Serif" w:cs="Times New Roman"/>
          <w:color w:val="0D0D0D" w:themeColor="text1" w:themeTint="F2"/>
          <w:sz w:val="24"/>
          <w:szCs w:val="24"/>
        </w:rPr>
        <w:t xml:space="preserve">ретензии не может превышать 7 (семь) календарных </w:t>
      </w:r>
      <w:r w:rsidRPr="002641BD">
        <w:rPr>
          <w:rFonts w:ascii="PT Astra Serif" w:hAnsi="PT Astra Serif" w:cs="Times New Roman"/>
          <w:color w:val="0D0D0D" w:themeColor="text1" w:themeTint="F2"/>
          <w:sz w:val="24"/>
          <w:szCs w:val="24"/>
        </w:rPr>
        <w:t>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11.4. При </w:t>
      </w:r>
      <w:proofErr w:type="spellStart"/>
      <w:r w:rsidRPr="002641BD">
        <w:rPr>
          <w:rFonts w:ascii="PT Astra Serif" w:hAnsi="PT Astra Serif" w:cs="Times New Roman"/>
          <w:color w:val="0D0D0D" w:themeColor="text1" w:themeTint="F2"/>
          <w:sz w:val="24"/>
          <w:szCs w:val="24"/>
        </w:rPr>
        <w:t>неурегулировании</w:t>
      </w:r>
      <w:proofErr w:type="spellEnd"/>
      <w:r w:rsidRPr="002641BD">
        <w:rPr>
          <w:rFonts w:ascii="PT Astra Serif" w:hAnsi="PT Astra Serif" w:cs="Times New Roman"/>
          <w:color w:val="0D0D0D" w:themeColor="text1" w:themeTint="F2"/>
          <w:sz w:val="24"/>
          <w:szCs w:val="24"/>
        </w:rPr>
        <w:t xml:space="preserve"> Сторонами спора в досудебном порядке, спор ра</w:t>
      </w:r>
      <w:r w:rsidR="00935C59" w:rsidRPr="002641BD">
        <w:rPr>
          <w:rFonts w:ascii="PT Astra Serif" w:hAnsi="PT Astra Serif" w:cs="Times New Roman"/>
          <w:color w:val="0D0D0D" w:themeColor="text1" w:themeTint="F2"/>
          <w:sz w:val="24"/>
          <w:szCs w:val="24"/>
        </w:rPr>
        <w:t>зрешается в судебном порядке в Арбитражном суде Псковской области.</w:t>
      </w:r>
    </w:p>
    <w:p w:rsidR="003216DC" w:rsidRPr="002641BD" w:rsidRDefault="003216DC" w:rsidP="00F62F67">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Срок действия и порядок расторжения Контракта</w:t>
      </w:r>
    </w:p>
    <w:p w:rsidR="00C967F8" w:rsidRPr="002641BD" w:rsidRDefault="00C967F8" w:rsidP="00C060C9">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12.1. Контракт вступает в силу с момента его подписания обеими Сторонами и действует </w:t>
      </w:r>
      <w:r w:rsidR="00A11B83" w:rsidRPr="002641BD">
        <w:rPr>
          <w:rFonts w:ascii="PT Astra Serif" w:hAnsi="PT Astra Serif" w:cs="Times New Roman"/>
          <w:color w:val="0D0D0D" w:themeColor="text1" w:themeTint="F2"/>
          <w:sz w:val="24"/>
          <w:szCs w:val="24"/>
        </w:rPr>
        <w:t>в части поставки</w:t>
      </w:r>
      <w:r w:rsidR="00124872" w:rsidRPr="002641BD">
        <w:rPr>
          <w:rFonts w:ascii="PT Astra Serif" w:hAnsi="PT Astra Serif" w:cs="Times New Roman"/>
          <w:color w:val="0D0D0D" w:themeColor="text1" w:themeTint="F2"/>
          <w:sz w:val="24"/>
          <w:szCs w:val="24"/>
        </w:rPr>
        <w:t xml:space="preserve"> товара</w:t>
      </w:r>
      <w:r w:rsidR="003216DC" w:rsidRPr="002641BD">
        <w:rPr>
          <w:rFonts w:ascii="PT Astra Serif" w:hAnsi="PT Astra Serif" w:cs="Times New Roman"/>
          <w:color w:val="0D0D0D" w:themeColor="text1" w:themeTint="F2"/>
          <w:sz w:val="24"/>
          <w:szCs w:val="24"/>
        </w:rPr>
        <w:t xml:space="preserve"> </w:t>
      </w:r>
      <w:r w:rsidR="00A11B83" w:rsidRPr="002641BD">
        <w:rPr>
          <w:rFonts w:ascii="PT Astra Serif" w:hAnsi="PT Astra Serif" w:cs="Times New Roman"/>
          <w:color w:val="0D0D0D" w:themeColor="text1" w:themeTint="F2"/>
          <w:sz w:val="24"/>
          <w:szCs w:val="24"/>
        </w:rPr>
        <w:t xml:space="preserve">в течение </w:t>
      </w:r>
      <w:r w:rsidR="00DB033C" w:rsidRPr="002641BD">
        <w:rPr>
          <w:rFonts w:ascii="PT Astra Serif" w:hAnsi="PT Astra Serif" w:cs="Times New Roman"/>
          <w:color w:val="0D0D0D" w:themeColor="text1" w:themeTint="F2"/>
          <w:sz w:val="24"/>
          <w:szCs w:val="24"/>
        </w:rPr>
        <w:t>10</w:t>
      </w:r>
      <w:r w:rsidR="00951E0E" w:rsidRPr="002641BD">
        <w:rPr>
          <w:rFonts w:ascii="PT Astra Serif" w:hAnsi="PT Astra Serif" w:cs="Times New Roman"/>
          <w:color w:val="0D0D0D" w:themeColor="text1" w:themeTint="F2"/>
          <w:sz w:val="24"/>
          <w:szCs w:val="24"/>
        </w:rPr>
        <w:t xml:space="preserve"> (д</w:t>
      </w:r>
      <w:r w:rsidR="00DB033C" w:rsidRPr="002641BD">
        <w:rPr>
          <w:rFonts w:ascii="PT Astra Serif" w:hAnsi="PT Astra Serif" w:cs="Times New Roman"/>
          <w:color w:val="0D0D0D" w:themeColor="text1" w:themeTint="F2"/>
          <w:sz w:val="24"/>
          <w:szCs w:val="24"/>
        </w:rPr>
        <w:t>есяти</w:t>
      </w:r>
      <w:r w:rsidR="00C060C9" w:rsidRPr="002641BD">
        <w:rPr>
          <w:rFonts w:ascii="PT Astra Serif" w:hAnsi="PT Astra Serif" w:cs="Times New Roman"/>
          <w:color w:val="0D0D0D" w:themeColor="text1" w:themeTint="F2"/>
          <w:sz w:val="24"/>
          <w:szCs w:val="24"/>
        </w:rPr>
        <w:t>) рабочих дней, а по расчетам - до полного исполнения обязател</w:t>
      </w:r>
      <w:r w:rsidR="00560943" w:rsidRPr="002641BD">
        <w:rPr>
          <w:rFonts w:ascii="PT Astra Serif" w:hAnsi="PT Astra Serif" w:cs="Times New Roman"/>
          <w:color w:val="0D0D0D" w:themeColor="text1" w:themeTint="F2"/>
          <w:sz w:val="24"/>
          <w:szCs w:val="24"/>
        </w:rPr>
        <w:t>ьст</w:t>
      </w:r>
      <w:r w:rsidR="00F04EE0" w:rsidRPr="002641BD">
        <w:rPr>
          <w:rFonts w:ascii="PT Astra Serif" w:hAnsi="PT Astra Serif" w:cs="Times New Roman"/>
          <w:color w:val="0D0D0D" w:themeColor="text1" w:themeTint="F2"/>
          <w:sz w:val="24"/>
          <w:szCs w:val="24"/>
        </w:rPr>
        <w:t>в Сто</w:t>
      </w:r>
      <w:r w:rsidR="00AF6111" w:rsidRPr="002641BD">
        <w:rPr>
          <w:rFonts w:ascii="PT Astra Serif" w:hAnsi="PT Astra Serif" w:cs="Times New Roman"/>
          <w:color w:val="0D0D0D" w:themeColor="text1" w:themeTint="F2"/>
          <w:sz w:val="24"/>
          <w:szCs w:val="24"/>
        </w:rPr>
        <w:t>ронами (но не позднее 31</w:t>
      </w:r>
      <w:r w:rsidR="00951E0E" w:rsidRPr="002641BD">
        <w:rPr>
          <w:rFonts w:ascii="PT Astra Serif" w:hAnsi="PT Astra Serif" w:cs="Times New Roman"/>
          <w:color w:val="0D0D0D" w:themeColor="text1" w:themeTint="F2"/>
          <w:sz w:val="24"/>
          <w:szCs w:val="24"/>
        </w:rPr>
        <w:t>.12.2026</w:t>
      </w:r>
      <w:r w:rsidR="00C060C9" w:rsidRPr="002641BD">
        <w:rPr>
          <w:rFonts w:ascii="PT Astra Serif" w:hAnsi="PT Astra Serif" w:cs="Times New Roman"/>
          <w:color w:val="0D0D0D" w:themeColor="text1" w:themeTint="F2"/>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w:t>
      </w:r>
      <w:r w:rsidR="00A11B83" w:rsidRPr="002641BD">
        <w:rPr>
          <w:rFonts w:ascii="PT Astra Serif" w:hAnsi="PT Astra Serif" w:cs="Times New Roman"/>
          <w:color w:val="0D0D0D" w:themeColor="text1" w:themeTint="F2"/>
          <w:sz w:val="24"/>
          <w:szCs w:val="24"/>
        </w:rPr>
        <w:t>ател</w:t>
      </w:r>
      <w:r w:rsidR="003216DC" w:rsidRPr="002641BD">
        <w:rPr>
          <w:rFonts w:ascii="PT Astra Serif" w:hAnsi="PT Astra Serif" w:cs="Times New Roman"/>
          <w:color w:val="0D0D0D" w:themeColor="text1" w:themeTint="F2"/>
          <w:sz w:val="24"/>
          <w:szCs w:val="24"/>
        </w:rPr>
        <w:t xml:space="preserve">ьством Российской Федерации </w:t>
      </w:r>
      <w:r w:rsidRPr="002641BD">
        <w:rPr>
          <w:rFonts w:ascii="PT Astra Serif" w:hAnsi="PT Astra Serif" w:cs="Times New Roman"/>
          <w:color w:val="0D0D0D" w:themeColor="text1" w:themeTint="F2"/>
          <w:sz w:val="24"/>
          <w:szCs w:val="24"/>
        </w:rPr>
        <w:t xml:space="preserve">в порядке, предусмотренном </w:t>
      </w:r>
      <w:r w:rsidR="00C060C9" w:rsidRPr="002641BD">
        <w:rPr>
          <w:rFonts w:ascii="PT Astra Serif" w:hAnsi="PT Astra Serif" w:cs="Times New Roman"/>
          <w:color w:val="0D0D0D" w:themeColor="text1" w:themeTint="F2"/>
          <w:sz w:val="24"/>
          <w:szCs w:val="24"/>
        </w:rPr>
        <w:t>Федеральным законом от 5 апреля 2013 г. № 44-ФЗ «</w:t>
      </w:r>
      <w:r w:rsidRPr="002641BD">
        <w:rPr>
          <w:rFonts w:ascii="PT Astra Serif" w:hAnsi="PT Astra Serif" w:cs="Times New Roman"/>
          <w:color w:val="0D0D0D" w:themeColor="text1" w:themeTint="F2"/>
          <w:sz w:val="24"/>
          <w:szCs w:val="24"/>
        </w:rPr>
        <w:t>О контрактной системе в сфере закупок товаров, работ, услуг для обеспечения госуд</w:t>
      </w:r>
      <w:r w:rsidR="00C060C9" w:rsidRPr="002641BD">
        <w:rPr>
          <w:rFonts w:ascii="PT Astra Serif" w:hAnsi="PT Astra Serif" w:cs="Times New Roman"/>
          <w:color w:val="0D0D0D" w:themeColor="text1" w:themeTint="F2"/>
          <w:sz w:val="24"/>
          <w:szCs w:val="24"/>
        </w:rPr>
        <w:t>арственных и муниципальных нужд»</w:t>
      </w:r>
      <w:r w:rsidRPr="002641BD">
        <w:rPr>
          <w:rFonts w:ascii="PT Astra Serif" w:hAnsi="PT Astra Serif" w:cs="Times New Roman"/>
          <w:color w:val="0D0D0D" w:themeColor="text1" w:themeTint="F2"/>
          <w:sz w:val="24"/>
          <w:szCs w:val="24"/>
        </w:rPr>
        <w:t>.</w:t>
      </w:r>
    </w:p>
    <w:p w:rsidR="003216DC" w:rsidRPr="002641BD" w:rsidRDefault="003216DC" w:rsidP="00F62F67">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060C9"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Прочие положения</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13.1. Во всем, что не предусмотрено Контрактом, Стороны руководствуются законодательством Российской Федерации.</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13.4. Изменение условий Контракта при его исполнении не допускается, за исключением случаев, предусмотренных </w:t>
      </w:r>
      <w:r w:rsidR="00C060C9" w:rsidRPr="002641BD">
        <w:rPr>
          <w:rFonts w:ascii="PT Astra Serif" w:hAnsi="PT Astra Serif" w:cs="Times New Roman"/>
          <w:color w:val="0D0D0D" w:themeColor="text1" w:themeTint="F2"/>
          <w:sz w:val="24"/>
          <w:szCs w:val="24"/>
        </w:rPr>
        <w:t>Федеральным законом от 5 апреля 2013 г. №</w:t>
      </w:r>
      <w:r w:rsidRPr="002641BD">
        <w:rPr>
          <w:rFonts w:ascii="PT Astra Serif" w:hAnsi="PT Astra Serif" w:cs="Times New Roman"/>
          <w:color w:val="0D0D0D" w:themeColor="text1" w:themeTint="F2"/>
          <w:sz w:val="24"/>
          <w:szCs w:val="24"/>
        </w:rPr>
        <w:t xml:space="preserve"> 44-ФЗ </w:t>
      </w:r>
      <w:r w:rsidR="00C060C9" w:rsidRPr="002641BD">
        <w:rPr>
          <w:rFonts w:ascii="PT Astra Serif" w:hAnsi="PT Astra Serif" w:cs="Times New Roman"/>
          <w:color w:val="0D0D0D" w:themeColor="text1" w:themeTint="F2"/>
          <w:sz w:val="24"/>
          <w:szCs w:val="24"/>
        </w:rPr>
        <w:t>«</w:t>
      </w:r>
      <w:r w:rsidRPr="002641BD">
        <w:rPr>
          <w:rFonts w:ascii="PT Astra Serif" w:hAnsi="PT Astra Serif" w:cs="Times New Roman"/>
          <w:color w:val="0D0D0D" w:themeColor="text1" w:themeTint="F2"/>
          <w:sz w:val="24"/>
          <w:szCs w:val="24"/>
        </w:rPr>
        <w:t>О контрактной системе в сфер</w:t>
      </w:r>
      <w:r w:rsidR="003216DC" w:rsidRPr="002641BD">
        <w:rPr>
          <w:rFonts w:ascii="PT Astra Serif" w:hAnsi="PT Astra Serif" w:cs="Times New Roman"/>
          <w:color w:val="0D0D0D" w:themeColor="text1" w:themeTint="F2"/>
          <w:sz w:val="24"/>
          <w:szCs w:val="24"/>
        </w:rPr>
        <w:t xml:space="preserve">е закупок товаров, работ, услуг </w:t>
      </w:r>
      <w:r w:rsidRPr="002641BD">
        <w:rPr>
          <w:rFonts w:ascii="PT Astra Serif" w:hAnsi="PT Astra Serif" w:cs="Times New Roman"/>
          <w:color w:val="0D0D0D" w:themeColor="text1" w:themeTint="F2"/>
          <w:sz w:val="24"/>
          <w:szCs w:val="24"/>
        </w:rPr>
        <w:t>для обеспечения госуд</w:t>
      </w:r>
      <w:r w:rsidR="00C060C9" w:rsidRPr="002641BD">
        <w:rPr>
          <w:rFonts w:ascii="PT Astra Serif" w:hAnsi="PT Astra Serif" w:cs="Times New Roman"/>
          <w:color w:val="0D0D0D" w:themeColor="text1" w:themeTint="F2"/>
          <w:sz w:val="24"/>
          <w:szCs w:val="24"/>
        </w:rPr>
        <w:t>арственных и муниципальных нужд»</w:t>
      </w:r>
      <w:r w:rsidRPr="002641BD">
        <w:rPr>
          <w:rFonts w:ascii="PT Astra Serif" w:hAnsi="PT Astra Serif" w:cs="Times New Roman"/>
          <w:color w:val="0D0D0D" w:themeColor="text1" w:themeTint="F2"/>
          <w:sz w:val="24"/>
          <w:szCs w:val="24"/>
        </w:rPr>
        <w:t>.</w:t>
      </w:r>
    </w:p>
    <w:p w:rsidR="00C967F8" w:rsidRPr="002641BD" w:rsidRDefault="00C967F8" w:rsidP="004C2BF1">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4C2BF1" w:rsidRPr="002641BD">
        <w:rPr>
          <w:rFonts w:ascii="PT Astra Serif" w:hAnsi="PT Astra Serif" w:cs="Times New Roman"/>
          <w:color w:val="0D0D0D" w:themeColor="text1" w:themeTint="F2"/>
          <w:sz w:val="24"/>
          <w:szCs w:val="24"/>
        </w:rPr>
        <w:t xml:space="preserve"> </w:t>
      </w:r>
      <w:r w:rsidRPr="002641BD">
        <w:rPr>
          <w:rFonts w:ascii="PT Astra Serif" w:hAnsi="PT Astra Serif" w:cs="Times New Roman"/>
          <w:color w:val="0D0D0D" w:themeColor="text1" w:themeTint="F2"/>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967F8" w:rsidRPr="002641BD" w:rsidRDefault="00C967F8"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67799" w:rsidRPr="002641BD" w:rsidRDefault="00C060C9" w:rsidP="008D208F">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 xml:space="preserve">13.7. </w:t>
      </w:r>
      <w:r w:rsidR="00667799" w:rsidRPr="002641BD">
        <w:rPr>
          <w:rFonts w:ascii="PT Astra Serif" w:hAnsi="PT Astra Serif" w:cs="Times New Roman"/>
          <w:color w:val="0D0D0D" w:themeColor="text1" w:themeTint="F2"/>
          <w:sz w:val="24"/>
          <w:szCs w:val="24"/>
        </w:rPr>
        <w:t xml:space="preserve">Настоящий контракт составлен в двух экземплярах, имеющих одинаковую юридическую силу. 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w:t>
      </w:r>
      <w:proofErr w:type="spellStart"/>
      <w:r w:rsidR="00667799" w:rsidRPr="002641BD">
        <w:rPr>
          <w:rFonts w:ascii="PT Astra Serif" w:hAnsi="PT Astra Serif" w:cs="Times New Roman"/>
          <w:color w:val="0D0D0D" w:themeColor="text1" w:themeTint="F2"/>
          <w:sz w:val="24"/>
          <w:szCs w:val="24"/>
        </w:rPr>
        <w:t>агрегаторе</w:t>
      </w:r>
      <w:proofErr w:type="spellEnd"/>
      <w:r w:rsidR="00667799" w:rsidRPr="002641BD">
        <w:rPr>
          <w:rFonts w:ascii="PT Astra Serif" w:hAnsi="PT Astra Serif" w:cs="Times New Roman"/>
          <w:color w:val="0D0D0D" w:themeColor="text1" w:themeTint="F2"/>
          <w:sz w:val="24"/>
          <w:szCs w:val="24"/>
        </w:rPr>
        <w:t xml:space="preserve"> торговли «Березка»,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w:t>
      </w:r>
      <w:proofErr w:type="spellStart"/>
      <w:r w:rsidR="00667799" w:rsidRPr="002641BD">
        <w:rPr>
          <w:rFonts w:ascii="PT Astra Serif" w:hAnsi="PT Astra Serif" w:cs="Times New Roman"/>
          <w:color w:val="0D0D0D" w:themeColor="text1" w:themeTint="F2"/>
          <w:sz w:val="24"/>
          <w:szCs w:val="24"/>
        </w:rPr>
        <w:t>агрегаторе</w:t>
      </w:r>
      <w:proofErr w:type="spellEnd"/>
      <w:r w:rsidR="00667799" w:rsidRPr="002641BD">
        <w:rPr>
          <w:rFonts w:ascii="PT Astra Serif" w:hAnsi="PT Astra Serif" w:cs="Times New Roman"/>
          <w:color w:val="0D0D0D" w:themeColor="text1" w:themeTint="F2"/>
          <w:sz w:val="24"/>
          <w:szCs w:val="24"/>
        </w:rPr>
        <w:t xml:space="preserve"> торговли «Березка».</w:t>
      </w:r>
    </w:p>
    <w:p w:rsidR="00C060C9" w:rsidRPr="002641BD" w:rsidRDefault="00C060C9"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13.</w:t>
      </w:r>
      <w:r w:rsidR="003216DC" w:rsidRPr="002641BD">
        <w:rPr>
          <w:rFonts w:ascii="PT Astra Serif" w:hAnsi="PT Astra Serif" w:cs="Times New Roman"/>
          <w:color w:val="0D0D0D" w:themeColor="text1" w:themeTint="F2"/>
          <w:sz w:val="24"/>
          <w:szCs w:val="24"/>
        </w:rPr>
        <w:t xml:space="preserve">8. КБК - </w:t>
      </w:r>
      <w:r w:rsidR="003216DC" w:rsidRPr="002641BD">
        <w:rPr>
          <w:rFonts w:ascii="PT Astra Serif" w:hAnsi="PT Astra Serif" w:cs="Times New Roman"/>
          <w:b/>
          <w:color w:val="0D0D0D" w:themeColor="text1" w:themeTint="F2"/>
          <w:sz w:val="24"/>
          <w:szCs w:val="24"/>
          <w:highlight w:val="yellow"/>
        </w:rPr>
        <w:t>320 0305 424069004</w:t>
      </w:r>
      <w:r w:rsidR="00D95508" w:rsidRPr="002641BD">
        <w:rPr>
          <w:rFonts w:ascii="PT Astra Serif" w:hAnsi="PT Astra Serif" w:cs="Times New Roman"/>
          <w:b/>
          <w:color w:val="0D0D0D" w:themeColor="text1" w:themeTint="F2"/>
          <w:sz w:val="24"/>
          <w:szCs w:val="24"/>
          <w:highlight w:val="yellow"/>
        </w:rPr>
        <w:t>8</w:t>
      </w:r>
      <w:r w:rsidR="00935C59" w:rsidRPr="002641BD">
        <w:rPr>
          <w:rFonts w:ascii="PT Astra Serif" w:hAnsi="PT Astra Serif" w:cs="Times New Roman"/>
          <w:b/>
          <w:color w:val="0D0D0D" w:themeColor="text1" w:themeTint="F2"/>
          <w:sz w:val="24"/>
          <w:szCs w:val="24"/>
          <w:highlight w:val="yellow"/>
        </w:rPr>
        <w:t xml:space="preserve"> 244</w:t>
      </w:r>
      <w:r w:rsidRPr="002641BD">
        <w:rPr>
          <w:rFonts w:ascii="PT Astra Serif" w:hAnsi="PT Astra Serif" w:cs="Times New Roman"/>
          <w:b/>
          <w:color w:val="0D0D0D" w:themeColor="text1" w:themeTint="F2"/>
          <w:sz w:val="24"/>
          <w:szCs w:val="24"/>
          <w:highlight w:val="yellow"/>
        </w:rPr>
        <w:t>.</w:t>
      </w:r>
    </w:p>
    <w:p w:rsidR="00C060C9" w:rsidRPr="002641BD" w:rsidRDefault="00C060C9" w:rsidP="00F62F67">
      <w:pPr>
        <w:spacing w:after="0" w:line="240" w:lineRule="auto"/>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13.9. Поставщик соответствует требованиям, установленным ч.1 ст.31 Федераль</w:t>
      </w:r>
      <w:r w:rsidR="003216DC" w:rsidRPr="002641BD">
        <w:rPr>
          <w:rFonts w:ascii="PT Astra Serif" w:hAnsi="PT Astra Serif" w:cs="Times New Roman"/>
          <w:color w:val="0D0D0D" w:themeColor="text1" w:themeTint="F2"/>
          <w:sz w:val="24"/>
          <w:szCs w:val="24"/>
        </w:rPr>
        <w:t xml:space="preserve">ного закона от 5 апреля 2013 г. </w:t>
      </w:r>
      <w:r w:rsidRPr="002641BD">
        <w:rPr>
          <w:rFonts w:ascii="PT Astra Serif" w:hAnsi="PT Astra Serif" w:cs="Times New Roman"/>
          <w:color w:val="0D0D0D" w:themeColor="text1" w:themeTint="F2"/>
          <w:sz w:val="24"/>
          <w:szCs w:val="24"/>
        </w:rPr>
        <w:t>№ 44-ФЗ «О контрактной системе в сфере закупок товаров, работ, услуг для обеспечения государственных и муниципальных нужд».</w:t>
      </w:r>
    </w:p>
    <w:p w:rsidR="003216DC" w:rsidRPr="002641BD" w:rsidRDefault="003216DC" w:rsidP="00F62F67">
      <w:pPr>
        <w:spacing w:after="0" w:line="240" w:lineRule="auto"/>
        <w:ind w:firstLine="851"/>
        <w:jc w:val="both"/>
        <w:rPr>
          <w:rFonts w:ascii="PT Astra Serif" w:hAnsi="PT Astra Serif" w:cs="Times New Roman"/>
          <w:color w:val="0D0D0D" w:themeColor="text1" w:themeTint="F2"/>
          <w:sz w:val="24"/>
          <w:szCs w:val="24"/>
        </w:rPr>
      </w:pPr>
    </w:p>
    <w:p w:rsidR="00C967F8"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Перечень приложений</w:t>
      </w:r>
    </w:p>
    <w:p w:rsidR="00C967F8" w:rsidRPr="002641BD" w:rsidRDefault="00C967F8" w:rsidP="00C060C9">
      <w:pPr>
        <w:spacing w:after="0"/>
        <w:ind w:firstLine="851"/>
        <w:jc w:val="both"/>
        <w:rPr>
          <w:rFonts w:ascii="PT Astra Serif" w:hAnsi="PT Astra Serif" w:cs="Times New Roman"/>
          <w:color w:val="0D0D0D" w:themeColor="text1" w:themeTint="F2"/>
          <w:sz w:val="24"/>
          <w:szCs w:val="24"/>
        </w:rPr>
      </w:pPr>
      <w:r w:rsidRPr="002641BD">
        <w:rPr>
          <w:rFonts w:ascii="PT Astra Serif" w:hAnsi="PT Astra Serif" w:cs="Times New Roman"/>
          <w:color w:val="0D0D0D" w:themeColor="text1" w:themeTint="F2"/>
          <w:sz w:val="24"/>
          <w:szCs w:val="24"/>
        </w:rPr>
        <w:t>14.1. Неотъемлемой частью Контракта является следующее приложение:</w:t>
      </w:r>
      <w:r w:rsidR="00124872" w:rsidRPr="002641BD">
        <w:rPr>
          <w:rFonts w:ascii="PT Astra Serif" w:hAnsi="PT Astra Serif" w:cs="Times New Roman"/>
          <w:color w:val="0D0D0D" w:themeColor="text1" w:themeTint="F2"/>
          <w:sz w:val="24"/>
          <w:szCs w:val="24"/>
        </w:rPr>
        <w:t xml:space="preserve"> </w:t>
      </w:r>
      <w:r w:rsidRPr="002641BD">
        <w:rPr>
          <w:rFonts w:ascii="PT Astra Serif" w:hAnsi="PT Astra Serif" w:cs="Times New Roman"/>
          <w:color w:val="0D0D0D" w:themeColor="text1" w:themeTint="F2"/>
          <w:sz w:val="24"/>
          <w:szCs w:val="24"/>
        </w:rPr>
        <w:t>спецификация.</w:t>
      </w:r>
    </w:p>
    <w:p w:rsidR="003216DC" w:rsidRPr="002641BD" w:rsidRDefault="003216DC" w:rsidP="00C060C9">
      <w:pPr>
        <w:spacing w:after="0"/>
        <w:ind w:firstLine="851"/>
        <w:jc w:val="both"/>
        <w:rPr>
          <w:rFonts w:ascii="PT Astra Serif" w:hAnsi="PT Astra Serif" w:cs="Times New Roman"/>
          <w:color w:val="0D0D0D" w:themeColor="text1" w:themeTint="F2"/>
          <w:sz w:val="24"/>
          <w:szCs w:val="24"/>
        </w:rPr>
      </w:pPr>
    </w:p>
    <w:p w:rsidR="00C060C9" w:rsidRPr="002641BD" w:rsidRDefault="00C967F8" w:rsidP="006520C1">
      <w:pPr>
        <w:pStyle w:val="a6"/>
        <w:numPr>
          <w:ilvl w:val="0"/>
          <w:numId w:val="3"/>
        </w:numPr>
        <w:spacing w:after="0"/>
        <w:jc w:val="center"/>
        <w:rPr>
          <w:rFonts w:ascii="PT Astra Serif" w:hAnsi="PT Astra Serif" w:cs="Times New Roman"/>
          <w:b/>
          <w:color w:val="0D0D0D" w:themeColor="text1" w:themeTint="F2"/>
          <w:sz w:val="24"/>
          <w:szCs w:val="24"/>
        </w:rPr>
      </w:pPr>
      <w:r w:rsidRPr="002641BD">
        <w:rPr>
          <w:rFonts w:ascii="PT Astra Serif" w:hAnsi="PT Astra Serif" w:cs="Times New Roman"/>
          <w:b/>
          <w:color w:val="0D0D0D" w:themeColor="text1" w:themeTint="F2"/>
          <w:sz w:val="24"/>
          <w:szCs w:val="24"/>
        </w:rPr>
        <w:t>Адреса и банковские реквизиты Сторон</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02"/>
        <w:gridCol w:w="4612"/>
      </w:tblGrid>
      <w:tr w:rsidR="00AF6111" w:rsidRPr="002641BD" w:rsidTr="00124872">
        <w:trPr>
          <w:trHeight w:val="3689"/>
          <w:jc w:val="center"/>
        </w:trPr>
        <w:tc>
          <w:tcPr>
            <w:tcW w:w="2674" w:type="pct"/>
          </w:tcPr>
          <w:p w:rsidR="00F04EE0" w:rsidRPr="002641BD" w:rsidRDefault="00F04EE0" w:rsidP="00C246FB">
            <w:pPr>
              <w:autoSpaceDE w:val="0"/>
              <w:autoSpaceDN w:val="0"/>
              <w:adjustRightInd w:val="0"/>
              <w:spacing w:after="0" w:line="240" w:lineRule="auto"/>
              <w:rPr>
                <w:rFonts w:ascii="PT Astra Serif" w:hAnsi="PT Astra Serif" w:cs="Times New Roman"/>
                <w:b/>
                <w:bCs/>
                <w:color w:val="0D0D0D" w:themeColor="text1" w:themeTint="F2"/>
                <w:sz w:val="24"/>
                <w:szCs w:val="24"/>
              </w:rPr>
            </w:pPr>
            <w:r w:rsidRPr="002641BD">
              <w:rPr>
                <w:rFonts w:ascii="PT Astra Serif" w:hAnsi="PT Astra Serif" w:cs="Times New Roman"/>
                <w:b/>
                <w:bCs/>
                <w:color w:val="0D0D0D" w:themeColor="text1" w:themeTint="F2"/>
                <w:sz w:val="24"/>
                <w:szCs w:val="24"/>
              </w:rPr>
              <w:t>Заказчик</w:t>
            </w:r>
          </w:p>
          <w:p w:rsidR="00A03418" w:rsidRPr="002641BD" w:rsidRDefault="00A03418" w:rsidP="003216DC">
            <w:pPr>
              <w:pStyle w:val="PreformattedText"/>
              <w:jc w:val="both"/>
              <w:rPr>
                <w:rFonts w:ascii="PT Astra Serif" w:hAnsi="PT Astra Serif" w:cs="Times New Roman"/>
                <w:bCs/>
                <w:color w:val="0D0D0D" w:themeColor="text1" w:themeTint="F2"/>
                <w:sz w:val="24"/>
                <w:szCs w:val="24"/>
                <w:lang w:val="ru-RU"/>
              </w:rPr>
            </w:pPr>
          </w:p>
          <w:p w:rsidR="00A03418" w:rsidRPr="002641BD" w:rsidRDefault="00A03418" w:rsidP="00A03418">
            <w:pPr>
              <w:widowControl w:val="0"/>
              <w:spacing w:after="0" w:line="240" w:lineRule="auto"/>
              <w:rPr>
                <w:rFonts w:ascii="PT Astra Serif" w:eastAsia="Microsoft Sans Serif" w:hAnsi="PT Astra Serif" w:cs="Times New Roman"/>
                <w:b/>
                <w:color w:val="0D0D0D" w:themeColor="text1" w:themeTint="F2"/>
                <w:sz w:val="24"/>
                <w:szCs w:val="24"/>
                <w:lang w:bidi="ru-RU"/>
              </w:rPr>
            </w:pPr>
            <w:r w:rsidRPr="002641BD">
              <w:rPr>
                <w:rFonts w:ascii="PT Astra Serif" w:eastAsia="Microsoft Sans Serif" w:hAnsi="PT Astra Serif" w:cs="Times New Roman"/>
                <w:b/>
                <w:color w:val="0D0D0D" w:themeColor="text1" w:themeTint="F2"/>
                <w:sz w:val="24"/>
                <w:szCs w:val="24"/>
                <w:lang w:bidi="ru-RU"/>
              </w:rPr>
              <w:t>Федеральное казенное учреждение  «Исправительная колония № 4 Управления Федеральной службы исполнения наказаний по Псковской области»</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Юридический адрес: 180530,</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 xml:space="preserve">Псковская область, Псковский район, </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с. Середка, ул. Железнодорожная, д.7</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л/с 03571409570</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ИНН 6018000299</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КПП 601801001</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Казначейский счет:</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03211643000000013215</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 xml:space="preserve">Наименование Банка: </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ОКЦ №1 ВВГУ Банка России//</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 xml:space="preserve">УФК по Нижегородской области, </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г. Нижний Новгород</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БИК 012202102</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ЕКС: 40102810745370000024</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тел/факс (8112) 67-11-38, 67-14-61</w:t>
            </w: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p>
          <w:p w:rsidR="00A03418" w:rsidRPr="002641BD" w:rsidRDefault="00A03418" w:rsidP="00A03418">
            <w:pPr>
              <w:widowControl w:val="0"/>
              <w:spacing w:after="0" w:line="240" w:lineRule="auto"/>
              <w:rPr>
                <w:rFonts w:ascii="PT Astra Serif" w:eastAsia="Microsoft Sans Serif" w:hAnsi="PT Astra Serif" w:cs="Times New Roman"/>
                <w:color w:val="0D0D0D" w:themeColor="text1" w:themeTint="F2"/>
                <w:sz w:val="24"/>
                <w:szCs w:val="24"/>
                <w:lang w:bidi="ru-RU"/>
              </w:rPr>
            </w:pPr>
            <w:r w:rsidRPr="002641BD">
              <w:rPr>
                <w:rFonts w:ascii="PT Astra Serif" w:eastAsia="Microsoft Sans Serif" w:hAnsi="PT Astra Serif" w:cs="Times New Roman"/>
                <w:color w:val="0D0D0D" w:themeColor="text1" w:themeTint="F2"/>
                <w:sz w:val="24"/>
                <w:szCs w:val="24"/>
                <w:lang w:bidi="ru-RU"/>
              </w:rPr>
              <w:t xml:space="preserve">Адрес </w:t>
            </w:r>
            <w:proofErr w:type="spellStart"/>
            <w:r w:rsidRPr="002641BD">
              <w:rPr>
                <w:rFonts w:ascii="PT Astra Serif" w:eastAsia="Microsoft Sans Serif" w:hAnsi="PT Astra Serif" w:cs="Times New Roman"/>
                <w:color w:val="0D0D0D" w:themeColor="text1" w:themeTint="F2"/>
                <w:sz w:val="24"/>
                <w:szCs w:val="24"/>
                <w:lang w:bidi="ru-RU"/>
              </w:rPr>
              <w:t>эл</w:t>
            </w:r>
            <w:proofErr w:type="spellEnd"/>
            <w:r w:rsidRPr="002641BD">
              <w:rPr>
                <w:rFonts w:ascii="PT Astra Serif" w:eastAsia="Microsoft Sans Serif" w:hAnsi="PT Astra Serif" w:cs="Times New Roman"/>
                <w:color w:val="0D0D0D" w:themeColor="text1" w:themeTint="F2"/>
                <w:sz w:val="24"/>
                <w:szCs w:val="24"/>
                <w:lang w:bidi="ru-RU"/>
              </w:rPr>
              <w:t xml:space="preserve">. почты: </w:t>
            </w:r>
            <w:proofErr w:type="spellStart"/>
            <w:r w:rsidRPr="002641BD">
              <w:rPr>
                <w:rFonts w:ascii="PT Astra Serif" w:eastAsia="Microsoft Sans Serif" w:hAnsi="PT Astra Serif" w:cs="Times New Roman"/>
                <w:color w:val="0D0D0D" w:themeColor="text1" w:themeTint="F2"/>
                <w:sz w:val="24"/>
                <w:szCs w:val="24"/>
                <w:lang w:val="en-US" w:bidi="ru-RU"/>
              </w:rPr>
              <w:t>emg</w:t>
            </w:r>
            <w:proofErr w:type="spellEnd"/>
            <w:r w:rsidRPr="002641BD">
              <w:rPr>
                <w:rFonts w:ascii="PT Astra Serif" w:eastAsia="Microsoft Sans Serif" w:hAnsi="PT Astra Serif" w:cs="Times New Roman"/>
                <w:color w:val="0D0D0D" w:themeColor="text1" w:themeTint="F2"/>
                <w:sz w:val="24"/>
                <w:szCs w:val="24"/>
                <w:lang w:bidi="ru-RU"/>
              </w:rPr>
              <w:t>60-ik4@60.fsin.gov.ru</w:t>
            </w:r>
          </w:p>
          <w:p w:rsidR="00F04EE0" w:rsidRPr="002641BD" w:rsidRDefault="00F04EE0" w:rsidP="003216DC">
            <w:pPr>
              <w:pStyle w:val="PreformattedText"/>
              <w:jc w:val="both"/>
              <w:rPr>
                <w:rFonts w:ascii="PT Astra Serif" w:hAnsi="PT Astra Serif" w:cs="Times New Roman"/>
                <w:bCs/>
                <w:color w:val="0D0D0D" w:themeColor="text1" w:themeTint="F2"/>
                <w:sz w:val="24"/>
                <w:szCs w:val="24"/>
                <w:lang w:val="ru-RU"/>
              </w:rPr>
            </w:pPr>
          </w:p>
        </w:tc>
        <w:tc>
          <w:tcPr>
            <w:tcW w:w="2326" w:type="pct"/>
          </w:tcPr>
          <w:p w:rsidR="00F04EE0" w:rsidRPr="002641BD" w:rsidRDefault="00F04EE0" w:rsidP="00F04EE0">
            <w:pPr>
              <w:tabs>
                <w:tab w:val="left" w:pos="540"/>
              </w:tabs>
              <w:suppressAutoHyphens/>
              <w:spacing w:after="0" w:line="240" w:lineRule="auto"/>
              <w:rPr>
                <w:rFonts w:ascii="PT Astra Serif" w:hAnsi="PT Astra Serif" w:cs="Times New Roman"/>
                <w:b/>
                <w:bCs/>
                <w:iCs/>
                <w:color w:val="0D0D0D" w:themeColor="text1" w:themeTint="F2"/>
                <w:sz w:val="24"/>
                <w:szCs w:val="24"/>
              </w:rPr>
            </w:pPr>
            <w:r w:rsidRPr="002641BD">
              <w:rPr>
                <w:rFonts w:ascii="PT Astra Serif" w:hAnsi="PT Astra Serif" w:cs="Times New Roman"/>
                <w:b/>
                <w:bCs/>
                <w:iCs/>
                <w:color w:val="0D0D0D" w:themeColor="text1" w:themeTint="F2"/>
                <w:sz w:val="24"/>
                <w:szCs w:val="24"/>
              </w:rPr>
              <w:t>Поставщик</w:t>
            </w:r>
          </w:p>
          <w:p w:rsidR="00F04EE0" w:rsidRPr="002641BD" w:rsidRDefault="00F04EE0" w:rsidP="00F04EE0">
            <w:pPr>
              <w:tabs>
                <w:tab w:val="left" w:pos="540"/>
              </w:tabs>
              <w:suppressAutoHyphens/>
              <w:spacing w:after="0" w:line="240" w:lineRule="auto"/>
              <w:rPr>
                <w:rFonts w:ascii="PT Astra Serif" w:hAnsi="PT Astra Serif" w:cs="Times New Roman"/>
                <w:b/>
                <w:bCs/>
                <w:iCs/>
                <w:color w:val="0D0D0D" w:themeColor="text1" w:themeTint="F2"/>
                <w:sz w:val="24"/>
                <w:szCs w:val="24"/>
              </w:rPr>
            </w:pPr>
          </w:p>
        </w:tc>
      </w:tr>
    </w:tbl>
    <w:p w:rsidR="008D208F" w:rsidRPr="002641BD" w:rsidRDefault="008D208F" w:rsidP="00A03418">
      <w:pPr>
        <w:spacing w:after="0" w:line="240" w:lineRule="auto"/>
        <w:rPr>
          <w:rFonts w:ascii="PT Astra Serif" w:hAnsi="PT Astra Serif" w:cs="Times New Roman"/>
          <w:b/>
          <w:color w:val="0D0D0D" w:themeColor="text1" w:themeTint="F2"/>
          <w:sz w:val="24"/>
          <w:szCs w:val="24"/>
        </w:rPr>
      </w:pPr>
    </w:p>
    <w:tbl>
      <w:tblPr>
        <w:tblW w:w="5000" w:type="pct"/>
        <w:tblInd w:w="-72" w:type="dxa"/>
        <w:tblLook w:val="04A0"/>
      </w:tblPr>
      <w:tblGrid>
        <w:gridCol w:w="5339"/>
        <w:gridCol w:w="5224"/>
      </w:tblGrid>
      <w:tr w:rsidR="00AF6111" w:rsidRPr="002641BD" w:rsidTr="00EA7E97">
        <w:trPr>
          <w:trHeight w:val="2271"/>
        </w:trPr>
        <w:tc>
          <w:tcPr>
            <w:tcW w:w="2509" w:type="pct"/>
          </w:tcPr>
          <w:p w:rsidR="00A03418" w:rsidRPr="002641BD" w:rsidRDefault="00A03418" w:rsidP="00EA7E97">
            <w:pPr>
              <w:pStyle w:val="a5"/>
              <w:rPr>
                <w:rFonts w:ascii="PT Astra Serif" w:hAnsi="PT Astra Serif"/>
                <w:color w:val="0D0D0D" w:themeColor="text1" w:themeTint="F2"/>
              </w:rPr>
            </w:pPr>
            <w:r w:rsidRPr="002641BD">
              <w:rPr>
                <w:rFonts w:ascii="PT Astra Serif" w:hAnsi="PT Astra Serif"/>
                <w:color w:val="0D0D0D" w:themeColor="text1" w:themeTint="F2"/>
              </w:rPr>
              <w:t xml:space="preserve">Государственный заказчик: </w:t>
            </w:r>
          </w:p>
          <w:p w:rsidR="00A03418" w:rsidRPr="002641BD" w:rsidRDefault="00A03418" w:rsidP="00EA7E97">
            <w:pPr>
              <w:pStyle w:val="a5"/>
              <w:rPr>
                <w:rFonts w:ascii="PT Astra Serif" w:hAnsi="PT Astra Serif"/>
                <w:color w:val="0D0D0D" w:themeColor="text1" w:themeTint="F2"/>
              </w:rPr>
            </w:pPr>
          </w:p>
          <w:p w:rsidR="00A03418" w:rsidRPr="002641BD" w:rsidRDefault="00301B3A" w:rsidP="00EA7E97">
            <w:pPr>
              <w:pStyle w:val="a5"/>
              <w:rPr>
                <w:rFonts w:ascii="PT Astra Serif" w:hAnsi="PT Astra Serif"/>
                <w:color w:val="0D0D0D" w:themeColor="text1" w:themeTint="F2"/>
              </w:rPr>
            </w:pPr>
            <w:r w:rsidRPr="002641BD">
              <w:rPr>
                <w:rFonts w:ascii="PT Astra Serif" w:hAnsi="PT Astra Serif"/>
                <w:color w:val="0D0D0D" w:themeColor="text1" w:themeTint="F2"/>
              </w:rPr>
              <w:t xml:space="preserve"> </w:t>
            </w:r>
            <w:r w:rsidR="00A03418" w:rsidRPr="002641BD">
              <w:rPr>
                <w:rFonts w:ascii="PT Astra Serif" w:hAnsi="PT Astra Serif"/>
                <w:color w:val="0D0D0D" w:themeColor="text1" w:themeTint="F2"/>
              </w:rPr>
              <w:t xml:space="preserve"> ФКУ ИК-4 УФСИН</w:t>
            </w:r>
          </w:p>
          <w:p w:rsidR="00A03418" w:rsidRPr="002641BD" w:rsidRDefault="00A03418" w:rsidP="00EA7E97">
            <w:pPr>
              <w:pStyle w:val="a5"/>
              <w:rPr>
                <w:rFonts w:ascii="PT Astra Serif" w:hAnsi="PT Astra Serif"/>
                <w:color w:val="0D0D0D" w:themeColor="text1" w:themeTint="F2"/>
              </w:rPr>
            </w:pPr>
            <w:r w:rsidRPr="002641BD">
              <w:rPr>
                <w:rFonts w:ascii="PT Astra Serif" w:hAnsi="PT Astra Serif"/>
                <w:color w:val="0D0D0D" w:themeColor="text1" w:themeTint="F2"/>
              </w:rPr>
              <w:t>России по Псковской области</w:t>
            </w:r>
          </w:p>
          <w:p w:rsidR="00A03418" w:rsidRPr="002641BD" w:rsidRDefault="00A03418" w:rsidP="00EA7E97">
            <w:pPr>
              <w:pStyle w:val="a5"/>
              <w:rPr>
                <w:rFonts w:ascii="PT Astra Serif" w:hAnsi="PT Astra Serif"/>
                <w:color w:val="0D0D0D" w:themeColor="text1" w:themeTint="F2"/>
              </w:rPr>
            </w:pPr>
          </w:p>
          <w:p w:rsidR="00A03418" w:rsidRPr="002641BD" w:rsidRDefault="00A03418" w:rsidP="00301B3A">
            <w:pPr>
              <w:pStyle w:val="a5"/>
              <w:rPr>
                <w:rFonts w:ascii="PT Astra Serif" w:hAnsi="PT Astra Serif"/>
                <w:color w:val="0D0D0D" w:themeColor="text1" w:themeTint="F2"/>
              </w:rPr>
            </w:pPr>
            <w:r w:rsidRPr="002641BD">
              <w:rPr>
                <w:rFonts w:ascii="PT Astra Serif" w:hAnsi="PT Astra Serif"/>
                <w:color w:val="0D0D0D" w:themeColor="text1" w:themeTint="F2"/>
              </w:rPr>
              <w:t xml:space="preserve">________________ </w:t>
            </w:r>
            <w:r w:rsidR="00301B3A" w:rsidRPr="002641BD">
              <w:rPr>
                <w:rFonts w:ascii="PT Astra Serif" w:hAnsi="PT Astra Serif"/>
                <w:color w:val="0D0D0D" w:themeColor="text1" w:themeTint="F2"/>
              </w:rPr>
              <w:t xml:space="preserve"> </w:t>
            </w:r>
          </w:p>
        </w:tc>
        <w:tc>
          <w:tcPr>
            <w:tcW w:w="2455" w:type="pct"/>
          </w:tcPr>
          <w:p w:rsidR="00A03418" w:rsidRPr="002641BD" w:rsidRDefault="00A03418" w:rsidP="00EA7E97">
            <w:pPr>
              <w:pStyle w:val="a5"/>
              <w:rPr>
                <w:rFonts w:ascii="PT Astra Serif" w:hAnsi="PT Astra Serif"/>
                <w:color w:val="0D0D0D" w:themeColor="text1" w:themeTint="F2"/>
              </w:rPr>
            </w:pPr>
          </w:p>
          <w:p w:rsidR="00A03418" w:rsidRPr="002641BD" w:rsidRDefault="00A03418" w:rsidP="00EA7E97">
            <w:pPr>
              <w:pStyle w:val="a5"/>
              <w:rPr>
                <w:rFonts w:ascii="PT Astra Serif" w:hAnsi="PT Astra Serif"/>
                <w:color w:val="0D0D0D" w:themeColor="text1" w:themeTint="F2"/>
              </w:rPr>
            </w:pPr>
            <w:r w:rsidRPr="002641BD">
              <w:rPr>
                <w:rFonts w:ascii="PT Astra Serif" w:hAnsi="PT Astra Serif"/>
                <w:color w:val="0D0D0D" w:themeColor="text1" w:themeTint="F2"/>
              </w:rPr>
              <w:t xml:space="preserve">Поставщик: </w:t>
            </w:r>
          </w:p>
          <w:p w:rsidR="00A03418" w:rsidRPr="002641BD" w:rsidRDefault="00A03418" w:rsidP="00EA7E97">
            <w:pPr>
              <w:pStyle w:val="a5"/>
              <w:rPr>
                <w:rFonts w:ascii="PT Astra Serif" w:hAnsi="PT Astra Serif"/>
                <w:color w:val="0D0D0D" w:themeColor="text1" w:themeTint="F2"/>
              </w:rPr>
            </w:pPr>
          </w:p>
          <w:p w:rsidR="00A03418" w:rsidRPr="002641BD" w:rsidRDefault="00A03418" w:rsidP="00EA7E97">
            <w:pPr>
              <w:pStyle w:val="a5"/>
              <w:rPr>
                <w:rFonts w:ascii="PT Astra Serif" w:hAnsi="PT Astra Serif"/>
                <w:color w:val="0D0D0D" w:themeColor="text1" w:themeTint="F2"/>
              </w:rPr>
            </w:pPr>
          </w:p>
          <w:p w:rsidR="00A03418" w:rsidRPr="002641BD" w:rsidRDefault="00A03418" w:rsidP="00EA7E97">
            <w:pPr>
              <w:pStyle w:val="a5"/>
              <w:rPr>
                <w:rFonts w:ascii="PT Astra Serif" w:hAnsi="PT Astra Serif"/>
                <w:color w:val="0D0D0D" w:themeColor="text1" w:themeTint="F2"/>
              </w:rPr>
            </w:pPr>
          </w:p>
          <w:p w:rsidR="00A03418" w:rsidRPr="002641BD" w:rsidRDefault="00A03418" w:rsidP="00EA7E97">
            <w:pPr>
              <w:pStyle w:val="a5"/>
              <w:rPr>
                <w:rFonts w:ascii="PT Astra Serif" w:hAnsi="PT Astra Serif"/>
                <w:color w:val="0D0D0D" w:themeColor="text1" w:themeTint="F2"/>
              </w:rPr>
            </w:pPr>
            <w:r w:rsidRPr="002641BD">
              <w:rPr>
                <w:rFonts w:ascii="PT Astra Serif" w:hAnsi="PT Astra Serif"/>
                <w:color w:val="0D0D0D" w:themeColor="text1" w:themeTint="F2"/>
              </w:rPr>
              <w:t>______________</w:t>
            </w:r>
          </w:p>
          <w:p w:rsidR="00A03418" w:rsidRPr="002641BD" w:rsidRDefault="00A03418" w:rsidP="00EA7E97">
            <w:pPr>
              <w:pStyle w:val="a5"/>
              <w:rPr>
                <w:rFonts w:ascii="PT Astra Serif" w:hAnsi="PT Astra Serif"/>
                <w:color w:val="0D0D0D" w:themeColor="text1" w:themeTint="F2"/>
              </w:rPr>
            </w:pPr>
          </w:p>
        </w:tc>
      </w:tr>
    </w:tbl>
    <w:p w:rsidR="004749DF" w:rsidRPr="002641BD" w:rsidRDefault="004749DF" w:rsidP="003216DC">
      <w:pPr>
        <w:spacing w:after="0" w:line="240" w:lineRule="auto"/>
        <w:ind w:left="426"/>
        <w:rPr>
          <w:rFonts w:ascii="PT Astra Serif" w:hAnsi="PT Astra Serif" w:cs="Times New Roman"/>
          <w:b/>
          <w:color w:val="0D0D0D" w:themeColor="text1" w:themeTint="F2"/>
        </w:rPr>
      </w:pPr>
    </w:p>
    <w:p w:rsidR="00AF6111" w:rsidRPr="002641BD" w:rsidRDefault="00AF6111" w:rsidP="003216DC">
      <w:pPr>
        <w:spacing w:after="0" w:line="240" w:lineRule="auto"/>
        <w:ind w:left="426"/>
        <w:rPr>
          <w:rFonts w:ascii="PT Astra Serif" w:hAnsi="PT Astra Serif" w:cs="Times New Roman"/>
          <w:color w:val="0D0D0D" w:themeColor="text1" w:themeTint="F2"/>
        </w:rPr>
      </w:pPr>
    </w:p>
    <w:p w:rsidR="00AF6111" w:rsidRPr="002641BD" w:rsidRDefault="00AF6111" w:rsidP="003216DC">
      <w:pPr>
        <w:spacing w:after="0" w:line="240" w:lineRule="auto"/>
        <w:ind w:left="426"/>
        <w:rPr>
          <w:rFonts w:ascii="PT Astra Serif" w:hAnsi="PT Astra Serif" w:cs="Times New Roman"/>
          <w:color w:val="0D0D0D" w:themeColor="text1" w:themeTint="F2"/>
        </w:rPr>
      </w:pPr>
    </w:p>
    <w:p w:rsidR="00C060C9" w:rsidRPr="002641BD" w:rsidRDefault="00C060C9" w:rsidP="00C060C9">
      <w:pPr>
        <w:autoSpaceDE w:val="0"/>
        <w:autoSpaceDN w:val="0"/>
        <w:adjustRightInd w:val="0"/>
        <w:spacing w:after="0" w:line="240" w:lineRule="auto"/>
        <w:jc w:val="right"/>
        <w:rPr>
          <w:rFonts w:ascii="PT Astra Serif" w:hAnsi="PT Astra Serif" w:cs="Times New Roman"/>
          <w:color w:val="0D0D0D" w:themeColor="text1" w:themeTint="F2"/>
        </w:rPr>
      </w:pPr>
      <w:r w:rsidRPr="002641BD">
        <w:rPr>
          <w:rFonts w:ascii="PT Astra Serif" w:hAnsi="PT Astra Serif" w:cs="Times New Roman"/>
          <w:color w:val="0D0D0D" w:themeColor="text1" w:themeTint="F2"/>
        </w:rPr>
        <w:t xml:space="preserve">Приложение № 1 </w:t>
      </w:r>
    </w:p>
    <w:p w:rsidR="006B6FA1" w:rsidRPr="002641BD" w:rsidRDefault="00C060C9" w:rsidP="00C060C9">
      <w:pPr>
        <w:autoSpaceDE w:val="0"/>
        <w:autoSpaceDN w:val="0"/>
        <w:adjustRightInd w:val="0"/>
        <w:spacing w:after="0" w:line="240" w:lineRule="auto"/>
        <w:jc w:val="right"/>
        <w:rPr>
          <w:rFonts w:ascii="PT Astra Serif" w:hAnsi="PT Astra Serif" w:cs="Times New Roman"/>
          <w:bCs/>
          <w:color w:val="0D0D0D" w:themeColor="text1" w:themeTint="F2"/>
        </w:rPr>
      </w:pPr>
      <w:r w:rsidRPr="002641BD">
        <w:rPr>
          <w:rFonts w:ascii="PT Astra Serif" w:hAnsi="PT Astra Serif" w:cs="Times New Roman"/>
          <w:color w:val="0D0D0D" w:themeColor="text1" w:themeTint="F2"/>
        </w:rPr>
        <w:t>к</w:t>
      </w:r>
      <w:r w:rsidR="003216DC" w:rsidRPr="002641BD">
        <w:rPr>
          <w:rFonts w:ascii="PT Astra Serif" w:hAnsi="PT Astra Serif" w:cs="Times New Roman"/>
          <w:color w:val="0D0D0D" w:themeColor="text1" w:themeTint="F2"/>
        </w:rPr>
        <w:t xml:space="preserve"> Государственному Контракту </w:t>
      </w:r>
    </w:p>
    <w:p w:rsidR="006520C1" w:rsidRPr="002641BD" w:rsidRDefault="00C060C9" w:rsidP="002641BD">
      <w:pPr>
        <w:autoSpaceDE w:val="0"/>
        <w:autoSpaceDN w:val="0"/>
        <w:adjustRightInd w:val="0"/>
        <w:spacing w:after="0" w:line="240" w:lineRule="auto"/>
        <w:jc w:val="right"/>
        <w:rPr>
          <w:rFonts w:ascii="PT Astra Serif" w:hAnsi="PT Astra Serif" w:cs="Times New Roman"/>
          <w:color w:val="0D0D0D" w:themeColor="text1" w:themeTint="F2"/>
        </w:rPr>
      </w:pPr>
      <w:r w:rsidRPr="002641BD">
        <w:rPr>
          <w:rFonts w:ascii="PT Astra Serif" w:hAnsi="PT Astra Serif" w:cs="Times New Roman"/>
          <w:color w:val="0D0D0D" w:themeColor="text1" w:themeTint="F2"/>
        </w:rPr>
        <w:t>№ ___________ от _______________ г.</w:t>
      </w:r>
      <w:bookmarkStart w:id="9" w:name="P1909"/>
      <w:bookmarkEnd w:id="9"/>
    </w:p>
    <w:p w:rsidR="00AF6111" w:rsidRPr="002641BD" w:rsidRDefault="00AF6111" w:rsidP="00124872">
      <w:pPr>
        <w:tabs>
          <w:tab w:val="center" w:pos="5343"/>
        </w:tabs>
        <w:spacing w:after="0" w:line="240" w:lineRule="auto"/>
        <w:ind w:left="426"/>
        <w:rPr>
          <w:rFonts w:ascii="PT Astra Serif" w:hAnsi="PT Astra Serif" w:cs="Times New Roman"/>
          <w:b/>
          <w:color w:val="0D0D0D" w:themeColor="text1" w:themeTint="F2"/>
        </w:rPr>
      </w:pPr>
    </w:p>
    <w:p w:rsidR="00DB033C" w:rsidRPr="002641BD" w:rsidRDefault="00DB033C" w:rsidP="00DB033C">
      <w:pPr>
        <w:tabs>
          <w:tab w:val="center" w:pos="5343"/>
        </w:tabs>
        <w:spacing w:after="0" w:line="240" w:lineRule="auto"/>
        <w:ind w:left="426"/>
        <w:jc w:val="center"/>
        <w:rPr>
          <w:rFonts w:ascii="PT Astra Serif" w:hAnsi="PT Astra Serif" w:cs="Times New Roman"/>
          <w:b/>
          <w:color w:val="0D0D0D" w:themeColor="text1" w:themeTint="F2"/>
        </w:rPr>
      </w:pPr>
      <w:r w:rsidRPr="002641BD">
        <w:rPr>
          <w:rFonts w:ascii="PT Astra Serif" w:hAnsi="PT Astra Serif" w:cs="Times New Roman"/>
          <w:b/>
          <w:color w:val="0D0D0D" w:themeColor="text1" w:themeTint="F2"/>
        </w:rPr>
        <w:t>Спецификация</w:t>
      </w:r>
    </w:p>
    <w:p w:rsidR="00DB033C" w:rsidRPr="002641BD" w:rsidRDefault="00DB033C" w:rsidP="00DB033C">
      <w:pPr>
        <w:tabs>
          <w:tab w:val="center" w:pos="5343"/>
        </w:tabs>
        <w:spacing w:after="0" w:line="240" w:lineRule="auto"/>
        <w:ind w:left="426"/>
        <w:jc w:val="center"/>
        <w:rPr>
          <w:rFonts w:ascii="PT Astra Serif" w:hAnsi="PT Astra Serif" w:cs="Times New Roman"/>
          <w:b/>
          <w:color w:val="0D0D0D" w:themeColor="text1" w:themeTint="F2"/>
        </w:rPr>
      </w:pPr>
    </w:p>
    <w:p w:rsidR="009A6657" w:rsidRDefault="009A6657" w:rsidP="00124872">
      <w:pPr>
        <w:tabs>
          <w:tab w:val="center" w:pos="5343"/>
        </w:tabs>
        <w:spacing w:after="0" w:line="240" w:lineRule="auto"/>
        <w:ind w:left="426"/>
        <w:rPr>
          <w:rFonts w:ascii="PT Astra Serif" w:hAnsi="PT Astra Serif" w:cs="Times New Roman"/>
          <w:color w:val="0D0D0D" w:themeColor="text1" w:themeTint="F2"/>
        </w:rPr>
      </w:pPr>
    </w:p>
    <w:tbl>
      <w:tblPr>
        <w:tblStyle w:val="a4"/>
        <w:tblW w:w="11340" w:type="dxa"/>
        <w:tblInd w:w="-459" w:type="dxa"/>
        <w:tblLayout w:type="fixed"/>
        <w:tblLook w:val="04A0"/>
      </w:tblPr>
      <w:tblGrid>
        <w:gridCol w:w="1871"/>
        <w:gridCol w:w="1416"/>
        <w:gridCol w:w="1560"/>
        <w:gridCol w:w="1674"/>
        <w:gridCol w:w="1134"/>
        <w:gridCol w:w="1417"/>
        <w:gridCol w:w="1134"/>
        <w:gridCol w:w="1134"/>
      </w:tblGrid>
      <w:tr w:rsidR="00F435E3" w:rsidRPr="00D75AF5" w:rsidTr="00F435E3">
        <w:trPr>
          <w:trHeight w:val="414"/>
        </w:trPr>
        <w:tc>
          <w:tcPr>
            <w:tcW w:w="1871" w:type="dxa"/>
            <w:vMerge w:val="restart"/>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rPr>
              <w:t>Наименование товара</w:t>
            </w:r>
          </w:p>
        </w:tc>
        <w:tc>
          <w:tcPr>
            <w:tcW w:w="1416" w:type="dxa"/>
            <w:vMerge w:val="restart"/>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rPr>
              <w:t>Позиция ОКПД2 и КТРУ</w:t>
            </w:r>
          </w:p>
        </w:tc>
        <w:tc>
          <w:tcPr>
            <w:tcW w:w="3234" w:type="dxa"/>
            <w:gridSpan w:val="2"/>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rPr>
              <w:t>Функциональные, технические, качественные, эксплуатационные характеристики объекта закупки, а также показатели, позволяющие определить соответствие закупаемых товаров установленным требованиям</w:t>
            </w:r>
          </w:p>
        </w:tc>
        <w:tc>
          <w:tcPr>
            <w:tcW w:w="1134" w:type="dxa"/>
            <w:vMerge w:val="restart"/>
            <w:tcBorders>
              <w:right w:val="single" w:sz="4" w:space="0" w:color="auto"/>
            </w:tcBorders>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rPr>
              <w:t>единица измерения</w:t>
            </w:r>
          </w:p>
        </w:tc>
        <w:tc>
          <w:tcPr>
            <w:tcW w:w="1417" w:type="dxa"/>
            <w:vMerge w:val="restart"/>
            <w:tcBorders>
              <w:left w:val="single" w:sz="4" w:space="0" w:color="auto"/>
            </w:tcBorders>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rPr>
              <w:t>Количество</w:t>
            </w:r>
          </w:p>
        </w:tc>
        <w:tc>
          <w:tcPr>
            <w:tcW w:w="1134" w:type="dxa"/>
            <w:vMerge w:val="restart"/>
            <w:tcBorders>
              <w:left w:val="single" w:sz="4" w:space="0" w:color="auto"/>
            </w:tcBorders>
          </w:tcPr>
          <w:p w:rsidR="00F435E3" w:rsidRPr="00D75AF5" w:rsidRDefault="00F435E3" w:rsidP="00BF5116">
            <w:pPr>
              <w:pStyle w:val="a6"/>
              <w:tabs>
                <w:tab w:val="left" w:pos="709"/>
              </w:tabs>
              <w:ind w:left="0"/>
              <w:jc w:val="center"/>
              <w:rPr>
                <w:color w:val="000000" w:themeColor="text1"/>
              </w:rPr>
            </w:pPr>
            <w:r>
              <w:rPr>
                <w:color w:val="000000" w:themeColor="text1"/>
              </w:rPr>
              <w:t>Цена за ед.</w:t>
            </w:r>
          </w:p>
        </w:tc>
        <w:tc>
          <w:tcPr>
            <w:tcW w:w="1134" w:type="dxa"/>
            <w:vMerge w:val="restart"/>
            <w:tcBorders>
              <w:left w:val="single" w:sz="4" w:space="0" w:color="auto"/>
            </w:tcBorders>
          </w:tcPr>
          <w:p w:rsidR="00F435E3" w:rsidRPr="00D75AF5" w:rsidRDefault="00F435E3" w:rsidP="00BF5116">
            <w:pPr>
              <w:pStyle w:val="a6"/>
              <w:tabs>
                <w:tab w:val="left" w:pos="709"/>
              </w:tabs>
              <w:ind w:left="0"/>
              <w:jc w:val="center"/>
              <w:rPr>
                <w:color w:val="000000" w:themeColor="text1"/>
              </w:rPr>
            </w:pPr>
            <w:r>
              <w:rPr>
                <w:color w:val="000000" w:themeColor="text1"/>
              </w:rPr>
              <w:t>Сумма</w:t>
            </w:r>
          </w:p>
        </w:tc>
      </w:tr>
      <w:tr w:rsidR="00F435E3" w:rsidRPr="00D75AF5" w:rsidTr="00F435E3">
        <w:trPr>
          <w:trHeight w:val="35"/>
        </w:trPr>
        <w:tc>
          <w:tcPr>
            <w:tcW w:w="1871" w:type="dxa"/>
            <w:vMerge/>
            <w:vAlign w:val="center"/>
          </w:tcPr>
          <w:p w:rsidR="00F435E3" w:rsidRPr="00D75AF5" w:rsidRDefault="00F435E3" w:rsidP="00BF5116">
            <w:pPr>
              <w:pStyle w:val="a6"/>
              <w:tabs>
                <w:tab w:val="left" w:pos="709"/>
              </w:tabs>
              <w:ind w:left="0"/>
              <w:jc w:val="center"/>
              <w:rPr>
                <w:color w:val="000000" w:themeColor="text1"/>
              </w:rPr>
            </w:pPr>
          </w:p>
        </w:tc>
        <w:tc>
          <w:tcPr>
            <w:tcW w:w="1416" w:type="dxa"/>
            <w:vMerge/>
            <w:vAlign w:val="center"/>
          </w:tcPr>
          <w:p w:rsidR="00F435E3" w:rsidRPr="00D75AF5" w:rsidRDefault="00F435E3" w:rsidP="00BF5116">
            <w:pPr>
              <w:pStyle w:val="a6"/>
              <w:tabs>
                <w:tab w:val="left" w:pos="709"/>
              </w:tabs>
              <w:ind w:left="0"/>
              <w:jc w:val="center"/>
              <w:rPr>
                <w:color w:val="000000" w:themeColor="text1"/>
              </w:rPr>
            </w:pPr>
          </w:p>
        </w:tc>
        <w:tc>
          <w:tcPr>
            <w:tcW w:w="1560" w:type="dxa"/>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rPr>
              <w:t>наименование характеристик</w:t>
            </w:r>
          </w:p>
        </w:tc>
        <w:tc>
          <w:tcPr>
            <w:tcW w:w="1674" w:type="dxa"/>
            <w:vAlign w:val="center"/>
          </w:tcPr>
          <w:p w:rsidR="00F435E3" w:rsidRPr="00D75AF5" w:rsidRDefault="00F435E3" w:rsidP="00BF5116">
            <w:pPr>
              <w:pStyle w:val="a6"/>
              <w:tabs>
                <w:tab w:val="left" w:pos="709"/>
              </w:tabs>
              <w:ind w:left="-108"/>
              <w:jc w:val="center"/>
              <w:rPr>
                <w:color w:val="000000" w:themeColor="text1"/>
              </w:rPr>
            </w:pPr>
            <w:r w:rsidRPr="00D75AF5">
              <w:rPr>
                <w:color w:val="000000" w:themeColor="text1"/>
              </w:rPr>
              <w:t>значение характеристик</w:t>
            </w:r>
          </w:p>
        </w:tc>
        <w:tc>
          <w:tcPr>
            <w:tcW w:w="1134" w:type="dxa"/>
            <w:vMerge/>
            <w:tcBorders>
              <w:right w:val="single" w:sz="4" w:space="0" w:color="auto"/>
            </w:tcBorders>
            <w:vAlign w:val="center"/>
          </w:tcPr>
          <w:p w:rsidR="00F435E3" w:rsidRPr="00D75AF5" w:rsidRDefault="00F435E3" w:rsidP="00BF5116">
            <w:pPr>
              <w:pStyle w:val="a6"/>
              <w:tabs>
                <w:tab w:val="left" w:pos="709"/>
              </w:tabs>
              <w:ind w:left="0"/>
              <w:jc w:val="center"/>
              <w:rPr>
                <w:color w:val="000000" w:themeColor="text1"/>
              </w:rPr>
            </w:pPr>
          </w:p>
        </w:tc>
        <w:tc>
          <w:tcPr>
            <w:tcW w:w="1417" w:type="dxa"/>
            <w:vMerge/>
            <w:tcBorders>
              <w:left w:val="single" w:sz="4" w:space="0" w:color="auto"/>
            </w:tcBorders>
            <w:vAlign w:val="center"/>
          </w:tcPr>
          <w:p w:rsidR="00F435E3" w:rsidRPr="00D75AF5" w:rsidRDefault="00F435E3" w:rsidP="00BF5116">
            <w:pPr>
              <w:pStyle w:val="a6"/>
              <w:tabs>
                <w:tab w:val="left" w:pos="709"/>
              </w:tabs>
              <w:ind w:left="0"/>
              <w:jc w:val="center"/>
              <w:rPr>
                <w:color w:val="000000" w:themeColor="text1"/>
              </w:rPr>
            </w:pPr>
          </w:p>
        </w:tc>
        <w:tc>
          <w:tcPr>
            <w:tcW w:w="1134" w:type="dxa"/>
            <w:vMerge/>
            <w:tcBorders>
              <w:left w:val="single" w:sz="4" w:space="0" w:color="auto"/>
            </w:tcBorders>
          </w:tcPr>
          <w:p w:rsidR="00F435E3" w:rsidRPr="00D75AF5" w:rsidRDefault="00F435E3" w:rsidP="00BF5116">
            <w:pPr>
              <w:pStyle w:val="a6"/>
              <w:tabs>
                <w:tab w:val="left" w:pos="709"/>
              </w:tabs>
              <w:ind w:left="0"/>
              <w:jc w:val="center"/>
              <w:rPr>
                <w:color w:val="000000" w:themeColor="text1"/>
              </w:rPr>
            </w:pPr>
          </w:p>
        </w:tc>
        <w:tc>
          <w:tcPr>
            <w:tcW w:w="1134" w:type="dxa"/>
            <w:vMerge/>
            <w:tcBorders>
              <w:left w:val="single" w:sz="4" w:space="0" w:color="auto"/>
            </w:tcBorders>
          </w:tcPr>
          <w:p w:rsidR="00F435E3" w:rsidRPr="00D75AF5" w:rsidRDefault="00F435E3" w:rsidP="00BF5116">
            <w:pPr>
              <w:pStyle w:val="a6"/>
              <w:tabs>
                <w:tab w:val="left" w:pos="709"/>
              </w:tabs>
              <w:ind w:left="0"/>
              <w:jc w:val="center"/>
              <w:rPr>
                <w:color w:val="000000" w:themeColor="text1"/>
              </w:rPr>
            </w:pPr>
          </w:p>
        </w:tc>
      </w:tr>
      <w:tr w:rsidR="00F435E3" w:rsidRPr="00D75AF5" w:rsidTr="00F435E3">
        <w:trPr>
          <w:trHeight w:val="889"/>
        </w:trPr>
        <w:tc>
          <w:tcPr>
            <w:tcW w:w="1871" w:type="dxa"/>
            <w:vMerge w:val="restart"/>
            <w:vAlign w:val="center"/>
          </w:tcPr>
          <w:p w:rsidR="00F435E3" w:rsidRPr="00D75AF5" w:rsidRDefault="00F435E3" w:rsidP="00BF5116">
            <w:pPr>
              <w:pStyle w:val="a6"/>
              <w:tabs>
                <w:tab w:val="left" w:pos="709"/>
              </w:tabs>
              <w:ind w:left="0"/>
              <w:jc w:val="center"/>
              <w:rPr>
                <w:b/>
                <w:color w:val="000000" w:themeColor="text1"/>
                <w:shd w:val="clear" w:color="auto" w:fill="FFFFFF"/>
              </w:rPr>
            </w:pPr>
            <w:r w:rsidRPr="00D75AF5">
              <w:rPr>
                <w:b/>
                <w:color w:val="000000" w:themeColor="text1"/>
                <w:shd w:val="clear" w:color="auto" w:fill="FFFFFF"/>
              </w:rPr>
              <w:t>Сетка арматурная стальная сварная</w:t>
            </w:r>
          </w:p>
        </w:tc>
        <w:tc>
          <w:tcPr>
            <w:tcW w:w="1416" w:type="dxa"/>
            <w:vMerge w:val="restart"/>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rPr>
              <w:t xml:space="preserve">ОКПД2: </w:t>
            </w:r>
            <w:hyperlink r:id="rId15" w:tgtFrame="_blank" w:history="1">
              <w:r w:rsidRPr="00D75AF5">
                <w:rPr>
                  <w:rStyle w:val="a3"/>
                  <w:color w:val="000000" w:themeColor="text1"/>
                  <w:bdr w:val="none" w:sz="0" w:space="0" w:color="auto" w:frame="1"/>
                  <w:shd w:val="clear" w:color="auto" w:fill="FFFFFF"/>
                </w:rPr>
                <w:t>25.93.13.112</w:t>
              </w:r>
            </w:hyperlink>
          </w:p>
          <w:p w:rsidR="00F435E3" w:rsidRPr="00D75AF5" w:rsidRDefault="00F435E3" w:rsidP="00BF5116">
            <w:pPr>
              <w:pStyle w:val="a6"/>
              <w:tabs>
                <w:tab w:val="left" w:pos="709"/>
              </w:tabs>
              <w:ind w:left="0"/>
              <w:jc w:val="center"/>
              <w:rPr>
                <w:color w:val="000000" w:themeColor="text1"/>
              </w:rPr>
            </w:pPr>
            <w:r w:rsidRPr="00D75AF5">
              <w:rPr>
                <w:color w:val="000000" w:themeColor="text1"/>
              </w:rPr>
              <w:t xml:space="preserve">КТРУ: </w:t>
            </w:r>
            <w:hyperlink r:id="rId16" w:tgtFrame="_blank" w:history="1">
              <w:r w:rsidRPr="00D75AF5">
                <w:rPr>
                  <w:rStyle w:val="a3"/>
                  <w:color w:val="000000" w:themeColor="text1"/>
                  <w:bdr w:val="none" w:sz="0" w:space="0" w:color="auto" w:frame="1"/>
                  <w:shd w:val="clear" w:color="auto" w:fill="FFFFFF"/>
                </w:rPr>
                <w:t>25.93.13.112-00000024</w:t>
              </w:r>
            </w:hyperlink>
          </w:p>
        </w:tc>
        <w:tc>
          <w:tcPr>
            <w:tcW w:w="1560" w:type="dxa"/>
            <w:tcBorders>
              <w:top w:val="single" w:sz="4" w:space="0" w:color="auto"/>
              <w:bottom w:val="single" w:sz="4" w:space="0" w:color="auto"/>
            </w:tcBorders>
            <w:vAlign w:val="center"/>
          </w:tcPr>
          <w:p w:rsidR="00F435E3" w:rsidRPr="00D75AF5" w:rsidRDefault="00F435E3" w:rsidP="00BF5116">
            <w:pPr>
              <w:rPr>
                <w:color w:val="000000" w:themeColor="text1"/>
                <w:highlight w:val="yellow"/>
                <w:shd w:val="clear" w:color="auto" w:fill="FFFFFF"/>
              </w:rPr>
            </w:pPr>
            <w:r w:rsidRPr="00D75AF5">
              <w:rPr>
                <w:color w:val="000000" w:themeColor="text1"/>
                <w:highlight w:val="yellow"/>
                <w:shd w:val="clear" w:color="auto" w:fill="FFFFFF"/>
              </w:rPr>
              <w:t>Форма выпуска</w:t>
            </w:r>
          </w:p>
        </w:tc>
        <w:tc>
          <w:tcPr>
            <w:tcW w:w="1674" w:type="dxa"/>
            <w:tcBorders>
              <w:top w:val="single" w:sz="4" w:space="0" w:color="auto"/>
              <w:bottom w:val="single" w:sz="4" w:space="0" w:color="auto"/>
            </w:tcBorders>
            <w:vAlign w:val="center"/>
          </w:tcPr>
          <w:p w:rsidR="00F435E3" w:rsidRPr="00D75AF5" w:rsidRDefault="00F435E3" w:rsidP="00BF5116">
            <w:pPr>
              <w:rPr>
                <w:color w:val="000000" w:themeColor="text1"/>
                <w:highlight w:val="yellow"/>
                <w:shd w:val="clear" w:color="auto" w:fill="FFFFFF"/>
              </w:rPr>
            </w:pPr>
            <w:r w:rsidRPr="00D75AF5">
              <w:rPr>
                <w:color w:val="000000" w:themeColor="text1"/>
                <w:highlight w:val="yellow"/>
                <w:shd w:val="clear" w:color="auto" w:fill="FFFFFF"/>
              </w:rPr>
              <w:t>рулон</w:t>
            </w:r>
          </w:p>
        </w:tc>
        <w:tc>
          <w:tcPr>
            <w:tcW w:w="1134" w:type="dxa"/>
            <w:vMerge w:val="restart"/>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shd w:val="clear" w:color="auto" w:fill="FFFFFF"/>
              </w:rPr>
              <w:t>Квадратный метр;</w:t>
            </w:r>
          </w:p>
        </w:tc>
        <w:tc>
          <w:tcPr>
            <w:tcW w:w="1417" w:type="dxa"/>
            <w:vMerge w:val="restart"/>
            <w:vAlign w:val="center"/>
          </w:tcPr>
          <w:p w:rsidR="00F435E3" w:rsidRPr="00D75AF5" w:rsidRDefault="00F435E3" w:rsidP="00BF5116">
            <w:pPr>
              <w:pStyle w:val="a6"/>
              <w:tabs>
                <w:tab w:val="left" w:pos="709"/>
              </w:tabs>
              <w:ind w:left="0"/>
              <w:jc w:val="center"/>
              <w:rPr>
                <w:color w:val="000000" w:themeColor="text1"/>
              </w:rPr>
            </w:pPr>
            <w:r w:rsidRPr="00D75AF5">
              <w:rPr>
                <w:color w:val="000000" w:themeColor="text1"/>
              </w:rPr>
              <w:t>120</w:t>
            </w:r>
          </w:p>
        </w:tc>
        <w:tc>
          <w:tcPr>
            <w:tcW w:w="1134" w:type="dxa"/>
            <w:vMerge w:val="restart"/>
            <w:vAlign w:val="center"/>
          </w:tcPr>
          <w:p w:rsidR="00F435E3" w:rsidRPr="00D75AF5" w:rsidRDefault="00F435E3" w:rsidP="00F435E3">
            <w:pPr>
              <w:pStyle w:val="a6"/>
              <w:tabs>
                <w:tab w:val="left" w:pos="709"/>
              </w:tabs>
              <w:ind w:left="0"/>
              <w:jc w:val="center"/>
              <w:rPr>
                <w:color w:val="000000" w:themeColor="text1"/>
              </w:rPr>
            </w:pPr>
          </w:p>
        </w:tc>
        <w:tc>
          <w:tcPr>
            <w:tcW w:w="1134" w:type="dxa"/>
            <w:vMerge w:val="restart"/>
            <w:vAlign w:val="center"/>
          </w:tcPr>
          <w:p w:rsidR="00F435E3" w:rsidRPr="00D75AF5" w:rsidRDefault="00F435E3" w:rsidP="00F435E3">
            <w:pPr>
              <w:pStyle w:val="a6"/>
              <w:tabs>
                <w:tab w:val="left" w:pos="709"/>
              </w:tabs>
              <w:ind w:left="0"/>
              <w:jc w:val="center"/>
              <w:rPr>
                <w:color w:val="000000" w:themeColor="text1"/>
              </w:rPr>
            </w:pPr>
          </w:p>
        </w:tc>
      </w:tr>
      <w:tr w:rsidR="00F435E3" w:rsidRPr="00D75AF5" w:rsidTr="00F435E3">
        <w:trPr>
          <w:trHeight w:val="889"/>
        </w:trPr>
        <w:tc>
          <w:tcPr>
            <w:tcW w:w="1871" w:type="dxa"/>
            <w:vMerge/>
            <w:vAlign w:val="center"/>
          </w:tcPr>
          <w:p w:rsidR="00F435E3" w:rsidRPr="00D75AF5" w:rsidRDefault="00F435E3" w:rsidP="00BF5116">
            <w:pPr>
              <w:pStyle w:val="a6"/>
              <w:tabs>
                <w:tab w:val="left" w:pos="709"/>
              </w:tabs>
              <w:ind w:left="0"/>
              <w:jc w:val="center"/>
              <w:rPr>
                <w:color w:val="000000" w:themeColor="text1"/>
                <w:shd w:val="clear" w:color="auto" w:fill="FFFFFF"/>
              </w:rPr>
            </w:pPr>
          </w:p>
        </w:tc>
        <w:tc>
          <w:tcPr>
            <w:tcW w:w="1416" w:type="dxa"/>
            <w:vMerge/>
            <w:vAlign w:val="center"/>
          </w:tcPr>
          <w:p w:rsidR="00F435E3" w:rsidRPr="00D75AF5" w:rsidRDefault="00F435E3" w:rsidP="00BF5116">
            <w:pPr>
              <w:pStyle w:val="a6"/>
              <w:tabs>
                <w:tab w:val="left" w:pos="709"/>
              </w:tabs>
              <w:ind w:left="0"/>
              <w:jc w:val="center"/>
              <w:rPr>
                <w:color w:val="000000" w:themeColor="text1"/>
              </w:rPr>
            </w:pPr>
          </w:p>
        </w:tc>
        <w:tc>
          <w:tcPr>
            <w:tcW w:w="1560"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Описание *</w:t>
            </w:r>
          </w:p>
        </w:tc>
        <w:tc>
          <w:tcPr>
            <w:tcW w:w="1674"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Металлическая</w:t>
            </w:r>
          </w:p>
          <w:p w:rsidR="00F435E3" w:rsidRPr="00D75AF5" w:rsidRDefault="00F435E3" w:rsidP="00BF5116">
            <w:pPr>
              <w:rPr>
                <w:color w:val="000000" w:themeColor="text1"/>
                <w:shd w:val="clear" w:color="auto" w:fill="FFFFFF"/>
              </w:rPr>
            </w:pPr>
            <w:r w:rsidRPr="00D75AF5">
              <w:rPr>
                <w:color w:val="000000" w:themeColor="text1"/>
                <w:shd w:val="clear" w:color="auto" w:fill="FFFFFF"/>
              </w:rPr>
              <w:t>арматурная сетка</w:t>
            </w:r>
          </w:p>
        </w:tc>
        <w:tc>
          <w:tcPr>
            <w:tcW w:w="1134" w:type="dxa"/>
            <w:vMerge/>
            <w:vAlign w:val="center"/>
          </w:tcPr>
          <w:p w:rsidR="00F435E3" w:rsidRPr="00D75AF5" w:rsidRDefault="00F435E3" w:rsidP="00BF5116">
            <w:pPr>
              <w:pStyle w:val="a6"/>
              <w:tabs>
                <w:tab w:val="left" w:pos="709"/>
              </w:tabs>
              <w:ind w:left="0"/>
              <w:jc w:val="center"/>
              <w:rPr>
                <w:color w:val="000000" w:themeColor="text1"/>
              </w:rPr>
            </w:pPr>
          </w:p>
        </w:tc>
        <w:tc>
          <w:tcPr>
            <w:tcW w:w="1417" w:type="dxa"/>
            <w:vMerge/>
            <w:vAlign w:val="center"/>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r>
      <w:tr w:rsidR="00F435E3" w:rsidRPr="00D75AF5" w:rsidTr="00F435E3">
        <w:trPr>
          <w:trHeight w:val="889"/>
        </w:trPr>
        <w:tc>
          <w:tcPr>
            <w:tcW w:w="1871" w:type="dxa"/>
            <w:vMerge/>
            <w:vAlign w:val="center"/>
          </w:tcPr>
          <w:p w:rsidR="00F435E3" w:rsidRPr="00D75AF5" w:rsidRDefault="00F435E3" w:rsidP="00BF5116">
            <w:pPr>
              <w:pStyle w:val="a6"/>
              <w:tabs>
                <w:tab w:val="left" w:pos="709"/>
              </w:tabs>
              <w:ind w:left="0"/>
              <w:jc w:val="center"/>
              <w:rPr>
                <w:color w:val="000000" w:themeColor="text1"/>
                <w:shd w:val="clear" w:color="auto" w:fill="FFFFFF"/>
              </w:rPr>
            </w:pPr>
          </w:p>
        </w:tc>
        <w:tc>
          <w:tcPr>
            <w:tcW w:w="1416" w:type="dxa"/>
            <w:vMerge/>
            <w:vAlign w:val="center"/>
          </w:tcPr>
          <w:p w:rsidR="00F435E3" w:rsidRPr="00D75AF5" w:rsidRDefault="00F435E3" w:rsidP="00BF5116">
            <w:pPr>
              <w:pStyle w:val="a6"/>
              <w:tabs>
                <w:tab w:val="left" w:pos="709"/>
              </w:tabs>
              <w:ind w:left="0"/>
              <w:jc w:val="center"/>
              <w:rPr>
                <w:color w:val="000000" w:themeColor="text1"/>
              </w:rPr>
            </w:pPr>
          </w:p>
        </w:tc>
        <w:tc>
          <w:tcPr>
            <w:tcW w:w="1560"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ВИД *</w:t>
            </w:r>
          </w:p>
        </w:tc>
        <w:tc>
          <w:tcPr>
            <w:tcW w:w="1674"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proofErr w:type="spellStart"/>
            <w:r w:rsidRPr="00D75AF5">
              <w:rPr>
                <w:color w:val="000000" w:themeColor="text1"/>
                <w:shd w:val="clear" w:color="auto" w:fill="FFFFFF"/>
              </w:rPr>
              <w:t>Просечно-вытяжная</w:t>
            </w:r>
            <w:proofErr w:type="spellEnd"/>
            <w:r w:rsidRPr="00D75AF5">
              <w:rPr>
                <w:color w:val="000000" w:themeColor="text1"/>
                <w:shd w:val="clear" w:color="auto" w:fill="FFFFFF"/>
              </w:rPr>
              <w:t xml:space="preserve"> сетка </w:t>
            </w:r>
          </w:p>
        </w:tc>
        <w:tc>
          <w:tcPr>
            <w:tcW w:w="1134" w:type="dxa"/>
            <w:vMerge/>
            <w:vAlign w:val="center"/>
          </w:tcPr>
          <w:p w:rsidR="00F435E3" w:rsidRPr="00D75AF5" w:rsidRDefault="00F435E3" w:rsidP="00BF5116">
            <w:pPr>
              <w:pStyle w:val="a6"/>
              <w:tabs>
                <w:tab w:val="left" w:pos="709"/>
              </w:tabs>
              <w:ind w:left="0"/>
              <w:jc w:val="center"/>
              <w:rPr>
                <w:color w:val="000000" w:themeColor="text1"/>
              </w:rPr>
            </w:pPr>
          </w:p>
        </w:tc>
        <w:tc>
          <w:tcPr>
            <w:tcW w:w="1417" w:type="dxa"/>
            <w:vMerge/>
            <w:vAlign w:val="center"/>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r>
      <w:tr w:rsidR="00F435E3" w:rsidRPr="00D75AF5" w:rsidTr="00F435E3">
        <w:trPr>
          <w:trHeight w:val="889"/>
        </w:trPr>
        <w:tc>
          <w:tcPr>
            <w:tcW w:w="1871" w:type="dxa"/>
            <w:vMerge/>
            <w:vAlign w:val="center"/>
          </w:tcPr>
          <w:p w:rsidR="00F435E3" w:rsidRPr="00D75AF5" w:rsidRDefault="00F435E3" w:rsidP="00BF5116">
            <w:pPr>
              <w:pStyle w:val="a6"/>
              <w:tabs>
                <w:tab w:val="left" w:pos="709"/>
              </w:tabs>
              <w:ind w:left="0"/>
              <w:jc w:val="center"/>
              <w:rPr>
                <w:color w:val="000000" w:themeColor="text1"/>
                <w:shd w:val="clear" w:color="auto" w:fill="FFFFFF"/>
              </w:rPr>
            </w:pPr>
          </w:p>
        </w:tc>
        <w:tc>
          <w:tcPr>
            <w:tcW w:w="1416" w:type="dxa"/>
            <w:vMerge/>
            <w:vAlign w:val="center"/>
          </w:tcPr>
          <w:p w:rsidR="00F435E3" w:rsidRPr="00D75AF5" w:rsidRDefault="00F435E3" w:rsidP="00BF5116">
            <w:pPr>
              <w:pStyle w:val="a6"/>
              <w:tabs>
                <w:tab w:val="left" w:pos="709"/>
              </w:tabs>
              <w:ind w:left="0"/>
              <w:jc w:val="center"/>
              <w:rPr>
                <w:color w:val="000000" w:themeColor="text1"/>
              </w:rPr>
            </w:pPr>
          </w:p>
        </w:tc>
        <w:tc>
          <w:tcPr>
            <w:tcW w:w="1560"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Длина ячейки</w:t>
            </w:r>
          </w:p>
        </w:tc>
        <w:tc>
          <w:tcPr>
            <w:tcW w:w="1674"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&lt; 50</w:t>
            </w:r>
          </w:p>
        </w:tc>
        <w:tc>
          <w:tcPr>
            <w:tcW w:w="1134" w:type="dxa"/>
            <w:vMerge/>
            <w:vAlign w:val="center"/>
          </w:tcPr>
          <w:p w:rsidR="00F435E3" w:rsidRPr="00D75AF5" w:rsidRDefault="00F435E3" w:rsidP="00BF5116">
            <w:pPr>
              <w:pStyle w:val="a6"/>
              <w:tabs>
                <w:tab w:val="left" w:pos="709"/>
              </w:tabs>
              <w:ind w:left="0"/>
              <w:jc w:val="center"/>
              <w:rPr>
                <w:color w:val="000000" w:themeColor="text1"/>
              </w:rPr>
            </w:pPr>
          </w:p>
        </w:tc>
        <w:tc>
          <w:tcPr>
            <w:tcW w:w="1417" w:type="dxa"/>
            <w:vMerge/>
            <w:vAlign w:val="center"/>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r>
      <w:tr w:rsidR="00F435E3" w:rsidRPr="00D75AF5" w:rsidTr="00F435E3">
        <w:trPr>
          <w:trHeight w:val="889"/>
        </w:trPr>
        <w:tc>
          <w:tcPr>
            <w:tcW w:w="1871" w:type="dxa"/>
            <w:vMerge/>
            <w:vAlign w:val="center"/>
          </w:tcPr>
          <w:p w:rsidR="00F435E3" w:rsidRPr="00D75AF5" w:rsidRDefault="00F435E3" w:rsidP="00BF5116">
            <w:pPr>
              <w:pStyle w:val="a6"/>
              <w:tabs>
                <w:tab w:val="left" w:pos="709"/>
              </w:tabs>
              <w:ind w:left="0"/>
              <w:jc w:val="center"/>
              <w:rPr>
                <w:color w:val="000000" w:themeColor="text1"/>
                <w:shd w:val="clear" w:color="auto" w:fill="FFFFFF"/>
              </w:rPr>
            </w:pPr>
          </w:p>
        </w:tc>
        <w:tc>
          <w:tcPr>
            <w:tcW w:w="1416" w:type="dxa"/>
            <w:vMerge/>
            <w:vAlign w:val="center"/>
          </w:tcPr>
          <w:p w:rsidR="00F435E3" w:rsidRPr="00D75AF5" w:rsidRDefault="00F435E3" w:rsidP="00BF5116">
            <w:pPr>
              <w:pStyle w:val="a6"/>
              <w:tabs>
                <w:tab w:val="left" w:pos="709"/>
              </w:tabs>
              <w:ind w:left="0"/>
              <w:jc w:val="center"/>
              <w:rPr>
                <w:color w:val="000000" w:themeColor="text1"/>
              </w:rPr>
            </w:pPr>
          </w:p>
        </w:tc>
        <w:tc>
          <w:tcPr>
            <w:tcW w:w="1560"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Длина рулона</w:t>
            </w:r>
          </w:p>
        </w:tc>
        <w:tc>
          <w:tcPr>
            <w:tcW w:w="1674"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 25  и  &lt; 30 метров</w:t>
            </w:r>
          </w:p>
        </w:tc>
        <w:tc>
          <w:tcPr>
            <w:tcW w:w="1134" w:type="dxa"/>
            <w:vMerge/>
            <w:vAlign w:val="center"/>
          </w:tcPr>
          <w:p w:rsidR="00F435E3" w:rsidRPr="00D75AF5" w:rsidRDefault="00F435E3" w:rsidP="00BF5116">
            <w:pPr>
              <w:pStyle w:val="a6"/>
              <w:tabs>
                <w:tab w:val="left" w:pos="709"/>
              </w:tabs>
              <w:ind w:left="0"/>
              <w:jc w:val="center"/>
              <w:rPr>
                <w:color w:val="000000" w:themeColor="text1"/>
              </w:rPr>
            </w:pPr>
          </w:p>
        </w:tc>
        <w:tc>
          <w:tcPr>
            <w:tcW w:w="1417" w:type="dxa"/>
            <w:vMerge/>
            <w:vAlign w:val="center"/>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r>
      <w:tr w:rsidR="00F435E3" w:rsidRPr="00D75AF5" w:rsidTr="00F435E3">
        <w:trPr>
          <w:trHeight w:val="77"/>
        </w:trPr>
        <w:tc>
          <w:tcPr>
            <w:tcW w:w="1871" w:type="dxa"/>
            <w:vMerge/>
            <w:vAlign w:val="center"/>
          </w:tcPr>
          <w:p w:rsidR="00F435E3" w:rsidRPr="00D75AF5" w:rsidRDefault="00F435E3" w:rsidP="00BF5116">
            <w:pPr>
              <w:pStyle w:val="a6"/>
              <w:tabs>
                <w:tab w:val="left" w:pos="709"/>
              </w:tabs>
              <w:ind w:left="0"/>
              <w:jc w:val="center"/>
              <w:rPr>
                <w:color w:val="000000" w:themeColor="text1"/>
                <w:shd w:val="clear" w:color="auto" w:fill="FFFFFF"/>
              </w:rPr>
            </w:pPr>
          </w:p>
        </w:tc>
        <w:tc>
          <w:tcPr>
            <w:tcW w:w="1416" w:type="dxa"/>
            <w:vMerge/>
            <w:vAlign w:val="center"/>
          </w:tcPr>
          <w:p w:rsidR="00F435E3" w:rsidRPr="00D75AF5" w:rsidRDefault="00F435E3" w:rsidP="00BF5116">
            <w:pPr>
              <w:pStyle w:val="a6"/>
              <w:tabs>
                <w:tab w:val="left" w:pos="709"/>
              </w:tabs>
              <w:ind w:left="0"/>
              <w:jc w:val="center"/>
              <w:rPr>
                <w:color w:val="000000" w:themeColor="text1"/>
              </w:rPr>
            </w:pPr>
          </w:p>
        </w:tc>
        <w:tc>
          <w:tcPr>
            <w:tcW w:w="1560"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Наличие оцинкованного покрытия</w:t>
            </w:r>
          </w:p>
        </w:tc>
        <w:tc>
          <w:tcPr>
            <w:tcW w:w="1674"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нет</w:t>
            </w:r>
          </w:p>
        </w:tc>
        <w:tc>
          <w:tcPr>
            <w:tcW w:w="1134" w:type="dxa"/>
            <w:vMerge/>
            <w:vAlign w:val="center"/>
          </w:tcPr>
          <w:p w:rsidR="00F435E3" w:rsidRPr="00D75AF5" w:rsidRDefault="00F435E3" w:rsidP="00BF5116">
            <w:pPr>
              <w:pStyle w:val="a6"/>
              <w:tabs>
                <w:tab w:val="left" w:pos="709"/>
              </w:tabs>
              <w:ind w:left="0"/>
              <w:jc w:val="center"/>
              <w:rPr>
                <w:color w:val="000000" w:themeColor="text1"/>
              </w:rPr>
            </w:pPr>
          </w:p>
        </w:tc>
        <w:tc>
          <w:tcPr>
            <w:tcW w:w="1417" w:type="dxa"/>
            <w:vMerge/>
            <w:vAlign w:val="center"/>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r>
      <w:tr w:rsidR="00F435E3" w:rsidRPr="00D75AF5" w:rsidTr="00F435E3">
        <w:trPr>
          <w:trHeight w:val="77"/>
        </w:trPr>
        <w:tc>
          <w:tcPr>
            <w:tcW w:w="1871" w:type="dxa"/>
            <w:vMerge/>
            <w:vAlign w:val="center"/>
          </w:tcPr>
          <w:p w:rsidR="00F435E3" w:rsidRPr="00D75AF5" w:rsidRDefault="00F435E3" w:rsidP="00BF5116">
            <w:pPr>
              <w:pStyle w:val="a6"/>
              <w:tabs>
                <w:tab w:val="left" w:pos="709"/>
              </w:tabs>
              <w:ind w:left="0"/>
              <w:jc w:val="center"/>
              <w:rPr>
                <w:color w:val="000000" w:themeColor="text1"/>
                <w:shd w:val="clear" w:color="auto" w:fill="FFFFFF"/>
              </w:rPr>
            </w:pPr>
          </w:p>
        </w:tc>
        <w:tc>
          <w:tcPr>
            <w:tcW w:w="1416" w:type="dxa"/>
            <w:vMerge/>
            <w:vAlign w:val="center"/>
          </w:tcPr>
          <w:p w:rsidR="00F435E3" w:rsidRPr="00D75AF5" w:rsidRDefault="00F435E3" w:rsidP="00BF5116">
            <w:pPr>
              <w:pStyle w:val="a6"/>
              <w:tabs>
                <w:tab w:val="left" w:pos="709"/>
              </w:tabs>
              <w:ind w:left="0"/>
              <w:jc w:val="center"/>
              <w:rPr>
                <w:color w:val="000000" w:themeColor="text1"/>
              </w:rPr>
            </w:pPr>
          </w:p>
        </w:tc>
        <w:tc>
          <w:tcPr>
            <w:tcW w:w="1560"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Форма ячейки</w:t>
            </w:r>
          </w:p>
        </w:tc>
        <w:tc>
          <w:tcPr>
            <w:tcW w:w="1674" w:type="dxa"/>
            <w:tcBorders>
              <w:top w:val="single" w:sz="4" w:space="0" w:color="auto"/>
              <w:bottom w:val="single" w:sz="4" w:space="0" w:color="auto"/>
            </w:tcBorders>
            <w:vAlign w:val="center"/>
          </w:tcPr>
          <w:p w:rsidR="00F435E3" w:rsidRPr="00D75AF5" w:rsidRDefault="00F435E3" w:rsidP="00BF5116">
            <w:pPr>
              <w:rPr>
                <w:color w:val="000000" w:themeColor="text1"/>
                <w:shd w:val="clear" w:color="auto" w:fill="FFFFFF"/>
              </w:rPr>
            </w:pPr>
            <w:r w:rsidRPr="00D75AF5">
              <w:rPr>
                <w:color w:val="000000" w:themeColor="text1"/>
                <w:shd w:val="clear" w:color="auto" w:fill="FFFFFF"/>
              </w:rPr>
              <w:t>Квадратная</w:t>
            </w:r>
          </w:p>
        </w:tc>
        <w:tc>
          <w:tcPr>
            <w:tcW w:w="1134" w:type="dxa"/>
            <w:vMerge/>
            <w:vAlign w:val="center"/>
          </w:tcPr>
          <w:p w:rsidR="00F435E3" w:rsidRPr="00D75AF5" w:rsidRDefault="00F435E3" w:rsidP="00BF5116">
            <w:pPr>
              <w:pStyle w:val="a6"/>
              <w:tabs>
                <w:tab w:val="left" w:pos="709"/>
              </w:tabs>
              <w:ind w:left="0"/>
              <w:jc w:val="center"/>
              <w:rPr>
                <w:color w:val="000000" w:themeColor="text1"/>
              </w:rPr>
            </w:pPr>
          </w:p>
        </w:tc>
        <w:tc>
          <w:tcPr>
            <w:tcW w:w="1417" w:type="dxa"/>
            <w:vMerge/>
            <w:vAlign w:val="center"/>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c>
          <w:tcPr>
            <w:tcW w:w="1134" w:type="dxa"/>
            <w:vMerge/>
          </w:tcPr>
          <w:p w:rsidR="00F435E3" w:rsidRPr="00D75AF5" w:rsidRDefault="00F435E3" w:rsidP="00BF5116">
            <w:pPr>
              <w:pStyle w:val="a6"/>
              <w:tabs>
                <w:tab w:val="left" w:pos="709"/>
              </w:tabs>
              <w:ind w:left="0"/>
              <w:jc w:val="center"/>
              <w:rPr>
                <w:color w:val="000000" w:themeColor="text1"/>
              </w:rPr>
            </w:pPr>
          </w:p>
        </w:tc>
      </w:tr>
    </w:tbl>
    <w:p w:rsidR="00864882" w:rsidRDefault="00F435E3" w:rsidP="00124872">
      <w:pPr>
        <w:tabs>
          <w:tab w:val="center" w:pos="5343"/>
        </w:tabs>
        <w:spacing w:after="0" w:line="240" w:lineRule="auto"/>
        <w:ind w:left="426"/>
        <w:rPr>
          <w:rFonts w:ascii="PT Astra Serif" w:hAnsi="PT Astra Serif" w:cs="Times New Roman"/>
          <w:color w:val="0D0D0D" w:themeColor="text1" w:themeTint="F2"/>
        </w:rPr>
      </w:pPr>
      <w:r>
        <w:rPr>
          <w:rFonts w:ascii="PT Astra Serif" w:hAnsi="PT Astra Serif" w:cs="Times New Roman"/>
          <w:color w:val="0D0D0D" w:themeColor="text1" w:themeTint="F2"/>
        </w:rPr>
        <w:t>ИТОГО:</w:t>
      </w:r>
    </w:p>
    <w:p w:rsidR="00864882" w:rsidRPr="002641BD" w:rsidRDefault="00864882" w:rsidP="00124872">
      <w:pPr>
        <w:tabs>
          <w:tab w:val="center" w:pos="5343"/>
        </w:tabs>
        <w:spacing w:after="0" w:line="240" w:lineRule="auto"/>
        <w:ind w:left="426"/>
        <w:rPr>
          <w:rFonts w:ascii="PT Astra Serif" w:hAnsi="PT Astra Serif" w:cs="Times New Roman"/>
          <w:color w:val="0D0D0D" w:themeColor="text1" w:themeTint="F2"/>
        </w:rPr>
      </w:pPr>
    </w:p>
    <w:tbl>
      <w:tblPr>
        <w:tblW w:w="5000" w:type="pct"/>
        <w:tblInd w:w="-72" w:type="dxa"/>
        <w:tblLook w:val="04A0"/>
      </w:tblPr>
      <w:tblGrid>
        <w:gridCol w:w="5339"/>
        <w:gridCol w:w="5224"/>
      </w:tblGrid>
      <w:tr w:rsidR="00AF6111" w:rsidRPr="002641BD" w:rsidTr="006716B7">
        <w:trPr>
          <w:trHeight w:val="2271"/>
        </w:trPr>
        <w:tc>
          <w:tcPr>
            <w:tcW w:w="2509" w:type="pct"/>
          </w:tcPr>
          <w:p w:rsidR="00AF6111" w:rsidRPr="002641BD" w:rsidRDefault="00AF6111" w:rsidP="006716B7">
            <w:pPr>
              <w:pStyle w:val="a5"/>
              <w:rPr>
                <w:rFonts w:ascii="PT Astra Serif" w:hAnsi="PT Astra Serif"/>
                <w:color w:val="0D0D0D" w:themeColor="text1" w:themeTint="F2"/>
                <w:sz w:val="22"/>
                <w:szCs w:val="22"/>
              </w:rPr>
            </w:pPr>
            <w:r w:rsidRPr="002641BD">
              <w:rPr>
                <w:rFonts w:ascii="PT Astra Serif" w:hAnsi="PT Astra Serif"/>
                <w:color w:val="0D0D0D" w:themeColor="text1" w:themeTint="F2"/>
                <w:sz w:val="22"/>
                <w:szCs w:val="22"/>
              </w:rPr>
              <w:t xml:space="preserve">Государственный заказчик: </w:t>
            </w:r>
          </w:p>
          <w:p w:rsidR="00AF6111" w:rsidRPr="002641BD" w:rsidRDefault="00AF6111" w:rsidP="006716B7">
            <w:pPr>
              <w:pStyle w:val="a5"/>
              <w:rPr>
                <w:rFonts w:ascii="PT Astra Serif" w:hAnsi="PT Astra Serif"/>
                <w:color w:val="0D0D0D" w:themeColor="text1" w:themeTint="F2"/>
                <w:sz w:val="22"/>
                <w:szCs w:val="22"/>
              </w:rPr>
            </w:pPr>
          </w:p>
          <w:p w:rsidR="00AF6111" w:rsidRPr="002641BD" w:rsidRDefault="00AF6111" w:rsidP="006716B7">
            <w:pPr>
              <w:pStyle w:val="a5"/>
              <w:rPr>
                <w:rFonts w:ascii="PT Astra Serif" w:hAnsi="PT Astra Serif"/>
                <w:color w:val="0D0D0D" w:themeColor="text1" w:themeTint="F2"/>
                <w:sz w:val="22"/>
                <w:szCs w:val="22"/>
              </w:rPr>
            </w:pPr>
            <w:r w:rsidRPr="002641BD">
              <w:rPr>
                <w:rFonts w:ascii="PT Astra Serif" w:hAnsi="PT Astra Serif"/>
                <w:color w:val="0D0D0D" w:themeColor="text1" w:themeTint="F2"/>
                <w:sz w:val="22"/>
                <w:szCs w:val="22"/>
              </w:rPr>
              <w:t xml:space="preserve">  ФКУ ИК-4 УФСИН</w:t>
            </w:r>
          </w:p>
          <w:p w:rsidR="00AF6111" w:rsidRPr="002641BD" w:rsidRDefault="00AF6111" w:rsidP="006716B7">
            <w:pPr>
              <w:pStyle w:val="a5"/>
              <w:rPr>
                <w:rFonts w:ascii="PT Astra Serif" w:hAnsi="PT Astra Serif"/>
                <w:color w:val="0D0D0D" w:themeColor="text1" w:themeTint="F2"/>
                <w:sz w:val="22"/>
                <w:szCs w:val="22"/>
              </w:rPr>
            </w:pPr>
            <w:r w:rsidRPr="002641BD">
              <w:rPr>
                <w:rFonts w:ascii="PT Astra Serif" w:hAnsi="PT Astra Serif"/>
                <w:color w:val="0D0D0D" w:themeColor="text1" w:themeTint="F2"/>
                <w:sz w:val="22"/>
                <w:szCs w:val="22"/>
              </w:rPr>
              <w:t>России по Псковской области</w:t>
            </w:r>
          </w:p>
          <w:p w:rsidR="00AF6111" w:rsidRPr="002641BD" w:rsidRDefault="00AF6111" w:rsidP="006716B7">
            <w:pPr>
              <w:pStyle w:val="a5"/>
              <w:rPr>
                <w:rFonts w:ascii="PT Astra Serif" w:hAnsi="PT Astra Serif"/>
                <w:color w:val="0D0D0D" w:themeColor="text1" w:themeTint="F2"/>
                <w:sz w:val="22"/>
                <w:szCs w:val="22"/>
              </w:rPr>
            </w:pPr>
          </w:p>
          <w:p w:rsidR="00AF6111" w:rsidRPr="002641BD" w:rsidRDefault="00AF6111" w:rsidP="006716B7">
            <w:pPr>
              <w:pStyle w:val="a5"/>
              <w:rPr>
                <w:rFonts w:ascii="PT Astra Serif" w:hAnsi="PT Astra Serif"/>
                <w:color w:val="0D0D0D" w:themeColor="text1" w:themeTint="F2"/>
                <w:sz w:val="22"/>
                <w:szCs w:val="22"/>
              </w:rPr>
            </w:pPr>
            <w:r w:rsidRPr="002641BD">
              <w:rPr>
                <w:rFonts w:ascii="PT Astra Serif" w:hAnsi="PT Astra Serif"/>
                <w:color w:val="0D0D0D" w:themeColor="text1" w:themeTint="F2"/>
                <w:sz w:val="22"/>
                <w:szCs w:val="22"/>
              </w:rPr>
              <w:t xml:space="preserve">________________  </w:t>
            </w:r>
          </w:p>
        </w:tc>
        <w:tc>
          <w:tcPr>
            <w:tcW w:w="2455" w:type="pct"/>
          </w:tcPr>
          <w:p w:rsidR="00AF6111" w:rsidRPr="002641BD" w:rsidRDefault="00AF6111" w:rsidP="006716B7">
            <w:pPr>
              <w:pStyle w:val="a5"/>
              <w:rPr>
                <w:rFonts w:ascii="PT Astra Serif" w:hAnsi="PT Astra Serif"/>
                <w:color w:val="0D0D0D" w:themeColor="text1" w:themeTint="F2"/>
                <w:sz w:val="22"/>
                <w:szCs w:val="22"/>
              </w:rPr>
            </w:pPr>
          </w:p>
          <w:p w:rsidR="00AF6111" w:rsidRPr="002641BD" w:rsidRDefault="00AF6111" w:rsidP="006716B7">
            <w:pPr>
              <w:pStyle w:val="a5"/>
              <w:rPr>
                <w:rFonts w:ascii="PT Astra Serif" w:hAnsi="PT Astra Serif"/>
                <w:color w:val="0D0D0D" w:themeColor="text1" w:themeTint="F2"/>
                <w:sz w:val="22"/>
                <w:szCs w:val="22"/>
              </w:rPr>
            </w:pPr>
            <w:r w:rsidRPr="002641BD">
              <w:rPr>
                <w:rFonts w:ascii="PT Astra Serif" w:hAnsi="PT Astra Serif"/>
                <w:color w:val="0D0D0D" w:themeColor="text1" w:themeTint="F2"/>
                <w:sz w:val="22"/>
                <w:szCs w:val="22"/>
              </w:rPr>
              <w:t xml:space="preserve">Поставщик: </w:t>
            </w:r>
          </w:p>
          <w:p w:rsidR="00AF6111" w:rsidRPr="002641BD" w:rsidRDefault="00AF6111" w:rsidP="006716B7">
            <w:pPr>
              <w:pStyle w:val="a5"/>
              <w:rPr>
                <w:rFonts w:ascii="PT Astra Serif" w:hAnsi="PT Astra Serif"/>
                <w:color w:val="0D0D0D" w:themeColor="text1" w:themeTint="F2"/>
                <w:sz w:val="22"/>
                <w:szCs w:val="22"/>
              </w:rPr>
            </w:pPr>
          </w:p>
          <w:p w:rsidR="00AF6111" w:rsidRPr="002641BD" w:rsidRDefault="00AF6111" w:rsidP="006716B7">
            <w:pPr>
              <w:pStyle w:val="a5"/>
              <w:rPr>
                <w:rFonts w:ascii="PT Astra Serif" w:hAnsi="PT Astra Serif"/>
                <w:color w:val="0D0D0D" w:themeColor="text1" w:themeTint="F2"/>
                <w:sz w:val="22"/>
                <w:szCs w:val="22"/>
              </w:rPr>
            </w:pPr>
          </w:p>
          <w:p w:rsidR="00AF6111" w:rsidRPr="002641BD" w:rsidRDefault="00AF6111" w:rsidP="006716B7">
            <w:pPr>
              <w:pStyle w:val="a5"/>
              <w:rPr>
                <w:rFonts w:ascii="PT Astra Serif" w:hAnsi="PT Astra Serif"/>
                <w:color w:val="0D0D0D" w:themeColor="text1" w:themeTint="F2"/>
                <w:sz w:val="22"/>
                <w:szCs w:val="22"/>
              </w:rPr>
            </w:pPr>
          </w:p>
          <w:p w:rsidR="00AF6111" w:rsidRPr="002641BD" w:rsidRDefault="00AF6111" w:rsidP="006716B7">
            <w:pPr>
              <w:pStyle w:val="a5"/>
              <w:rPr>
                <w:rFonts w:ascii="PT Astra Serif" w:hAnsi="PT Astra Serif"/>
                <w:color w:val="0D0D0D" w:themeColor="text1" w:themeTint="F2"/>
                <w:sz w:val="22"/>
                <w:szCs w:val="22"/>
              </w:rPr>
            </w:pPr>
            <w:r w:rsidRPr="002641BD">
              <w:rPr>
                <w:rFonts w:ascii="PT Astra Serif" w:hAnsi="PT Astra Serif"/>
                <w:color w:val="0D0D0D" w:themeColor="text1" w:themeTint="F2"/>
                <w:sz w:val="22"/>
                <w:szCs w:val="22"/>
              </w:rPr>
              <w:t>______________</w:t>
            </w:r>
          </w:p>
          <w:p w:rsidR="00AF6111" w:rsidRPr="002641BD" w:rsidRDefault="00AF6111" w:rsidP="006716B7">
            <w:pPr>
              <w:pStyle w:val="a5"/>
              <w:rPr>
                <w:rFonts w:ascii="PT Astra Serif" w:hAnsi="PT Astra Serif"/>
                <w:color w:val="0D0D0D" w:themeColor="text1" w:themeTint="F2"/>
                <w:sz w:val="22"/>
                <w:szCs w:val="22"/>
              </w:rPr>
            </w:pPr>
          </w:p>
        </w:tc>
      </w:tr>
    </w:tbl>
    <w:p w:rsidR="00D95508" w:rsidRPr="002641BD" w:rsidRDefault="00D95508">
      <w:pPr>
        <w:tabs>
          <w:tab w:val="center" w:pos="5343"/>
        </w:tabs>
        <w:spacing w:after="0" w:line="240" w:lineRule="auto"/>
        <w:ind w:left="426"/>
        <w:rPr>
          <w:rFonts w:ascii="PT Astra Serif" w:hAnsi="PT Astra Serif" w:cs="Times New Roman"/>
          <w:color w:val="0D0D0D" w:themeColor="text1" w:themeTint="F2"/>
        </w:rPr>
      </w:pPr>
    </w:p>
    <w:sectPr w:rsidR="00D95508" w:rsidRPr="002641BD" w:rsidSect="004C2BF1">
      <w:pgSz w:w="11906" w:h="16838"/>
      <w:pgMar w:top="567" w:right="567" w:bottom="794" w:left="992"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8DA" w:rsidRDefault="002648DA" w:rsidP="00741245">
      <w:pPr>
        <w:spacing w:after="0" w:line="240" w:lineRule="auto"/>
      </w:pPr>
      <w:r>
        <w:separator/>
      </w:r>
    </w:p>
  </w:endnote>
  <w:endnote w:type="continuationSeparator" w:id="0">
    <w:p w:rsidR="002648DA" w:rsidRDefault="002648DA" w:rsidP="007412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Mono">
    <w:altName w:val="Courier New"/>
    <w:charset w:val="01"/>
    <w:family w:val="moder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8DA" w:rsidRDefault="002648DA" w:rsidP="00741245">
      <w:pPr>
        <w:spacing w:after="0" w:line="240" w:lineRule="auto"/>
      </w:pPr>
      <w:r>
        <w:separator/>
      </w:r>
    </w:p>
  </w:footnote>
  <w:footnote w:type="continuationSeparator" w:id="0">
    <w:p w:rsidR="002648DA" w:rsidRDefault="002648DA" w:rsidP="007412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53E80"/>
    <w:multiLevelType w:val="hybridMultilevel"/>
    <w:tmpl w:val="9C04F1EC"/>
    <w:lvl w:ilvl="0" w:tplc="F0824050">
      <w:start w:val="12"/>
      <w:numFmt w:val="bullet"/>
      <w:lvlText w:val=""/>
      <w:lvlJc w:val="left"/>
      <w:pPr>
        <w:ind w:left="405" w:hanging="360"/>
      </w:pPr>
      <w:rPr>
        <w:rFonts w:ascii="Symbol" w:eastAsiaTheme="minorHAns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nsid w:val="60FD0976"/>
    <w:multiLevelType w:val="multilevel"/>
    <w:tmpl w:val="E7184182"/>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9E37747"/>
    <w:multiLevelType w:val="hybridMultilevel"/>
    <w:tmpl w:val="D9287F62"/>
    <w:lvl w:ilvl="0" w:tplc="C7F220F0">
      <w:start w:val="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16EBB"/>
    <w:rsid w:val="000807BD"/>
    <w:rsid w:val="000B0CCE"/>
    <w:rsid w:val="000B4F03"/>
    <w:rsid w:val="000C5338"/>
    <w:rsid w:val="000D38CF"/>
    <w:rsid w:val="000D7536"/>
    <w:rsid w:val="00124872"/>
    <w:rsid w:val="00134B1E"/>
    <w:rsid w:val="001E42E3"/>
    <w:rsid w:val="002206C3"/>
    <w:rsid w:val="002641BD"/>
    <w:rsid w:val="002648DA"/>
    <w:rsid w:val="002A611E"/>
    <w:rsid w:val="00301B3A"/>
    <w:rsid w:val="003216DC"/>
    <w:rsid w:val="00322346"/>
    <w:rsid w:val="003318E4"/>
    <w:rsid w:val="00393331"/>
    <w:rsid w:val="003A5EA7"/>
    <w:rsid w:val="003B440F"/>
    <w:rsid w:val="003C1B8C"/>
    <w:rsid w:val="004058A3"/>
    <w:rsid w:val="004427F9"/>
    <w:rsid w:val="00442D2F"/>
    <w:rsid w:val="004749DF"/>
    <w:rsid w:val="00474A11"/>
    <w:rsid w:val="00494F05"/>
    <w:rsid w:val="004C2BF1"/>
    <w:rsid w:val="004C603D"/>
    <w:rsid w:val="004D08E0"/>
    <w:rsid w:val="0051240F"/>
    <w:rsid w:val="00550242"/>
    <w:rsid w:val="00560943"/>
    <w:rsid w:val="00646C5B"/>
    <w:rsid w:val="006520C1"/>
    <w:rsid w:val="00667799"/>
    <w:rsid w:val="006A092C"/>
    <w:rsid w:val="006B6FA1"/>
    <w:rsid w:val="007016BD"/>
    <w:rsid w:val="00713AFE"/>
    <w:rsid w:val="00741245"/>
    <w:rsid w:val="00755635"/>
    <w:rsid w:val="00787942"/>
    <w:rsid w:val="007B0AFE"/>
    <w:rsid w:val="00864882"/>
    <w:rsid w:val="008673F9"/>
    <w:rsid w:val="00886AD7"/>
    <w:rsid w:val="008D208F"/>
    <w:rsid w:val="00935C59"/>
    <w:rsid w:val="00942272"/>
    <w:rsid w:val="00951E0E"/>
    <w:rsid w:val="009A6657"/>
    <w:rsid w:val="009B487E"/>
    <w:rsid w:val="009E6E44"/>
    <w:rsid w:val="00A03418"/>
    <w:rsid w:val="00A11B83"/>
    <w:rsid w:val="00A240CB"/>
    <w:rsid w:val="00A5270F"/>
    <w:rsid w:val="00AB2A86"/>
    <w:rsid w:val="00AB511C"/>
    <w:rsid w:val="00AB60CF"/>
    <w:rsid w:val="00AF27AD"/>
    <w:rsid w:val="00AF5DCD"/>
    <w:rsid w:val="00AF6111"/>
    <w:rsid w:val="00B57DBC"/>
    <w:rsid w:val="00B72BD9"/>
    <w:rsid w:val="00C060C9"/>
    <w:rsid w:val="00C246FB"/>
    <w:rsid w:val="00C32108"/>
    <w:rsid w:val="00C34BB8"/>
    <w:rsid w:val="00C34DD7"/>
    <w:rsid w:val="00C967F8"/>
    <w:rsid w:val="00CB2C7E"/>
    <w:rsid w:val="00CE3AA0"/>
    <w:rsid w:val="00D0340F"/>
    <w:rsid w:val="00D4139B"/>
    <w:rsid w:val="00D95508"/>
    <w:rsid w:val="00DB033C"/>
    <w:rsid w:val="00DC41F4"/>
    <w:rsid w:val="00DC531A"/>
    <w:rsid w:val="00DE74DE"/>
    <w:rsid w:val="00DF2FF0"/>
    <w:rsid w:val="00DF4EE2"/>
    <w:rsid w:val="00E16EBB"/>
    <w:rsid w:val="00EF1B8F"/>
    <w:rsid w:val="00F04EE0"/>
    <w:rsid w:val="00F435E3"/>
    <w:rsid w:val="00F62F67"/>
    <w:rsid w:val="00FC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AD7"/>
  </w:style>
  <w:style w:type="paragraph" w:styleId="1">
    <w:name w:val="heading 1"/>
    <w:basedOn w:val="a"/>
    <w:link w:val="10"/>
    <w:uiPriority w:val="9"/>
    <w:qFormat/>
    <w:rsid w:val="006B6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7F8"/>
    <w:rPr>
      <w:color w:val="0000FF" w:themeColor="hyperlink"/>
      <w:u w:val="single"/>
    </w:rPr>
  </w:style>
  <w:style w:type="table" w:styleId="a4">
    <w:name w:val="Table Grid"/>
    <w:basedOn w:val="a1"/>
    <w:uiPriority w:val="39"/>
    <w:rsid w:val="00C06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C060C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6B6FA1"/>
    <w:rPr>
      <w:rFonts w:ascii="Times New Roman" w:eastAsia="Times New Roman" w:hAnsi="Times New Roman" w:cs="Times New Roman"/>
      <w:b/>
      <w:bCs/>
      <w:kern w:val="36"/>
      <w:sz w:val="48"/>
      <w:szCs w:val="48"/>
      <w:lang w:eastAsia="ru-RU"/>
    </w:rPr>
  </w:style>
  <w:style w:type="paragraph" w:styleId="a6">
    <w:name w:val="List Paragraph"/>
    <w:aliases w:val="Булет1,1Булет,Рис-монограф"/>
    <w:basedOn w:val="a"/>
    <w:link w:val="a7"/>
    <w:uiPriority w:val="34"/>
    <w:qFormat/>
    <w:rsid w:val="003318E4"/>
    <w:pPr>
      <w:ind w:left="720"/>
      <w:contextualSpacing/>
    </w:pPr>
  </w:style>
  <w:style w:type="paragraph" w:customStyle="1" w:styleId="a8">
    <w:name w:val="Содержимое таблицы"/>
    <w:basedOn w:val="a"/>
    <w:rsid w:val="003216DC"/>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PreformattedText">
    <w:name w:val="Preformatted Text"/>
    <w:basedOn w:val="a"/>
    <w:qFormat/>
    <w:rsid w:val="003216DC"/>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paragraph" w:customStyle="1" w:styleId="Standard">
    <w:name w:val="Standard"/>
    <w:qFormat/>
    <w:rsid w:val="00EF1B8F"/>
    <w:pPr>
      <w:widowControl w:val="0"/>
      <w:suppressAutoHyphens/>
      <w:spacing w:after="0" w:line="240" w:lineRule="auto"/>
      <w:jc w:val="right"/>
    </w:pPr>
    <w:rPr>
      <w:rFonts w:ascii="Times New Roman" w:eastAsia="Times New Roman" w:hAnsi="Times New Roman" w:cs="Times New Roman"/>
      <w:color w:val="000000"/>
      <w:kern w:val="2"/>
      <w:sz w:val="24"/>
      <w:szCs w:val="24"/>
    </w:rPr>
  </w:style>
  <w:style w:type="character" w:styleId="a9">
    <w:name w:val="Strong"/>
    <w:uiPriority w:val="22"/>
    <w:qFormat/>
    <w:rsid w:val="00A5270F"/>
    <w:rPr>
      <w:b/>
      <w:bCs/>
    </w:rPr>
  </w:style>
  <w:style w:type="paragraph" w:styleId="aa">
    <w:name w:val="header"/>
    <w:basedOn w:val="a"/>
    <w:link w:val="ab"/>
    <w:rsid w:val="00CB2C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CB2C7E"/>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AF6111"/>
    <w:rPr>
      <w:rFonts w:ascii="Arial" w:hAnsi="Arial" w:cs="Arial"/>
      <w:sz w:val="20"/>
      <w:szCs w:val="20"/>
    </w:rPr>
  </w:style>
  <w:style w:type="paragraph" w:customStyle="1" w:styleId="ConsPlusNormal0">
    <w:name w:val="ConsPlusNormal"/>
    <w:link w:val="ConsPlusNormal"/>
    <w:qFormat/>
    <w:rsid w:val="00AF6111"/>
    <w:pPr>
      <w:widowControl w:val="0"/>
      <w:autoSpaceDE w:val="0"/>
      <w:autoSpaceDN w:val="0"/>
      <w:adjustRightInd w:val="0"/>
      <w:spacing w:after="0" w:line="240" w:lineRule="auto"/>
      <w:ind w:firstLine="720"/>
    </w:pPr>
    <w:rPr>
      <w:rFonts w:ascii="Arial" w:hAnsi="Arial" w:cs="Arial"/>
      <w:sz w:val="20"/>
      <w:szCs w:val="20"/>
    </w:rPr>
  </w:style>
  <w:style w:type="character" w:customStyle="1" w:styleId="a7">
    <w:name w:val="Абзац списка Знак"/>
    <w:aliases w:val="Булет1 Знак,1Булет Знак,Рис-монограф Знак"/>
    <w:link w:val="a6"/>
    <w:uiPriority w:val="34"/>
    <w:locked/>
    <w:rsid w:val="00DB033C"/>
  </w:style>
  <w:style w:type="paragraph" w:customStyle="1" w:styleId="NmcNormal">
    <w:name w:val="NmcNormal"/>
    <w:rsid w:val="00DB033C"/>
    <w:pPr>
      <w:spacing w:after="0" w:line="259" w:lineRule="auto"/>
    </w:pPr>
    <w:rPr>
      <w:rFonts w:ascii="Times New Roman" w:hAnsi="Times New Roman" w:cs="Times New Roman"/>
      <w:sz w:val="16"/>
      <w:lang w:val="en-US"/>
    </w:rPr>
  </w:style>
  <w:style w:type="paragraph" w:customStyle="1" w:styleId="vi-text1a53x170">
    <w:name w:val="_vi-text_1a53x_170"/>
    <w:basedOn w:val="a"/>
    <w:rsid w:val="00DB03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84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331074&amp;dst=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357532&amp;dst=101382" TargetMode="External"/><Relationship Id="rId12" Type="http://schemas.openxmlformats.org/officeDocument/2006/relationships/hyperlink" Target="https://login.consultant.ru/link/?req=doc&amp;base=LAW&amp;n=331074&amp;dst=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upki.gov.ru/epz/ktru/ktruCard/ktru-description.html?itemId=25.93.13.112-00000024&amp;back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5972" TargetMode="External"/><Relationship Id="rId5" Type="http://schemas.openxmlformats.org/officeDocument/2006/relationships/footnotes" Target="footnotes.xml"/><Relationship Id="rId15" Type="http://schemas.openxmlformats.org/officeDocument/2006/relationships/hyperlink" Target="https://zakupki.gov.ru/epz/ktru/ktruCard/ktru-description.html?itemId=25.93.13.112-00000024&amp;backUrl=" TargetMode="External"/><Relationship Id="rId10" Type="http://schemas.openxmlformats.org/officeDocument/2006/relationships/hyperlink" Target="https://login.consultant.ru/link/?req=doc&amp;base=LAW&amp;n=465972" TargetMode="External"/><Relationship Id="rId4" Type="http://schemas.openxmlformats.org/officeDocument/2006/relationships/webSettings" Target="webSettings.xml"/><Relationship Id="rId9" Type="http://schemas.openxmlformats.org/officeDocument/2006/relationships/hyperlink" Target="consultantplus://offline/ref=1BB3B7BA69ED289CD84C0F1D88B732C87C7D1885021A0E9991FF789B1E00555A780C41F2F8162CB92C17B21A36kAcDI" TargetMode="External"/><Relationship Id="rId14"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3904</Words>
  <Characters>22253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2026-07-15T10:35:00Z</dcterms:created>
  <dcterms:modified xsi:type="dcterms:W3CDTF">2026-07-15T10:35:00Z</dcterms:modified>
</cp:coreProperties>
</file>