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61346" w14:textId="712EABC3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  <w:r w:rsidR="008C6F26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з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50D98950" w14:textId="77777777" w:rsidR="00FA37B7" w:rsidRPr="00FA37B7" w:rsidRDefault="00EF60A0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Блок питания для ноутбуков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2032956B">
            <wp:extent cx="1612900" cy="352425"/>
            <wp:effectExtent l="0" t="0" r="0" b="9525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EF60A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3AF6CAA9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Блок питания для ноутбук</w:t>
            </w:r>
            <w:r w:rsidR="008C6F26">
              <w:rPr>
                <w:kern w:val="2"/>
                <w:sz w:val="18"/>
                <w:szCs w:val="18"/>
                <w:lang w:eastAsia="zh-CN"/>
              </w:rPr>
              <w:t>а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 MSI GS66 </w:t>
            </w: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Stealth</w:t>
            </w:r>
            <w:proofErr w:type="spellEnd"/>
            <w:r w:rsidRPr="00FA37B7">
              <w:rPr>
                <w:kern w:val="2"/>
                <w:sz w:val="18"/>
                <w:szCs w:val="18"/>
                <w:lang w:eastAsia="zh-CN"/>
              </w:rPr>
              <w:t xml:space="preserve"> 11UH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26.20.40.111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№1783000258225000142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4 506,73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5 011,59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608,65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12,14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37D341FB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10 0</w:t>
            </w:r>
            <w:r w:rsidR="00EF60A0">
              <w:rPr>
                <w:kern w:val="2"/>
                <w:sz w:val="18"/>
                <w:szCs w:val="18"/>
                <w:lang w:eastAsia="zh-CN"/>
              </w:rPr>
              <w:t>00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,</w:t>
            </w:r>
            <w:r w:rsidR="00EF60A0">
              <w:rPr>
                <w:kern w:val="2"/>
                <w:sz w:val="18"/>
                <w:szCs w:val="18"/>
                <w:lang w:eastAsia="zh-CN"/>
              </w:rPr>
              <w:t>00</w:t>
            </w:r>
          </w:p>
        </w:tc>
      </w:tr>
      <w:tr w:rsidR="00FA37B7" w:rsidRPr="00FA37B7" w14:paraId="1D1B257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9BD74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42558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7D2E5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0B698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8024D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B61923C" w14:textId="0DF9A75C" w:rsidR="00FA37B7" w:rsidRPr="00FA37B7" w:rsidRDefault="008C6F26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КП</w:t>
            </w:r>
          </w:p>
        </w:tc>
        <w:tc>
          <w:tcPr>
            <w:tcW w:w="1096" w:type="dxa"/>
            <w:vAlign w:val="center"/>
          </w:tcPr>
          <w:p w14:paraId="7933EB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5 000,00</w:t>
            </w:r>
          </w:p>
        </w:tc>
        <w:tc>
          <w:tcPr>
            <w:tcW w:w="1200" w:type="dxa"/>
            <w:vMerge/>
            <w:vAlign w:val="center"/>
          </w:tcPr>
          <w:p w14:paraId="57E80A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BE4E4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71227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E7016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C549A2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579AD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7FD70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0CA22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5A5CA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45165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1AE86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№1780102805723000203</w:t>
            </w:r>
          </w:p>
        </w:tc>
        <w:tc>
          <w:tcPr>
            <w:tcW w:w="1096" w:type="dxa"/>
            <w:vAlign w:val="center"/>
          </w:tcPr>
          <w:p w14:paraId="6F7C41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6 054,30</w:t>
            </w:r>
          </w:p>
        </w:tc>
        <w:tc>
          <w:tcPr>
            <w:tcW w:w="1200" w:type="dxa"/>
            <w:vMerge/>
            <w:vAlign w:val="center"/>
          </w:tcPr>
          <w:p w14:paraId="0CD9F2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02FC5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3AC9B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FE5C2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234EA4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4AB2F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65C40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C2F78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4233A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68487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55378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№3503615476524000007</w:t>
            </w:r>
          </w:p>
        </w:tc>
        <w:tc>
          <w:tcPr>
            <w:tcW w:w="1096" w:type="dxa"/>
            <w:vAlign w:val="center"/>
          </w:tcPr>
          <w:p w14:paraId="5E32CC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4 725,00</w:t>
            </w:r>
          </w:p>
        </w:tc>
        <w:tc>
          <w:tcPr>
            <w:tcW w:w="1200" w:type="dxa"/>
            <w:vMerge/>
            <w:vAlign w:val="center"/>
          </w:tcPr>
          <w:p w14:paraId="5DEE0B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04C68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E3FA1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A2BED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04B8A4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30D41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E8CED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F7A32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DF1D5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1A371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641B5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№3027406609923000030</w:t>
            </w:r>
          </w:p>
        </w:tc>
        <w:tc>
          <w:tcPr>
            <w:tcW w:w="1096" w:type="dxa"/>
            <w:vAlign w:val="center"/>
          </w:tcPr>
          <w:p w14:paraId="61EF68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4 771,94</w:t>
            </w:r>
          </w:p>
        </w:tc>
        <w:tc>
          <w:tcPr>
            <w:tcW w:w="1200" w:type="dxa"/>
            <w:vMerge/>
            <w:vAlign w:val="center"/>
          </w:tcPr>
          <w:p w14:paraId="38803C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AA059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489C6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4893F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1C825DFA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100</w:t>
            </w:r>
            <w:r w:rsidR="00EF60A0">
              <w:rPr>
                <w:lang w:eastAsia="zh-CN" w:bidi="ar"/>
              </w:rPr>
              <w:t>00</w:t>
            </w:r>
            <w:r w:rsidRPr="00FA37B7">
              <w:rPr>
                <w:lang w:val="en-US" w:eastAsia="zh-CN" w:bidi="ar"/>
              </w:rPr>
              <w:t>,</w:t>
            </w:r>
            <w:r w:rsidR="00EF60A0">
              <w:rPr>
                <w:lang w:eastAsia="zh-CN" w:bidi="ar"/>
              </w:rPr>
              <w:t>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4D411746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8C6F26">
                  <w:rPr>
                    <w:b/>
                    <w:bCs/>
                    <w:lang w:eastAsia="zh-CN"/>
                  </w:rPr>
                  <w:t>100</w:t>
                </w:r>
                <w:r w:rsidR="00EF60A0">
                  <w:rPr>
                    <w:b/>
                    <w:bCs/>
                    <w:lang w:eastAsia="zh-CN"/>
                  </w:rPr>
                  <w:t>00</w:t>
                </w:r>
                <w:r w:rsidRPr="008C6F26">
                  <w:rPr>
                    <w:b/>
                    <w:bCs/>
                    <w:lang w:eastAsia="zh-CN"/>
                  </w:rPr>
                  <w:t>,</w:t>
                </w:r>
                <w:r w:rsidR="00EF60A0">
                  <w:rPr>
                    <w:b/>
                    <w:bCs/>
                    <w:lang w:eastAsia="zh-CN"/>
                  </w:rPr>
                  <w:t xml:space="preserve">00 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33A9A23B" w14:textId="1BA21FD4" w:rsidR="00FA37B7" w:rsidRPr="00FA37B7" w:rsidRDefault="00EF60A0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EF60A0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zh-CN"/>
        </w:rPr>
        <w:t xml:space="preserve">В целях соблюдения статьи 34 Бюджетного кодекса, Заказчиком принято решение при расчете цены </w:t>
      </w:r>
      <w:proofErr w:type="gramStart"/>
      <w:r w:rsidRPr="00EF60A0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zh-CN"/>
        </w:rPr>
        <w:t>контракта  использовать</w:t>
      </w:r>
      <w:proofErr w:type="gramEnd"/>
      <w:r w:rsidRPr="00EF60A0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zh-CN"/>
        </w:rPr>
        <w:t xml:space="preserve"> минимальное ценовое предложение</w:t>
      </w:r>
      <w:r w:rsidRPr="00EF60A0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.</w:t>
      </w: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EF60A0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5526B0EB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  <w:showingPlcHdr/>
              </w:sdtPr>
              <w:sdtEndPr/>
              <w:sdtContent>
                <w:r w:rsidR="00EF60A0" w:rsidRPr="00F62A3F">
                  <w:rPr>
                    <w:rStyle w:val="a4"/>
                  </w:rPr>
                  <w:t>Место для ввода текста.</w:t>
                </w:r>
              </w:sdtContent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28031F38" w14:textId="36FC20C7" w:rsidR="00D65CA8" w:rsidRPr="00D65CA8" w:rsidRDefault="00D65CA8" w:rsidP="00D65CA8">
      <w:pPr>
        <w:rPr>
          <w:rFonts w:ascii="Times New Roman" w:hAnsi="Times New Roman" w:cs="Times New Roman"/>
        </w:rPr>
      </w:pPr>
      <w:r w:rsidRPr="00D65CA8">
        <w:rPr>
          <w:rFonts w:ascii="Times New Roman" w:hAnsi="Times New Roman" w:cs="Times New Roman"/>
        </w:rPr>
        <w:t>Неприменение особенностей определения начальной максимальной цены контракта:            В соответствии с Постановлением Правительства Российской Федерации от 23 декабря 2024 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(далее – Постановление), ограничения позиции 20</w:t>
      </w:r>
      <w:r>
        <w:rPr>
          <w:rFonts w:ascii="Times New Roman" w:hAnsi="Times New Roman" w:cs="Times New Roman"/>
        </w:rPr>
        <w:t>5</w:t>
      </w:r>
      <w:r w:rsidRPr="00D65CA8">
        <w:rPr>
          <w:rFonts w:ascii="Times New Roman" w:hAnsi="Times New Roman" w:cs="Times New Roman"/>
        </w:rPr>
        <w:t xml:space="preserve"> Приложения №2 не применяются в соответствии с п.6 подпунктом «а»  Постановления. </w:t>
      </w:r>
    </w:p>
    <w:p w14:paraId="76845D15" w14:textId="1AD181B6" w:rsidR="00B86847" w:rsidRPr="00D65CA8" w:rsidRDefault="00D65CA8" w:rsidP="00D65CA8">
      <w:pPr>
        <w:rPr>
          <w:rFonts w:ascii="Times New Roman" w:hAnsi="Times New Roman" w:cs="Times New Roman"/>
          <w:i/>
          <w:iCs/>
        </w:rPr>
      </w:pPr>
      <w:r w:rsidRPr="00D65CA8">
        <w:rPr>
          <w:rFonts w:ascii="Times New Roman" w:hAnsi="Times New Roman" w:cs="Times New Roman"/>
          <w:i/>
          <w:iCs/>
        </w:rPr>
        <w:t>Закупка товара определенного товарного знака ввиду его несовместимости с товарами, на которых размещаются другие товарные знаки и необходимости обеспечения взаимодействия закупаемого товара с товарами, используемыми Заказчиком (подп. «а» п. 6)</w:t>
      </w:r>
    </w:p>
    <w:sectPr w:rsidR="00B86847" w:rsidRPr="00D65CA8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622261"/>
    <w:rsid w:val="00670C1A"/>
    <w:rsid w:val="00724B6E"/>
    <w:rsid w:val="008B7191"/>
    <w:rsid w:val="008C6F26"/>
    <w:rsid w:val="00B86847"/>
    <w:rsid w:val="00BC3941"/>
    <w:rsid w:val="00C33A91"/>
    <w:rsid w:val="00C855EB"/>
    <w:rsid w:val="00D65CA8"/>
    <w:rsid w:val="00EF60A0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EF60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B5F9D"/>
    <w:rsid w:val="003E770A"/>
    <w:rsid w:val="0046591E"/>
    <w:rsid w:val="005239F4"/>
    <w:rsid w:val="00661E81"/>
    <w:rsid w:val="00A202BA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17E5B824549F4A32A8F546BFF091D168">
    <w:name w:val="17E5B824549F4A32A8F546BFF091D168"/>
    <w:rsid w:val="00002E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382</Words>
  <Characters>2181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Татьяна Сергеевна Прем</cp:lastModifiedBy>
  <cp:revision>3</cp:revision>
  <dcterms:created xsi:type="dcterms:W3CDTF">2026-08-04T15:05:00Z</dcterms:created>
  <dcterms:modified xsi:type="dcterms:W3CDTF">2026-08-05T08:49:00Z</dcterms:modified>
</cp:coreProperties>
</file>