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E8" w:rsidRDefault="008657E8" w:rsidP="000F26A6">
      <w:pPr>
        <w:jc w:val="center"/>
        <w:rPr>
          <w:b/>
          <w:bCs/>
          <w:sz w:val="22"/>
          <w:szCs w:val="22"/>
        </w:rPr>
      </w:pPr>
    </w:p>
    <w:p w:rsidR="001A1DC1" w:rsidRPr="005755EF" w:rsidRDefault="001A1DC1" w:rsidP="000F26A6">
      <w:pPr>
        <w:jc w:val="center"/>
        <w:rPr>
          <w:b/>
          <w:bCs/>
          <w:sz w:val="22"/>
          <w:szCs w:val="22"/>
        </w:rPr>
      </w:pPr>
      <w:r w:rsidRPr="005755EF">
        <w:rPr>
          <w:b/>
          <w:bCs/>
          <w:sz w:val="22"/>
          <w:szCs w:val="22"/>
        </w:rPr>
        <w:t>ТЕХНИЧЕСКОЕ ЗАДАНИЕ</w:t>
      </w:r>
    </w:p>
    <w:p w:rsidR="00BB12BB" w:rsidRDefault="00D059DD" w:rsidP="00287AFC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Поставка товар</w:t>
      </w:r>
      <w:r w:rsidR="00FC4391">
        <w:rPr>
          <w:iCs/>
          <w:sz w:val="22"/>
          <w:szCs w:val="22"/>
        </w:rPr>
        <w:t>ов</w:t>
      </w:r>
      <w:r w:rsidR="00287AFC">
        <w:rPr>
          <w:iCs/>
          <w:sz w:val="22"/>
          <w:szCs w:val="22"/>
        </w:rPr>
        <w:t xml:space="preserve"> </w:t>
      </w:r>
      <w:r w:rsidR="00B108CC">
        <w:rPr>
          <w:iCs/>
          <w:sz w:val="22"/>
          <w:szCs w:val="22"/>
        </w:rPr>
        <w:t>(</w:t>
      </w:r>
      <w:r w:rsidR="000651EA" w:rsidRPr="000651EA">
        <w:rPr>
          <w:iCs/>
          <w:sz w:val="22"/>
          <w:szCs w:val="22"/>
        </w:rPr>
        <w:t>Картридж</w:t>
      </w:r>
      <w:r w:rsidR="000651EA">
        <w:rPr>
          <w:iCs/>
          <w:sz w:val="22"/>
          <w:szCs w:val="22"/>
        </w:rPr>
        <w:t>и</w:t>
      </w:r>
      <w:r w:rsidR="000651EA" w:rsidRPr="000651EA">
        <w:rPr>
          <w:iCs/>
          <w:sz w:val="22"/>
          <w:szCs w:val="22"/>
        </w:rPr>
        <w:t xml:space="preserve"> для электрографических печатающих устройств</w:t>
      </w:r>
      <w:r w:rsidR="00636B0E">
        <w:rPr>
          <w:iCs/>
          <w:sz w:val="22"/>
          <w:szCs w:val="22"/>
        </w:rPr>
        <w:t>, группа №3</w:t>
      </w:r>
      <w:r w:rsidR="00B108CC">
        <w:rPr>
          <w:iCs/>
          <w:sz w:val="22"/>
          <w:szCs w:val="22"/>
        </w:rPr>
        <w:t>)</w:t>
      </w:r>
    </w:p>
    <w:p w:rsidR="00EB490A" w:rsidRPr="00462EE9" w:rsidRDefault="00EB490A" w:rsidP="000F26A6">
      <w:pPr>
        <w:jc w:val="center"/>
        <w:rPr>
          <w:color w:val="334059"/>
          <w:sz w:val="22"/>
          <w:szCs w:val="22"/>
          <w:shd w:val="clear" w:color="auto" w:fill="FFFFFF"/>
        </w:rPr>
      </w:pPr>
    </w:p>
    <w:p w:rsidR="008F24BD" w:rsidRPr="005755EF" w:rsidRDefault="002B55CF" w:rsidP="002C6F83">
      <w:pPr>
        <w:pStyle w:val="a4"/>
        <w:numPr>
          <w:ilvl w:val="0"/>
          <w:numId w:val="6"/>
        </w:numPr>
        <w:ind w:left="1134" w:hanging="283"/>
        <w:jc w:val="both"/>
        <w:rPr>
          <w:sz w:val="22"/>
          <w:szCs w:val="22"/>
        </w:rPr>
      </w:pPr>
      <w:r w:rsidRPr="005755EF">
        <w:rPr>
          <w:sz w:val="22"/>
          <w:szCs w:val="22"/>
        </w:rPr>
        <w:t>Объект закупки</w:t>
      </w:r>
      <w:r w:rsidR="008F24BD" w:rsidRPr="005755EF">
        <w:rPr>
          <w:sz w:val="22"/>
          <w:szCs w:val="22"/>
        </w:rPr>
        <w:t>:</w:t>
      </w:r>
    </w:p>
    <w:p w:rsidR="002B55CF" w:rsidRDefault="002B55CF" w:rsidP="002B55CF">
      <w:pPr>
        <w:pStyle w:val="a4"/>
        <w:ind w:left="0" w:firstLine="709"/>
        <w:jc w:val="both"/>
        <w:rPr>
          <w:sz w:val="22"/>
          <w:szCs w:val="22"/>
        </w:rPr>
      </w:pPr>
    </w:p>
    <w:tbl>
      <w:tblPr>
        <w:tblW w:w="14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3180"/>
        <w:gridCol w:w="2015"/>
        <w:gridCol w:w="992"/>
        <w:gridCol w:w="1081"/>
        <w:gridCol w:w="1123"/>
        <w:gridCol w:w="1570"/>
        <w:gridCol w:w="3047"/>
        <w:gridCol w:w="1355"/>
      </w:tblGrid>
      <w:tr w:rsidR="00287AFC" w:rsidRPr="00A52E3A" w:rsidTr="00287AFC">
        <w:trPr>
          <w:trHeight w:val="75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AF7E5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52E3A">
              <w:rPr>
                <w:sz w:val="18"/>
                <w:szCs w:val="18"/>
              </w:rPr>
              <w:t>№ п/п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FC" w:rsidRDefault="00287AFC" w:rsidP="00AF7E53">
            <w:pPr>
              <w:pStyle w:val="8"/>
              <w:ind w:left="-57" w:right="-57"/>
              <w:rPr>
                <w:sz w:val="18"/>
                <w:szCs w:val="18"/>
              </w:rPr>
            </w:pPr>
            <w:r w:rsidRPr="00A52E3A">
              <w:rPr>
                <w:sz w:val="18"/>
                <w:szCs w:val="18"/>
              </w:rPr>
              <w:t xml:space="preserve">Наименование </w:t>
            </w:r>
          </w:p>
          <w:p w:rsidR="00287AFC" w:rsidRPr="00A52E3A" w:rsidRDefault="00287AFC" w:rsidP="00AF7E53">
            <w:pPr>
              <w:pStyle w:val="8"/>
              <w:ind w:left="-57" w:right="-57"/>
              <w:rPr>
                <w:sz w:val="18"/>
                <w:szCs w:val="18"/>
              </w:rPr>
            </w:pPr>
            <w:r w:rsidRPr="00A52E3A">
              <w:rPr>
                <w:sz w:val="18"/>
                <w:szCs w:val="18"/>
              </w:rPr>
              <w:t>объекта закупки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AF7E53">
            <w:pPr>
              <w:ind w:left="-57" w:right="-57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r w:rsidRPr="00A52E3A">
              <w:rPr>
                <w:sz w:val="18"/>
                <w:szCs w:val="18"/>
              </w:rPr>
              <w:t>ОКПД</w:t>
            </w:r>
            <w:proofErr w:type="gramStart"/>
            <w:r w:rsidRPr="00A52E3A">
              <w:rPr>
                <w:sz w:val="18"/>
                <w:szCs w:val="18"/>
              </w:rPr>
              <w:t>2</w:t>
            </w:r>
            <w:proofErr w:type="gramEnd"/>
            <w:r w:rsidRPr="00A52E3A">
              <w:rPr>
                <w:sz w:val="18"/>
                <w:szCs w:val="18"/>
              </w:rPr>
              <w:t>/КТРУ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AF7E53">
            <w:pPr>
              <w:pStyle w:val="8"/>
              <w:ind w:left="-57" w:right="-57"/>
              <w:rPr>
                <w:sz w:val="18"/>
                <w:szCs w:val="18"/>
              </w:rPr>
            </w:pPr>
            <w:r w:rsidRPr="00A52E3A">
              <w:rPr>
                <w:sz w:val="18"/>
                <w:szCs w:val="18"/>
              </w:rPr>
              <w:t>Единиц</w:t>
            </w:r>
            <w:r>
              <w:rPr>
                <w:sz w:val="18"/>
                <w:szCs w:val="18"/>
              </w:rPr>
              <w:t>а</w:t>
            </w:r>
            <w:r w:rsidRPr="00A52E3A">
              <w:rPr>
                <w:sz w:val="18"/>
                <w:szCs w:val="18"/>
              </w:rPr>
              <w:t xml:space="preserve"> измерения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AF7E53">
            <w:pPr>
              <w:pStyle w:val="8"/>
              <w:ind w:left="-57" w:right="-57"/>
              <w:rPr>
                <w:sz w:val="18"/>
                <w:szCs w:val="18"/>
              </w:rPr>
            </w:pPr>
            <w:r w:rsidRPr="00A52E3A">
              <w:rPr>
                <w:sz w:val="18"/>
                <w:szCs w:val="18"/>
              </w:rPr>
              <w:t>Количество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AF7E53">
            <w:pPr>
              <w:pStyle w:val="8"/>
              <w:ind w:left="-57" w:right="-57"/>
              <w:rPr>
                <w:sz w:val="18"/>
                <w:szCs w:val="18"/>
              </w:rPr>
            </w:pPr>
            <w:r w:rsidRPr="00A52E3A">
              <w:rPr>
                <w:sz w:val="18"/>
                <w:szCs w:val="18"/>
              </w:rPr>
              <w:t>Тип объекта закупки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FC" w:rsidRDefault="00287AFC" w:rsidP="00AF7E5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52E3A">
              <w:rPr>
                <w:sz w:val="18"/>
                <w:szCs w:val="18"/>
              </w:rPr>
              <w:t xml:space="preserve">Наименование </w:t>
            </w:r>
          </w:p>
          <w:p w:rsidR="00287AFC" w:rsidRPr="00A52E3A" w:rsidRDefault="00287AFC" w:rsidP="00AF7E53">
            <w:pPr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A52E3A">
              <w:rPr>
                <w:sz w:val="18"/>
                <w:szCs w:val="18"/>
              </w:rPr>
              <w:t>характеристики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AF7E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A52E3A">
              <w:rPr>
                <w:sz w:val="18"/>
                <w:szCs w:val="18"/>
              </w:rPr>
              <w:t>Значени</w:t>
            </w:r>
            <w:r>
              <w:rPr>
                <w:sz w:val="18"/>
                <w:szCs w:val="18"/>
              </w:rPr>
              <w:t>е</w:t>
            </w:r>
            <w:r w:rsidRPr="00A52E3A">
              <w:rPr>
                <w:sz w:val="18"/>
                <w:szCs w:val="18"/>
              </w:rPr>
              <w:t xml:space="preserve"> характеристики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AF7E53">
            <w:pPr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A52E3A">
              <w:rPr>
                <w:sz w:val="18"/>
                <w:szCs w:val="18"/>
              </w:rPr>
              <w:t>Единица измерения характеристики</w:t>
            </w:r>
          </w:p>
        </w:tc>
      </w:tr>
      <w:tr w:rsidR="00287AFC" w:rsidRPr="00A52E3A" w:rsidTr="00287AFC">
        <w:trPr>
          <w:trHeight w:val="243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FC43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52E3A">
              <w:rPr>
                <w:sz w:val="18"/>
                <w:szCs w:val="18"/>
              </w:rPr>
              <w:t>1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FC4391">
            <w:pPr>
              <w:ind w:left="-57" w:right="-57"/>
              <w:rPr>
                <w:sz w:val="18"/>
                <w:szCs w:val="18"/>
              </w:rPr>
            </w:pPr>
            <w:r w:rsidRPr="00672BE3">
              <w:rPr>
                <w:sz w:val="18"/>
                <w:szCs w:val="18"/>
              </w:rPr>
              <w:t>Картридж для электрографических печатающих устройств</w:t>
            </w:r>
          </w:p>
        </w:tc>
        <w:tc>
          <w:tcPr>
            <w:tcW w:w="20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C5412D" w:rsidRDefault="00287AFC" w:rsidP="00FC43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26.20.40.120</w:t>
            </w:r>
            <w:r w:rsidRPr="00C5412D">
              <w:rPr>
                <w:sz w:val="18"/>
                <w:szCs w:val="18"/>
              </w:rPr>
              <w:t>/</w:t>
            </w:r>
          </w:p>
          <w:p w:rsidR="00287AFC" w:rsidRPr="00A52E3A" w:rsidRDefault="00287AFC" w:rsidP="00FC43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C5412D">
              <w:rPr>
                <w:sz w:val="18"/>
                <w:szCs w:val="18"/>
              </w:rPr>
              <w:t>20.59.12.120-00000002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FC43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52E3A">
              <w:rPr>
                <w:sz w:val="18"/>
                <w:szCs w:val="18"/>
              </w:rPr>
              <w:t>Штука</w:t>
            </w:r>
          </w:p>
        </w:tc>
        <w:tc>
          <w:tcPr>
            <w:tcW w:w="10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636B0E" w:rsidP="00FC43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FC43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52E3A">
              <w:rPr>
                <w:sz w:val="18"/>
                <w:szCs w:val="18"/>
              </w:rPr>
              <w:t>Товар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4A4E35" w:rsidRDefault="00287AFC" w:rsidP="00FC4391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Совместимость 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636B0E" w:rsidRDefault="00287AFC" w:rsidP="00636B0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Принтер</w:t>
            </w:r>
            <w:r w:rsidR="00636B0E">
              <w:rPr>
                <w:color w:val="000000"/>
                <w:sz w:val="18"/>
                <w:szCs w:val="18"/>
              </w:rPr>
              <w:t xml:space="preserve"> </w:t>
            </w:r>
            <w:r w:rsidRPr="004A4E35">
              <w:rPr>
                <w:color w:val="000000"/>
                <w:sz w:val="18"/>
                <w:szCs w:val="18"/>
                <w:lang w:val="en-US"/>
              </w:rPr>
              <w:t>HP</w:t>
            </w:r>
            <w:r w:rsidR="00636B0E">
              <w:rPr>
                <w:color w:val="000000"/>
                <w:sz w:val="18"/>
                <w:szCs w:val="18"/>
              </w:rPr>
              <w:t xml:space="preserve"> </w:t>
            </w:r>
            <w:r w:rsidRPr="004A4E35">
              <w:rPr>
                <w:color w:val="000000"/>
                <w:sz w:val="18"/>
                <w:szCs w:val="18"/>
                <w:lang w:val="en-US"/>
              </w:rPr>
              <w:t>Laser</w:t>
            </w:r>
            <w:r w:rsidR="00636B0E">
              <w:rPr>
                <w:color w:val="000000"/>
                <w:sz w:val="18"/>
                <w:szCs w:val="18"/>
              </w:rPr>
              <w:t xml:space="preserve"> </w:t>
            </w:r>
            <w:r w:rsidRPr="004A4E35">
              <w:rPr>
                <w:color w:val="000000"/>
                <w:sz w:val="18"/>
                <w:szCs w:val="18"/>
                <w:lang w:val="en-US"/>
              </w:rPr>
              <w:t>Jet</w:t>
            </w:r>
            <w:r w:rsidR="00636B0E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4526D" w:rsidRDefault="00287AFC" w:rsidP="007C5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87AFC" w:rsidRPr="00A52E3A" w:rsidTr="00287AFC">
        <w:trPr>
          <w:trHeight w:val="243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FC43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FC4391">
            <w:pPr>
              <w:ind w:left="-57" w:right="-57"/>
              <w:rPr>
                <w:color w:val="33405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FC4391">
            <w:pPr>
              <w:ind w:left="-57" w:right="-57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FC43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FC43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FC43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FE77AC" w:rsidRDefault="00287AFC" w:rsidP="00FC4391">
            <w:pPr>
              <w:rPr>
                <w:sz w:val="18"/>
                <w:szCs w:val="18"/>
              </w:rPr>
            </w:pPr>
            <w:r w:rsidRPr="00FE77AC">
              <w:rPr>
                <w:color w:val="000000"/>
                <w:sz w:val="18"/>
                <w:szCs w:val="18"/>
              </w:rPr>
              <w:t>Ресурс</w:t>
            </w:r>
            <w:r>
              <w:rPr>
                <w:color w:val="000000"/>
                <w:sz w:val="18"/>
                <w:szCs w:val="18"/>
              </w:rPr>
              <w:t>, страница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FE77AC" w:rsidRDefault="00636B0E" w:rsidP="007C50C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≥ 35</w:t>
            </w:r>
            <w:r w:rsidR="00287AFC" w:rsidRPr="00FE77AC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FE77AC" w:rsidRDefault="00287AFC" w:rsidP="007C5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87AFC" w:rsidRPr="00A52E3A" w:rsidTr="00287AFC">
        <w:trPr>
          <w:trHeight w:val="243"/>
          <w:jc w:val="center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21073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210733">
            <w:pPr>
              <w:ind w:left="-57" w:right="-57"/>
              <w:rPr>
                <w:color w:val="33405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210733">
            <w:pPr>
              <w:ind w:left="-57" w:right="-57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21073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21073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52E3A" w:rsidRDefault="00287AFC" w:rsidP="0021073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FE77AC" w:rsidRDefault="00287AFC" w:rsidP="0021073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Цвет тонера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FE77AC" w:rsidRDefault="00287AFC" w:rsidP="002107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Черный 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AFC" w:rsidRPr="00A4526D" w:rsidRDefault="00287AFC" w:rsidP="00210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B55CF" w:rsidRDefault="002B55CF" w:rsidP="002A6EE3">
      <w:pPr>
        <w:ind w:firstLine="709"/>
        <w:jc w:val="both"/>
        <w:rPr>
          <w:sz w:val="22"/>
          <w:szCs w:val="22"/>
        </w:rPr>
      </w:pPr>
    </w:p>
    <w:p w:rsidR="003D108E" w:rsidRPr="003D108E" w:rsidRDefault="003D108E" w:rsidP="003D108E">
      <w:pPr>
        <w:pStyle w:val="ab"/>
        <w:ind w:firstLine="708"/>
        <w:jc w:val="both"/>
        <w:rPr>
          <w:rFonts w:ascii="Times New Roman" w:hAnsi="Times New Roman" w:cs="Times New Roman"/>
          <w:color w:val="C00000"/>
          <w:shd w:val="clear" w:color="auto" w:fill="F7F8F9"/>
        </w:rPr>
      </w:pPr>
      <w:r w:rsidRPr="003D108E">
        <w:rPr>
          <w:rFonts w:ascii="Times New Roman" w:hAnsi="Times New Roman" w:cs="Times New Roman"/>
          <w:color w:val="C00000"/>
          <w:shd w:val="clear" w:color="auto" w:fill="F7F8F9"/>
        </w:rPr>
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 </w:t>
      </w:r>
      <w:hyperlink r:id="rId6" w:anchor="/document/71606930/paragraph/5205:1" w:tgtFrame="_blank" w:history="1">
        <w:r w:rsidRPr="003D108E">
          <w:rPr>
            <w:rStyle w:val="ad"/>
            <w:rFonts w:ascii="Times New Roman" w:hAnsi="Times New Roman" w:cs="Times New Roman"/>
            <w:color w:val="C00000"/>
            <w:u w:val="none"/>
            <w:shd w:val="clear" w:color="auto" w:fill="F7F8F9"/>
          </w:rPr>
          <w:t>пунктом 5 Правил использования КТРУ ПП № 145</w:t>
        </w:r>
      </w:hyperlink>
      <w:r w:rsidRPr="003D108E">
        <w:rPr>
          <w:rFonts w:ascii="Times New Roman" w:hAnsi="Times New Roman" w:cs="Times New Roman"/>
          <w:color w:val="C00000"/>
          <w:shd w:val="clear" w:color="auto" w:fill="F7F8F9"/>
        </w:rPr>
        <w:t> запрет на указание дополнительных характеристик не применяется (</w:t>
      </w:r>
      <w:hyperlink r:id="rId7" w:tgtFrame="_blank" w:history="1">
        <w:r w:rsidRPr="003D108E">
          <w:rPr>
            <w:rStyle w:val="ad"/>
            <w:rFonts w:ascii="Times New Roman" w:hAnsi="Times New Roman" w:cs="Times New Roman"/>
            <w:color w:val="C00000"/>
            <w:u w:val="none"/>
            <w:shd w:val="clear" w:color="auto" w:fill="F7F8F9"/>
          </w:rPr>
          <w:t>письмо</w:t>
        </w:r>
      </w:hyperlink>
      <w:r w:rsidRPr="003D108E">
        <w:rPr>
          <w:rFonts w:ascii="Times New Roman" w:hAnsi="Times New Roman" w:cs="Times New Roman"/>
          <w:color w:val="C00000"/>
          <w:shd w:val="clear" w:color="auto" w:fill="F7F8F9"/>
        </w:rPr>
        <w:t> Минфина России от 24 января 2022 г. N 24-03-08/4090).</w:t>
      </w:r>
    </w:p>
    <w:p w:rsidR="00883FE1" w:rsidRPr="004810A6" w:rsidRDefault="004810A6" w:rsidP="002A6EE3">
      <w:pPr>
        <w:ind w:firstLine="709"/>
        <w:jc w:val="both"/>
        <w:rPr>
          <w:sz w:val="22"/>
          <w:szCs w:val="22"/>
        </w:rPr>
      </w:pPr>
      <w:r w:rsidRPr="004810A6">
        <w:rPr>
          <w:color w:val="C00000"/>
          <w:sz w:val="22"/>
          <w:szCs w:val="22"/>
        </w:rPr>
        <w:t xml:space="preserve">Обоснование включения дополнительных характеристик: Необходимость поставки товара надлежащего качества, с параметрами характеристик в наибольшей </w:t>
      </w:r>
      <w:proofErr w:type="gramStart"/>
      <w:r w:rsidRPr="004810A6">
        <w:rPr>
          <w:color w:val="C00000"/>
          <w:sz w:val="22"/>
          <w:szCs w:val="22"/>
        </w:rPr>
        <w:t>степени</w:t>
      </w:r>
      <w:proofErr w:type="gramEnd"/>
      <w:r w:rsidRPr="004810A6">
        <w:rPr>
          <w:color w:val="C00000"/>
          <w:sz w:val="22"/>
          <w:szCs w:val="22"/>
        </w:rPr>
        <w:t xml:space="preserve"> удовлетворяющими потребности Заказчика</w:t>
      </w:r>
      <w:r w:rsidR="00A52E3A">
        <w:rPr>
          <w:color w:val="C00000"/>
          <w:sz w:val="22"/>
          <w:szCs w:val="22"/>
        </w:rPr>
        <w:t>, согласно пасп</w:t>
      </w:r>
      <w:r w:rsidR="00067D2F">
        <w:rPr>
          <w:color w:val="C00000"/>
          <w:sz w:val="22"/>
          <w:szCs w:val="22"/>
        </w:rPr>
        <w:t>о</w:t>
      </w:r>
      <w:r w:rsidR="00A52E3A">
        <w:rPr>
          <w:color w:val="C00000"/>
          <w:sz w:val="22"/>
          <w:szCs w:val="22"/>
        </w:rPr>
        <w:t>ртам на оборудование.</w:t>
      </w:r>
    </w:p>
    <w:p w:rsidR="00883FE1" w:rsidRDefault="00883FE1" w:rsidP="002A6EE3">
      <w:pPr>
        <w:ind w:firstLine="709"/>
        <w:jc w:val="both"/>
        <w:rPr>
          <w:sz w:val="22"/>
          <w:szCs w:val="22"/>
        </w:rPr>
      </w:pPr>
    </w:p>
    <w:p w:rsidR="00883FE1" w:rsidRDefault="00883FE1" w:rsidP="002A6EE3">
      <w:pPr>
        <w:ind w:firstLine="709"/>
        <w:jc w:val="both"/>
        <w:rPr>
          <w:sz w:val="22"/>
          <w:szCs w:val="22"/>
        </w:rPr>
      </w:pPr>
    </w:p>
    <w:p w:rsidR="00883FE1" w:rsidRDefault="00883FE1" w:rsidP="002A6EE3">
      <w:pPr>
        <w:ind w:firstLine="709"/>
        <w:jc w:val="both"/>
        <w:rPr>
          <w:sz w:val="22"/>
          <w:szCs w:val="22"/>
        </w:rPr>
      </w:pPr>
    </w:p>
    <w:p w:rsidR="00883FE1" w:rsidRDefault="00883FE1" w:rsidP="002A6EE3">
      <w:pPr>
        <w:ind w:firstLine="709"/>
        <w:jc w:val="both"/>
        <w:rPr>
          <w:sz w:val="22"/>
          <w:szCs w:val="22"/>
        </w:rPr>
        <w:sectPr w:rsidR="00883FE1" w:rsidSect="00375DE6">
          <w:pgSz w:w="16838" w:h="11906" w:orient="landscape" w:code="9"/>
          <w:pgMar w:top="720" w:right="568" w:bottom="720" w:left="567" w:header="709" w:footer="709" w:gutter="0"/>
          <w:cols w:space="708"/>
          <w:docGrid w:linePitch="326"/>
        </w:sectPr>
      </w:pPr>
    </w:p>
    <w:p w:rsidR="00F63614" w:rsidRPr="00C01B23" w:rsidRDefault="001A1DC1" w:rsidP="00F63614">
      <w:pPr>
        <w:ind w:right="57" w:firstLine="708"/>
        <w:jc w:val="both"/>
        <w:rPr>
          <w:color w:val="0070C0"/>
          <w:sz w:val="22"/>
          <w:szCs w:val="22"/>
        </w:rPr>
      </w:pPr>
      <w:r w:rsidRPr="00593F8B">
        <w:rPr>
          <w:color w:val="0070C0"/>
          <w:sz w:val="22"/>
          <w:szCs w:val="22"/>
        </w:rPr>
        <w:lastRenderedPageBreak/>
        <w:t>2.</w:t>
      </w:r>
      <w:r w:rsidR="00AF7E53">
        <w:rPr>
          <w:color w:val="0070C0"/>
          <w:sz w:val="22"/>
          <w:szCs w:val="22"/>
        </w:rPr>
        <w:t xml:space="preserve"> </w:t>
      </w:r>
      <w:r w:rsidR="00E16BF7" w:rsidRPr="00EC5FCC">
        <w:rPr>
          <w:color w:val="0070C0"/>
          <w:sz w:val="22"/>
          <w:szCs w:val="22"/>
        </w:rPr>
        <w:t>Поставка Товара осуществляется</w:t>
      </w:r>
      <w:r w:rsidR="00AF7E53">
        <w:rPr>
          <w:color w:val="0070C0"/>
          <w:sz w:val="22"/>
          <w:szCs w:val="22"/>
        </w:rPr>
        <w:t xml:space="preserve"> </w:t>
      </w:r>
      <w:r w:rsidR="00F63614" w:rsidRPr="00C01B23">
        <w:rPr>
          <w:color w:val="0070C0"/>
          <w:sz w:val="22"/>
          <w:szCs w:val="22"/>
        </w:rPr>
        <w:t xml:space="preserve">Поставщиком с разгрузкой с транспортного средства по адресу: </w:t>
      </w:r>
      <w:proofErr w:type="gramStart"/>
      <w:r w:rsidR="00F63614" w:rsidRPr="00C01B23">
        <w:rPr>
          <w:color w:val="0070C0"/>
          <w:sz w:val="22"/>
          <w:szCs w:val="22"/>
        </w:rPr>
        <w:t xml:space="preserve">Российская Федерация, Свердловская область, м.о. Заречный, г. Заречный, ул. Островского, </w:t>
      </w:r>
      <w:proofErr w:type="spellStart"/>
      <w:r w:rsidR="00F63614" w:rsidRPr="00C01B23">
        <w:rPr>
          <w:color w:val="0070C0"/>
          <w:sz w:val="22"/>
          <w:szCs w:val="22"/>
        </w:rPr>
        <w:t>зд</w:t>
      </w:r>
      <w:proofErr w:type="spellEnd"/>
      <w:r w:rsidR="00F63614" w:rsidRPr="00C01B23">
        <w:rPr>
          <w:color w:val="0070C0"/>
          <w:sz w:val="22"/>
          <w:szCs w:val="22"/>
        </w:rPr>
        <w:t>. 1</w:t>
      </w:r>
      <w:r w:rsidR="00F63614">
        <w:rPr>
          <w:color w:val="0070C0"/>
          <w:sz w:val="22"/>
          <w:szCs w:val="22"/>
        </w:rPr>
        <w:t>.</w:t>
      </w:r>
      <w:proofErr w:type="gramEnd"/>
    </w:p>
    <w:p w:rsidR="0031633E" w:rsidRPr="00F473F1" w:rsidRDefault="001A1DC1" w:rsidP="002A6EE3">
      <w:pPr>
        <w:ind w:firstLine="709"/>
        <w:jc w:val="both"/>
        <w:rPr>
          <w:sz w:val="22"/>
          <w:szCs w:val="22"/>
        </w:rPr>
      </w:pPr>
      <w:r w:rsidRPr="00F473F1">
        <w:rPr>
          <w:sz w:val="22"/>
          <w:szCs w:val="22"/>
        </w:rPr>
        <w:t>3.</w:t>
      </w:r>
      <w:r w:rsidR="0031633E" w:rsidRPr="00F473F1">
        <w:rPr>
          <w:sz w:val="22"/>
          <w:szCs w:val="22"/>
        </w:rPr>
        <w:t xml:space="preserve"> Требования к безопасности товаров: требования к безопасности товара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товара. Товар должен быть новым, находиться в оригинальной упаковке изготовителя, исключающей возможное повреждение товара при его транспортировке и хранении, не бывшим в эксплуатации, без дефектов изготовления, не поврежденным.</w:t>
      </w:r>
    </w:p>
    <w:p w:rsidR="00B94F08" w:rsidRPr="00F473F1" w:rsidRDefault="00B94F08" w:rsidP="00B94F08">
      <w:pPr>
        <w:ind w:firstLine="708"/>
        <w:jc w:val="both"/>
        <w:rPr>
          <w:sz w:val="22"/>
          <w:szCs w:val="22"/>
        </w:rPr>
      </w:pPr>
      <w:r w:rsidRPr="00F473F1">
        <w:rPr>
          <w:sz w:val="22"/>
          <w:szCs w:val="22"/>
        </w:rPr>
        <w:t xml:space="preserve">4. Требования к упаковке, маркировке: 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Заказчиком. </w:t>
      </w:r>
    </w:p>
    <w:p w:rsidR="00B94F08" w:rsidRPr="00F473F1" w:rsidRDefault="00B94F08" w:rsidP="00B94F08">
      <w:pPr>
        <w:ind w:firstLine="708"/>
        <w:jc w:val="both"/>
        <w:rPr>
          <w:sz w:val="22"/>
          <w:szCs w:val="22"/>
        </w:rPr>
      </w:pPr>
      <w:r w:rsidRPr="00F473F1">
        <w:rPr>
          <w:sz w:val="22"/>
          <w:szCs w:val="22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2F1C40" w:rsidRPr="00F473F1" w:rsidRDefault="00B94F08" w:rsidP="00320DAC">
      <w:pPr>
        <w:ind w:firstLine="709"/>
        <w:jc w:val="both"/>
        <w:rPr>
          <w:sz w:val="22"/>
          <w:szCs w:val="22"/>
        </w:rPr>
      </w:pPr>
      <w:r w:rsidRPr="00F473F1">
        <w:rPr>
          <w:sz w:val="22"/>
          <w:szCs w:val="22"/>
        </w:rPr>
        <w:t>5</w:t>
      </w:r>
      <w:r w:rsidR="004A268F" w:rsidRPr="00F473F1">
        <w:rPr>
          <w:sz w:val="22"/>
          <w:szCs w:val="22"/>
        </w:rPr>
        <w:t>.</w:t>
      </w:r>
      <w:r w:rsidR="002F1C40" w:rsidRPr="00F473F1">
        <w:rPr>
          <w:sz w:val="22"/>
          <w:szCs w:val="22"/>
        </w:rPr>
        <w:t>Сроки (периоды) поставки товара</w:t>
      </w:r>
      <w:r w:rsidR="0031633E" w:rsidRPr="00F473F1">
        <w:rPr>
          <w:sz w:val="22"/>
          <w:szCs w:val="22"/>
        </w:rPr>
        <w:t>: п</w:t>
      </w:r>
      <w:r w:rsidR="002F1C40" w:rsidRPr="00F473F1">
        <w:rPr>
          <w:sz w:val="22"/>
          <w:szCs w:val="22"/>
        </w:rPr>
        <w:t xml:space="preserve">оставка товара </w:t>
      </w:r>
      <w:r w:rsidR="0031633E" w:rsidRPr="00F473F1">
        <w:rPr>
          <w:sz w:val="22"/>
          <w:szCs w:val="22"/>
        </w:rPr>
        <w:t xml:space="preserve">осуществляется в соответствии </w:t>
      </w:r>
      <w:r w:rsidR="002F1C40" w:rsidRPr="00F473F1">
        <w:rPr>
          <w:sz w:val="22"/>
          <w:szCs w:val="22"/>
        </w:rPr>
        <w:t>с календарным планом.</w:t>
      </w:r>
    </w:p>
    <w:p w:rsidR="00B8361D" w:rsidRPr="00A8254C" w:rsidRDefault="00836B09" w:rsidP="00B8361D">
      <w:pPr>
        <w:tabs>
          <w:tab w:val="num" w:pos="-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34ADC" w:rsidRPr="00F473F1">
        <w:rPr>
          <w:sz w:val="22"/>
          <w:szCs w:val="22"/>
        </w:rPr>
        <w:t xml:space="preserve">. </w:t>
      </w:r>
      <w:r w:rsidR="001609EC" w:rsidRPr="00F473F1">
        <w:rPr>
          <w:sz w:val="22"/>
          <w:szCs w:val="22"/>
        </w:rPr>
        <w:t>Гарантийный срок</w:t>
      </w:r>
      <w:r w:rsidR="00BD0EEC" w:rsidRPr="00F473F1">
        <w:rPr>
          <w:sz w:val="22"/>
          <w:szCs w:val="22"/>
        </w:rPr>
        <w:t>:</w:t>
      </w:r>
      <w:r w:rsidR="00134ADC" w:rsidRPr="00F473F1">
        <w:rPr>
          <w:sz w:val="22"/>
          <w:szCs w:val="22"/>
        </w:rPr>
        <w:t xml:space="preserve"> не менее </w:t>
      </w:r>
      <w:r w:rsidR="00E9286E">
        <w:rPr>
          <w:sz w:val="22"/>
          <w:szCs w:val="22"/>
        </w:rPr>
        <w:t>12</w:t>
      </w:r>
      <w:r w:rsidR="001609EC" w:rsidRPr="00F473F1">
        <w:rPr>
          <w:sz w:val="22"/>
          <w:szCs w:val="22"/>
        </w:rPr>
        <w:t xml:space="preserve"> месяцев со дня подпи</w:t>
      </w:r>
      <w:r w:rsidR="00D059DD" w:rsidRPr="00F473F1">
        <w:rPr>
          <w:sz w:val="22"/>
          <w:szCs w:val="22"/>
        </w:rPr>
        <w:t>сания Заказчиком акта о приемке.</w:t>
      </w:r>
      <w:r w:rsidR="00B8361D" w:rsidRPr="00A8254C">
        <w:rPr>
          <w:sz w:val="22"/>
          <w:szCs w:val="22"/>
        </w:rPr>
        <w:t xml:space="preserve"> </w:t>
      </w:r>
    </w:p>
    <w:p w:rsidR="00BD0EEC" w:rsidRPr="00F473F1" w:rsidRDefault="00BD0EEC" w:rsidP="006E11C5">
      <w:pPr>
        <w:rPr>
          <w:sz w:val="22"/>
          <w:szCs w:val="22"/>
        </w:rPr>
      </w:pPr>
    </w:p>
    <w:p w:rsidR="003A48B2" w:rsidRPr="00F473F1" w:rsidRDefault="003A48B2" w:rsidP="00AE3F7E">
      <w:pPr>
        <w:jc w:val="center"/>
        <w:rPr>
          <w:sz w:val="22"/>
          <w:szCs w:val="22"/>
        </w:rPr>
      </w:pPr>
      <w:r w:rsidRPr="00F473F1">
        <w:rPr>
          <w:sz w:val="22"/>
          <w:szCs w:val="22"/>
        </w:rPr>
        <w:t>КАЛЕНДАРНЫЙ ПЛАН</w:t>
      </w:r>
    </w:p>
    <w:p w:rsidR="00EE4B8E" w:rsidRPr="00F473F1" w:rsidRDefault="00EE4B8E" w:rsidP="00AE3F7E">
      <w:pPr>
        <w:jc w:val="center"/>
        <w:rPr>
          <w:sz w:val="22"/>
          <w:szCs w:val="22"/>
        </w:rPr>
      </w:pPr>
    </w:p>
    <w:tbl>
      <w:tblPr>
        <w:tblStyle w:val="aa"/>
        <w:tblW w:w="0" w:type="auto"/>
        <w:jc w:val="center"/>
        <w:tblLook w:val="04A0"/>
      </w:tblPr>
      <w:tblGrid>
        <w:gridCol w:w="3088"/>
        <w:gridCol w:w="4536"/>
        <w:gridCol w:w="2780"/>
      </w:tblGrid>
      <w:tr w:rsidR="003A48B2" w:rsidRPr="00F473F1" w:rsidTr="009D2B3D">
        <w:trPr>
          <w:trHeight w:val="523"/>
          <w:jc w:val="center"/>
        </w:trPr>
        <w:tc>
          <w:tcPr>
            <w:tcW w:w="3088" w:type="dxa"/>
            <w:vAlign w:val="center"/>
          </w:tcPr>
          <w:p w:rsidR="009D2B3D" w:rsidRDefault="003A48B2" w:rsidP="00FC7777">
            <w:pPr>
              <w:jc w:val="center"/>
            </w:pPr>
            <w:r w:rsidRPr="00F473F1">
              <w:rPr>
                <w:sz w:val="22"/>
                <w:szCs w:val="22"/>
              </w:rPr>
              <w:t xml:space="preserve">Периодичность </w:t>
            </w:r>
          </w:p>
          <w:p w:rsidR="003A48B2" w:rsidRPr="00F473F1" w:rsidRDefault="003A48B2" w:rsidP="00FC7777">
            <w:pPr>
              <w:jc w:val="center"/>
            </w:pPr>
            <w:r w:rsidRPr="00F473F1">
              <w:rPr>
                <w:sz w:val="22"/>
                <w:szCs w:val="22"/>
              </w:rPr>
              <w:t>поставки Товара</w:t>
            </w:r>
          </w:p>
        </w:tc>
        <w:tc>
          <w:tcPr>
            <w:tcW w:w="4536" w:type="dxa"/>
            <w:vAlign w:val="center"/>
          </w:tcPr>
          <w:p w:rsidR="003A48B2" w:rsidRPr="00F473F1" w:rsidRDefault="003A48B2" w:rsidP="00FC7777">
            <w:pPr>
              <w:jc w:val="center"/>
            </w:pPr>
            <w:r w:rsidRPr="00F473F1">
              <w:rPr>
                <w:sz w:val="22"/>
                <w:szCs w:val="22"/>
              </w:rPr>
              <w:t>Срок поставки Товара</w:t>
            </w:r>
          </w:p>
        </w:tc>
        <w:tc>
          <w:tcPr>
            <w:tcW w:w="2780" w:type="dxa"/>
            <w:vAlign w:val="center"/>
          </w:tcPr>
          <w:p w:rsidR="003A48B2" w:rsidRPr="00F473F1" w:rsidRDefault="003A48B2" w:rsidP="00FC7777">
            <w:pPr>
              <w:jc w:val="center"/>
            </w:pPr>
            <w:r w:rsidRPr="00F473F1">
              <w:rPr>
                <w:sz w:val="22"/>
                <w:szCs w:val="22"/>
              </w:rPr>
              <w:t>Количество Товара</w:t>
            </w:r>
          </w:p>
        </w:tc>
      </w:tr>
      <w:tr w:rsidR="00134ADC" w:rsidRPr="00F473F1" w:rsidTr="009D2B3D">
        <w:trPr>
          <w:trHeight w:val="628"/>
          <w:jc w:val="center"/>
        </w:trPr>
        <w:tc>
          <w:tcPr>
            <w:tcW w:w="3088" w:type="dxa"/>
            <w:vAlign w:val="center"/>
          </w:tcPr>
          <w:p w:rsidR="00263CE8" w:rsidRPr="00F473F1" w:rsidRDefault="00263CE8" w:rsidP="00924851">
            <w:pPr>
              <w:jc w:val="center"/>
            </w:pPr>
            <w:r w:rsidRPr="00F473F1">
              <w:rPr>
                <w:sz w:val="22"/>
                <w:szCs w:val="22"/>
              </w:rPr>
              <w:t xml:space="preserve">Однократно </w:t>
            </w:r>
          </w:p>
          <w:p w:rsidR="00924851" w:rsidRPr="00F473F1" w:rsidRDefault="00263CE8" w:rsidP="00924851">
            <w:pPr>
              <w:jc w:val="center"/>
            </w:pPr>
            <w:r w:rsidRPr="00F473F1">
              <w:rPr>
                <w:sz w:val="22"/>
                <w:szCs w:val="22"/>
              </w:rPr>
              <w:t>(не разделено на этапы)</w:t>
            </w:r>
          </w:p>
        </w:tc>
        <w:tc>
          <w:tcPr>
            <w:tcW w:w="4536" w:type="dxa"/>
            <w:vAlign w:val="center"/>
          </w:tcPr>
          <w:p w:rsidR="00134ADC" w:rsidRPr="00F473F1" w:rsidRDefault="009D2B3D" w:rsidP="00506B03">
            <w:pPr>
              <w:autoSpaceDE w:val="0"/>
              <w:autoSpaceDN w:val="0"/>
              <w:adjustRightInd w:val="0"/>
              <w:jc w:val="center"/>
            </w:pPr>
            <w:r w:rsidRPr="0095540A">
              <w:rPr>
                <w:sz w:val="22"/>
                <w:szCs w:val="22"/>
              </w:rPr>
              <w:t xml:space="preserve">В течение </w:t>
            </w:r>
            <w:r w:rsidR="00506B03">
              <w:rPr>
                <w:sz w:val="22"/>
                <w:szCs w:val="22"/>
              </w:rPr>
              <w:t>60</w:t>
            </w:r>
            <w:r w:rsidR="00D4182F">
              <w:rPr>
                <w:sz w:val="22"/>
                <w:szCs w:val="22"/>
              </w:rPr>
              <w:t xml:space="preserve"> (</w:t>
            </w:r>
            <w:r w:rsidR="00506B03">
              <w:rPr>
                <w:sz w:val="22"/>
                <w:szCs w:val="22"/>
              </w:rPr>
              <w:t>Шестьдесят</w:t>
            </w:r>
            <w:r w:rsidRPr="0095540A">
              <w:rPr>
                <w:sz w:val="22"/>
                <w:szCs w:val="22"/>
              </w:rPr>
              <w:t xml:space="preserve">) </w:t>
            </w:r>
            <w:r w:rsidR="00506B03">
              <w:rPr>
                <w:sz w:val="22"/>
                <w:szCs w:val="22"/>
              </w:rPr>
              <w:t xml:space="preserve">рабочих </w:t>
            </w:r>
            <w:r w:rsidRPr="0095540A">
              <w:rPr>
                <w:sz w:val="22"/>
                <w:szCs w:val="22"/>
              </w:rPr>
              <w:t xml:space="preserve">дней </w:t>
            </w:r>
            <w:proofErr w:type="gramStart"/>
            <w:r w:rsidRPr="0095540A">
              <w:rPr>
                <w:sz w:val="22"/>
                <w:szCs w:val="22"/>
              </w:rPr>
              <w:t>с даты заключения</w:t>
            </w:r>
            <w:proofErr w:type="gramEnd"/>
            <w:r w:rsidRPr="0095540A">
              <w:rPr>
                <w:sz w:val="22"/>
                <w:szCs w:val="22"/>
              </w:rPr>
              <w:t xml:space="preserve"> Контракта</w:t>
            </w:r>
            <w:r w:rsidR="00AF7E53">
              <w:rPr>
                <w:sz w:val="22"/>
                <w:szCs w:val="22"/>
              </w:rPr>
              <w:t xml:space="preserve"> / Договора</w:t>
            </w:r>
          </w:p>
        </w:tc>
        <w:tc>
          <w:tcPr>
            <w:tcW w:w="2780" w:type="dxa"/>
            <w:vAlign w:val="center"/>
          </w:tcPr>
          <w:p w:rsidR="00134ADC" w:rsidRPr="00F473F1" w:rsidRDefault="00134ADC" w:rsidP="00263CE8">
            <w:pPr>
              <w:jc w:val="center"/>
            </w:pPr>
            <w:r w:rsidRPr="00F473F1">
              <w:rPr>
                <w:sz w:val="22"/>
                <w:szCs w:val="22"/>
              </w:rPr>
              <w:t xml:space="preserve">В </w:t>
            </w:r>
            <w:r w:rsidR="00263CE8" w:rsidRPr="00F473F1">
              <w:rPr>
                <w:sz w:val="22"/>
                <w:szCs w:val="22"/>
              </w:rPr>
              <w:t xml:space="preserve">полном </w:t>
            </w:r>
            <w:r w:rsidRPr="00F473F1">
              <w:rPr>
                <w:sz w:val="22"/>
                <w:szCs w:val="22"/>
              </w:rPr>
              <w:t>объеме</w:t>
            </w:r>
          </w:p>
        </w:tc>
      </w:tr>
    </w:tbl>
    <w:p w:rsidR="00883FE1" w:rsidRPr="00F473F1" w:rsidRDefault="00883FE1" w:rsidP="00426F3C">
      <w:pPr>
        <w:rPr>
          <w:sz w:val="22"/>
          <w:szCs w:val="22"/>
        </w:rPr>
      </w:pPr>
    </w:p>
    <w:p w:rsidR="00FD3C79" w:rsidRPr="00FB4AD5" w:rsidRDefault="00FD3C79" w:rsidP="00FD3C79">
      <w:pPr>
        <w:ind w:firstLine="708"/>
        <w:jc w:val="both"/>
        <w:rPr>
          <w:sz w:val="22"/>
          <w:szCs w:val="22"/>
        </w:rPr>
      </w:pPr>
      <w:r w:rsidRPr="00FB4AD5">
        <w:rPr>
          <w:sz w:val="22"/>
          <w:szCs w:val="22"/>
        </w:rPr>
        <w:t>Должностное лицо Заказчика, либо лицо его замещающее, ответственное за исполнение Договора / Контракта, включая внутреннюю экспертизу, а так же изменение и/ или расторжение Договора / Контракта (при необходимости): системный администратор Артём Антонович Литвинов, +7 912-260-12-10, admin1@msch32.ru.</w:t>
      </w:r>
    </w:p>
    <w:p w:rsidR="006F7CA8" w:rsidRPr="00F473F1" w:rsidRDefault="006F7CA8" w:rsidP="00883FE1">
      <w:pPr>
        <w:jc w:val="center"/>
        <w:rPr>
          <w:color w:val="C00000"/>
          <w:sz w:val="22"/>
          <w:szCs w:val="22"/>
          <w:shd w:val="clear" w:color="auto" w:fill="FFFFFF"/>
        </w:rPr>
      </w:pPr>
    </w:p>
    <w:p w:rsidR="00883FE1" w:rsidRPr="00F473F1" w:rsidRDefault="00883FE1" w:rsidP="00883FE1">
      <w:pPr>
        <w:jc w:val="center"/>
        <w:rPr>
          <w:color w:val="C00000"/>
          <w:sz w:val="22"/>
          <w:szCs w:val="22"/>
          <w:shd w:val="clear" w:color="auto" w:fill="FFFFFF"/>
        </w:rPr>
      </w:pPr>
      <w:r w:rsidRPr="00F473F1">
        <w:rPr>
          <w:color w:val="C00000"/>
          <w:sz w:val="22"/>
          <w:szCs w:val="22"/>
          <w:shd w:val="clear" w:color="auto" w:fill="FFFFFF"/>
        </w:rPr>
        <w:t xml:space="preserve">Внимание! </w:t>
      </w:r>
    </w:p>
    <w:p w:rsidR="00883FE1" w:rsidRPr="00F473F1" w:rsidRDefault="00883FE1" w:rsidP="00883FE1">
      <w:pPr>
        <w:jc w:val="center"/>
        <w:rPr>
          <w:color w:val="C00000"/>
          <w:sz w:val="22"/>
          <w:szCs w:val="22"/>
        </w:rPr>
      </w:pPr>
      <w:proofErr w:type="gramStart"/>
      <w:r w:rsidRPr="00F473F1">
        <w:rPr>
          <w:color w:val="C00000"/>
          <w:sz w:val="22"/>
          <w:szCs w:val="22"/>
          <w:shd w:val="clear" w:color="auto" w:fill="FFFFFF"/>
        </w:rPr>
        <w:t xml:space="preserve">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</w:t>
      </w:r>
      <w:proofErr w:type="spellStart"/>
      <w:r w:rsidRPr="00F473F1">
        <w:rPr>
          <w:color w:val="C00000"/>
          <w:sz w:val="22"/>
          <w:szCs w:val="22"/>
          <w:shd w:val="clear" w:color="auto" w:fill="FFFFFF"/>
        </w:rPr>
        <w:t>КоАП</w:t>
      </w:r>
      <w:proofErr w:type="spellEnd"/>
      <w:r w:rsidRPr="00F473F1">
        <w:rPr>
          <w:color w:val="C00000"/>
          <w:sz w:val="22"/>
          <w:szCs w:val="22"/>
          <w:shd w:val="clear" w:color="auto" w:fill="FFFFFF"/>
        </w:rPr>
        <w:t xml:space="preserve"> РФ и ст. 178 УК РФ</w:t>
      </w:r>
      <w:proofErr w:type="gramEnd"/>
    </w:p>
    <w:p w:rsidR="00883FE1" w:rsidRPr="00F473F1" w:rsidRDefault="00883FE1" w:rsidP="008D276E">
      <w:pPr>
        <w:ind w:firstLine="708"/>
        <w:jc w:val="center"/>
        <w:rPr>
          <w:sz w:val="22"/>
          <w:szCs w:val="22"/>
        </w:rPr>
      </w:pPr>
    </w:p>
    <w:sectPr w:rsidR="00883FE1" w:rsidRPr="00F473F1" w:rsidSect="00883FE1">
      <w:pgSz w:w="11906" w:h="16838" w:code="9"/>
      <w:pgMar w:top="568" w:right="720" w:bottom="284" w:left="720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5F3"/>
    <w:multiLevelType w:val="hybridMultilevel"/>
    <w:tmpl w:val="3496BDC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F1623"/>
    <w:multiLevelType w:val="multilevel"/>
    <w:tmpl w:val="C18A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200B0"/>
    <w:multiLevelType w:val="hybridMultilevel"/>
    <w:tmpl w:val="3AECF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E25DF6"/>
    <w:multiLevelType w:val="hybridMultilevel"/>
    <w:tmpl w:val="2A00A82C"/>
    <w:lvl w:ilvl="0" w:tplc="55E0E1E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E131F2A"/>
    <w:multiLevelType w:val="hybridMultilevel"/>
    <w:tmpl w:val="D2780214"/>
    <w:lvl w:ilvl="0" w:tplc="F61E720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1A1DC1"/>
    <w:rsid w:val="000000C4"/>
    <w:rsid w:val="00001F21"/>
    <w:rsid w:val="0000736D"/>
    <w:rsid w:val="00013B84"/>
    <w:rsid w:val="000229C7"/>
    <w:rsid w:val="00023490"/>
    <w:rsid w:val="0003004E"/>
    <w:rsid w:val="00031C6E"/>
    <w:rsid w:val="00040F40"/>
    <w:rsid w:val="000505F5"/>
    <w:rsid w:val="00052CD9"/>
    <w:rsid w:val="00063CF8"/>
    <w:rsid w:val="000651EA"/>
    <w:rsid w:val="0006679C"/>
    <w:rsid w:val="00067D2F"/>
    <w:rsid w:val="0007349D"/>
    <w:rsid w:val="000960E2"/>
    <w:rsid w:val="000962F6"/>
    <w:rsid w:val="0009765B"/>
    <w:rsid w:val="00097B73"/>
    <w:rsid w:val="000A10BE"/>
    <w:rsid w:val="000A2CB5"/>
    <w:rsid w:val="000A2E78"/>
    <w:rsid w:val="000B0641"/>
    <w:rsid w:val="000D157E"/>
    <w:rsid w:val="000D2319"/>
    <w:rsid w:val="000D440D"/>
    <w:rsid w:val="000F26A6"/>
    <w:rsid w:val="00111DF3"/>
    <w:rsid w:val="00115219"/>
    <w:rsid w:val="00120A8C"/>
    <w:rsid w:val="00134401"/>
    <w:rsid w:val="00134ADC"/>
    <w:rsid w:val="00136085"/>
    <w:rsid w:val="001556A1"/>
    <w:rsid w:val="001609EC"/>
    <w:rsid w:val="0016329F"/>
    <w:rsid w:val="0017466E"/>
    <w:rsid w:val="0018374F"/>
    <w:rsid w:val="00191401"/>
    <w:rsid w:val="001917B4"/>
    <w:rsid w:val="00191FF4"/>
    <w:rsid w:val="001A01F7"/>
    <w:rsid w:val="001A1DC1"/>
    <w:rsid w:val="001A2F22"/>
    <w:rsid w:val="001A345F"/>
    <w:rsid w:val="001C0A82"/>
    <w:rsid w:val="001C26C4"/>
    <w:rsid w:val="001C7073"/>
    <w:rsid w:val="001D402B"/>
    <w:rsid w:val="001F554F"/>
    <w:rsid w:val="00203FBF"/>
    <w:rsid w:val="00210733"/>
    <w:rsid w:val="002176E2"/>
    <w:rsid w:val="00221689"/>
    <w:rsid w:val="00227B9B"/>
    <w:rsid w:val="00230A2E"/>
    <w:rsid w:val="00230F01"/>
    <w:rsid w:val="00232C73"/>
    <w:rsid w:val="00233093"/>
    <w:rsid w:val="00234B1E"/>
    <w:rsid w:val="002365C6"/>
    <w:rsid w:val="002402A7"/>
    <w:rsid w:val="00241FA9"/>
    <w:rsid w:val="002442A3"/>
    <w:rsid w:val="00256D72"/>
    <w:rsid w:val="002578B5"/>
    <w:rsid w:val="00263CE8"/>
    <w:rsid w:val="00280D89"/>
    <w:rsid w:val="002853E9"/>
    <w:rsid w:val="00287AFC"/>
    <w:rsid w:val="002A0817"/>
    <w:rsid w:val="002A1E05"/>
    <w:rsid w:val="002A3420"/>
    <w:rsid w:val="002A3B08"/>
    <w:rsid w:val="002A6EE3"/>
    <w:rsid w:val="002B4E8D"/>
    <w:rsid w:val="002B55CF"/>
    <w:rsid w:val="002C03BE"/>
    <w:rsid w:val="002C0DF5"/>
    <w:rsid w:val="002C4125"/>
    <w:rsid w:val="002C6F83"/>
    <w:rsid w:val="002D0851"/>
    <w:rsid w:val="002D28CB"/>
    <w:rsid w:val="002D3436"/>
    <w:rsid w:val="002E6481"/>
    <w:rsid w:val="002E7602"/>
    <w:rsid w:val="002F1C40"/>
    <w:rsid w:val="003059A8"/>
    <w:rsid w:val="00306A85"/>
    <w:rsid w:val="00307AFC"/>
    <w:rsid w:val="0031633E"/>
    <w:rsid w:val="00316CF6"/>
    <w:rsid w:val="00320DAC"/>
    <w:rsid w:val="00326496"/>
    <w:rsid w:val="003276A9"/>
    <w:rsid w:val="003277FC"/>
    <w:rsid w:val="0034075A"/>
    <w:rsid w:val="0034347B"/>
    <w:rsid w:val="00346EF5"/>
    <w:rsid w:val="00357ABE"/>
    <w:rsid w:val="00357FC8"/>
    <w:rsid w:val="00362180"/>
    <w:rsid w:val="003623FD"/>
    <w:rsid w:val="00370E28"/>
    <w:rsid w:val="003732E5"/>
    <w:rsid w:val="00375DE6"/>
    <w:rsid w:val="00382F31"/>
    <w:rsid w:val="003914AB"/>
    <w:rsid w:val="003A48B2"/>
    <w:rsid w:val="003B13C6"/>
    <w:rsid w:val="003B3078"/>
    <w:rsid w:val="003B71CB"/>
    <w:rsid w:val="003C1A3D"/>
    <w:rsid w:val="003C1B73"/>
    <w:rsid w:val="003C72E4"/>
    <w:rsid w:val="003D108E"/>
    <w:rsid w:val="003D3CC6"/>
    <w:rsid w:val="003D56BE"/>
    <w:rsid w:val="003E4A26"/>
    <w:rsid w:val="004014AD"/>
    <w:rsid w:val="004043A0"/>
    <w:rsid w:val="00410227"/>
    <w:rsid w:val="004117A7"/>
    <w:rsid w:val="00412AD0"/>
    <w:rsid w:val="00424F7C"/>
    <w:rsid w:val="004256AA"/>
    <w:rsid w:val="00426F3C"/>
    <w:rsid w:val="00432CD3"/>
    <w:rsid w:val="00451291"/>
    <w:rsid w:val="00452C8E"/>
    <w:rsid w:val="00462EE9"/>
    <w:rsid w:val="00466CC3"/>
    <w:rsid w:val="00471351"/>
    <w:rsid w:val="004718B5"/>
    <w:rsid w:val="004810A6"/>
    <w:rsid w:val="0048196B"/>
    <w:rsid w:val="00483FD8"/>
    <w:rsid w:val="00493BD5"/>
    <w:rsid w:val="004A2059"/>
    <w:rsid w:val="004A268F"/>
    <w:rsid w:val="004A4E35"/>
    <w:rsid w:val="004A5ABB"/>
    <w:rsid w:val="004A60B2"/>
    <w:rsid w:val="004C07B8"/>
    <w:rsid w:val="004C633E"/>
    <w:rsid w:val="004D555D"/>
    <w:rsid w:val="004E7A97"/>
    <w:rsid w:val="004F467F"/>
    <w:rsid w:val="005026F2"/>
    <w:rsid w:val="00506B03"/>
    <w:rsid w:val="005070E1"/>
    <w:rsid w:val="0051215F"/>
    <w:rsid w:val="005201E1"/>
    <w:rsid w:val="00532FC3"/>
    <w:rsid w:val="0055098F"/>
    <w:rsid w:val="00551E00"/>
    <w:rsid w:val="005566B8"/>
    <w:rsid w:val="00562DEA"/>
    <w:rsid w:val="005755EF"/>
    <w:rsid w:val="005814D6"/>
    <w:rsid w:val="00583862"/>
    <w:rsid w:val="00584741"/>
    <w:rsid w:val="00585393"/>
    <w:rsid w:val="00593F8B"/>
    <w:rsid w:val="0059677F"/>
    <w:rsid w:val="005B7422"/>
    <w:rsid w:val="005C1545"/>
    <w:rsid w:val="005C2B74"/>
    <w:rsid w:val="005C6A83"/>
    <w:rsid w:val="005D0AD0"/>
    <w:rsid w:val="00621B5A"/>
    <w:rsid w:val="0063179E"/>
    <w:rsid w:val="00635775"/>
    <w:rsid w:val="00636B0E"/>
    <w:rsid w:val="00647C87"/>
    <w:rsid w:val="00651477"/>
    <w:rsid w:val="006516E9"/>
    <w:rsid w:val="0065627F"/>
    <w:rsid w:val="00657AFE"/>
    <w:rsid w:val="00663CA2"/>
    <w:rsid w:val="00667E55"/>
    <w:rsid w:val="00670329"/>
    <w:rsid w:val="00672997"/>
    <w:rsid w:val="00672BE3"/>
    <w:rsid w:val="0068108D"/>
    <w:rsid w:val="00682B0C"/>
    <w:rsid w:val="006A35CF"/>
    <w:rsid w:val="006A50CB"/>
    <w:rsid w:val="006A77A1"/>
    <w:rsid w:val="006A7CAD"/>
    <w:rsid w:val="006B1BEA"/>
    <w:rsid w:val="006C1194"/>
    <w:rsid w:val="006C67B0"/>
    <w:rsid w:val="006D74A3"/>
    <w:rsid w:val="006D7551"/>
    <w:rsid w:val="006E11C5"/>
    <w:rsid w:val="006E73A0"/>
    <w:rsid w:val="006F78A5"/>
    <w:rsid w:val="006F7CA8"/>
    <w:rsid w:val="007008E4"/>
    <w:rsid w:val="00707C30"/>
    <w:rsid w:val="00713087"/>
    <w:rsid w:val="00715503"/>
    <w:rsid w:val="00726EC5"/>
    <w:rsid w:val="00730650"/>
    <w:rsid w:val="00740FA9"/>
    <w:rsid w:val="0075051B"/>
    <w:rsid w:val="00756A09"/>
    <w:rsid w:val="007607AC"/>
    <w:rsid w:val="00776E58"/>
    <w:rsid w:val="0078181C"/>
    <w:rsid w:val="00785834"/>
    <w:rsid w:val="00786749"/>
    <w:rsid w:val="00792459"/>
    <w:rsid w:val="00792BFA"/>
    <w:rsid w:val="007A2A70"/>
    <w:rsid w:val="007A7137"/>
    <w:rsid w:val="007B3457"/>
    <w:rsid w:val="007B6A76"/>
    <w:rsid w:val="007B79AD"/>
    <w:rsid w:val="007C50CC"/>
    <w:rsid w:val="007D623F"/>
    <w:rsid w:val="007E03E8"/>
    <w:rsid w:val="007E15AB"/>
    <w:rsid w:val="007E6792"/>
    <w:rsid w:val="00802C08"/>
    <w:rsid w:val="008220AE"/>
    <w:rsid w:val="008256CB"/>
    <w:rsid w:val="00833D8A"/>
    <w:rsid w:val="00834E50"/>
    <w:rsid w:val="00835C1B"/>
    <w:rsid w:val="00836B09"/>
    <w:rsid w:val="008425B8"/>
    <w:rsid w:val="008442D5"/>
    <w:rsid w:val="0084666A"/>
    <w:rsid w:val="0085441A"/>
    <w:rsid w:val="00860C5C"/>
    <w:rsid w:val="008657E8"/>
    <w:rsid w:val="00877AEB"/>
    <w:rsid w:val="00883FE1"/>
    <w:rsid w:val="00885C4E"/>
    <w:rsid w:val="008A62CE"/>
    <w:rsid w:val="008B21F5"/>
    <w:rsid w:val="008B5577"/>
    <w:rsid w:val="008B59DE"/>
    <w:rsid w:val="008C3461"/>
    <w:rsid w:val="008C684C"/>
    <w:rsid w:val="008D276E"/>
    <w:rsid w:val="008D3AE0"/>
    <w:rsid w:val="008E75BC"/>
    <w:rsid w:val="008F24BD"/>
    <w:rsid w:val="008F5F94"/>
    <w:rsid w:val="008F7555"/>
    <w:rsid w:val="00901173"/>
    <w:rsid w:val="00912C55"/>
    <w:rsid w:val="00916775"/>
    <w:rsid w:val="00921394"/>
    <w:rsid w:val="00924851"/>
    <w:rsid w:val="00931654"/>
    <w:rsid w:val="009358D0"/>
    <w:rsid w:val="0093730D"/>
    <w:rsid w:val="009451C2"/>
    <w:rsid w:val="0095163E"/>
    <w:rsid w:val="009555FF"/>
    <w:rsid w:val="00962DD8"/>
    <w:rsid w:val="009631CC"/>
    <w:rsid w:val="009662D5"/>
    <w:rsid w:val="00967B15"/>
    <w:rsid w:val="00985C3D"/>
    <w:rsid w:val="0099201C"/>
    <w:rsid w:val="00992918"/>
    <w:rsid w:val="009969E2"/>
    <w:rsid w:val="009A113C"/>
    <w:rsid w:val="009A1EEA"/>
    <w:rsid w:val="009A509E"/>
    <w:rsid w:val="009B2854"/>
    <w:rsid w:val="009B2EF9"/>
    <w:rsid w:val="009B39D2"/>
    <w:rsid w:val="009B7793"/>
    <w:rsid w:val="009D2B3D"/>
    <w:rsid w:val="009D4B60"/>
    <w:rsid w:val="009E4BE6"/>
    <w:rsid w:val="00A00827"/>
    <w:rsid w:val="00A028EF"/>
    <w:rsid w:val="00A10F6B"/>
    <w:rsid w:val="00A12EFE"/>
    <w:rsid w:val="00A15A9E"/>
    <w:rsid w:val="00A2213C"/>
    <w:rsid w:val="00A22F77"/>
    <w:rsid w:val="00A27929"/>
    <w:rsid w:val="00A37C3A"/>
    <w:rsid w:val="00A40636"/>
    <w:rsid w:val="00A423BE"/>
    <w:rsid w:val="00A4526D"/>
    <w:rsid w:val="00A52E3A"/>
    <w:rsid w:val="00A55F57"/>
    <w:rsid w:val="00A7489F"/>
    <w:rsid w:val="00A90BED"/>
    <w:rsid w:val="00AA1E65"/>
    <w:rsid w:val="00AA20E1"/>
    <w:rsid w:val="00AA3B8C"/>
    <w:rsid w:val="00AB4842"/>
    <w:rsid w:val="00AB78EF"/>
    <w:rsid w:val="00AC0E79"/>
    <w:rsid w:val="00AC42C0"/>
    <w:rsid w:val="00AD7D7F"/>
    <w:rsid w:val="00AE1FC1"/>
    <w:rsid w:val="00AE3D50"/>
    <w:rsid w:val="00AE3F7E"/>
    <w:rsid w:val="00AF14E3"/>
    <w:rsid w:val="00AF309D"/>
    <w:rsid w:val="00AF7E53"/>
    <w:rsid w:val="00B108CC"/>
    <w:rsid w:val="00B11881"/>
    <w:rsid w:val="00B11B00"/>
    <w:rsid w:val="00B1541E"/>
    <w:rsid w:val="00B173A5"/>
    <w:rsid w:val="00B207E9"/>
    <w:rsid w:val="00B238ED"/>
    <w:rsid w:val="00B31C79"/>
    <w:rsid w:val="00B32E75"/>
    <w:rsid w:val="00B3503E"/>
    <w:rsid w:val="00B3645E"/>
    <w:rsid w:val="00B40CB1"/>
    <w:rsid w:val="00B57AFE"/>
    <w:rsid w:val="00B64F89"/>
    <w:rsid w:val="00B67EAD"/>
    <w:rsid w:val="00B73C8A"/>
    <w:rsid w:val="00B80FC5"/>
    <w:rsid w:val="00B8361D"/>
    <w:rsid w:val="00B94F08"/>
    <w:rsid w:val="00BA04CF"/>
    <w:rsid w:val="00BA6D0F"/>
    <w:rsid w:val="00BA7AF2"/>
    <w:rsid w:val="00BB1035"/>
    <w:rsid w:val="00BB12BB"/>
    <w:rsid w:val="00BB5B49"/>
    <w:rsid w:val="00BD0EEC"/>
    <w:rsid w:val="00BD2711"/>
    <w:rsid w:val="00BD4F3E"/>
    <w:rsid w:val="00BD74D6"/>
    <w:rsid w:val="00BE0A1C"/>
    <w:rsid w:val="00BE501E"/>
    <w:rsid w:val="00BE638C"/>
    <w:rsid w:val="00BE76CE"/>
    <w:rsid w:val="00BF0849"/>
    <w:rsid w:val="00BF0FD3"/>
    <w:rsid w:val="00BF34B4"/>
    <w:rsid w:val="00C0433C"/>
    <w:rsid w:val="00C12988"/>
    <w:rsid w:val="00C21F3E"/>
    <w:rsid w:val="00C3080A"/>
    <w:rsid w:val="00C33C42"/>
    <w:rsid w:val="00C34AB7"/>
    <w:rsid w:val="00C372BA"/>
    <w:rsid w:val="00C4156A"/>
    <w:rsid w:val="00C4335D"/>
    <w:rsid w:val="00C5412D"/>
    <w:rsid w:val="00C54F1F"/>
    <w:rsid w:val="00C56FA9"/>
    <w:rsid w:val="00C62E70"/>
    <w:rsid w:val="00C62ECE"/>
    <w:rsid w:val="00C81991"/>
    <w:rsid w:val="00C90987"/>
    <w:rsid w:val="00C91243"/>
    <w:rsid w:val="00CA532E"/>
    <w:rsid w:val="00CB26AA"/>
    <w:rsid w:val="00CB40C8"/>
    <w:rsid w:val="00CB6B44"/>
    <w:rsid w:val="00CC717B"/>
    <w:rsid w:val="00CD3FE9"/>
    <w:rsid w:val="00CD4379"/>
    <w:rsid w:val="00CD6FA6"/>
    <w:rsid w:val="00CD7908"/>
    <w:rsid w:val="00CE3C4D"/>
    <w:rsid w:val="00CE5041"/>
    <w:rsid w:val="00CE69CA"/>
    <w:rsid w:val="00CF15C8"/>
    <w:rsid w:val="00D04E76"/>
    <w:rsid w:val="00D059DD"/>
    <w:rsid w:val="00D23C09"/>
    <w:rsid w:val="00D3165E"/>
    <w:rsid w:val="00D33BD2"/>
    <w:rsid w:val="00D372B3"/>
    <w:rsid w:val="00D4182F"/>
    <w:rsid w:val="00D5521D"/>
    <w:rsid w:val="00D567CA"/>
    <w:rsid w:val="00D57C0C"/>
    <w:rsid w:val="00D72697"/>
    <w:rsid w:val="00D7478F"/>
    <w:rsid w:val="00D81220"/>
    <w:rsid w:val="00D860A6"/>
    <w:rsid w:val="00D879FD"/>
    <w:rsid w:val="00D94FB5"/>
    <w:rsid w:val="00DA0FC5"/>
    <w:rsid w:val="00DA18DF"/>
    <w:rsid w:val="00DA247A"/>
    <w:rsid w:val="00DA3F04"/>
    <w:rsid w:val="00DB1528"/>
    <w:rsid w:val="00DB561B"/>
    <w:rsid w:val="00DC2DD5"/>
    <w:rsid w:val="00DC55B7"/>
    <w:rsid w:val="00DC6F9F"/>
    <w:rsid w:val="00DD375C"/>
    <w:rsid w:val="00DE505D"/>
    <w:rsid w:val="00DE63F6"/>
    <w:rsid w:val="00DF19DC"/>
    <w:rsid w:val="00E03B43"/>
    <w:rsid w:val="00E16BF7"/>
    <w:rsid w:val="00E1750F"/>
    <w:rsid w:val="00E239A6"/>
    <w:rsid w:val="00E244F3"/>
    <w:rsid w:val="00E24CB2"/>
    <w:rsid w:val="00E36EB2"/>
    <w:rsid w:val="00E418A5"/>
    <w:rsid w:val="00E661B0"/>
    <w:rsid w:val="00E70015"/>
    <w:rsid w:val="00E7243C"/>
    <w:rsid w:val="00E75457"/>
    <w:rsid w:val="00E84562"/>
    <w:rsid w:val="00E9286E"/>
    <w:rsid w:val="00E932D6"/>
    <w:rsid w:val="00E96FFF"/>
    <w:rsid w:val="00EA012C"/>
    <w:rsid w:val="00EA74AF"/>
    <w:rsid w:val="00EB490A"/>
    <w:rsid w:val="00EC3006"/>
    <w:rsid w:val="00EC677E"/>
    <w:rsid w:val="00ED7CD0"/>
    <w:rsid w:val="00EE12C5"/>
    <w:rsid w:val="00EE4B8E"/>
    <w:rsid w:val="00EE67F0"/>
    <w:rsid w:val="00EF6B00"/>
    <w:rsid w:val="00F032D5"/>
    <w:rsid w:val="00F03611"/>
    <w:rsid w:val="00F100DD"/>
    <w:rsid w:val="00F15EA7"/>
    <w:rsid w:val="00F32997"/>
    <w:rsid w:val="00F3387D"/>
    <w:rsid w:val="00F37A4F"/>
    <w:rsid w:val="00F414EE"/>
    <w:rsid w:val="00F41961"/>
    <w:rsid w:val="00F42BC2"/>
    <w:rsid w:val="00F473F1"/>
    <w:rsid w:val="00F62781"/>
    <w:rsid w:val="00F63614"/>
    <w:rsid w:val="00F674B7"/>
    <w:rsid w:val="00F734F3"/>
    <w:rsid w:val="00F912C7"/>
    <w:rsid w:val="00F91618"/>
    <w:rsid w:val="00F9549C"/>
    <w:rsid w:val="00FA0E68"/>
    <w:rsid w:val="00FB40C6"/>
    <w:rsid w:val="00FB61A9"/>
    <w:rsid w:val="00FB6A52"/>
    <w:rsid w:val="00FC2549"/>
    <w:rsid w:val="00FC4391"/>
    <w:rsid w:val="00FC4CD9"/>
    <w:rsid w:val="00FC7777"/>
    <w:rsid w:val="00FD05F9"/>
    <w:rsid w:val="00FD0991"/>
    <w:rsid w:val="00FD3C79"/>
    <w:rsid w:val="00FE5456"/>
    <w:rsid w:val="00FE63BF"/>
    <w:rsid w:val="00FE77AC"/>
    <w:rsid w:val="00FF0B55"/>
    <w:rsid w:val="00FF1080"/>
    <w:rsid w:val="00FF6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a0"/>
    <w:qFormat/>
    <w:rsid w:val="001A1DC1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B79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34"/>
    <w:qFormat/>
    <w:rsid w:val="001A1DC1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1A1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11"/>
    <w:uiPriority w:val="99"/>
    <w:unhideWhenUsed/>
    <w:rsid w:val="001A1DC1"/>
    <w:pPr>
      <w:spacing w:after="120"/>
    </w:pPr>
  </w:style>
  <w:style w:type="character" w:customStyle="1" w:styleId="a6">
    <w:name w:val="Основной текст Знак"/>
    <w:basedOn w:val="a1"/>
    <w:uiPriority w:val="99"/>
    <w:semiHidden/>
    <w:rsid w:val="001A1D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1"/>
    <w:uiPriority w:val="99"/>
    <w:semiHidden/>
    <w:rsid w:val="00097B7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97B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97B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B79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2"/>
    <w:uiPriority w:val="59"/>
    <w:rsid w:val="003A48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link w:val="a0"/>
    <w:uiPriority w:val="99"/>
    <w:rsid w:val="00885C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AE3F7E"/>
    <w:pPr>
      <w:ind w:firstLine="0"/>
    </w:pPr>
  </w:style>
  <w:style w:type="character" w:customStyle="1" w:styleId="ac">
    <w:name w:val="Без интервала Знак"/>
    <w:basedOn w:val="a1"/>
    <w:link w:val="ab"/>
    <w:uiPriority w:val="1"/>
    <w:locked/>
    <w:rsid w:val="00AC0E79"/>
  </w:style>
  <w:style w:type="paragraph" w:customStyle="1" w:styleId="8">
    <w:name w:val="Стиль 8 пт По центру"/>
    <w:basedOn w:val="a"/>
    <w:rsid w:val="002B55CF"/>
    <w:pPr>
      <w:jc w:val="center"/>
    </w:pPr>
    <w:rPr>
      <w:sz w:val="16"/>
      <w:szCs w:val="20"/>
    </w:rPr>
  </w:style>
  <w:style w:type="character" w:styleId="ad">
    <w:name w:val="Hyperlink"/>
    <w:basedOn w:val="a1"/>
    <w:uiPriority w:val="99"/>
    <w:semiHidden/>
    <w:unhideWhenUsed/>
    <w:rsid w:val="003D10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8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fin.gov.ru/ru/document/?id_4=1353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vo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CE93-06C6-4312-860F-F4E48CAD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samohinaan</dc:creator>
  <cp:lastModifiedBy>lavelinaks</cp:lastModifiedBy>
  <cp:revision>3</cp:revision>
  <cp:lastPrinted>2026-06-11T05:59:00Z</cp:lastPrinted>
  <dcterms:created xsi:type="dcterms:W3CDTF">2026-06-11T06:00:00Z</dcterms:created>
  <dcterms:modified xsi:type="dcterms:W3CDTF">2026-06-17T04:14:00Z</dcterms:modified>
</cp:coreProperties>
</file>