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15" w:rsidRDefault="004E5415" w:rsidP="005E648E">
      <w:pPr>
        <w:jc w:val="center"/>
        <w:rPr>
          <w:b/>
          <w:bCs/>
          <w:sz w:val="28"/>
          <w:szCs w:val="28"/>
        </w:rPr>
      </w:pPr>
    </w:p>
    <w:p w:rsidR="004E5415" w:rsidRDefault="00F15F25" w:rsidP="00BC5D08">
      <w:pPr>
        <w:tabs>
          <w:tab w:val="left" w:pos="253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82A96" w:rsidRPr="00882A96" w:rsidRDefault="00882A96" w:rsidP="005E648E">
      <w:pPr>
        <w:jc w:val="center"/>
        <w:rPr>
          <w:b/>
          <w:bCs/>
          <w:sz w:val="28"/>
          <w:szCs w:val="28"/>
        </w:rPr>
      </w:pPr>
      <w:r w:rsidRPr="00882A96">
        <w:rPr>
          <w:b/>
          <w:bCs/>
          <w:sz w:val="28"/>
          <w:szCs w:val="28"/>
        </w:rPr>
        <w:t>Обоснование начальной максимальной цены контракта</w:t>
      </w:r>
    </w:p>
    <w:p w:rsidR="0030262F" w:rsidRDefault="005E648E" w:rsidP="005E648E">
      <w:pPr>
        <w:ind w:firstLine="709"/>
        <w:jc w:val="center"/>
      </w:pPr>
      <w:r>
        <w:rPr>
          <w:sz w:val="20"/>
          <w:szCs w:val="20"/>
        </w:rPr>
        <w:t>На о</w:t>
      </w:r>
      <w:r w:rsidRPr="00847E4D">
        <w:rPr>
          <w:sz w:val="20"/>
          <w:szCs w:val="20"/>
        </w:rPr>
        <w:t xml:space="preserve">казание услуг по утилизации </w:t>
      </w:r>
      <w:r w:rsidRPr="00750B7C">
        <w:rPr>
          <w:sz w:val="20"/>
          <w:szCs w:val="20"/>
        </w:rPr>
        <w:t>аппаратных средств автоматизированных рабочих мест</w:t>
      </w:r>
    </w:p>
    <w:tbl>
      <w:tblPr>
        <w:tblpPr w:leftFromText="180" w:rightFromText="180" w:vertAnchor="text" w:horzAnchor="margin" w:tblpX="-68" w:tblpY="44"/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852"/>
        <w:gridCol w:w="852"/>
        <w:gridCol w:w="852"/>
        <w:gridCol w:w="850"/>
        <w:gridCol w:w="996"/>
        <w:gridCol w:w="993"/>
        <w:gridCol w:w="852"/>
        <w:gridCol w:w="1137"/>
        <w:gridCol w:w="1417"/>
      </w:tblGrid>
      <w:tr w:rsidR="00C6567F" w:rsidRPr="008B55C8" w:rsidTr="001E2A36">
        <w:tc>
          <w:tcPr>
            <w:tcW w:w="1075" w:type="pct"/>
            <w:gridSpan w:val="2"/>
            <w:shd w:val="clear" w:color="auto" w:fill="auto"/>
          </w:tcPr>
          <w:p w:rsidR="00C6567F" w:rsidRPr="00BC5D08" w:rsidRDefault="00C6567F" w:rsidP="001E2A36">
            <w:pPr>
              <w:autoSpaceDE w:val="0"/>
              <w:autoSpaceDN w:val="0"/>
              <w:adjustRightInd w:val="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3925" w:type="pct"/>
            <w:gridSpan w:val="9"/>
          </w:tcPr>
          <w:p w:rsidR="00C6567F" w:rsidRPr="00BC5D08" w:rsidRDefault="005E648E" w:rsidP="00BC5D08">
            <w:pPr>
              <w:ind w:left="-35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Оказание услуг по утилизации аппаратных средств автоматизированных рабочих мест</w:t>
            </w:r>
            <w:r w:rsidR="00BC5D08">
              <w:rPr>
                <w:sz w:val="16"/>
                <w:szCs w:val="16"/>
              </w:rPr>
              <w:t xml:space="preserve"> </w:t>
            </w:r>
            <w:r w:rsidR="00BC5D08">
              <w:rPr>
                <w:rFonts w:eastAsia="Times New Roman"/>
                <w:sz w:val="16"/>
                <w:szCs w:val="16"/>
                <w:lang w:eastAsia="ru-RU"/>
              </w:rPr>
              <w:t>ф</w:t>
            </w:r>
            <w:r w:rsidR="00C6567F" w:rsidRPr="00BC5D08">
              <w:rPr>
                <w:rFonts w:eastAsia="Times New Roman"/>
                <w:sz w:val="16"/>
                <w:szCs w:val="16"/>
                <w:lang w:eastAsia="ru-RU"/>
              </w:rPr>
              <w:t>ункциональные, технические, качественные, эксплуатационные характеристики объекта закупки определены Техническим заданием.</w:t>
            </w:r>
          </w:p>
        </w:tc>
      </w:tr>
      <w:tr w:rsidR="00C6567F" w:rsidRPr="008B55C8" w:rsidTr="001E2A36">
        <w:tc>
          <w:tcPr>
            <w:tcW w:w="1075" w:type="pct"/>
            <w:gridSpan w:val="2"/>
            <w:shd w:val="clear" w:color="auto" w:fill="auto"/>
          </w:tcPr>
          <w:p w:rsidR="00C6567F" w:rsidRPr="00BC5D08" w:rsidRDefault="00C6567F" w:rsidP="001E2A36">
            <w:pPr>
              <w:autoSpaceDE w:val="0"/>
              <w:autoSpaceDN w:val="0"/>
              <w:adjustRightInd w:val="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925" w:type="pct"/>
            <w:gridSpan w:val="9"/>
          </w:tcPr>
          <w:p w:rsidR="00C6567F" w:rsidRPr="00BC5D08" w:rsidRDefault="00C6567F" w:rsidP="001E2A36">
            <w:pPr>
              <w:ind w:left="-35"/>
              <w:jc w:val="both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Единственный поставщик (подрядчик, исполнитель)</w:t>
            </w:r>
          </w:p>
          <w:p w:rsidR="00C6567F" w:rsidRPr="00BC5D08" w:rsidRDefault="00C6567F" w:rsidP="001E2A36">
            <w:pPr>
              <w:ind w:left="-35"/>
              <w:jc w:val="both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В соответствии с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6567F" w:rsidRPr="008B55C8" w:rsidTr="001E2A36">
        <w:tc>
          <w:tcPr>
            <w:tcW w:w="1075" w:type="pct"/>
            <w:gridSpan w:val="2"/>
            <w:shd w:val="clear" w:color="auto" w:fill="auto"/>
          </w:tcPr>
          <w:p w:rsidR="00C6567F" w:rsidRPr="00BC5D08" w:rsidRDefault="00C6567F" w:rsidP="001E2A36">
            <w:pPr>
              <w:autoSpaceDE w:val="0"/>
              <w:autoSpaceDN w:val="0"/>
              <w:adjustRightInd w:val="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3925" w:type="pct"/>
            <w:gridSpan w:val="9"/>
          </w:tcPr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Метод сопоставимых рыночных цен (анализа рынка).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Начальная (максимальная) цена контракта определена в соответствии с требованиями статьи 22 Федерального закона № 44-ФЗ от 05.04.2013 и с учётом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№ 567. Согласно части 6 статьи 22 Федерального закона № 44-ФЗ от 05.04.2013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      </w:r>
          </w:p>
        </w:tc>
      </w:tr>
      <w:tr w:rsidR="00C6567F" w:rsidRPr="008B55C8" w:rsidTr="001E2A36">
        <w:tc>
          <w:tcPr>
            <w:tcW w:w="1075" w:type="pct"/>
            <w:gridSpan w:val="2"/>
            <w:shd w:val="clear" w:color="auto" w:fill="auto"/>
          </w:tcPr>
          <w:p w:rsidR="00C6567F" w:rsidRPr="00BC5D08" w:rsidRDefault="00C6567F" w:rsidP="001E2A36">
            <w:pPr>
              <w:autoSpaceDE w:val="0"/>
              <w:autoSpaceDN w:val="0"/>
              <w:adjustRightInd w:val="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Расчет НМЦК</w:t>
            </w:r>
          </w:p>
        </w:tc>
        <w:tc>
          <w:tcPr>
            <w:tcW w:w="3925" w:type="pct"/>
            <w:gridSpan w:val="9"/>
          </w:tcPr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НМЦК определялась методом сопоставимых рыночных цен (анализа рынка) по формуле: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Style w:val="FontStyle52"/>
                <w:position w:val="-24"/>
                <w:sz w:val="16"/>
                <w:szCs w:val="16"/>
              </w:rPr>
              <w:object w:dxaOrig="265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.1pt;height:39.75pt" o:ole="">
                  <v:imagedata r:id="rId9" o:title=""/>
                </v:shape>
                <o:OLEObject Type="Embed" ProgID="Equation.3" ShapeID="_x0000_i1025" DrawAspect="Content" ObjectID="_1844835437" r:id="rId10"/>
              </w:object>
            </w:r>
            <w:r w:rsidRPr="00BC5D08">
              <w:rPr>
                <w:rStyle w:val="FontStyle52"/>
                <w:sz w:val="16"/>
                <w:szCs w:val="16"/>
              </w:rPr>
              <w:t xml:space="preserve">, </w:t>
            </w: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где: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C5D08">
              <w:rPr>
                <w:rFonts w:eastAsia="Times New Roman"/>
                <w:sz w:val="16"/>
                <w:szCs w:val="16"/>
                <w:lang w:eastAsia="ru-RU"/>
              </w:rPr>
              <w:t>НМЦК</w:t>
            </w:r>
            <w:r w:rsidRPr="00BC5D08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рын</w:t>
            </w:r>
            <w:proofErr w:type="spellEnd"/>
            <w:r w:rsidRPr="00BC5D08">
              <w:rPr>
                <w:rFonts w:eastAsia="Times New Roman"/>
                <w:sz w:val="16"/>
                <w:szCs w:val="16"/>
                <w:lang w:eastAsia="ru-RU"/>
              </w:rPr>
              <w:t xml:space="preserve"> – НМЦК, определяемая методом сопоставимых рыночных цен (анализа рынка);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Style w:val="FontStyle52"/>
                <w:i/>
                <w:sz w:val="16"/>
                <w:szCs w:val="16"/>
                <w:lang w:val="en-US"/>
              </w:rPr>
              <w:t>v</w:t>
            </w:r>
            <w:r w:rsidRPr="00BC5D08">
              <w:rPr>
                <w:rFonts w:eastAsia="Times New Roman"/>
                <w:sz w:val="16"/>
                <w:szCs w:val="16"/>
                <w:lang w:eastAsia="ru-RU"/>
              </w:rPr>
              <w:t xml:space="preserve"> – количество закупаемого товара, работы, услуги;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n – количество значений, используемых в расчете (n=4);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i – номер источника ценовой информации;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ц</w:t>
            </w:r>
            <w:proofErr w:type="spellStart"/>
            <w:r w:rsidRPr="00BC5D08">
              <w:rPr>
                <w:rFonts w:eastAsia="Times New Roman"/>
                <w:sz w:val="16"/>
                <w:szCs w:val="16"/>
                <w:vertAlign w:val="subscript"/>
                <w:lang w:val="en-US" w:eastAsia="ru-RU"/>
              </w:rPr>
              <w:t>i</w:t>
            </w:r>
            <w:proofErr w:type="spellEnd"/>
            <w:r w:rsidRPr="00BC5D08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 xml:space="preserve"> </w:t>
            </w: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– цена единицы товара, работы, услуги представленная в источнике с номером i;</w:t>
            </w:r>
          </w:p>
          <w:p w:rsidR="00C6567F" w:rsidRPr="00BC5D08" w:rsidRDefault="00C6567F" w:rsidP="001E2A36">
            <w:pPr>
              <w:autoSpaceDE w:val="0"/>
              <w:autoSpaceDN w:val="0"/>
              <w:adjustRightInd w:val="0"/>
              <w:spacing w:after="60"/>
              <w:ind w:left="-35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&lt;ц&gt; - средняя арифметическая величина цены единицы товара, работы, услуги.</w:t>
            </w:r>
          </w:p>
        </w:tc>
      </w:tr>
      <w:tr w:rsidR="00C6567F" w:rsidRPr="00244B5B" w:rsidTr="001E2A36">
        <w:tblPrEx>
          <w:tblLook w:val="01E0" w:firstRow="1" w:lastRow="1" w:firstColumn="1" w:lastColumn="1" w:noHBand="0" w:noVBand="0"/>
        </w:tblPrEx>
        <w:tc>
          <w:tcPr>
            <w:tcW w:w="195" w:type="pct"/>
            <w:vMerge w:val="restart"/>
            <w:shd w:val="clear" w:color="auto" w:fill="auto"/>
            <w:vAlign w:val="center"/>
          </w:tcPr>
          <w:p w:rsidR="00C6567F" w:rsidRPr="00BC5D08" w:rsidRDefault="00C6567F" w:rsidP="001E2A36">
            <w:pPr>
              <w:pStyle w:val="Style35"/>
              <w:widowControl/>
              <w:ind w:left="-35" w:firstLine="0"/>
              <w:jc w:val="center"/>
              <w:rPr>
                <w:rStyle w:val="FontStyle52"/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>№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C6567F" w:rsidRPr="00BC5D08" w:rsidRDefault="00C6567F" w:rsidP="001E2A36">
            <w:pPr>
              <w:pStyle w:val="Style35"/>
              <w:widowControl/>
              <w:ind w:left="-35" w:firstLine="0"/>
              <w:jc w:val="center"/>
              <w:rPr>
                <w:rStyle w:val="FontStyle52"/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3925" w:type="pct"/>
            <w:gridSpan w:val="9"/>
          </w:tcPr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Расчет НМЦК</w:t>
            </w:r>
          </w:p>
        </w:tc>
      </w:tr>
      <w:tr w:rsidR="00202D1D" w:rsidRPr="00244B5B" w:rsidTr="007B1CB4">
        <w:tblPrEx>
          <w:tblLook w:val="01E0" w:firstRow="1" w:lastRow="1" w:firstColumn="1" w:lastColumn="1" w:noHBand="0" w:noVBand="0"/>
        </w:tblPrEx>
        <w:tc>
          <w:tcPr>
            <w:tcW w:w="195" w:type="pct"/>
            <w:vMerge/>
            <w:shd w:val="clear" w:color="auto" w:fill="auto"/>
            <w:vAlign w:val="center"/>
          </w:tcPr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6567F" w:rsidRPr="00BC5D08" w:rsidRDefault="00C6567F" w:rsidP="007B1CB4">
            <w:pPr>
              <w:pStyle w:val="Style35"/>
              <w:widowControl/>
              <w:tabs>
                <w:tab w:val="left" w:pos="9219"/>
              </w:tabs>
              <w:ind w:left="-35" w:firstLine="0"/>
              <w:jc w:val="center"/>
              <w:rPr>
                <w:rStyle w:val="FontStyle52"/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>Источник 1, руб.</w:t>
            </w:r>
          </w:p>
          <w:p w:rsidR="00C6567F" w:rsidRPr="00BC5D08" w:rsidRDefault="00C6567F" w:rsidP="007B1CB4">
            <w:pPr>
              <w:tabs>
                <w:tab w:val="left" w:pos="9219"/>
              </w:tabs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>(</w:t>
            </w: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ц</w:t>
            </w:r>
            <w:r w:rsidRPr="00BC5D08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BC5D08">
              <w:rPr>
                <w:rStyle w:val="FontStyle52"/>
                <w:sz w:val="16"/>
                <w:szCs w:val="16"/>
              </w:rPr>
              <w:t>)</w:t>
            </w:r>
          </w:p>
        </w:tc>
        <w:tc>
          <w:tcPr>
            <w:tcW w:w="380" w:type="pct"/>
            <w:shd w:val="clear" w:color="auto" w:fill="auto"/>
          </w:tcPr>
          <w:p w:rsidR="00C6567F" w:rsidRPr="00BC5D08" w:rsidRDefault="00C6567F" w:rsidP="001E2A36">
            <w:pPr>
              <w:pStyle w:val="Style35"/>
              <w:widowControl/>
              <w:tabs>
                <w:tab w:val="left" w:pos="9219"/>
              </w:tabs>
              <w:ind w:left="-35" w:firstLine="0"/>
              <w:jc w:val="center"/>
              <w:rPr>
                <w:rStyle w:val="FontStyle52"/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 xml:space="preserve">Источник </w:t>
            </w:r>
            <w:r w:rsidRPr="00BC5D08">
              <w:rPr>
                <w:rStyle w:val="FontStyle52"/>
                <w:sz w:val="16"/>
                <w:szCs w:val="16"/>
                <w:lang w:val="en-US"/>
              </w:rPr>
              <w:t>2</w:t>
            </w:r>
            <w:r w:rsidRPr="00BC5D08">
              <w:rPr>
                <w:rStyle w:val="FontStyle52"/>
                <w:sz w:val="16"/>
                <w:szCs w:val="16"/>
              </w:rPr>
              <w:t>, руб.</w:t>
            </w:r>
          </w:p>
          <w:p w:rsidR="00C6567F" w:rsidRPr="00BC5D08" w:rsidRDefault="00C6567F" w:rsidP="001E2A36">
            <w:pPr>
              <w:tabs>
                <w:tab w:val="left" w:pos="9219"/>
              </w:tabs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>(</w:t>
            </w: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ц</w:t>
            </w:r>
            <w:r w:rsidRPr="00BC5D08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3</w:t>
            </w:r>
            <w:r w:rsidRPr="00BC5D08">
              <w:rPr>
                <w:rStyle w:val="FontStyle52"/>
                <w:sz w:val="16"/>
                <w:szCs w:val="16"/>
              </w:rPr>
              <w:t>)</w:t>
            </w:r>
          </w:p>
        </w:tc>
        <w:tc>
          <w:tcPr>
            <w:tcW w:w="380" w:type="pct"/>
          </w:tcPr>
          <w:p w:rsidR="00C6567F" w:rsidRPr="00BC5D08" w:rsidRDefault="00C6567F" w:rsidP="001E2A36">
            <w:pPr>
              <w:pStyle w:val="Style35"/>
              <w:widowControl/>
              <w:ind w:left="-35" w:firstLine="0"/>
              <w:jc w:val="center"/>
              <w:rPr>
                <w:rStyle w:val="FontStyle52"/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 xml:space="preserve">Источник </w:t>
            </w:r>
            <w:r w:rsidRPr="00BC5D08">
              <w:rPr>
                <w:rStyle w:val="FontStyle52"/>
                <w:sz w:val="16"/>
                <w:szCs w:val="16"/>
                <w:lang w:val="en-US"/>
              </w:rPr>
              <w:t>3</w:t>
            </w:r>
            <w:r w:rsidRPr="00BC5D08">
              <w:rPr>
                <w:rStyle w:val="FontStyle52"/>
                <w:sz w:val="16"/>
                <w:szCs w:val="16"/>
              </w:rPr>
              <w:t>, руб.</w:t>
            </w:r>
          </w:p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>(</w:t>
            </w:r>
            <w:r w:rsidRPr="00BC5D08">
              <w:rPr>
                <w:rFonts w:eastAsia="Times New Roman"/>
                <w:sz w:val="16"/>
                <w:szCs w:val="16"/>
                <w:lang w:eastAsia="ru-RU"/>
              </w:rPr>
              <w:t>ц</w:t>
            </w:r>
            <w:r w:rsidRPr="00BC5D08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3</w:t>
            </w:r>
            <w:r w:rsidRPr="00BC5D08">
              <w:rPr>
                <w:rStyle w:val="FontStyle52"/>
                <w:sz w:val="16"/>
                <w:szCs w:val="16"/>
              </w:rPr>
              <w:t>)</w:t>
            </w:r>
          </w:p>
        </w:tc>
        <w:tc>
          <w:tcPr>
            <w:tcW w:w="379" w:type="pct"/>
            <w:shd w:val="clear" w:color="auto" w:fill="auto"/>
          </w:tcPr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Средняя  цена</w:t>
            </w:r>
          </w:p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  <w:lang w:val="en-US"/>
              </w:rPr>
            </w:pPr>
            <w:r w:rsidRPr="00BC5D08">
              <w:rPr>
                <w:sz w:val="16"/>
                <w:szCs w:val="16"/>
                <w:lang w:val="en-US"/>
              </w:rPr>
              <w:t>&lt;</w:t>
            </w:r>
            <w:r w:rsidRPr="00BC5D08">
              <w:rPr>
                <w:sz w:val="16"/>
                <w:szCs w:val="16"/>
              </w:rPr>
              <w:t>ц</w:t>
            </w:r>
            <w:r w:rsidRPr="00BC5D08">
              <w:rPr>
                <w:sz w:val="16"/>
                <w:szCs w:val="16"/>
                <w:lang w:val="en-US"/>
              </w:rPr>
              <w:t>&gt;</w:t>
            </w:r>
          </w:p>
        </w:tc>
        <w:tc>
          <w:tcPr>
            <w:tcW w:w="444" w:type="pct"/>
          </w:tcPr>
          <w:p w:rsidR="00C6567F" w:rsidRPr="00BC5D08" w:rsidRDefault="005E648E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 xml:space="preserve">Цена за ед., руб., согласно </w:t>
            </w:r>
            <w:proofErr w:type="spellStart"/>
            <w:r w:rsidRPr="00BC5D08">
              <w:rPr>
                <w:sz w:val="16"/>
                <w:szCs w:val="16"/>
              </w:rPr>
              <w:t>финанси</w:t>
            </w:r>
            <w:r w:rsidR="00202D1D" w:rsidRPr="00BC5D08">
              <w:rPr>
                <w:sz w:val="16"/>
                <w:szCs w:val="16"/>
              </w:rPr>
              <w:t>-</w:t>
            </w:r>
            <w:r w:rsidRPr="00BC5D08">
              <w:rPr>
                <w:sz w:val="16"/>
                <w:szCs w:val="16"/>
              </w:rPr>
              <w:t>рования</w:t>
            </w:r>
            <w:proofErr w:type="spellEnd"/>
          </w:p>
        </w:tc>
        <w:tc>
          <w:tcPr>
            <w:tcW w:w="443" w:type="pct"/>
            <w:shd w:val="clear" w:color="auto" w:fill="auto"/>
          </w:tcPr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proofErr w:type="spellStart"/>
            <w:r w:rsidRPr="00BC5D08">
              <w:rPr>
                <w:sz w:val="16"/>
                <w:szCs w:val="16"/>
              </w:rPr>
              <w:t>Коэффи-циент</w:t>
            </w:r>
            <w:proofErr w:type="spellEnd"/>
            <w:r w:rsidRPr="00BC5D08">
              <w:rPr>
                <w:sz w:val="16"/>
                <w:szCs w:val="16"/>
              </w:rPr>
              <w:t xml:space="preserve"> вариации</w:t>
            </w:r>
          </w:p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(V)</w:t>
            </w:r>
          </w:p>
        </w:tc>
        <w:tc>
          <w:tcPr>
            <w:tcW w:w="380" w:type="pct"/>
          </w:tcPr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Кол-во,</w:t>
            </w:r>
          </w:p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шт.</w:t>
            </w:r>
          </w:p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(v)</w:t>
            </w:r>
          </w:p>
        </w:tc>
        <w:tc>
          <w:tcPr>
            <w:tcW w:w="507" w:type="pct"/>
            <w:shd w:val="clear" w:color="auto" w:fill="auto"/>
          </w:tcPr>
          <w:p w:rsidR="00C6567F" w:rsidRPr="00BC5D08" w:rsidRDefault="00C6567F" w:rsidP="001E2A36">
            <w:pPr>
              <w:pStyle w:val="Style35"/>
              <w:widowControl/>
              <w:ind w:left="-35" w:firstLine="0"/>
              <w:jc w:val="center"/>
              <w:rPr>
                <w:rStyle w:val="FontStyle52"/>
                <w:sz w:val="16"/>
                <w:szCs w:val="16"/>
              </w:rPr>
            </w:pPr>
            <w:proofErr w:type="spellStart"/>
            <w:r w:rsidRPr="00BC5D08">
              <w:rPr>
                <w:rStyle w:val="FontStyle52"/>
                <w:sz w:val="16"/>
                <w:szCs w:val="16"/>
              </w:rPr>
              <w:t>НМЦК</w:t>
            </w:r>
            <w:r w:rsidRPr="00BC5D08">
              <w:rPr>
                <w:rStyle w:val="FontStyle52"/>
                <w:sz w:val="16"/>
                <w:szCs w:val="16"/>
                <w:vertAlign w:val="superscript"/>
              </w:rPr>
              <w:t>рын</w:t>
            </w:r>
            <w:proofErr w:type="spellEnd"/>
          </w:p>
          <w:p w:rsidR="00C6567F" w:rsidRPr="00BC5D08" w:rsidRDefault="00C6567F" w:rsidP="001E2A36">
            <w:pPr>
              <w:ind w:left="-35"/>
              <w:jc w:val="center"/>
              <w:rPr>
                <w:rStyle w:val="FontStyle52"/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t>руб.</w:t>
            </w:r>
          </w:p>
          <w:p w:rsidR="00C6567F" w:rsidRPr="00BC5D08" w:rsidRDefault="00C6567F" w:rsidP="001E2A36">
            <w:pPr>
              <w:ind w:left="-35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32" w:type="pct"/>
          </w:tcPr>
          <w:p w:rsidR="00C6567F" w:rsidRPr="00BC5D08" w:rsidRDefault="00DD2A7B" w:rsidP="00966D7D">
            <w:pPr>
              <w:pStyle w:val="Style35"/>
              <w:widowControl/>
              <w:ind w:left="-35" w:firstLine="0"/>
              <w:jc w:val="center"/>
              <w:rPr>
                <w:rStyle w:val="FontStyle52"/>
                <w:sz w:val="16"/>
                <w:szCs w:val="16"/>
              </w:rPr>
            </w:pPr>
            <w:r>
              <w:rPr>
                <w:rStyle w:val="FontStyle52"/>
                <w:sz w:val="16"/>
                <w:szCs w:val="16"/>
              </w:rPr>
              <w:t xml:space="preserve">ННМЦК, руб., согласно </w:t>
            </w:r>
            <w:bookmarkStart w:id="0" w:name="_GoBack"/>
            <w:bookmarkEnd w:id="0"/>
            <w:r w:rsidR="005E648E" w:rsidRPr="00BC5D08">
              <w:rPr>
                <w:rStyle w:val="FontStyle52"/>
                <w:sz w:val="16"/>
                <w:szCs w:val="16"/>
              </w:rPr>
              <w:t>финансирования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855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E2A3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Услуги по утилизации рабочей станции</w:t>
            </w:r>
            <w:r w:rsidR="00957CB8" w:rsidRPr="00BC5D08">
              <w:rPr>
                <w:color w:val="000000"/>
                <w:sz w:val="16"/>
                <w:szCs w:val="16"/>
              </w:rPr>
              <w:t xml:space="preserve"> </w:t>
            </w:r>
            <w:r w:rsidRPr="00BC5D08">
              <w:rPr>
                <w:color w:val="000000"/>
                <w:sz w:val="16"/>
                <w:szCs w:val="16"/>
              </w:rPr>
              <w:t>(</w:t>
            </w:r>
            <w:r w:rsidR="00957CB8" w:rsidRPr="00BC5D08">
              <w:rPr>
                <w:color w:val="000000"/>
                <w:sz w:val="16"/>
                <w:szCs w:val="16"/>
              </w:rPr>
              <w:t xml:space="preserve">Системный блок ЖК </w:t>
            </w:r>
            <w:r w:rsidRPr="00BC5D08">
              <w:rPr>
                <w:color w:val="000000"/>
                <w:sz w:val="16"/>
                <w:szCs w:val="16"/>
              </w:rPr>
              <w:t>монитор)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7020.00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541.67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129.65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29 250.18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7001.10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E2A3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Услуги по утилизации системного блока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1500.00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533.33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131.10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6 399.96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1573.20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1211F0" w:rsidRPr="00BC5D08" w:rsidRDefault="00CC1516" w:rsidP="001211F0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 xml:space="preserve">Услуги по утилизации </w:t>
            </w:r>
            <w:r w:rsidR="001211F0" w:rsidRPr="00BC5D08">
              <w:rPr>
                <w:color w:val="000000"/>
                <w:sz w:val="16"/>
                <w:szCs w:val="16"/>
              </w:rPr>
              <w:t>многофункционально</w:t>
            </w:r>
          </w:p>
          <w:p w:rsidR="00CC1516" w:rsidRPr="00BC5D08" w:rsidRDefault="001211F0" w:rsidP="001211F0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C5D08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BC5D08">
              <w:rPr>
                <w:color w:val="000000"/>
                <w:sz w:val="16"/>
                <w:szCs w:val="16"/>
              </w:rPr>
              <w:t xml:space="preserve"> устройства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500.00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1 100.00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1 000.00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1 066.67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266.81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2 133.34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533.62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C533C0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 xml:space="preserve">Услуги по утилизации </w:t>
            </w:r>
            <w:r w:rsidR="00C533C0" w:rsidRPr="00BC5D08">
              <w:rPr>
                <w:color w:val="000000"/>
                <w:sz w:val="16"/>
                <w:szCs w:val="16"/>
              </w:rPr>
              <w:t xml:space="preserve"> принтера </w:t>
            </w:r>
            <w:r w:rsidRPr="00BC5D08">
              <w:rPr>
                <w:color w:val="000000"/>
                <w:sz w:val="16"/>
                <w:szCs w:val="16"/>
              </w:rPr>
              <w:t>лазерного формата А4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1125.00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533.33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4 799.97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1101.60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211F0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 xml:space="preserve">Услуги по утилизации ЖК </w:t>
            </w:r>
            <w:r w:rsidR="00957CB8" w:rsidRPr="00BC5D08">
              <w:rPr>
                <w:color w:val="000000"/>
                <w:sz w:val="16"/>
                <w:szCs w:val="16"/>
              </w:rPr>
              <w:t>М</w:t>
            </w:r>
            <w:r w:rsidRPr="00BC5D08">
              <w:rPr>
                <w:color w:val="000000"/>
                <w:sz w:val="16"/>
                <w:szCs w:val="16"/>
              </w:rPr>
              <w:t xml:space="preserve">онитора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1515.00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533.33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7 999.95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1515.00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957CB8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 xml:space="preserve">Услуги по утилизации </w:t>
            </w:r>
            <w:r w:rsidR="00957CB8" w:rsidRPr="00BC5D08">
              <w:rPr>
                <w:color w:val="000000"/>
                <w:sz w:val="16"/>
                <w:szCs w:val="16"/>
              </w:rPr>
              <w:t xml:space="preserve"> принтера </w:t>
            </w:r>
            <w:r w:rsidRPr="00BC5D08">
              <w:rPr>
                <w:color w:val="000000"/>
                <w:sz w:val="16"/>
                <w:szCs w:val="16"/>
              </w:rPr>
              <w:t>струйного формата А4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2665.00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533.33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125.90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11 199.93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2643.90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E2A3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 xml:space="preserve">Услуги по утилизации </w:t>
            </w:r>
            <w:proofErr w:type="spellStart"/>
            <w:r w:rsidRPr="00BC5D08">
              <w:rPr>
                <w:color w:val="000000"/>
                <w:sz w:val="16"/>
                <w:szCs w:val="16"/>
              </w:rPr>
              <w:t>фле</w:t>
            </w:r>
            <w:r w:rsidR="00957CB8" w:rsidRPr="00BC5D08">
              <w:rPr>
                <w:color w:val="000000"/>
                <w:sz w:val="16"/>
                <w:szCs w:val="16"/>
              </w:rPr>
              <w:t>ш</w:t>
            </w:r>
            <w:r w:rsidRPr="00BC5D08">
              <w:rPr>
                <w:color w:val="000000"/>
                <w:sz w:val="16"/>
                <w:szCs w:val="16"/>
              </w:rPr>
              <w:t>ки</w:t>
            </w:r>
            <w:proofErr w:type="spellEnd"/>
            <w:r w:rsidRPr="00BC5D08">
              <w:rPr>
                <w:color w:val="000000"/>
                <w:sz w:val="16"/>
                <w:szCs w:val="16"/>
              </w:rPr>
              <w:t>-USB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2665.00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275.00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266.67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10 933.47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2595.30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E2A3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Услуги по утилизации планшетного компьютера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47824.00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533.33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392.00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209 065.36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50568.00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211F0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 xml:space="preserve">Услуги по утилизации сканера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114.54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385.00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373.33</w:t>
            </w:r>
          </w:p>
        </w:tc>
        <w:tc>
          <w:tcPr>
            <w:tcW w:w="444" w:type="pct"/>
            <w:vAlign w:val="center"/>
          </w:tcPr>
          <w:p w:rsidR="00CC1516" w:rsidRPr="00BC5D08" w:rsidRDefault="00846997" w:rsidP="00846997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  <w:lang w:val="en-US"/>
              </w:rPr>
              <w:t>79</w:t>
            </w:r>
            <w:r w:rsidR="00CC1516" w:rsidRPr="00BC5D08">
              <w:rPr>
                <w:color w:val="000000"/>
                <w:sz w:val="16"/>
                <w:szCs w:val="16"/>
              </w:rPr>
              <w:t>.</w:t>
            </w:r>
            <w:r w:rsidRPr="00BC5D08">
              <w:rPr>
                <w:color w:val="000000"/>
                <w:sz w:val="16"/>
                <w:szCs w:val="16"/>
                <w:lang w:val="en-US"/>
              </w:rPr>
              <w:t>5</w:t>
            </w:r>
            <w:r w:rsidR="00CC1516" w:rsidRPr="00BC5D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373.33</w:t>
            </w:r>
          </w:p>
        </w:tc>
        <w:tc>
          <w:tcPr>
            <w:tcW w:w="632" w:type="pct"/>
            <w:vAlign w:val="center"/>
          </w:tcPr>
          <w:p w:rsidR="00CC1516" w:rsidRPr="00BC5D08" w:rsidRDefault="00846997" w:rsidP="00846997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  <w:lang w:val="en-US"/>
              </w:rPr>
              <w:t>79</w:t>
            </w:r>
            <w:r w:rsidR="00CC1516" w:rsidRPr="00BC5D08">
              <w:rPr>
                <w:color w:val="000000"/>
                <w:sz w:val="16"/>
                <w:szCs w:val="16"/>
              </w:rPr>
              <w:t>.</w:t>
            </w:r>
            <w:r w:rsidRPr="00BC5D08">
              <w:rPr>
                <w:color w:val="000000"/>
                <w:sz w:val="16"/>
                <w:szCs w:val="16"/>
                <w:lang w:val="en-US"/>
              </w:rPr>
              <w:t>5</w:t>
            </w:r>
            <w:r w:rsidR="00CC1516" w:rsidRPr="00BC5D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E2A3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Услуги по утилизации картриджа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5000.00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213.33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21 333.00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5200.00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1E2A3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Услуги по утилизации клавиатуры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3250.00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275.00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266.67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13 333.50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3250.00</w:t>
            </w:r>
          </w:p>
        </w:tc>
      </w:tr>
      <w:tr w:rsidR="00CC1516" w:rsidRPr="00244302" w:rsidTr="007B1CB4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95" w:type="pct"/>
            <w:shd w:val="clear" w:color="auto" w:fill="auto"/>
            <w:vAlign w:val="center"/>
          </w:tcPr>
          <w:p w:rsidR="00CC1516" w:rsidRPr="00BC5D08" w:rsidRDefault="00CC1516" w:rsidP="001E2A36">
            <w:pPr>
              <w:pStyle w:val="Style35"/>
              <w:widowControl/>
              <w:numPr>
                <w:ilvl w:val="0"/>
                <w:numId w:val="9"/>
              </w:numPr>
              <w:ind w:left="-35"/>
              <w:jc w:val="center"/>
              <w:rPr>
                <w:rStyle w:val="FontStyle52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CC1516" w:rsidRPr="00BC5D08" w:rsidRDefault="00CC1516" w:rsidP="000C64D1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 xml:space="preserve">Услуги по утилизации </w:t>
            </w:r>
            <w:r w:rsidR="003A283A" w:rsidRPr="00BC5D08">
              <w:rPr>
                <w:color w:val="000000"/>
                <w:sz w:val="16"/>
                <w:szCs w:val="16"/>
              </w:rPr>
              <w:t xml:space="preserve"> мыши </w:t>
            </w:r>
            <w:r w:rsidRPr="00BC5D08">
              <w:rPr>
                <w:color w:val="000000"/>
                <w:sz w:val="16"/>
                <w:szCs w:val="16"/>
              </w:rPr>
              <w:t xml:space="preserve">компьютерной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7B1CB4">
            <w:pPr>
              <w:jc w:val="center"/>
              <w:rPr>
                <w:sz w:val="16"/>
                <w:szCs w:val="16"/>
              </w:rPr>
            </w:pPr>
            <w:r w:rsidRPr="00BC5D08">
              <w:rPr>
                <w:sz w:val="16"/>
                <w:szCs w:val="16"/>
              </w:rPr>
              <w:t>2500.00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CC1516" w:rsidRPr="00BC5D08" w:rsidRDefault="00CC1516" w:rsidP="006A7DF2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213.33</w:t>
            </w:r>
          </w:p>
        </w:tc>
        <w:tc>
          <w:tcPr>
            <w:tcW w:w="444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380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10 666.50</w:t>
            </w:r>
          </w:p>
        </w:tc>
        <w:tc>
          <w:tcPr>
            <w:tcW w:w="632" w:type="pct"/>
            <w:vAlign w:val="center"/>
          </w:tcPr>
          <w:p w:rsidR="00CC1516" w:rsidRPr="00BC5D08" w:rsidRDefault="00CC1516" w:rsidP="00CC1516">
            <w:pPr>
              <w:ind w:left="-35"/>
              <w:jc w:val="center"/>
              <w:rPr>
                <w:color w:val="000000"/>
                <w:sz w:val="16"/>
                <w:szCs w:val="16"/>
              </w:rPr>
            </w:pPr>
            <w:r w:rsidRPr="00BC5D08">
              <w:rPr>
                <w:color w:val="000000"/>
                <w:sz w:val="16"/>
                <w:szCs w:val="16"/>
              </w:rPr>
              <w:t>2600.00</w:t>
            </w:r>
          </w:p>
        </w:tc>
      </w:tr>
      <w:tr w:rsidR="00244302" w:rsidRPr="00244B5B" w:rsidTr="003F41CE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4368" w:type="pct"/>
            <w:gridSpan w:val="10"/>
          </w:tcPr>
          <w:p w:rsidR="00244302" w:rsidRPr="00BC5D08" w:rsidRDefault="00244302" w:rsidP="001E2A36">
            <w:pPr>
              <w:widowControl w:val="0"/>
              <w:suppressAutoHyphens/>
              <w:ind w:left="-35"/>
              <w:jc w:val="right"/>
              <w:rPr>
                <w:b/>
                <w:color w:val="000000"/>
                <w:sz w:val="16"/>
                <w:szCs w:val="16"/>
              </w:rPr>
            </w:pPr>
            <w:r w:rsidRPr="00BC5D08">
              <w:rPr>
                <w:b/>
                <w:color w:val="000000"/>
                <w:sz w:val="16"/>
                <w:szCs w:val="16"/>
              </w:rPr>
              <w:t>Рассчитанная начальная (максимальная) цена контракта, руб.</w:t>
            </w:r>
          </w:p>
        </w:tc>
        <w:tc>
          <w:tcPr>
            <w:tcW w:w="632" w:type="pct"/>
          </w:tcPr>
          <w:p w:rsidR="00244302" w:rsidRPr="00FF4687" w:rsidRDefault="00244302" w:rsidP="00FF4687">
            <w:pPr>
              <w:widowControl w:val="0"/>
              <w:suppressAutoHyphens/>
              <w:ind w:left="-3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5D08">
              <w:rPr>
                <w:b/>
                <w:bCs/>
                <w:color w:val="000000"/>
                <w:sz w:val="16"/>
                <w:szCs w:val="16"/>
              </w:rPr>
              <w:t>327 488.49</w:t>
            </w:r>
          </w:p>
        </w:tc>
      </w:tr>
      <w:tr w:rsidR="00244302" w:rsidRPr="00244B5B" w:rsidTr="003F41CE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368" w:type="pct"/>
            <w:gridSpan w:val="10"/>
          </w:tcPr>
          <w:p w:rsidR="00244302" w:rsidRPr="00BC5D08" w:rsidRDefault="00244302" w:rsidP="001E2A36">
            <w:pPr>
              <w:widowControl w:val="0"/>
              <w:suppressAutoHyphens/>
              <w:ind w:left="-35"/>
              <w:jc w:val="right"/>
              <w:rPr>
                <w:b/>
                <w:bCs/>
                <w:color w:val="000000"/>
                <w:kern w:val="2"/>
                <w:sz w:val="16"/>
                <w:szCs w:val="16"/>
              </w:rPr>
            </w:pPr>
            <w:r w:rsidRPr="00BC5D08">
              <w:rPr>
                <w:rStyle w:val="FontStyle52"/>
                <w:sz w:val="16"/>
                <w:szCs w:val="16"/>
              </w:rPr>
              <w:lastRenderedPageBreak/>
              <w:t>Начальная (максимальная) цена контракта, с учетом выделенного финансирования, руб.</w:t>
            </w:r>
          </w:p>
        </w:tc>
        <w:tc>
          <w:tcPr>
            <w:tcW w:w="632" w:type="pct"/>
          </w:tcPr>
          <w:p w:rsidR="00244302" w:rsidRPr="00BC5D08" w:rsidRDefault="00CC1516" w:rsidP="00846997">
            <w:pPr>
              <w:widowControl w:val="0"/>
              <w:suppressAutoHyphens/>
              <w:ind w:left="-35"/>
              <w:jc w:val="center"/>
              <w:rPr>
                <w:b/>
                <w:color w:val="000000"/>
                <w:sz w:val="16"/>
                <w:szCs w:val="16"/>
              </w:rPr>
            </w:pPr>
            <w:r w:rsidRPr="00BC5D08">
              <w:rPr>
                <w:b/>
                <w:color w:val="000000"/>
                <w:sz w:val="16"/>
                <w:szCs w:val="16"/>
              </w:rPr>
              <w:t>78 661.</w:t>
            </w:r>
            <w:r w:rsidR="00846997" w:rsidRPr="00BC5D08">
              <w:rPr>
                <w:b/>
                <w:color w:val="000000"/>
                <w:sz w:val="16"/>
                <w:szCs w:val="16"/>
                <w:lang w:val="en-US"/>
              </w:rPr>
              <w:t>2</w:t>
            </w:r>
            <w:r w:rsidRPr="00BC5D08">
              <w:rPr>
                <w:b/>
                <w:color w:val="000000"/>
                <w:sz w:val="16"/>
                <w:szCs w:val="16"/>
              </w:rPr>
              <w:t>2</w:t>
            </w:r>
          </w:p>
        </w:tc>
      </w:tr>
      <w:tr w:rsidR="00244302" w:rsidRPr="00244B5B" w:rsidTr="003F41CE">
        <w:tblPrEx>
          <w:tblLook w:val="01E0" w:firstRow="1" w:lastRow="1" w:firstColumn="1" w:lastColumn="1" w:noHBand="0" w:noVBand="0"/>
        </w:tblPrEx>
        <w:tc>
          <w:tcPr>
            <w:tcW w:w="4368" w:type="pct"/>
            <w:gridSpan w:val="10"/>
          </w:tcPr>
          <w:p w:rsidR="00244302" w:rsidRPr="00BC5D08" w:rsidRDefault="00244302" w:rsidP="00CC1516">
            <w:pPr>
              <w:tabs>
                <w:tab w:val="left" w:pos="9219"/>
              </w:tabs>
              <w:ind w:left="-35"/>
              <w:jc w:val="center"/>
              <w:rPr>
                <w:b/>
                <w:sz w:val="16"/>
                <w:szCs w:val="16"/>
              </w:rPr>
            </w:pPr>
            <w:r w:rsidRPr="00BC5D08">
              <w:rPr>
                <w:rStyle w:val="FontStyle52"/>
                <w:b/>
                <w:sz w:val="16"/>
                <w:szCs w:val="16"/>
              </w:rPr>
              <w:t xml:space="preserve">Обоснование начальной (максимальной) цены контракта подготовлено: </w:t>
            </w:r>
            <w:r w:rsidR="00CC1516" w:rsidRPr="00BC5D08">
              <w:rPr>
                <w:rStyle w:val="FontStyle52"/>
                <w:b/>
                <w:sz w:val="16"/>
                <w:szCs w:val="16"/>
              </w:rPr>
              <w:t>16</w:t>
            </w:r>
            <w:r w:rsidRPr="00BC5D08">
              <w:rPr>
                <w:b/>
                <w:sz w:val="16"/>
                <w:szCs w:val="16"/>
              </w:rPr>
              <w:t>.0</w:t>
            </w:r>
            <w:r w:rsidR="00CC1516" w:rsidRPr="00BC5D08">
              <w:rPr>
                <w:b/>
                <w:sz w:val="16"/>
                <w:szCs w:val="16"/>
              </w:rPr>
              <w:t>6</w:t>
            </w:r>
            <w:r w:rsidRPr="00BC5D08">
              <w:rPr>
                <w:b/>
                <w:sz w:val="16"/>
                <w:szCs w:val="16"/>
              </w:rPr>
              <w:t>.2026</w:t>
            </w:r>
          </w:p>
        </w:tc>
        <w:tc>
          <w:tcPr>
            <w:tcW w:w="632" w:type="pct"/>
          </w:tcPr>
          <w:p w:rsidR="00244302" w:rsidRPr="00BC5D08" w:rsidRDefault="00244302" w:rsidP="001E2A36">
            <w:pPr>
              <w:tabs>
                <w:tab w:val="left" w:pos="9219"/>
              </w:tabs>
              <w:ind w:left="-35"/>
              <w:jc w:val="center"/>
              <w:rPr>
                <w:rStyle w:val="FontStyle52"/>
                <w:b/>
                <w:sz w:val="16"/>
                <w:szCs w:val="16"/>
              </w:rPr>
            </w:pPr>
          </w:p>
        </w:tc>
      </w:tr>
    </w:tbl>
    <w:p w:rsidR="008E5163" w:rsidRDefault="000630E5" w:rsidP="000630E5">
      <w:pPr>
        <w:rPr>
          <w:b/>
          <w:sz w:val="16"/>
          <w:szCs w:val="16"/>
        </w:rPr>
      </w:pPr>
      <w:r>
        <w:rPr>
          <w:rFonts w:eastAsia="Times New Roman"/>
          <w:sz w:val="26"/>
          <w:szCs w:val="26"/>
          <w:lang w:eastAsia="ru-RU"/>
        </w:rPr>
        <w:t xml:space="preserve">        </w:t>
      </w:r>
      <w:r w:rsidR="00F35C3B" w:rsidRPr="00155583">
        <w:rPr>
          <w:b/>
          <w:sz w:val="16"/>
          <w:szCs w:val="16"/>
        </w:rPr>
        <w:t>*- коэффициент вариации менее 33%, совокупность цен принимается однородной.</w:t>
      </w:r>
    </w:p>
    <w:p w:rsidR="00D41CC4" w:rsidRPr="00155583" w:rsidRDefault="00D41CC4" w:rsidP="00155583">
      <w:pPr>
        <w:ind w:firstLine="709"/>
        <w:rPr>
          <w:b/>
          <w:sz w:val="16"/>
          <w:szCs w:val="16"/>
        </w:rPr>
      </w:pPr>
    </w:p>
    <w:p w:rsidR="008E5163" w:rsidRPr="006B1C19" w:rsidRDefault="00D920C5" w:rsidP="00D920C5">
      <w:pPr>
        <w:ind w:right="-449"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E5163" w:rsidRPr="00D41CC4">
        <w:rPr>
          <w:sz w:val="16"/>
          <w:szCs w:val="16"/>
        </w:rPr>
        <w:t xml:space="preserve">Начальная максимальная цена контракта, </w:t>
      </w:r>
      <w:r w:rsidR="000E2203" w:rsidRPr="000E2203">
        <w:rPr>
          <w:sz w:val="16"/>
          <w:szCs w:val="16"/>
        </w:rPr>
        <w:t>с учетом выделенного финансирования (доведенных лимитов бюджетных ассигнований)</w:t>
      </w:r>
      <w:r w:rsidR="000E2203">
        <w:rPr>
          <w:sz w:val="16"/>
          <w:szCs w:val="16"/>
        </w:rPr>
        <w:t xml:space="preserve"> </w:t>
      </w:r>
      <w:r w:rsidR="008E5163" w:rsidRPr="00D41CC4">
        <w:rPr>
          <w:sz w:val="16"/>
          <w:szCs w:val="16"/>
        </w:rPr>
        <w:t xml:space="preserve">в 2026 году </w:t>
      </w:r>
      <w:r w:rsidR="008E5163" w:rsidRPr="006B1C19">
        <w:rPr>
          <w:sz w:val="16"/>
          <w:szCs w:val="16"/>
        </w:rPr>
        <w:t xml:space="preserve">составит </w:t>
      </w:r>
      <w:r w:rsidR="00846997">
        <w:rPr>
          <w:b/>
          <w:color w:val="000000"/>
          <w:sz w:val="18"/>
          <w:szCs w:val="18"/>
        </w:rPr>
        <w:t>78 661.</w:t>
      </w:r>
      <w:r w:rsidR="00846997" w:rsidRPr="00846997">
        <w:rPr>
          <w:b/>
          <w:color w:val="000000"/>
          <w:sz w:val="18"/>
          <w:szCs w:val="18"/>
        </w:rPr>
        <w:t>2</w:t>
      </w:r>
      <w:r w:rsidR="00CC1516" w:rsidRPr="00CC1516">
        <w:rPr>
          <w:b/>
          <w:color w:val="000000"/>
          <w:sz w:val="18"/>
          <w:szCs w:val="18"/>
        </w:rPr>
        <w:t>2</w:t>
      </w:r>
      <w:r w:rsidR="00CC1516" w:rsidRPr="006B1C19">
        <w:rPr>
          <w:sz w:val="16"/>
          <w:szCs w:val="16"/>
        </w:rPr>
        <w:t xml:space="preserve"> </w:t>
      </w:r>
      <w:r w:rsidR="008E5163" w:rsidRPr="006B1C19">
        <w:rPr>
          <w:sz w:val="16"/>
          <w:szCs w:val="16"/>
        </w:rPr>
        <w:t>(</w:t>
      </w:r>
      <w:r w:rsidR="0071312A">
        <w:rPr>
          <w:sz w:val="16"/>
          <w:szCs w:val="16"/>
        </w:rPr>
        <w:t xml:space="preserve">семьдесят </w:t>
      </w:r>
      <w:r w:rsidR="00CC1516">
        <w:rPr>
          <w:sz w:val="16"/>
          <w:szCs w:val="16"/>
        </w:rPr>
        <w:t>восемь тысяч шестьсот шестьдесят один</w:t>
      </w:r>
      <w:r w:rsidR="00E213B7">
        <w:rPr>
          <w:sz w:val="16"/>
          <w:szCs w:val="16"/>
        </w:rPr>
        <w:t>)</w:t>
      </w:r>
      <w:r w:rsidR="008E5163" w:rsidRPr="006B1C19">
        <w:rPr>
          <w:sz w:val="16"/>
          <w:szCs w:val="16"/>
        </w:rPr>
        <w:t xml:space="preserve"> рубл</w:t>
      </w:r>
      <w:r w:rsidR="00CC1516">
        <w:rPr>
          <w:sz w:val="16"/>
          <w:szCs w:val="16"/>
        </w:rPr>
        <w:t>ь</w:t>
      </w:r>
      <w:r w:rsidR="008E5163" w:rsidRPr="006B1C19">
        <w:rPr>
          <w:sz w:val="16"/>
          <w:szCs w:val="16"/>
        </w:rPr>
        <w:t xml:space="preserve"> </w:t>
      </w:r>
      <w:r w:rsidR="00846997" w:rsidRPr="00846997">
        <w:rPr>
          <w:sz w:val="16"/>
          <w:szCs w:val="16"/>
        </w:rPr>
        <w:t>2</w:t>
      </w:r>
      <w:r w:rsidR="00CC1516">
        <w:rPr>
          <w:sz w:val="16"/>
          <w:szCs w:val="16"/>
        </w:rPr>
        <w:t>2</w:t>
      </w:r>
      <w:r w:rsidR="008E5163" w:rsidRPr="006B1C19">
        <w:rPr>
          <w:sz w:val="16"/>
          <w:szCs w:val="16"/>
        </w:rPr>
        <w:t xml:space="preserve"> копе</w:t>
      </w:r>
      <w:r w:rsidR="0071312A">
        <w:rPr>
          <w:sz w:val="16"/>
          <w:szCs w:val="16"/>
        </w:rPr>
        <w:t>й</w:t>
      </w:r>
      <w:r w:rsidR="00E27BAB" w:rsidRPr="006B1C19">
        <w:rPr>
          <w:sz w:val="16"/>
          <w:szCs w:val="16"/>
        </w:rPr>
        <w:t>к</w:t>
      </w:r>
      <w:r w:rsidR="0071312A">
        <w:rPr>
          <w:sz w:val="16"/>
          <w:szCs w:val="16"/>
        </w:rPr>
        <w:t>и</w:t>
      </w:r>
      <w:r w:rsidR="008E5163" w:rsidRPr="006B1C19">
        <w:rPr>
          <w:sz w:val="16"/>
          <w:szCs w:val="16"/>
        </w:rPr>
        <w:t xml:space="preserve">, </w:t>
      </w:r>
      <w:r w:rsidR="00E51C5A">
        <w:rPr>
          <w:sz w:val="16"/>
          <w:szCs w:val="16"/>
        </w:rPr>
        <w:t xml:space="preserve">в том числе </w:t>
      </w:r>
      <w:r w:rsidR="008E5163" w:rsidRPr="006B1C19">
        <w:rPr>
          <w:sz w:val="16"/>
          <w:szCs w:val="16"/>
        </w:rPr>
        <w:t>НДС в соответствии с законодательством Российской Федерации.</w:t>
      </w:r>
    </w:p>
    <w:p w:rsidR="002D5FF8" w:rsidRDefault="00BE5076" w:rsidP="00D920C5">
      <w:pPr>
        <w:ind w:right="-449" w:firstLine="426"/>
        <w:jc w:val="both"/>
        <w:rPr>
          <w:b/>
          <w:sz w:val="18"/>
          <w:szCs w:val="18"/>
        </w:rPr>
      </w:pPr>
      <w:r>
        <w:rPr>
          <w:sz w:val="16"/>
          <w:szCs w:val="16"/>
        </w:rPr>
        <w:t xml:space="preserve">  </w:t>
      </w:r>
      <w:r w:rsidR="006F4DFB" w:rsidRPr="006B1C19">
        <w:rPr>
          <w:sz w:val="16"/>
          <w:szCs w:val="16"/>
        </w:rPr>
        <w:t>В целях определения начальной (максимальной) цены контракта заказчиком</w:t>
      </w:r>
      <w:r w:rsidR="008F6D78">
        <w:rPr>
          <w:sz w:val="16"/>
          <w:szCs w:val="16"/>
        </w:rPr>
        <w:t xml:space="preserve">  </w:t>
      </w:r>
      <w:r w:rsidR="008F6D78" w:rsidRPr="00A05BF3">
        <w:rPr>
          <w:sz w:val="18"/>
          <w:szCs w:val="18"/>
        </w:rPr>
        <w:t>был</w:t>
      </w:r>
      <w:r w:rsidR="00531B6C">
        <w:rPr>
          <w:sz w:val="18"/>
          <w:szCs w:val="18"/>
        </w:rPr>
        <w:t>и</w:t>
      </w:r>
      <w:r w:rsidR="008F6D78" w:rsidRPr="00A05BF3">
        <w:rPr>
          <w:sz w:val="18"/>
          <w:szCs w:val="18"/>
        </w:rPr>
        <w:t xml:space="preserve"> использован</w:t>
      </w:r>
      <w:r w:rsidR="00531B6C">
        <w:rPr>
          <w:sz w:val="18"/>
          <w:szCs w:val="18"/>
        </w:rPr>
        <w:t>ы</w:t>
      </w:r>
      <w:r w:rsidR="008F6D78">
        <w:rPr>
          <w:sz w:val="18"/>
          <w:szCs w:val="18"/>
        </w:rPr>
        <w:t xml:space="preserve"> </w:t>
      </w:r>
      <w:r w:rsidR="00531B6C">
        <w:rPr>
          <w:sz w:val="18"/>
          <w:szCs w:val="18"/>
        </w:rPr>
        <w:t>3</w:t>
      </w:r>
      <w:r w:rsidR="008F6D78" w:rsidRPr="00A05BF3">
        <w:rPr>
          <w:sz w:val="18"/>
          <w:szCs w:val="18"/>
        </w:rPr>
        <w:t xml:space="preserve"> коммерческ</w:t>
      </w:r>
      <w:r w:rsidR="00531B6C">
        <w:rPr>
          <w:sz w:val="18"/>
          <w:szCs w:val="18"/>
        </w:rPr>
        <w:t>их</w:t>
      </w:r>
      <w:r w:rsidR="008F6D78" w:rsidRPr="00A05BF3">
        <w:rPr>
          <w:sz w:val="18"/>
          <w:szCs w:val="18"/>
        </w:rPr>
        <w:t xml:space="preserve"> предложени</w:t>
      </w:r>
      <w:r w:rsidR="00531B6C">
        <w:rPr>
          <w:sz w:val="18"/>
          <w:szCs w:val="18"/>
        </w:rPr>
        <w:t>я</w:t>
      </w:r>
      <w:r w:rsidR="008F6D78" w:rsidRPr="00A05BF3">
        <w:rPr>
          <w:sz w:val="18"/>
          <w:szCs w:val="18"/>
        </w:rPr>
        <w:t xml:space="preserve">, </w:t>
      </w:r>
      <w:r w:rsidR="002D5FF8">
        <w:rPr>
          <w:sz w:val="18"/>
          <w:szCs w:val="18"/>
        </w:rPr>
        <w:t>поступивши</w:t>
      </w:r>
      <w:r w:rsidR="002D5FF8" w:rsidRPr="00A37888">
        <w:rPr>
          <w:sz w:val="18"/>
          <w:szCs w:val="18"/>
        </w:rPr>
        <w:t>е в ответ на запрос Кемеровостата о предоставлении ценовой информации</w:t>
      </w:r>
      <w:r w:rsidR="00E620AA">
        <w:rPr>
          <w:sz w:val="18"/>
          <w:szCs w:val="18"/>
        </w:rPr>
        <w:t xml:space="preserve"> </w:t>
      </w:r>
      <w:r w:rsidR="002D5FF8">
        <w:rPr>
          <w:sz w:val="18"/>
          <w:szCs w:val="18"/>
        </w:rPr>
        <w:t>(</w:t>
      </w:r>
      <w:r w:rsidR="008F6D78">
        <w:rPr>
          <w:b/>
          <w:sz w:val="18"/>
          <w:szCs w:val="18"/>
        </w:rPr>
        <w:t>Источник №</w:t>
      </w:r>
      <w:r w:rsidR="008F6D78" w:rsidRPr="00A05BF3">
        <w:rPr>
          <w:b/>
          <w:sz w:val="18"/>
          <w:szCs w:val="18"/>
        </w:rPr>
        <w:t xml:space="preserve">1, </w:t>
      </w:r>
      <w:r w:rsidR="002D5FF8">
        <w:rPr>
          <w:b/>
          <w:sz w:val="18"/>
          <w:szCs w:val="18"/>
        </w:rPr>
        <w:t>№2, №3).</w:t>
      </w:r>
    </w:p>
    <w:p w:rsidR="008E5163" w:rsidRPr="00D920C5" w:rsidRDefault="00C43983" w:rsidP="00D920C5">
      <w:pPr>
        <w:ind w:right="-449"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920C5" w:rsidRPr="00D920C5">
        <w:rPr>
          <w:sz w:val="16"/>
          <w:szCs w:val="16"/>
        </w:rPr>
        <w:t xml:space="preserve"> </w:t>
      </w:r>
      <w:r w:rsidR="008E5163" w:rsidRPr="00D41CC4">
        <w:rPr>
          <w:sz w:val="16"/>
          <w:szCs w:val="16"/>
        </w:rPr>
        <w:t>Источник</w:t>
      </w:r>
      <w:r w:rsidR="00D920C5" w:rsidRPr="00D920C5">
        <w:rPr>
          <w:sz w:val="16"/>
          <w:szCs w:val="16"/>
        </w:rPr>
        <w:t>№1</w:t>
      </w:r>
      <w:r>
        <w:rPr>
          <w:sz w:val="16"/>
          <w:szCs w:val="16"/>
        </w:rPr>
        <w:t xml:space="preserve"> </w:t>
      </w:r>
      <w:r w:rsidR="008E5163" w:rsidRPr="00D920C5">
        <w:rPr>
          <w:sz w:val="16"/>
          <w:szCs w:val="16"/>
        </w:rPr>
        <w:t>(</w:t>
      </w:r>
      <w:r w:rsidR="008F6D78" w:rsidRPr="00A05BF3">
        <w:rPr>
          <w:rFonts w:eastAsia="Times New Roman"/>
          <w:sz w:val="18"/>
          <w:szCs w:val="18"/>
          <w:lang w:eastAsia="ru-RU"/>
        </w:rPr>
        <w:t xml:space="preserve">КП </w:t>
      </w:r>
      <w:proofErr w:type="spellStart"/>
      <w:r w:rsidR="008F6D78" w:rsidRPr="00A05BF3">
        <w:rPr>
          <w:rFonts w:eastAsia="Times New Roman"/>
          <w:sz w:val="18"/>
          <w:szCs w:val="18"/>
          <w:lang w:eastAsia="ru-RU"/>
        </w:rPr>
        <w:t>вх</w:t>
      </w:r>
      <w:proofErr w:type="spellEnd"/>
      <w:r w:rsidR="008F6D78" w:rsidRPr="00A05BF3">
        <w:rPr>
          <w:rFonts w:eastAsia="Times New Roman"/>
          <w:sz w:val="18"/>
          <w:szCs w:val="18"/>
          <w:lang w:eastAsia="ru-RU"/>
        </w:rPr>
        <w:t xml:space="preserve">. </w:t>
      </w:r>
      <w:r w:rsidR="008F6D78" w:rsidRPr="00A05BF3">
        <w:rPr>
          <w:rStyle w:val="FontStyle52"/>
          <w:sz w:val="18"/>
          <w:szCs w:val="18"/>
        </w:rPr>
        <w:t>Т44/1</w:t>
      </w:r>
      <w:r w:rsidR="002D5FF8">
        <w:rPr>
          <w:rStyle w:val="FontStyle52"/>
          <w:sz w:val="18"/>
          <w:szCs w:val="18"/>
        </w:rPr>
        <w:t>500</w:t>
      </w:r>
      <w:r w:rsidR="008F6D78" w:rsidRPr="00A05BF3">
        <w:rPr>
          <w:rStyle w:val="FontStyle52"/>
          <w:sz w:val="18"/>
          <w:szCs w:val="18"/>
        </w:rPr>
        <w:t xml:space="preserve">-ДР от </w:t>
      </w:r>
      <w:r w:rsidR="002D5FF8">
        <w:rPr>
          <w:rStyle w:val="FontStyle52"/>
          <w:sz w:val="18"/>
          <w:szCs w:val="18"/>
        </w:rPr>
        <w:t>13</w:t>
      </w:r>
      <w:r w:rsidR="008F6D78" w:rsidRPr="00A05BF3">
        <w:rPr>
          <w:rStyle w:val="FontStyle52"/>
          <w:sz w:val="18"/>
          <w:szCs w:val="18"/>
        </w:rPr>
        <w:t>.0</w:t>
      </w:r>
      <w:r w:rsidR="008F6D78">
        <w:rPr>
          <w:rStyle w:val="FontStyle52"/>
          <w:sz w:val="18"/>
          <w:szCs w:val="18"/>
        </w:rPr>
        <w:t>5</w:t>
      </w:r>
      <w:r w:rsidR="008F6D78" w:rsidRPr="00A05BF3">
        <w:rPr>
          <w:rStyle w:val="FontStyle52"/>
          <w:sz w:val="18"/>
          <w:szCs w:val="18"/>
        </w:rPr>
        <w:t>.2026</w:t>
      </w:r>
      <w:r w:rsidR="008F6D78" w:rsidRPr="00A05BF3">
        <w:rPr>
          <w:rFonts w:eastAsia="Times New Roman"/>
          <w:sz w:val="18"/>
          <w:szCs w:val="18"/>
          <w:lang w:eastAsia="ru-RU"/>
        </w:rPr>
        <w:t>г</w:t>
      </w:r>
      <w:r w:rsidR="008E5163" w:rsidRPr="00D920C5">
        <w:rPr>
          <w:sz w:val="16"/>
          <w:szCs w:val="16"/>
        </w:rPr>
        <w:t>);</w:t>
      </w:r>
    </w:p>
    <w:p w:rsidR="008E5163" w:rsidRPr="00D41CC4" w:rsidRDefault="00D920C5" w:rsidP="00D920C5">
      <w:pPr>
        <w:ind w:right="-449"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3983">
        <w:rPr>
          <w:sz w:val="16"/>
          <w:szCs w:val="16"/>
        </w:rPr>
        <w:t>Источник №</w:t>
      </w:r>
      <w:r w:rsidR="008E5163" w:rsidRPr="00D41CC4">
        <w:rPr>
          <w:sz w:val="16"/>
          <w:szCs w:val="16"/>
        </w:rPr>
        <w:t>2 (</w:t>
      </w:r>
      <w:r w:rsidR="002D5FF8" w:rsidRPr="00A05BF3">
        <w:rPr>
          <w:rFonts w:eastAsia="Times New Roman"/>
          <w:sz w:val="18"/>
          <w:szCs w:val="18"/>
          <w:lang w:eastAsia="ru-RU"/>
        </w:rPr>
        <w:t xml:space="preserve">КП </w:t>
      </w:r>
      <w:proofErr w:type="spellStart"/>
      <w:r w:rsidR="002D5FF8" w:rsidRPr="00A05BF3">
        <w:rPr>
          <w:rFonts w:eastAsia="Times New Roman"/>
          <w:sz w:val="18"/>
          <w:szCs w:val="18"/>
          <w:lang w:eastAsia="ru-RU"/>
        </w:rPr>
        <w:t>вх</w:t>
      </w:r>
      <w:proofErr w:type="spellEnd"/>
      <w:r w:rsidR="002D5FF8" w:rsidRPr="00A05BF3">
        <w:rPr>
          <w:rFonts w:eastAsia="Times New Roman"/>
          <w:sz w:val="18"/>
          <w:szCs w:val="18"/>
          <w:lang w:eastAsia="ru-RU"/>
        </w:rPr>
        <w:t xml:space="preserve">. </w:t>
      </w:r>
      <w:r w:rsidR="002D5FF8" w:rsidRPr="00A05BF3">
        <w:rPr>
          <w:rStyle w:val="FontStyle52"/>
          <w:sz w:val="18"/>
          <w:szCs w:val="18"/>
        </w:rPr>
        <w:t>Т44/1</w:t>
      </w:r>
      <w:r w:rsidR="002D5FF8">
        <w:rPr>
          <w:rStyle w:val="FontStyle52"/>
          <w:sz w:val="18"/>
          <w:szCs w:val="18"/>
        </w:rPr>
        <w:t>501</w:t>
      </w:r>
      <w:r w:rsidR="002D5FF8" w:rsidRPr="00A05BF3">
        <w:rPr>
          <w:rStyle w:val="FontStyle52"/>
          <w:sz w:val="18"/>
          <w:szCs w:val="18"/>
        </w:rPr>
        <w:t xml:space="preserve">-ДР от </w:t>
      </w:r>
      <w:r w:rsidR="002D5FF8">
        <w:rPr>
          <w:rStyle w:val="FontStyle52"/>
          <w:sz w:val="18"/>
          <w:szCs w:val="18"/>
        </w:rPr>
        <w:t>13</w:t>
      </w:r>
      <w:r w:rsidR="002D5FF8" w:rsidRPr="00A05BF3">
        <w:rPr>
          <w:rStyle w:val="FontStyle52"/>
          <w:sz w:val="18"/>
          <w:szCs w:val="18"/>
        </w:rPr>
        <w:t>.0</w:t>
      </w:r>
      <w:r w:rsidR="002D5FF8">
        <w:rPr>
          <w:rStyle w:val="FontStyle52"/>
          <w:sz w:val="18"/>
          <w:szCs w:val="18"/>
        </w:rPr>
        <w:t>5</w:t>
      </w:r>
      <w:r w:rsidR="002D5FF8" w:rsidRPr="00A05BF3">
        <w:rPr>
          <w:rStyle w:val="FontStyle52"/>
          <w:sz w:val="18"/>
          <w:szCs w:val="18"/>
        </w:rPr>
        <w:t>.2026</w:t>
      </w:r>
      <w:r w:rsidR="002D5FF8" w:rsidRPr="00A05BF3">
        <w:rPr>
          <w:rFonts w:eastAsia="Times New Roman"/>
          <w:sz w:val="18"/>
          <w:szCs w:val="18"/>
          <w:lang w:eastAsia="ru-RU"/>
        </w:rPr>
        <w:t>г</w:t>
      </w:r>
      <w:r w:rsidR="008E5163" w:rsidRPr="00D41CC4">
        <w:rPr>
          <w:sz w:val="16"/>
          <w:szCs w:val="16"/>
        </w:rPr>
        <w:t xml:space="preserve">); </w:t>
      </w:r>
    </w:p>
    <w:p w:rsidR="008E5163" w:rsidRPr="002D5FF8" w:rsidRDefault="00D920C5" w:rsidP="00D920C5">
      <w:pPr>
        <w:ind w:right="-449" w:firstLine="426"/>
        <w:jc w:val="both"/>
        <w:rPr>
          <w:sz w:val="16"/>
          <w:szCs w:val="16"/>
        </w:rPr>
      </w:pPr>
      <w:r w:rsidRPr="00C6567F">
        <w:rPr>
          <w:sz w:val="16"/>
          <w:szCs w:val="16"/>
        </w:rPr>
        <w:t xml:space="preserve">  </w:t>
      </w:r>
      <w:r w:rsidR="000E2203">
        <w:rPr>
          <w:sz w:val="16"/>
          <w:szCs w:val="16"/>
        </w:rPr>
        <w:t>Источник</w:t>
      </w:r>
      <w:r w:rsidR="00C43983" w:rsidRPr="002D5FF8">
        <w:rPr>
          <w:sz w:val="16"/>
          <w:szCs w:val="16"/>
        </w:rPr>
        <w:t>№</w:t>
      </w:r>
      <w:r w:rsidR="000E2203" w:rsidRPr="002D5FF8">
        <w:rPr>
          <w:sz w:val="16"/>
          <w:szCs w:val="16"/>
        </w:rPr>
        <w:t>3</w:t>
      </w:r>
      <w:r w:rsidR="00E620AA">
        <w:rPr>
          <w:sz w:val="16"/>
          <w:szCs w:val="16"/>
        </w:rPr>
        <w:t xml:space="preserve"> </w:t>
      </w:r>
      <w:r w:rsidR="008E5163" w:rsidRPr="002D5FF8">
        <w:rPr>
          <w:sz w:val="16"/>
          <w:szCs w:val="16"/>
        </w:rPr>
        <w:t>(</w:t>
      </w:r>
      <w:r w:rsidR="002D5FF8" w:rsidRPr="00A05BF3">
        <w:rPr>
          <w:rFonts w:eastAsia="Times New Roman"/>
          <w:sz w:val="18"/>
          <w:szCs w:val="18"/>
          <w:lang w:eastAsia="ru-RU"/>
        </w:rPr>
        <w:t xml:space="preserve">КП </w:t>
      </w:r>
      <w:proofErr w:type="spellStart"/>
      <w:r w:rsidR="002D5FF8" w:rsidRPr="00A05BF3">
        <w:rPr>
          <w:rFonts w:eastAsia="Times New Roman"/>
          <w:sz w:val="18"/>
          <w:szCs w:val="18"/>
          <w:lang w:eastAsia="ru-RU"/>
        </w:rPr>
        <w:t>вх</w:t>
      </w:r>
      <w:proofErr w:type="spellEnd"/>
      <w:r w:rsidR="002D5FF8" w:rsidRPr="00A05BF3">
        <w:rPr>
          <w:rFonts w:eastAsia="Times New Roman"/>
          <w:sz w:val="18"/>
          <w:szCs w:val="18"/>
          <w:lang w:eastAsia="ru-RU"/>
        </w:rPr>
        <w:t xml:space="preserve">. </w:t>
      </w:r>
      <w:r w:rsidR="002D5FF8" w:rsidRPr="00A05BF3">
        <w:rPr>
          <w:rStyle w:val="FontStyle52"/>
          <w:sz w:val="18"/>
          <w:szCs w:val="18"/>
        </w:rPr>
        <w:t>Т44/1</w:t>
      </w:r>
      <w:r w:rsidR="002D5FF8">
        <w:rPr>
          <w:rStyle w:val="FontStyle52"/>
          <w:sz w:val="18"/>
          <w:szCs w:val="18"/>
        </w:rPr>
        <w:t>478</w:t>
      </w:r>
      <w:r w:rsidR="002D5FF8" w:rsidRPr="00A05BF3">
        <w:rPr>
          <w:rStyle w:val="FontStyle52"/>
          <w:sz w:val="18"/>
          <w:szCs w:val="18"/>
        </w:rPr>
        <w:t xml:space="preserve">-ДР от </w:t>
      </w:r>
      <w:r w:rsidR="002D5FF8">
        <w:rPr>
          <w:rStyle w:val="FontStyle52"/>
          <w:sz w:val="18"/>
          <w:szCs w:val="18"/>
        </w:rPr>
        <w:t>12</w:t>
      </w:r>
      <w:r w:rsidR="002D5FF8" w:rsidRPr="00A05BF3">
        <w:rPr>
          <w:rStyle w:val="FontStyle52"/>
          <w:sz w:val="18"/>
          <w:szCs w:val="18"/>
        </w:rPr>
        <w:t>.0</w:t>
      </w:r>
      <w:r w:rsidR="002D5FF8">
        <w:rPr>
          <w:rStyle w:val="FontStyle52"/>
          <w:sz w:val="18"/>
          <w:szCs w:val="18"/>
        </w:rPr>
        <w:t>5</w:t>
      </w:r>
      <w:r w:rsidR="002D5FF8" w:rsidRPr="00A05BF3">
        <w:rPr>
          <w:rStyle w:val="FontStyle52"/>
          <w:sz w:val="18"/>
          <w:szCs w:val="18"/>
        </w:rPr>
        <w:t>.2026</w:t>
      </w:r>
      <w:r w:rsidR="002D5FF8" w:rsidRPr="00A05BF3">
        <w:rPr>
          <w:rFonts w:eastAsia="Times New Roman"/>
          <w:sz w:val="18"/>
          <w:szCs w:val="18"/>
          <w:lang w:eastAsia="ru-RU"/>
        </w:rPr>
        <w:t>г</w:t>
      </w:r>
      <w:r w:rsidR="008E5163" w:rsidRPr="002D5FF8">
        <w:rPr>
          <w:sz w:val="16"/>
          <w:szCs w:val="16"/>
        </w:rPr>
        <w:t xml:space="preserve">). </w:t>
      </w:r>
    </w:p>
    <w:p w:rsidR="00D41CC4" w:rsidRPr="002D5FF8" w:rsidRDefault="00D41CC4" w:rsidP="00715166">
      <w:pPr>
        <w:rPr>
          <w:sz w:val="16"/>
          <w:szCs w:val="16"/>
        </w:rPr>
      </w:pPr>
    </w:p>
    <w:p w:rsidR="00863DFC" w:rsidRPr="002D5FF8" w:rsidRDefault="00863DFC" w:rsidP="00715166">
      <w:pPr>
        <w:rPr>
          <w:sz w:val="16"/>
          <w:szCs w:val="16"/>
        </w:rPr>
      </w:pPr>
    </w:p>
    <w:p w:rsidR="00863DFC" w:rsidRPr="002D5FF8" w:rsidRDefault="00863DFC" w:rsidP="00715166">
      <w:pPr>
        <w:rPr>
          <w:sz w:val="16"/>
          <w:szCs w:val="16"/>
        </w:rPr>
      </w:pPr>
    </w:p>
    <w:tbl>
      <w:tblPr>
        <w:tblW w:w="106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331"/>
        <w:gridCol w:w="3439"/>
        <w:gridCol w:w="1559"/>
        <w:gridCol w:w="2303"/>
      </w:tblGrid>
      <w:tr w:rsidR="00FE22F4" w:rsidRPr="00841EEF" w:rsidTr="00FE22F4">
        <w:tc>
          <w:tcPr>
            <w:tcW w:w="3331" w:type="dxa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E22F4">
              <w:rPr>
                <w:rFonts w:eastAsia="Times New Roman"/>
                <w:sz w:val="18"/>
                <w:szCs w:val="18"/>
                <w:lang w:eastAsia="ru-RU"/>
              </w:rPr>
              <w:t>Контрактный управляющий:</w:t>
            </w:r>
          </w:p>
        </w:tc>
        <w:tc>
          <w:tcPr>
            <w:tcW w:w="3439" w:type="dxa"/>
            <w:vMerge w:val="restart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E22F4">
              <w:rPr>
                <w:color w:val="000000"/>
                <w:sz w:val="18"/>
                <w:szCs w:val="18"/>
              </w:rPr>
              <w:t>Главный специалист-эксперт отдела имущественного комплекса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E22F4">
              <w:rPr>
                <w:rFonts w:eastAsia="Times New Roman"/>
                <w:sz w:val="18"/>
                <w:szCs w:val="18"/>
                <w:lang w:eastAsia="ru-RU"/>
              </w:rPr>
              <w:t>И.В. Ярошенко</w:t>
            </w:r>
          </w:p>
        </w:tc>
      </w:tr>
      <w:tr w:rsidR="00FE22F4" w:rsidRPr="00841EEF" w:rsidTr="00FE22F4">
        <w:tc>
          <w:tcPr>
            <w:tcW w:w="3331" w:type="dxa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9" w:type="dxa"/>
            <w:vMerge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E22F4" w:rsidRPr="00820F42" w:rsidTr="00FE22F4">
        <w:tc>
          <w:tcPr>
            <w:tcW w:w="33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22F4" w:rsidRPr="00FE22F4" w:rsidRDefault="0071312A" w:rsidP="00CC151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CC1516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="00803F7B">
              <w:rPr>
                <w:rFonts w:eastAsia="Times New Roman"/>
                <w:sz w:val="18"/>
                <w:szCs w:val="18"/>
                <w:lang w:eastAsia="ru-RU"/>
              </w:rPr>
              <w:t>.0</w:t>
            </w:r>
            <w:r w:rsidR="00CC1516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="00FE22F4" w:rsidRPr="00FE22F4">
              <w:rPr>
                <w:rFonts w:eastAsia="Times New Roman"/>
                <w:sz w:val="18"/>
                <w:szCs w:val="18"/>
                <w:lang w:eastAsia="ru-RU"/>
              </w:rPr>
              <w:t>.2026</w:t>
            </w:r>
          </w:p>
        </w:tc>
        <w:tc>
          <w:tcPr>
            <w:tcW w:w="3439" w:type="dxa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vAlign w:val="bottom"/>
          </w:tcPr>
          <w:p w:rsidR="00FE22F4" w:rsidRPr="00FE22F4" w:rsidRDefault="00FE22F4" w:rsidP="00803F7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E22F4" w:rsidRDefault="00FE22F4" w:rsidP="00715166">
      <w:pPr>
        <w:rPr>
          <w:sz w:val="16"/>
          <w:szCs w:val="16"/>
        </w:rPr>
      </w:pPr>
    </w:p>
    <w:p w:rsidR="00FE22F4" w:rsidRDefault="00FE22F4" w:rsidP="00715166">
      <w:pPr>
        <w:rPr>
          <w:sz w:val="16"/>
          <w:szCs w:val="16"/>
        </w:rPr>
      </w:pPr>
    </w:p>
    <w:p w:rsidR="00FE22F4" w:rsidRDefault="00FE22F4" w:rsidP="00715166">
      <w:pPr>
        <w:rPr>
          <w:sz w:val="16"/>
          <w:szCs w:val="16"/>
        </w:rPr>
      </w:pPr>
    </w:p>
    <w:p w:rsidR="00E620AA" w:rsidRDefault="00E620AA" w:rsidP="00715166">
      <w:pPr>
        <w:rPr>
          <w:sz w:val="16"/>
          <w:szCs w:val="16"/>
        </w:rPr>
      </w:pPr>
    </w:p>
    <w:p w:rsidR="00E620AA" w:rsidRDefault="00E620AA" w:rsidP="00715166">
      <w:pPr>
        <w:rPr>
          <w:sz w:val="16"/>
          <w:szCs w:val="16"/>
        </w:rPr>
      </w:pPr>
    </w:p>
    <w:p w:rsidR="00715166" w:rsidRPr="00493097" w:rsidRDefault="00493097" w:rsidP="00FE22F4">
      <w:pPr>
        <w:ind w:firstLine="567"/>
        <w:rPr>
          <w:sz w:val="16"/>
          <w:szCs w:val="16"/>
        </w:rPr>
      </w:pPr>
      <w:r>
        <w:rPr>
          <w:sz w:val="16"/>
          <w:szCs w:val="16"/>
        </w:rPr>
        <w:t>Дурновцева Елена Викторовна</w:t>
      </w:r>
    </w:p>
    <w:p w:rsidR="008B55C8" w:rsidRDefault="00715166" w:rsidP="00FE22F4">
      <w:pPr>
        <w:ind w:firstLine="567"/>
        <w:rPr>
          <w:sz w:val="16"/>
          <w:szCs w:val="16"/>
        </w:rPr>
      </w:pPr>
      <w:r w:rsidRPr="000860BA">
        <w:rPr>
          <w:sz w:val="16"/>
          <w:szCs w:val="16"/>
        </w:rPr>
        <w:t>тел. (3842)778300 доб.</w:t>
      </w:r>
      <w:r w:rsidR="009E39A0">
        <w:rPr>
          <w:sz w:val="16"/>
          <w:szCs w:val="16"/>
        </w:rPr>
        <w:t xml:space="preserve"> </w:t>
      </w:r>
      <w:r w:rsidR="008B55C8">
        <w:rPr>
          <w:sz w:val="16"/>
          <w:szCs w:val="16"/>
        </w:rPr>
        <w:t>2907</w:t>
      </w:r>
    </w:p>
    <w:p w:rsidR="005F684D" w:rsidRDefault="00715166" w:rsidP="00FE22F4">
      <w:pPr>
        <w:ind w:firstLine="567"/>
      </w:pPr>
      <w:r w:rsidRPr="000860BA">
        <w:rPr>
          <w:sz w:val="16"/>
          <w:szCs w:val="16"/>
        </w:rPr>
        <w:t>Отдел информационных</w:t>
      </w:r>
      <w:r w:rsidR="009E39A0" w:rsidRPr="009E39A0">
        <w:rPr>
          <w:sz w:val="16"/>
          <w:szCs w:val="16"/>
        </w:rPr>
        <w:t xml:space="preserve"> </w:t>
      </w:r>
      <w:r w:rsidR="009E39A0">
        <w:rPr>
          <w:sz w:val="16"/>
          <w:szCs w:val="16"/>
        </w:rPr>
        <w:t xml:space="preserve">ресурсов и </w:t>
      </w:r>
      <w:r w:rsidRPr="000860BA">
        <w:rPr>
          <w:sz w:val="16"/>
          <w:szCs w:val="16"/>
        </w:rPr>
        <w:t>технологий</w:t>
      </w:r>
    </w:p>
    <w:p w:rsidR="005F684D" w:rsidRDefault="005F684D" w:rsidP="005F684D"/>
    <w:p w:rsidR="006F555B" w:rsidRPr="005F684D" w:rsidRDefault="006F555B" w:rsidP="005F684D">
      <w:pPr>
        <w:ind w:firstLine="708"/>
      </w:pPr>
    </w:p>
    <w:sectPr w:rsidR="006F555B" w:rsidRPr="005F684D" w:rsidSect="005F684D">
      <w:footerReference w:type="default" r:id="rId11"/>
      <w:pgSz w:w="11906" w:h="16838"/>
      <w:pgMar w:top="1418" w:right="70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D1" w:rsidRDefault="006669D1">
      <w:r>
        <w:separator/>
      </w:r>
    </w:p>
  </w:endnote>
  <w:endnote w:type="continuationSeparator" w:id="0">
    <w:p w:rsidR="006669D1" w:rsidRDefault="0066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1" w:rsidRDefault="006669D1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2A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D1" w:rsidRDefault="006669D1">
      <w:r>
        <w:separator/>
      </w:r>
    </w:p>
  </w:footnote>
  <w:footnote w:type="continuationSeparator" w:id="0">
    <w:p w:rsidR="006669D1" w:rsidRDefault="0066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2054"/>
    <w:multiLevelType w:val="multilevel"/>
    <w:tmpl w:val="5BAEB3B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b/>
        <w:color w:val="000000"/>
      </w:rPr>
    </w:lvl>
    <w:lvl w:ilvl="1">
      <w:start w:val="1"/>
      <w:numFmt w:val="decimal"/>
      <w:pStyle w:val="ConsNormalTimesNewRoman"/>
      <w:lvlText w:val="%1.%2."/>
      <w:lvlJc w:val="left"/>
      <w:pPr>
        <w:tabs>
          <w:tab w:val="num" w:pos="540"/>
        </w:tabs>
        <w:ind w:left="540" w:hanging="465"/>
      </w:pPr>
      <w:rPr>
        <w:b w:val="0"/>
        <w:i w:val="0"/>
        <w:caps w:val="0"/>
        <w:smallCaps w:val="0"/>
        <w:strike w:val="0"/>
        <w:dstrike w:val="0"/>
        <w:color w:val="000000"/>
        <w:spacing w:val="0"/>
        <w:kern w:val="3276"/>
        <w:position w:val="0"/>
        <w:sz w:val="22"/>
        <w:szCs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72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65"/>
        </w:tabs>
        <w:ind w:left="196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00"/>
        </w:tabs>
        <w:ind w:left="2400" w:hanging="1800"/>
      </w:pPr>
    </w:lvl>
  </w:abstractNum>
  <w:abstractNum w:abstractNumId="1">
    <w:nsid w:val="12417146"/>
    <w:multiLevelType w:val="hybridMultilevel"/>
    <w:tmpl w:val="8ADC7D6E"/>
    <w:lvl w:ilvl="0" w:tplc="6820F98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FB7BCC"/>
    <w:multiLevelType w:val="multilevel"/>
    <w:tmpl w:val="3A52CD0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AC67DAB"/>
    <w:multiLevelType w:val="multilevel"/>
    <w:tmpl w:val="DFB841AA"/>
    <w:lvl w:ilvl="0">
      <w:start w:val="4"/>
      <w:numFmt w:val="decimal"/>
      <w:pStyle w:val="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0395034"/>
    <w:multiLevelType w:val="multilevel"/>
    <w:tmpl w:val="C0A047E0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124"/>
        </w:tabs>
        <w:ind w:left="212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1D943AF"/>
    <w:multiLevelType w:val="multilevel"/>
    <w:tmpl w:val="A8984AFC"/>
    <w:lvl w:ilvl="0">
      <w:start w:val="1"/>
      <w:numFmt w:val="decimal"/>
      <w:pStyle w:val="1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60A049D"/>
    <w:multiLevelType w:val="hybridMultilevel"/>
    <w:tmpl w:val="5972CE52"/>
    <w:lvl w:ilvl="0" w:tplc="2AD823DE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574D84"/>
    <w:multiLevelType w:val="hybridMultilevel"/>
    <w:tmpl w:val="2EF62408"/>
    <w:lvl w:ilvl="0" w:tplc="E0C6C91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E744B"/>
    <w:multiLevelType w:val="hybridMultilevel"/>
    <w:tmpl w:val="B19633CC"/>
    <w:lvl w:ilvl="0" w:tplc="F76A1DF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8E"/>
    <w:rsid w:val="0000243B"/>
    <w:rsid w:val="00011EA2"/>
    <w:rsid w:val="00022A79"/>
    <w:rsid w:val="00024619"/>
    <w:rsid w:val="00032AB7"/>
    <w:rsid w:val="000335D1"/>
    <w:rsid w:val="000360E6"/>
    <w:rsid w:val="00042103"/>
    <w:rsid w:val="00042FC7"/>
    <w:rsid w:val="0004373B"/>
    <w:rsid w:val="00044175"/>
    <w:rsid w:val="00046DB5"/>
    <w:rsid w:val="00054D7D"/>
    <w:rsid w:val="00061202"/>
    <w:rsid w:val="000630E5"/>
    <w:rsid w:val="0006339A"/>
    <w:rsid w:val="00070717"/>
    <w:rsid w:val="00076AC9"/>
    <w:rsid w:val="000A0A7D"/>
    <w:rsid w:val="000A26C3"/>
    <w:rsid w:val="000A53A7"/>
    <w:rsid w:val="000B2245"/>
    <w:rsid w:val="000C1E64"/>
    <w:rsid w:val="000C23F5"/>
    <w:rsid w:val="000C64D1"/>
    <w:rsid w:val="000C7F69"/>
    <w:rsid w:val="000D2426"/>
    <w:rsid w:val="000D4D3E"/>
    <w:rsid w:val="000D6990"/>
    <w:rsid w:val="000E1268"/>
    <w:rsid w:val="000E2203"/>
    <w:rsid w:val="000E4E16"/>
    <w:rsid w:val="000F1305"/>
    <w:rsid w:val="000F1526"/>
    <w:rsid w:val="000F3FB4"/>
    <w:rsid w:val="000F4FE6"/>
    <w:rsid w:val="000F652C"/>
    <w:rsid w:val="00106852"/>
    <w:rsid w:val="001103DA"/>
    <w:rsid w:val="00111D04"/>
    <w:rsid w:val="00120948"/>
    <w:rsid w:val="001211F0"/>
    <w:rsid w:val="00122E83"/>
    <w:rsid w:val="0012440A"/>
    <w:rsid w:val="00134F94"/>
    <w:rsid w:val="00135718"/>
    <w:rsid w:val="00136DEB"/>
    <w:rsid w:val="0014141E"/>
    <w:rsid w:val="001438DE"/>
    <w:rsid w:val="00155583"/>
    <w:rsid w:val="00156B38"/>
    <w:rsid w:val="00160939"/>
    <w:rsid w:val="00160B02"/>
    <w:rsid w:val="00166255"/>
    <w:rsid w:val="00174101"/>
    <w:rsid w:val="00174D10"/>
    <w:rsid w:val="00181F57"/>
    <w:rsid w:val="00182722"/>
    <w:rsid w:val="00182D2F"/>
    <w:rsid w:val="00191CB5"/>
    <w:rsid w:val="00193E4C"/>
    <w:rsid w:val="00196205"/>
    <w:rsid w:val="00196389"/>
    <w:rsid w:val="001963C0"/>
    <w:rsid w:val="001A40D9"/>
    <w:rsid w:val="001B10F6"/>
    <w:rsid w:val="001B215C"/>
    <w:rsid w:val="001B316F"/>
    <w:rsid w:val="001B4B41"/>
    <w:rsid w:val="001B521E"/>
    <w:rsid w:val="001B5B67"/>
    <w:rsid w:val="001B5F7B"/>
    <w:rsid w:val="001B5F94"/>
    <w:rsid w:val="001B66C2"/>
    <w:rsid w:val="001D2A20"/>
    <w:rsid w:val="001D2F4F"/>
    <w:rsid w:val="001D6A13"/>
    <w:rsid w:val="001D78BA"/>
    <w:rsid w:val="001E2A36"/>
    <w:rsid w:val="001E374E"/>
    <w:rsid w:val="001E3FD1"/>
    <w:rsid w:val="001E5D18"/>
    <w:rsid w:val="001E709E"/>
    <w:rsid w:val="001F047D"/>
    <w:rsid w:val="001F2CE9"/>
    <w:rsid w:val="001F2ECF"/>
    <w:rsid w:val="002006B2"/>
    <w:rsid w:val="00202D1D"/>
    <w:rsid w:val="00204515"/>
    <w:rsid w:val="00222A0B"/>
    <w:rsid w:val="00222A17"/>
    <w:rsid w:val="00222D92"/>
    <w:rsid w:val="00224829"/>
    <w:rsid w:val="00226120"/>
    <w:rsid w:val="00227550"/>
    <w:rsid w:val="00227BAE"/>
    <w:rsid w:val="0023081C"/>
    <w:rsid w:val="00237F49"/>
    <w:rsid w:val="002403C7"/>
    <w:rsid w:val="002406A6"/>
    <w:rsid w:val="002418C1"/>
    <w:rsid w:val="00244302"/>
    <w:rsid w:val="00244758"/>
    <w:rsid w:val="00244B5B"/>
    <w:rsid w:val="002454C4"/>
    <w:rsid w:val="00247084"/>
    <w:rsid w:val="00250B18"/>
    <w:rsid w:val="00251DA8"/>
    <w:rsid w:val="0025665D"/>
    <w:rsid w:val="002572FE"/>
    <w:rsid w:val="00260491"/>
    <w:rsid w:val="0026363C"/>
    <w:rsid w:val="00266243"/>
    <w:rsid w:val="00274D13"/>
    <w:rsid w:val="00277CE2"/>
    <w:rsid w:val="002909A8"/>
    <w:rsid w:val="002A40EA"/>
    <w:rsid w:val="002B1E8E"/>
    <w:rsid w:val="002B32B8"/>
    <w:rsid w:val="002B6F4B"/>
    <w:rsid w:val="002B7A76"/>
    <w:rsid w:val="002C11C6"/>
    <w:rsid w:val="002D5FF8"/>
    <w:rsid w:val="002D62BC"/>
    <w:rsid w:val="002D766E"/>
    <w:rsid w:val="002E0658"/>
    <w:rsid w:val="002E1C68"/>
    <w:rsid w:val="002E4EF2"/>
    <w:rsid w:val="002E525B"/>
    <w:rsid w:val="002F3328"/>
    <w:rsid w:val="002F4805"/>
    <w:rsid w:val="00302300"/>
    <w:rsid w:val="00302376"/>
    <w:rsid w:val="0030262F"/>
    <w:rsid w:val="00302D34"/>
    <w:rsid w:val="003132DB"/>
    <w:rsid w:val="0031363F"/>
    <w:rsid w:val="003147FC"/>
    <w:rsid w:val="00315AB1"/>
    <w:rsid w:val="00315B9D"/>
    <w:rsid w:val="00321AEA"/>
    <w:rsid w:val="00335AD7"/>
    <w:rsid w:val="003404DB"/>
    <w:rsid w:val="00354CFD"/>
    <w:rsid w:val="003621C2"/>
    <w:rsid w:val="00363AE6"/>
    <w:rsid w:val="0036618C"/>
    <w:rsid w:val="003705CA"/>
    <w:rsid w:val="0037159A"/>
    <w:rsid w:val="00371D73"/>
    <w:rsid w:val="00383BDA"/>
    <w:rsid w:val="00384FFC"/>
    <w:rsid w:val="003928F9"/>
    <w:rsid w:val="003A03F4"/>
    <w:rsid w:val="003A283A"/>
    <w:rsid w:val="003B58B3"/>
    <w:rsid w:val="003C03A7"/>
    <w:rsid w:val="003C2181"/>
    <w:rsid w:val="003C7AE7"/>
    <w:rsid w:val="003D0835"/>
    <w:rsid w:val="003D2936"/>
    <w:rsid w:val="003D4C85"/>
    <w:rsid w:val="003E0471"/>
    <w:rsid w:val="003E7570"/>
    <w:rsid w:val="003F0AEC"/>
    <w:rsid w:val="003F225C"/>
    <w:rsid w:val="003F37B8"/>
    <w:rsid w:val="003F41CE"/>
    <w:rsid w:val="003F454C"/>
    <w:rsid w:val="003F6A98"/>
    <w:rsid w:val="00422EB1"/>
    <w:rsid w:val="00431CB2"/>
    <w:rsid w:val="00434C6F"/>
    <w:rsid w:val="00435EE7"/>
    <w:rsid w:val="004423EC"/>
    <w:rsid w:val="00444CD0"/>
    <w:rsid w:val="00455224"/>
    <w:rsid w:val="0045548A"/>
    <w:rsid w:val="00455C1B"/>
    <w:rsid w:val="00457261"/>
    <w:rsid w:val="00460230"/>
    <w:rsid w:val="004630C5"/>
    <w:rsid w:val="0047147E"/>
    <w:rsid w:val="00472426"/>
    <w:rsid w:val="00482ABE"/>
    <w:rsid w:val="00485529"/>
    <w:rsid w:val="00492C6C"/>
    <w:rsid w:val="00493097"/>
    <w:rsid w:val="0049441F"/>
    <w:rsid w:val="00495D97"/>
    <w:rsid w:val="00497A18"/>
    <w:rsid w:val="004B6121"/>
    <w:rsid w:val="004C0A2C"/>
    <w:rsid w:val="004C345F"/>
    <w:rsid w:val="004C50BF"/>
    <w:rsid w:val="004C5597"/>
    <w:rsid w:val="004C64ED"/>
    <w:rsid w:val="004D06FA"/>
    <w:rsid w:val="004D08B5"/>
    <w:rsid w:val="004D4926"/>
    <w:rsid w:val="004D6CD3"/>
    <w:rsid w:val="004D6E56"/>
    <w:rsid w:val="004E120D"/>
    <w:rsid w:val="004E1907"/>
    <w:rsid w:val="004E5415"/>
    <w:rsid w:val="004E5BFE"/>
    <w:rsid w:val="004E5F8E"/>
    <w:rsid w:val="004F11C8"/>
    <w:rsid w:val="004F7108"/>
    <w:rsid w:val="00500310"/>
    <w:rsid w:val="005026C5"/>
    <w:rsid w:val="00506A15"/>
    <w:rsid w:val="005125B8"/>
    <w:rsid w:val="00513EC5"/>
    <w:rsid w:val="0052242B"/>
    <w:rsid w:val="00526EDB"/>
    <w:rsid w:val="00530B7A"/>
    <w:rsid w:val="00531B6C"/>
    <w:rsid w:val="00532276"/>
    <w:rsid w:val="00536D86"/>
    <w:rsid w:val="00540F45"/>
    <w:rsid w:val="005426C0"/>
    <w:rsid w:val="005461E0"/>
    <w:rsid w:val="00552399"/>
    <w:rsid w:val="00555ECA"/>
    <w:rsid w:val="005561AB"/>
    <w:rsid w:val="00557032"/>
    <w:rsid w:val="0055730E"/>
    <w:rsid w:val="00557A05"/>
    <w:rsid w:val="0056507A"/>
    <w:rsid w:val="00566EA0"/>
    <w:rsid w:val="00567E48"/>
    <w:rsid w:val="005715BA"/>
    <w:rsid w:val="00587254"/>
    <w:rsid w:val="0059162F"/>
    <w:rsid w:val="00591D7A"/>
    <w:rsid w:val="00592414"/>
    <w:rsid w:val="00596619"/>
    <w:rsid w:val="005A0078"/>
    <w:rsid w:val="005A3D8A"/>
    <w:rsid w:val="005A59E6"/>
    <w:rsid w:val="005A658E"/>
    <w:rsid w:val="005A6969"/>
    <w:rsid w:val="005A6FD6"/>
    <w:rsid w:val="005B0ED9"/>
    <w:rsid w:val="005B1903"/>
    <w:rsid w:val="005B213F"/>
    <w:rsid w:val="005B2941"/>
    <w:rsid w:val="005B4E65"/>
    <w:rsid w:val="005B76A1"/>
    <w:rsid w:val="005C48C1"/>
    <w:rsid w:val="005C4AC5"/>
    <w:rsid w:val="005C4B0D"/>
    <w:rsid w:val="005D023B"/>
    <w:rsid w:val="005D1008"/>
    <w:rsid w:val="005E0211"/>
    <w:rsid w:val="005E1F5B"/>
    <w:rsid w:val="005E648E"/>
    <w:rsid w:val="005E6605"/>
    <w:rsid w:val="005F684D"/>
    <w:rsid w:val="005F6A7D"/>
    <w:rsid w:val="0060216D"/>
    <w:rsid w:val="00613624"/>
    <w:rsid w:val="0061621F"/>
    <w:rsid w:val="00621A5A"/>
    <w:rsid w:val="00622E14"/>
    <w:rsid w:val="00623F01"/>
    <w:rsid w:val="00626F6E"/>
    <w:rsid w:val="006303F5"/>
    <w:rsid w:val="00632F26"/>
    <w:rsid w:val="0063356D"/>
    <w:rsid w:val="006338E5"/>
    <w:rsid w:val="00634BBE"/>
    <w:rsid w:val="006359AB"/>
    <w:rsid w:val="00636443"/>
    <w:rsid w:val="00641D6A"/>
    <w:rsid w:val="00643EC5"/>
    <w:rsid w:val="006463A3"/>
    <w:rsid w:val="00651214"/>
    <w:rsid w:val="00651C8E"/>
    <w:rsid w:val="00652602"/>
    <w:rsid w:val="00653E20"/>
    <w:rsid w:val="00655AE8"/>
    <w:rsid w:val="00656588"/>
    <w:rsid w:val="0065691B"/>
    <w:rsid w:val="00662FE1"/>
    <w:rsid w:val="006669D1"/>
    <w:rsid w:val="00667399"/>
    <w:rsid w:val="0067008E"/>
    <w:rsid w:val="00674163"/>
    <w:rsid w:val="0067622E"/>
    <w:rsid w:val="00680F97"/>
    <w:rsid w:val="00683F9E"/>
    <w:rsid w:val="00687A49"/>
    <w:rsid w:val="00687F44"/>
    <w:rsid w:val="00691B73"/>
    <w:rsid w:val="00692027"/>
    <w:rsid w:val="0069315B"/>
    <w:rsid w:val="00696B99"/>
    <w:rsid w:val="006A4C71"/>
    <w:rsid w:val="006A4D70"/>
    <w:rsid w:val="006A7DF2"/>
    <w:rsid w:val="006B06FD"/>
    <w:rsid w:val="006B1C19"/>
    <w:rsid w:val="006B4132"/>
    <w:rsid w:val="006B7C43"/>
    <w:rsid w:val="006C0463"/>
    <w:rsid w:val="006C1215"/>
    <w:rsid w:val="006C4F25"/>
    <w:rsid w:val="006C5A8E"/>
    <w:rsid w:val="006D38E5"/>
    <w:rsid w:val="006D4295"/>
    <w:rsid w:val="006D4357"/>
    <w:rsid w:val="006D66CF"/>
    <w:rsid w:val="006D7E05"/>
    <w:rsid w:val="006E0789"/>
    <w:rsid w:val="006E0853"/>
    <w:rsid w:val="006E6C29"/>
    <w:rsid w:val="006F32C7"/>
    <w:rsid w:val="006F4DFB"/>
    <w:rsid w:val="006F555B"/>
    <w:rsid w:val="006F7BA1"/>
    <w:rsid w:val="0070035C"/>
    <w:rsid w:val="00704809"/>
    <w:rsid w:val="00704A2D"/>
    <w:rsid w:val="00712C7F"/>
    <w:rsid w:val="0071312A"/>
    <w:rsid w:val="00715166"/>
    <w:rsid w:val="00716B68"/>
    <w:rsid w:val="00720BB4"/>
    <w:rsid w:val="00722780"/>
    <w:rsid w:val="00722C65"/>
    <w:rsid w:val="00727DCA"/>
    <w:rsid w:val="007306DD"/>
    <w:rsid w:val="00740858"/>
    <w:rsid w:val="00750376"/>
    <w:rsid w:val="00753304"/>
    <w:rsid w:val="00756702"/>
    <w:rsid w:val="00760518"/>
    <w:rsid w:val="00761E55"/>
    <w:rsid w:val="0076406E"/>
    <w:rsid w:val="00766631"/>
    <w:rsid w:val="0076789A"/>
    <w:rsid w:val="00773D92"/>
    <w:rsid w:val="0077457F"/>
    <w:rsid w:val="007754E9"/>
    <w:rsid w:val="00777DC3"/>
    <w:rsid w:val="007816E5"/>
    <w:rsid w:val="00781BEA"/>
    <w:rsid w:val="00783D53"/>
    <w:rsid w:val="00784F82"/>
    <w:rsid w:val="00790455"/>
    <w:rsid w:val="00790E30"/>
    <w:rsid w:val="007A1FFB"/>
    <w:rsid w:val="007A4249"/>
    <w:rsid w:val="007A6C54"/>
    <w:rsid w:val="007B074D"/>
    <w:rsid w:val="007B1CB4"/>
    <w:rsid w:val="007B43D0"/>
    <w:rsid w:val="007C1171"/>
    <w:rsid w:val="007C1F2D"/>
    <w:rsid w:val="007C2A45"/>
    <w:rsid w:val="007C302D"/>
    <w:rsid w:val="007C439D"/>
    <w:rsid w:val="007C54A6"/>
    <w:rsid w:val="007C6AE8"/>
    <w:rsid w:val="007D23D9"/>
    <w:rsid w:val="007D2BD5"/>
    <w:rsid w:val="007D32AC"/>
    <w:rsid w:val="007D5899"/>
    <w:rsid w:val="007E230A"/>
    <w:rsid w:val="007E3B79"/>
    <w:rsid w:val="007E5DF5"/>
    <w:rsid w:val="007E74FB"/>
    <w:rsid w:val="007F1CD6"/>
    <w:rsid w:val="007F59B3"/>
    <w:rsid w:val="007F600D"/>
    <w:rsid w:val="007F6522"/>
    <w:rsid w:val="00803EF6"/>
    <w:rsid w:val="00803F7B"/>
    <w:rsid w:val="008061D1"/>
    <w:rsid w:val="0080650A"/>
    <w:rsid w:val="00810B5D"/>
    <w:rsid w:val="008112D7"/>
    <w:rsid w:val="008138E0"/>
    <w:rsid w:val="008143E2"/>
    <w:rsid w:val="0081620A"/>
    <w:rsid w:val="00820257"/>
    <w:rsid w:val="00820F42"/>
    <w:rsid w:val="00822874"/>
    <w:rsid w:val="00823B97"/>
    <w:rsid w:val="008243E1"/>
    <w:rsid w:val="00837F2B"/>
    <w:rsid w:val="008418C1"/>
    <w:rsid w:val="008426ED"/>
    <w:rsid w:val="0084589C"/>
    <w:rsid w:val="00846997"/>
    <w:rsid w:val="00855A15"/>
    <w:rsid w:val="00863DFC"/>
    <w:rsid w:val="00865CBC"/>
    <w:rsid w:val="00867E75"/>
    <w:rsid w:val="00874AC0"/>
    <w:rsid w:val="00875F1E"/>
    <w:rsid w:val="008769A7"/>
    <w:rsid w:val="008803D9"/>
    <w:rsid w:val="00882A96"/>
    <w:rsid w:val="00884373"/>
    <w:rsid w:val="0088766C"/>
    <w:rsid w:val="008A0896"/>
    <w:rsid w:val="008A27C9"/>
    <w:rsid w:val="008A5AB2"/>
    <w:rsid w:val="008B4A46"/>
    <w:rsid w:val="008B4B44"/>
    <w:rsid w:val="008B55C8"/>
    <w:rsid w:val="008B5CB0"/>
    <w:rsid w:val="008D0824"/>
    <w:rsid w:val="008D100D"/>
    <w:rsid w:val="008D4DF5"/>
    <w:rsid w:val="008D5A57"/>
    <w:rsid w:val="008D6201"/>
    <w:rsid w:val="008D6DFC"/>
    <w:rsid w:val="008E5163"/>
    <w:rsid w:val="008F412B"/>
    <w:rsid w:val="008F5F5C"/>
    <w:rsid w:val="008F6CEC"/>
    <w:rsid w:val="008F6D78"/>
    <w:rsid w:val="00905EE9"/>
    <w:rsid w:val="009074DD"/>
    <w:rsid w:val="00907C32"/>
    <w:rsid w:val="00912DB5"/>
    <w:rsid w:val="009134F9"/>
    <w:rsid w:val="009158A8"/>
    <w:rsid w:val="00921110"/>
    <w:rsid w:val="009275C2"/>
    <w:rsid w:val="00927E1A"/>
    <w:rsid w:val="00933E29"/>
    <w:rsid w:val="009346B9"/>
    <w:rsid w:val="00936B5D"/>
    <w:rsid w:val="0095368F"/>
    <w:rsid w:val="00957CB8"/>
    <w:rsid w:val="00962E0C"/>
    <w:rsid w:val="00966D7D"/>
    <w:rsid w:val="0097076C"/>
    <w:rsid w:val="00970CE0"/>
    <w:rsid w:val="00972BE3"/>
    <w:rsid w:val="009731EC"/>
    <w:rsid w:val="009735DF"/>
    <w:rsid w:val="00981FB4"/>
    <w:rsid w:val="00990AB7"/>
    <w:rsid w:val="00991CFC"/>
    <w:rsid w:val="00991E4C"/>
    <w:rsid w:val="00993D56"/>
    <w:rsid w:val="00995CA0"/>
    <w:rsid w:val="009972A0"/>
    <w:rsid w:val="009A2986"/>
    <w:rsid w:val="009A3AC6"/>
    <w:rsid w:val="009A7CF7"/>
    <w:rsid w:val="009B4131"/>
    <w:rsid w:val="009B4398"/>
    <w:rsid w:val="009B4F93"/>
    <w:rsid w:val="009C2513"/>
    <w:rsid w:val="009C2623"/>
    <w:rsid w:val="009C5B8B"/>
    <w:rsid w:val="009D5815"/>
    <w:rsid w:val="009D7ADB"/>
    <w:rsid w:val="009E06F3"/>
    <w:rsid w:val="009E348B"/>
    <w:rsid w:val="009E39A0"/>
    <w:rsid w:val="00A05A11"/>
    <w:rsid w:val="00A07ED3"/>
    <w:rsid w:val="00A11287"/>
    <w:rsid w:val="00A124A5"/>
    <w:rsid w:val="00A12DFC"/>
    <w:rsid w:val="00A14E84"/>
    <w:rsid w:val="00A16F1E"/>
    <w:rsid w:val="00A22FD4"/>
    <w:rsid w:val="00A24180"/>
    <w:rsid w:val="00A24DAF"/>
    <w:rsid w:val="00A30DA8"/>
    <w:rsid w:val="00A34AA7"/>
    <w:rsid w:val="00A35E4C"/>
    <w:rsid w:val="00A3759E"/>
    <w:rsid w:val="00A470FB"/>
    <w:rsid w:val="00A50291"/>
    <w:rsid w:val="00A52751"/>
    <w:rsid w:val="00A539D4"/>
    <w:rsid w:val="00A545F2"/>
    <w:rsid w:val="00A55263"/>
    <w:rsid w:val="00A55578"/>
    <w:rsid w:val="00A60A29"/>
    <w:rsid w:val="00A60BC8"/>
    <w:rsid w:val="00A65B8B"/>
    <w:rsid w:val="00A65BA3"/>
    <w:rsid w:val="00A73458"/>
    <w:rsid w:val="00A76DBC"/>
    <w:rsid w:val="00A770B0"/>
    <w:rsid w:val="00A7744A"/>
    <w:rsid w:val="00A77AD9"/>
    <w:rsid w:val="00A82C64"/>
    <w:rsid w:val="00A90E44"/>
    <w:rsid w:val="00A9502D"/>
    <w:rsid w:val="00AA2C91"/>
    <w:rsid w:val="00AA2F80"/>
    <w:rsid w:val="00AB422B"/>
    <w:rsid w:val="00AC0326"/>
    <w:rsid w:val="00AC255F"/>
    <w:rsid w:val="00AC277B"/>
    <w:rsid w:val="00AD0B04"/>
    <w:rsid w:val="00AD7305"/>
    <w:rsid w:val="00AE0B33"/>
    <w:rsid w:val="00AE7E08"/>
    <w:rsid w:val="00AF2F78"/>
    <w:rsid w:val="00AF6FBB"/>
    <w:rsid w:val="00AF73A9"/>
    <w:rsid w:val="00AF73DF"/>
    <w:rsid w:val="00B00A13"/>
    <w:rsid w:val="00B02DFE"/>
    <w:rsid w:val="00B04F57"/>
    <w:rsid w:val="00B05397"/>
    <w:rsid w:val="00B0647A"/>
    <w:rsid w:val="00B06821"/>
    <w:rsid w:val="00B072AD"/>
    <w:rsid w:val="00B07C05"/>
    <w:rsid w:val="00B10C03"/>
    <w:rsid w:val="00B130E2"/>
    <w:rsid w:val="00B15DA9"/>
    <w:rsid w:val="00B16C17"/>
    <w:rsid w:val="00B17FED"/>
    <w:rsid w:val="00B2038B"/>
    <w:rsid w:val="00B22111"/>
    <w:rsid w:val="00B301EA"/>
    <w:rsid w:val="00B358B4"/>
    <w:rsid w:val="00B4485E"/>
    <w:rsid w:val="00B530C8"/>
    <w:rsid w:val="00B56B42"/>
    <w:rsid w:val="00B7294E"/>
    <w:rsid w:val="00B73200"/>
    <w:rsid w:val="00B86F07"/>
    <w:rsid w:val="00B90993"/>
    <w:rsid w:val="00B91612"/>
    <w:rsid w:val="00B93E11"/>
    <w:rsid w:val="00B93E70"/>
    <w:rsid w:val="00BA229A"/>
    <w:rsid w:val="00BB25E6"/>
    <w:rsid w:val="00BC0781"/>
    <w:rsid w:val="00BC3B8B"/>
    <w:rsid w:val="00BC547D"/>
    <w:rsid w:val="00BC5D08"/>
    <w:rsid w:val="00BC6F2B"/>
    <w:rsid w:val="00BD0789"/>
    <w:rsid w:val="00BD4B08"/>
    <w:rsid w:val="00BD6A6C"/>
    <w:rsid w:val="00BD7A22"/>
    <w:rsid w:val="00BE258E"/>
    <w:rsid w:val="00BE3BE7"/>
    <w:rsid w:val="00BE5076"/>
    <w:rsid w:val="00BE5733"/>
    <w:rsid w:val="00BE5D5A"/>
    <w:rsid w:val="00BF15A2"/>
    <w:rsid w:val="00BF55C5"/>
    <w:rsid w:val="00BF720C"/>
    <w:rsid w:val="00C01970"/>
    <w:rsid w:val="00C051AC"/>
    <w:rsid w:val="00C12DED"/>
    <w:rsid w:val="00C139FF"/>
    <w:rsid w:val="00C14937"/>
    <w:rsid w:val="00C14E8B"/>
    <w:rsid w:val="00C16226"/>
    <w:rsid w:val="00C16248"/>
    <w:rsid w:val="00C22CC2"/>
    <w:rsid w:val="00C32DFE"/>
    <w:rsid w:val="00C33531"/>
    <w:rsid w:val="00C36000"/>
    <w:rsid w:val="00C368BC"/>
    <w:rsid w:val="00C43983"/>
    <w:rsid w:val="00C516A2"/>
    <w:rsid w:val="00C524CD"/>
    <w:rsid w:val="00C533C0"/>
    <w:rsid w:val="00C546F1"/>
    <w:rsid w:val="00C578E7"/>
    <w:rsid w:val="00C62DBC"/>
    <w:rsid w:val="00C6311F"/>
    <w:rsid w:val="00C631CF"/>
    <w:rsid w:val="00C6567F"/>
    <w:rsid w:val="00C6571F"/>
    <w:rsid w:val="00C719B7"/>
    <w:rsid w:val="00C73F33"/>
    <w:rsid w:val="00C77407"/>
    <w:rsid w:val="00C77FE4"/>
    <w:rsid w:val="00C817C4"/>
    <w:rsid w:val="00C81B27"/>
    <w:rsid w:val="00C82086"/>
    <w:rsid w:val="00C858C8"/>
    <w:rsid w:val="00C9039D"/>
    <w:rsid w:val="00C93707"/>
    <w:rsid w:val="00C93D73"/>
    <w:rsid w:val="00C93F8C"/>
    <w:rsid w:val="00CA4AED"/>
    <w:rsid w:val="00CB330C"/>
    <w:rsid w:val="00CC12AE"/>
    <w:rsid w:val="00CC1516"/>
    <w:rsid w:val="00CC38BF"/>
    <w:rsid w:val="00CC4EAA"/>
    <w:rsid w:val="00CC78CD"/>
    <w:rsid w:val="00CC7DC8"/>
    <w:rsid w:val="00CD0D24"/>
    <w:rsid w:val="00CD45DA"/>
    <w:rsid w:val="00CD46D0"/>
    <w:rsid w:val="00CD7201"/>
    <w:rsid w:val="00CD7E62"/>
    <w:rsid w:val="00CE292D"/>
    <w:rsid w:val="00CE3728"/>
    <w:rsid w:val="00CE3D18"/>
    <w:rsid w:val="00CF4294"/>
    <w:rsid w:val="00CF67DB"/>
    <w:rsid w:val="00D00090"/>
    <w:rsid w:val="00D04684"/>
    <w:rsid w:val="00D17CEE"/>
    <w:rsid w:val="00D2290F"/>
    <w:rsid w:val="00D2296A"/>
    <w:rsid w:val="00D237AF"/>
    <w:rsid w:val="00D25741"/>
    <w:rsid w:val="00D25E5E"/>
    <w:rsid w:val="00D308A8"/>
    <w:rsid w:val="00D3262C"/>
    <w:rsid w:val="00D331EF"/>
    <w:rsid w:val="00D3522D"/>
    <w:rsid w:val="00D419D7"/>
    <w:rsid w:val="00D41CC4"/>
    <w:rsid w:val="00D4294C"/>
    <w:rsid w:val="00D533C2"/>
    <w:rsid w:val="00D53F35"/>
    <w:rsid w:val="00D61D56"/>
    <w:rsid w:val="00D634ED"/>
    <w:rsid w:val="00D70167"/>
    <w:rsid w:val="00D832F1"/>
    <w:rsid w:val="00D8333C"/>
    <w:rsid w:val="00D843B2"/>
    <w:rsid w:val="00D916C4"/>
    <w:rsid w:val="00D920C5"/>
    <w:rsid w:val="00D9262E"/>
    <w:rsid w:val="00DA17F0"/>
    <w:rsid w:val="00DB48C6"/>
    <w:rsid w:val="00DB4BF7"/>
    <w:rsid w:val="00DB5D19"/>
    <w:rsid w:val="00DB7091"/>
    <w:rsid w:val="00DC134D"/>
    <w:rsid w:val="00DC1CE6"/>
    <w:rsid w:val="00DC5CBA"/>
    <w:rsid w:val="00DC6B50"/>
    <w:rsid w:val="00DD24E4"/>
    <w:rsid w:val="00DD2A7B"/>
    <w:rsid w:val="00DD58A4"/>
    <w:rsid w:val="00DD6D5D"/>
    <w:rsid w:val="00DE0E7B"/>
    <w:rsid w:val="00DE16E2"/>
    <w:rsid w:val="00DE1FFE"/>
    <w:rsid w:val="00DE341F"/>
    <w:rsid w:val="00DE4C4E"/>
    <w:rsid w:val="00DF4226"/>
    <w:rsid w:val="00DF6265"/>
    <w:rsid w:val="00E00F8E"/>
    <w:rsid w:val="00E0366A"/>
    <w:rsid w:val="00E039EA"/>
    <w:rsid w:val="00E0473B"/>
    <w:rsid w:val="00E05A34"/>
    <w:rsid w:val="00E213B7"/>
    <w:rsid w:val="00E2684F"/>
    <w:rsid w:val="00E276A7"/>
    <w:rsid w:val="00E27BAB"/>
    <w:rsid w:val="00E33D81"/>
    <w:rsid w:val="00E342B8"/>
    <w:rsid w:val="00E42951"/>
    <w:rsid w:val="00E51C5A"/>
    <w:rsid w:val="00E55EA0"/>
    <w:rsid w:val="00E620AA"/>
    <w:rsid w:val="00E67179"/>
    <w:rsid w:val="00E77014"/>
    <w:rsid w:val="00E80251"/>
    <w:rsid w:val="00E90056"/>
    <w:rsid w:val="00E944D8"/>
    <w:rsid w:val="00E9639D"/>
    <w:rsid w:val="00EA26BC"/>
    <w:rsid w:val="00EA36D3"/>
    <w:rsid w:val="00EA4034"/>
    <w:rsid w:val="00EB2708"/>
    <w:rsid w:val="00EB6EBC"/>
    <w:rsid w:val="00EB7591"/>
    <w:rsid w:val="00EC1010"/>
    <w:rsid w:val="00ED1128"/>
    <w:rsid w:val="00ED2F16"/>
    <w:rsid w:val="00ED4F54"/>
    <w:rsid w:val="00EF0656"/>
    <w:rsid w:val="00EF26C5"/>
    <w:rsid w:val="00F02DC6"/>
    <w:rsid w:val="00F13BCC"/>
    <w:rsid w:val="00F15BCB"/>
    <w:rsid w:val="00F15F25"/>
    <w:rsid w:val="00F16C2A"/>
    <w:rsid w:val="00F176B6"/>
    <w:rsid w:val="00F17FB3"/>
    <w:rsid w:val="00F21737"/>
    <w:rsid w:val="00F31A24"/>
    <w:rsid w:val="00F33D7B"/>
    <w:rsid w:val="00F35C3B"/>
    <w:rsid w:val="00F35FF7"/>
    <w:rsid w:val="00F36967"/>
    <w:rsid w:val="00F37679"/>
    <w:rsid w:val="00F4040C"/>
    <w:rsid w:val="00F414D7"/>
    <w:rsid w:val="00F41B62"/>
    <w:rsid w:val="00F44F9F"/>
    <w:rsid w:val="00F52A78"/>
    <w:rsid w:val="00F53391"/>
    <w:rsid w:val="00F63DAB"/>
    <w:rsid w:val="00F67777"/>
    <w:rsid w:val="00F7782D"/>
    <w:rsid w:val="00F81C19"/>
    <w:rsid w:val="00F821E4"/>
    <w:rsid w:val="00F829B0"/>
    <w:rsid w:val="00F8390C"/>
    <w:rsid w:val="00F90FD4"/>
    <w:rsid w:val="00F91487"/>
    <w:rsid w:val="00F925F9"/>
    <w:rsid w:val="00F952AB"/>
    <w:rsid w:val="00F952DE"/>
    <w:rsid w:val="00F95745"/>
    <w:rsid w:val="00F95C59"/>
    <w:rsid w:val="00FA3796"/>
    <w:rsid w:val="00FA4157"/>
    <w:rsid w:val="00FB1718"/>
    <w:rsid w:val="00FB2271"/>
    <w:rsid w:val="00FB52E6"/>
    <w:rsid w:val="00FB60E0"/>
    <w:rsid w:val="00FC3A09"/>
    <w:rsid w:val="00FD08D2"/>
    <w:rsid w:val="00FD1F46"/>
    <w:rsid w:val="00FD257A"/>
    <w:rsid w:val="00FD3696"/>
    <w:rsid w:val="00FE11C9"/>
    <w:rsid w:val="00FE22F4"/>
    <w:rsid w:val="00FE6817"/>
    <w:rsid w:val="00FE788A"/>
    <w:rsid w:val="00FF4687"/>
    <w:rsid w:val="00FF4B25"/>
    <w:rsid w:val="00FF6E88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8B"/>
    <w:rPr>
      <w:rFonts w:eastAsia="MS Mincho"/>
      <w:sz w:val="24"/>
      <w:szCs w:val="24"/>
      <w:lang w:eastAsia="ja-JP"/>
    </w:rPr>
  </w:style>
  <w:style w:type="paragraph" w:styleId="10">
    <w:name w:val="heading 1"/>
    <w:basedOn w:val="a"/>
    <w:next w:val="a"/>
    <w:link w:val="11"/>
    <w:qFormat/>
    <w:rsid w:val="007C54A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eastAsia="Times New Roman"/>
      <w:b/>
      <w:bCs/>
      <w:sz w:val="40"/>
      <w:lang w:eastAsia="ru-RU"/>
    </w:rPr>
  </w:style>
  <w:style w:type="paragraph" w:styleId="20">
    <w:name w:val="heading 2"/>
    <w:basedOn w:val="a"/>
    <w:next w:val="a"/>
    <w:link w:val="21"/>
    <w:qFormat/>
    <w:rsid w:val="00DE0E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DE0E7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0E7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E0E7B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E0E7B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E0E7B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E0E7B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uiPriority w:val="9"/>
    <w:qFormat/>
    <w:rsid w:val="00DE0E7B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Стиль2"/>
    <w:basedOn w:val="2"/>
    <w:rsid w:val="00DE0E7B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spacing w:after="60"/>
      <w:ind w:left="1836" w:hanging="576"/>
      <w:jc w:val="both"/>
    </w:pPr>
    <w:rPr>
      <w:rFonts w:eastAsia="Times New Roman"/>
      <w:b/>
      <w:szCs w:val="20"/>
      <w:lang w:eastAsia="ru-RU"/>
    </w:rPr>
  </w:style>
  <w:style w:type="paragraph" w:customStyle="1" w:styleId="32">
    <w:name w:val="Стиль3"/>
    <w:basedOn w:val="23"/>
    <w:rsid w:val="00DE0E7B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eastAsia="Times New Roman"/>
      <w:szCs w:val="20"/>
      <w:lang w:eastAsia="ru-RU"/>
    </w:rPr>
  </w:style>
  <w:style w:type="character" w:styleId="a3">
    <w:name w:val="Hyperlink"/>
    <w:rsid w:val="00DE0E7B"/>
    <w:rPr>
      <w:color w:val="0000FF"/>
      <w:u w:val="single"/>
    </w:rPr>
  </w:style>
  <w:style w:type="paragraph" w:customStyle="1" w:styleId="ConsPlusNormal">
    <w:name w:val="ConsPlusNormal Знак"/>
    <w:link w:val="ConsPlusNormal0"/>
    <w:rsid w:val="00DE0E7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a"/>
    <w:rsid w:val="00DE0E7B"/>
    <w:pPr>
      <w:ind w:firstLine="720"/>
      <w:jc w:val="both"/>
    </w:pPr>
    <w:rPr>
      <w:rFonts w:eastAsia="Times New Roman"/>
      <w:szCs w:val="20"/>
      <w:lang w:eastAsia="ru-RU"/>
    </w:rPr>
  </w:style>
  <w:style w:type="paragraph" w:styleId="a4">
    <w:name w:val="footer"/>
    <w:basedOn w:val="a"/>
    <w:link w:val="a5"/>
    <w:rsid w:val="00DE0E7B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paragraph" w:styleId="a6">
    <w:name w:val="Body Text Indent"/>
    <w:aliases w:val="текст,Основной текст с отступом Знак"/>
    <w:basedOn w:val="a"/>
    <w:rsid w:val="00DE0E7B"/>
    <w:pPr>
      <w:spacing w:after="120"/>
      <w:ind w:left="283"/>
    </w:pPr>
    <w:rPr>
      <w:rFonts w:eastAsia="Times New Roman"/>
      <w:lang w:eastAsia="ru-RU"/>
    </w:rPr>
  </w:style>
  <w:style w:type="paragraph" w:customStyle="1" w:styleId="Normal">
    <w:name w:val="Normal Знак Знак Знак"/>
    <w:link w:val="Normal0"/>
    <w:rsid w:val="00DE0E7B"/>
    <w:rPr>
      <w:sz w:val="24"/>
      <w:szCs w:val="24"/>
    </w:rPr>
  </w:style>
  <w:style w:type="paragraph" w:customStyle="1" w:styleId="1">
    <w:name w:val="Стиль1"/>
    <w:basedOn w:val="a"/>
    <w:rsid w:val="00DE0E7B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rFonts w:eastAsia="Times New Roman"/>
      <w:b/>
      <w:sz w:val="28"/>
      <w:lang w:eastAsia="ru-RU"/>
    </w:rPr>
  </w:style>
  <w:style w:type="character" w:customStyle="1" w:styleId="ConsPlusNormal0">
    <w:name w:val="ConsPlusNormal Знак Знак"/>
    <w:link w:val="ConsPlusNormal"/>
    <w:locked/>
    <w:rsid w:val="00DE0E7B"/>
    <w:rPr>
      <w:rFonts w:ascii="Arial" w:hAnsi="Arial" w:cs="Arial"/>
      <w:sz w:val="24"/>
      <w:szCs w:val="24"/>
      <w:lang w:val="ru-RU" w:eastAsia="ru-RU" w:bidi="ar-SA"/>
    </w:rPr>
  </w:style>
  <w:style w:type="paragraph" w:styleId="a7">
    <w:name w:val="Normal (Web)"/>
    <w:basedOn w:val="a"/>
    <w:rsid w:val="00DE0E7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Body Text"/>
    <w:aliases w:val=" Знак"/>
    <w:basedOn w:val="a"/>
    <w:link w:val="a9"/>
    <w:rsid w:val="00DE0E7B"/>
    <w:pPr>
      <w:spacing w:after="120"/>
    </w:pPr>
  </w:style>
  <w:style w:type="character" w:customStyle="1" w:styleId="a9">
    <w:name w:val="Основной текст Знак"/>
    <w:aliases w:val=" Знак Знак"/>
    <w:link w:val="a8"/>
    <w:rsid w:val="00DE0E7B"/>
    <w:rPr>
      <w:rFonts w:eastAsia="MS Mincho"/>
      <w:sz w:val="24"/>
      <w:szCs w:val="24"/>
      <w:lang w:val="ru-RU" w:eastAsia="ja-JP" w:bidi="ar-SA"/>
    </w:rPr>
  </w:style>
  <w:style w:type="paragraph" w:customStyle="1" w:styleId="211">
    <w:name w:val="Основной текст с отступом 21"/>
    <w:basedOn w:val="a"/>
    <w:rsid w:val="00DE0E7B"/>
    <w:pPr>
      <w:suppressAutoHyphens/>
      <w:spacing w:before="120" w:after="120" w:line="480" w:lineRule="auto"/>
      <w:ind w:left="283"/>
      <w:jc w:val="both"/>
    </w:pPr>
    <w:rPr>
      <w:rFonts w:eastAsia="Times New Roman"/>
      <w:szCs w:val="20"/>
      <w:lang w:eastAsia="ar-SA"/>
    </w:rPr>
  </w:style>
  <w:style w:type="paragraph" w:customStyle="1" w:styleId="3">
    <w:name w:val="Стиль3 Знак Знак Знак"/>
    <w:basedOn w:val="211"/>
    <w:rsid w:val="00DE0E7B"/>
    <w:pPr>
      <w:widowControl w:val="0"/>
      <w:numPr>
        <w:numId w:val="2"/>
      </w:numPr>
      <w:spacing w:after="0" w:line="240" w:lineRule="auto"/>
      <w:textAlignment w:val="baseline"/>
    </w:pPr>
  </w:style>
  <w:style w:type="paragraph" w:customStyle="1" w:styleId="consplusnormal1">
    <w:name w:val="consplusnormal"/>
    <w:basedOn w:val="a"/>
    <w:rsid w:val="00DE0E7B"/>
    <w:pPr>
      <w:suppressAutoHyphens/>
      <w:spacing w:before="280" w:after="280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3">
    <w:name w:val="Стиль3 Знак Знак Знак Знак Знак"/>
    <w:basedOn w:val="211"/>
    <w:rsid w:val="00DE0E7B"/>
    <w:pPr>
      <w:widowControl w:val="0"/>
      <w:tabs>
        <w:tab w:val="left" w:pos="227"/>
      </w:tabs>
      <w:spacing w:after="0" w:line="240" w:lineRule="auto"/>
      <w:ind w:left="0"/>
      <w:textAlignment w:val="baseline"/>
    </w:pPr>
    <w:rPr>
      <w:szCs w:val="24"/>
    </w:rPr>
  </w:style>
  <w:style w:type="paragraph" w:customStyle="1" w:styleId="34">
    <w:name w:val="Стиль3 Знак Знак"/>
    <w:basedOn w:val="211"/>
    <w:rsid w:val="00DE0E7B"/>
    <w:pPr>
      <w:widowControl w:val="0"/>
      <w:tabs>
        <w:tab w:val="left" w:pos="227"/>
      </w:tabs>
      <w:spacing w:before="0" w:after="0" w:line="240" w:lineRule="auto"/>
      <w:ind w:left="0"/>
      <w:textAlignment w:val="baseline"/>
    </w:pPr>
  </w:style>
  <w:style w:type="character" w:customStyle="1" w:styleId="11">
    <w:name w:val="Заголовок 1 Знак"/>
    <w:link w:val="10"/>
    <w:rsid w:val="00DE0E7B"/>
    <w:rPr>
      <w:b/>
      <w:bCs/>
      <w:sz w:val="40"/>
      <w:szCs w:val="24"/>
      <w:lang w:val="ru-RU" w:eastAsia="ru-RU" w:bidi="ar-SA"/>
    </w:rPr>
  </w:style>
  <w:style w:type="paragraph" w:styleId="aa">
    <w:name w:val="header"/>
    <w:basedOn w:val="a"/>
    <w:link w:val="ab"/>
    <w:rsid w:val="00DE0E7B"/>
    <w:pPr>
      <w:tabs>
        <w:tab w:val="center" w:pos="4677"/>
        <w:tab w:val="right" w:pos="9355"/>
      </w:tabs>
    </w:pPr>
  </w:style>
  <w:style w:type="paragraph" w:customStyle="1" w:styleId="35">
    <w:name w:val="Îñíîâíîé òåêñò ñ îòñòóïîì 3"/>
    <w:basedOn w:val="a"/>
    <w:rsid w:val="00DE0E7B"/>
    <w:pPr>
      <w:suppressAutoHyphens/>
      <w:spacing w:line="360" w:lineRule="auto"/>
      <w:ind w:firstLine="567"/>
      <w:jc w:val="both"/>
    </w:pPr>
    <w:rPr>
      <w:rFonts w:eastAsia="Times New Roman"/>
      <w:szCs w:val="20"/>
      <w:lang w:eastAsia="ar-SA"/>
    </w:rPr>
  </w:style>
  <w:style w:type="paragraph" w:customStyle="1" w:styleId="24">
    <w:name w:val="З2"/>
    <w:basedOn w:val="20"/>
    <w:next w:val="a"/>
    <w:rsid w:val="00DE0E7B"/>
    <w:pPr>
      <w:suppressAutoHyphens/>
      <w:spacing w:before="0" w:after="0" w:line="36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sz w:val="24"/>
      <w:szCs w:val="24"/>
      <w:lang w:eastAsia="ar-SA"/>
    </w:rPr>
  </w:style>
  <w:style w:type="paragraph" w:customStyle="1" w:styleId="36">
    <w:name w:val="З3"/>
    <w:basedOn w:val="30"/>
    <w:rsid w:val="00DE0E7B"/>
    <w:pPr>
      <w:numPr>
        <w:ilvl w:val="0"/>
        <w:numId w:val="0"/>
      </w:numPr>
      <w:suppressAutoHyphens/>
      <w:spacing w:before="0" w:after="0" w:line="240" w:lineRule="atLeast"/>
      <w:jc w:val="center"/>
    </w:pPr>
    <w:rPr>
      <w:rFonts w:ascii="Times New Roman" w:hAnsi="Times New Roman"/>
      <w:szCs w:val="24"/>
      <w:lang w:eastAsia="ar-SA"/>
    </w:rPr>
  </w:style>
  <w:style w:type="paragraph" w:customStyle="1" w:styleId="37">
    <w:name w:val="заголовок 3"/>
    <w:basedOn w:val="a"/>
    <w:next w:val="a"/>
    <w:rsid w:val="00DE0E7B"/>
    <w:pPr>
      <w:keepNext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Normal0">
    <w:name w:val="Normal Знак Знак Знак Знак"/>
    <w:link w:val="Normal"/>
    <w:rsid w:val="00DE0E7B"/>
    <w:rPr>
      <w:sz w:val="24"/>
      <w:szCs w:val="24"/>
      <w:lang w:val="ru-RU" w:eastAsia="ru-RU" w:bidi="ar-SA"/>
    </w:rPr>
  </w:style>
  <w:style w:type="paragraph" w:styleId="2">
    <w:name w:val="List Number 2"/>
    <w:basedOn w:val="a"/>
    <w:rsid w:val="00DE0E7B"/>
    <w:pPr>
      <w:numPr>
        <w:numId w:val="1"/>
      </w:numPr>
    </w:pPr>
  </w:style>
  <w:style w:type="paragraph" w:styleId="23">
    <w:name w:val="Body Text Indent 2"/>
    <w:basedOn w:val="a"/>
    <w:link w:val="25"/>
    <w:rsid w:val="00DE0E7B"/>
    <w:pPr>
      <w:spacing w:after="120" w:line="480" w:lineRule="auto"/>
      <w:ind w:left="283"/>
    </w:pPr>
  </w:style>
  <w:style w:type="paragraph" w:styleId="38">
    <w:name w:val="Body Text 3"/>
    <w:basedOn w:val="a"/>
    <w:link w:val="39"/>
    <w:rsid w:val="00DE0E7B"/>
    <w:pPr>
      <w:spacing w:after="120"/>
    </w:pPr>
    <w:rPr>
      <w:rFonts w:eastAsia="Times New Roman"/>
      <w:sz w:val="16"/>
      <w:szCs w:val="16"/>
      <w:lang w:eastAsia="ru-RU"/>
    </w:rPr>
  </w:style>
  <w:style w:type="paragraph" w:customStyle="1" w:styleId="ConsNormal">
    <w:name w:val="ConsNormal"/>
    <w:link w:val="ConsNormal0"/>
    <w:uiPriority w:val="99"/>
    <w:rsid w:val="00DE0E7B"/>
    <w:pPr>
      <w:widowControl w:val="0"/>
      <w:snapToGrid w:val="0"/>
      <w:ind w:firstLine="720"/>
    </w:pPr>
    <w:rPr>
      <w:rFonts w:ascii="Consultant" w:hAnsi="Consultant"/>
    </w:rPr>
  </w:style>
  <w:style w:type="paragraph" w:customStyle="1" w:styleId="Normal1">
    <w:name w:val="Normal Знак"/>
    <w:rsid w:val="00DE0E7B"/>
    <w:pPr>
      <w:widowControl w:val="0"/>
      <w:snapToGrid w:val="0"/>
      <w:ind w:firstLine="400"/>
      <w:jc w:val="both"/>
    </w:pPr>
    <w:rPr>
      <w:sz w:val="24"/>
      <w:szCs w:val="24"/>
    </w:rPr>
  </w:style>
  <w:style w:type="paragraph" w:customStyle="1" w:styleId="ac">
    <w:name w:val="Нормальный"/>
    <w:rsid w:val="00DE0E7B"/>
    <w:pPr>
      <w:widowControl w:val="0"/>
    </w:pPr>
  </w:style>
  <w:style w:type="paragraph" w:customStyle="1" w:styleId="ad">
    <w:name w:val="Письмо"/>
    <w:basedOn w:val="a"/>
    <w:link w:val="ae"/>
    <w:rsid w:val="00DE0E7B"/>
    <w:pPr>
      <w:spacing w:before="120" w:line="360" w:lineRule="auto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12">
    <w:name w:val="Обычный1"/>
    <w:rsid w:val="00C6571F"/>
    <w:rPr>
      <w:sz w:val="24"/>
    </w:rPr>
  </w:style>
  <w:style w:type="character" w:customStyle="1" w:styleId="Normal2">
    <w:name w:val="Normal Знак Знак Знак Знак"/>
    <w:rsid w:val="00FE788A"/>
    <w:rPr>
      <w:rFonts w:eastAsia="MS Mincho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D7A22"/>
    <w:rPr>
      <w:rFonts w:cs="Times New Roman"/>
    </w:rPr>
  </w:style>
  <w:style w:type="paragraph" w:customStyle="1" w:styleId="13">
    <w:name w:val="Знак Знак Знак Знак Знак Знак Знак Знак Знак Знак1"/>
    <w:basedOn w:val="a"/>
    <w:rsid w:val="00CD45DA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ae">
    <w:name w:val="Письмо Знак"/>
    <w:link w:val="ad"/>
    <w:rsid w:val="00CD45DA"/>
    <w:rPr>
      <w:sz w:val="24"/>
      <w:lang w:val="ru-RU" w:eastAsia="ru-RU" w:bidi="ar-SA"/>
    </w:rPr>
  </w:style>
  <w:style w:type="character" w:customStyle="1" w:styleId="blk">
    <w:name w:val="blk"/>
    <w:basedOn w:val="a0"/>
    <w:rsid w:val="00457261"/>
  </w:style>
  <w:style w:type="paragraph" w:customStyle="1" w:styleId="14">
    <w:name w:val="Маркер1"/>
    <w:basedOn w:val="a"/>
    <w:rsid w:val="00EF0656"/>
    <w:pPr>
      <w:tabs>
        <w:tab w:val="num" w:pos="360"/>
      </w:tabs>
      <w:spacing w:before="120" w:line="300" w:lineRule="atLeast"/>
      <w:jc w:val="both"/>
    </w:pPr>
    <w:rPr>
      <w:rFonts w:eastAsia="Times New Roman"/>
      <w:szCs w:val="20"/>
      <w:lang w:eastAsia="en-US"/>
    </w:rPr>
  </w:style>
  <w:style w:type="paragraph" w:customStyle="1" w:styleId="2-11">
    <w:name w:val="содержание2-11"/>
    <w:basedOn w:val="a"/>
    <w:link w:val="2-110"/>
    <w:rsid w:val="00777DC3"/>
    <w:pPr>
      <w:spacing w:after="60"/>
      <w:jc w:val="both"/>
    </w:pPr>
    <w:rPr>
      <w:rFonts w:eastAsia="Times New Roman"/>
      <w:lang w:eastAsia="ru-RU"/>
    </w:rPr>
  </w:style>
  <w:style w:type="paragraph" w:styleId="af">
    <w:name w:val="No Spacing"/>
    <w:link w:val="af0"/>
    <w:qFormat/>
    <w:rsid w:val="00777DC3"/>
    <w:rPr>
      <w:sz w:val="24"/>
      <w:szCs w:val="24"/>
    </w:rPr>
  </w:style>
  <w:style w:type="character" w:customStyle="1" w:styleId="af0">
    <w:name w:val="Без интервала Знак"/>
    <w:link w:val="af"/>
    <w:rsid w:val="00777DC3"/>
    <w:rPr>
      <w:sz w:val="24"/>
      <w:szCs w:val="24"/>
      <w:lang w:val="ru-RU" w:eastAsia="ru-RU" w:bidi="ar-SA"/>
    </w:rPr>
  </w:style>
  <w:style w:type="character" w:customStyle="1" w:styleId="2-110">
    <w:name w:val="содержание2-11 Знак"/>
    <w:link w:val="2-11"/>
    <w:rsid w:val="00777DC3"/>
    <w:rPr>
      <w:sz w:val="24"/>
      <w:szCs w:val="24"/>
    </w:rPr>
  </w:style>
  <w:style w:type="character" w:customStyle="1" w:styleId="110">
    <w:name w:val="Заголовок 1 Знак1"/>
    <w:uiPriority w:val="9"/>
    <w:rsid w:val="007C54A6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table" w:styleId="af1">
    <w:name w:val="Table Grid"/>
    <w:basedOn w:val="a1"/>
    <w:rsid w:val="00727DCA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1"/>
    <w:link w:val="20"/>
    <w:rsid w:val="00875F1E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1">
    <w:name w:val="Заголовок 3 Знак"/>
    <w:link w:val="30"/>
    <w:uiPriority w:val="9"/>
    <w:rsid w:val="00875F1E"/>
    <w:rPr>
      <w:rFonts w:ascii="Arial" w:hAnsi="Arial"/>
      <w:b/>
      <w:sz w:val="24"/>
    </w:rPr>
  </w:style>
  <w:style w:type="character" w:customStyle="1" w:styleId="40">
    <w:name w:val="Заголовок 4 Знак"/>
    <w:link w:val="4"/>
    <w:rsid w:val="005E0211"/>
    <w:rPr>
      <w:rFonts w:ascii="Arial" w:hAnsi="Arial"/>
      <w:sz w:val="24"/>
    </w:rPr>
  </w:style>
  <w:style w:type="character" w:customStyle="1" w:styleId="50">
    <w:name w:val="Заголовок 5 Знак"/>
    <w:link w:val="5"/>
    <w:rsid w:val="005E0211"/>
    <w:rPr>
      <w:sz w:val="22"/>
    </w:rPr>
  </w:style>
  <w:style w:type="character" w:customStyle="1" w:styleId="60">
    <w:name w:val="Заголовок 6 Знак"/>
    <w:link w:val="6"/>
    <w:rsid w:val="005E0211"/>
    <w:rPr>
      <w:i/>
      <w:sz w:val="22"/>
    </w:rPr>
  </w:style>
  <w:style w:type="character" w:customStyle="1" w:styleId="70">
    <w:name w:val="Заголовок 7 Знак"/>
    <w:link w:val="7"/>
    <w:rsid w:val="005E0211"/>
    <w:rPr>
      <w:rFonts w:ascii="Arial" w:hAnsi="Arial"/>
    </w:rPr>
  </w:style>
  <w:style w:type="character" w:customStyle="1" w:styleId="80">
    <w:name w:val="Заголовок 8 Знак"/>
    <w:link w:val="8"/>
    <w:rsid w:val="005E0211"/>
    <w:rPr>
      <w:rFonts w:ascii="Arial" w:hAnsi="Arial"/>
      <w:i/>
    </w:rPr>
  </w:style>
  <w:style w:type="paragraph" w:customStyle="1" w:styleId="af2">
    <w:name w:val="Заголовок приложения"/>
    <w:basedOn w:val="a"/>
    <w:next w:val="a"/>
    <w:rsid w:val="005E0211"/>
    <w:pPr>
      <w:widowControl w:val="0"/>
      <w:spacing w:before="60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af3">
    <w:name w:val="Îñíîâí"/>
    <w:basedOn w:val="a"/>
    <w:rsid w:val="005E0211"/>
    <w:pPr>
      <w:widowControl w:val="0"/>
      <w:jc w:val="both"/>
    </w:pPr>
    <w:rPr>
      <w:rFonts w:ascii="Arial" w:eastAsia="Times New Roman" w:hAnsi="Arial" w:cs="Arial"/>
      <w:sz w:val="22"/>
      <w:szCs w:val="20"/>
      <w:lang w:eastAsia="ru-RU"/>
    </w:rPr>
  </w:style>
  <w:style w:type="paragraph" w:styleId="af4">
    <w:name w:val="Title"/>
    <w:basedOn w:val="a"/>
    <w:link w:val="af5"/>
    <w:qFormat/>
    <w:rsid w:val="005E0211"/>
    <w:pPr>
      <w:jc w:val="center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f5">
    <w:name w:val="Название Знак"/>
    <w:link w:val="af4"/>
    <w:rsid w:val="005E0211"/>
    <w:rPr>
      <w:rFonts w:ascii="Arial" w:hAnsi="Arial" w:cs="Arial"/>
      <w:sz w:val="28"/>
    </w:rPr>
  </w:style>
  <w:style w:type="paragraph" w:styleId="26">
    <w:name w:val="Body Text 2"/>
    <w:basedOn w:val="a"/>
    <w:link w:val="27"/>
    <w:rsid w:val="005E0211"/>
    <w:pPr>
      <w:widowControl w:val="0"/>
      <w:ind w:right="-1"/>
      <w:jc w:val="both"/>
    </w:pPr>
    <w:rPr>
      <w:rFonts w:eastAsia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5E0211"/>
  </w:style>
  <w:style w:type="character" w:customStyle="1" w:styleId="39">
    <w:name w:val="Основной текст 3 Знак"/>
    <w:link w:val="38"/>
    <w:rsid w:val="005E0211"/>
    <w:rPr>
      <w:sz w:val="16"/>
      <w:szCs w:val="16"/>
    </w:rPr>
  </w:style>
  <w:style w:type="paragraph" w:customStyle="1" w:styleId="j0e">
    <w:name w:val="j0eбычный"/>
    <w:rsid w:val="005E0211"/>
    <w:pPr>
      <w:widowControl w:val="0"/>
    </w:pPr>
    <w:rPr>
      <w:snapToGrid w:val="0"/>
    </w:rPr>
  </w:style>
  <w:style w:type="character" w:customStyle="1" w:styleId="ab">
    <w:name w:val="Верхний колонтитул Знак"/>
    <w:link w:val="aa"/>
    <w:rsid w:val="005E0211"/>
    <w:rPr>
      <w:rFonts w:eastAsia="MS Mincho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4"/>
    <w:rsid w:val="005E0211"/>
  </w:style>
  <w:style w:type="paragraph" w:styleId="HTML">
    <w:name w:val="HTML Preformatted"/>
    <w:basedOn w:val="a"/>
    <w:link w:val="HTML0"/>
    <w:rsid w:val="005E0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5E0211"/>
    <w:rPr>
      <w:rFonts w:ascii="Courier New" w:eastAsia="Courier New" w:hAnsi="Courier New" w:cs="Courier New"/>
    </w:rPr>
  </w:style>
  <w:style w:type="character" w:styleId="af6">
    <w:name w:val="page number"/>
    <w:basedOn w:val="a0"/>
    <w:rsid w:val="005E0211"/>
  </w:style>
  <w:style w:type="character" w:customStyle="1" w:styleId="iiianoaieou">
    <w:name w:val="iiia? no?aieou"/>
    <w:basedOn w:val="a0"/>
    <w:rsid w:val="005E0211"/>
  </w:style>
  <w:style w:type="character" w:customStyle="1" w:styleId="25">
    <w:name w:val="Основной текст с отступом 2 Знак"/>
    <w:link w:val="23"/>
    <w:rsid w:val="005E0211"/>
    <w:rPr>
      <w:rFonts w:eastAsia="MS Mincho"/>
      <w:sz w:val="24"/>
      <w:szCs w:val="24"/>
      <w:lang w:eastAsia="ja-JP"/>
    </w:rPr>
  </w:style>
  <w:style w:type="paragraph" w:customStyle="1" w:styleId="15">
    <w:name w:val="Ñòèëü1"/>
    <w:basedOn w:val="a"/>
    <w:rsid w:val="005E0211"/>
    <w:pPr>
      <w:tabs>
        <w:tab w:val="left" w:pos="709"/>
        <w:tab w:val="left" w:pos="1134"/>
      </w:tabs>
      <w:spacing w:before="120"/>
      <w:ind w:left="709"/>
      <w:jc w:val="both"/>
    </w:pPr>
    <w:rPr>
      <w:rFonts w:ascii="Arial" w:eastAsia="Times New Roman" w:hAnsi="Arial"/>
      <w:sz w:val="18"/>
      <w:szCs w:val="20"/>
      <w:lang w:eastAsia="ru-RU"/>
    </w:rPr>
  </w:style>
  <w:style w:type="paragraph" w:styleId="3a">
    <w:name w:val="Body Text Indent 3"/>
    <w:basedOn w:val="a"/>
    <w:link w:val="3b"/>
    <w:rsid w:val="005E0211"/>
    <w:pPr>
      <w:widowControl w:val="0"/>
      <w:spacing w:before="60" w:after="120"/>
      <w:ind w:left="283"/>
      <w:jc w:val="both"/>
    </w:pPr>
    <w:rPr>
      <w:rFonts w:eastAsia="Times New Roman"/>
      <w:sz w:val="16"/>
      <w:szCs w:val="16"/>
      <w:lang w:eastAsia="ru-RU"/>
    </w:rPr>
  </w:style>
  <w:style w:type="character" w:customStyle="1" w:styleId="3b">
    <w:name w:val="Основной текст с отступом 3 Знак"/>
    <w:link w:val="3a"/>
    <w:rsid w:val="005E0211"/>
    <w:rPr>
      <w:sz w:val="16"/>
      <w:szCs w:val="16"/>
    </w:rPr>
  </w:style>
  <w:style w:type="paragraph" w:customStyle="1" w:styleId="ConsPlusNonformat">
    <w:name w:val="ConsPlusNonformat"/>
    <w:rsid w:val="005E02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193E4C"/>
    <w:pPr>
      <w:widowControl w:val="0"/>
      <w:autoSpaceDE w:val="0"/>
      <w:autoSpaceDN w:val="0"/>
      <w:adjustRightInd w:val="0"/>
      <w:spacing w:line="320" w:lineRule="exact"/>
      <w:ind w:firstLine="446"/>
    </w:pPr>
    <w:rPr>
      <w:rFonts w:eastAsia="Times New Roman"/>
      <w:lang w:eastAsia="ru-RU"/>
    </w:rPr>
  </w:style>
  <w:style w:type="paragraph" w:customStyle="1" w:styleId="Style4">
    <w:name w:val="Style4"/>
    <w:basedOn w:val="a"/>
    <w:rsid w:val="00193E4C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character" w:customStyle="1" w:styleId="FontStyle52">
    <w:name w:val="Font Style52"/>
    <w:rsid w:val="00193E4C"/>
    <w:rPr>
      <w:rFonts w:ascii="Times New Roman" w:hAnsi="Times New Roman" w:cs="Times New Roman"/>
      <w:sz w:val="26"/>
      <w:szCs w:val="26"/>
    </w:rPr>
  </w:style>
  <w:style w:type="paragraph" w:customStyle="1" w:styleId="FR5">
    <w:name w:val="FR5"/>
    <w:rsid w:val="0037159A"/>
    <w:pPr>
      <w:widowControl w:val="0"/>
      <w:autoSpaceDE w:val="0"/>
      <w:autoSpaceDN w:val="0"/>
      <w:adjustRightInd w:val="0"/>
      <w:spacing w:after="200"/>
      <w:ind w:left="2680"/>
    </w:pPr>
    <w:rPr>
      <w:rFonts w:ascii="Courier New" w:eastAsia="SimSun" w:hAnsi="Courier New" w:cs="Courier New"/>
      <w:sz w:val="12"/>
      <w:szCs w:val="12"/>
    </w:rPr>
  </w:style>
  <w:style w:type="paragraph" w:customStyle="1" w:styleId="Style12">
    <w:name w:val="Style12"/>
    <w:basedOn w:val="a"/>
    <w:rsid w:val="0037159A"/>
    <w:pPr>
      <w:widowControl w:val="0"/>
      <w:autoSpaceDE w:val="0"/>
      <w:autoSpaceDN w:val="0"/>
      <w:adjustRightInd w:val="0"/>
      <w:jc w:val="right"/>
    </w:pPr>
    <w:rPr>
      <w:rFonts w:eastAsia="Times New Roman"/>
      <w:lang w:eastAsia="ru-RU"/>
    </w:rPr>
  </w:style>
  <w:style w:type="paragraph" w:customStyle="1" w:styleId="Style20">
    <w:name w:val="Style20"/>
    <w:basedOn w:val="a"/>
    <w:rsid w:val="0037159A"/>
    <w:pPr>
      <w:widowControl w:val="0"/>
      <w:autoSpaceDE w:val="0"/>
      <w:autoSpaceDN w:val="0"/>
      <w:adjustRightInd w:val="0"/>
      <w:spacing w:line="278" w:lineRule="exact"/>
    </w:pPr>
    <w:rPr>
      <w:rFonts w:eastAsia="Times New Roman"/>
      <w:lang w:eastAsia="ru-RU"/>
    </w:rPr>
  </w:style>
  <w:style w:type="paragraph" w:customStyle="1" w:styleId="Style30">
    <w:name w:val="Style30"/>
    <w:basedOn w:val="a"/>
    <w:rsid w:val="0037159A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4">
    <w:name w:val="Style34"/>
    <w:basedOn w:val="a"/>
    <w:rsid w:val="0037159A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="Times New Roman"/>
      <w:lang w:eastAsia="ru-RU"/>
    </w:rPr>
  </w:style>
  <w:style w:type="paragraph" w:customStyle="1" w:styleId="Style35">
    <w:name w:val="Style35"/>
    <w:basedOn w:val="a"/>
    <w:rsid w:val="0037159A"/>
    <w:pPr>
      <w:widowControl w:val="0"/>
      <w:autoSpaceDE w:val="0"/>
      <w:autoSpaceDN w:val="0"/>
      <w:adjustRightInd w:val="0"/>
      <w:spacing w:line="259" w:lineRule="exact"/>
      <w:ind w:firstLine="3614"/>
    </w:pPr>
    <w:rPr>
      <w:rFonts w:eastAsia="Times New Roman"/>
      <w:lang w:eastAsia="ru-RU"/>
    </w:rPr>
  </w:style>
  <w:style w:type="character" w:customStyle="1" w:styleId="FontStyle53">
    <w:name w:val="Font Style53"/>
    <w:rsid w:val="0037159A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rsid w:val="003715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rsid w:val="0037159A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3715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rsid w:val="0037159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DC6B50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lang w:eastAsia="ru-RU"/>
    </w:rPr>
  </w:style>
  <w:style w:type="paragraph" w:customStyle="1" w:styleId="Style27">
    <w:name w:val="Style27"/>
    <w:basedOn w:val="a"/>
    <w:rsid w:val="00DC6B50"/>
    <w:pPr>
      <w:widowControl w:val="0"/>
      <w:autoSpaceDE w:val="0"/>
      <w:autoSpaceDN w:val="0"/>
      <w:adjustRightInd w:val="0"/>
      <w:spacing w:line="320" w:lineRule="exact"/>
      <w:ind w:firstLine="926"/>
    </w:pPr>
    <w:rPr>
      <w:rFonts w:eastAsia="Times New Roman"/>
      <w:lang w:eastAsia="ru-RU"/>
    </w:rPr>
  </w:style>
  <w:style w:type="paragraph" w:customStyle="1" w:styleId="Style37">
    <w:name w:val="Style37"/>
    <w:basedOn w:val="a"/>
    <w:rsid w:val="00DC6B50"/>
    <w:pPr>
      <w:widowControl w:val="0"/>
      <w:autoSpaceDE w:val="0"/>
      <w:autoSpaceDN w:val="0"/>
      <w:adjustRightInd w:val="0"/>
      <w:jc w:val="right"/>
    </w:pPr>
    <w:rPr>
      <w:rFonts w:eastAsia="Times New Roman"/>
      <w:lang w:eastAsia="ru-RU"/>
    </w:rPr>
  </w:style>
  <w:style w:type="paragraph" w:customStyle="1" w:styleId="Style15">
    <w:name w:val="Style15"/>
    <w:basedOn w:val="a"/>
    <w:rsid w:val="0031363F"/>
    <w:pPr>
      <w:widowControl w:val="0"/>
      <w:autoSpaceDE w:val="0"/>
      <w:autoSpaceDN w:val="0"/>
      <w:adjustRightInd w:val="0"/>
      <w:spacing w:line="325" w:lineRule="exact"/>
      <w:ind w:firstLine="696"/>
      <w:jc w:val="both"/>
    </w:pPr>
    <w:rPr>
      <w:rFonts w:eastAsia="Times New Roman"/>
      <w:lang w:eastAsia="ru-RU"/>
    </w:rPr>
  </w:style>
  <w:style w:type="character" w:customStyle="1" w:styleId="FontStyle48">
    <w:name w:val="Font Style48"/>
    <w:rsid w:val="0031363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parameter">
    <w:name w:val="parameter"/>
    <w:basedOn w:val="a"/>
    <w:rsid w:val="0031363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31">
    <w:name w:val="Style31"/>
    <w:basedOn w:val="a"/>
    <w:rsid w:val="001B316F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lang w:eastAsia="ru-RU"/>
    </w:rPr>
  </w:style>
  <w:style w:type="paragraph" w:customStyle="1" w:styleId="af7">
    <w:name w:val="Обычный (текст договора)"/>
    <w:basedOn w:val="a"/>
    <w:rsid w:val="001B316F"/>
    <w:pPr>
      <w:tabs>
        <w:tab w:val="left" w:pos="720"/>
      </w:tabs>
      <w:suppressAutoHyphens/>
      <w:spacing w:after="120"/>
      <w:jc w:val="both"/>
    </w:pPr>
    <w:rPr>
      <w:rFonts w:ascii="Verdana" w:eastAsia="Times New Roman" w:hAnsi="Verdana"/>
      <w:sz w:val="14"/>
      <w:lang w:eastAsia="ar-SA"/>
    </w:rPr>
  </w:style>
  <w:style w:type="character" w:styleId="af8">
    <w:name w:val="Strong"/>
    <w:qFormat/>
    <w:rsid w:val="001B316F"/>
    <w:rPr>
      <w:b/>
      <w:bCs/>
    </w:rPr>
  </w:style>
  <w:style w:type="character" w:customStyle="1" w:styleId="28">
    <w:name w:val="Заголовок 2 Знак"/>
    <w:rsid w:val="001B31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13">
    <w:name w:val="s_13"/>
    <w:basedOn w:val="a"/>
    <w:rsid w:val="00CC78CD"/>
    <w:pPr>
      <w:ind w:firstLine="720"/>
    </w:pPr>
    <w:rPr>
      <w:rFonts w:eastAsia="Times New Roman"/>
      <w:sz w:val="20"/>
      <w:szCs w:val="20"/>
      <w:lang w:eastAsia="ru-RU"/>
    </w:rPr>
  </w:style>
  <w:style w:type="paragraph" w:customStyle="1" w:styleId="ConsNormalTimesNewRoman">
    <w:name w:val="ConsNormal + Times New Roman"/>
    <w:aliases w:val="11 пт,По ширине"/>
    <w:basedOn w:val="a"/>
    <w:rsid w:val="00CC78CD"/>
    <w:pPr>
      <w:numPr>
        <w:ilvl w:val="1"/>
        <w:numId w:val="4"/>
      </w:numPr>
      <w:autoSpaceDE w:val="0"/>
      <w:autoSpaceDN w:val="0"/>
      <w:adjustRightInd w:val="0"/>
      <w:ind w:right="-54"/>
      <w:jc w:val="both"/>
    </w:pPr>
    <w:rPr>
      <w:rFonts w:eastAsia="Times New Roman"/>
      <w:sz w:val="22"/>
      <w:szCs w:val="22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EA403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EA4034"/>
    <w:rPr>
      <w:rFonts w:ascii="Tahoma" w:eastAsia="MS Mincho" w:hAnsi="Tahoma" w:cs="Tahoma"/>
      <w:sz w:val="16"/>
      <w:szCs w:val="16"/>
      <w:lang w:eastAsia="ja-JP"/>
    </w:rPr>
  </w:style>
  <w:style w:type="paragraph" w:styleId="afb">
    <w:name w:val="List Paragraph"/>
    <w:basedOn w:val="a"/>
    <w:uiPriority w:val="34"/>
    <w:qFormat/>
    <w:rsid w:val="00054D7D"/>
    <w:pPr>
      <w:ind w:left="720"/>
      <w:contextualSpacing/>
    </w:pPr>
    <w:rPr>
      <w:rFonts w:eastAsia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8B4A46"/>
    <w:rPr>
      <w:rFonts w:ascii="Consultant" w:hAnsi="Consultant"/>
    </w:rPr>
  </w:style>
  <w:style w:type="character" w:customStyle="1" w:styleId="paramsname">
    <w:name w:val="params_name"/>
    <w:rsid w:val="00D4294C"/>
  </w:style>
  <w:style w:type="character" w:customStyle="1" w:styleId="apple-converted-space">
    <w:name w:val="apple-converted-space"/>
    <w:rsid w:val="009E3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8B"/>
    <w:rPr>
      <w:rFonts w:eastAsia="MS Mincho"/>
      <w:sz w:val="24"/>
      <w:szCs w:val="24"/>
      <w:lang w:eastAsia="ja-JP"/>
    </w:rPr>
  </w:style>
  <w:style w:type="paragraph" w:styleId="10">
    <w:name w:val="heading 1"/>
    <w:basedOn w:val="a"/>
    <w:next w:val="a"/>
    <w:link w:val="11"/>
    <w:qFormat/>
    <w:rsid w:val="007C54A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eastAsia="Times New Roman"/>
      <w:b/>
      <w:bCs/>
      <w:sz w:val="40"/>
      <w:lang w:eastAsia="ru-RU"/>
    </w:rPr>
  </w:style>
  <w:style w:type="paragraph" w:styleId="20">
    <w:name w:val="heading 2"/>
    <w:basedOn w:val="a"/>
    <w:next w:val="a"/>
    <w:link w:val="21"/>
    <w:qFormat/>
    <w:rsid w:val="00DE0E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DE0E7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0E7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E0E7B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E0E7B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E0E7B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E0E7B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uiPriority w:val="9"/>
    <w:qFormat/>
    <w:rsid w:val="00DE0E7B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Стиль2"/>
    <w:basedOn w:val="2"/>
    <w:rsid w:val="00DE0E7B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spacing w:after="60"/>
      <w:ind w:left="1836" w:hanging="576"/>
      <w:jc w:val="both"/>
    </w:pPr>
    <w:rPr>
      <w:rFonts w:eastAsia="Times New Roman"/>
      <w:b/>
      <w:szCs w:val="20"/>
      <w:lang w:eastAsia="ru-RU"/>
    </w:rPr>
  </w:style>
  <w:style w:type="paragraph" w:customStyle="1" w:styleId="32">
    <w:name w:val="Стиль3"/>
    <w:basedOn w:val="23"/>
    <w:rsid w:val="00DE0E7B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eastAsia="Times New Roman"/>
      <w:szCs w:val="20"/>
      <w:lang w:eastAsia="ru-RU"/>
    </w:rPr>
  </w:style>
  <w:style w:type="character" w:styleId="a3">
    <w:name w:val="Hyperlink"/>
    <w:rsid w:val="00DE0E7B"/>
    <w:rPr>
      <w:color w:val="0000FF"/>
      <w:u w:val="single"/>
    </w:rPr>
  </w:style>
  <w:style w:type="paragraph" w:customStyle="1" w:styleId="ConsPlusNormal">
    <w:name w:val="ConsPlusNormal Знак"/>
    <w:link w:val="ConsPlusNormal0"/>
    <w:rsid w:val="00DE0E7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a"/>
    <w:rsid w:val="00DE0E7B"/>
    <w:pPr>
      <w:ind w:firstLine="720"/>
      <w:jc w:val="both"/>
    </w:pPr>
    <w:rPr>
      <w:rFonts w:eastAsia="Times New Roman"/>
      <w:szCs w:val="20"/>
      <w:lang w:eastAsia="ru-RU"/>
    </w:rPr>
  </w:style>
  <w:style w:type="paragraph" w:styleId="a4">
    <w:name w:val="footer"/>
    <w:basedOn w:val="a"/>
    <w:link w:val="a5"/>
    <w:rsid w:val="00DE0E7B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paragraph" w:styleId="a6">
    <w:name w:val="Body Text Indent"/>
    <w:aliases w:val="текст,Основной текст с отступом Знак"/>
    <w:basedOn w:val="a"/>
    <w:rsid w:val="00DE0E7B"/>
    <w:pPr>
      <w:spacing w:after="120"/>
      <w:ind w:left="283"/>
    </w:pPr>
    <w:rPr>
      <w:rFonts w:eastAsia="Times New Roman"/>
      <w:lang w:eastAsia="ru-RU"/>
    </w:rPr>
  </w:style>
  <w:style w:type="paragraph" w:customStyle="1" w:styleId="Normal">
    <w:name w:val="Normal Знак Знак Знак"/>
    <w:link w:val="Normal0"/>
    <w:rsid w:val="00DE0E7B"/>
    <w:rPr>
      <w:sz w:val="24"/>
      <w:szCs w:val="24"/>
    </w:rPr>
  </w:style>
  <w:style w:type="paragraph" w:customStyle="1" w:styleId="1">
    <w:name w:val="Стиль1"/>
    <w:basedOn w:val="a"/>
    <w:rsid w:val="00DE0E7B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rFonts w:eastAsia="Times New Roman"/>
      <w:b/>
      <w:sz w:val="28"/>
      <w:lang w:eastAsia="ru-RU"/>
    </w:rPr>
  </w:style>
  <w:style w:type="character" w:customStyle="1" w:styleId="ConsPlusNormal0">
    <w:name w:val="ConsPlusNormal Знак Знак"/>
    <w:link w:val="ConsPlusNormal"/>
    <w:locked/>
    <w:rsid w:val="00DE0E7B"/>
    <w:rPr>
      <w:rFonts w:ascii="Arial" w:hAnsi="Arial" w:cs="Arial"/>
      <w:sz w:val="24"/>
      <w:szCs w:val="24"/>
      <w:lang w:val="ru-RU" w:eastAsia="ru-RU" w:bidi="ar-SA"/>
    </w:rPr>
  </w:style>
  <w:style w:type="paragraph" w:styleId="a7">
    <w:name w:val="Normal (Web)"/>
    <w:basedOn w:val="a"/>
    <w:rsid w:val="00DE0E7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Body Text"/>
    <w:aliases w:val=" Знак"/>
    <w:basedOn w:val="a"/>
    <w:link w:val="a9"/>
    <w:rsid w:val="00DE0E7B"/>
    <w:pPr>
      <w:spacing w:after="120"/>
    </w:pPr>
  </w:style>
  <w:style w:type="character" w:customStyle="1" w:styleId="a9">
    <w:name w:val="Основной текст Знак"/>
    <w:aliases w:val=" Знак Знак"/>
    <w:link w:val="a8"/>
    <w:rsid w:val="00DE0E7B"/>
    <w:rPr>
      <w:rFonts w:eastAsia="MS Mincho"/>
      <w:sz w:val="24"/>
      <w:szCs w:val="24"/>
      <w:lang w:val="ru-RU" w:eastAsia="ja-JP" w:bidi="ar-SA"/>
    </w:rPr>
  </w:style>
  <w:style w:type="paragraph" w:customStyle="1" w:styleId="211">
    <w:name w:val="Основной текст с отступом 21"/>
    <w:basedOn w:val="a"/>
    <w:rsid w:val="00DE0E7B"/>
    <w:pPr>
      <w:suppressAutoHyphens/>
      <w:spacing w:before="120" w:after="120" w:line="480" w:lineRule="auto"/>
      <w:ind w:left="283"/>
      <w:jc w:val="both"/>
    </w:pPr>
    <w:rPr>
      <w:rFonts w:eastAsia="Times New Roman"/>
      <w:szCs w:val="20"/>
      <w:lang w:eastAsia="ar-SA"/>
    </w:rPr>
  </w:style>
  <w:style w:type="paragraph" w:customStyle="1" w:styleId="3">
    <w:name w:val="Стиль3 Знак Знак Знак"/>
    <w:basedOn w:val="211"/>
    <w:rsid w:val="00DE0E7B"/>
    <w:pPr>
      <w:widowControl w:val="0"/>
      <w:numPr>
        <w:numId w:val="2"/>
      </w:numPr>
      <w:spacing w:after="0" w:line="240" w:lineRule="auto"/>
      <w:textAlignment w:val="baseline"/>
    </w:pPr>
  </w:style>
  <w:style w:type="paragraph" w:customStyle="1" w:styleId="consplusnormal1">
    <w:name w:val="consplusnormal"/>
    <w:basedOn w:val="a"/>
    <w:rsid w:val="00DE0E7B"/>
    <w:pPr>
      <w:suppressAutoHyphens/>
      <w:spacing w:before="280" w:after="280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3">
    <w:name w:val="Стиль3 Знак Знак Знак Знак Знак"/>
    <w:basedOn w:val="211"/>
    <w:rsid w:val="00DE0E7B"/>
    <w:pPr>
      <w:widowControl w:val="0"/>
      <w:tabs>
        <w:tab w:val="left" w:pos="227"/>
      </w:tabs>
      <w:spacing w:after="0" w:line="240" w:lineRule="auto"/>
      <w:ind w:left="0"/>
      <w:textAlignment w:val="baseline"/>
    </w:pPr>
    <w:rPr>
      <w:szCs w:val="24"/>
    </w:rPr>
  </w:style>
  <w:style w:type="paragraph" w:customStyle="1" w:styleId="34">
    <w:name w:val="Стиль3 Знак Знак"/>
    <w:basedOn w:val="211"/>
    <w:rsid w:val="00DE0E7B"/>
    <w:pPr>
      <w:widowControl w:val="0"/>
      <w:tabs>
        <w:tab w:val="left" w:pos="227"/>
      </w:tabs>
      <w:spacing w:before="0" w:after="0" w:line="240" w:lineRule="auto"/>
      <w:ind w:left="0"/>
      <w:textAlignment w:val="baseline"/>
    </w:pPr>
  </w:style>
  <w:style w:type="character" w:customStyle="1" w:styleId="11">
    <w:name w:val="Заголовок 1 Знак"/>
    <w:link w:val="10"/>
    <w:rsid w:val="00DE0E7B"/>
    <w:rPr>
      <w:b/>
      <w:bCs/>
      <w:sz w:val="40"/>
      <w:szCs w:val="24"/>
      <w:lang w:val="ru-RU" w:eastAsia="ru-RU" w:bidi="ar-SA"/>
    </w:rPr>
  </w:style>
  <w:style w:type="paragraph" w:styleId="aa">
    <w:name w:val="header"/>
    <w:basedOn w:val="a"/>
    <w:link w:val="ab"/>
    <w:rsid w:val="00DE0E7B"/>
    <w:pPr>
      <w:tabs>
        <w:tab w:val="center" w:pos="4677"/>
        <w:tab w:val="right" w:pos="9355"/>
      </w:tabs>
    </w:pPr>
  </w:style>
  <w:style w:type="paragraph" w:customStyle="1" w:styleId="35">
    <w:name w:val="Îñíîâíîé òåêñò ñ îòñòóïîì 3"/>
    <w:basedOn w:val="a"/>
    <w:rsid w:val="00DE0E7B"/>
    <w:pPr>
      <w:suppressAutoHyphens/>
      <w:spacing w:line="360" w:lineRule="auto"/>
      <w:ind w:firstLine="567"/>
      <w:jc w:val="both"/>
    </w:pPr>
    <w:rPr>
      <w:rFonts w:eastAsia="Times New Roman"/>
      <w:szCs w:val="20"/>
      <w:lang w:eastAsia="ar-SA"/>
    </w:rPr>
  </w:style>
  <w:style w:type="paragraph" w:customStyle="1" w:styleId="24">
    <w:name w:val="З2"/>
    <w:basedOn w:val="20"/>
    <w:next w:val="a"/>
    <w:rsid w:val="00DE0E7B"/>
    <w:pPr>
      <w:suppressAutoHyphens/>
      <w:spacing w:before="0" w:after="0" w:line="36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sz w:val="24"/>
      <w:szCs w:val="24"/>
      <w:lang w:eastAsia="ar-SA"/>
    </w:rPr>
  </w:style>
  <w:style w:type="paragraph" w:customStyle="1" w:styleId="36">
    <w:name w:val="З3"/>
    <w:basedOn w:val="30"/>
    <w:rsid w:val="00DE0E7B"/>
    <w:pPr>
      <w:numPr>
        <w:ilvl w:val="0"/>
        <w:numId w:val="0"/>
      </w:numPr>
      <w:suppressAutoHyphens/>
      <w:spacing w:before="0" w:after="0" w:line="240" w:lineRule="atLeast"/>
      <w:jc w:val="center"/>
    </w:pPr>
    <w:rPr>
      <w:rFonts w:ascii="Times New Roman" w:hAnsi="Times New Roman"/>
      <w:szCs w:val="24"/>
      <w:lang w:eastAsia="ar-SA"/>
    </w:rPr>
  </w:style>
  <w:style w:type="paragraph" w:customStyle="1" w:styleId="37">
    <w:name w:val="заголовок 3"/>
    <w:basedOn w:val="a"/>
    <w:next w:val="a"/>
    <w:rsid w:val="00DE0E7B"/>
    <w:pPr>
      <w:keepNext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Normal0">
    <w:name w:val="Normal Знак Знак Знак Знак"/>
    <w:link w:val="Normal"/>
    <w:rsid w:val="00DE0E7B"/>
    <w:rPr>
      <w:sz w:val="24"/>
      <w:szCs w:val="24"/>
      <w:lang w:val="ru-RU" w:eastAsia="ru-RU" w:bidi="ar-SA"/>
    </w:rPr>
  </w:style>
  <w:style w:type="paragraph" w:styleId="2">
    <w:name w:val="List Number 2"/>
    <w:basedOn w:val="a"/>
    <w:rsid w:val="00DE0E7B"/>
    <w:pPr>
      <w:numPr>
        <w:numId w:val="1"/>
      </w:numPr>
    </w:pPr>
  </w:style>
  <w:style w:type="paragraph" w:styleId="23">
    <w:name w:val="Body Text Indent 2"/>
    <w:basedOn w:val="a"/>
    <w:link w:val="25"/>
    <w:rsid w:val="00DE0E7B"/>
    <w:pPr>
      <w:spacing w:after="120" w:line="480" w:lineRule="auto"/>
      <w:ind w:left="283"/>
    </w:pPr>
  </w:style>
  <w:style w:type="paragraph" w:styleId="38">
    <w:name w:val="Body Text 3"/>
    <w:basedOn w:val="a"/>
    <w:link w:val="39"/>
    <w:rsid w:val="00DE0E7B"/>
    <w:pPr>
      <w:spacing w:after="120"/>
    </w:pPr>
    <w:rPr>
      <w:rFonts w:eastAsia="Times New Roman"/>
      <w:sz w:val="16"/>
      <w:szCs w:val="16"/>
      <w:lang w:eastAsia="ru-RU"/>
    </w:rPr>
  </w:style>
  <w:style w:type="paragraph" w:customStyle="1" w:styleId="ConsNormal">
    <w:name w:val="ConsNormal"/>
    <w:link w:val="ConsNormal0"/>
    <w:uiPriority w:val="99"/>
    <w:rsid w:val="00DE0E7B"/>
    <w:pPr>
      <w:widowControl w:val="0"/>
      <w:snapToGrid w:val="0"/>
      <w:ind w:firstLine="720"/>
    </w:pPr>
    <w:rPr>
      <w:rFonts w:ascii="Consultant" w:hAnsi="Consultant"/>
    </w:rPr>
  </w:style>
  <w:style w:type="paragraph" w:customStyle="1" w:styleId="Normal1">
    <w:name w:val="Normal Знак"/>
    <w:rsid w:val="00DE0E7B"/>
    <w:pPr>
      <w:widowControl w:val="0"/>
      <w:snapToGrid w:val="0"/>
      <w:ind w:firstLine="400"/>
      <w:jc w:val="both"/>
    </w:pPr>
    <w:rPr>
      <w:sz w:val="24"/>
      <w:szCs w:val="24"/>
    </w:rPr>
  </w:style>
  <w:style w:type="paragraph" w:customStyle="1" w:styleId="ac">
    <w:name w:val="Нормальный"/>
    <w:rsid w:val="00DE0E7B"/>
    <w:pPr>
      <w:widowControl w:val="0"/>
    </w:pPr>
  </w:style>
  <w:style w:type="paragraph" w:customStyle="1" w:styleId="ad">
    <w:name w:val="Письмо"/>
    <w:basedOn w:val="a"/>
    <w:link w:val="ae"/>
    <w:rsid w:val="00DE0E7B"/>
    <w:pPr>
      <w:spacing w:before="120" w:line="360" w:lineRule="auto"/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12">
    <w:name w:val="Обычный1"/>
    <w:rsid w:val="00C6571F"/>
    <w:rPr>
      <w:sz w:val="24"/>
    </w:rPr>
  </w:style>
  <w:style w:type="character" w:customStyle="1" w:styleId="Normal2">
    <w:name w:val="Normal Знак Знак Знак Знак"/>
    <w:rsid w:val="00FE788A"/>
    <w:rPr>
      <w:rFonts w:eastAsia="MS Mincho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D7A22"/>
    <w:rPr>
      <w:rFonts w:cs="Times New Roman"/>
    </w:rPr>
  </w:style>
  <w:style w:type="paragraph" w:customStyle="1" w:styleId="13">
    <w:name w:val="Знак Знак Знак Знак Знак Знак Знак Знак Знак Знак1"/>
    <w:basedOn w:val="a"/>
    <w:rsid w:val="00CD45DA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ae">
    <w:name w:val="Письмо Знак"/>
    <w:link w:val="ad"/>
    <w:rsid w:val="00CD45DA"/>
    <w:rPr>
      <w:sz w:val="24"/>
      <w:lang w:val="ru-RU" w:eastAsia="ru-RU" w:bidi="ar-SA"/>
    </w:rPr>
  </w:style>
  <w:style w:type="character" w:customStyle="1" w:styleId="blk">
    <w:name w:val="blk"/>
    <w:basedOn w:val="a0"/>
    <w:rsid w:val="00457261"/>
  </w:style>
  <w:style w:type="paragraph" w:customStyle="1" w:styleId="14">
    <w:name w:val="Маркер1"/>
    <w:basedOn w:val="a"/>
    <w:rsid w:val="00EF0656"/>
    <w:pPr>
      <w:tabs>
        <w:tab w:val="num" w:pos="360"/>
      </w:tabs>
      <w:spacing w:before="120" w:line="300" w:lineRule="atLeast"/>
      <w:jc w:val="both"/>
    </w:pPr>
    <w:rPr>
      <w:rFonts w:eastAsia="Times New Roman"/>
      <w:szCs w:val="20"/>
      <w:lang w:eastAsia="en-US"/>
    </w:rPr>
  </w:style>
  <w:style w:type="paragraph" w:customStyle="1" w:styleId="2-11">
    <w:name w:val="содержание2-11"/>
    <w:basedOn w:val="a"/>
    <w:link w:val="2-110"/>
    <w:rsid w:val="00777DC3"/>
    <w:pPr>
      <w:spacing w:after="60"/>
      <w:jc w:val="both"/>
    </w:pPr>
    <w:rPr>
      <w:rFonts w:eastAsia="Times New Roman"/>
      <w:lang w:eastAsia="ru-RU"/>
    </w:rPr>
  </w:style>
  <w:style w:type="paragraph" w:styleId="af">
    <w:name w:val="No Spacing"/>
    <w:link w:val="af0"/>
    <w:qFormat/>
    <w:rsid w:val="00777DC3"/>
    <w:rPr>
      <w:sz w:val="24"/>
      <w:szCs w:val="24"/>
    </w:rPr>
  </w:style>
  <w:style w:type="character" w:customStyle="1" w:styleId="af0">
    <w:name w:val="Без интервала Знак"/>
    <w:link w:val="af"/>
    <w:rsid w:val="00777DC3"/>
    <w:rPr>
      <w:sz w:val="24"/>
      <w:szCs w:val="24"/>
      <w:lang w:val="ru-RU" w:eastAsia="ru-RU" w:bidi="ar-SA"/>
    </w:rPr>
  </w:style>
  <w:style w:type="character" w:customStyle="1" w:styleId="2-110">
    <w:name w:val="содержание2-11 Знак"/>
    <w:link w:val="2-11"/>
    <w:rsid w:val="00777DC3"/>
    <w:rPr>
      <w:sz w:val="24"/>
      <w:szCs w:val="24"/>
    </w:rPr>
  </w:style>
  <w:style w:type="character" w:customStyle="1" w:styleId="110">
    <w:name w:val="Заголовок 1 Знак1"/>
    <w:uiPriority w:val="9"/>
    <w:rsid w:val="007C54A6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table" w:styleId="af1">
    <w:name w:val="Table Grid"/>
    <w:basedOn w:val="a1"/>
    <w:rsid w:val="00727DCA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1"/>
    <w:link w:val="20"/>
    <w:rsid w:val="00875F1E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1">
    <w:name w:val="Заголовок 3 Знак"/>
    <w:link w:val="30"/>
    <w:uiPriority w:val="9"/>
    <w:rsid w:val="00875F1E"/>
    <w:rPr>
      <w:rFonts w:ascii="Arial" w:hAnsi="Arial"/>
      <w:b/>
      <w:sz w:val="24"/>
    </w:rPr>
  </w:style>
  <w:style w:type="character" w:customStyle="1" w:styleId="40">
    <w:name w:val="Заголовок 4 Знак"/>
    <w:link w:val="4"/>
    <w:rsid w:val="005E0211"/>
    <w:rPr>
      <w:rFonts w:ascii="Arial" w:hAnsi="Arial"/>
      <w:sz w:val="24"/>
    </w:rPr>
  </w:style>
  <w:style w:type="character" w:customStyle="1" w:styleId="50">
    <w:name w:val="Заголовок 5 Знак"/>
    <w:link w:val="5"/>
    <w:rsid w:val="005E0211"/>
    <w:rPr>
      <w:sz w:val="22"/>
    </w:rPr>
  </w:style>
  <w:style w:type="character" w:customStyle="1" w:styleId="60">
    <w:name w:val="Заголовок 6 Знак"/>
    <w:link w:val="6"/>
    <w:rsid w:val="005E0211"/>
    <w:rPr>
      <w:i/>
      <w:sz w:val="22"/>
    </w:rPr>
  </w:style>
  <w:style w:type="character" w:customStyle="1" w:styleId="70">
    <w:name w:val="Заголовок 7 Знак"/>
    <w:link w:val="7"/>
    <w:rsid w:val="005E0211"/>
    <w:rPr>
      <w:rFonts w:ascii="Arial" w:hAnsi="Arial"/>
    </w:rPr>
  </w:style>
  <w:style w:type="character" w:customStyle="1" w:styleId="80">
    <w:name w:val="Заголовок 8 Знак"/>
    <w:link w:val="8"/>
    <w:rsid w:val="005E0211"/>
    <w:rPr>
      <w:rFonts w:ascii="Arial" w:hAnsi="Arial"/>
      <w:i/>
    </w:rPr>
  </w:style>
  <w:style w:type="paragraph" w:customStyle="1" w:styleId="af2">
    <w:name w:val="Заголовок приложения"/>
    <w:basedOn w:val="a"/>
    <w:next w:val="a"/>
    <w:rsid w:val="005E0211"/>
    <w:pPr>
      <w:widowControl w:val="0"/>
      <w:spacing w:before="60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af3">
    <w:name w:val="Îñíîâí"/>
    <w:basedOn w:val="a"/>
    <w:rsid w:val="005E0211"/>
    <w:pPr>
      <w:widowControl w:val="0"/>
      <w:jc w:val="both"/>
    </w:pPr>
    <w:rPr>
      <w:rFonts w:ascii="Arial" w:eastAsia="Times New Roman" w:hAnsi="Arial" w:cs="Arial"/>
      <w:sz w:val="22"/>
      <w:szCs w:val="20"/>
      <w:lang w:eastAsia="ru-RU"/>
    </w:rPr>
  </w:style>
  <w:style w:type="paragraph" w:styleId="af4">
    <w:name w:val="Title"/>
    <w:basedOn w:val="a"/>
    <w:link w:val="af5"/>
    <w:qFormat/>
    <w:rsid w:val="005E0211"/>
    <w:pPr>
      <w:jc w:val="center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f5">
    <w:name w:val="Название Знак"/>
    <w:link w:val="af4"/>
    <w:rsid w:val="005E0211"/>
    <w:rPr>
      <w:rFonts w:ascii="Arial" w:hAnsi="Arial" w:cs="Arial"/>
      <w:sz w:val="28"/>
    </w:rPr>
  </w:style>
  <w:style w:type="paragraph" w:styleId="26">
    <w:name w:val="Body Text 2"/>
    <w:basedOn w:val="a"/>
    <w:link w:val="27"/>
    <w:rsid w:val="005E0211"/>
    <w:pPr>
      <w:widowControl w:val="0"/>
      <w:ind w:right="-1"/>
      <w:jc w:val="both"/>
    </w:pPr>
    <w:rPr>
      <w:rFonts w:eastAsia="Times New Roman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5E0211"/>
  </w:style>
  <w:style w:type="character" w:customStyle="1" w:styleId="39">
    <w:name w:val="Основной текст 3 Знак"/>
    <w:link w:val="38"/>
    <w:rsid w:val="005E0211"/>
    <w:rPr>
      <w:sz w:val="16"/>
      <w:szCs w:val="16"/>
    </w:rPr>
  </w:style>
  <w:style w:type="paragraph" w:customStyle="1" w:styleId="j0e">
    <w:name w:val="j0eбычный"/>
    <w:rsid w:val="005E0211"/>
    <w:pPr>
      <w:widowControl w:val="0"/>
    </w:pPr>
    <w:rPr>
      <w:snapToGrid w:val="0"/>
    </w:rPr>
  </w:style>
  <w:style w:type="character" w:customStyle="1" w:styleId="ab">
    <w:name w:val="Верхний колонтитул Знак"/>
    <w:link w:val="aa"/>
    <w:rsid w:val="005E0211"/>
    <w:rPr>
      <w:rFonts w:eastAsia="MS Mincho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4"/>
    <w:rsid w:val="005E0211"/>
  </w:style>
  <w:style w:type="paragraph" w:styleId="HTML">
    <w:name w:val="HTML Preformatted"/>
    <w:basedOn w:val="a"/>
    <w:link w:val="HTML0"/>
    <w:rsid w:val="005E0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5E0211"/>
    <w:rPr>
      <w:rFonts w:ascii="Courier New" w:eastAsia="Courier New" w:hAnsi="Courier New" w:cs="Courier New"/>
    </w:rPr>
  </w:style>
  <w:style w:type="character" w:styleId="af6">
    <w:name w:val="page number"/>
    <w:basedOn w:val="a0"/>
    <w:rsid w:val="005E0211"/>
  </w:style>
  <w:style w:type="character" w:customStyle="1" w:styleId="iiianoaieou">
    <w:name w:val="iiia? no?aieou"/>
    <w:basedOn w:val="a0"/>
    <w:rsid w:val="005E0211"/>
  </w:style>
  <w:style w:type="character" w:customStyle="1" w:styleId="25">
    <w:name w:val="Основной текст с отступом 2 Знак"/>
    <w:link w:val="23"/>
    <w:rsid w:val="005E0211"/>
    <w:rPr>
      <w:rFonts w:eastAsia="MS Mincho"/>
      <w:sz w:val="24"/>
      <w:szCs w:val="24"/>
      <w:lang w:eastAsia="ja-JP"/>
    </w:rPr>
  </w:style>
  <w:style w:type="paragraph" w:customStyle="1" w:styleId="15">
    <w:name w:val="Ñòèëü1"/>
    <w:basedOn w:val="a"/>
    <w:rsid w:val="005E0211"/>
    <w:pPr>
      <w:tabs>
        <w:tab w:val="left" w:pos="709"/>
        <w:tab w:val="left" w:pos="1134"/>
      </w:tabs>
      <w:spacing w:before="120"/>
      <w:ind w:left="709"/>
      <w:jc w:val="both"/>
    </w:pPr>
    <w:rPr>
      <w:rFonts w:ascii="Arial" w:eastAsia="Times New Roman" w:hAnsi="Arial"/>
      <w:sz w:val="18"/>
      <w:szCs w:val="20"/>
      <w:lang w:eastAsia="ru-RU"/>
    </w:rPr>
  </w:style>
  <w:style w:type="paragraph" w:styleId="3a">
    <w:name w:val="Body Text Indent 3"/>
    <w:basedOn w:val="a"/>
    <w:link w:val="3b"/>
    <w:rsid w:val="005E0211"/>
    <w:pPr>
      <w:widowControl w:val="0"/>
      <w:spacing w:before="60" w:after="120"/>
      <w:ind w:left="283"/>
      <w:jc w:val="both"/>
    </w:pPr>
    <w:rPr>
      <w:rFonts w:eastAsia="Times New Roman"/>
      <w:sz w:val="16"/>
      <w:szCs w:val="16"/>
      <w:lang w:eastAsia="ru-RU"/>
    </w:rPr>
  </w:style>
  <w:style w:type="character" w:customStyle="1" w:styleId="3b">
    <w:name w:val="Основной текст с отступом 3 Знак"/>
    <w:link w:val="3a"/>
    <w:rsid w:val="005E0211"/>
    <w:rPr>
      <w:sz w:val="16"/>
      <w:szCs w:val="16"/>
    </w:rPr>
  </w:style>
  <w:style w:type="paragraph" w:customStyle="1" w:styleId="ConsPlusNonformat">
    <w:name w:val="ConsPlusNonformat"/>
    <w:rsid w:val="005E02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193E4C"/>
    <w:pPr>
      <w:widowControl w:val="0"/>
      <w:autoSpaceDE w:val="0"/>
      <w:autoSpaceDN w:val="0"/>
      <w:adjustRightInd w:val="0"/>
      <w:spacing w:line="320" w:lineRule="exact"/>
      <w:ind w:firstLine="446"/>
    </w:pPr>
    <w:rPr>
      <w:rFonts w:eastAsia="Times New Roman"/>
      <w:lang w:eastAsia="ru-RU"/>
    </w:rPr>
  </w:style>
  <w:style w:type="paragraph" w:customStyle="1" w:styleId="Style4">
    <w:name w:val="Style4"/>
    <w:basedOn w:val="a"/>
    <w:rsid w:val="00193E4C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character" w:customStyle="1" w:styleId="FontStyle52">
    <w:name w:val="Font Style52"/>
    <w:rsid w:val="00193E4C"/>
    <w:rPr>
      <w:rFonts w:ascii="Times New Roman" w:hAnsi="Times New Roman" w:cs="Times New Roman"/>
      <w:sz w:val="26"/>
      <w:szCs w:val="26"/>
    </w:rPr>
  </w:style>
  <w:style w:type="paragraph" w:customStyle="1" w:styleId="FR5">
    <w:name w:val="FR5"/>
    <w:rsid w:val="0037159A"/>
    <w:pPr>
      <w:widowControl w:val="0"/>
      <w:autoSpaceDE w:val="0"/>
      <w:autoSpaceDN w:val="0"/>
      <w:adjustRightInd w:val="0"/>
      <w:spacing w:after="200"/>
      <w:ind w:left="2680"/>
    </w:pPr>
    <w:rPr>
      <w:rFonts w:ascii="Courier New" w:eastAsia="SimSun" w:hAnsi="Courier New" w:cs="Courier New"/>
      <w:sz w:val="12"/>
      <w:szCs w:val="12"/>
    </w:rPr>
  </w:style>
  <w:style w:type="paragraph" w:customStyle="1" w:styleId="Style12">
    <w:name w:val="Style12"/>
    <w:basedOn w:val="a"/>
    <w:rsid w:val="0037159A"/>
    <w:pPr>
      <w:widowControl w:val="0"/>
      <w:autoSpaceDE w:val="0"/>
      <w:autoSpaceDN w:val="0"/>
      <w:adjustRightInd w:val="0"/>
      <w:jc w:val="right"/>
    </w:pPr>
    <w:rPr>
      <w:rFonts w:eastAsia="Times New Roman"/>
      <w:lang w:eastAsia="ru-RU"/>
    </w:rPr>
  </w:style>
  <w:style w:type="paragraph" w:customStyle="1" w:styleId="Style20">
    <w:name w:val="Style20"/>
    <w:basedOn w:val="a"/>
    <w:rsid w:val="0037159A"/>
    <w:pPr>
      <w:widowControl w:val="0"/>
      <w:autoSpaceDE w:val="0"/>
      <w:autoSpaceDN w:val="0"/>
      <w:adjustRightInd w:val="0"/>
      <w:spacing w:line="278" w:lineRule="exact"/>
    </w:pPr>
    <w:rPr>
      <w:rFonts w:eastAsia="Times New Roman"/>
      <w:lang w:eastAsia="ru-RU"/>
    </w:rPr>
  </w:style>
  <w:style w:type="paragraph" w:customStyle="1" w:styleId="Style30">
    <w:name w:val="Style30"/>
    <w:basedOn w:val="a"/>
    <w:rsid w:val="0037159A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4">
    <w:name w:val="Style34"/>
    <w:basedOn w:val="a"/>
    <w:rsid w:val="0037159A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="Times New Roman"/>
      <w:lang w:eastAsia="ru-RU"/>
    </w:rPr>
  </w:style>
  <w:style w:type="paragraph" w:customStyle="1" w:styleId="Style35">
    <w:name w:val="Style35"/>
    <w:basedOn w:val="a"/>
    <w:rsid w:val="0037159A"/>
    <w:pPr>
      <w:widowControl w:val="0"/>
      <w:autoSpaceDE w:val="0"/>
      <w:autoSpaceDN w:val="0"/>
      <w:adjustRightInd w:val="0"/>
      <w:spacing w:line="259" w:lineRule="exact"/>
      <w:ind w:firstLine="3614"/>
    </w:pPr>
    <w:rPr>
      <w:rFonts w:eastAsia="Times New Roman"/>
      <w:lang w:eastAsia="ru-RU"/>
    </w:rPr>
  </w:style>
  <w:style w:type="character" w:customStyle="1" w:styleId="FontStyle53">
    <w:name w:val="Font Style53"/>
    <w:rsid w:val="0037159A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rsid w:val="003715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rsid w:val="0037159A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3715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rsid w:val="0037159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DC6B50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lang w:eastAsia="ru-RU"/>
    </w:rPr>
  </w:style>
  <w:style w:type="paragraph" w:customStyle="1" w:styleId="Style27">
    <w:name w:val="Style27"/>
    <w:basedOn w:val="a"/>
    <w:rsid w:val="00DC6B50"/>
    <w:pPr>
      <w:widowControl w:val="0"/>
      <w:autoSpaceDE w:val="0"/>
      <w:autoSpaceDN w:val="0"/>
      <w:adjustRightInd w:val="0"/>
      <w:spacing w:line="320" w:lineRule="exact"/>
      <w:ind w:firstLine="926"/>
    </w:pPr>
    <w:rPr>
      <w:rFonts w:eastAsia="Times New Roman"/>
      <w:lang w:eastAsia="ru-RU"/>
    </w:rPr>
  </w:style>
  <w:style w:type="paragraph" w:customStyle="1" w:styleId="Style37">
    <w:name w:val="Style37"/>
    <w:basedOn w:val="a"/>
    <w:rsid w:val="00DC6B50"/>
    <w:pPr>
      <w:widowControl w:val="0"/>
      <w:autoSpaceDE w:val="0"/>
      <w:autoSpaceDN w:val="0"/>
      <w:adjustRightInd w:val="0"/>
      <w:jc w:val="right"/>
    </w:pPr>
    <w:rPr>
      <w:rFonts w:eastAsia="Times New Roman"/>
      <w:lang w:eastAsia="ru-RU"/>
    </w:rPr>
  </w:style>
  <w:style w:type="paragraph" w:customStyle="1" w:styleId="Style15">
    <w:name w:val="Style15"/>
    <w:basedOn w:val="a"/>
    <w:rsid w:val="0031363F"/>
    <w:pPr>
      <w:widowControl w:val="0"/>
      <w:autoSpaceDE w:val="0"/>
      <w:autoSpaceDN w:val="0"/>
      <w:adjustRightInd w:val="0"/>
      <w:spacing w:line="325" w:lineRule="exact"/>
      <w:ind w:firstLine="696"/>
      <w:jc w:val="both"/>
    </w:pPr>
    <w:rPr>
      <w:rFonts w:eastAsia="Times New Roman"/>
      <w:lang w:eastAsia="ru-RU"/>
    </w:rPr>
  </w:style>
  <w:style w:type="character" w:customStyle="1" w:styleId="FontStyle48">
    <w:name w:val="Font Style48"/>
    <w:rsid w:val="0031363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parameter">
    <w:name w:val="parameter"/>
    <w:basedOn w:val="a"/>
    <w:rsid w:val="0031363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31">
    <w:name w:val="Style31"/>
    <w:basedOn w:val="a"/>
    <w:rsid w:val="001B316F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lang w:eastAsia="ru-RU"/>
    </w:rPr>
  </w:style>
  <w:style w:type="paragraph" w:customStyle="1" w:styleId="af7">
    <w:name w:val="Обычный (текст договора)"/>
    <w:basedOn w:val="a"/>
    <w:rsid w:val="001B316F"/>
    <w:pPr>
      <w:tabs>
        <w:tab w:val="left" w:pos="720"/>
      </w:tabs>
      <w:suppressAutoHyphens/>
      <w:spacing w:after="120"/>
      <w:jc w:val="both"/>
    </w:pPr>
    <w:rPr>
      <w:rFonts w:ascii="Verdana" w:eastAsia="Times New Roman" w:hAnsi="Verdana"/>
      <w:sz w:val="14"/>
      <w:lang w:eastAsia="ar-SA"/>
    </w:rPr>
  </w:style>
  <w:style w:type="character" w:styleId="af8">
    <w:name w:val="Strong"/>
    <w:qFormat/>
    <w:rsid w:val="001B316F"/>
    <w:rPr>
      <w:b/>
      <w:bCs/>
    </w:rPr>
  </w:style>
  <w:style w:type="character" w:customStyle="1" w:styleId="28">
    <w:name w:val="Заголовок 2 Знак"/>
    <w:rsid w:val="001B31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13">
    <w:name w:val="s_13"/>
    <w:basedOn w:val="a"/>
    <w:rsid w:val="00CC78CD"/>
    <w:pPr>
      <w:ind w:firstLine="720"/>
    </w:pPr>
    <w:rPr>
      <w:rFonts w:eastAsia="Times New Roman"/>
      <w:sz w:val="20"/>
      <w:szCs w:val="20"/>
      <w:lang w:eastAsia="ru-RU"/>
    </w:rPr>
  </w:style>
  <w:style w:type="paragraph" w:customStyle="1" w:styleId="ConsNormalTimesNewRoman">
    <w:name w:val="ConsNormal + Times New Roman"/>
    <w:aliases w:val="11 пт,По ширине"/>
    <w:basedOn w:val="a"/>
    <w:rsid w:val="00CC78CD"/>
    <w:pPr>
      <w:numPr>
        <w:ilvl w:val="1"/>
        <w:numId w:val="4"/>
      </w:numPr>
      <w:autoSpaceDE w:val="0"/>
      <w:autoSpaceDN w:val="0"/>
      <w:adjustRightInd w:val="0"/>
      <w:ind w:right="-54"/>
      <w:jc w:val="both"/>
    </w:pPr>
    <w:rPr>
      <w:rFonts w:eastAsia="Times New Roman"/>
      <w:sz w:val="22"/>
      <w:szCs w:val="22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EA403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EA4034"/>
    <w:rPr>
      <w:rFonts w:ascii="Tahoma" w:eastAsia="MS Mincho" w:hAnsi="Tahoma" w:cs="Tahoma"/>
      <w:sz w:val="16"/>
      <w:szCs w:val="16"/>
      <w:lang w:eastAsia="ja-JP"/>
    </w:rPr>
  </w:style>
  <w:style w:type="paragraph" w:styleId="afb">
    <w:name w:val="List Paragraph"/>
    <w:basedOn w:val="a"/>
    <w:uiPriority w:val="34"/>
    <w:qFormat/>
    <w:rsid w:val="00054D7D"/>
    <w:pPr>
      <w:ind w:left="720"/>
      <w:contextualSpacing/>
    </w:pPr>
    <w:rPr>
      <w:rFonts w:eastAsia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8B4A46"/>
    <w:rPr>
      <w:rFonts w:ascii="Consultant" w:hAnsi="Consultant"/>
    </w:rPr>
  </w:style>
  <w:style w:type="character" w:customStyle="1" w:styleId="paramsname">
    <w:name w:val="params_name"/>
    <w:rsid w:val="00D4294C"/>
  </w:style>
  <w:style w:type="character" w:customStyle="1" w:styleId="apple-converted-space">
    <w:name w:val="apple-converted-space"/>
    <w:rsid w:val="009E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C2C7-8889-4961-877B-325377D1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орган Федеральной службы государственной статистики по Кемеровской области</vt:lpstr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орган Федеральной службы государственной статистики по Кемеровской области</dc:title>
  <dc:creator>а</dc:creator>
  <cp:lastModifiedBy>Ярошенко Инна Владимировна</cp:lastModifiedBy>
  <cp:revision>110</cp:revision>
  <cp:lastPrinted>2026-05-22T03:51:00Z</cp:lastPrinted>
  <dcterms:created xsi:type="dcterms:W3CDTF">2026-02-25T08:23:00Z</dcterms:created>
  <dcterms:modified xsi:type="dcterms:W3CDTF">2026-07-06T02:31:00Z</dcterms:modified>
</cp:coreProperties>
</file>