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9A47C" w14:textId="77777777" w:rsidR="001B595F" w:rsidRDefault="001B595F" w:rsidP="001B595F">
      <w:pPr>
        <w:spacing w:after="0" w:line="240" w:lineRule="auto"/>
        <w:rPr>
          <w:sz w:val="2"/>
        </w:rPr>
      </w:pPr>
    </w:p>
    <w:tbl>
      <w:tblPr>
        <w:tblW w:w="0" w:type="auto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0"/>
        <w:gridCol w:w="5100"/>
      </w:tblGrid>
      <w:tr w:rsidR="001B595F" w14:paraId="2BC57681" w14:textId="77777777" w:rsidTr="00934D17">
        <w:tc>
          <w:tcPr>
            <w:tcW w:w="10200" w:type="dxa"/>
            <w:gridSpan w:val="2"/>
          </w:tcPr>
          <w:p w14:paraId="79A81F5B" w14:textId="56667A33" w:rsidR="001B595F" w:rsidRPr="001B595F" w:rsidRDefault="00A600EB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Контракт</w:t>
            </w:r>
            <w:r w:rsidR="001B595F" w:rsidRPr="001B595F">
              <w:rPr>
                <w:rFonts w:ascii="Times New Roman" w:hAnsi="Times New Roman" w:cs="Times New Roman"/>
                <w:b/>
                <w:sz w:val="24"/>
              </w:rPr>
              <w:t xml:space="preserve"> №</w:t>
            </w:r>
            <w:r w:rsidR="005C4200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_______________</w:t>
            </w:r>
            <w:r w:rsidR="001B595F" w:rsidRPr="005C4200">
              <w:rPr>
                <w:rFonts w:ascii="Times New Roman" w:hAnsi="Times New Roman" w:cs="Times New Roman"/>
                <w:b/>
                <w:sz w:val="24"/>
              </w:rPr>
              <w:t>_МГ</w:t>
            </w:r>
            <w:r w:rsidR="001B595F" w:rsidRPr="001B595F">
              <w:rPr>
                <w:rFonts w:ascii="Times New Roman" w:hAnsi="Times New Roman" w:cs="Times New Roman"/>
                <w:b/>
                <w:sz w:val="24"/>
                <w:u w:val="single"/>
              </w:rPr>
              <w:t xml:space="preserve"> </w:t>
            </w:r>
          </w:p>
          <w:p w14:paraId="41C7DF11" w14:textId="77777777" w:rsidR="001B595F" w:rsidRDefault="001B595F" w:rsidP="001B595F">
            <w:pPr>
              <w:spacing w:after="0" w:line="240" w:lineRule="auto"/>
              <w:jc w:val="center"/>
              <w:rPr>
                <w:sz w:val="16"/>
              </w:rPr>
            </w:pPr>
            <w:r w:rsidRPr="001B595F">
              <w:rPr>
                <w:rFonts w:ascii="Times New Roman" w:hAnsi="Times New Roman" w:cs="Times New Roman"/>
                <w:b/>
                <w:sz w:val="24"/>
              </w:rPr>
              <w:t>об оказании услуг юридическому лицу, финансируемому из соответствующего бюджета</w:t>
            </w:r>
          </w:p>
        </w:tc>
      </w:tr>
      <w:tr w:rsidR="001B595F" w14:paraId="7B07CD2C" w14:textId="77777777" w:rsidTr="001B595F">
        <w:tc>
          <w:tcPr>
            <w:tcW w:w="5100" w:type="dxa"/>
          </w:tcPr>
          <w:p w14:paraId="515FF8D8" w14:textId="70A24530" w:rsidR="001B595F" w:rsidRPr="001B595F" w:rsidRDefault="001B595F" w:rsidP="001B595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  <w:u w:val="single"/>
              </w:rPr>
              <w:t xml:space="preserve"> г.</w:t>
            </w:r>
            <w:r>
              <w:rPr>
                <w:rFonts w:ascii="Times New Roman" w:hAnsi="Times New Roman" w:cs="Times New Roman"/>
                <w:sz w:val="20"/>
                <w:u w:val="single"/>
                <w:lang w:val="en-US"/>
              </w:rPr>
              <w:t xml:space="preserve"> </w:t>
            </w:r>
            <w:r w:rsidR="00E9078F">
              <w:rPr>
                <w:rFonts w:ascii="Times New Roman" w:hAnsi="Times New Roman" w:cs="Times New Roman"/>
                <w:sz w:val="20"/>
                <w:u w:val="single"/>
              </w:rPr>
              <w:t>Ярославль</w:t>
            </w:r>
            <w:r w:rsidRPr="001B595F">
              <w:rPr>
                <w:rFonts w:ascii="Times New Roman" w:hAnsi="Times New Roman" w:cs="Times New Roman"/>
                <w:sz w:val="20"/>
                <w:u w:val="single"/>
              </w:rPr>
              <w:t xml:space="preserve"> </w:t>
            </w:r>
          </w:p>
        </w:tc>
        <w:tc>
          <w:tcPr>
            <w:tcW w:w="5100" w:type="dxa"/>
          </w:tcPr>
          <w:p w14:paraId="69DA6955" w14:textId="5090B59D" w:rsidR="001B595F" w:rsidRPr="001B595F" w:rsidRDefault="001B595F" w:rsidP="001B59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« _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_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_ »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___ ___ ___ ___ ___ ___ 20</w:t>
            </w:r>
            <w:r w:rsidR="00AE067F">
              <w:rPr>
                <w:rFonts w:ascii="Times New Roman" w:hAnsi="Times New Roman" w:cs="Times New Roman"/>
                <w:sz w:val="20"/>
              </w:rPr>
              <w:t>2</w:t>
            </w:r>
            <w:r w:rsidR="00F86A48">
              <w:rPr>
                <w:rFonts w:ascii="Times New Roman" w:hAnsi="Times New Roman" w:cs="Times New Roman"/>
                <w:sz w:val="20"/>
              </w:rPr>
              <w:t>6</w:t>
            </w:r>
            <w:r w:rsidRPr="001B595F">
              <w:rPr>
                <w:rFonts w:ascii="Times New Roman" w:hAnsi="Times New Roman" w:cs="Times New Roman"/>
                <w:sz w:val="20"/>
              </w:rPr>
              <w:t>г.</w:t>
            </w:r>
          </w:p>
        </w:tc>
      </w:tr>
    </w:tbl>
    <w:p w14:paraId="75571561" w14:textId="77777777" w:rsidR="001B595F" w:rsidRDefault="001B595F" w:rsidP="001B595F">
      <w:pPr>
        <w:spacing w:after="0" w:line="240" w:lineRule="auto"/>
        <w:rPr>
          <w:sz w:val="2"/>
        </w:rPr>
      </w:pPr>
    </w:p>
    <w:tbl>
      <w:tblPr>
        <w:tblW w:w="0" w:type="auto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6"/>
      </w:tblGrid>
      <w:tr w:rsidR="001B595F" w14:paraId="211B8563" w14:textId="77777777" w:rsidTr="001B595F">
        <w:tc>
          <w:tcPr>
            <w:tcW w:w="10206" w:type="dxa"/>
          </w:tcPr>
          <w:p w14:paraId="28DC28F2" w14:textId="54B92386" w:rsidR="001B595F" w:rsidRPr="001B595F" w:rsidRDefault="00A600EB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________________________________________________________________</w:t>
            </w:r>
            <w:r w:rsidR="001B595F" w:rsidRPr="001B595F">
              <w:rPr>
                <w:rFonts w:ascii="Times New Roman" w:hAnsi="Times New Roman" w:cs="Times New Roman"/>
                <w:sz w:val="20"/>
              </w:rPr>
              <w:t xml:space="preserve">, именуемое в дальнейшем </w:t>
            </w:r>
            <w:r w:rsidR="001B595F" w:rsidRPr="001B595F">
              <w:rPr>
                <w:rFonts w:ascii="Times New Roman" w:hAnsi="Times New Roman" w:cs="Times New Roman"/>
                <w:b/>
                <w:sz w:val="20"/>
              </w:rPr>
              <w:t>«Оператор»</w:t>
            </w:r>
            <w:r w:rsidR="001B595F" w:rsidRPr="001B595F">
              <w:rPr>
                <w:rFonts w:ascii="Times New Roman" w:hAnsi="Times New Roman" w:cs="Times New Roman"/>
                <w:sz w:val="20"/>
              </w:rPr>
              <w:t xml:space="preserve">, в лице </w:t>
            </w:r>
            <w:r>
              <w:rPr>
                <w:rFonts w:ascii="Times New Roman" w:hAnsi="Times New Roman" w:cs="Times New Roman"/>
                <w:sz w:val="20"/>
              </w:rPr>
              <w:t>____________________________________</w:t>
            </w:r>
            <w:r w:rsidR="001B595F" w:rsidRPr="001B595F">
              <w:rPr>
                <w:rFonts w:ascii="Times New Roman" w:hAnsi="Times New Roman" w:cs="Times New Roman"/>
                <w:sz w:val="20"/>
              </w:rPr>
              <w:t xml:space="preserve">, действующего на основании </w:t>
            </w:r>
            <w:r>
              <w:rPr>
                <w:rFonts w:ascii="Times New Roman" w:hAnsi="Times New Roman" w:cs="Times New Roman"/>
                <w:sz w:val="20"/>
              </w:rPr>
              <w:t>______________________</w:t>
            </w:r>
            <w:r w:rsidR="001B595F" w:rsidRPr="001B595F">
              <w:rPr>
                <w:rFonts w:ascii="Times New Roman" w:hAnsi="Times New Roman" w:cs="Times New Roman"/>
                <w:sz w:val="20"/>
              </w:rPr>
              <w:t xml:space="preserve">, с одной стороны, и </w:t>
            </w:r>
            <w:r w:rsidR="001B595F" w:rsidRPr="001B595F">
              <w:rPr>
                <w:rFonts w:ascii="Times New Roman" w:hAnsi="Times New Roman" w:cs="Times New Roman"/>
                <w:b/>
                <w:sz w:val="20"/>
              </w:rPr>
              <w:t>МЕЖРЕГИОНАЛЬНОЕ ТЕРРИТОРИАЛЬНОЕ УПРАВЛЕНИЕ ФЕДЕРАЛЬНОЙ СЛУЖБЫ ПО НАДЗОРУ В СФЕРЕ ТРАНСПОРТА ПО ЦЕНТРАЛЬНОМУ ФЕДЕРАЛЬНОМУ ОКРУГУ</w:t>
            </w:r>
            <w:r w:rsidR="001B595F" w:rsidRPr="001B595F">
              <w:rPr>
                <w:rFonts w:ascii="Times New Roman" w:hAnsi="Times New Roman" w:cs="Times New Roman"/>
                <w:sz w:val="20"/>
              </w:rPr>
              <w:t xml:space="preserve">, именуемое в дальнейшем </w:t>
            </w:r>
            <w:r w:rsidR="001B595F" w:rsidRPr="001B595F">
              <w:rPr>
                <w:rFonts w:ascii="Times New Roman" w:hAnsi="Times New Roman" w:cs="Times New Roman"/>
                <w:b/>
                <w:sz w:val="20"/>
              </w:rPr>
              <w:t>«Абонент»</w:t>
            </w:r>
            <w:r w:rsidR="001B595F" w:rsidRPr="001B595F">
              <w:rPr>
                <w:rFonts w:ascii="Times New Roman" w:hAnsi="Times New Roman" w:cs="Times New Roman"/>
                <w:sz w:val="20"/>
              </w:rPr>
              <w:t xml:space="preserve">, в лице </w:t>
            </w:r>
            <w:r w:rsidR="001B595F">
              <w:rPr>
                <w:rFonts w:ascii="Times New Roman" w:hAnsi="Times New Roman" w:cs="Times New Roman"/>
                <w:sz w:val="20"/>
              </w:rPr>
              <w:t>заместителя начальника Управления Вирясовой Ирины Николаевны</w:t>
            </w:r>
            <w:r w:rsidR="001B595F" w:rsidRPr="001B595F">
              <w:rPr>
                <w:rFonts w:ascii="Times New Roman" w:hAnsi="Times New Roman" w:cs="Times New Roman"/>
                <w:sz w:val="20"/>
              </w:rPr>
              <w:t xml:space="preserve">, действующего на основании </w:t>
            </w:r>
            <w:r w:rsidR="001B595F">
              <w:rPr>
                <w:rFonts w:ascii="Times New Roman" w:hAnsi="Times New Roman" w:cs="Times New Roman"/>
                <w:sz w:val="20"/>
              </w:rPr>
              <w:t>Доверенности №</w:t>
            </w:r>
            <w:r w:rsidR="006F6E2B">
              <w:rPr>
                <w:rFonts w:ascii="Times New Roman" w:hAnsi="Times New Roman" w:cs="Times New Roman"/>
                <w:sz w:val="20"/>
              </w:rPr>
              <w:t>1.1.7.1исх-129</w:t>
            </w:r>
            <w:r w:rsidR="001B595F">
              <w:rPr>
                <w:rFonts w:ascii="Times New Roman" w:hAnsi="Times New Roman" w:cs="Times New Roman"/>
                <w:sz w:val="20"/>
              </w:rPr>
              <w:t xml:space="preserve"> от </w:t>
            </w:r>
            <w:r w:rsidR="006F6E2B">
              <w:rPr>
                <w:rFonts w:ascii="Times New Roman" w:hAnsi="Times New Roman" w:cs="Times New Roman"/>
                <w:sz w:val="20"/>
              </w:rPr>
              <w:t>12</w:t>
            </w:r>
            <w:r w:rsidR="001B595F">
              <w:rPr>
                <w:rFonts w:ascii="Times New Roman" w:hAnsi="Times New Roman" w:cs="Times New Roman"/>
                <w:sz w:val="20"/>
              </w:rPr>
              <w:t>.0</w:t>
            </w:r>
            <w:r w:rsidR="00AE067F">
              <w:rPr>
                <w:rFonts w:ascii="Times New Roman" w:hAnsi="Times New Roman" w:cs="Times New Roman"/>
                <w:sz w:val="20"/>
              </w:rPr>
              <w:t>1</w:t>
            </w:r>
            <w:r w:rsidR="001B595F">
              <w:rPr>
                <w:rFonts w:ascii="Times New Roman" w:hAnsi="Times New Roman" w:cs="Times New Roman"/>
                <w:sz w:val="20"/>
              </w:rPr>
              <w:t>.202</w:t>
            </w:r>
            <w:r w:rsidR="006F6E2B">
              <w:rPr>
                <w:rFonts w:ascii="Times New Roman" w:hAnsi="Times New Roman" w:cs="Times New Roman"/>
                <w:sz w:val="20"/>
              </w:rPr>
              <w:t>6</w:t>
            </w:r>
            <w:r w:rsidR="001B595F">
              <w:rPr>
                <w:rFonts w:ascii="Times New Roman" w:hAnsi="Times New Roman" w:cs="Times New Roman"/>
                <w:sz w:val="20"/>
              </w:rPr>
              <w:t xml:space="preserve"> г.</w:t>
            </w:r>
            <w:r w:rsidR="001B595F" w:rsidRPr="001B595F">
              <w:rPr>
                <w:rFonts w:ascii="Times New Roman" w:hAnsi="Times New Roman" w:cs="Times New Roman"/>
                <w:sz w:val="20"/>
              </w:rPr>
              <w:t xml:space="preserve">, с другой стороны,  заключили настоящий </w:t>
            </w:r>
            <w:r>
              <w:rPr>
                <w:rFonts w:ascii="Times New Roman" w:hAnsi="Times New Roman" w:cs="Times New Roman"/>
                <w:sz w:val="20"/>
              </w:rPr>
              <w:t>Контракт</w:t>
            </w:r>
            <w:r w:rsidR="001B595F" w:rsidRPr="001B595F">
              <w:rPr>
                <w:rFonts w:ascii="Times New Roman" w:hAnsi="Times New Roman" w:cs="Times New Roman"/>
                <w:sz w:val="20"/>
              </w:rPr>
              <w:t xml:space="preserve">  о нижеследующем:</w:t>
            </w:r>
          </w:p>
        </w:tc>
      </w:tr>
      <w:tr w:rsidR="001B595F" w14:paraId="17157DA5" w14:textId="77777777" w:rsidTr="001B595F">
        <w:tc>
          <w:tcPr>
            <w:tcW w:w="10206" w:type="dxa"/>
          </w:tcPr>
          <w:p w14:paraId="37D8E6A8" w14:textId="75274CD9" w:rsidR="001B595F" w:rsidRPr="001B595F" w:rsidRDefault="001B595F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b/>
                <w:sz w:val="20"/>
              </w:rPr>
              <w:t xml:space="preserve">1. Предмет </w:t>
            </w:r>
            <w:r w:rsidR="00A600EB">
              <w:rPr>
                <w:rFonts w:ascii="Times New Roman" w:hAnsi="Times New Roman" w:cs="Times New Roman"/>
                <w:b/>
                <w:sz w:val="20"/>
              </w:rPr>
              <w:t>Контракт</w:t>
            </w:r>
            <w:r w:rsidRPr="001B595F">
              <w:rPr>
                <w:rFonts w:ascii="Times New Roman" w:hAnsi="Times New Roman" w:cs="Times New Roman"/>
                <w:b/>
                <w:sz w:val="20"/>
              </w:rPr>
              <w:t>а</w:t>
            </w:r>
          </w:p>
        </w:tc>
      </w:tr>
      <w:tr w:rsidR="001B595F" w14:paraId="48CBD8DC" w14:textId="77777777" w:rsidTr="001B595F">
        <w:tc>
          <w:tcPr>
            <w:tcW w:w="10206" w:type="dxa"/>
          </w:tcPr>
          <w:p w14:paraId="2E81E8C7" w14:textId="6B91D2F3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>1.1.</w:t>
            </w:r>
            <w:r w:rsidRPr="001B595F">
              <w:rPr>
                <w:rFonts w:ascii="Times New Roman" w:hAnsi="Times New Roman" w:cs="Times New Roman"/>
                <w:sz w:val="20"/>
              </w:rPr>
              <w:tab/>
              <w:t xml:space="preserve">Осуществление закупки по настоящему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у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производится на основании: п.4 ч.1 ст. 93 Федерального закона от 05.04.2013 № 44-ФЗ «О контрактной системе в сфере закупок товаров, работ услуг для обеспечения государственных и муниципальных нужд».</w:t>
            </w:r>
          </w:p>
        </w:tc>
      </w:tr>
      <w:tr w:rsidR="001B595F" w14:paraId="0294132F" w14:textId="77777777" w:rsidTr="001B595F">
        <w:tc>
          <w:tcPr>
            <w:tcW w:w="10206" w:type="dxa"/>
          </w:tcPr>
          <w:p w14:paraId="4F4B3D19" w14:textId="77777777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1.2. Идентификационный код закупки </w:t>
            </w:r>
            <w:r>
              <w:rPr>
                <w:rFonts w:ascii="Times New Roman" w:hAnsi="Times New Roman" w:cs="Times New Roman"/>
                <w:sz w:val="20"/>
              </w:rPr>
              <w:t>__ __ __ __ __ __ __ __ __ __ __ __ __ __ __ __ __ __ __ __ __ __ __ __ __ _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 xml:space="preserve">_ </w:t>
            </w:r>
            <w:r w:rsidRPr="001B595F"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</w:p>
          <w:p w14:paraId="1473C55F" w14:textId="49DB21F9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1.3. В соответствии с условиями настоящего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Оператор обязуется оказывать Абоненту услуги, описанные в Приложениях к настоящему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у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(далее – Услуги), а Абонент обязуется принимать и оплачивать оказываемые ему Услуги. Состав и перечень Услуг, а также дополнительные права и обязанности Сторон, определяются Приложениями к настоящему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у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. </w:t>
            </w:r>
          </w:p>
          <w:p w14:paraId="38678675" w14:textId="3A398476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1.4. Цена настоящего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составляет: </w:t>
            </w:r>
            <w:r w:rsidR="00A600EB">
              <w:rPr>
                <w:rFonts w:ascii="Times New Roman" w:hAnsi="Times New Roman" w:cs="Times New Roman"/>
                <w:sz w:val="20"/>
                <w:u w:val="single"/>
              </w:rPr>
              <w:t>____________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руб. </w:t>
            </w:r>
            <w:r w:rsidRPr="001B595F">
              <w:rPr>
                <w:rFonts w:ascii="Times New Roman" w:hAnsi="Times New Roman" w:cs="Times New Roman"/>
                <w:i/>
                <w:sz w:val="20"/>
              </w:rPr>
              <w:t>(</w:t>
            </w:r>
            <w:r w:rsidR="00A600EB">
              <w:rPr>
                <w:rFonts w:ascii="Times New Roman" w:hAnsi="Times New Roman" w:cs="Times New Roman"/>
                <w:i/>
                <w:sz w:val="20"/>
                <w:u w:val="single"/>
              </w:rPr>
              <w:t>_______________</w:t>
            </w:r>
            <w:r w:rsidRPr="001B595F">
              <w:rPr>
                <w:rFonts w:ascii="Times New Roman" w:hAnsi="Times New Roman" w:cs="Times New Roman"/>
                <w:i/>
                <w:sz w:val="20"/>
              </w:rPr>
              <w:t>)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, в том числе НДС в размере </w:t>
            </w:r>
            <w:r w:rsidR="00A600EB">
              <w:rPr>
                <w:rFonts w:ascii="Times New Roman" w:hAnsi="Times New Roman" w:cs="Times New Roman"/>
                <w:sz w:val="20"/>
              </w:rPr>
              <w:t>__________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руб. </w:t>
            </w:r>
            <w:r w:rsidRPr="001B595F">
              <w:rPr>
                <w:rFonts w:ascii="Times New Roman" w:hAnsi="Times New Roman" w:cs="Times New Roman"/>
                <w:i/>
                <w:sz w:val="20"/>
              </w:rPr>
              <w:t>(</w:t>
            </w:r>
            <w:r w:rsidR="00A600EB">
              <w:rPr>
                <w:rFonts w:ascii="Times New Roman" w:hAnsi="Times New Roman" w:cs="Times New Roman"/>
                <w:i/>
                <w:sz w:val="20"/>
              </w:rPr>
              <w:t>_______________________________</w:t>
            </w:r>
            <w:r w:rsidRPr="001B595F">
              <w:rPr>
                <w:rFonts w:ascii="Times New Roman" w:hAnsi="Times New Roman" w:cs="Times New Roman"/>
                <w:i/>
                <w:sz w:val="20"/>
              </w:rPr>
              <w:t>)</w:t>
            </w:r>
            <w:r w:rsidRPr="001B595F">
              <w:rPr>
                <w:rFonts w:ascii="Times New Roman" w:hAnsi="Times New Roman" w:cs="Times New Roman"/>
                <w:sz w:val="20"/>
              </w:rPr>
              <w:t>;</w:t>
            </w:r>
          </w:p>
          <w:p w14:paraId="769E1223" w14:textId="5E8FF8FD" w:rsid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Цена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является твердой и определяется на весь срок исполнения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. В формировании цены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применяется тарифный метод.</w:t>
            </w:r>
          </w:p>
          <w:p w14:paraId="292ACE8A" w14:textId="7068BD2D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1.4.1. Источник финансирования: </w:t>
            </w:r>
            <w:r w:rsidR="00AE067F">
              <w:rPr>
                <w:rFonts w:ascii="Times New Roman" w:hAnsi="Times New Roman" w:cs="Times New Roman"/>
                <w:sz w:val="20"/>
              </w:rPr>
              <w:t>федеральный бюджет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6A42477E" w14:textId="189110B3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1.5. Изменение цены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возможно по соглашению сторон в случаях, предусмотренных ст.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  <w:p w14:paraId="0BBD91EE" w14:textId="4D14D14B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В случае изменения лимитов бюджетных средств по п. 1.4. настоящего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, Абонент, не позднее 14 (четырнадцати) календарных дней со дня доведения до Абонента суммы скорректированных лимитов, обязуется направить в адрес Оператора подписанное Дополнительное соглашение (1 или 2 экземпляра, в зависимости от того, применяется или нет Сторонами ЭДО) об изменении цены к настоящему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у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. При этом новая цена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не должна противоречить фактически исполненной части настоящего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1B595F" w14:paraId="6375D349" w14:textId="77777777" w:rsidTr="001B595F">
        <w:tc>
          <w:tcPr>
            <w:tcW w:w="10206" w:type="dxa"/>
          </w:tcPr>
          <w:p w14:paraId="05B09CA3" w14:textId="77777777" w:rsidR="001B595F" w:rsidRPr="001B595F" w:rsidRDefault="001B595F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b/>
                <w:sz w:val="20"/>
              </w:rPr>
              <w:t>2. Права и обязанности Сторон</w:t>
            </w:r>
          </w:p>
        </w:tc>
      </w:tr>
      <w:tr w:rsidR="001B595F" w14:paraId="2B0CD380" w14:textId="77777777" w:rsidTr="001B595F">
        <w:tc>
          <w:tcPr>
            <w:tcW w:w="10206" w:type="dxa"/>
          </w:tcPr>
          <w:p w14:paraId="3A377F96" w14:textId="77777777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b/>
                <w:sz w:val="20"/>
              </w:rPr>
              <w:t>2.1. Оператор обязан:</w:t>
            </w:r>
          </w:p>
          <w:p w14:paraId="7E267382" w14:textId="5B85F324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2.1.1. Оказывать Абоненту Услуги в соответствии с законодательством РФ, лицензиями, настоящим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ом</w:t>
            </w:r>
            <w:r w:rsidRPr="001B595F">
              <w:rPr>
                <w:rFonts w:ascii="Times New Roman" w:hAnsi="Times New Roman" w:cs="Times New Roman"/>
                <w:sz w:val="20"/>
              </w:rPr>
              <w:t>.</w:t>
            </w:r>
          </w:p>
          <w:p w14:paraId="242A3026" w14:textId="77777777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2.1.2. Вести учет оказываемых Услуг. </w:t>
            </w:r>
          </w:p>
          <w:p w14:paraId="0185E744" w14:textId="77777777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2.1.3. Устранять неисправности, препятствующие пользованию Услугами, по заявке Абонента с учетом технических возможностей в сроки, установленные действующими нормативными актами, а неисправности, возникшие по вине Абонента, устранять с учетом технических возможностей за дополнительную плату в соответствии с действующими тарифами Оператора. </w:t>
            </w:r>
          </w:p>
          <w:p w14:paraId="0905DDCB" w14:textId="78ECB70F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2.1.4. Извещать Абонента через сайт Оператора связи в информационно-телекоммуникационной сети «Интернет» об изменении действующих тарифов на оказываемые в рамках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услуги, без изменения цены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, о введении тарификации данных услуг, ранее не тарифицируемых, не менее чем за 10 дней до наступления указанных событий. В случае неполучения Оператором в течение 10 (десяти) календарных дней с даты соответствующего уведомления письменного отказа Абонента от принятия соответствующих изменений, и продолжение пользования Абонентом Услугами на измененных условиях, изменения условий оказания Услуг, предусмотренных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ом</w:t>
            </w:r>
            <w:r w:rsidRPr="001B595F">
              <w:rPr>
                <w:rFonts w:ascii="Times New Roman" w:hAnsi="Times New Roman" w:cs="Times New Roman"/>
                <w:sz w:val="20"/>
              </w:rPr>
              <w:t>, считаются принятыми Абонентом.</w:t>
            </w:r>
          </w:p>
          <w:p w14:paraId="411A702A" w14:textId="77777777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>2.1.5. Оформлять и направлять Акты начала оказания услуг и/или Акты выполненных работ (оказанных услуг) Абоненту (далее совместно именуемые – Акты).</w:t>
            </w:r>
          </w:p>
          <w:p w14:paraId="2E4DE22C" w14:textId="77777777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>2.1.6. Обеспечить возможность пользования Услугами 24 часа в сутки 7 (семь) дней в неделю, если иное не установлено законодательством Российской Федерации, а также за исключением случаев проведения необходимых ремонтных, профилактических и регламентных работ на сети связи Оператора.</w:t>
            </w:r>
          </w:p>
          <w:p w14:paraId="7CEA8B25" w14:textId="2364BE75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2.1.7. Оповещать Абонента о проведении ремонтно-настроечных и профилактических работах на сетях любыми доступными способами, в т.ч. путем размещения информации </w:t>
            </w:r>
            <w:r w:rsidR="006F6E2B">
              <w:rPr>
                <w:rFonts w:ascii="Times New Roman" w:hAnsi="Times New Roman" w:cs="Times New Roman"/>
                <w:i/>
                <w:sz w:val="20"/>
              </w:rPr>
              <w:t>________</w:t>
            </w:r>
          </w:p>
          <w:p w14:paraId="4CE9107D" w14:textId="77777777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b/>
                <w:sz w:val="20"/>
              </w:rPr>
              <w:t>2.2. Оператор имеет право:</w:t>
            </w:r>
          </w:p>
          <w:p w14:paraId="242A639A" w14:textId="7195E3B0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2.2.1. В одностороннем порядке путем направления Абоненту письменного уведомления вносить изменения в п.8.1. настоящего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>, в срок не превышающий 10 (десять) календарных дней с даты введения в действие соответствующих изменений.</w:t>
            </w:r>
          </w:p>
          <w:p w14:paraId="093BDCC5" w14:textId="02820D73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2.2.2. Требовать от Абонента исполнения обязательств по настоящему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у</w:t>
            </w:r>
            <w:r w:rsidRPr="001B595F">
              <w:rPr>
                <w:rFonts w:ascii="Times New Roman" w:hAnsi="Times New Roman" w:cs="Times New Roman"/>
                <w:sz w:val="20"/>
              </w:rPr>
              <w:t>, в т.ч. неисполненных перед Оператором денежных обязательств.</w:t>
            </w:r>
          </w:p>
          <w:p w14:paraId="58913287" w14:textId="77777777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2.2.3. Приостанавливать оказание Услуг при возникновении чрезвычайных ситуаций природного и техногенного характера, в соответствии со ст. 66 Федерального закона от 07.07.2003 №126-ФЗ «О связи».</w:t>
            </w:r>
          </w:p>
          <w:p w14:paraId="554C5163" w14:textId="77777777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lastRenderedPageBreak/>
              <w:t xml:space="preserve">2.2.4. Приостанавливать оказание Услуг в случае нарушения Абонентом требований, связанных с оказанием этих Услуг и установленных Федеральным законом «О связи», иными нормативными правовыми актами и настоящим Контрактом, в том числе нарушения сроков оплаты оказанных Абоненту Услуг, до устранения нарушения или предоставления документов, подтверждающих оплату Оператору стоимости оказанных Услуг. Приостановление оказания услуг связи, услуг присоединения и услуг по пропуску трафика, производится Оператором с письменного согласия Абонента или по решению суда. При этом сохраняется доступ к сети связи и возможность вызова Абонентом экстренных (оперативных) служб. </w:t>
            </w:r>
          </w:p>
          <w:p w14:paraId="6BDB35D4" w14:textId="77777777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>2.2.5. Передавать сведения об Абоненте операторам взаимодействующих сетей связи для целей осуществления взаимных расчетов за Услуги и рассмотрения претензий.</w:t>
            </w:r>
          </w:p>
          <w:p w14:paraId="53ACF150" w14:textId="77777777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>2.2.6. Требовать возмещения Абонентом убытков (в виде упущенной выгоды) за период вынужденного приостановления оказания услуги, возникшего из-за повреждений оборудования Оператора по вине Абонента, из расчета тарифа за соответствующую услугу пропорционально времени приостановления ее оказания.</w:t>
            </w:r>
          </w:p>
          <w:p w14:paraId="2CB26819" w14:textId="77777777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>2.2.7. Предоставлять (направлять) Абоненту информацию, об услугах Оператора, способах и условиях их предоставления и заказа в соответствии с требованиями действующего законодательства.</w:t>
            </w:r>
          </w:p>
          <w:p w14:paraId="53505F59" w14:textId="167BA7E7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2.2.8. Оператор продолжает оказывать услуги связи, услуги присоединения и услуги по пропуску трафика в полном объеме после окончания срока действия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до момента, когда Абонент в письменной форме предоставит согласие на прекращение оказания услуг в порядке, указанном в п. 2.3.12.</w:t>
            </w:r>
          </w:p>
          <w:p w14:paraId="4D66B21F" w14:textId="77777777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b/>
                <w:sz w:val="20"/>
              </w:rPr>
              <w:t>2.3. Абонент обязан:</w:t>
            </w:r>
          </w:p>
          <w:p w14:paraId="77CC3277" w14:textId="0A940D4D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2.3.1. Пользоваться услугами исключительно в пределах установленных лимитов бюджетных обязательств. Оплачивать Услуги в полном объеме и в сроки, определенные в настоящем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r w:rsidRPr="001B595F">
              <w:rPr>
                <w:rFonts w:ascii="Times New Roman" w:hAnsi="Times New Roman" w:cs="Times New Roman"/>
                <w:sz w:val="20"/>
              </w:rPr>
              <w:t>, согласно действующим на момент оказания Услуг тарифам Оператора. Осуществлять контроль над расходованием денежных средств, выделенных на Услуги, в пределах лимитов бюджетных обязательств.</w:t>
            </w:r>
          </w:p>
          <w:p w14:paraId="6FB8EBF3" w14:textId="43FC8061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В случае возникновения риска увеличения цены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, указанной в п. 1.4.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, в связи с увеличением объема потребляемых услуг, инициировать заключение дополнительного соглашения или расторжение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по соглашению Сторон. При несоблюдении условий настоящего пункта оплачивать фактически оказанные услуги, потребленные сверх лимитов бюджетных обязательств, на основании выставленных Оператором счетов.</w:t>
            </w:r>
          </w:p>
          <w:p w14:paraId="2440B8B3" w14:textId="6535B938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2.3.2. Письменно уведомлять Оператора об изменении наименования юридического лица, юридического и почтового адреса Абонента в срок, не превышающий 30 (тридцати) календарных дней с даты введения в действие соответствующих изменений. Письменно уведомить Оператора об изменении адреса доставки счетов, счетов-фактур, Актов и банковских реквизитов Абонента в течение 5 (пяти) календарных дней с момента изменения. Уведомление производится по реквизитам, указанным в разделе 5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. Уведомление должно быть подписано лицом, уполномоченным на внесение изменений в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 w:rsidRPr="001B595F">
              <w:rPr>
                <w:rFonts w:ascii="Times New Roman" w:hAnsi="Times New Roman" w:cs="Times New Roman"/>
                <w:sz w:val="20"/>
              </w:rPr>
              <w:t>.</w:t>
            </w:r>
          </w:p>
          <w:p w14:paraId="61FA6266" w14:textId="77777777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>2.3.3. Извещать Оператора обо всех случаях перерывов связи в предоставляемых Абоненту Услугах.</w:t>
            </w:r>
          </w:p>
          <w:p w14:paraId="5D9DC5CF" w14:textId="44CD7530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2.3.4. Принимать Услуги и возвращать Оператору подписанные со своей стороны уполномоченными лицами оригиналы Актов в течение 10 (десяти) календарных дней с момента получения. В том случае если в течение 10 (десяти) календарных дней со дня начала оказания Услуг и (или) окончания Отчетного периода (месяц оказания Услуг) Абонент не предоставляет Оператору письменного мотивированного отказа в признании надлежащего исполнения обязательств Оператором, Абонент считается согласившимся с датой, объемом и качеством Услуг, указанных в Актах. При этом, Оператор вправе требовать оплату счетов на суммы, указанные в Актах, а Абонент обязан оплачивать эти счета в соответствии с условиями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>.</w:t>
            </w:r>
          </w:p>
          <w:p w14:paraId="08BA7F7A" w14:textId="6C84FC83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2.3.5. В рабочее время обеспечить беспрепятственный доступ работников Оператора, предъявивших соответствующее удостоверение, для выполнения работ, необходимых во исполнение настоящего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>, а также для проведения осмотра, ремонта и технического обслуживания средств, сооружений, линий связи в помещениях, находящихся во владении и (или) пользовании Абонента. В случае необходимости проведения работ по организации абонентской линии обеспечить получение необходимых разрешений и согласований от владельца территории (помещения), на которой расположено оборудование Оператора и (или) оборудование Абонента, на проведение работ по прокладке кабеля, строительству кабельной канализации и организации кабельного ввода, а также по размещению и электропитанию оборудования Оператора.</w:t>
            </w:r>
          </w:p>
          <w:p w14:paraId="75B926A9" w14:textId="320031E9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2.3.6. В случае одностороннего полного (частичного) отказа от Услуг по настоящему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у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письменно уведомить об этом Оператора, а также оплатить Оператору фактически понесенные расходы за предоставление доступа к сети местной телефонной связи и стоимость оказанных Услуг в размере, предусмотренном действующими на момент их оказания тарифами Оператора. Оплата должна быть произведена в течение 10 (десяти) рабочих дней с момента выставления счета Оператором.</w:t>
            </w:r>
          </w:p>
          <w:p w14:paraId="5B0D1C33" w14:textId="77777777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>2.3.7. Обеспечить наличие пользовательского (оконечного) оборудования, подлежащего подключению к абонентской линии.</w:t>
            </w:r>
          </w:p>
          <w:p w14:paraId="20FFC5A4" w14:textId="0791B779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2.3.8. Не допускать самовольного подключения к сети пользовательских (оконечных) устройств и иного оконечного оборудования, подключения к другим абонентским линиям, а также самовольного подключения к сети электросвязи пользовательских (оконечных) устройств с выделенными абонентскими номерами сверх количества, оговоренного в соответствующем Приложении к настоящему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у</w:t>
            </w:r>
            <w:r w:rsidRPr="001B595F">
              <w:rPr>
                <w:rFonts w:ascii="Times New Roman" w:hAnsi="Times New Roman" w:cs="Times New Roman"/>
                <w:sz w:val="20"/>
              </w:rPr>
              <w:t>.</w:t>
            </w:r>
          </w:p>
          <w:p w14:paraId="0F4DFAC0" w14:textId="77777777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>2.3.9. Не допускать использования средств связи для преднамеренного создания другим абонентам условий, затрудняющих пользование услугами связи, а также создания помех для нормального функционирования сети связи.</w:t>
            </w:r>
          </w:p>
          <w:p w14:paraId="3D9946E1" w14:textId="77777777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>2.3.10. Не использовать пользовательское (оконечное) устройство и (или) выделенный абонентский номер для оказания услуг связи третьим лицам, в том числе путем организации шлюзов для доступа к сети связи, IP-телефонии и т.п.</w:t>
            </w:r>
          </w:p>
          <w:p w14:paraId="3C41093E" w14:textId="77777777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lastRenderedPageBreak/>
              <w:t>2.3.11. Содержать в исправном состоянии абонентскую линию и пользовательское (оконечное) оборудование, находящиеся в помещении Абонента, а также соблюдать правила эксплуатации этого оборудования.</w:t>
            </w:r>
          </w:p>
          <w:p w14:paraId="260C71C2" w14:textId="706A0062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2.3.12. В течение 5 (пяти) рабочих дней с даты получения запроса Оператора о подтверждении факта оказания услуг после истечения срока действия настоящего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, направленного в порядке исполнения абз. 3 п. 4 ст. 51.1. ФЗ «О связи», направляет Оператору подтверждение факта оказания услуг и/или согласие на приостановление/прекращение оказания Услуг по настоящему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у</w:t>
            </w:r>
            <w:r w:rsidRPr="001B595F">
              <w:rPr>
                <w:rFonts w:ascii="Times New Roman" w:hAnsi="Times New Roman" w:cs="Times New Roman"/>
                <w:sz w:val="20"/>
              </w:rPr>
              <w:t>.</w:t>
            </w:r>
          </w:p>
          <w:p w14:paraId="4674D7F9" w14:textId="32ACBCB0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2.3.13. Оплатить услуги связи, услуги присоединения и услуги по пропуску трафика, оказанные после истечения срока действия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в соответствии с п.2.2.8.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, в сроки, указанные в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, во внесудебном порядке с учетом положений п.2.3.12.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в части подтверждения факта оказания Услуг.</w:t>
            </w:r>
          </w:p>
          <w:p w14:paraId="0B8E43A7" w14:textId="77777777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b/>
                <w:sz w:val="20"/>
              </w:rPr>
              <w:t>2.4. Абонент имеет право:</w:t>
            </w:r>
          </w:p>
          <w:p w14:paraId="6BC60920" w14:textId="5B89004A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2.4.1. Получать от Оператора информацию, необходимую для исполнения настоящего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>, в том числе информацию о реквизитах Оператора, режиме работы, тарифах и оказываемых Услугах, о состоянии лицевого счета Абонента.</w:t>
            </w:r>
          </w:p>
          <w:p w14:paraId="2758F7F4" w14:textId="77777777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>2.4.2. Требовать устранения неисправностей, препятствующих пользованию Услугами, в сроки, установленные действующими нормативными актами.</w:t>
            </w:r>
          </w:p>
          <w:p w14:paraId="1B2D11B3" w14:textId="77777777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>2.4.3. Запрашивать у Оператора направление в адрес Абонента Актов оказанных услуг.</w:t>
            </w:r>
          </w:p>
        </w:tc>
      </w:tr>
      <w:tr w:rsidR="001B595F" w14:paraId="65055978" w14:textId="77777777" w:rsidTr="001B595F">
        <w:tc>
          <w:tcPr>
            <w:tcW w:w="10206" w:type="dxa"/>
          </w:tcPr>
          <w:p w14:paraId="261A9651" w14:textId="77777777" w:rsidR="001B595F" w:rsidRPr="001B595F" w:rsidRDefault="001B595F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b/>
                <w:sz w:val="20"/>
              </w:rPr>
              <w:lastRenderedPageBreak/>
              <w:t>3. Стоимость услуг, порядок расчетов</w:t>
            </w:r>
          </w:p>
        </w:tc>
      </w:tr>
      <w:tr w:rsidR="001B595F" w14:paraId="5CA86E3D" w14:textId="77777777" w:rsidTr="001B595F">
        <w:tc>
          <w:tcPr>
            <w:tcW w:w="10206" w:type="dxa"/>
          </w:tcPr>
          <w:p w14:paraId="19464BB4" w14:textId="55296494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3.1. Стоимость Услуг, оказываемых Абоненту Оператором по настоящему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у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, определяется действующими на момент оказания соответствующих Услуг тарифами Оператора. Тарифы на Услуги утверждаются Оператором самостоятельно, изменение тарифов производится Оператором в соответствии с изменением тарифов для Оператора как субъекта естественных монополий, либо в соответствии с п.1 ст.28 Федерального закона от 07.07.2003 №126-ФЗ «О связи». Оплата Услуг по настоящему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у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производится на основании показаний оборудования Оператора, используемого для учета объема оказанных Услуг и их стоимости. Оплата Услуг осуществляется в зависимости от выбранного Абонентом тарифного плана. Сумма к оплате за Услуги определяется с учетом стоимости и объема оказанных Услуг за Расчетный период. Под Расчетным периодом понимается период продолжительностью в один календарный месяц, в котором были оказаны соответствующие Услуги.</w:t>
            </w:r>
          </w:p>
          <w:p w14:paraId="38D2FC93" w14:textId="4D0D3B95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3.2. При изменении цены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по основаниям, указанным в п.1.5.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>, Абонент обязан подписать с Оператором Дополнительное соглашение о соответствующих изменениях.</w:t>
            </w:r>
          </w:p>
          <w:p w14:paraId="1130787C" w14:textId="77777777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>3.3. Расчетный период устанавливается с первого до последнего числа (включительно) календарного месяца оказания Оператором Услуг, подлежащих оплате.</w:t>
            </w:r>
          </w:p>
          <w:p w14:paraId="0B8AE1CD" w14:textId="777754D3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3.4. Оператор выставляет Абоненту счет, счет-фактуру и Акт выполненных работ (оказанных услуг) в течение 5 (пяти) календарных дней с момента окончания Расчетного периода. В Акте выполненных работ (оказанных услуг) и счет-фактуре Оператор заполняет графу единица измерения в соответствии с единицей, указанной в Приложениях к настоящему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у</w:t>
            </w:r>
            <w:r w:rsidRPr="001B595F">
              <w:rPr>
                <w:rFonts w:ascii="Times New Roman" w:hAnsi="Times New Roman" w:cs="Times New Roman"/>
                <w:sz w:val="20"/>
              </w:rPr>
              <w:t>. В случае невозможности указать в Акте выполненных работ (оказанных услуг) и счет-фактуре фактическую единицу измерения в связи с технологическими особенностями проставляется прочерк и данный вид работ (оказываемых услуг) заполняется в денежном измерении.</w:t>
            </w:r>
          </w:p>
          <w:p w14:paraId="6A052427" w14:textId="6AEB5143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>3.5.</w:t>
            </w:r>
            <w:r w:rsidR="006F6E2B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Оплата Услуг производится путем безналичных расчетов ежемесячно, не позднее </w:t>
            </w:r>
            <w:r>
              <w:rPr>
                <w:rFonts w:ascii="Times New Roman" w:hAnsi="Times New Roman" w:cs="Times New Roman"/>
                <w:sz w:val="20"/>
              </w:rPr>
              <w:t>10 (десяти)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рабочих дней с даты подписания документа о приемке оказанных Услуг, указанного в п. 3.4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>.</w:t>
            </w:r>
          </w:p>
          <w:p w14:paraId="6248CC39" w14:textId="6622010C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3.6. Утеря, неполучение Абонентом выставленного Оператором счета, счетов-фактур и Актов, в т.ч. в связи с невыполнением условий, предусмотренных п.2.3.2. настоящего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>, не освобождает Абонента от обязанности своевременной оплаты Услуг.</w:t>
            </w:r>
          </w:p>
          <w:p w14:paraId="1DCFA1AB" w14:textId="27F03C63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3.7. Абонент может уточнить сумму к оплате в Личном кабинете Оператора или по телефону Контактного центра </w:t>
            </w:r>
            <w:proofErr w:type="gramStart"/>
            <w:r w:rsidRPr="001B595F">
              <w:rPr>
                <w:rFonts w:ascii="Times New Roman" w:hAnsi="Times New Roman" w:cs="Times New Roman"/>
                <w:sz w:val="20"/>
              </w:rPr>
              <w:t>Оператора</w:t>
            </w:r>
            <w:proofErr w:type="gramEnd"/>
            <w:r w:rsidRPr="001B595F">
              <w:rPr>
                <w:rFonts w:ascii="Times New Roman" w:hAnsi="Times New Roman" w:cs="Times New Roman"/>
                <w:sz w:val="20"/>
              </w:rPr>
              <w:t xml:space="preserve"> указанному в разделе 7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>.</w:t>
            </w:r>
          </w:p>
          <w:p w14:paraId="4179D35F" w14:textId="77777777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>3.8. При изменении тарифа в течение периода, за который Абонентом уже была внесена плата за Услуги Оператора перед введением указанных изменений, Оператор производит с Абонентом перерасчет с даты введения в действие соответствующих изменений.</w:t>
            </w:r>
          </w:p>
          <w:p w14:paraId="79AEAA77" w14:textId="77777777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>3.9. Выставление счета-фактуры Оператором Абоненту производится в соответствии с налоговым законодательством РФ.</w:t>
            </w:r>
          </w:p>
          <w:p w14:paraId="3CCE97F5" w14:textId="27F6CA1F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3.10. </w:t>
            </w:r>
            <w:r w:rsidR="006F6E2B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6F6E2B" w:rsidRPr="006F6E2B">
              <w:rPr>
                <w:rFonts w:ascii="Times New Roman" w:hAnsi="Times New Roman" w:cs="Times New Roman"/>
                <w:sz w:val="20"/>
              </w:rPr>
              <w:t xml:space="preserve">Абонент в соответствии с пп. В п. 18 постановления Правительства РФ от 09.12.2017 № 1496 вправе производить авансовые платежи за оказываемые Услуги в размере до 100%, не превышающем лимиты бюджетных обязательств на соответствующий финансовый год. Сумма авансового платежа учитывается Оператором при выставлении счета в соответствующем Расчетном периоде. </w:t>
            </w:r>
          </w:p>
        </w:tc>
      </w:tr>
    </w:tbl>
    <w:p w14:paraId="449A0B01" w14:textId="77777777" w:rsidR="001B595F" w:rsidRDefault="001B595F" w:rsidP="001B595F">
      <w:pPr>
        <w:spacing w:after="0" w:line="240" w:lineRule="auto"/>
        <w:rPr>
          <w:sz w:val="2"/>
        </w:rPr>
      </w:pPr>
    </w:p>
    <w:tbl>
      <w:tblPr>
        <w:tblW w:w="0" w:type="auto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6"/>
      </w:tblGrid>
      <w:tr w:rsidR="001B595F" w14:paraId="19B51549" w14:textId="77777777" w:rsidTr="001B595F">
        <w:tc>
          <w:tcPr>
            <w:tcW w:w="10206" w:type="dxa"/>
          </w:tcPr>
          <w:p w14:paraId="64A4EDF8" w14:textId="0C41DDF6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3.11. Стороны обязуются осуществлять сверку расчётов по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у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с оформлением двустороннего акта сверки расчётов не реже одного раза в год, а также по мере необходимости. Если Сторонами не используется система электронного документооборота для направления акта сверки расчётов, то Абонент может самостоятельно заказать его через сервис Личный Кабинет. </w:t>
            </w:r>
          </w:p>
          <w:p w14:paraId="264A1D4F" w14:textId="77777777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>В случае направления акта сверки расчетов по электронной почте, такой акт будет признаваться Сторонами в качестве документа, составленного в письменной форме.</w:t>
            </w:r>
          </w:p>
          <w:p w14:paraId="04532DDA" w14:textId="77777777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Акт сверки расчётов составляется заинтересованной Стороной, подписывается уполномоченным представителем такой Стороны. Сторона-инициатор сверки направляет в адрес Стороны-получателя акт сверки расчётов. В течение 10 (десяти) рабочих дней со дня получения акта сверки расчётов Сторона-получатель должна подписать и направить один экземпляр акта сверки расчётов в адрес Стороны-инициатора, или направить Стороне-инициатору свои письменные мотивированные возражения по поводу достоверности содержащейся в акте сверки расчётов информации. Если в </w:t>
            </w:r>
            <w:r w:rsidRPr="001B595F">
              <w:rPr>
                <w:rFonts w:ascii="Times New Roman" w:hAnsi="Times New Roman" w:cs="Times New Roman"/>
                <w:sz w:val="20"/>
              </w:rPr>
              <w:lastRenderedPageBreak/>
              <w:t>течение 10 (десяти) рабочих дней со дня получения акта сверки расчётов Сторона-получатель не направит в адрес Стороны-инициатора подписанный акт сверки расчётов или письменные мотивированные возражения по поводу достоверности содержащейся в нем информации, акт сверки расчётов считается признанным Стороной-получателем в редакции Стороны-инициатора.</w:t>
            </w:r>
          </w:p>
          <w:p w14:paraId="0612C8FC" w14:textId="78B3590E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Стороны признают равную юридическую силу собственноручной подписи и факсимильной подписи, воспроизведенных с помощью средств механического или иного копирования на актах сверки расчётов к настоящему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у</w:t>
            </w:r>
            <w:r w:rsidRPr="001B595F"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</w:tbl>
    <w:p w14:paraId="52FE4BAA" w14:textId="77777777" w:rsidR="001B595F" w:rsidRDefault="001B595F" w:rsidP="001B595F">
      <w:pPr>
        <w:spacing w:after="0" w:line="240" w:lineRule="auto"/>
        <w:rPr>
          <w:sz w:val="2"/>
        </w:rPr>
      </w:pPr>
    </w:p>
    <w:tbl>
      <w:tblPr>
        <w:tblW w:w="0" w:type="auto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6"/>
      </w:tblGrid>
      <w:tr w:rsidR="001B595F" w14:paraId="0424CC5D" w14:textId="77777777" w:rsidTr="001B595F">
        <w:tc>
          <w:tcPr>
            <w:tcW w:w="10206" w:type="dxa"/>
          </w:tcPr>
          <w:p w14:paraId="00A990CE" w14:textId="3F1DFDAB" w:rsidR="001B595F" w:rsidRPr="001B595F" w:rsidRDefault="001B595F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b/>
                <w:sz w:val="20"/>
              </w:rPr>
              <w:t xml:space="preserve">4. Ответственность Сторон. Условия изменения и расторжения </w:t>
            </w:r>
            <w:r w:rsidR="00A600EB">
              <w:rPr>
                <w:rFonts w:ascii="Times New Roman" w:hAnsi="Times New Roman" w:cs="Times New Roman"/>
                <w:b/>
                <w:sz w:val="20"/>
              </w:rPr>
              <w:t>Контракт</w:t>
            </w:r>
            <w:r w:rsidRPr="001B595F">
              <w:rPr>
                <w:rFonts w:ascii="Times New Roman" w:hAnsi="Times New Roman" w:cs="Times New Roman"/>
                <w:b/>
                <w:sz w:val="20"/>
              </w:rPr>
              <w:t>а. Прочие условия.</w:t>
            </w:r>
          </w:p>
        </w:tc>
      </w:tr>
      <w:tr w:rsidR="001B595F" w14:paraId="62F04D38" w14:textId="77777777" w:rsidTr="001B595F">
        <w:tc>
          <w:tcPr>
            <w:tcW w:w="10206" w:type="dxa"/>
          </w:tcPr>
          <w:p w14:paraId="12C0AEA2" w14:textId="60CD6534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4.1. За неисполнение или ненадлежащее исполнение обязательств, установленных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ом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, Стороны несут ответственность в соответствии с действующим законодательством Российской Федерации (в том числе в соответствии с Постановлением Правительства Российской Федерации от 30 августа 2017 г. № 1042) и условиями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>.</w:t>
            </w:r>
          </w:p>
          <w:p w14:paraId="04F82739" w14:textId="2F8CAFC9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4.2. В случае просрочки исполнения Абонентом обязательств, предусмотренных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ом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, а также в иных случаях неисполнения или ненадлежащего исполнения Абонентом обязательств, предусмотренных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ом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, Оператор вправе потребовать уплаты неустоек (штрафов, пеней). Пеня начисляется за каждый день просрочки исполнения обязательства, предусмотренного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ом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, начиная со дня, следующего после дня истечения установленного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ом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срока исполнения обязательства. Такая пеня устанавливается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ом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в размере 1/300 (одной трехсотой) действующей на дату уплаты пеней ключевой ставки Центрального банка Российской Федерации от неуплаченной в срок суммы. Штрафы начисляются за ненадлежащее исполнение Абонентом обязательств, предусмотренных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ом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, за исключением просрочки исполнения обязательств, предусмотренных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ом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. Размер штрафа устанавливается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ом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в виде суммы, определенной в порядке, установленном Правительством Российской Федерации.</w:t>
            </w:r>
          </w:p>
          <w:p w14:paraId="3F0569EA" w14:textId="681192D7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4.3. За каждый факт неисполнения Абонентом обязательств, предусмотренных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ом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, за исключением просрочки исполнения обязательств, предусмотренных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ом</w:t>
            </w:r>
            <w:r w:rsidRPr="001B595F">
              <w:rPr>
                <w:rFonts w:ascii="Times New Roman" w:hAnsi="Times New Roman" w:cs="Times New Roman"/>
                <w:sz w:val="20"/>
              </w:rPr>
              <w:t>, размер штрафа устанавливается в следующем порядке:</w:t>
            </w:r>
          </w:p>
          <w:p w14:paraId="4DBD087C" w14:textId="4A5DC58C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а) 1 000 рублей, если цена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не превышает 3 млн. рублей (включительно);</w:t>
            </w:r>
          </w:p>
          <w:p w14:paraId="67FB5E3A" w14:textId="162B07FE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б) 5 000 рублей, если цена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составляет от 3 млн. рублей до 50 млн. рублей (включительно);</w:t>
            </w:r>
          </w:p>
          <w:p w14:paraId="315AC777" w14:textId="6DF54596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в) 10 000 рублей, если цена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составляет от 50 млн. рублей до 100 млн. рублей (включительно);</w:t>
            </w:r>
          </w:p>
          <w:p w14:paraId="02A2E565" w14:textId="1F1B43E1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г) 100 000 рублей, если цена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превышает 100 млн. рублей.</w:t>
            </w:r>
          </w:p>
          <w:p w14:paraId="3E46F9E8" w14:textId="6643171E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4.4. Общая сумма начисленных штрафов и пени за ненадлежащее исполнение Абонентом обязательств, предусмотренных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ом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, не может превышать цену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>.</w:t>
            </w:r>
          </w:p>
          <w:p w14:paraId="43EE0530" w14:textId="7A2B5DF1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4.5. Пеня начисляется за каждый день просрочки исполнения Оператором обязательства, предусмотренного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ом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, начиная со дня, следующего после дня истечения установленного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ом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срока исполнения обязательства, и устанавливается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ом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в размере 1/300 (одной трехсотой) действующей на дату уплаты пени ключевой ставки Центрального банка Российской Федерации от цены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, уменьшенной на сумму, пропорциональную объему обязательств, предусмотренных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ом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и фактически исполненных Оператором.</w:t>
            </w:r>
          </w:p>
          <w:p w14:paraId="1D49CCFE" w14:textId="7FEDDC0F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4.6. Штрафы начисляются за неисполнение или ненадлежащее исполнение Оператором обязательств, предусмотренных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ом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, за исключением просрочки исполнения Оператором обязательств (в том числе гарантийного обязательства), предусмотренных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ом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. Размер штрафа устанавливается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ом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в порядке, установленном Правительством Российской Федерации. Размеры штрафов устанавливаются настоящим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ом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в следующем порядке:</w:t>
            </w:r>
          </w:p>
          <w:p w14:paraId="3349FBD9" w14:textId="05447E35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4.6.1. За каждый факт неисполнения или ненадлежащего исполнения Оператором обязательств, предусмотренных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ом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, за исключением просрочки исполнения обязательств (в том числе гарантийного обязательства), предусмотренных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ом</w:t>
            </w:r>
            <w:r w:rsidRPr="001B595F">
              <w:rPr>
                <w:rFonts w:ascii="Times New Roman" w:hAnsi="Times New Roman" w:cs="Times New Roman"/>
                <w:sz w:val="20"/>
              </w:rPr>
              <w:t>, размер штрафа устанавливается:</w:t>
            </w:r>
          </w:p>
          <w:p w14:paraId="384F89ED" w14:textId="08363F28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а) 10 процентов цены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(этапа) в случае, если цена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(этапа) не превышает 3 млн. рублей;</w:t>
            </w:r>
          </w:p>
          <w:p w14:paraId="5E6B179F" w14:textId="54F79771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б) 5 процентов цены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(этапа) в случае, если цена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(этапа) составляет от 3 млн. рублей до 50 млн. рублей (включительно);</w:t>
            </w:r>
          </w:p>
          <w:p w14:paraId="4D761663" w14:textId="47DBBFA5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в) 1 процент цены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(этапа) в случае, если цена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(этапа) составляет от 50 млн. рублей до 100 млн. рублей (включительно);</w:t>
            </w:r>
          </w:p>
          <w:p w14:paraId="4645B5D2" w14:textId="47D6A4F4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г) 0,5 процента цены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(этапа) в случае, если цена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(этапа) составляет от 100 млн. рублей до 500 млн. рублей (включительно);</w:t>
            </w:r>
          </w:p>
          <w:p w14:paraId="7B5D1BAB" w14:textId="75BC0B30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д) 0,4 процента цены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(этапа) в случае, если цена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(этапа) составляет от 500 млн. рублей до 1 млрд. рублей (включительно);</w:t>
            </w:r>
          </w:p>
          <w:p w14:paraId="3DFB5BEB" w14:textId="53BEB8B1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е) 0,3 процента цены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(этапа) в случае, если цена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(этапа) составляет от 1 млрд. рублей до 2 млрд. рублей (включительно);</w:t>
            </w:r>
          </w:p>
          <w:p w14:paraId="6F021651" w14:textId="66898703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ж) 0,25 процента цены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(этапа) в случае, если цена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(этапа) составляет от 2 млрд. рублей до 5 млрд. рублей (включительно);</w:t>
            </w:r>
          </w:p>
          <w:p w14:paraId="3E1F1A5C" w14:textId="162D2010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з) 0,2 процента цены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(этапа) в случае, если цена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(этапа) составляет от 5 млрд. рублей до 10 млрд. рублей (включительно);</w:t>
            </w:r>
          </w:p>
          <w:p w14:paraId="4A431BDB" w14:textId="03B31DF0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и) 0,1 процента цены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(этапа) в случае, если цена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(этапа) превышает 10 млрд. рублей.</w:t>
            </w:r>
          </w:p>
          <w:p w14:paraId="0B9071A2" w14:textId="4532C604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4.6.2. За каждый факт неисполнения или ненадлежащего исполнения Оператором обязательства, предусмотренного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ом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, которое не имеет стоимостного выражения, размер штрафа устанавливается (при наличии в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таких обязательств), а именно:</w:t>
            </w:r>
          </w:p>
          <w:p w14:paraId="3F641BDC" w14:textId="7896F1BC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а) 1 000 рублей, если цена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не превышает 3 млн. рублей;</w:t>
            </w:r>
          </w:p>
          <w:p w14:paraId="7E8D8FC0" w14:textId="0207A0F2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б) 5 000 рублей, если цена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составляет от 3 млн. рублей до 50 млн. рублей (включительно);</w:t>
            </w:r>
          </w:p>
          <w:p w14:paraId="17D0A7DF" w14:textId="585058A6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lastRenderedPageBreak/>
              <w:t xml:space="preserve">в) 10 000 рублей, если цена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составляет от 50 млн. рублей до 100 млн. рублей (включительно);</w:t>
            </w:r>
          </w:p>
          <w:p w14:paraId="3AC4D7E0" w14:textId="64CE6050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г) 100 000 рублей, если цена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превышает 100 млн. рублей.</w:t>
            </w:r>
          </w:p>
          <w:p w14:paraId="2C9A7941" w14:textId="15517532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4.7. Общая сумма начисленных штрафов и пени за неисполнение или ненадлежащее исполнение Оператором обязательств, предусмотренных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ом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, не может превышать цену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>.</w:t>
            </w:r>
          </w:p>
          <w:p w14:paraId="3D2A7407" w14:textId="7076E75D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4.8. Сторона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освобождается от уплаты неустойки (штрафа, пени) если докажет, что неисполнение или ненадлежащее исполнение обязательства, предусмотренного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ом</w:t>
            </w:r>
            <w:r w:rsidRPr="001B595F">
              <w:rPr>
                <w:rFonts w:ascii="Times New Roman" w:hAnsi="Times New Roman" w:cs="Times New Roman"/>
                <w:sz w:val="20"/>
              </w:rPr>
              <w:t>, произошло вследствие непреодолимой силы или по вине другой Стороны.</w:t>
            </w:r>
          </w:p>
          <w:p w14:paraId="20B1F9FA" w14:textId="77777777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>4.9. Оператор не несет ответственности за содержание информации, передаваемой Абонентом по сетям электросвязи.</w:t>
            </w:r>
          </w:p>
          <w:p w14:paraId="66CF9F98" w14:textId="5FA44CF4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4.10. Все споры и разногласия, которые могут возникнуть из настоящего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или в связи с ним, Стороны рассматривают предварительно в претензионном порядке. Срок рассмотрения ответа на письменную претензию – 30 (тридцать) календарных дней с момента ее получения.</w:t>
            </w:r>
          </w:p>
          <w:p w14:paraId="462A77C4" w14:textId="77777777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В случае если споры и разногласия не урегулированы в претензионном порядке в сроки, определенные в настоящем пункте, </w:t>
            </w:r>
            <w:r>
              <w:rPr>
                <w:rFonts w:ascii="Times New Roman" w:hAnsi="Times New Roman" w:cs="Times New Roman"/>
                <w:sz w:val="20"/>
              </w:rPr>
              <w:t>каждая из Сторон вправе обратиться в Арбитражный суд по месту нахождения ответчика с иском о разрешении спора.</w:t>
            </w:r>
          </w:p>
          <w:p w14:paraId="6641631B" w14:textId="6ADEC35C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4.11. Подписанием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Абонент подтверждает своё согласие со всеми его условиями, с действующими Тарифными планами, с которыми Абонент ознакомлен и согласен с их применением, дает согласие/гарантирует получение согласия собственника на размещение оборудования связи Оператора в местах общего пользования, а также то, что до него в понятной, доступной форме и в полном объеме доведены сведения об основных потребительских свойствах предоставляемых Оператором услуг, цены/тарифы на услуги, тарификация соединений, порядок и сроки расчетов, правила и условия оказания и использования услуг, правила использования сервиса «Личный кабинет юридических лиц», информация об Операторе, территория обслуживания и иная необходимая информация, в т.ч. предусмотренная п.17 и п. 60 Правил оказания услуг телефонной связи (утв. Постановлением Правительства РФ № 59 от 24.01.2024г.), п. 17  Правил оказания телематических услуг связи (утв. Постановлением Правительства РФ № 2607  от 31.12.2021г.), п. 16 Правил оказания услуг связи по передаче данных (утв. Постановлением Правительства РФ № 2606 от 31.12.2021г.) и п.11 Правил оказания услуг связи для целей телевизионного вещания и (или) радиовещания (утв. Постановлением Правительства РФ № 785 от 22 декабря 2006г.).</w:t>
            </w:r>
          </w:p>
          <w:p w14:paraId="7583F8E5" w14:textId="61886C7B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4.11.1. Авторизация в сервисе «Личный кабинет юридических лиц» по ссылке: </w:t>
            </w:r>
            <w:r w:rsidR="00A600EB">
              <w:rPr>
                <w:rFonts w:ascii="Times New Roman" w:hAnsi="Times New Roman" w:cs="Times New Roman"/>
                <w:i/>
                <w:sz w:val="20"/>
              </w:rPr>
              <w:t>_______</w:t>
            </w:r>
          </w:p>
        </w:tc>
      </w:tr>
      <w:tr w:rsidR="001B595F" w14:paraId="43BDC2E9" w14:textId="77777777" w:rsidTr="001B595F">
        <w:tc>
          <w:tcPr>
            <w:tcW w:w="10206" w:type="dxa"/>
          </w:tcPr>
          <w:tbl>
            <w:tblPr>
              <w:tblW w:w="0" w:type="auto"/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000"/>
              <w:gridCol w:w="5400"/>
            </w:tblGrid>
            <w:tr w:rsidR="001B595F" w14:paraId="7B68460D" w14:textId="77777777" w:rsidTr="001B595F">
              <w:tc>
                <w:tcPr>
                  <w:tcW w:w="1000" w:type="dxa"/>
                </w:tcPr>
                <w:p w14:paraId="37CF4A11" w14:textId="77777777" w:rsidR="001B595F" w:rsidRPr="001B595F" w:rsidRDefault="001B595F" w:rsidP="001B595F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0"/>
                    </w:rPr>
                  </w:pPr>
                  <w:r w:rsidRPr="001B595F">
                    <w:rPr>
                      <w:rFonts w:ascii="Times New Roman" w:hAnsi="Times New Roman" w:cs="Times New Roman"/>
                      <w:sz w:val="20"/>
                    </w:rPr>
                    <w:lastRenderedPageBreak/>
                    <w:t>Логин</w:t>
                  </w:r>
                </w:p>
              </w:tc>
              <w:tc>
                <w:tcPr>
                  <w:tcW w:w="5400" w:type="dxa"/>
                </w:tcPr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top w:w="28" w:type="dxa"/>
                      <w:left w:w="28" w:type="dxa"/>
                      <w:bottom w:w="28" w:type="dxa"/>
                      <w:right w:w="28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344"/>
                  </w:tblGrid>
                  <w:tr w:rsidR="001B595F" w14:paraId="47A5D039" w14:textId="77777777" w:rsidTr="001B595F">
                    <w:tc>
                      <w:tcPr>
                        <w:tcW w:w="5344" w:type="dxa"/>
                      </w:tcPr>
                      <w:p w14:paraId="26593728" w14:textId="77777777" w:rsidR="001B595F" w:rsidRPr="001B595F" w:rsidRDefault="001B595F" w:rsidP="001B595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</w:p>
                    </w:tc>
                  </w:tr>
                </w:tbl>
                <w:p w14:paraId="3F31FA9E" w14:textId="77777777" w:rsidR="001B595F" w:rsidRDefault="001B595F" w:rsidP="001B595F">
                  <w:pPr>
                    <w:spacing w:after="0" w:line="240" w:lineRule="auto"/>
                    <w:rPr>
                      <w:sz w:val="16"/>
                    </w:rPr>
                  </w:pPr>
                </w:p>
              </w:tc>
            </w:tr>
          </w:tbl>
          <w:p w14:paraId="6A546BF0" w14:textId="77777777" w:rsidR="001B595F" w:rsidRDefault="001B595F" w:rsidP="001B595F">
            <w:pPr>
              <w:spacing w:after="0" w:line="240" w:lineRule="auto"/>
              <w:rPr>
                <w:sz w:val="16"/>
              </w:rPr>
            </w:pPr>
          </w:p>
        </w:tc>
      </w:tr>
      <w:tr w:rsidR="001B595F" w14:paraId="186F26EF" w14:textId="77777777" w:rsidTr="001B595F">
        <w:tc>
          <w:tcPr>
            <w:tcW w:w="10206" w:type="dxa"/>
          </w:tcPr>
          <w:p w14:paraId="61EB2D9F" w14:textId="14132E70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4.12. Все изменения и дополнения к настоящему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у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действительны, если они оформлены в письменной форме и подписаны обеими Сторонами, за исключением изменений и дополнений, осуществляемых Сторонами в одностороннем порядке в соответствии с настоящим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ом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или законодательством РФ. Изменения и дополнения к настоящему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у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вносятся путем подписания Дополнительных соглашений к настоящему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у</w:t>
            </w:r>
            <w:r w:rsidRPr="001B595F">
              <w:rPr>
                <w:rFonts w:ascii="Times New Roman" w:hAnsi="Times New Roman" w:cs="Times New Roman"/>
                <w:sz w:val="20"/>
              </w:rPr>
              <w:t>.</w:t>
            </w:r>
          </w:p>
          <w:p w14:paraId="164229D2" w14:textId="3365D02C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4.13. Внесение изменений в настоящий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в части изменения перечня Услуг, перечня абонентских номеров или тарифных планов производится Оператором по письменной заявке Абонента, с обязательным оформлением впоследствии соответствующих Приложений к настоящему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у</w:t>
            </w:r>
            <w:r w:rsidRPr="001B595F">
              <w:rPr>
                <w:rFonts w:ascii="Times New Roman" w:hAnsi="Times New Roman" w:cs="Times New Roman"/>
                <w:sz w:val="20"/>
              </w:rPr>
              <w:t>.</w:t>
            </w:r>
          </w:p>
          <w:p w14:paraId="034B16D7" w14:textId="7D1354C0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4.14. Настоящий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вступает в силу с </w:t>
            </w:r>
            <w:r>
              <w:rPr>
                <w:rFonts w:ascii="Times New Roman" w:hAnsi="Times New Roman" w:cs="Times New Roman"/>
                <w:sz w:val="20"/>
              </w:rPr>
              <w:t>момента его подписания Сторонами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и действует по </w:t>
            </w:r>
            <w:r w:rsidRPr="001B595F">
              <w:rPr>
                <w:rFonts w:ascii="Times New Roman" w:hAnsi="Times New Roman" w:cs="Times New Roman"/>
                <w:sz w:val="20"/>
                <w:u w:val="single"/>
              </w:rPr>
              <w:t xml:space="preserve">«31» </w:t>
            </w:r>
            <w:r w:rsidR="004865F9">
              <w:rPr>
                <w:rFonts w:ascii="Times New Roman" w:hAnsi="Times New Roman" w:cs="Times New Roman"/>
                <w:sz w:val="20"/>
                <w:u w:val="single"/>
              </w:rPr>
              <w:t>ма</w:t>
            </w:r>
            <w:r w:rsidR="00CD1725">
              <w:rPr>
                <w:rFonts w:ascii="Times New Roman" w:hAnsi="Times New Roman" w:cs="Times New Roman"/>
                <w:sz w:val="20"/>
                <w:u w:val="single"/>
              </w:rPr>
              <w:t>я</w:t>
            </w:r>
            <w:r w:rsidRPr="001B595F">
              <w:rPr>
                <w:rFonts w:ascii="Times New Roman" w:hAnsi="Times New Roman" w:cs="Times New Roman"/>
                <w:sz w:val="20"/>
                <w:u w:val="single"/>
              </w:rPr>
              <w:t xml:space="preserve"> 202</w:t>
            </w:r>
            <w:r w:rsidR="00CD1725">
              <w:rPr>
                <w:rFonts w:ascii="Times New Roman" w:hAnsi="Times New Roman" w:cs="Times New Roman"/>
                <w:sz w:val="20"/>
                <w:u w:val="single"/>
              </w:rPr>
              <w:t>7</w:t>
            </w:r>
            <w:r w:rsidRPr="001B595F">
              <w:rPr>
                <w:rFonts w:ascii="Times New Roman" w:hAnsi="Times New Roman" w:cs="Times New Roman"/>
                <w:sz w:val="20"/>
                <w:u w:val="single"/>
              </w:rPr>
              <w:t xml:space="preserve"> 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г., а в части оплаты Услуг до выполнения денежных обязательств. Срок оказания Услуг с </w:t>
            </w:r>
            <w:r w:rsidRPr="001B595F">
              <w:rPr>
                <w:rFonts w:ascii="Times New Roman" w:hAnsi="Times New Roman" w:cs="Times New Roman"/>
                <w:sz w:val="20"/>
                <w:u w:val="single"/>
              </w:rPr>
              <w:t>«</w:t>
            </w:r>
            <w:r w:rsidR="00CD1725">
              <w:rPr>
                <w:rFonts w:ascii="Times New Roman" w:hAnsi="Times New Roman" w:cs="Times New Roman"/>
                <w:sz w:val="20"/>
                <w:u w:val="single"/>
              </w:rPr>
              <w:t xml:space="preserve">01» апреля </w:t>
            </w:r>
            <w:r w:rsidRPr="001B595F">
              <w:rPr>
                <w:rFonts w:ascii="Times New Roman" w:hAnsi="Times New Roman" w:cs="Times New Roman"/>
                <w:sz w:val="20"/>
                <w:u w:val="single"/>
              </w:rPr>
              <w:t>202</w:t>
            </w:r>
            <w:r w:rsidR="00CD1725">
              <w:rPr>
                <w:rFonts w:ascii="Times New Roman" w:hAnsi="Times New Roman" w:cs="Times New Roman"/>
                <w:sz w:val="20"/>
                <w:u w:val="single"/>
              </w:rPr>
              <w:t>6</w:t>
            </w:r>
            <w:r w:rsidRPr="001B595F">
              <w:rPr>
                <w:rFonts w:ascii="Times New Roman" w:hAnsi="Times New Roman" w:cs="Times New Roman"/>
                <w:sz w:val="20"/>
                <w:u w:val="single"/>
              </w:rPr>
              <w:t xml:space="preserve"> 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г. по дату, указанную в согласии на прекращение оказания услуг, в соответствии с п. 2.3.12. настоящего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>.</w:t>
            </w:r>
          </w:p>
          <w:p w14:paraId="72B7D666" w14:textId="168C1E87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4.15. Досрочное расторжение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допускается по соглашению сторон, по решению суда, а в случае одностороннего отказа Абонента от исполнения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в соответствии с гражданским законодательством.</w:t>
            </w:r>
          </w:p>
          <w:p w14:paraId="11A8EBEA" w14:textId="6418A704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4.16.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 xml:space="preserve"> составлен в форме электронного документа, подписанного усиленными электронными подписями Сторон.</w:t>
            </w:r>
          </w:p>
        </w:tc>
      </w:tr>
    </w:tbl>
    <w:p w14:paraId="7B3557C4" w14:textId="77777777" w:rsidR="001B595F" w:rsidRDefault="001B595F" w:rsidP="001B595F">
      <w:pPr>
        <w:spacing w:after="0" w:line="240" w:lineRule="auto"/>
        <w:rPr>
          <w:sz w:val="2"/>
        </w:rPr>
      </w:pPr>
    </w:p>
    <w:tbl>
      <w:tblPr>
        <w:tblW w:w="0" w:type="auto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6"/>
      </w:tblGrid>
      <w:tr w:rsidR="001B595F" w14:paraId="4AFC366D" w14:textId="77777777" w:rsidTr="001B595F">
        <w:tc>
          <w:tcPr>
            <w:tcW w:w="10206" w:type="dxa"/>
          </w:tcPr>
          <w:p w14:paraId="4874FC34" w14:textId="49B68738" w:rsidR="001B595F" w:rsidRPr="001B595F" w:rsidRDefault="001B595F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6CD137E6" w14:textId="77777777" w:rsidR="001B595F" w:rsidRDefault="001B595F" w:rsidP="001B595F">
      <w:pPr>
        <w:spacing w:after="0" w:line="240" w:lineRule="auto"/>
        <w:rPr>
          <w:sz w:val="2"/>
        </w:rPr>
      </w:pPr>
    </w:p>
    <w:tbl>
      <w:tblPr>
        <w:tblW w:w="0" w:type="auto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6"/>
      </w:tblGrid>
      <w:tr w:rsidR="001B595F" w14:paraId="74BADC30" w14:textId="77777777" w:rsidTr="001B595F">
        <w:tc>
          <w:tcPr>
            <w:tcW w:w="10206" w:type="dxa"/>
          </w:tcPr>
          <w:p w14:paraId="315A6AAA" w14:textId="77777777" w:rsidR="001B595F" w:rsidRPr="001B595F" w:rsidRDefault="001B595F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b/>
                <w:sz w:val="20"/>
              </w:rPr>
              <w:t>5. Адреса и способы доставки расчетно-платежных документов (РПД) и уведомлений.</w:t>
            </w:r>
          </w:p>
        </w:tc>
      </w:tr>
      <w:tr w:rsidR="001B595F" w14:paraId="2E939D88" w14:textId="77777777" w:rsidTr="001B595F">
        <w:tc>
          <w:tcPr>
            <w:tcW w:w="10206" w:type="dxa"/>
          </w:tcPr>
          <w:p w14:paraId="3F9E14E0" w14:textId="77777777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>Абонент соглашается получать от Оператора РПД (счет, счет-фактура, Акт выполненных работ (оказанных услуг) и письменные уведомления, подписанные Электронной подписью по телекоммуникационным каналам связи через оператора электронного документооборота. При этом, электронный документ, подписанный электронной подписью, признается документом, равнозначным документу на бумажном носителе, подписанному собственноручной подписью.</w:t>
            </w:r>
          </w:p>
        </w:tc>
      </w:tr>
      <w:tr w:rsidR="001B595F" w14:paraId="14441BDD" w14:textId="77777777" w:rsidTr="001B595F">
        <w:tc>
          <w:tcPr>
            <w:tcW w:w="10206" w:type="dxa"/>
          </w:tcPr>
          <w:p w14:paraId="700F412C" w14:textId="77777777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>5.1. Способ доставки оригиналов РПД</w:t>
            </w:r>
          </w:p>
        </w:tc>
      </w:tr>
      <w:tr w:rsidR="001B595F" w14:paraId="3039BA39" w14:textId="77777777" w:rsidTr="001B595F">
        <w:tc>
          <w:tcPr>
            <w:tcW w:w="10206" w:type="dxa"/>
          </w:tcPr>
          <w:tbl>
            <w:tblPr>
              <w:tblW w:w="0" w:type="auto"/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00"/>
              <w:gridCol w:w="9400"/>
            </w:tblGrid>
            <w:tr w:rsidR="001B595F" w14:paraId="2081D064" w14:textId="77777777" w:rsidTr="0004098B">
              <w:tc>
                <w:tcPr>
                  <w:tcW w:w="9900" w:type="dxa"/>
                  <w:gridSpan w:val="2"/>
                </w:tcPr>
                <w:p w14:paraId="13EDAFE6" w14:textId="77777777" w:rsidR="001B595F" w:rsidRDefault="001B595F" w:rsidP="001B595F">
                  <w:pPr>
                    <w:spacing w:after="0" w:line="240" w:lineRule="auto"/>
                    <w:jc w:val="both"/>
                    <w:rPr>
                      <w:sz w:val="16"/>
                    </w:rPr>
                  </w:pPr>
                  <w:r w:rsidRPr="001B595F">
                    <w:rPr>
                      <w:rFonts w:ascii="Times New Roman" w:hAnsi="Times New Roman" w:cs="Times New Roman"/>
                      <w:sz w:val="20"/>
                    </w:rPr>
                    <w:t>Электронный документооборот:</w:t>
                  </w:r>
                </w:p>
              </w:tc>
            </w:tr>
            <w:tr w:rsidR="001B595F" w14:paraId="3854CA7D" w14:textId="77777777" w:rsidTr="001B595F">
              <w:tc>
                <w:tcPr>
                  <w:tcW w:w="500" w:type="dxa"/>
                </w:tcPr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top w:w="28" w:type="dxa"/>
                      <w:left w:w="28" w:type="dxa"/>
                      <w:bottom w:w="28" w:type="dxa"/>
                      <w:right w:w="28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00"/>
                  </w:tblGrid>
                  <w:tr w:rsidR="001B595F" w14:paraId="1E5A005F" w14:textId="77777777" w:rsidTr="001B595F">
                    <w:tc>
                      <w:tcPr>
                        <w:tcW w:w="300" w:type="dxa"/>
                      </w:tcPr>
                      <w:p w14:paraId="2F244AE5" w14:textId="77777777" w:rsidR="001B595F" w:rsidRPr="001B595F" w:rsidRDefault="001B595F" w:rsidP="001B595F">
                        <w:pPr>
                          <w:spacing w:after="0" w:line="240" w:lineRule="auto"/>
                          <w:jc w:val="center"/>
                          <w:rPr>
                            <w:rFonts w:ascii="Courier New" w:hAnsi="Courier New" w:cs="Courier New"/>
                            <w:b/>
                            <w:sz w:val="20"/>
                          </w:rPr>
                        </w:pPr>
                        <w:r>
                          <w:rPr>
                            <w:rFonts w:ascii="Courier New" w:hAnsi="Courier New" w:cs="Courier New"/>
                            <w:b/>
                            <w:sz w:val="20"/>
                          </w:rPr>
                          <w:t>X</w:t>
                        </w:r>
                      </w:p>
                    </w:tc>
                  </w:tr>
                </w:tbl>
                <w:p w14:paraId="7DCCF36E" w14:textId="77777777" w:rsidR="001B595F" w:rsidRDefault="001B595F" w:rsidP="001B595F">
                  <w:pPr>
                    <w:spacing w:after="0" w:line="240" w:lineRule="auto"/>
                    <w:rPr>
                      <w:sz w:val="16"/>
                    </w:rPr>
                  </w:pPr>
                </w:p>
              </w:tc>
              <w:tc>
                <w:tcPr>
                  <w:tcW w:w="9400" w:type="dxa"/>
                </w:tcPr>
                <w:p w14:paraId="3AA3C8A2" w14:textId="77777777" w:rsidR="001B595F" w:rsidRPr="001B595F" w:rsidRDefault="001B595F" w:rsidP="001B595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  <w:r w:rsidRPr="001B595F">
                    <w:rPr>
                      <w:rFonts w:ascii="Times New Roman" w:hAnsi="Times New Roman" w:cs="Times New Roman"/>
                      <w:sz w:val="20"/>
                    </w:rPr>
                    <w:t>АО «ПФ» СКБ Контур».</w:t>
                  </w:r>
                </w:p>
              </w:tc>
            </w:tr>
          </w:tbl>
          <w:p w14:paraId="27E8FCDF" w14:textId="77777777" w:rsidR="001B595F" w:rsidRDefault="001B595F" w:rsidP="001B595F">
            <w:pPr>
              <w:spacing w:after="0" w:line="240" w:lineRule="auto"/>
              <w:rPr>
                <w:sz w:val="16"/>
              </w:rPr>
            </w:pPr>
          </w:p>
        </w:tc>
      </w:tr>
      <w:tr w:rsidR="001B595F" w14:paraId="61F0DEE3" w14:textId="77777777" w:rsidTr="001B595F">
        <w:tc>
          <w:tcPr>
            <w:tcW w:w="10206" w:type="dxa"/>
          </w:tcPr>
          <w:p w14:paraId="31A9F3ED" w14:textId="77777777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Абонент согласен на получение расчетных документов по выбранному им способу доставки. </w:t>
            </w:r>
          </w:p>
          <w:p w14:paraId="5FFF8F0E" w14:textId="172E5136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Счета иных поставщиков Услуг, от имени которых Оператор выставляет счета по агентским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 w:rsidRPr="001B595F">
              <w:rPr>
                <w:rFonts w:ascii="Times New Roman" w:hAnsi="Times New Roman" w:cs="Times New Roman"/>
                <w:sz w:val="20"/>
              </w:rPr>
              <w:t>ам, доставляются в соответствии с указанным Абонентом способом доставки счета в настоящем пункте.</w:t>
            </w:r>
          </w:p>
          <w:p w14:paraId="6A20029F" w14:textId="77777777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>В случаях, когда счет Абоненту отправляется почтой, обязанность Оператора по обеспечению доставки счета считается выполненной в момент подачи почтовой корреспонденции в соответствующее почтовое отделение связи без получения уведомления о его получении.</w:t>
            </w:r>
          </w:p>
          <w:p w14:paraId="6911753C" w14:textId="77777777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5.2. Способ обмена письменными уведомлениями: </w:t>
            </w:r>
          </w:p>
          <w:p w14:paraId="5DCB7914" w14:textId="5D9FAEBB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lastRenderedPageBreak/>
              <w:t xml:space="preserve">Надлежащим уведомлением Сторон считается доставка уведомлений одним из следующих способов: с использованием сервиса Личный Кабинет, ЭДО, почтовой связью или курьером, направление на адрес электронной почты, указанный в Разделе 8 настоящего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595F"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1B595F" w14:paraId="4ED1F695" w14:textId="77777777" w:rsidTr="001B595F">
        <w:tc>
          <w:tcPr>
            <w:tcW w:w="10206" w:type="dxa"/>
          </w:tcPr>
          <w:p w14:paraId="70A39682" w14:textId="45BEB2E4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b/>
                <w:sz w:val="20"/>
              </w:rPr>
              <w:lastRenderedPageBreak/>
              <w:t>6.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Все Приложения, Дополнительные соглашения к настоящему </w:t>
            </w:r>
            <w:r w:rsidR="00A600EB">
              <w:rPr>
                <w:rFonts w:ascii="Times New Roman" w:hAnsi="Times New Roman" w:cs="Times New Roman"/>
                <w:sz w:val="20"/>
              </w:rPr>
              <w:t>Контракт</w:t>
            </w:r>
            <w:r>
              <w:rPr>
                <w:rFonts w:ascii="Times New Roman" w:hAnsi="Times New Roman" w:cs="Times New Roman"/>
                <w:sz w:val="20"/>
              </w:rPr>
              <w:t>у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являются его неотъемлемой частью.</w:t>
            </w:r>
          </w:p>
        </w:tc>
      </w:tr>
      <w:tr w:rsidR="001B595F" w14:paraId="19C18CF0" w14:textId="77777777" w:rsidTr="001B595F">
        <w:tc>
          <w:tcPr>
            <w:tcW w:w="10206" w:type="dxa"/>
          </w:tcPr>
          <w:p w14:paraId="67ED879F" w14:textId="615976AD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1B595F">
              <w:rPr>
                <w:rFonts w:ascii="Times New Roman" w:hAnsi="Times New Roman" w:cs="Times New Roman"/>
                <w:b/>
                <w:sz w:val="20"/>
              </w:rPr>
              <w:t xml:space="preserve">7. Телефон контактного центра: </w:t>
            </w:r>
            <w:r w:rsidR="00A600EB">
              <w:rPr>
                <w:rFonts w:ascii="Times New Roman" w:hAnsi="Times New Roman" w:cs="Times New Roman"/>
                <w:b/>
                <w:sz w:val="20"/>
              </w:rPr>
              <w:t>______________________</w:t>
            </w:r>
          </w:p>
          <w:p w14:paraId="1E78C245" w14:textId="77777777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b/>
                <w:sz w:val="20"/>
              </w:rPr>
              <w:t>Контактные данные Оператора:</w:t>
            </w:r>
          </w:p>
        </w:tc>
      </w:tr>
    </w:tbl>
    <w:p w14:paraId="31488BAF" w14:textId="77777777" w:rsidR="001B595F" w:rsidRDefault="001B595F" w:rsidP="001B595F">
      <w:pPr>
        <w:spacing w:after="0" w:line="240" w:lineRule="auto"/>
        <w:rPr>
          <w:sz w:val="2"/>
        </w:rPr>
      </w:pPr>
    </w:p>
    <w:tbl>
      <w:tblPr>
        <w:tblW w:w="1010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300"/>
        <w:gridCol w:w="300"/>
        <w:gridCol w:w="2300"/>
        <w:gridCol w:w="300"/>
        <w:gridCol w:w="2300"/>
        <w:gridCol w:w="300"/>
        <w:gridCol w:w="2300"/>
      </w:tblGrid>
      <w:tr w:rsidR="001B595F" w14:paraId="47985E19" w14:textId="77777777" w:rsidTr="001B595F">
        <w:tc>
          <w:tcPr>
            <w:tcW w:w="2300" w:type="dxa"/>
          </w:tcPr>
          <w:p w14:paraId="3A758107" w14:textId="2F5C7428" w:rsidR="001B595F" w:rsidRPr="001B595F" w:rsidRDefault="001B595F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0" w:type="dxa"/>
          </w:tcPr>
          <w:p w14:paraId="48E3AA81" w14:textId="77777777" w:rsidR="001B595F" w:rsidRDefault="001B595F" w:rsidP="001B595F">
            <w:pPr>
              <w:spacing w:after="0" w:line="240" w:lineRule="auto"/>
              <w:rPr>
                <w:sz w:val="16"/>
              </w:rPr>
            </w:pPr>
          </w:p>
        </w:tc>
        <w:tc>
          <w:tcPr>
            <w:tcW w:w="2300" w:type="dxa"/>
          </w:tcPr>
          <w:p w14:paraId="64B4FB1E" w14:textId="399BF6EB" w:rsidR="001B595F" w:rsidRPr="001B595F" w:rsidRDefault="001B595F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0" w:type="dxa"/>
          </w:tcPr>
          <w:p w14:paraId="0E129933" w14:textId="77777777" w:rsidR="001B595F" w:rsidRDefault="001B595F" w:rsidP="001B595F">
            <w:pPr>
              <w:spacing w:after="0" w:line="240" w:lineRule="auto"/>
              <w:rPr>
                <w:sz w:val="16"/>
              </w:rPr>
            </w:pPr>
          </w:p>
        </w:tc>
        <w:tc>
          <w:tcPr>
            <w:tcW w:w="2300" w:type="dxa"/>
          </w:tcPr>
          <w:p w14:paraId="65B109CA" w14:textId="5F50CB81" w:rsidR="001B595F" w:rsidRPr="001B595F" w:rsidRDefault="001B595F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0" w:type="dxa"/>
          </w:tcPr>
          <w:p w14:paraId="53D189AF" w14:textId="77777777" w:rsidR="001B595F" w:rsidRDefault="001B595F" w:rsidP="001B595F">
            <w:pPr>
              <w:spacing w:after="0" w:line="240" w:lineRule="auto"/>
              <w:rPr>
                <w:sz w:val="16"/>
              </w:rPr>
            </w:pPr>
          </w:p>
        </w:tc>
        <w:tc>
          <w:tcPr>
            <w:tcW w:w="2300" w:type="dxa"/>
          </w:tcPr>
          <w:p w14:paraId="014823F7" w14:textId="5F126245" w:rsidR="001B595F" w:rsidRPr="001B595F" w:rsidRDefault="001B595F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B595F" w14:paraId="66B3A4DA" w14:textId="77777777" w:rsidTr="001B595F">
        <w:tc>
          <w:tcPr>
            <w:tcW w:w="2300" w:type="dxa"/>
          </w:tcPr>
          <w:p w14:paraId="3B5EB4BC" w14:textId="402AB10D" w:rsidR="001B595F" w:rsidRDefault="001B595F" w:rsidP="001B595F">
            <w:pPr>
              <w:spacing w:after="0" w:line="240" w:lineRule="auto"/>
              <w:jc w:val="center"/>
              <w:rPr>
                <w:sz w:val="16"/>
              </w:rPr>
            </w:pPr>
          </w:p>
        </w:tc>
        <w:tc>
          <w:tcPr>
            <w:tcW w:w="300" w:type="dxa"/>
          </w:tcPr>
          <w:p w14:paraId="3B485276" w14:textId="77777777" w:rsidR="001B595F" w:rsidRDefault="001B595F" w:rsidP="001B595F">
            <w:pPr>
              <w:spacing w:after="0" w:line="240" w:lineRule="auto"/>
              <w:rPr>
                <w:sz w:val="16"/>
              </w:rPr>
            </w:pPr>
          </w:p>
        </w:tc>
        <w:tc>
          <w:tcPr>
            <w:tcW w:w="2300" w:type="dxa"/>
          </w:tcPr>
          <w:p w14:paraId="60903B41" w14:textId="40D71045" w:rsidR="001B595F" w:rsidRDefault="001B595F" w:rsidP="001B595F">
            <w:pPr>
              <w:spacing w:after="0" w:line="240" w:lineRule="auto"/>
              <w:jc w:val="center"/>
              <w:rPr>
                <w:sz w:val="16"/>
              </w:rPr>
            </w:pPr>
          </w:p>
        </w:tc>
        <w:tc>
          <w:tcPr>
            <w:tcW w:w="300" w:type="dxa"/>
          </w:tcPr>
          <w:p w14:paraId="183E03E8" w14:textId="77777777" w:rsidR="001B595F" w:rsidRDefault="001B595F" w:rsidP="001B595F">
            <w:pPr>
              <w:spacing w:after="0" w:line="240" w:lineRule="auto"/>
              <w:rPr>
                <w:sz w:val="16"/>
              </w:rPr>
            </w:pPr>
          </w:p>
        </w:tc>
        <w:tc>
          <w:tcPr>
            <w:tcW w:w="2300" w:type="dxa"/>
          </w:tcPr>
          <w:p w14:paraId="1E28A636" w14:textId="15980B06" w:rsidR="001B595F" w:rsidRDefault="001B595F" w:rsidP="001B595F">
            <w:pPr>
              <w:spacing w:after="0" w:line="240" w:lineRule="auto"/>
              <w:jc w:val="center"/>
              <w:rPr>
                <w:sz w:val="16"/>
              </w:rPr>
            </w:pPr>
          </w:p>
        </w:tc>
        <w:tc>
          <w:tcPr>
            <w:tcW w:w="300" w:type="dxa"/>
          </w:tcPr>
          <w:p w14:paraId="187D31AC" w14:textId="77777777" w:rsidR="001B595F" w:rsidRDefault="001B595F" w:rsidP="001B595F">
            <w:pPr>
              <w:spacing w:after="0" w:line="240" w:lineRule="auto"/>
              <w:rPr>
                <w:sz w:val="16"/>
              </w:rPr>
            </w:pPr>
          </w:p>
        </w:tc>
        <w:tc>
          <w:tcPr>
            <w:tcW w:w="2300" w:type="dxa"/>
          </w:tcPr>
          <w:p w14:paraId="15E754F9" w14:textId="04EBA47F" w:rsidR="001B595F" w:rsidRDefault="001B595F" w:rsidP="001B595F">
            <w:pPr>
              <w:spacing w:after="0" w:line="240" w:lineRule="auto"/>
              <w:jc w:val="center"/>
              <w:rPr>
                <w:sz w:val="16"/>
              </w:rPr>
            </w:pPr>
          </w:p>
        </w:tc>
      </w:tr>
      <w:tr w:rsidR="001B595F" w14:paraId="6ECE67B1" w14:textId="77777777" w:rsidTr="001B595F">
        <w:tc>
          <w:tcPr>
            <w:tcW w:w="2300" w:type="dxa"/>
          </w:tcPr>
          <w:p w14:paraId="14C83B94" w14:textId="42C15A23" w:rsidR="001B595F" w:rsidRPr="001B595F" w:rsidRDefault="001B595F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0" w:type="dxa"/>
          </w:tcPr>
          <w:p w14:paraId="60A26452" w14:textId="77777777" w:rsidR="001B595F" w:rsidRDefault="001B595F" w:rsidP="001B595F">
            <w:pPr>
              <w:spacing w:after="0" w:line="240" w:lineRule="auto"/>
              <w:rPr>
                <w:sz w:val="16"/>
              </w:rPr>
            </w:pPr>
          </w:p>
        </w:tc>
        <w:tc>
          <w:tcPr>
            <w:tcW w:w="2300" w:type="dxa"/>
          </w:tcPr>
          <w:p w14:paraId="50EF8989" w14:textId="050C450B" w:rsidR="001B595F" w:rsidRPr="001B595F" w:rsidRDefault="001B595F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0" w:type="dxa"/>
          </w:tcPr>
          <w:p w14:paraId="107C2E41" w14:textId="77777777" w:rsidR="001B595F" w:rsidRDefault="001B595F" w:rsidP="001B595F">
            <w:pPr>
              <w:spacing w:after="0" w:line="240" w:lineRule="auto"/>
              <w:rPr>
                <w:sz w:val="16"/>
              </w:rPr>
            </w:pPr>
          </w:p>
        </w:tc>
        <w:tc>
          <w:tcPr>
            <w:tcW w:w="2300" w:type="dxa"/>
          </w:tcPr>
          <w:p w14:paraId="07073328" w14:textId="38F4090F" w:rsidR="001B595F" w:rsidRPr="001B595F" w:rsidRDefault="001B595F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0" w:type="dxa"/>
          </w:tcPr>
          <w:p w14:paraId="3A423A35" w14:textId="77777777" w:rsidR="001B595F" w:rsidRDefault="001B595F" w:rsidP="001B595F">
            <w:pPr>
              <w:spacing w:after="0" w:line="240" w:lineRule="auto"/>
              <w:rPr>
                <w:sz w:val="16"/>
              </w:rPr>
            </w:pPr>
          </w:p>
        </w:tc>
        <w:tc>
          <w:tcPr>
            <w:tcW w:w="2300" w:type="dxa"/>
          </w:tcPr>
          <w:p w14:paraId="19BFD155" w14:textId="08E0F3C2" w:rsidR="001B595F" w:rsidRPr="001B595F" w:rsidRDefault="001B595F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7F6CEBE1" w14:textId="77777777" w:rsidR="001B595F" w:rsidRDefault="001B595F" w:rsidP="001B595F">
      <w:pPr>
        <w:spacing w:after="0" w:line="240" w:lineRule="auto"/>
        <w:rPr>
          <w:sz w:val="2"/>
        </w:rPr>
      </w:pPr>
    </w:p>
    <w:tbl>
      <w:tblPr>
        <w:tblW w:w="0" w:type="auto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1B595F" w14:paraId="3648626F" w14:textId="77777777" w:rsidTr="00CF7A1D">
        <w:tc>
          <w:tcPr>
            <w:tcW w:w="10206" w:type="dxa"/>
            <w:gridSpan w:val="2"/>
          </w:tcPr>
          <w:p w14:paraId="10A21D3D" w14:textId="77777777" w:rsidR="001B595F" w:rsidRDefault="001B595F" w:rsidP="001B595F">
            <w:pPr>
              <w:spacing w:after="0" w:line="240" w:lineRule="auto"/>
              <w:jc w:val="both"/>
              <w:rPr>
                <w:sz w:val="16"/>
              </w:rPr>
            </w:pPr>
            <w:r w:rsidRPr="001B595F">
              <w:rPr>
                <w:rFonts w:ascii="Times New Roman" w:hAnsi="Times New Roman" w:cs="Times New Roman"/>
                <w:b/>
                <w:sz w:val="20"/>
              </w:rPr>
              <w:t>8. Адреса и реквизиты Сторон:</w:t>
            </w:r>
          </w:p>
        </w:tc>
      </w:tr>
      <w:tr w:rsidR="001B595F" w14:paraId="0A96FBA7" w14:textId="77777777" w:rsidTr="001B595F">
        <w:tc>
          <w:tcPr>
            <w:tcW w:w="5103" w:type="dxa"/>
          </w:tcPr>
          <w:p w14:paraId="11F51BC9" w14:textId="77777777" w:rsidR="001B595F" w:rsidRPr="001B595F" w:rsidRDefault="001B595F" w:rsidP="001B595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1B595F">
              <w:rPr>
                <w:rFonts w:ascii="Times New Roman" w:hAnsi="Times New Roman" w:cs="Times New Roman"/>
                <w:b/>
                <w:sz w:val="20"/>
              </w:rPr>
              <w:t>8.1. Оператор:</w:t>
            </w:r>
          </w:p>
        </w:tc>
        <w:tc>
          <w:tcPr>
            <w:tcW w:w="5103" w:type="dxa"/>
          </w:tcPr>
          <w:p w14:paraId="0337B13C" w14:textId="77777777" w:rsidR="001B595F" w:rsidRPr="001B595F" w:rsidRDefault="001B595F" w:rsidP="001B595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1B595F">
              <w:rPr>
                <w:rFonts w:ascii="Times New Roman" w:hAnsi="Times New Roman" w:cs="Times New Roman"/>
                <w:b/>
                <w:sz w:val="20"/>
              </w:rPr>
              <w:t>8.2. Абонент:</w:t>
            </w:r>
          </w:p>
        </w:tc>
      </w:tr>
      <w:tr w:rsidR="001B595F" w14:paraId="2459DAFD" w14:textId="77777777" w:rsidTr="001B595F">
        <w:tc>
          <w:tcPr>
            <w:tcW w:w="5103" w:type="dxa"/>
          </w:tcPr>
          <w:tbl>
            <w:tblPr>
              <w:tblW w:w="5060" w:type="dxa"/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000"/>
              <w:gridCol w:w="3060"/>
            </w:tblGrid>
            <w:tr w:rsidR="001B595F" w14:paraId="20B57CA8" w14:textId="77777777" w:rsidTr="001B595F">
              <w:tc>
                <w:tcPr>
                  <w:tcW w:w="5060" w:type="dxa"/>
                  <w:gridSpan w:val="2"/>
                </w:tcPr>
                <w:p w14:paraId="5D40F9A1" w14:textId="0EABD1D3" w:rsidR="001B595F" w:rsidRDefault="001B595F" w:rsidP="001B595F">
                  <w:pPr>
                    <w:spacing w:after="0" w:line="240" w:lineRule="auto"/>
                    <w:rPr>
                      <w:sz w:val="16"/>
                    </w:rPr>
                  </w:pPr>
                </w:p>
              </w:tc>
            </w:tr>
            <w:tr w:rsidR="001B595F" w14:paraId="3C39DAAD" w14:textId="77777777" w:rsidTr="001B595F">
              <w:tc>
                <w:tcPr>
                  <w:tcW w:w="2000" w:type="dxa"/>
                </w:tcPr>
                <w:p w14:paraId="6D7C0827" w14:textId="5DE18BC2" w:rsidR="001B595F" w:rsidRPr="001B595F" w:rsidRDefault="001B595F" w:rsidP="001B59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3060" w:type="dxa"/>
                </w:tcPr>
                <w:p w14:paraId="4A51B92D" w14:textId="709D4EB6" w:rsidR="001B595F" w:rsidRPr="001B595F" w:rsidRDefault="001B595F" w:rsidP="001B59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1B595F" w14:paraId="300B283F" w14:textId="77777777" w:rsidTr="001B595F">
              <w:tc>
                <w:tcPr>
                  <w:tcW w:w="5060" w:type="dxa"/>
                  <w:gridSpan w:val="2"/>
                </w:tcPr>
                <w:p w14:paraId="68B62DE2" w14:textId="77777777" w:rsidR="001B595F" w:rsidRDefault="001B595F" w:rsidP="001B595F">
                  <w:pPr>
                    <w:spacing w:after="0" w:line="240" w:lineRule="auto"/>
                    <w:rPr>
                      <w:sz w:val="16"/>
                    </w:rPr>
                  </w:pPr>
                </w:p>
              </w:tc>
            </w:tr>
            <w:tr w:rsidR="001B595F" w14:paraId="2FF9475E" w14:textId="77777777" w:rsidTr="001B595F">
              <w:tc>
                <w:tcPr>
                  <w:tcW w:w="2000" w:type="dxa"/>
                </w:tcPr>
                <w:p w14:paraId="3713B701" w14:textId="24CB292A" w:rsidR="001B595F" w:rsidRPr="001B595F" w:rsidRDefault="001B595F" w:rsidP="001B59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3060" w:type="dxa"/>
                </w:tcPr>
                <w:p w14:paraId="0A606B19" w14:textId="30BB8431" w:rsidR="001B595F" w:rsidRPr="001B595F" w:rsidRDefault="001B595F" w:rsidP="001B59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1B595F" w14:paraId="3A15EFD1" w14:textId="77777777" w:rsidTr="001B595F">
              <w:tc>
                <w:tcPr>
                  <w:tcW w:w="2000" w:type="dxa"/>
                </w:tcPr>
                <w:p w14:paraId="0933BE37" w14:textId="3C689F80" w:rsidR="001B595F" w:rsidRPr="001B595F" w:rsidRDefault="001B595F" w:rsidP="001B59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3060" w:type="dxa"/>
                </w:tcPr>
                <w:p w14:paraId="2114E806" w14:textId="20F6F02D" w:rsidR="001B595F" w:rsidRPr="001B595F" w:rsidRDefault="001B595F" w:rsidP="001B59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1B595F" w14:paraId="5DB51A5A" w14:textId="77777777" w:rsidTr="001B595F">
              <w:tc>
                <w:tcPr>
                  <w:tcW w:w="2000" w:type="dxa"/>
                </w:tcPr>
                <w:p w14:paraId="769E0342" w14:textId="045A8FEF" w:rsidR="001B595F" w:rsidRPr="001B595F" w:rsidRDefault="001B595F" w:rsidP="001B59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3060" w:type="dxa"/>
                </w:tcPr>
                <w:p w14:paraId="26EFEF1E" w14:textId="14BBD156" w:rsidR="001B595F" w:rsidRPr="001B595F" w:rsidRDefault="001B595F" w:rsidP="001B59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1B595F" w14:paraId="0D9176A3" w14:textId="77777777" w:rsidTr="001B595F">
              <w:tc>
                <w:tcPr>
                  <w:tcW w:w="5060" w:type="dxa"/>
                  <w:gridSpan w:val="2"/>
                </w:tcPr>
                <w:p w14:paraId="07C0E157" w14:textId="21508670" w:rsidR="001B595F" w:rsidRDefault="001B595F" w:rsidP="001B595F">
                  <w:pPr>
                    <w:spacing w:after="0" w:line="240" w:lineRule="auto"/>
                    <w:rPr>
                      <w:sz w:val="16"/>
                    </w:rPr>
                  </w:pPr>
                </w:p>
              </w:tc>
            </w:tr>
            <w:tr w:rsidR="001B595F" w14:paraId="44FD9CAF" w14:textId="77777777" w:rsidTr="001B595F">
              <w:tc>
                <w:tcPr>
                  <w:tcW w:w="2000" w:type="dxa"/>
                </w:tcPr>
                <w:p w14:paraId="20810F41" w14:textId="6D189F3E" w:rsidR="001B595F" w:rsidRPr="001B595F" w:rsidRDefault="001B595F" w:rsidP="001B59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3060" w:type="dxa"/>
                </w:tcPr>
                <w:p w14:paraId="1232E165" w14:textId="29423C86" w:rsidR="001B595F" w:rsidRPr="001B595F" w:rsidRDefault="001B595F" w:rsidP="001B59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1B595F" w14:paraId="786E4E2A" w14:textId="77777777" w:rsidTr="001B595F">
              <w:tc>
                <w:tcPr>
                  <w:tcW w:w="5060" w:type="dxa"/>
                  <w:gridSpan w:val="2"/>
                </w:tcPr>
                <w:p w14:paraId="38CBAB10" w14:textId="77777777" w:rsidR="001B595F" w:rsidRDefault="001B595F" w:rsidP="001B595F">
                  <w:pPr>
                    <w:spacing w:after="0" w:line="240" w:lineRule="auto"/>
                    <w:rPr>
                      <w:sz w:val="16"/>
                    </w:rPr>
                  </w:pPr>
                </w:p>
              </w:tc>
            </w:tr>
            <w:tr w:rsidR="001B595F" w14:paraId="7D742932" w14:textId="77777777" w:rsidTr="001B595F">
              <w:tc>
                <w:tcPr>
                  <w:tcW w:w="5060" w:type="dxa"/>
                  <w:gridSpan w:val="2"/>
                </w:tcPr>
                <w:p w14:paraId="3AB99ACB" w14:textId="64A20110" w:rsidR="001B595F" w:rsidRDefault="001B595F" w:rsidP="001B595F">
                  <w:pPr>
                    <w:spacing w:after="0" w:line="240" w:lineRule="auto"/>
                    <w:rPr>
                      <w:sz w:val="16"/>
                    </w:rPr>
                  </w:pPr>
                </w:p>
              </w:tc>
            </w:tr>
            <w:tr w:rsidR="001B595F" w14:paraId="744B1A69" w14:textId="77777777" w:rsidTr="001B595F">
              <w:tc>
                <w:tcPr>
                  <w:tcW w:w="2000" w:type="dxa"/>
                </w:tcPr>
                <w:p w14:paraId="6C5D5FFE" w14:textId="10837E23" w:rsidR="001B595F" w:rsidRPr="001B595F" w:rsidRDefault="001B595F" w:rsidP="001B59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3060" w:type="dxa"/>
                </w:tcPr>
                <w:p w14:paraId="553884CA" w14:textId="360FA040" w:rsidR="001B595F" w:rsidRPr="001B595F" w:rsidRDefault="001B595F" w:rsidP="001B59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1B595F" w14:paraId="0347F6ED" w14:textId="77777777" w:rsidTr="001B595F">
              <w:tc>
                <w:tcPr>
                  <w:tcW w:w="2000" w:type="dxa"/>
                </w:tcPr>
                <w:p w14:paraId="004136F8" w14:textId="26D1CC99" w:rsidR="001B595F" w:rsidRPr="001B595F" w:rsidRDefault="001B595F" w:rsidP="001B59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3060" w:type="dxa"/>
                </w:tcPr>
                <w:p w14:paraId="60E66F48" w14:textId="1F8AB1C0" w:rsidR="001B595F" w:rsidRPr="001B595F" w:rsidRDefault="001B595F" w:rsidP="001B59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1B595F" w14:paraId="593C7876" w14:textId="77777777" w:rsidTr="001B595F">
              <w:tc>
                <w:tcPr>
                  <w:tcW w:w="2000" w:type="dxa"/>
                </w:tcPr>
                <w:p w14:paraId="7AD894D2" w14:textId="54892B1E" w:rsidR="001B595F" w:rsidRPr="001B595F" w:rsidRDefault="001B595F" w:rsidP="001B59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3060" w:type="dxa"/>
                </w:tcPr>
                <w:p w14:paraId="61D23B5E" w14:textId="59A2C5C0" w:rsidR="001B595F" w:rsidRPr="001B595F" w:rsidRDefault="001B595F" w:rsidP="001B59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1B595F" w14:paraId="4672438F" w14:textId="77777777" w:rsidTr="001B595F">
              <w:tc>
                <w:tcPr>
                  <w:tcW w:w="2000" w:type="dxa"/>
                </w:tcPr>
                <w:p w14:paraId="7FE6359C" w14:textId="3FFFFC6A" w:rsidR="001B595F" w:rsidRPr="001B595F" w:rsidRDefault="001B595F" w:rsidP="001B59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3060" w:type="dxa"/>
                </w:tcPr>
                <w:p w14:paraId="3DA38D58" w14:textId="2D480BF8" w:rsidR="001B595F" w:rsidRPr="001B595F" w:rsidRDefault="001B595F" w:rsidP="001B59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1B595F" w14:paraId="603263AB" w14:textId="77777777" w:rsidTr="001B595F">
              <w:tc>
                <w:tcPr>
                  <w:tcW w:w="2000" w:type="dxa"/>
                </w:tcPr>
                <w:p w14:paraId="28968F94" w14:textId="79645109" w:rsidR="001B595F" w:rsidRPr="001B595F" w:rsidRDefault="001B595F" w:rsidP="001B59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3060" w:type="dxa"/>
                </w:tcPr>
                <w:p w14:paraId="330EF74F" w14:textId="5A8347BF" w:rsidR="001B595F" w:rsidRPr="001B595F" w:rsidRDefault="001B595F" w:rsidP="001B59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1B595F" w14:paraId="5B9E4001" w14:textId="77777777" w:rsidTr="001B595F">
              <w:tc>
                <w:tcPr>
                  <w:tcW w:w="2000" w:type="dxa"/>
                </w:tcPr>
                <w:p w14:paraId="08268C63" w14:textId="5E3BABCA" w:rsidR="001B595F" w:rsidRPr="001B595F" w:rsidRDefault="001B595F" w:rsidP="001B59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3060" w:type="dxa"/>
                </w:tcPr>
                <w:p w14:paraId="49E46FB5" w14:textId="1885C0A1" w:rsidR="001B595F" w:rsidRPr="001B595F" w:rsidRDefault="001B595F" w:rsidP="001B59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1B595F" w14:paraId="634ED881" w14:textId="77777777" w:rsidTr="001B595F">
              <w:tc>
                <w:tcPr>
                  <w:tcW w:w="2000" w:type="dxa"/>
                </w:tcPr>
                <w:p w14:paraId="610A4A9E" w14:textId="02999E0B" w:rsidR="001B595F" w:rsidRPr="001B595F" w:rsidRDefault="001B595F" w:rsidP="001B59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3060" w:type="dxa"/>
                </w:tcPr>
                <w:p w14:paraId="62DD6A96" w14:textId="323A5347" w:rsidR="001B595F" w:rsidRPr="001B595F" w:rsidRDefault="001B595F" w:rsidP="001B59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1B595F" w14:paraId="61DDE924" w14:textId="77777777" w:rsidTr="001B595F">
              <w:tc>
                <w:tcPr>
                  <w:tcW w:w="2000" w:type="dxa"/>
                </w:tcPr>
                <w:p w14:paraId="62D4A8CC" w14:textId="65AC03B1" w:rsidR="001B595F" w:rsidRPr="001B595F" w:rsidRDefault="001B595F" w:rsidP="001B59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3060" w:type="dxa"/>
                </w:tcPr>
                <w:p w14:paraId="135C9572" w14:textId="5A50B7E7" w:rsidR="001B595F" w:rsidRPr="001B595F" w:rsidRDefault="001B595F" w:rsidP="001B59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</w:tbl>
          <w:p w14:paraId="1945E2CC" w14:textId="77777777" w:rsidR="001B595F" w:rsidRDefault="001B595F" w:rsidP="001B595F">
            <w:pPr>
              <w:spacing w:after="0" w:line="240" w:lineRule="auto"/>
              <w:rPr>
                <w:sz w:val="16"/>
              </w:rPr>
            </w:pPr>
          </w:p>
        </w:tc>
        <w:tc>
          <w:tcPr>
            <w:tcW w:w="5103" w:type="dxa"/>
          </w:tcPr>
          <w:tbl>
            <w:tblPr>
              <w:tblW w:w="5060" w:type="dxa"/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000"/>
              <w:gridCol w:w="3060"/>
            </w:tblGrid>
            <w:tr w:rsidR="001B595F" w14:paraId="742DCB06" w14:textId="77777777" w:rsidTr="001B595F">
              <w:tc>
                <w:tcPr>
                  <w:tcW w:w="5060" w:type="dxa"/>
                  <w:gridSpan w:val="2"/>
                </w:tcPr>
                <w:p w14:paraId="291A61FC" w14:textId="77777777" w:rsidR="001B595F" w:rsidRDefault="001B595F" w:rsidP="001B595F">
                  <w:pPr>
                    <w:spacing w:after="0" w:line="240" w:lineRule="auto"/>
                    <w:rPr>
                      <w:sz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</w:rPr>
                    <w:t>МЕЖРЕГИОНАЛЬНОЕ ТЕРРИТОРИАЛЬНОЕ УПРАВЛЕНИЕ ФЕДЕРАЛЬНОЙ СЛУЖБЫ ПО НАДЗОРУ В СФЕРЕ ТРАНСПОРТА ПО ЦЕНТРАЛЬНОМУ ФЕДЕРАЛЬНОМУ ОКРУГУ</w:t>
                  </w:r>
                </w:p>
              </w:tc>
            </w:tr>
            <w:tr w:rsidR="001B595F" w14:paraId="6D2F7DD6" w14:textId="77777777" w:rsidTr="001B595F">
              <w:tc>
                <w:tcPr>
                  <w:tcW w:w="2000" w:type="dxa"/>
                </w:tcPr>
                <w:p w14:paraId="1BD29427" w14:textId="77777777" w:rsidR="001B595F" w:rsidRPr="001B595F" w:rsidRDefault="001B595F" w:rsidP="001B59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1B595F">
                    <w:rPr>
                      <w:rFonts w:ascii="Times New Roman" w:hAnsi="Times New Roman" w:cs="Times New Roman"/>
                      <w:sz w:val="20"/>
                    </w:rPr>
                    <w:t>Юридический адрес:</w:t>
                  </w:r>
                </w:p>
              </w:tc>
              <w:tc>
                <w:tcPr>
                  <w:tcW w:w="3060" w:type="dxa"/>
                </w:tcPr>
                <w:p w14:paraId="788A5017" w14:textId="77777777" w:rsidR="001B595F" w:rsidRPr="001B595F" w:rsidRDefault="001B595F" w:rsidP="001B59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125475 Г.МОСКВА УЛ.ПЕТРОЗАВОДСКАЯ 32 /А</w:t>
                  </w:r>
                </w:p>
              </w:tc>
            </w:tr>
            <w:tr w:rsidR="001B595F" w14:paraId="1632A37E" w14:textId="77777777" w:rsidTr="001B595F">
              <w:tc>
                <w:tcPr>
                  <w:tcW w:w="2000" w:type="dxa"/>
                </w:tcPr>
                <w:p w14:paraId="51FB61C5" w14:textId="77777777" w:rsidR="001B595F" w:rsidRPr="001B595F" w:rsidRDefault="001B595F" w:rsidP="001B59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1B595F">
                    <w:rPr>
                      <w:rFonts w:ascii="Times New Roman" w:hAnsi="Times New Roman" w:cs="Times New Roman"/>
                      <w:sz w:val="20"/>
                    </w:rPr>
                    <w:t>Почтовый адрес:</w:t>
                  </w:r>
                </w:p>
              </w:tc>
              <w:tc>
                <w:tcPr>
                  <w:tcW w:w="3060" w:type="dxa"/>
                </w:tcPr>
                <w:p w14:paraId="33E2931E" w14:textId="77777777" w:rsidR="001B595F" w:rsidRPr="001B595F" w:rsidRDefault="001B595F" w:rsidP="001B59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125475 Г.МОСКВА УЛ.ПЕТРОЗАВОДСКАЯ 32 /А</w:t>
                  </w:r>
                </w:p>
              </w:tc>
            </w:tr>
            <w:tr w:rsidR="001B595F" w14:paraId="4B3F468D" w14:textId="77777777" w:rsidTr="001B595F">
              <w:tc>
                <w:tcPr>
                  <w:tcW w:w="5060" w:type="dxa"/>
                  <w:gridSpan w:val="2"/>
                </w:tcPr>
                <w:tbl>
                  <w:tblPr>
                    <w:tblW w:w="0" w:type="auto"/>
                    <w:tblLayout w:type="fixed"/>
                    <w:tblCellMar>
                      <w:top w:w="28" w:type="dxa"/>
                      <w:left w:w="28" w:type="dxa"/>
                      <w:bottom w:w="28" w:type="dxa"/>
                      <w:right w:w="28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600"/>
                    <w:gridCol w:w="1900"/>
                    <w:gridCol w:w="600"/>
                    <w:gridCol w:w="1900"/>
                  </w:tblGrid>
                  <w:tr w:rsidR="001B595F" w14:paraId="6003BB66" w14:textId="77777777" w:rsidTr="001B595F">
                    <w:tc>
                      <w:tcPr>
                        <w:tcW w:w="600" w:type="dxa"/>
                      </w:tcPr>
                      <w:p w14:paraId="2FB6D817" w14:textId="77777777" w:rsidR="001B595F" w:rsidRPr="001B595F" w:rsidRDefault="001B595F" w:rsidP="001B595F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  <w:r w:rsidRPr="001B595F">
                          <w:rPr>
                            <w:rFonts w:ascii="Times New Roman" w:hAnsi="Times New Roman" w:cs="Times New Roman"/>
                            <w:sz w:val="20"/>
                          </w:rPr>
                          <w:t>ИНН</w:t>
                        </w:r>
                      </w:p>
                    </w:tc>
                    <w:tc>
                      <w:tcPr>
                        <w:tcW w:w="1900" w:type="dxa"/>
                      </w:tcPr>
                      <w:p w14:paraId="148CB07E" w14:textId="77777777" w:rsidR="001B595F" w:rsidRPr="001B595F" w:rsidRDefault="001B595F" w:rsidP="001B595F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</w:rPr>
                          <w:t>7743425292</w:t>
                        </w:r>
                      </w:p>
                    </w:tc>
                    <w:tc>
                      <w:tcPr>
                        <w:tcW w:w="600" w:type="dxa"/>
                      </w:tcPr>
                      <w:p w14:paraId="745B85D9" w14:textId="77777777" w:rsidR="001B595F" w:rsidRPr="001B595F" w:rsidRDefault="001B595F" w:rsidP="001B595F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  <w:r w:rsidRPr="001B595F">
                          <w:rPr>
                            <w:rFonts w:ascii="Times New Roman" w:hAnsi="Times New Roman" w:cs="Times New Roman"/>
                            <w:sz w:val="20"/>
                          </w:rPr>
                          <w:t>КПП</w:t>
                        </w:r>
                      </w:p>
                    </w:tc>
                    <w:tc>
                      <w:tcPr>
                        <w:tcW w:w="1900" w:type="dxa"/>
                      </w:tcPr>
                      <w:p w14:paraId="762AB8E2" w14:textId="77777777" w:rsidR="001B595F" w:rsidRPr="001B595F" w:rsidRDefault="001B595F" w:rsidP="001B595F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</w:rPr>
                          <w:t>774301001</w:t>
                        </w:r>
                      </w:p>
                    </w:tc>
                  </w:tr>
                </w:tbl>
                <w:p w14:paraId="0A39174B" w14:textId="77777777" w:rsidR="001B595F" w:rsidRDefault="001B595F" w:rsidP="001B595F">
                  <w:pPr>
                    <w:spacing w:after="0" w:line="240" w:lineRule="auto"/>
                    <w:rPr>
                      <w:sz w:val="16"/>
                    </w:rPr>
                  </w:pPr>
                </w:p>
              </w:tc>
            </w:tr>
            <w:tr w:rsidR="001B595F" w14:paraId="087B0BAD" w14:textId="77777777" w:rsidTr="001B595F">
              <w:tc>
                <w:tcPr>
                  <w:tcW w:w="5060" w:type="dxa"/>
                  <w:gridSpan w:val="2"/>
                </w:tcPr>
                <w:p w14:paraId="558272CD" w14:textId="3DC35C37" w:rsidR="001B595F" w:rsidRDefault="001B595F" w:rsidP="001B595F">
                  <w:pPr>
                    <w:spacing w:after="0" w:line="240" w:lineRule="auto"/>
                    <w:rPr>
                      <w:sz w:val="16"/>
                    </w:rPr>
                  </w:pPr>
                  <w:r w:rsidRPr="001B595F">
                    <w:rPr>
                      <w:rFonts w:ascii="Times New Roman" w:hAnsi="Times New Roman" w:cs="Times New Roman"/>
                      <w:sz w:val="20"/>
                    </w:rPr>
                    <w:t>Банковские реквизиты:</w:t>
                  </w:r>
                  <w:r w:rsidR="004865F9">
                    <w:rPr>
                      <w:rFonts w:ascii="Times New Roman" w:hAnsi="Times New Roman" w:cs="Times New Roman"/>
                      <w:sz w:val="20"/>
                    </w:rPr>
                    <w:t xml:space="preserve"> </w:t>
                  </w:r>
                </w:p>
              </w:tc>
            </w:tr>
            <w:tr w:rsidR="001B595F" w14:paraId="6FBEE2E1" w14:textId="77777777" w:rsidTr="001B595F">
              <w:tc>
                <w:tcPr>
                  <w:tcW w:w="2000" w:type="dxa"/>
                </w:tcPr>
                <w:p w14:paraId="737BA038" w14:textId="77777777" w:rsidR="001B595F" w:rsidRPr="001B595F" w:rsidRDefault="001B595F" w:rsidP="001B59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1B595F">
                    <w:rPr>
                      <w:rFonts w:ascii="Times New Roman" w:hAnsi="Times New Roman" w:cs="Times New Roman"/>
                      <w:sz w:val="20"/>
                    </w:rPr>
                    <w:t>Наименование банка:</w:t>
                  </w:r>
                </w:p>
              </w:tc>
              <w:tc>
                <w:tcPr>
                  <w:tcW w:w="3060" w:type="dxa"/>
                </w:tcPr>
                <w:p w14:paraId="68BE8345" w14:textId="4637D342" w:rsidR="001B595F" w:rsidRPr="001B595F" w:rsidRDefault="006F6E2B" w:rsidP="001B59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ОКЦ №1 </w:t>
                  </w:r>
                  <w:r w:rsidR="004865F9">
                    <w:rPr>
                      <w:rFonts w:ascii="Times New Roman" w:hAnsi="Times New Roman" w:cs="Times New Roman"/>
                      <w:sz w:val="20"/>
                    </w:rPr>
                    <w:t>ГУ Банка России по ЦФО (МТУ Ространснадзора по ЦФО л/с №03731БF3540)</w:t>
                  </w:r>
                </w:p>
              </w:tc>
            </w:tr>
            <w:tr w:rsidR="001B595F" w14:paraId="58A2EBDE" w14:textId="77777777" w:rsidTr="001B595F">
              <w:tc>
                <w:tcPr>
                  <w:tcW w:w="2000" w:type="dxa"/>
                </w:tcPr>
                <w:p w14:paraId="0912B266" w14:textId="77777777" w:rsidR="001B595F" w:rsidRPr="001B595F" w:rsidRDefault="001B595F" w:rsidP="001B59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1B595F">
                    <w:rPr>
                      <w:rFonts w:ascii="Times New Roman" w:hAnsi="Times New Roman" w:cs="Times New Roman"/>
                      <w:sz w:val="20"/>
                    </w:rPr>
                    <w:t>БИК (БИК ТОФК)</w:t>
                  </w:r>
                </w:p>
              </w:tc>
              <w:tc>
                <w:tcPr>
                  <w:tcW w:w="3060" w:type="dxa"/>
                </w:tcPr>
                <w:p w14:paraId="2D52B2D2" w14:textId="13DD390D" w:rsidR="001B595F" w:rsidRPr="001B595F" w:rsidRDefault="004865F9" w:rsidP="001B59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004525988</w:t>
                  </w:r>
                </w:p>
              </w:tc>
            </w:tr>
            <w:tr w:rsidR="001B595F" w14:paraId="75D8F43E" w14:textId="77777777" w:rsidTr="001B595F">
              <w:tc>
                <w:tcPr>
                  <w:tcW w:w="2000" w:type="dxa"/>
                </w:tcPr>
                <w:p w14:paraId="7D3F8BB8" w14:textId="77777777" w:rsidR="001B595F" w:rsidRPr="001B595F" w:rsidRDefault="001B595F" w:rsidP="001B59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1B595F">
                    <w:rPr>
                      <w:rFonts w:ascii="Times New Roman" w:hAnsi="Times New Roman" w:cs="Times New Roman"/>
                      <w:sz w:val="20"/>
                    </w:rPr>
                    <w:t>Р/С (Казначейский счет)</w:t>
                  </w:r>
                </w:p>
              </w:tc>
              <w:tc>
                <w:tcPr>
                  <w:tcW w:w="3060" w:type="dxa"/>
                </w:tcPr>
                <w:p w14:paraId="23755A36" w14:textId="77777777" w:rsidR="004865F9" w:rsidRDefault="004865F9" w:rsidP="004865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03211643000000017300</w:t>
                  </w:r>
                </w:p>
                <w:p w14:paraId="09E01D84" w14:textId="77777777" w:rsidR="001B595F" w:rsidRPr="001B595F" w:rsidRDefault="001B595F" w:rsidP="001B59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1B595F" w14:paraId="352C55B2" w14:textId="77777777" w:rsidTr="001B595F">
              <w:tc>
                <w:tcPr>
                  <w:tcW w:w="2000" w:type="dxa"/>
                </w:tcPr>
                <w:p w14:paraId="1F1EDD92" w14:textId="77777777" w:rsidR="001B595F" w:rsidRPr="001B595F" w:rsidRDefault="001B595F" w:rsidP="001B59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1B595F">
                    <w:rPr>
                      <w:rFonts w:ascii="Times New Roman" w:hAnsi="Times New Roman" w:cs="Times New Roman"/>
                      <w:sz w:val="20"/>
                    </w:rPr>
                    <w:t>К/С (ЕКС ТОФК)</w:t>
                  </w:r>
                </w:p>
              </w:tc>
              <w:tc>
                <w:tcPr>
                  <w:tcW w:w="3060" w:type="dxa"/>
                </w:tcPr>
                <w:p w14:paraId="7E26E501" w14:textId="2697399D" w:rsidR="001B595F" w:rsidRPr="001B595F" w:rsidRDefault="004865F9" w:rsidP="001B59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40102810545370000003</w:t>
                  </w:r>
                </w:p>
              </w:tc>
            </w:tr>
            <w:tr w:rsidR="001B595F" w14:paraId="07103826" w14:textId="77777777" w:rsidTr="001B595F">
              <w:tc>
                <w:tcPr>
                  <w:tcW w:w="2000" w:type="dxa"/>
                </w:tcPr>
                <w:p w14:paraId="00E04ABC" w14:textId="77777777" w:rsidR="001B595F" w:rsidRPr="001B595F" w:rsidRDefault="001B595F" w:rsidP="001B59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1B595F">
                    <w:rPr>
                      <w:rFonts w:ascii="Times New Roman" w:hAnsi="Times New Roman" w:cs="Times New Roman"/>
                      <w:sz w:val="20"/>
                    </w:rPr>
                    <w:t>ОКТМО</w:t>
                  </w:r>
                </w:p>
              </w:tc>
              <w:tc>
                <w:tcPr>
                  <w:tcW w:w="3060" w:type="dxa"/>
                </w:tcPr>
                <w:p w14:paraId="379FC332" w14:textId="77777777" w:rsidR="001B595F" w:rsidRPr="001B595F" w:rsidRDefault="001B595F" w:rsidP="001B59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1B595F" w14:paraId="627D70A0" w14:textId="77777777" w:rsidTr="001B595F">
              <w:tc>
                <w:tcPr>
                  <w:tcW w:w="2000" w:type="dxa"/>
                </w:tcPr>
                <w:p w14:paraId="1446C6B9" w14:textId="77777777" w:rsidR="001B595F" w:rsidRPr="001B595F" w:rsidRDefault="001B595F" w:rsidP="001B59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1B595F">
                    <w:rPr>
                      <w:rFonts w:ascii="Times New Roman" w:hAnsi="Times New Roman" w:cs="Times New Roman"/>
                      <w:sz w:val="20"/>
                    </w:rPr>
                    <w:t>ОКПО</w:t>
                  </w:r>
                </w:p>
              </w:tc>
              <w:tc>
                <w:tcPr>
                  <w:tcW w:w="3060" w:type="dxa"/>
                </w:tcPr>
                <w:tbl>
                  <w:tblPr>
                    <w:tblW w:w="0" w:type="auto"/>
                    <w:tblLayout w:type="fixed"/>
                    <w:tblCellMar>
                      <w:top w:w="28" w:type="dxa"/>
                      <w:left w:w="28" w:type="dxa"/>
                      <w:bottom w:w="28" w:type="dxa"/>
                      <w:right w:w="28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60"/>
                  </w:tblGrid>
                  <w:tr w:rsidR="004865F9" w14:paraId="43B559DF" w14:textId="77777777" w:rsidTr="004865F9">
                    <w:tc>
                      <w:tcPr>
                        <w:tcW w:w="3060" w:type="dxa"/>
                        <w:hideMark/>
                      </w:tcPr>
                      <w:p w14:paraId="2E8BC946" w14:textId="77777777" w:rsidR="004865F9" w:rsidRDefault="004865F9" w:rsidP="004865F9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</w:rPr>
                          <w:t>50768373</w:t>
                        </w:r>
                      </w:p>
                    </w:tc>
                  </w:tr>
                  <w:tr w:rsidR="004865F9" w14:paraId="4C06B38C" w14:textId="77777777" w:rsidTr="004865F9">
                    <w:tc>
                      <w:tcPr>
                        <w:tcW w:w="3060" w:type="dxa"/>
                        <w:hideMark/>
                      </w:tcPr>
                      <w:p w14:paraId="1F4598E1" w14:textId="3A9D2551" w:rsidR="004865F9" w:rsidRDefault="004865F9" w:rsidP="004865F9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</w:p>
                    </w:tc>
                  </w:tr>
                </w:tbl>
                <w:p w14:paraId="7A427488" w14:textId="77777777" w:rsidR="001B595F" w:rsidRPr="001B595F" w:rsidRDefault="001B595F" w:rsidP="001B59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1B595F" w14:paraId="156568C4" w14:textId="77777777" w:rsidTr="001B595F">
              <w:tc>
                <w:tcPr>
                  <w:tcW w:w="2000" w:type="dxa"/>
                </w:tcPr>
                <w:p w14:paraId="0156A7A2" w14:textId="77777777" w:rsidR="001B595F" w:rsidRPr="001B595F" w:rsidRDefault="001B595F" w:rsidP="001B59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1B595F">
                    <w:rPr>
                      <w:rFonts w:ascii="Times New Roman" w:hAnsi="Times New Roman" w:cs="Times New Roman"/>
                      <w:sz w:val="20"/>
                    </w:rPr>
                    <w:t>ОКВЭД</w:t>
                  </w:r>
                </w:p>
              </w:tc>
              <w:tc>
                <w:tcPr>
                  <w:tcW w:w="3060" w:type="dxa"/>
                </w:tcPr>
                <w:p w14:paraId="7469AED7" w14:textId="39AD5EAE" w:rsidR="001B595F" w:rsidRPr="001B595F" w:rsidRDefault="004865F9" w:rsidP="001B59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84.11.12</w:t>
                  </w:r>
                </w:p>
              </w:tc>
            </w:tr>
            <w:tr w:rsidR="001B595F" w14:paraId="6F060957" w14:textId="77777777" w:rsidTr="001B595F">
              <w:tc>
                <w:tcPr>
                  <w:tcW w:w="2000" w:type="dxa"/>
                </w:tcPr>
                <w:p w14:paraId="6E70F38D" w14:textId="77777777" w:rsidR="001B595F" w:rsidRPr="001B595F" w:rsidRDefault="001B595F" w:rsidP="001B59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1B595F">
                    <w:rPr>
                      <w:rFonts w:ascii="Times New Roman" w:hAnsi="Times New Roman" w:cs="Times New Roman"/>
                      <w:sz w:val="20"/>
                    </w:rPr>
                    <w:t>ОГРН</w:t>
                  </w:r>
                </w:p>
              </w:tc>
              <w:tc>
                <w:tcPr>
                  <w:tcW w:w="3060" w:type="dxa"/>
                </w:tcPr>
                <w:p w14:paraId="7E3C6BF1" w14:textId="77777777" w:rsidR="001B595F" w:rsidRPr="001B595F" w:rsidRDefault="001B595F" w:rsidP="001B59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1237700569457</w:t>
                  </w:r>
                </w:p>
              </w:tc>
            </w:tr>
          </w:tbl>
          <w:p w14:paraId="55A13422" w14:textId="77777777" w:rsidR="001B595F" w:rsidRDefault="001B595F" w:rsidP="001B595F">
            <w:pPr>
              <w:spacing w:after="0" w:line="240" w:lineRule="auto"/>
              <w:rPr>
                <w:sz w:val="16"/>
              </w:rPr>
            </w:pPr>
          </w:p>
        </w:tc>
      </w:tr>
    </w:tbl>
    <w:p w14:paraId="2632DF33" w14:textId="77777777" w:rsidR="001B595F" w:rsidRDefault="001B595F" w:rsidP="001B595F">
      <w:pPr>
        <w:spacing w:after="0" w:line="240" w:lineRule="auto"/>
        <w:rPr>
          <w:sz w:val="2"/>
        </w:rPr>
      </w:pPr>
    </w:p>
    <w:tbl>
      <w:tblPr>
        <w:tblW w:w="0" w:type="auto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1"/>
        <w:gridCol w:w="2551"/>
        <w:gridCol w:w="2552"/>
        <w:gridCol w:w="2552"/>
      </w:tblGrid>
      <w:tr w:rsidR="001B595F" w14:paraId="11AFBB52" w14:textId="77777777" w:rsidTr="00547FBD">
        <w:tc>
          <w:tcPr>
            <w:tcW w:w="5102" w:type="dxa"/>
            <w:gridSpan w:val="2"/>
          </w:tcPr>
          <w:p w14:paraId="08A95F5A" w14:textId="77777777" w:rsidR="001B595F" w:rsidRDefault="001B595F" w:rsidP="001B595F">
            <w:pPr>
              <w:spacing w:after="0" w:line="240" w:lineRule="auto"/>
              <w:rPr>
                <w:sz w:val="16"/>
              </w:rPr>
            </w:pPr>
            <w:r w:rsidRPr="001B595F">
              <w:rPr>
                <w:rFonts w:ascii="Times New Roman" w:hAnsi="Times New Roman" w:cs="Times New Roman"/>
                <w:b/>
                <w:sz w:val="20"/>
              </w:rPr>
              <w:t>Оператор</w:t>
            </w:r>
          </w:p>
        </w:tc>
        <w:tc>
          <w:tcPr>
            <w:tcW w:w="5104" w:type="dxa"/>
            <w:gridSpan w:val="2"/>
          </w:tcPr>
          <w:p w14:paraId="64BBBF88" w14:textId="77777777" w:rsidR="001B595F" w:rsidRDefault="001B595F" w:rsidP="001B595F">
            <w:pPr>
              <w:spacing w:after="0" w:line="240" w:lineRule="auto"/>
              <w:rPr>
                <w:sz w:val="16"/>
              </w:rPr>
            </w:pPr>
            <w:r w:rsidRPr="001B595F">
              <w:rPr>
                <w:rFonts w:ascii="Times New Roman" w:hAnsi="Times New Roman" w:cs="Times New Roman"/>
                <w:b/>
                <w:sz w:val="20"/>
              </w:rPr>
              <w:t>Абонент</w:t>
            </w:r>
          </w:p>
        </w:tc>
      </w:tr>
      <w:tr w:rsidR="001B595F" w14:paraId="43D31981" w14:textId="77777777" w:rsidTr="006D379C">
        <w:tc>
          <w:tcPr>
            <w:tcW w:w="5102" w:type="dxa"/>
            <w:gridSpan w:val="2"/>
          </w:tcPr>
          <w:p w14:paraId="1DB1F662" w14:textId="131687ED" w:rsidR="001B595F" w:rsidRDefault="001B595F" w:rsidP="001B595F">
            <w:pPr>
              <w:spacing w:after="0" w:line="240" w:lineRule="auto"/>
              <w:rPr>
                <w:sz w:val="16"/>
              </w:rPr>
            </w:pPr>
          </w:p>
        </w:tc>
        <w:tc>
          <w:tcPr>
            <w:tcW w:w="5104" w:type="dxa"/>
            <w:gridSpan w:val="2"/>
          </w:tcPr>
          <w:p w14:paraId="4F45CCEA" w14:textId="77777777" w:rsidR="001B595F" w:rsidRDefault="001B595F" w:rsidP="001B595F">
            <w:pPr>
              <w:spacing w:after="0" w:line="240" w:lineRule="auto"/>
              <w:rPr>
                <w:sz w:val="16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>МТУ РОСТРАНСНАДЗОРА ПО ЦФО</w:t>
            </w:r>
          </w:p>
        </w:tc>
      </w:tr>
      <w:tr w:rsidR="001B595F" w14:paraId="4CB89B79" w14:textId="77777777" w:rsidTr="001B595F">
        <w:tc>
          <w:tcPr>
            <w:tcW w:w="2551" w:type="dxa"/>
          </w:tcPr>
          <w:p w14:paraId="1486444E" w14:textId="77777777" w:rsidR="001B595F" w:rsidRPr="001B595F" w:rsidRDefault="001B595F" w:rsidP="001B59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__ __ __ __ __ __ __ __ __ </w:t>
            </w:r>
            <w:r w:rsidRPr="001B595F">
              <w:rPr>
                <w:rFonts w:ascii="Times New Roman" w:hAnsi="Times New Roman" w:cs="Times New Roman"/>
                <w:sz w:val="20"/>
              </w:rPr>
              <w:t>/</w:t>
            </w:r>
          </w:p>
        </w:tc>
        <w:tc>
          <w:tcPr>
            <w:tcW w:w="2551" w:type="dxa"/>
          </w:tcPr>
          <w:p w14:paraId="7DF72106" w14:textId="626954C7" w:rsidR="001B595F" w:rsidRPr="001B595F" w:rsidRDefault="001B595F" w:rsidP="001B595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</w:tcPr>
          <w:p w14:paraId="0CBAE855" w14:textId="77777777" w:rsidR="001B595F" w:rsidRPr="001B595F" w:rsidRDefault="001B595F" w:rsidP="001B59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__ __ __ __ __ __ __ __ __ </w:t>
            </w:r>
            <w:r w:rsidRPr="001B595F">
              <w:rPr>
                <w:rFonts w:ascii="Times New Roman" w:hAnsi="Times New Roman" w:cs="Times New Roman"/>
                <w:sz w:val="20"/>
              </w:rPr>
              <w:t>/</w:t>
            </w:r>
          </w:p>
        </w:tc>
        <w:tc>
          <w:tcPr>
            <w:tcW w:w="2552" w:type="dxa"/>
          </w:tcPr>
          <w:p w14:paraId="796FAFCF" w14:textId="77777777" w:rsidR="001B595F" w:rsidRPr="001B595F" w:rsidRDefault="001B595F" w:rsidP="001B595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Вирясова И.Н.</w:t>
            </w:r>
          </w:p>
        </w:tc>
      </w:tr>
      <w:tr w:rsidR="001B595F" w14:paraId="498F6786" w14:textId="77777777" w:rsidTr="001B595F">
        <w:tc>
          <w:tcPr>
            <w:tcW w:w="2551" w:type="dxa"/>
          </w:tcPr>
          <w:p w14:paraId="613153C9" w14:textId="77777777" w:rsidR="001B595F" w:rsidRPr="001B595F" w:rsidRDefault="001B595F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  <w:vertAlign w:val="superscript"/>
              </w:rPr>
              <w:t>(подпись)</w:t>
            </w:r>
          </w:p>
        </w:tc>
        <w:tc>
          <w:tcPr>
            <w:tcW w:w="2551" w:type="dxa"/>
          </w:tcPr>
          <w:p w14:paraId="3C683643" w14:textId="77777777" w:rsidR="001B595F" w:rsidRPr="001B595F" w:rsidRDefault="001B595F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  <w:vertAlign w:val="superscript"/>
              </w:rPr>
              <w:t>(расшифровка подписи)</w:t>
            </w:r>
          </w:p>
        </w:tc>
        <w:tc>
          <w:tcPr>
            <w:tcW w:w="2552" w:type="dxa"/>
          </w:tcPr>
          <w:p w14:paraId="04F685EE" w14:textId="77777777" w:rsidR="001B595F" w:rsidRPr="001B595F" w:rsidRDefault="001B595F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  <w:vertAlign w:val="superscript"/>
              </w:rPr>
              <w:t>(подпись)</w:t>
            </w:r>
          </w:p>
        </w:tc>
        <w:tc>
          <w:tcPr>
            <w:tcW w:w="2552" w:type="dxa"/>
          </w:tcPr>
          <w:p w14:paraId="007CA9EC" w14:textId="77777777" w:rsidR="001B595F" w:rsidRPr="001B595F" w:rsidRDefault="001B595F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  <w:vertAlign w:val="superscript"/>
              </w:rPr>
              <w:t>(расшифровка подписи)</w:t>
            </w:r>
          </w:p>
        </w:tc>
      </w:tr>
    </w:tbl>
    <w:p w14:paraId="1D8360A4" w14:textId="77777777" w:rsidR="001B595F" w:rsidRDefault="001B595F" w:rsidP="001B595F">
      <w:pPr>
        <w:spacing w:after="0" w:line="240" w:lineRule="auto"/>
        <w:rPr>
          <w:sz w:val="16"/>
        </w:rPr>
      </w:pPr>
    </w:p>
    <w:p w14:paraId="541F342A" w14:textId="77777777" w:rsidR="001B595F" w:rsidRDefault="001B595F">
      <w:pPr>
        <w:rPr>
          <w:sz w:val="16"/>
        </w:rPr>
      </w:pPr>
      <w:r>
        <w:rPr>
          <w:sz w:val="16"/>
        </w:rPr>
        <w:br w:type="page"/>
      </w:r>
    </w:p>
    <w:tbl>
      <w:tblPr>
        <w:tblW w:w="0" w:type="auto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0"/>
        <w:gridCol w:w="5100"/>
      </w:tblGrid>
      <w:tr w:rsidR="001B595F" w14:paraId="48145362" w14:textId="77777777" w:rsidTr="001B595F">
        <w:tc>
          <w:tcPr>
            <w:tcW w:w="5100" w:type="dxa"/>
          </w:tcPr>
          <w:p w14:paraId="4C211F20" w14:textId="77777777" w:rsidR="001B595F" w:rsidRDefault="001B595F" w:rsidP="001B595F">
            <w:pPr>
              <w:spacing w:after="0" w:line="240" w:lineRule="auto"/>
              <w:rPr>
                <w:sz w:val="16"/>
              </w:rPr>
            </w:pPr>
          </w:p>
        </w:tc>
        <w:tc>
          <w:tcPr>
            <w:tcW w:w="5100" w:type="dxa"/>
          </w:tcPr>
          <w:p w14:paraId="2DB3EFBC" w14:textId="77777777" w:rsidR="001B595F" w:rsidRPr="001B595F" w:rsidRDefault="001B595F" w:rsidP="001B595F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</w:rPr>
              <w:t>Приложение «Об оказании услуг междугородной телефонной связи»</w:t>
            </w:r>
          </w:p>
          <w:p w14:paraId="6B00C25B" w14:textId="222E7A4B" w:rsidR="001B595F" w:rsidRPr="001B595F" w:rsidRDefault="001B595F" w:rsidP="001B595F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</w:rPr>
              <w:t xml:space="preserve">к </w:t>
            </w:r>
            <w:r w:rsidR="00A600EB">
              <w:rPr>
                <w:rFonts w:ascii="Times New Roman" w:hAnsi="Times New Roman" w:cs="Times New Roman"/>
                <w:sz w:val="16"/>
              </w:rPr>
              <w:t>Контракт</w:t>
            </w:r>
            <w:r>
              <w:rPr>
                <w:rFonts w:ascii="Times New Roman" w:hAnsi="Times New Roman" w:cs="Times New Roman"/>
                <w:sz w:val="16"/>
              </w:rPr>
              <w:t>у</w:t>
            </w:r>
            <w:r w:rsidRPr="001B595F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gramStart"/>
            <w:r w:rsidRPr="001B595F">
              <w:rPr>
                <w:rFonts w:ascii="Times New Roman" w:hAnsi="Times New Roman" w:cs="Times New Roman"/>
                <w:sz w:val="16"/>
              </w:rPr>
              <w:t xml:space="preserve">№ </w:t>
            </w:r>
            <w:r w:rsidRPr="001B595F">
              <w:rPr>
                <w:rFonts w:ascii="Times New Roman" w:hAnsi="Times New Roman" w:cs="Times New Roman"/>
                <w:sz w:val="16"/>
                <w:u w:val="single"/>
              </w:rPr>
              <w:t xml:space="preserve"> </w:t>
            </w:r>
            <w:r w:rsidR="00A600EB">
              <w:rPr>
                <w:rFonts w:ascii="Times New Roman" w:hAnsi="Times New Roman" w:cs="Times New Roman"/>
                <w:sz w:val="16"/>
                <w:u w:val="single"/>
              </w:rPr>
              <w:t>_</w:t>
            </w:r>
            <w:proofErr w:type="gramEnd"/>
            <w:r w:rsidR="00A600EB">
              <w:rPr>
                <w:rFonts w:ascii="Times New Roman" w:hAnsi="Times New Roman" w:cs="Times New Roman"/>
                <w:sz w:val="16"/>
                <w:u w:val="single"/>
              </w:rPr>
              <w:t>_______________</w:t>
            </w:r>
            <w:r w:rsidRPr="001B595F">
              <w:rPr>
                <w:rFonts w:ascii="Times New Roman" w:hAnsi="Times New Roman" w:cs="Times New Roman"/>
                <w:sz w:val="16"/>
                <w:u w:val="single"/>
              </w:rPr>
              <w:t xml:space="preserve">_МГ </w:t>
            </w:r>
          </w:p>
          <w:p w14:paraId="172D0CB4" w14:textId="77777777" w:rsidR="001B595F" w:rsidRPr="001B595F" w:rsidRDefault="001B595F" w:rsidP="001B595F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об оказании услуг юридическому лицу, финансируемому из соответствующего бюджета</w:t>
            </w:r>
          </w:p>
          <w:p w14:paraId="364D21BE" w14:textId="7DBBC50B" w:rsidR="001B595F" w:rsidRPr="001B595F" w:rsidRDefault="001B595F" w:rsidP="001B595F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1B595F">
              <w:rPr>
                <w:rFonts w:ascii="Times New Roman" w:hAnsi="Times New Roman" w:cs="Times New Roman"/>
                <w:sz w:val="16"/>
              </w:rPr>
              <w:t xml:space="preserve">от </w:t>
            </w:r>
            <w:r>
              <w:rPr>
                <w:rFonts w:ascii="Times New Roman" w:hAnsi="Times New Roman" w:cs="Times New Roman"/>
                <w:sz w:val="16"/>
              </w:rPr>
              <w:t xml:space="preserve"> «</w:t>
            </w:r>
            <w:proofErr w:type="gramEnd"/>
            <w:r>
              <w:rPr>
                <w:rFonts w:ascii="Times New Roman" w:hAnsi="Times New Roman" w:cs="Times New Roman"/>
                <w:sz w:val="16"/>
              </w:rPr>
              <w:t xml:space="preserve"> __</w:t>
            </w:r>
            <w:proofErr w:type="gramStart"/>
            <w:r>
              <w:rPr>
                <w:rFonts w:ascii="Times New Roman" w:hAnsi="Times New Roman" w:cs="Times New Roman"/>
                <w:sz w:val="16"/>
              </w:rPr>
              <w:t>_ »</w:t>
            </w:r>
            <w:proofErr w:type="gramEnd"/>
            <w:r>
              <w:rPr>
                <w:rFonts w:ascii="Times New Roman" w:hAnsi="Times New Roman" w:cs="Times New Roman"/>
                <w:sz w:val="16"/>
              </w:rPr>
              <w:t xml:space="preserve"> ___ ___ ___ ___ ___ ___ 20</w:t>
            </w:r>
            <w:r w:rsidR="00AE067F">
              <w:rPr>
                <w:rFonts w:ascii="Times New Roman" w:hAnsi="Times New Roman" w:cs="Times New Roman"/>
                <w:sz w:val="16"/>
              </w:rPr>
              <w:t>2</w:t>
            </w:r>
            <w:r w:rsidR="006F6E2B">
              <w:rPr>
                <w:rFonts w:ascii="Times New Roman" w:hAnsi="Times New Roman" w:cs="Times New Roman"/>
                <w:sz w:val="16"/>
              </w:rPr>
              <w:t>6</w:t>
            </w:r>
            <w:r w:rsidRPr="001B595F">
              <w:rPr>
                <w:rFonts w:ascii="Times New Roman" w:hAnsi="Times New Roman" w:cs="Times New Roman"/>
                <w:sz w:val="16"/>
              </w:rPr>
              <w:t>г.</w:t>
            </w:r>
          </w:p>
        </w:tc>
      </w:tr>
    </w:tbl>
    <w:p w14:paraId="4ECFBCE1" w14:textId="77777777" w:rsidR="001B595F" w:rsidRDefault="001B595F" w:rsidP="001B595F">
      <w:pPr>
        <w:spacing w:after="0" w:line="240" w:lineRule="auto"/>
        <w:rPr>
          <w:sz w:val="2"/>
        </w:rPr>
      </w:pPr>
    </w:p>
    <w:tbl>
      <w:tblPr>
        <w:tblW w:w="0" w:type="auto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6"/>
      </w:tblGrid>
      <w:tr w:rsidR="001B595F" w14:paraId="67212C72" w14:textId="77777777" w:rsidTr="001B595F">
        <w:tc>
          <w:tcPr>
            <w:tcW w:w="10206" w:type="dxa"/>
          </w:tcPr>
          <w:p w14:paraId="128DDB42" w14:textId="77777777" w:rsidR="001B595F" w:rsidRPr="001B595F" w:rsidRDefault="001B595F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B595F">
              <w:rPr>
                <w:rFonts w:ascii="Times New Roman" w:hAnsi="Times New Roman" w:cs="Times New Roman"/>
                <w:b/>
                <w:sz w:val="20"/>
              </w:rPr>
              <w:t>Условия оказания услуг междугородной телефонной связи</w:t>
            </w:r>
          </w:p>
        </w:tc>
      </w:tr>
      <w:tr w:rsidR="001B595F" w14:paraId="32CC7935" w14:textId="77777777" w:rsidTr="001B595F">
        <w:tc>
          <w:tcPr>
            <w:tcW w:w="10206" w:type="dxa"/>
          </w:tcPr>
          <w:p w14:paraId="7EB2F777" w14:textId="6C16620A" w:rsidR="001B595F" w:rsidRPr="001B595F" w:rsidRDefault="001B595F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B595F" w14:paraId="23A38CCB" w14:textId="77777777" w:rsidTr="001B595F">
        <w:tc>
          <w:tcPr>
            <w:tcW w:w="10206" w:type="dxa"/>
          </w:tcPr>
          <w:p w14:paraId="6952AC29" w14:textId="2334D9B7" w:rsidR="001B595F" w:rsidRPr="001B595F" w:rsidRDefault="00A600EB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__________________________________________________________________</w:t>
            </w:r>
            <w:r w:rsidR="001B595F" w:rsidRPr="001B595F">
              <w:rPr>
                <w:rFonts w:ascii="Times New Roman" w:hAnsi="Times New Roman" w:cs="Times New Roman"/>
                <w:sz w:val="20"/>
              </w:rPr>
              <w:t xml:space="preserve">, именуемое в дальнейшем </w:t>
            </w:r>
            <w:r w:rsidR="001B595F" w:rsidRPr="001B595F">
              <w:rPr>
                <w:rFonts w:ascii="Times New Roman" w:hAnsi="Times New Roman" w:cs="Times New Roman"/>
                <w:b/>
                <w:sz w:val="20"/>
              </w:rPr>
              <w:t>«Оператор»</w:t>
            </w:r>
            <w:r w:rsidR="001B595F" w:rsidRPr="001B595F">
              <w:rPr>
                <w:rFonts w:ascii="Times New Roman" w:hAnsi="Times New Roman" w:cs="Times New Roman"/>
                <w:sz w:val="20"/>
              </w:rPr>
              <w:t xml:space="preserve">, в лице </w:t>
            </w:r>
            <w:r>
              <w:rPr>
                <w:rFonts w:ascii="Times New Roman" w:hAnsi="Times New Roman" w:cs="Times New Roman"/>
                <w:sz w:val="20"/>
              </w:rPr>
              <w:t>________________________________________</w:t>
            </w:r>
            <w:r w:rsidR="001B595F" w:rsidRPr="001B595F">
              <w:rPr>
                <w:rFonts w:ascii="Times New Roman" w:hAnsi="Times New Roman" w:cs="Times New Roman"/>
                <w:sz w:val="20"/>
              </w:rPr>
              <w:t xml:space="preserve">, действующего на основании </w:t>
            </w:r>
            <w:r>
              <w:rPr>
                <w:rFonts w:ascii="Times New Roman" w:hAnsi="Times New Roman" w:cs="Times New Roman"/>
                <w:sz w:val="20"/>
              </w:rPr>
              <w:t>_____________________________</w:t>
            </w:r>
            <w:r w:rsidR="001B595F" w:rsidRPr="001B595F">
              <w:rPr>
                <w:rFonts w:ascii="Times New Roman" w:hAnsi="Times New Roman" w:cs="Times New Roman"/>
                <w:sz w:val="20"/>
              </w:rPr>
              <w:t xml:space="preserve">, с одной стороны, и </w:t>
            </w:r>
            <w:r w:rsidR="001B595F" w:rsidRPr="001B595F">
              <w:rPr>
                <w:rFonts w:ascii="Times New Roman" w:hAnsi="Times New Roman" w:cs="Times New Roman"/>
                <w:b/>
                <w:sz w:val="20"/>
              </w:rPr>
              <w:t>МЕЖРЕГИОНАЛЬНОЕ ТЕРРИТОРИАЛЬНОЕ УПРАВЛЕНИЕ ФЕДЕРАЛЬНОЙ СЛУЖБЫ ПО НАДЗОРУ В СФЕРЕ ТРАНСПОРТА ПО ЦЕНТРАЛЬНОМУ ФЕДЕРАЛЬНОМУ ОКРУГУ</w:t>
            </w:r>
            <w:r w:rsidR="001B595F" w:rsidRPr="001B595F">
              <w:rPr>
                <w:rFonts w:ascii="Times New Roman" w:hAnsi="Times New Roman" w:cs="Times New Roman"/>
                <w:sz w:val="20"/>
              </w:rPr>
              <w:t xml:space="preserve">, именуемое в дальнейшем </w:t>
            </w:r>
            <w:r w:rsidR="001B595F" w:rsidRPr="001B595F">
              <w:rPr>
                <w:rFonts w:ascii="Times New Roman" w:hAnsi="Times New Roman" w:cs="Times New Roman"/>
                <w:b/>
                <w:sz w:val="20"/>
              </w:rPr>
              <w:t>«Абонент»</w:t>
            </w:r>
            <w:r w:rsidR="001B595F" w:rsidRPr="001B595F">
              <w:rPr>
                <w:rFonts w:ascii="Times New Roman" w:hAnsi="Times New Roman" w:cs="Times New Roman"/>
                <w:sz w:val="20"/>
              </w:rPr>
              <w:t xml:space="preserve">, в лице </w:t>
            </w:r>
            <w:r w:rsidR="001B595F">
              <w:rPr>
                <w:rFonts w:ascii="Times New Roman" w:hAnsi="Times New Roman" w:cs="Times New Roman"/>
                <w:sz w:val="20"/>
              </w:rPr>
              <w:t>заместителя начальника Управления Вирясовой Ирины Николаевны</w:t>
            </w:r>
            <w:r w:rsidR="001B595F" w:rsidRPr="001B595F">
              <w:rPr>
                <w:rFonts w:ascii="Times New Roman" w:hAnsi="Times New Roman" w:cs="Times New Roman"/>
                <w:sz w:val="20"/>
              </w:rPr>
              <w:t xml:space="preserve">, действующего на основании </w:t>
            </w:r>
            <w:r w:rsidR="001B595F">
              <w:rPr>
                <w:rFonts w:ascii="Times New Roman" w:hAnsi="Times New Roman" w:cs="Times New Roman"/>
                <w:sz w:val="20"/>
              </w:rPr>
              <w:t>Доверенности №</w:t>
            </w:r>
            <w:r w:rsidR="006F6E2B">
              <w:rPr>
                <w:rFonts w:ascii="Times New Roman" w:hAnsi="Times New Roman" w:cs="Times New Roman"/>
                <w:sz w:val="20"/>
              </w:rPr>
              <w:t>1.1.7.1исх-129</w:t>
            </w:r>
            <w:r w:rsidR="001B595F">
              <w:rPr>
                <w:rFonts w:ascii="Times New Roman" w:hAnsi="Times New Roman" w:cs="Times New Roman"/>
                <w:sz w:val="20"/>
              </w:rPr>
              <w:t xml:space="preserve"> от </w:t>
            </w:r>
            <w:r w:rsidR="006F6E2B">
              <w:rPr>
                <w:rFonts w:ascii="Times New Roman" w:hAnsi="Times New Roman" w:cs="Times New Roman"/>
                <w:sz w:val="20"/>
              </w:rPr>
              <w:t>12</w:t>
            </w:r>
            <w:r w:rsidR="001B595F">
              <w:rPr>
                <w:rFonts w:ascii="Times New Roman" w:hAnsi="Times New Roman" w:cs="Times New Roman"/>
                <w:sz w:val="20"/>
              </w:rPr>
              <w:t>.0</w:t>
            </w:r>
            <w:r w:rsidR="00AE067F">
              <w:rPr>
                <w:rFonts w:ascii="Times New Roman" w:hAnsi="Times New Roman" w:cs="Times New Roman"/>
                <w:sz w:val="20"/>
              </w:rPr>
              <w:t>1</w:t>
            </w:r>
            <w:r w:rsidR="001B595F">
              <w:rPr>
                <w:rFonts w:ascii="Times New Roman" w:hAnsi="Times New Roman" w:cs="Times New Roman"/>
                <w:sz w:val="20"/>
              </w:rPr>
              <w:t>.202</w:t>
            </w:r>
            <w:r w:rsidR="006F6E2B">
              <w:rPr>
                <w:rFonts w:ascii="Times New Roman" w:hAnsi="Times New Roman" w:cs="Times New Roman"/>
                <w:sz w:val="20"/>
              </w:rPr>
              <w:t>6</w:t>
            </w:r>
            <w:r w:rsidR="001B595F">
              <w:rPr>
                <w:rFonts w:ascii="Times New Roman" w:hAnsi="Times New Roman" w:cs="Times New Roman"/>
                <w:sz w:val="20"/>
              </w:rPr>
              <w:t>г.</w:t>
            </w:r>
            <w:r w:rsidR="001B595F" w:rsidRPr="001B595F">
              <w:rPr>
                <w:rFonts w:ascii="Times New Roman" w:hAnsi="Times New Roman" w:cs="Times New Roman"/>
                <w:sz w:val="20"/>
              </w:rPr>
              <w:t xml:space="preserve">, с другой стороны, заключили настоящее Приложение к </w:t>
            </w:r>
            <w:r>
              <w:rPr>
                <w:rFonts w:ascii="Times New Roman" w:hAnsi="Times New Roman" w:cs="Times New Roman"/>
                <w:sz w:val="20"/>
              </w:rPr>
              <w:t>Контракт</w:t>
            </w:r>
            <w:r w:rsidR="001B595F">
              <w:rPr>
                <w:rFonts w:ascii="Times New Roman" w:hAnsi="Times New Roman" w:cs="Times New Roman"/>
                <w:sz w:val="20"/>
              </w:rPr>
              <w:t>у</w:t>
            </w:r>
            <w:r w:rsidR="001B595F" w:rsidRPr="001B595F">
              <w:rPr>
                <w:rFonts w:ascii="Times New Roman" w:hAnsi="Times New Roman" w:cs="Times New Roman"/>
                <w:sz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</w:rPr>
              <w:t>__________________________</w:t>
            </w:r>
            <w:r w:rsidR="001B595F">
              <w:rPr>
                <w:rFonts w:ascii="Times New Roman" w:hAnsi="Times New Roman" w:cs="Times New Roman"/>
                <w:sz w:val="20"/>
              </w:rPr>
              <w:t>МГ</w:t>
            </w:r>
            <w:r w:rsidR="001B595F" w:rsidRPr="001B595F">
              <w:rPr>
                <w:rFonts w:ascii="Times New Roman" w:hAnsi="Times New Roman" w:cs="Times New Roman"/>
                <w:sz w:val="20"/>
              </w:rPr>
              <w:t xml:space="preserve"> от </w:t>
            </w:r>
            <w:r w:rsidR="001B595F">
              <w:rPr>
                <w:rFonts w:ascii="Times New Roman" w:hAnsi="Times New Roman" w:cs="Times New Roman"/>
                <w:sz w:val="20"/>
              </w:rPr>
              <w:t xml:space="preserve"> « ___ » ___ ___ ___  20</w:t>
            </w:r>
            <w:r w:rsidR="00AE067F">
              <w:rPr>
                <w:rFonts w:ascii="Times New Roman" w:hAnsi="Times New Roman" w:cs="Times New Roman"/>
                <w:sz w:val="20"/>
              </w:rPr>
              <w:t>2</w:t>
            </w:r>
            <w:r w:rsidR="006F6E2B">
              <w:rPr>
                <w:rFonts w:ascii="Times New Roman" w:hAnsi="Times New Roman" w:cs="Times New Roman"/>
                <w:sz w:val="20"/>
              </w:rPr>
              <w:t>6</w:t>
            </w:r>
            <w:r w:rsidR="001B595F" w:rsidRPr="001B595F">
              <w:rPr>
                <w:rFonts w:ascii="Times New Roman" w:hAnsi="Times New Roman" w:cs="Times New Roman"/>
                <w:sz w:val="20"/>
              </w:rPr>
              <w:t>г. о нижеследующем:</w:t>
            </w:r>
          </w:p>
        </w:tc>
      </w:tr>
      <w:tr w:rsidR="001B595F" w14:paraId="5E03EFD6" w14:textId="77777777" w:rsidTr="001B595F">
        <w:tc>
          <w:tcPr>
            <w:tcW w:w="10206" w:type="dxa"/>
          </w:tcPr>
          <w:p w14:paraId="545D10CD" w14:textId="4C7E6B99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1.1. Оператор на основании лицензии </w:t>
            </w:r>
            <w:r>
              <w:rPr>
                <w:rFonts w:ascii="Times New Roman" w:hAnsi="Times New Roman" w:cs="Times New Roman"/>
                <w:sz w:val="20"/>
              </w:rPr>
              <w:t xml:space="preserve">№ </w:t>
            </w:r>
            <w:r w:rsidR="00A600EB">
              <w:rPr>
                <w:rFonts w:ascii="Times New Roman" w:hAnsi="Times New Roman" w:cs="Times New Roman"/>
                <w:sz w:val="20"/>
              </w:rPr>
              <w:t>________________________</w:t>
            </w:r>
            <w:r w:rsidRPr="001B595F">
              <w:rPr>
                <w:rFonts w:ascii="Times New Roman" w:hAnsi="Times New Roman" w:cs="Times New Roman"/>
                <w:sz w:val="20"/>
              </w:rPr>
              <w:t>, в соответствии с имеющейся технической возможностью при наличии доступа Абонента к сети местной телефонной связи на условиях, указанных в п.1.6. настоящего Приложения, оказывает услуги междугородной телефонной связи.</w:t>
            </w:r>
          </w:p>
          <w:p w14:paraId="115A6623" w14:textId="77777777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>1.2. Для получения услуг междугородной телефонной связи по автоматической системе обслуживания Абонент осуществляет следующие фактические действия:</w:t>
            </w:r>
          </w:p>
          <w:p w14:paraId="540D0223" w14:textId="77777777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- набор «8» с пользовательского оборудования; набор кода зоны нумерации вызываемого абонента; набор абонентского номера вызываемого абонента </w:t>
            </w:r>
            <w:r w:rsidRPr="001B595F">
              <w:rPr>
                <w:rFonts w:ascii="Times New Roman" w:hAnsi="Times New Roman" w:cs="Times New Roman"/>
                <w:i/>
                <w:sz w:val="20"/>
              </w:rPr>
              <w:t>(предварительный выбор)</w:t>
            </w:r>
            <w:r w:rsidRPr="001B595F">
              <w:rPr>
                <w:rFonts w:ascii="Times New Roman" w:hAnsi="Times New Roman" w:cs="Times New Roman"/>
                <w:sz w:val="20"/>
              </w:rPr>
              <w:t>;</w:t>
            </w:r>
          </w:p>
          <w:p w14:paraId="1217E61D" w14:textId="77777777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>- набор «8» с пользовательского оборудования; набор кода выбора сети междугородной связи Оператора («55»); набор кода зоны нумерации вызываемого абонента; набор абонентского номера вызываемого абонента;</w:t>
            </w:r>
          </w:p>
          <w:p w14:paraId="39E3A181" w14:textId="77777777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>1.3. Для получения услуг междугородной телефонной связи с помощью телефониста Абонент совершает следующие фактические действия:</w:t>
            </w:r>
          </w:p>
          <w:p w14:paraId="6CB7A9D4" w14:textId="77777777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>- набор «8» и номера доступа к услугам междугородной связи, оказываемым Оператором с помощью телефониста, информацию о котором Абонент может получить через информационно-справочную службу; заказ междугородного телефонного соединения через телефониста посредством немедленной или заказной системы обслуживания в соответствии с Правилами оказания услуг телефонной связи, утв. Постановлением Правительства РФ от 24.01.2024г. № 59.</w:t>
            </w:r>
          </w:p>
          <w:p w14:paraId="5CFB0D4B" w14:textId="77777777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>1.4. Изменения указанных в п.1.2., 1.3. настоящего Приложения фактических действий доводятся Оператором до Абонента письменно или на сайте Оператора связи в информационно-телекоммуникационной сети «Интернет» не менее чем за 10 (десять) дней до даты введения таких изменений.</w:t>
            </w:r>
          </w:p>
          <w:p w14:paraId="2639EA03" w14:textId="77777777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>1.5. Единица тарификации междугородного телефонного соединения устанавливается Оператором самостоятельно и составляет одну минуту. Учет продолжительности междугородного телефонного соединения ведется в соответствии с принятой Оператором единицей тарификации. Каждая неполная минута телефонного соединения округляется до полной минуты. Соединение продолжительностью менее 3 секунд не учитывается в объеме оказанных услуг телефонной связи. Единица тарификации может быть изменена Оператором в любое время в одностороннем порядке.</w:t>
            </w:r>
          </w:p>
          <w:p w14:paraId="16D340EC" w14:textId="77777777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>Минимальная продолжительность телефонного соединения, подлежащая оплате при установлении телефонного соединения с помощью телефониста, составляет 3 минуты. При этом телефонное соединение, длившееся меньше 3 минут, оплачивается как соединение минимальной продолжительности.</w:t>
            </w:r>
          </w:p>
          <w:p w14:paraId="416E4A51" w14:textId="77777777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>1.6. Характеристики абонентских устройств, подключаемых согласно п.1.1. настоящего Приложения, иные характеристики приведены в Приложении №1 к настоящему Приложению.</w:t>
            </w:r>
          </w:p>
          <w:p w14:paraId="3F25E230" w14:textId="7E813101" w:rsidR="001B595F" w:rsidRPr="001B595F" w:rsidRDefault="001B595F" w:rsidP="001B5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1.7. Наименование оператора связи, оказывающего Абоненту услуги местной телефонной связи </w:t>
            </w:r>
            <w:r w:rsidR="00A600EB">
              <w:rPr>
                <w:rFonts w:ascii="Times New Roman" w:hAnsi="Times New Roman" w:cs="Times New Roman"/>
                <w:sz w:val="20"/>
                <w:u w:val="single"/>
              </w:rPr>
              <w:t>____________________</w:t>
            </w:r>
          </w:p>
          <w:p w14:paraId="14DC2F01" w14:textId="303A694F" w:rsidR="001B595F" w:rsidRPr="001B595F" w:rsidRDefault="001B595F" w:rsidP="00A600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>1.8. При подписании настоящего Приложения Абонент ознакомлен с Правилами оказания услуг телефонной связи, утв. Постановлением Правительства РФ от 24.01.2024г. № 59, обязуется их соблюдать.</w:t>
            </w:r>
          </w:p>
        </w:tc>
      </w:tr>
    </w:tbl>
    <w:p w14:paraId="5814C09A" w14:textId="77777777" w:rsidR="001B595F" w:rsidRDefault="001B595F" w:rsidP="001B595F">
      <w:pPr>
        <w:spacing w:after="0" w:line="240" w:lineRule="auto"/>
        <w:rPr>
          <w:sz w:val="2"/>
        </w:rPr>
      </w:pPr>
    </w:p>
    <w:tbl>
      <w:tblPr>
        <w:tblW w:w="0" w:type="auto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1"/>
        <w:gridCol w:w="2551"/>
        <w:gridCol w:w="2552"/>
        <w:gridCol w:w="2552"/>
      </w:tblGrid>
      <w:tr w:rsidR="001B595F" w14:paraId="2D54D1FD" w14:textId="77777777" w:rsidTr="00A253A0">
        <w:tc>
          <w:tcPr>
            <w:tcW w:w="5102" w:type="dxa"/>
            <w:gridSpan w:val="2"/>
          </w:tcPr>
          <w:p w14:paraId="2F2DC84F" w14:textId="77777777" w:rsidR="001B595F" w:rsidRDefault="001B595F" w:rsidP="001B595F">
            <w:pPr>
              <w:spacing w:after="0" w:line="240" w:lineRule="auto"/>
              <w:rPr>
                <w:sz w:val="16"/>
              </w:rPr>
            </w:pPr>
            <w:r w:rsidRPr="001B595F">
              <w:rPr>
                <w:rFonts w:ascii="Times New Roman" w:hAnsi="Times New Roman" w:cs="Times New Roman"/>
                <w:b/>
                <w:sz w:val="20"/>
              </w:rPr>
              <w:t>Оператор</w:t>
            </w:r>
          </w:p>
        </w:tc>
        <w:tc>
          <w:tcPr>
            <w:tcW w:w="5104" w:type="dxa"/>
            <w:gridSpan w:val="2"/>
          </w:tcPr>
          <w:p w14:paraId="0A6A5BEA" w14:textId="77777777" w:rsidR="001B595F" w:rsidRDefault="001B595F" w:rsidP="001B595F">
            <w:pPr>
              <w:spacing w:after="0" w:line="240" w:lineRule="auto"/>
              <w:rPr>
                <w:sz w:val="16"/>
              </w:rPr>
            </w:pPr>
            <w:r w:rsidRPr="001B595F">
              <w:rPr>
                <w:rFonts w:ascii="Times New Roman" w:hAnsi="Times New Roman" w:cs="Times New Roman"/>
                <w:b/>
                <w:sz w:val="20"/>
              </w:rPr>
              <w:t>Абонент</w:t>
            </w:r>
          </w:p>
        </w:tc>
      </w:tr>
      <w:tr w:rsidR="001B595F" w14:paraId="5B4BF8F7" w14:textId="77777777" w:rsidTr="009C36CC">
        <w:tc>
          <w:tcPr>
            <w:tcW w:w="5102" w:type="dxa"/>
            <w:gridSpan w:val="2"/>
          </w:tcPr>
          <w:p w14:paraId="2A08904F" w14:textId="4BE6B698" w:rsidR="001B595F" w:rsidRDefault="001B595F" w:rsidP="001B595F">
            <w:pPr>
              <w:spacing w:after="0" w:line="240" w:lineRule="auto"/>
              <w:rPr>
                <w:sz w:val="16"/>
              </w:rPr>
            </w:pPr>
          </w:p>
        </w:tc>
        <w:tc>
          <w:tcPr>
            <w:tcW w:w="5104" w:type="dxa"/>
            <w:gridSpan w:val="2"/>
          </w:tcPr>
          <w:p w14:paraId="2594DF6C" w14:textId="77777777" w:rsidR="001B595F" w:rsidRDefault="001B595F" w:rsidP="001B595F">
            <w:pPr>
              <w:spacing w:after="0" w:line="240" w:lineRule="auto"/>
              <w:rPr>
                <w:sz w:val="16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>МТУ РОСТРАНСНАДЗОРА ПО ЦФО</w:t>
            </w:r>
          </w:p>
        </w:tc>
      </w:tr>
      <w:tr w:rsidR="001B595F" w14:paraId="25AE7174" w14:textId="77777777" w:rsidTr="001B595F">
        <w:tc>
          <w:tcPr>
            <w:tcW w:w="2551" w:type="dxa"/>
          </w:tcPr>
          <w:p w14:paraId="0C9B078E" w14:textId="77777777" w:rsidR="001B595F" w:rsidRPr="001B595F" w:rsidRDefault="001B595F" w:rsidP="001B59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__ __ __ __ __ __ __ __ __ </w:t>
            </w:r>
            <w:r w:rsidRPr="001B595F">
              <w:rPr>
                <w:rFonts w:ascii="Times New Roman" w:hAnsi="Times New Roman" w:cs="Times New Roman"/>
                <w:sz w:val="20"/>
              </w:rPr>
              <w:t>/</w:t>
            </w:r>
          </w:p>
        </w:tc>
        <w:tc>
          <w:tcPr>
            <w:tcW w:w="2551" w:type="dxa"/>
          </w:tcPr>
          <w:p w14:paraId="327D94AD" w14:textId="6CF7B637" w:rsidR="001B595F" w:rsidRPr="001B595F" w:rsidRDefault="001B595F" w:rsidP="001B595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</w:tcPr>
          <w:p w14:paraId="16BD6C45" w14:textId="77777777" w:rsidR="001B595F" w:rsidRPr="001B595F" w:rsidRDefault="001B595F" w:rsidP="001B59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__ __ __ __ __ __ __ __ __ </w:t>
            </w:r>
            <w:r w:rsidRPr="001B595F">
              <w:rPr>
                <w:rFonts w:ascii="Times New Roman" w:hAnsi="Times New Roman" w:cs="Times New Roman"/>
                <w:sz w:val="20"/>
              </w:rPr>
              <w:t>/</w:t>
            </w:r>
          </w:p>
        </w:tc>
        <w:tc>
          <w:tcPr>
            <w:tcW w:w="2552" w:type="dxa"/>
          </w:tcPr>
          <w:p w14:paraId="7BEF481D" w14:textId="77777777" w:rsidR="001B595F" w:rsidRPr="001B595F" w:rsidRDefault="001B595F" w:rsidP="001B595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Вирясова И.Н.</w:t>
            </w:r>
          </w:p>
        </w:tc>
      </w:tr>
      <w:tr w:rsidR="001B595F" w14:paraId="390D766F" w14:textId="77777777" w:rsidTr="001B595F">
        <w:tc>
          <w:tcPr>
            <w:tcW w:w="2551" w:type="dxa"/>
          </w:tcPr>
          <w:p w14:paraId="30433ECA" w14:textId="77777777" w:rsidR="001B595F" w:rsidRPr="001B595F" w:rsidRDefault="001B595F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  <w:vertAlign w:val="superscript"/>
              </w:rPr>
              <w:t>(подпись)</w:t>
            </w:r>
          </w:p>
        </w:tc>
        <w:tc>
          <w:tcPr>
            <w:tcW w:w="2551" w:type="dxa"/>
          </w:tcPr>
          <w:p w14:paraId="1ECCA872" w14:textId="77777777" w:rsidR="001B595F" w:rsidRPr="001B595F" w:rsidRDefault="001B595F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  <w:vertAlign w:val="superscript"/>
              </w:rPr>
              <w:t>(расшифровка подписи)</w:t>
            </w:r>
          </w:p>
        </w:tc>
        <w:tc>
          <w:tcPr>
            <w:tcW w:w="2552" w:type="dxa"/>
          </w:tcPr>
          <w:p w14:paraId="2C66E7D2" w14:textId="77777777" w:rsidR="001B595F" w:rsidRPr="001B595F" w:rsidRDefault="001B595F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  <w:vertAlign w:val="superscript"/>
              </w:rPr>
              <w:t>(подпись)</w:t>
            </w:r>
          </w:p>
        </w:tc>
        <w:tc>
          <w:tcPr>
            <w:tcW w:w="2552" w:type="dxa"/>
          </w:tcPr>
          <w:p w14:paraId="02D824EE" w14:textId="77777777" w:rsidR="001B595F" w:rsidRPr="001B595F" w:rsidRDefault="001B595F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  <w:vertAlign w:val="superscript"/>
              </w:rPr>
              <w:t>(расшифровка подписи)</w:t>
            </w:r>
          </w:p>
        </w:tc>
      </w:tr>
    </w:tbl>
    <w:p w14:paraId="54854E1A" w14:textId="77777777" w:rsidR="001B595F" w:rsidRDefault="001B595F" w:rsidP="001B595F">
      <w:pPr>
        <w:spacing w:after="0" w:line="240" w:lineRule="auto"/>
        <w:rPr>
          <w:sz w:val="16"/>
        </w:rPr>
      </w:pPr>
    </w:p>
    <w:p w14:paraId="19121AC2" w14:textId="77777777" w:rsidR="001B595F" w:rsidRDefault="001B595F">
      <w:pPr>
        <w:rPr>
          <w:sz w:val="16"/>
        </w:rPr>
      </w:pPr>
      <w:r>
        <w:rPr>
          <w:sz w:val="16"/>
        </w:rPr>
        <w:br w:type="page"/>
      </w:r>
    </w:p>
    <w:tbl>
      <w:tblPr>
        <w:tblW w:w="0" w:type="auto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0"/>
        <w:gridCol w:w="5100"/>
      </w:tblGrid>
      <w:tr w:rsidR="00CD1725" w14:paraId="7B5AAD9A" w14:textId="77777777" w:rsidTr="00CE1EE9">
        <w:tc>
          <w:tcPr>
            <w:tcW w:w="5100" w:type="dxa"/>
          </w:tcPr>
          <w:p w14:paraId="5BA30716" w14:textId="77777777" w:rsidR="00CD1725" w:rsidRDefault="00CD1725" w:rsidP="00CE1EE9">
            <w:pPr>
              <w:spacing w:after="0" w:line="240" w:lineRule="auto"/>
              <w:rPr>
                <w:sz w:val="16"/>
              </w:rPr>
            </w:pPr>
          </w:p>
        </w:tc>
        <w:tc>
          <w:tcPr>
            <w:tcW w:w="5100" w:type="dxa"/>
          </w:tcPr>
          <w:p w14:paraId="1853C045" w14:textId="77777777" w:rsidR="00CD1725" w:rsidRPr="001B595F" w:rsidRDefault="00CD1725" w:rsidP="00CE1EE9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</w:rPr>
              <w:t>Приложение «Об оказании услуг международной телефонной связи»</w:t>
            </w:r>
          </w:p>
          <w:p w14:paraId="6003D268" w14:textId="77777777" w:rsidR="00CD1725" w:rsidRPr="001B595F" w:rsidRDefault="00CD1725" w:rsidP="00CE1EE9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</w:rPr>
              <w:t xml:space="preserve">к </w:t>
            </w:r>
            <w:r>
              <w:rPr>
                <w:rFonts w:ascii="Times New Roman" w:hAnsi="Times New Roman" w:cs="Times New Roman"/>
                <w:sz w:val="16"/>
              </w:rPr>
              <w:t>Контракту</w:t>
            </w:r>
            <w:r w:rsidRPr="001B595F">
              <w:rPr>
                <w:rFonts w:ascii="Times New Roman" w:hAnsi="Times New Roman" w:cs="Times New Roman"/>
                <w:sz w:val="16"/>
              </w:rPr>
              <w:t xml:space="preserve"> № </w:t>
            </w:r>
            <w:r>
              <w:rPr>
                <w:rFonts w:ascii="Times New Roman" w:hAnsi="Times New Roman" w:cs="Times New Roman"/>
                <w:sz w:val="16"/>
                <w:u w:val="single"/>
              </w:rPr>
              <w:t>_____________</w:t>
            </w:r>
            <w:r w:rsidRPr="001B595F">
              <w:rPr>
                <w:rFonts w:ascii="Times New Roman" w:hAnsi="Times New Roman" w:cs="Times New Roman"/>
                <w:sz w:val="16"/>
                <w:u w:val="single"/>
              </w:rPr>
              <w:t xml:space="preserve">_МГ </w:t>
            </w:r>
          </w:p>
          <w:p w14:paraId="0DABDA98" w14:textId="77777777" w:rsidR="00CD1725" w:rsidRPr="001B595F" w:rsidRDefault="00CD1725" w:rsidP="00CE1EE9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об оказании услуг юридическому лицу, финансируемому из соответствующего бюджета</w:t>
            </w:r>
          </w:p>
          <w:p w14:paraId="14EDA188" w14:textId="77777777" w:rsidR="00CD1725" w:rsidRPr="001B595F" w:rsidRDefault="00CD1725" w:rsidP="00CE1EE9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1B595F">
              <w:rPr>
                <w:rFonts w:ascii="Times New Roman" w:hAnsi="Times New Roman" w:cs="Times New Roman"/>
                <w:sz w:val="16"/>
              </w:rPr>
              <w:t xml:space="preserve">от </w:t>
            </w:r>
            <w:r>
              <w:rPr>
                <w:rFonts w:ascii="Times New Roman" w:hAnsi="Times New Roman" w:cs="Times New Roman"/>
                <w:sz w:val="16"/>
              </w:rPr>
              <w:t xml:space="preserve"> «</w:t>
            </w:r>
            <w:proofErr w:type="gramEnd"/>
            <w:r>
              <w:rPr>
                <w:rFonts w:ascii="Times New Roman" w:hAnsi="Times New Roman" w:cs="Times New Roman"/>
                <w:sz w:val="16"/>
              </w:rPr>
              <w:t xml:space="preserve"> __</w:t>
            </w:r>
            <w:proofErr w:type="gramStart"/>
            <w:r>
              <w:rPr>
                <w:rFonts w:ascii="Times New Roman" w:hAnsi="Times New Roman" w:cs="Times New Roman"/>
                <w:sz w:val="16"/>
              </w:rPr>
              <w:t>_ »</w:t>
            </w:r>
            <w:proofErr w:type="gramEnd"/>
            <w:r>
              <w:rPr>
                <w:rFonts w:ascii="Times New Roman" w:hAnsi="Times New Roman" w:cs="Times New Roman"/>
                <w:sz w:val="16"/>
              </w:rPr>
              <w:t xml:space="preserve"> ___ ___ ___ ___ ___ ___ 2026</w:t>
            </w:r>
            <w:r w:rsidRPr="001B595F">
              <w:rPr>
                <w:rFonts w:ascii="Times New Roman" w:hAnsi="Times New Roman" w:cs="Times New Roman"/>
                <w:sz w:val="16"/>
              </w:rPr>
              <w:t>г.</w:t>
            </w:r>
          </w:p>
        </w:tc>
      </w:tr>
    </w:tbl>
    <w:p w14:paraId="60C2ECEC" w14:textId="77777777" w:rsidR="00CD1725" w:rsidRDefault="00CD1725" w:rsidP="00CD1725">
      <w:pPr>
        <w:spacing w:after="0" w:line="240" w:lineRule="auto"/>
        <w:rPr>
          <w:sz w:val="2"/>
        </w:rPr>
      </w:pPr>
    </w:p>
    <w:tbl>
      <w:tblPr>
        <w:tblW w:w="0" w:type="auto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6"/>
      </w:tblGrid>
      <w:tr w:rsidR="00CD1725" w14:paraId="1A7C900A" w14:textId="77777777" w:rsidTr="00CE1EE9">
        <w:tc>
          <w:tcPr>
            <w:tcW w:w="10206" w:type="dxa"/>
          </w:tcPr>
          <w:p w14:paraId="3107FCDE" w14:textId="77777777" w:rsidR="00CD1725" w:rsidRPr="001B595F" w:rsidRDefault="00CD1725" w:rsidP="00CE1E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B595F">
              <w:rPr>
                <w:rFonts w:ascii="Times New Roman" w:hAnsi="Times New Roman" w:cs="Times New Roman"/>
                <w:b/>
                <w:sz w:val="20"/>
              </w:rPr>
              <w:t>Условия оказания услуг международной телефонной связи</w:t>
            </w:r>
          </w:p>
        </w:tc>
      </w:tr>
      <w:tr w:rsidR="00CD1725" w14:paraId="40BFAE9D" w14:textId="77777777" w:rsidTr="00CE1EE9">
        <w:tc>
          <w:tcPr>
            <w:tcW w:w="10206" w:type="dxa"/>
          </w:tcPr>
          <w:p w14:paraId="37AE9CBC" w14:textId="77777777" w:rsidR="00CD1725" w:rsidRPr="001B595F" w:rsidRDefault="00CD1725" w:rsidP="00CE1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D1725" w14:paraId="0B0AD07F" w14:textId="77777777" w:rsidTr="00CE1EE9">
        <w:tc>
          <w:tcPr>
            <w:tcW w:w="10206" w:type="dxa"/>
          </w:tcPr>
          <w:p w14:paraId="149AA078" w14:textId="77777777" w:rsidR="00CD1725" w:rsidRPr="001B595F" w:rsidRDefault="00CD1725" w:rsidP="00CE1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__________________________________________________________________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, именуемое в дальнейшем </w:t>
            </w:r>
            <w:r w:rsidRPr="001B595F">
              <w:rPr>
                <w:rFonts w:ascii="Times New Roman" w:hAnsi="Times New Roman" w:cs="Times New Roman"/>
                <w:b/>
                <w:sz w:val="20"/>
              </w:rPr>
              <w:t>«Оператор»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, в лице </w:t>
            </w:r>
            <w:r>
              <w:rPr>
                <w:rFonts w:ascii="Times New Roman" w:hAnsi="Times New Roman" w:cs="Times New Roman"/>
                <w:sz w:val="20"/>
              </w:rPr>
              <w:t>_______________________________________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, действующего на основании </w:t>
            </w:r>
            <w:r>
              <w:rPr>
                <w:rFonts w:ascii="Times New Roman" w:hAnsi="Times New Roman" w:cs="Times New Roman"/>
                <w:sz w:val="20"/>
              </w:rPr>
              <w:t>_________________________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, с одной стороны, и </w:t>
            </w:r>
            <w:r w:rsidRPr="001B595F">
              <w:rPr>
                <w:rFonts w:ascii="Times New Roman" w:hAnsi="Times New Roman" w:cs="Times New Roman"/>
                <w:b/>
                <w:sz w:val="20"/>
              </w:rPr>
              <w:t>МЕЖРЕГИОНАЛЬНОЕ ТЕРРИТОРИАЛЬНОЕ УПРАВЛЕНИЕ ФЕДЕРАЛЬНОЙ СЛУЖБЫ ПО НАДЗОРУ В СФЕРЕ ТРАНСПОРТА ПО ЦЕНТРАЛЬНОМУ ФЕДЕРАЛЬНОМУ ОКРУГУ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, именуемое в дальнейшем </w:t>
            </w:r>
            <w:r w:rsidRPr="001B595F">
              <w:rPr>
                <w:rFonts w:ascii="Times New Roman" w:hAnsi="Times New Roman" w:cs="Times New Roman"/>
                <w:b/>
                <w:sz w:val="20"/>
              </w:rPr>
              <w:t>«Абонент»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, в лице </w:t>
            </w:r>
            <w:r>
              <w:rPr>
                <w:rFonts w:ascii="Times New Roman" w:hAnsi="Times New Roman" w:cs="Times New Roman"/>
                <w:sz w:val="20"/>
              </w:rPr>
              <w:t>заместителя начальника Управления Вирясовой Ирины Николаевны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, действующего на основании </w:t>
            </w:r>
            <w:r>
              <w:rPr>
                <w:rFonts w:ascii="Times New Roman" w:hAnsi="Times New Roman" w:cs="Times New Roman"/>
                <w:sz w:val="20"/>
              </w:rPr>
              <w:t>Доверенности №1.1.7.1исх-129 от 12.01.2026 г.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, с другой стороны, заключили настоящее Приложение к </w:t>
            </w:r>
            <w:r>
              <w:rPr>
                <w:rFonts w:ascii="Times New Roman" w:hAnsi="Times New Roman" w:cs="Times New Roman"/>
                <w:sz w:val="20"/>
              </w:rPr>
              <w:t>Контракту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№ </w:t>
            </w:r>
            <w:r>
              <w:rPr>
                <w:rFonts w:ascii="Times New Roman" w:hAnsi="Times New Roman" w:cs="Times New Roman"/>
                <w:sz w:val="20"/>
              </w:rPr>
              <w:t>___________МГ</w:t>
            </w:r>
            <w:r w:rsidRPr="001B595F">
              <w:rPr>
                <w:rFonts w:ascii="Times New Roman" w:hAnsi="Times New Roman" w:cs="Times New Roman"/>
                <w:sz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</w:rPr>
              <w:t xml:space="preserve"> « ___ » ___ ___ ___ ___ ___ 2026</w:t>
            </w:r>
            <w:r w:rsidRPr="001B595F">
              <w:rPr>
                <w:rFonts w:ascii="Times New Roman" w:hAnsi="Times New Roman" w:cs="Times New Roman"/>
                <w:sz w:val="20"/>
              </w:rPr>
              <w:t>г. о нижеследующем:</w:t>
            </w:r>
          </w:p>
        </w:tc>
      </w:tr>
      <w:tr w:rsidR="00CD1725" w14:paraId="75565C40" w14:textId="77777777" w:rsidTr="00CE1EE9">
        <w:tc>
          <w:tcPr>
            <w:tcW w:w="10206" w:type="dxa"/>
          </w:tcPr>
          <w:p w14:paraId="38ED54C1" w14:textId="77777777" w:rsidR="00CD1725" w:rsidRPr="001B595F" w:rsidRDefault="00CD1725" w:rsidP="00CE1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1.1. Оператор на основании лицензии </w:t>
            </w:r>
            <w:r>
              <w:rPr>
                <w:rFonts w:ascii="Times New Roman" w:hAnsi="Times New Roman" w:cs="Times New Roman"/>
                <w:sz w:val="20"/>
              </w:rPr>
              <w:t>№ ___________________________</w:t>
            </w:r>
            <w:r w:rsidRPr="001B595F">
              <w:rPr>
                <w:rFonts w:ascii="Times New Roman" w:hAnsi="Times New Roman" w:cs="Times New Roman"/>
                <w:sz w:val="20"/>
              </w:rPr>
              <w:t>, в соответствии с имеющейся технической возможностью при наличии доступа Абонента к сети местной телефонной связи на условиях, указанных в п.1.6. настоящего Приложения, оказывает услуги международной телефонной связи.</w:t>
            </w:r>
          </w:p>
          <w:p w14:paraId="03D947EF" w14:textId="77777777" w:rsidR="00CD1725" w:rsidRPr="001B595F" w:rsidRDefault="00CD1725" w:rsidP="00CE1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>1.2. Для получения услуг международной телефонной связи по автоматической системе обслуживания Абонент осуществляет следующие фактические действия:</w:t>
            </w:r>
          </w:p>
          <w:p w14:paraId="41A94ACE" w14:textId="77777777" w:rsidR="00CD1725" w:rsidRPr="001B595F" w:rsidRDefault="00CD1725" w:rsidP="00CE1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- набор «8» с пользовательского оборудования; набор «10», набор кода страны; набор национального (значащего) номера вызываемого абонента </w:t>
            </w:r>
            <w:r w:rsidRPr="001B595F">
              <w:rPr>
                <w:rFonts w:ascii="Times New Roman" w:hAnsi="Times New Roman" w:cs="Times New Roman"/>
                <w:i/>
                <w:sz w:val="20"/>
              </w:rPr>
              <w:t>(предварительный выбор)</w:t>
            </w:r>
            <w:r w:rsidRPr="001B595F">
              <w:rPr>
                <w:rFonts w:ascii="Times New Roman" w:hAnsi="Times New Roman" w:cs="Times New Roman"/>
                <w:sz w:val="20"/>
              </w:rPr>
              <w:t>;</w:t>
            </w:r>
          </w:p>
          <w:p w14:paraId="16A79668" w14:textId="77777777" w:rsidR="00CD1725" w:rsidRPr="001B595F" w:rsidRDefault="00CD1725" w:rsidP="00CE1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>- набор «8» с пользовательского оборудования; набор кода выбора сети междугородной связи Оператора («55»); набор «10», набор кода страны; набор национального (значащего) номера вызываемого абонента;</w:t>
            </w:r>
          </w:p>
          <w:p w14:paraId="3641D7E4" w14:textId="77777777" w:rsidR="00CD1725" w:rsidRPr="001B595F" w:rsidRDefault="00CD1725" w:rsidP="00CE1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>1.3. Для получения услуг международной телефонной связи с помощью телефониста Абонент совершает следующие фактические действия:</w:t>
            </w:r>
          </w:p>
          <w:p w14:paraId="170423F1" w14:textId="77777777" w:rsidR="00CD1725" w:rsidRPr="001B595F" w:rsidRDefault="00CD1725" w:rsidP="00CE1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>- набор «8» и номера доступа к услугам междугородной связи, оказываемым Оператором с помощью телефониста, информацию о котором Абонент может получить через информационно-справочную службу; заказ международного телефонного соединения через телефониста посредством немедленной или заказной системы обслуживания в соответствии с Правилами оказания услуг телефонной связи, утв. Постановлением Правительства РФ от 24.01.2024г. № 59.</w:t>
            </w:r>
          </w:p>
          <w:p w14:paraId="14E38D6D" w14:textId="77777777" w:rsidR="00CD1725" w:rsidRPr="001B595F" w:rsidRDefault="00CD1725" w:rsidP="00CE1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>1.4. Изменения указанных в п. 1.2., 1.3. настоящего Приложения фактических действий доводятся Оператором до Абонента письменно или через средства массовой информации не менее чем за 10 (десять) дней до даты введения таких изменений.</w:t>
            </w:r>
          </w:p>
          <w:p w14:paraId="78B53CE6" w14:textId="77777777" w:rsidR="00CD1725" w:rsidRPr="001B595F" w:rsidRDefault="00CD1725" w:rsidP="00CE1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>1.5. Единица тарификации международного телефонного соединения устанавливается Оператором самостоятельно и составляет одну минуту. Учет продолжительности международного телефонного соединения ведется в соответствии с принятой Оператором единицей тарификации. Каждая неполная минута телефонного соединения округляется до полной минуты. Соединение продолжительностью менее 3 секунд не учитывается в объеме оказанных услуг телефонной связи. Единица тарификации может быть изменена Оператором в любое время в одностороннем порядке.</w:t>
            </w:r>
          </w:p>
          <w:p w14:paraId="5BEE4D7F" w14:textId="77777777" w:rsidR="00CD1725" w:rsidRPr="001B595F" w:rsidRDefault="00CD1725" w:rsidP="00CE1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>Минимальная продолжительность телефонного соединения, подлежащая оплате при установлении телефонного соединения с помощью телефониста, составляет 3 минуты. При этом телефонное соединение, длившееся меньше 3 минут, оплачивается как соединение минимальной продолжительности.</w:t>
            </w:r>
          </w:p>
          <w:p w14:paraId="601FEA69" w14:textId="77777777" w:rsidR="00CD1725" w:rsidRPr="001B595F" w:rsidRDefault="00CD1725" w:rsidP="00CE1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>1.6. Характеристики абонентских устройств, подключаемых согласно п.1.1 настоящего Приложения, иные характеристики приведены в Приложении №1 к настоящему Приложению.</w:t>
            </w:r>
          </w:p>
          <w:p w14:paraId="43709FDA" w14:textId="77777777" w:rsidR="00CD1725" w:rsidRPr="001B595F" w:rsidRDefault="00CD1725" w:rsidP="00CE1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 xml:space="preserve">1.7. Наименование оператора связи, оказывающего Абоненту услуги местной телефонной связи </w:t>
            </w:r>
            <w:r>
              <w:rPr>
                <w:rFonts w:ascii="Times New Roman" w:hAnsi="Times New Roman" w:cs="Times New Roman"/>
                <w:sz w:val="20"/>
                <w:u w:val="single"/>
              </w:rPr>
              <w:t>____________________</w:t>
            </w:r>
          </w:p>
          <w:p w14:paraId="52B142A4" w14:textId="77777777" w:rsidR="00CD1725" w:rsidRPr="001B595F" w:rsidRDefault="00CD1725" w:rsidP="00CE1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>1.8. При подписании настоящего Приложения Абонент ознакомлен Правилами оказания услуг телефонной связи, утв. Постановлением Правительства РФ от 24.01.2024г. № 59, обязуется их соблюдать.</w:t>
            </w:r>
          </w:p>
        </w:tc>
      </w:tr>
    </w:tbl>
    <w:p w14:paraId="0D1DF8D1" w14:textId="77777777" w:rsidR="00CD1725" w:rsidRDefault="00CD1725" w:rsidP="00CD1725">
      <w:pPr>
        <w:spacing w:after="0" w:line="240" w:lineRule="auto"/>
        <w:rPr>
          <w:sz w:val="2"/>
        </w:rPr>
      </w:pPr>
    </w:p>
    <w:tbl>
      <w:tblPr>
        <w:tblW w:w="0" w:type="auto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1"/>
        <w:gridCol w:w="2551"/>
        <w:gridCol w:w="2552"/>
        <w:gridCol w:w="2552"/>
      </w:tblGrid>
      <w:tr w:rsidR="00CD1725" w14:paraId="6D03D9F6" w14:textId="77777777" w:rsidTr="00CE1EE9">
        <w:tc>
          <w:tcPr>
            <w:tcW w:w="5102" w:type="dxa"/>
            <w:gridSpan w:val="2"/>
          </w:tcPr>
          <w:p w14:paraId="51DF1D40" w14:textId="77777777" w:rsidR="00CD1725" w:rsidRDefault="00CD1725" w:rsidP="00CE1EE9">
            <w:pPr>
              <w:spacing w:after="0" w:line="240" w:lineRule="auto"/>
              <w:rPr>
                <w:sz w:val="16"/>
              </w:rPr>
            </w:pPr>
            <w:r w:rsidRPr="001B595F">
              <w:rPr>
                <w:rFonts w:ascii="Times New Roman" w:hAnsi="Times New Roman" w:cs="Times New Roman"/>
                <w:b/>
                <w:sz w:val="20"/>
              </w:rPr>
              <w:t>Оператор</w:t>
            </w:r>
          </w:p>
        </w:tc>
        <w:tc>
          <w:tcPr>
            <w:tcW w:w="5104" w:type="dxa"/>
            <w:gridSpan w:val="2"/>
          </w:tcPr>
          <w:p w14:paraId="77720A58" w14:textId="77777777" w:rsidR="00CD1725" w:rsidRDefault="00CD1725" w:rsidP="00CE1EE9">
            <w:pPr>
              <w:spacing w:after="0" w:line="240" w:lineRule="auto"/>
              <w:rPr>
                <w:sz w:val="16"/>
              </w:rPr>
            </w:pPr>
            <w:r w:rsidRPr="001B595F">
              <w:rPr>
                <w:rFonts w:ascii="Times New Roman" w:hAnsi="Times New Roman" w:cs="Times New Roman"/>
                <w:b/>
                <w:sz w:val="20"/>
              </w:rPr>
              <w:t>Абонент</w:t>
            </w:r>
          </w:p>
        </w:tc>
      </w:tr>
      <w:tr w:rsidR="00CD1725" w14:paraId="03009550" w14:textId="77777777" w:rsidTr="00CE1EE9">
        <w:tc>
          <w:tcPr>
            <w:tcW w:w="5102" w:type="dxa"/>
            <w:gridSpan w:val="2"/>
          </w:tcPr>
          <w:p w14:paraId="47CDA648" w14:textId="77777777" w:rsidR="00CD1725" w:rsidRDefault="00CD1725" w:rsidP="00CE1EE9">
            <w:pPr>
              <w:spacing w:after="0" w:line="240" w:lineRule="auto"/>
              <w:rPr>
                <w:sz w:val="16"/>
              </w:rPr>
            </w:pPr>
          </w:p>
        </w:tc>
        <w:tc>
          <w:tcPr>
            <w:tcW w:w="5104" w:type="dxa"/>
            <w:gridSpan w:val="2"/>
          </w:tcPr>
          <w:p w14:paraId="3770F1FF" w14:textId="77777777" w:rsidR="00CD1725" w:rsidRDefault="00CD1725" w:rsidP="00CE1EE9">
            <w:pPr>
              <w:spacing w:after="0" w:line="240" w:lineRule="auto"/>
              <w:rPr>
                <w:sz w:val="16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>МТУ РОСТРАНСНАДЗОРА ПО ЦФО</w:t>
            </w:r>
          </w:p>
        </w:tc>
      </w:tr>
      <w:tr w:rsidR="00CD1725" w14:paraId="0665D6A9" w14:textId="77777777" w:rsidTr="00CE1EE9">
        <w:tc>
          <w:tcPr>
            <w:tcW w:w="2551" w:type="dxa"/>
          </w:tcPr>
          <w:p w14:paraId="486CD117" w14:textId="77777777" w:rsidR="00CD1725" w:rsidRPr="001B595F" w:rsidRDefault="00CD1725" w:rsidP="00CE1EE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__ __ __ __ __ __ __ __ __ </w:t>
            </w:r>
            <w:r w:rsidRPr="001B595F">
              <w:rPr>
                <w:rFonts w:ascii="Times New Roman" w:hAnsi="Times New Roman" w:cs="Times New Roman"/>
                <w:sz w:val="20"/>
              </w:rPr>
              <w:t>/</w:t>
            </w:r>
          </w:p>
        </w:tc>
        <w:tc>
          <w:tcPr>
            <w:tcW w:w="2551" w:type="dxa"/>
          </w:tcPr>
          <w:p w14:paraId="119E2D96" w14:textId="77777777" w:rsidR="00CD1725" w:rsidRPr="001B595F" w:rsidRDefault="00CD1725" w:rsidP="00CE1EE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</w:tcPr>
          <w:p w14:paraId="7C478FE2" w14:textId="77777777" w:rsidR="00CD1725" w:rsidRPr="001B595F" w:rsidRDefault="00CD1725" w:rsidP="00CE1EE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__ __ __ __ __ __ __ __ __ </w:t>
            </w:r>
            <w:r w:rsidRPr="001B595F">
              <w:rPr>
                <w:rFonts w:ascii="Times New Roman" w:hAnsi="Times New Roman" w:cs="Times New Roman"/>
                <w:sz w:val="20"/>
              </w:rPr>
              <w:t>/</w:t>
            </w:r>
          </w:p>
        </w:tc>
        <w:tc>
          <w:tcPr>
            <w:tcW w:w="2552" w:type="dxa"/>
          </w:tcPr>
          <w:p w14:paraId="6067BA60" w14:textId="77777777" w:rsidR="00CD1725" w:rsidRPr="001B595F" w:rsidRDefault="00CD1725" w:rsidP="00CE1EE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Вирясова И.Н.</w:t>
            </w:r>
          </w:p>
        </w:tc>
      </w:tr>
      <w:tr w:rsidR="00CD1725" w14:paraId="7F2A2C3E" w14:textId="77777777" w:rsidTr="00CE1EE9">
        <w:tc>
          <w:tcPr>
            <w:tcW w:w="2551" w:type="dxa"/>
          </w:tcPr>
          <w:p w14:paraId="0BE8C673" w14:textId="77777777" w:rsidR="00CD1725" w:rsidRPr="001B595F" w:rsidRDefault="00CD1725" w:rsidP="00CE1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  <w:vertAlign w:val="superscript"/>
              </w:rPr>
              <w:t>(подпись)</w:t>
            </w:r>
          </w:p>
        </w:tc>
        <w:tc>
          <w:tcPr>
            <w:tcW w:w="2551" w:type="dxa"/>
          </w:tcPr>
          <w:p w14:paraId="7C11CDF7" w14:textId="77777777" w:rsidR="00CD1725" w:rsidRPr="001B595F" w:rsidRDefault="00CD1725" w:rsidP="00CE1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  <w:vertAlign w:val="superscript"/>
              </w:rPr>
              <w:t>(расшифровка подписи)</w:t>
            </w:r>
          </w:p>
        </w:tc>
        <w:tc>
          <w:tcPr>
            <w:tcW w:w="2552" w:type="dxa"/>
          </w:tcPr>
          <w:p w14:paraId="521772AB" w14:textId="77777777" w:rsidR="00CD1725" w:rsidRPr="001B595F" w:rsidRDefault="00CD1725" w:rsidP="00CE1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  <w:vertAlign w:val="superscript"/>
              </w:rPr>
              <w:t>(подпись)</w:t>
            </w:r>
          </w:p>
        </w:tc>
        <w:tc>
          <w:tcPr>
            <w:tcW w:w="2552" w:type="dxa"/>
          </w:tcPr>
          <w:p w14:paraId="6896E05D" w14:textId="77777777" w:rsidR="00CD1725" w:rsidRPr="001B595F" w:rsidRDefault="00CD1725" w:rsidP="00CE1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  <w:vertAlign w:val="superscript"/>
              </w:rPr>
              <w:t>(расшифровка подписи)</w:t>
            </w:r>
          </w:p>
        </w:tc>
      </w:tr>
    </w:tbl>
    <w:p w14:paraId="0FF04C46" w14:textId="77777777" w:rsidR="00CD1725" w:rsidRDefault="00CD1725" w:rsidP="00CD1725">
      <w:pPr>
        <w:spacing w:after="0" w:line="240" w:lineRule="auto"/>
        <w:rPr>
          <w:sz w:val="16"/>
        </w:rPr>
      </w:pPr>
    </w:p>
    <w:p w14:paraId="7064774A" w14:textId="77777777" w:rsidR="00CD1725" w:rsidRDefault="00CD1725">
      <w:pPr>
        <w:rPr>
          <w:sz w:val="16"/>
        </w:rPr>
      </w:pPr>
    </w:p>
    <w:p w14:paraId="36E076C5" w14:textId="77777777" w:rsidR="00CD1725" w:rsidRDefault="00CD1725">
      <w:pPr>
        <w:rPr>
          <w:sz w:val="16"/>
        </w:rPr>
      </w:pPr>
    </w:p>
    <w:p w14:paraId="04D6E2B2" w14:textId="77777777" w:rsidR="00CD1725" w:rsidRDefault="00CD1725">
      <w:pPr>
        <w:rPr>
          <w:sz w:val="16"/>
        </w:rPr>
      </w:pPr>
    </w:p>
    <w:p w14:paraId="61FD740E" w14:textId="77777777" w:rsidR="00CD1725" w:rsidRDefault="00CD1725">
      <w:pPr>
        <w:rPr>
          <w:sz w:val="16"/>
        </w:rPr>
      </w:pPr>
    </w:p>
    <w:p w14:paraId="46C8DEBF" w14:textId="77777777" w:rsidR="00CD1725" w:rsidRDefault="00CD1725">
      <w:pPr>
        <w:rPr>
          <w:sz w:val="16"/>
        </w:rPr>
      </w:pPr>
    </w:p>
    <w:p w14:paraId="2268495E" w14:textId="77777777" w:rsidR="00CD1725" w:rsidRDefault="00CD1725">
      <w:pPr>
        <w:rPr>
          <w:sz w:val="16"/>
        </w:rPr>
      </w:pPr>
    </w:p>
    <w:p w14:paraId="6676620E" w14:textId="77777777" w:rsidR="00CD1725" w:rsidRDefault="00CD1725">
      <w:pPr>
        <w:rPr>
          <w:sz w:val="16"/>
        </w:rPr>
      </w:pPr>
    </w:p>
    <w:p w14:paraId="20022452" w14:textId="77777777" w:rsidR="00CD1725" w:rsidRDefault="00CD1725">
      <w:pPr>
        <w:rPr>
          <w:sz w:val="16"/>
        </w:rPr>
      </w:pPr>
    </w:p>
    <w:tbl>
      <w:tblPr>
        <w:tblW w:w="0" w:type="auto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0"/>
        <w:gridCol w:w="5100"/>
      </w:tblGrid>
      <w:tr w:rsidR="001B595F" w14:paraId="39F5C2C8" w14:textId="77777777" w:rsidTr="001B595F">
        <w:tc>
          <w:tcPr>
            <w:tcW w:w="5100" w:type="dxa"/>
          </w:tcPr>
          <w:p w14:paraId="669939C0" w14:textId="77777777" w:rsidR="001B595F" w:rsidRDefault="001B595F" w:rsidP="001B595F">
            <w:pPr>
              <w:spacing w:after="0" w:line="240" w:lineRule="auto"/>
              <w:rPr>
                <w:sz w:val="16"/>
              </w:rPr>
            </w:pPr>
          </w:p>
        </w:tc>
        <w:tc>
          <w:tcPr>
            <w:tcW w:w="5100" w:type="dxa"/>
          </w:tcPr>
          <w:p w14:paraId="1F495A36" w14:textId="77777777" w:rsidR="001B595F" w:rsidRPr="001B595F" w:rsidRDefault="001B595F" w:rsidP="001B595F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</w:rPr>
              <w:t>Приложение №1</w:t>
            </w:r>
          </w:p>
          <w:p w14:paraId="6825783B" w14:textId="66B2988E" w:rsidR="001B595F" w:rsidRPr="001B595F" w:rsidRDefault="00CD1725" w:rsidP="001B595F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к</w:t>
            </w:r>
            <w:r w:rsidR="001B595F" w:rsidRPr="001B595F">
              <w:rPr>
                <w:rFonts w:ascii="Times New Roman" w:hAnsi="Times New Roman" w:cs="Times New Roman"/>
                <w:sz w:val="16"/>
              </w:rPr>
              <w:t xml:space="preserve"> </w:t>
            </w:r>
            <w:r w:rsidR="00A600EB">
              <w:rPr>
                <w:rFonts w:ascii="Times New Roman" w:hAnsi="Times New Roman" w:cs="Times New Roman"/>
                <w:sz w:val="16"/>
              </w:rPr>
              <w:t>Контракт</w:t>
            </w:r>
            <w:r w:rsidR="001B595F">
              <w:rPr>
                <w:rFonts w:ascii="Times New Roman" w:hAnsi="Times New Roman" w:cs="Times New Roman"/>
                <w:sz w:val="16"/>
              </w:rPr>
              <w:t>у</w:t>
            </w:r>
            <w:r w:rsidR="001B595F" w:rsidRPr="001B595F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gramStart"/>
            <w:r w:rsidR="001B595F" w:rsidRPr="001B595F">
              <w:rPr>
                <w:rFonts w:ascii="Times New Roman" w:hAnsi="Times New Roman" w:cs="Times New Roman"/>
                <w:sz w:val="16"/>
              </w:rPr>
              <w:t xml:space="preserve">№ </w:t>
            </w:r>
            <w:r w:rsidR="001B595F" w:rsidRPr="001B595F">
              <w:rPr>
                <w:rFonts w:ascii="Times New Roman" w:hAnsi="Times New Roman" w:cs="Times New Roman"/>
                <w:sz w:val="16"/>
                <w:u w:val="single"/>
              </w:rPr>
              <w:t xml:space="preserve"> </w:t>
            </w:r>
            <w:r w:rsidR="00A600EB">
              <w:rPr>
                <w:rFonts w:ascii="Times New Roman" w:hAnsi="Times New Roman" w:cs="Times New Roman"/>
                <w:sz w:val="16"/>
                <w:u w:val="single"/>
              </w:rPr>
              <w:t>_</w:t>
            </w:r>
            <w:proofErr w:type="gramEnd"/>
            <w:r w:rsidR="00A600EB">
              <w:rPr>
                <w:rFonts w:ascii="Times New Roman" w:hAnsi="Times New Roman" w:cs="Times New Roman"/>
                <w:sz w:val="16"/>
                <w:u w:val="single"/>
              </w:rPr>
              <w:t>______________</w:t>
            </w:r>
            <w:r w:rsidR="001B595F" w:rsidRPr="001B595F">
              <w:rPr>
                <w:rFonts w:ascii="Times New Roman" w:hAnsi="Times New Roman" w:cs="Times New Roman"/>
                <w:sz w:val="16"/>
                <w:u w:val="single"/>
              </w:rPr>
              <w:t xml:space="preserve">_МГ </w:t>
            </w:r>
          </w:p>
          <w:p w14:paraId="008259C3" w14:textId="77777777" w:rsidR="001B595F" w:rsidRPr="001B595F" w:rsidRDefault="001B595F" w:rsidP="001B595F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об оказании услуг юридическому лицу, финансируемому из соответствующего бюджета</w:t>
            </w:r>
          </w:p>
          <w:p w14:paraId="23BA37A7" w14:textId="6DE6E859" w:rsidR="001B595F" w:rsidRPr="001B595F" w:rsidRDefault="001B595F" w:rsidP="001B595F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1B595F">
              <w:rPr>
                <w:rFonts w:ascii="Times New Roman" w:hAnsi="Times New Roman" w:cs="Times New Roman"/>
                <w:sz w:val="16"/>
              </w:rPr>
              <w:t xml:space="preserve">от </w:t>
            </w:r>
            <w:r>
              <w:rPr>
                <w:rFonts w:ascii="Times New Roman" w:hAnsi="Times New Roman" w:cs="Times New Roman"/>
                <w:sz w:val="16"/>
              </w:rPr>
              <w:t xml:space="preserve"> «</w:t>
            </w:r>
            <w:proofErr w:type="gramEnd"/>
            <w:r>
              <w:rPr>
                <w:rFonts w:ascii="Times New Roman" w:hAnsi="Times New Roman" w:cs="Times New Roman"/>
                <w:sz w:val="16"/>
              </w:rPr>
              <w:t xml:space="preserve"> __</w:t>
            </w:r>
            <w:proofErr w:type="gramStart"/>
            <w:r>
              <w:rPr>
                <w:rFonts w:ascii="Times New Roman" w:hAnsi="Times New Roman" w:cs="Times New Roman"/>
                <w:sz w:val="16"/>
              </w:rPr>
              <w:t>_ »</w:t>
            </w:r>
            <w:proofErr w:type="gramEnd"/>
            <w:r>
              <w:rPr>
                <w:rFonts w:ascii="Times New Roman" w:hAnsi="Times New Roman" w:cs="Times New Roman"/>
                <w:sz w:val="16"/>
              </w:rPr>
              <w:t xml:space="preserve"> ___ ___ ___ ___ 20</w:t>
            </w:r>
            <w:r w:rsidR="00AE067F">
              <w:rPr>
                <w:rFonts w:ascii="Times New Roman" w:hAnsi="Times New Roman" w:cs="Times New Roman"/>
                <w:sz w:val="16"/>
              </w:rPr>
              <w:t>2</w:t>
            </w:r>
            <w:r w:rsidR="006F6E2B">
              <w:rPr>
                <w:rFonts w:ascii="Times New Roman" w:hAnsi="Times New Roman" w:cs="Times New Roman"/>
                <w:sz w:val="16"/>
              </w:rPr>
              <w:t>6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1B595F">
              <w:rPr>
                <w:rFonts w:ascii="Times New Roman" w:hAnsi="Times New Roman" w:cs="Times New Roman"/>
                <w:sz w:val="16"/>
              </w:rPr>
              <w:t>г.</w:t>
            </w:r>
          </w:p>
        </w:tc>
      </w:tr>
    </w:tbl>
    <w:p w14:paraId="243E5214" w14:textId="77777777" w:rsidR="001B595F" w:rsidRDefault="001B595F" w:rsidP="001B595F">
      <w:pPr>
        <w:spacing w:after="0" w:line="240" w:lineRule="auto"/>
        <w:rPr>
          <w:sz w:val="2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"/>
        <w:gridCol w:w="1200"/>
        <w:gridCol w:w="400"/>
        <w:gridCol w:w="5325"/>
        <w:gridCol w:w="2693"/>
      </w:tblGrid>
      <w:tr w:rsidR="00DF2C01" w14:paraId="746EF1B7" w14:textId="77777777" w:rsidTr="00617757">
        <w:tc>
          <w:tcPr>
            <w:tcW w:w="300" w:type="dxa"/>
          </w:tcPr>
          <w:p w14:paraId="05DF9C24" w14:textId="77777777" w:rsidR="00DF2C01" w:rsidRPr="001B595F" w:rsidRDefault="00DF2C01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1B595F">
              <w:rPr>
                <w:rFonts w:ascii="Times New Roman" w:hAnsi="Times New Roman" w:cs="Times New Roman"/>
                <w:b/>
                <w:sz w:val="16"/>
              </w:rPr>
              <w:t>№</w:t>
            </w:r>
          </w:p>
          <w:p w14:paraId="6E75C081" w14:textId="77777777" w:rsidR="00DF2C01" w:rsidRPr="001B595F" w:rsidRDefault="00DF2C01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1B595F">
              <w:rPr>
                <w:rFonts w:ascii="Times New Roman" w:hAnsi="Times New Roman" w:cs="Times New Roman"/>
                <w:b/>
                <w:sz w:val="16"/>
              </w:rPr>
              <w:t>п\п</w:t>
            </w:r>
          </w:p>
        </w:tc>
        <w:tc>
          <w:tcPr>
            <w:tcW w:w="1200" w:type="dxa"/>
          </w:tcPr>
          <w:p w14:paraId="3667143E" w14:textId="77777777" w:rsidR="00DF2C01" w:rsidRPr="001B595F" w:rsidRDefault="00DF2C01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1B595F">
              <w:rPr>
                <w:rFonts w:ascii="Times New Roman" w:hAnsi="Times New Roman" w:cs="Times New Roman"/>
                <w:b/>
                <w:sz w:val="16"/>
              </w:rPr>
              <w:t>Перечень абонентских номеров</w:t>
            </w:r>
          </w:p>
        </w:tc>
        <w:tc>
          <w:tcPr>
            <w:tcW w:w="400" w:type="dxa"/>
          </w:tcPr>
          <w:p w14:paraId="2B806046" w14:textId="77777777" w:rsidR="00DF2C01" w:rsidRPr="001B595F" w:rsidRDefault="00DF2C01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</w:rPr>
            </w:pPr>
            <w:r w:rsidRPr="001B595F">
              <w:rPr>
                <w:rFonts w:ascii="Times New Roman" w:hAnsi="Times New Roman" w:cs="Times New Roman"/>
                <w:b/>
                <w:sz w:val="14"/>
              </w:rPr>
              <w:t>Единица измерения</w:t>
            </w:r>
          </w:p>
        </w:tc>
        <w:tc>
          <w:tcPr>
            <w:tcW w:w="5325" w:type="dxa"/>
          </w:tcPr>
          <w:p w14:paraId="76FA176C" w14:textId="77777777" w:rsidR="00DF2C01" w:rsidRPr="001B595F" w:rsidRDefault="00DF2C01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1B595F">
              <w:rPr>
                <w:rFonts w:ascii="Times New Roman" w:hAnsi="Times New Roman" w:cs="Times New Roman"/>
                <w:b/>
                <w:sz w:val="16"/>
              </w:rPr>
              <w:t>Наименование услуги включая тип оборудования, схему включения, тарифный план</w:t>
            </w:r>
          </w:p>
        </w:tc>
        <w:tc>
          <w:tcPr>
            <w:tcW w:w="2693" w:type="dxa"/>
          </w:tcPr>
          <w:p w14:paraId="73617AB3" w14:textId="77777777" w:rsidR="00DF2C01" w:rsidRPr="001B595F" w:rsidRDefault="00DF2C01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1B595F">
              <w:rPr>
                <w:rFonts w:ascii="Times New Roman" w:hAnsi="Times New Roman" w:cs="Times New Roman"/>
                <w:b/>
                <w:sz w:val="16"/>
              </w:rPr>
              <w:t>Адрес установки оборудования</w:t>
            </w:r>
          </w:p>
        </w:tc>
      </w:tr>
      <w:tr w:rsidR="00DF2C01" w14:paraId="50A1B133" w14:textId="77777777" w:rsidTr="00617757">
        <w:tc>
          <w:tcPr>
            <w:tcW w:w="300" w:type="dxa"/>
          </w:tcPr>
          <w:p w14:paraId="5F3BEF0B" w14:textId="77777777" w:rsidR="00DF2C01" w:rsidRPr="001B595F" w:rsidRDefault="00DF2C01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</w:rPr>
            </w:pPr>
            <w:r w:rsidRPr="001B595F">
              <w:rPr>
                <w:rFonts w:ascii="Times New Roman" w:hAnsi="Times New Roman" w:cs="Times New Roman"/>
                <w:sz w:val="12"/>
              </w:rPr>
              <w:t>1</w:t>
            </w:r>
          </w:p>
        </w:tc>
        <w:tc>
          <w:tcPr>
            <w:tcW w:w="1200" w:type="dxa"/>
          </w:tcPr>
          <w:p w14:paraId="194E52B0" w14:textId="77777777" w:rsidR="00DF2C01" w:rsidRPr="001B595F" w:rsidRDefault="00DF2C01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</w:rPr>
            </w:pPr>
            <w:r w:rsidRPr="001B595F">
              <w:rPr>
                <w:rFonts w:ascii="Times New Roman" w:hAnsi="Times New Roman" w:cs="Times New Roman"/>
                <w:sz w:val="12"/>
              </w:rPr>
              <w:t>2</w:t>
            </w:r>
          </w:p>
        </w:tc>
        <w:tc>
          <w:tcPr>
            <w:tcW w:w="400" w:type="dxa"/>
          </w:tcPr>
          <w:p w14:paraId="6CC6EDAC" w14:textId="77777777" w:rsidR="00DF2C01" w:rsidRPr="001B595F" w:rsidRDefault="00DF2C01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</w:rPr>
            </w:pPr>
            <w:r w:rsidRPr="001B595F">
              <w:rPr>
                <w:rFonts w:ascii="Times New Roman" w:hAnsi="Times New Roman" w:cs="Times New Roman"/>
                <w:sz w:val="12"/>
              </w:rPr>
              <w:t>3</w:t>
            </w:r>
          </w:p>
        </w:tc>
        <w:tc>
          <w:tcPr>
            <w:tcW w:w="5325" w:type="dxa"/>
          </w:tcPr>
          <w:p w14:paraId="2698C11E" w14:textId="77777777" w:rsidR="00DF2C01" w:rsidRPr="001B595F" w:rsidRDefault="00DF2C01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</w:rPr>
            </w:pPr>
            <w:r w:rsidRPr="001B595F">
              <w:rPr>
                <w:rFonts w:ascii="Times New Roman" w:hAnsi="Times New Roman" w:cs="Times New Roman"/>
                <w:sz w:val="12"/>
              </w:rPr>
              <w:t>4</w:t>
            </w:r>
          </w:p>
        </w:tc>
        <w:tc>
          <w:tcPr>
            <w:tcW w:w="2693" w:type="dxa"/>
          </w:tcPr>
          <w:p w14:paraId="4D356973" w14:textId="77777777" w:rsidR="00DF2C01" w:rsidRPr="001B595F" w:rsidRDefault="00DF2C01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</w:rPr>
            </w:pPr>
            <w:r w:rsidRPr="001B595F">
              <w:rPr>
                <w:rFonts w:ascii="Times New Roman" w:hAnsi="Times New Roman" w:cs="Times New Roman"/>
                <w:sz w:val="12"/>
              </w:rPr>
              <w:t>5</w:t>
            </w:r>
          </w:p>
        </w:tc>
      </w:tr>
      <w:tr w:rsidR="00DF2C01" w14:paraId="760EF6A2" w14:textId="77777777" w:rsidTr="00617757">
        <w:tc>
          <w:tcPr>
            <w:tcW w:w="300" w:type="dxa"/>
          </w:tcPr>
          <w:p w14:paraId="6617CF09" w14:textId="77777777" w:rsidR="00DF2C01" w:rsidRPr="001B595F" w:rsidRDefault="00DF2C01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</w:rPr>
              <w:t>1</w:t>
            </w:r>
          </w:p>
        </w:tc>
        <w:tc>
          <w:tcPr>
            <w:tcW w:w="1200" w:type="dxa"/>
          </w:tcPr>
          <w:p w14:paraId="3A6E807C" w14:textId="2BE82705" w:rsidR="00DF2C01" w:rsidRPr="001B595F" w:rsidRDefault="00B254C6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4852210474</w:t>
            </w:r>
          </w:p>
        </w:tc>
        <w:tc>
          <w:tcPr>
            <w:tcW w:w="400" w:type="dxa"/>
          </w:tcPr>
          <w:p w14:paraId="3C43E452" w14:textId="77777777" w:rsidR="00DF2C01" w:rsidRPr="001B595F" w:rsidRDefault="00DF2C01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</w:rPr>
              <w:t>шт</w:t>
            </w:r>
          </w:p>
        </w:tc>
        <w:tc>
          <w:tcPr>
            <w:tcW w:w="5325" w:type="dxa"/>
          </w:tcPr>
          <w:p w14:paraId="5C2679A5" w14:textId="77777777" w:rsidR="00B254C6" w:rsidRPr="001B595F" w:rsidRDefault="00B254C6" w:rsidP="00B254C6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</w:rPr>
              <w:t>0118066: ГТС ИНДИВИД. АБОН.ЛИНИЯ -ПОВРЕМЕННАЯ ПЛАТА</w:t>
            </w:r>
          </w:p>
          <w:p w14:paraId="3C1D6185" w14:textId="4B15955E" w:rsidR="00DF2C01" w:rsidRPr="001B595F" w:rsidRDefault="00B254C6" w:rsidP="00B254C6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</w:rPr>
              <w:t>01 ЮЛ Повременная система - индив. схема - ГТС</w:t>
            </w:r>
          </w:p>
        </w:tc>
        <w:tc>
          <w:tcPr>
            <w:tcW w:w="2693" w:type="dxa"/>
          </w:tcPr>
          <w:p w14:paraId="08D16FDF" w14:textId="77777777" w:rsidR="00DF2C01" w:rsidRDefault="00B254C6" w:rsidP="001B595F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1500049 г. Ярославль</w:t>
            </w:r>
          </w:p>
          <w:p w14:paraId="4E331171" w14:textId="2273D337" w:rsidR="00B254C6" w:rsidRPr="001B595F" w:rsidRDefault="00B254C6" w:rsidP="001B595F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Ул. Лисицина 6 А</w:t>
            </w:r>
          </w:p>
        </w:tc>
      </w:tr>
      <w:tr w:rsidR="00DF2C01" w14:paraId="6ECB2741" w14:textId="77777777" w:rsidTr="00617757">
        <w:tc>
          <w:tcPr>
            <w:tcW w:w="300" w:type="dxa"/>
          </w:tcPr>
          <w:p w14:paraId="371894DF" w14:textId="77777777" w:rsidR="00DF2C01" w:rsidRPr="001B595F" w:rsidRDefault="00DF2C01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</w:rPr>
              <w:t>2</w:t>
            </w:r>
          </w:p>
        </w:tc>
        <w:tc>
          <w:tcPr>
            <w:tcW w:w="1200" w:type="dxa"/>
          </w:tcPr>
          <w:p w14:paraId="4513F7C4" w14:textId="76D293C4" w:rsidR="00DF2C01" w:rsidRPr="001B595F" w:rsidRDefault="00B254C6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4852210493</w:t>
            </w:r>
          </w:p>
        </w:tc>
        <w:tc>
          <w:tcPr>
            <w:tcW w:w="400" w:type="dxa"/>
          </w:tcPr>
          <w:p w14:paraId="2A15025B" w14:textId="77777777" w:rsidR="00DF2C01" w:rsidRPr="001B595F" w:rsidRDefault="00DF2C01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</w:rPr>
              <w:t>шт</w:t>
            </w:r>
          </w:p>
        </w:tc>
        <w:tc>
          <w:tcPr>
            <w:tcW w:w="5325" w:type="dxa"/>
          </w:tcPr>
          <w:p w14:paraId="6761C992" w14:textId="77777777" w:rsidR="00B254C6" w:rsidRPr="001B595F" w:rsidRDefault="00B254C6" w:rsidP="00B254C6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</w:rPr>
              <w:t>0118066: ГТС ИНДИВИД. АБОН.ЛИНИЯ -ПОВРЕМЕННАЯ ПЛАТА</w:t>
            </w:r>
          </w:p>
          <w:p w14:paraId="6A3249A0" w14:textId="2D7EC7F9" w:rsidR="00DF2C01" w:rsidRPr="001B595F" w:rsidRDefault="00B254C6" w:rsidP="00B254C6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</w:rPr>
              <w:t>01 ЮЛ Повременная система - индив. схема - ГТС</w:t>
            </w:r>
          </w:p>
        </w:tc>
        <w:tc>
          <w:tcPr>
            <w:tcW w:w="2693" w:type="dxa"/>
          </w:tcPr>
          <w:p w14:paraId="685B7E58" w14:textId="77777777" w:rsidR="00B254C6" w:rsidRDefault="00B254C6" w:rsidP="00B254C6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1500049 г. Ярославль</w:t>
            </w:r>
          </w:p>
          <w:p w14:paraId="263F6E8C" w14:textId="190AEA69" w:rsidR="00DF2C01" w:rsidRPr="001B595F" w:rsidRDefault="00B254C6" w:rsidP="00B254C6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Ул. Лисицина 6 А</w:t>
            </w:r>
          </w:p>
        </w:tc>
      </w:tr>
      <w:tr w:rsidR="00DF2C01" w14:paraId="37B2B3B1" w14:textId="77777777" w:rsidTr="00617757">
        <w:tc>
          <w:tcPr>
            <w:tcW w:w="300" w:type="dxa"/>
          </w:tcPr>
          <w:p w14:paraId="02ADC9E0" w14:textId="77777777" w:rsidR="00DF2C01" w:rsidRPr="001B595F" w:rsidRDefault="00DF2C01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</w:rPr>
              <w:t>3</w:t>
            </w:r>
          </w:p>
        </w:tc>
        <w:tc>
          <w:tcPr>
            <w:tcW w:w="1200" w:type="dxa"/>
          </w:tcPr>
          <w:p w14:paraId="60264128" w14:textId="16130215" w:rsidR="00DF2C01" w:rsidRPr="001B595F" w:rsidRDefault="00B254C6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4852210633</w:t>
            </w:r>
          </w:p>
        </w:tc>
        <w:tc>
          <w:tcPr>
            <w:tcW w:w="400" w:type="dxa"/>
          </w:tcPr>
          <w:p w14:paraId="369E90DF" w14:textId="77777777" w:rsidR="00DF2C01" w:rsidRPr="001B595F" w:rsidRDefault="00DF2C01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</w:rPr>
              <w:t>шт</w:t>
            </w:r>
          </w:p>
        </w:tc>
        <w:tc>
          <w:tcPr>
            <w:tcW w:w="5325" w:type="dxa"/>
          </w:tcPr>
          <w:p w14:paraId="14A49554" w14:textId="77777777" w:rsidR="00B254C6" w:rsidRPr="001B595F" w:rsidRDefault="00B254C6" w:rsidP="00B254C6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</w:rPr>
              <w:t>0118066: ГТС ИНДИВИД. АБОН.ЛИНИЯ -ПОВРЕМЕННАЯ ПЛАТА</w:t>
            </w:r>
          </w:p>
          <w:p w14:paraId="3C2B1DA2" w14:textId="0901867E" w:rsidR="00DF2C01" w:rsidRPr="001B595F" w:rsidRDefault="00B254C6" w:rsidP="00B254C6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</w:rPr>
              <w:t>01 ЮЛ Повременная система - индив. схема - ГТС</w:t>
            </w:r>
          </w:p>
        </w:tc>
        <w:tc>
          <w:tcPr>
            <w:tcW w:w="2693" w:type="dxa"/>
          </w:tcPr>
          <w:p w14:paraId="52CF7BF6" w14:textId="77777777" w:rsidR="00B254C6" w:rsidRDefault="00B254C6" w:rsidP="00B254C6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1500049 г. Ярославль</w:t>
            </w:r>
          </w:p>
          <w:p w14:paraId="5D1CB561" w14:textId="7CD36095" w:rsidR="00DF2C01" w:rsidRPr="001B595F" w:rsidRDefault="00B254C6" w:rsidP="00B254C6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Ул. Лисицина 6 А</w:t>
            </w:r>
          </w:p>
        </w:tc>
      </w:tr>
      <w:tr w:rsidR="00DF2C01" w14:paraId="22699946" w14:textId="77777777" w:rsidTr="00617757">
        <w:tc>
          <w:tcPr>
            <w:tcW w:w="300" w:type="dxa"/>
          </w:tcPr>
          <w:p w14:paraId="5DA44CC3" w14:textId="77777777" w:rsidR="00DF2C01" w:rsidRPr="001B595F" w:rsidRDefault="00DF2C01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</w:rPr>
              <w:t>4</w:t>
            </w:r>
          </w:p>
        </w:tc>
        <w:tc>
          <w:tcPr>
            <w:tcW w:w="1200" w:type="dxa"/>
          </w:tcPr>
          <w:p w14:paraId="0321CF47" w14:textId="5B08D5FF" w:rsidR="00DF2C01" w:rsidRPr="001B595F" w:rsidRDefault="00B254C6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4852210793</w:t>
            </w:r>
          </w:p>
        </w:tc>
        <w:tc>
          <w:tcPr>
            <w:tcW w:w="400" w:type="dxa"/>
          </w:tcPr>
          <w:p w14:paraId="431982A0" w14:textId="77777777" w:rsidR="00DF2C01" w:rsidRPr="001B595F" w:rsidRDefault="00DF2C01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</w:rPr>
              <w:t>шт</w:t>
            </w:r>
          </w:p>
        </w:tc>
        <w:tc>
          <w:tcPr>
            <w:tcW w:w="5325" w:type="dxa"/>
          </w:tcPr>
          <w:p w14:paraId="708BBCF9" w14:textId="77777777" w:rsidR="00B254C6" w:rsidRPr="001B595F" w:rsidRDefault="00B254C6" w:rsidP="00B254C6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</w:rPr>
              <w:t>0118066: ГТС ИНДИВИД. АБОН.ЛИНИЯ -ПОВРЕМЕННАЯ ПЛАТА</w:t>
            </w:r>
          </w:p>
          <w:p w14:paraId="7263F434" w14:textId="3BDD9A7D" w:rsidR="00DF2C01" w:rsidRPr="001B595F" w:rsidRDefault="00B254C6" w:rsidP="00B254C6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</w:rPr>
              <w:t>01 ЮЛ Повременная система - индив. схема - ГТС</w:t>
            </w:r>
          </w:p>
        </w:tc>
        <w:tc>
          <w:tcPr>
            <w:tcW w:w="2693" w:type="dxa"/>
          </w:tcPr>
          <w:p w14:paraId="542D3AA0" w14:textId="77777777" w:rsidR="00B254C6" w:rsidRDefault="00B254C6" w:rsidP="00B254C6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1500049 г. Ярославль</w:t>
            </w:r>
          </w:p>
          <w:p w14:paraId="7F9C5A8F" w14:textId="662EE7C3" w:rsidR="00DF2C01" w:rsidRPr="001B595F" w:rsidRDefault="00B254C6" w:rsidP="00B254C6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Ул. Лисицина 6 А</w:t>
            </w:r>
          </w:p>
        </w:tc>
      </w:tr>
      <w:tr w:rsidR="00DF2C01" w14:paraId="74AFF42A" w14:textId="77777777" w:rsidTr="00617757">
        <w:tc>
          <w:tcPr>
            <w:tcW w:w="300" w:type="dxa"/>
          </w:tcPr>
          <w:p w14:paraId="4829E048" w14:textId="77777777" w:rsidR="00DF2C01" w:rsidRPr="001B595F" w:rsidRDefault="00DF2C01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</w:rPr>
              <w:t>5</w:t>
            </w:r>
          </w:p>
        </w:tc>
        <w:tc>
          <w:tcPr>
            <w:tcW w:w="1200" w:type="dxa"/>
          </w:tcPr>
          <w:p w14:paraId="098DF96F" w14:textId="7CCA4176" w:rsidR="00DF2C01" w:rsidRPr="001B595F" w:rsidRDefault="00B254C6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4852210974</w:t>
            </w:r>
          </w:p>
        </w:tc>
        <w:tc>
          <w:tcPr>
            <w:tcW w:w="400" w:type="dxa"/>
          </w:tcPr>
          <w:p w14:paraId="26A6D18C" w14:textId="77777777" w:rsidR="00DF2C01" w:rsidRPr="001B595F" w:rsidRDefault="00DF2C01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</w:rPr>
              <w:t>шт</w:t>
            </w:r>
          </w:p>
        </w:tc>
        <w:tc>
          <w:tcPr>
            <w:tcW w:w="5325" w:type="dxa"/>
          </w:tcPr>
          <w:p w14:paraId="2C1810CE" w14:textId="77777777" w:rsidR="00B254C6" w:rsidRPr="001B595F" w:rsidRDefault="00B254C6" w:rsidP="00B254C6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</w:rPr>
              <w:t>0118066: ГТС ИНДИВИД. АБОН.ЛИНИЯ -ПОВРЕМЕННАЯ ПЛАТА</w:t>
            </w:r>
          </w:p>
          <w:p w14:paraId="67375AFD" w14:textId="32496E60" w:rsidR="00DF2C01" w:rsidRPr="001B595F" w:rsidRDefault="00B254C6" w:rsidP="00B254C6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</w:rPr>
              <w:t>01 ЮЛ Повременная система - индив. схема - ГТС</w:t>
            </w:r>
          </w:p>
        </w:tc>
        <w:tc>
          <w:tcPr>
            <w:tcW w:w="2693" w:type="dxa"/>
          </w:tcPr>
          <w:p w14:paraId="307E034D" w14:textId="77777777" w:rsidR="00B254C6" w:rsidRDefault="00B254C6" w:rsidP="00B254C6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1500049 г. Ярославль</w:t>
            </w:r>
          </w:p>
          <w:p w14:paraId="51AA8BDA" w14:textId="6D51642E" w:rsidR="00DF2C01" w:rsidRPr="001B595F" w:rsidRDefault="00B254C6" w:rsidP="00B254C6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Ул. Лисицина 6 А</w:t>
            </w:r>
          </w:p>
        </w:tc>
      </w:tr>
      <w:tr w:rsidR="00DF2C01" w14:paraId="49FBF0A7" w14:textId="77777777" w:rsidTr="00617757">
        <w:tc>
          <w:tcPr>
            <w:tcW w:w="300" w:type="dxa"/>
          </w:tcPr>
          <w:p w14:paraId="1D36DE61" w14:textId="77777777" w:rsidR="00DF2C01" w:rsidRPr="001B595F" w:rsidRDefault="00DF2C01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</w:rPr>
              <w:t>6</w:t>
            </w:r>
          </w:p>
        </w:tc>
        <w:tc>
          <w:tcPr>
            <w:tcW w:w="1200" w:type="dxa"/>
          </w:tcPr>
          <w:p w14:paraId="5CFDF119" w14:textId="2A557834" w:rsidR="00DF2C01" w:rsidRPr="001B595F" w:rsidRDefault="00B254C6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4852211303</w:t>
            </w:r>
          </w:p>
        </w:tc>
        <w:tc>
          <w:tcPr>
            <w:tcW w:w="400" w:type="dxa"/>
          </w:tcPr>
          <w:p w14:paraId="15173F53" w14:textId="77777777" w:rsidR="00DF2C01" w:rsidRPr="001B595F" w:rsidRDefault="00DF2C01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</w:rPr>
              <w:t>шт</w:t>
            </w:r>
          </w:p>
        </w:tc>
        <w:tc>
          <w:tcPr>
            <w:tcW w:w="5325" w:type="dxa"/>
          </w:tcPr>
          <w:p w14:paraId="015917D0" w14:textId="77777777" w:rsidR="00B254C6" w:rsidRPr="001B595F" w:rsidRDefault="00B254C6" w:rsidP="00B254C6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</w:rPr>
              <w:t>0118066: ГТС ИНДИВИД. АБОН.ЛИНИЯ -ПОВРЕМЕННАЯ ПЛАТА</w:t>
            </w:r>
          </w:p>
          <w:p w14:paraId="6A52C81A" w14:textId="51F3346B" w:rsidR="00DF2C01" w:rsidRPr="001B595F" w:rsidRDefault="00B254C6" w:rsidP="00B254C6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</w:rPr>
              <w:t>01 ЮЛ Повременная система - индив. схема - ГТС</w:t>
            </w:r>
          </w:p>
        </w:tc>
        <w:tc>
          <w:tcPr>
            <w:tcW w:w="2693" w:type="dxa"/>
          </w:tcPr>
          <w:p w14:paraId="667D364A" w14:textId="77777777" w:rsidR="00B254C6" w:rsidRDefault="00B254C6" w:rsidP="00B254C6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1500049 г. Ярославль</w:t>
            </w:r>
          </w:p>
          <w:p w14:paraId="04D38DF4" w14:textId="6C989F34" w:rsidR="00DF2C01" w:rsidRPr="001B595F" w:rsidRDefault="00B254C6" w:rsidP="00B254C6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Ул. Лисицина 6 А</w:t>
            </w:r>
          </w:p>
        </w:tc>
      </w:tr>
      <w:tr w:rsidR="00DF2C01" w14:paraId="395DCA8F" w14:textId="77777777" w:rsidTr="00617757">
        <w:tc>
          <w:tcPr>
            <w:tcW w:w="300" w:type="dxa"/>
          </w:tcPr>
          <w:p w14:paraId="614C1AB2" w14:textId="77777777" w:rsidR="00DF2C01" w:rsidRPr="001B595F" w:rsidRDefault="00DF2C01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</w:rPr>
              <w:t>7</w:t>
            </w:r>
          </w:p>
        </w:tc>
        <w:tc>
          <w:tcPr>
            <w:tcW w:w="1200" w:type="dxa"/>
          </w:tcPr>
          <w:p w14:paraId="3FA90B4F" w14:textId="7E07C992" w:rsidR="00DF2C01" w:rsidRPr="001B595F" w:rsidRDefault="00B254C6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4852211424</w:t>
            </w:r>
          </w:p>
        </w:tc>
        <w:tc>
          <w:tcPr>
            <w:tcW w:w="400" w:type="dxa"/>
          </w:tcPr>
          <w:p w14:paraId="5323BE13" w14:textId="77777777" w:rsidR="00DF2C01" w:rsidRPr="001B595F" w:rsidRDefault="00DF2C01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</w:rPr>
              <w:t>шт</w:t>
            </w:r>
          </w:p>
        </w:tc>
        <w:tc>
          <w:tcPr>
            <w:tcW w:w="5325" w:type="dxa"/>
          </w:tcPr>
          <w:p w14:paraId="4DDF7AE0" w14:textId="77777777" w:rsidR="00B254C6" w:rsidRPr="001B595F" w:rsidRDefault="00B254C6" w:rsidP="00B254C6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</w:rPr>
              <w:t>0118066: ГТС ИНДИВИД. АБОН.ЛИНИЯ -ПОВРЕМЕННАЯ ПЛАТА</w:t>
            </w:r>
          </w:p>
          <w:p w14:paraId="30C48104" w14:textId="1179C768" w:rsidR="00DF2C01" w:rsidRPr="001B595F" w:rsidRDefault="00B254C6" w:rsidP="00B254C6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</w:rPr>
              <w:t>01 ЮЛ Повременная система - индив. схема - ГТС</w:t>
            </w:r>
          </w:p>
        </w:tc>
        <w:tc>
          <w:tcPr>
            <w:tcW w:w="2693" w:type="dxa"/>
          </w:tcPr>
          <w:p w14:paraId="3620846E" w14:textId="77777777" w:rsidR="00B254C6" w:rsidRDefault="00B254C6" w:rsidP="00B254C6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1500049 г. Ярославль</w:t>
            </w:r>
          </w:p>
          <w:p w14:paraId="7D9640A1" w14:textId="1885313A" w:rsidR="00DF2C01" w:rsidRPr="001B595F" w:rsidRDefault="00B254C6" w:rsidP="00B254C6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Ул. Лисицина 6 А</w:t>
            </w:r>
          </w:p>
        </w:tc>
      </w:tr>
      <w:tr w:rsidR="00DF2C01" w14:paraId="6E7AA61C" w14:textId="77777777" w:rsidTr="00617757">
        <w:tc>
          <w:tcPr>
            <w:tcW w:w="300" w:type="dxa"/>
          </w:tcPr>
          <w:p w14:paraId="5E309EB3" w14:textId="04AA517B" w:rsidR="00DF2C01" w:rsidRPr="001B595F" w:rsidRDefault="00DF2C01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8</w:t>
            </w:r>
          </w:p>
        </w:tc>
        <w:tc>
          <w:tcPr>
            <w:tcW w:w="1200" w:type="dxa"/>
          </w:tcPr>
          <w:p w14:paraId="0A450F33" w14:textId="3247BA7F" w:rsidR="00DF2C01" w:rsidRPr="001B595F" w:rsidRDefault="00B254C6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4852212723</w:t>
            </w:r>
          </w:p>
        </w:tc>
        <w:tc>
          <w:tcPr>
            <w:tcW w:w="400" w:type="dxa"/>
          </w:tcPr>
          <w:p w14:paraId="1664C6A9" w14:textId="546DB161" w:rsidR="00DF2C01" w:rsidRPr="001B595F" w:rsidRDefault="00DF2C01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шт</w:t>
            </w:r>
          </w:p>
        </w:tc>
        <w:tc>
          <w:tcPr>
            <w:tcW w:w="5325" w:type="dxa"/>
          </w:tcPr>
          <w:p w14:paraId="12408141" w14:textId="77777777" w:rsidR="00B254C6" w:rsidRPr="001B595F" w:rsidRDefault="00B254C6" w:rsidP="00B254C6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</w:rPr>
              <w:t>0118066: ГТС ИНДИВИД. АБОН.ЛИНИЯ -ПОВРЕМЕННАЯ ПЛАТА</w:t>
            </w:r>
          </w:p>
          <w:p w14:paraId="3325FE8A" w14:textId="4FAB53C8" w:rsidR="00DF2C01" w:rsidRPr="001B595F" w:rsidRDefault="00B254C6" w:rsidP="00B254C6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</w:rPr>
              <w:t>01 ЮЛ Повременная система - индив. схема - ГТС</w:t>
            </w:r>
          </w:p>
        </w:tc>
        <w:tc>
          <w:tcPr>
            <w:tcW w:w="2693" w:type="dxa"/>
          </w:tcPr>
          <w:p w14:paraId="48BE3990" w14:textId="77777777" w:rsidR="00B254C6" w:rsidRDefault="00B254C6" w:rsidP="00B254C6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1500049 г. Ярославль</w:t>
            </w:r>
          </w:p>
          <w:p w14:paraId="53A2B000" w14:textId="44B32BB2" w:rsidR="00DF2C01" w:rsidRPr="001B595F" w:rsidRDefault="00B254C6" w:rsidP="00B254C6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Ул. Лисицина 6 А</w:t>
            </w:r>
          </w:p>
        </w:tc>
      </w:tr>
      <w:tr w:rsidR="00DF2C01" w14:paraId="547CD669" w14:textId="77777777" w:rsidTr="00617757">
        <w:tc>
          <w:tcPr>
            <w:tcW w:w="300" w:type="dxa"/>
          </w:tcPr>
          <w:p w14:paraId="59BACED8" w14:textId="150483C6" w:rsidR="00DF2C01" w:rsidRPr="001B595F" w:rsidRDefault="00DF2C01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9</w:t>
            </w:r>
          </w:p>
        </w:tc>
        <w:tc>
          <w:tcPr>
            <w:tcW w:w="1200" w:type="dxa"/>
          </w:tcPr>
          <w:p w14:paraId="6E9E1BDE" w14:textId="351548A9" w:rsidR="00DF2C01" w:rsidRPr="001B595F" w:rsidRDefault="00B254C6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4852213233</w:t>
            </w:r>
          </w:p>
        </w:tc>
        <w:tc>
          <w:tcPr>
            <w:tcW w:w="400" w:type="dxa"/>
          </w:tcPr>
          <w:p w14:paraId="42A006F7" w14:textId="1A062ABA" w:rsidR="00DF2C01" w:rsidRPr="001B595F" w:rsidRDefault="00DF2C01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шт</w:t>
            </w:r>
          </w:p>
        </w:tc>
        <w:tc>
          <w:tcPr>
            <w:tcW w:w="5325" w:type="dxa"/>
          </w:tcPr>
          <w:p w14:paraId="25248989" w14:textId="77777777" w:rsidR="00B254C6" w:rsidRPr="001B595F" w:rsidRDefault="00B254C6" w:rsidP="00B254C6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</w:rPr>
              <w:t>0118066: ГТС ИНДИВИД. АБОН.ЛИНИЯ -ПОВРЕМЕННАЯ ПЛАТА</w:t>
            </w:r>
          </w:p>
          <w:p w14:paraId="1037FA30" w14:textId="05BD2065" w:rsidR="00DF2C01" w:rsidRPr="001B595F" w:rsidRDefault="00B254C6" w:rsidP="00B254C6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</w:rPr>
              <w:t>01 ЮЛ Повременная система - индив. схема - ГТС</w:t>
            </w:r>
          </w:p>
        </w:tc>
        <w:tc>
          <w:tcPr>
            <w:tcW w:w="2693" w:type="dxa"/>
          </w:tcPr>
          <w:p w14:paraId="28A01219" w14:textId="77777777" w:rsidR="00B254C6" w:rsidRDefault="00B254C6" w:rsidP="00B254C6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1500049 г. Ярославль</w:t>
            </w:r>
          </w:p>
          <w:p w14:paraId="4E85CFB7" w14:textId="1FE31908" w:rsidR="00DF2C01" w:rsidRDefault="00B254C6" w:rsidP="00B254C6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Ул. Лисицина 6 А</w:t>
            </w:r>
          </w:p>
        </w:tc>
      </w:tr>
      <w:tr w:rsidR="00DF2C01" w14:paraId="4246A436" w14:textId="77777777" w:rsidTr="00617757">
        <w:tc>
          <w:tcPr>
            <w:tcW w:w="300" w:type="dxa"/>
          </w:tcPr>
          <w:p w14:paraId="6721E52F" w14:textId="56E259AF" w:rsidR="00DF2C01" w:rsidRPr="001B595F" w:rsidRDefault="00DF2C01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10</w:t>
            </w:r>
          </w:p>
        </w:tc>
        <w:tc>
          <w:tcPr>
            <w:tcW w:w="1200" w:type="dxa"/>
          </w:tcPr>
          <w:p w14:paraId="1A62359C" w14:textId="309C39BA" w:rsidR="00DF2C01" w:rsidRPr="001B595F" w:rsidRDefault="00B254C6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4552214545</w:t>
            </w:r>
          </w:p>
        </w:tc>
        <w:tc>
          <w:tcPr>
            <w:tcW w:w="400" w:type="dxa"/>
          </w:tcPr>
          <w:p w14:paraId="44AF6CFA" w14:textId="158E5E32" w:rsidR="00DF2C01" w:rsidRPr="001B595F" w:rsidRDefault="00DF2C01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шт</w:t>
            </w:r>
          </w:p>
        </w:tc>
        <w:tc>
          <w:tcPr>
            <w:tcW w:w="5325" w:type="dxa"/>
          </w:tcPr>
          <w:p w14:paraId="49DEDBD1" w14:textId="77777777" w:rsidR="00B254C6" w:rsidRPr="001B595F" w:rsidRDefault="00B254C6" w:rsidP="00B254C6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</w:rPr>
              <w:t>0118066: ГТС ИНДИВИД. АБОН.ЛИНИЯ -ПОВРЕМЕННАЯ ПЛАТА</w:t>
            </w:r>
          </w:p>
          <w:p w14:paraId="18F47B5B" w14:textId="05A3C46F" w:rsidR="00DF2C01" w:rsidRPr="001B595F" w:rsidRDefault="00B254C6" w:rsidP="00B254C6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</w:rPr>
              <w:t>01 ЮЛ Повременная система - индив. схема - ГТС</w:t>
            </w:r>
          </w:p>
        </w:tc>
        <w:tc>
          <w:tcPr>
            <w:tcW w:w="2693" w:type="dxa"/>
          </w:tcPr>
          <w:p w14:paraId="66441A7A" w14:textId="77777777" w:rsidR="00B254C6" w:rsidRDefault="00B254C6" w:rsidP="00B254C6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1500049 г. Ярославль</w:t>
            </w:r>
          </w:p>
          <w:p w14:paraId="762CFEF0" w14:textId="5DB89A9A" w:rsidR="00DF2C01" w:rsidRDefault="00B254C6" w:rsidP="00B254C6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Ул. Лисицина 6 А</w:t>
            </w:r>
          </w:p>
        </w:tc>
      </w:tr>
      <w:tr w:rsidR="00DF2C01" w14:paraId="3F4BE701" w14:textId="77777777" w:rsidTr="00617757">
        <w:tc>
          <w:tcPr>
            <w:tcW w:w="300" w:type="dxa"/>
          </w:tcPr>
          <w:p w14:paraId="6A6F74B4" w14:textId="62DBBE3C" w:rsidR="00DF2C01" w:rsidRDefault="00DF2C01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11</w:t>
            </w:r>
          </w:p>
        </w:tc>
        <w:tc>
          <w:tcPr>
            <w:tcW w:w="1200" w:type="dxa"/>
          </w:tcPr>
          <w:p w14:paraId="50DD03BE" w14:textId="2EA7EFDE" w:rsidR="00DF2C01" w:rsidRPr="001B595F" w:rsidRDefault="00B254C6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4852214904</w:t>
            </w:r>
          </w:p>
        </w:tc>
        <w:tc>
          <w:tcPr>
            <w:tcW w:w="400" w:type="dxa"/>
          </w:tcPr>
          <w:p w14:paraId="49E56E82" w14:textId="6B779D98" w:rsidR="00DF2C01" w:rsidRPr="001B595F" w:rsidRDefault="00DF2C01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шт</w:t>
            </w:r>
          </w:p>
        </w:tc>
        <w:tc>
          <w:tcPr>
            <w:tcW w:w="5325" w:type="dxa"/>
          </w:tcPr>
          <w:p w14:paraId="25496BBD" w14:textId="77777777" w:rsidR="00B254C6" w:rsidRPr="001B595F" w:rsidRDefault="00B254C6" w:rsidP="00B254C6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</w:rPr>
              <w:t>0118066: ГТС ИНДИВИД. АБОН.ЛИНИЯ -ПОВРЕМЕННАЯ ПЛАТА</w:t>
            </w:r>
          </w:p>
          <w:p w14:paraId="01CD4CF1" w14:textId="0CB6EB0F" w:rsidR="00DF2C01" w:rsidRPr="001B595F" w:rsidRDefault="00B254C6" w:rsidP="00B254C6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</w:rPr>
              <w:t>01 ЮЛ Повременная система - индив. схема - ГТС</w:t>
            </w:r>
          </w:p>
        </w:tc>
        <w:tc>
          <w:tcPr>
            <w:tcW w:w="2693" w:type="dxa"/>
          </w:tcPr>
          <w:p w14:paraId="0E0FEF73" w14:textId="77777777" w:rsidR="00B254C6" w:rsidRDefault="00B254C6" w:rsidP="00B254C6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1500049 г. Ярославль</w:t>
            </w:r>
          </w:p>
          <w:p w14:paraId="3C0D799D" w14:textId="1461B8AA" w:rsidR="00DF2C01" w:rsidRDefault="00B254C6" w:rsidP="00B254C6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Ул. Лисицина 6 А</w:t>
            </w:r>
          </w:p>
        </w:tc>
      </w:tr>
      <w:tr w:rsidR="00CD1725" w14:paraId="5DB6D451" w14:textId="77777777" w:rsidTr="00617757">
        <w:tc>
          <w:tcPr>
            <w:tcW w:w="300" w:type="dxa"/>
          </w:tcPr>
          <w:p w14:paraId="3DAB58AD" w14:textId="24276970" w:rsidR="00CD1725" w:rsidRDefault="00CD1725" w:rsidP="00CD17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12</w:t>
            </w:r>
          </w:p>
        </w:tc>
        <w:tc>
          <w:tcPr>
            <w:tcW w:w="1200" w:type="dxa"/>
          </w:tcPr>
          <w:p w14:paraId="7175B65E" w14:textId="2F086909" w:rsidR="00CD1725" w:rsidRDefault="00CD1725" w:rsidP="00CD17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CD1725">
              <w:rPr>
                <w:rFonts w:ascii="Times New Roman" w:hAnsi="Times New Roman" w:cs="Times New Roman"/>
                <w:sz w:val="16"/>
              </w:rPr>
              <w:t>4852215733</w:t>
            </w:r>
          </w:p>
        </w:tc>
        <w:tc>
          <w:tcPr>
            <w:tcW w:w="400" w:type="dxa"/>
          </w:tcPr>
          <w:p w14:paraId="4BE225F7" w14:textId="013C2644" w:rsidR="00CD1725" w:rsidRDefault="00CD1725" w:rsidP="00CD17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шт</w:t>
            </w:r>
          </w:p>
        </w:tc>
        <w:tc>
          <w:tcPr>
            <w:tcW w:w="5325" w:type="dxa"/>
          </w:tcPr>
          <w:p w14:paraId="46055AA1" w14:textId="0243F6E9" w:rsidR="00CD1725" w:rsidRPr="00CD1725" w:rsidRDefault="00CD1725" w:rsidP="00CD1725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CD1725">
              <w:rPr>
                <w:rFonts w:ascii="Times New Roman" w:hAnsi="Times New Roman" w:cs="Times New Roman"/>
                <w:sz w:val="16"/>
              </w:rPr>
              <w:t>ГТС ИНДИВИД. АБОН.ЛИНИЯ -ПОВРЕМЕННАЯ ПЛАТА;</w:t>
            </w:r>
          </w:p>
          <w:p w14:paraId="3DD74B46" w14:textId="52BB9B5C" w:rsidR="00CD1725" w:rsidRPr="001B595F" w:rsidRDefault="00CD1725" w:rsidP="00CD1725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CD1725">
              <w:rPr>
                <w:rFonts w:ascii="Times New Roman" w:hAnsi="Times New Roman" w:cs="Times New Roman"/>
                <w:sz w:val="16"/>
              </w:rPr>
              <w:t>01 ЮЛ Повременная система - индив. схема - ГТС</w:t>
            </w:r>
          </w:p>
        </w:tc>
        <w:tc>
          <w:tcPr>
            <w:tcW w:w="2693" w:type="dxa"/>
          </w:tcPr>
          <w:p w14:paraId="1479D27A" w14:textId="77777777" w:rsidR="00CD1725" w:rsidRPr="00CD1725" w:rsidRDefault="00CD1725" w:rsidP="00CD1725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CD1725">
              <w:rPr>
                <w:rFonts w:ascii="Times New Roman" w:hAnsi="Times New Roman" w:cs="Times New Roman"/>
                <w:sz w:val="16"/>
              </w:rPr>
              <w:t>1500049 г. Ярославль</w:t>
            </w:r>
          </w:p>
          <w:p w14:paraId="076F8E68" w14:textId="208C5197" w:rsidR="00CD1725" w:rsidRDefault="00CD1725" w:rsidP="00CD1725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CD1725">
              <w:rPr>
                <w:rFonts w:ascii="Times New Roman" w:hAnsi="Times New Roman" w:cs="Times New Roman"/>
                <w:sz w:val="16"/>
              </w:rPr>
              <w:t>Ул. Лисицина 6 А</w:t>
            </w:r>
          </w:p>
        </w:tc>
      </w:tr>
      <w:tr w:rsidR="00CD1725" w14:paraId="3900F3AD" w14:textId="77777777" w:rsidTr="00617757">
        <w:tc>
          <w:tcPr>
            <w:tcW w:w="300" w:type="dxa"/>
          </w:tcPr>
          <w:p w14:paraId="07E96F14" w14:textId="1704C14F" w:rsidR="00CD1725" w:rsidRDefault="00CD1725" w:rsidP="00CD17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13</w:t>
            </w:r>
          </w:p>
        </w:tc>
        <w:tc>
          <w:tcPr>
            <w:tcW w:w="1200" w:type="dxa"/>
          </w:tcPr>
          <w:p w14:paraId="2157158E" w14:textId="47194278" w:rsidR="00CD1725" w:rsidRPr="001B595F" w:rsidRDefault="00CD1725" w:rsidP="00CD17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4852215743</w:t>
            </w:r>
          </w:p>
        </w:tc>
        <w:tc>
          <w:tcPr>
            <w:tcW w:w="400" w:type="dxa"/>
          </w:tcPr>
          <w:p w14:paraId="24E2A069" w14:textId="4955200B" w:rsidR="00CD1725" w:rsidRDefault="00CD1725" w:rsidP="00CD17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шт</w:t>
            </w:r>
          </w:p>
        </w:tc>
        <w:tc>
          <w:tcPr>
            <w:tcW w:w="5325" w:type="dxa"/>
          </w:tcPr>
          <w:p w14:paraId="7D28CD4D" w14:textId="77777777" w:rsidR="00CD1725" w:rsidRPr="001B595F" w:rsidRDefault="00CD1725" w:rsidP="00CD1725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</w:rPr>
              <w:t>0118066: ГТС ИНДИВИД. АБОН.ЛИНИЯ -ПОВРЕМЕННАЯ ПЛАТА</w:t>
            </w:r>
          </w:p>
          <w:p w14:paraId="25309BFC" w14:textId="2158EB6D" w:rsidR="00CD1725" w:rsidRPr="001B595F" w:rsidRDefault="00CD1725" w:rsidP="00CD1725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</w:rPr>
              <w:t>01 ЮЛ Повременная система - индив. схема - ГТС</w:t>
            </w:r>
          </w:p>
        </w:tc>
        <w:tc>
          <w:tcPr>
            <w:tcW w:w="2693" w:type="dxa"/>
          </w:tcPr>
          <w:p w14:paraId="03F619D8" w14:textId="77777777" w:rsidR="00CD1725" w:rsidRDefault="00CD1725" w:rsidP="00CD1725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1500049 г. Ярославль</w:t>
            </w:r>
          </w:p>
          <w:p w14:paraId="54DCE318" w14:textId="134A1CE8" w:rsidR="00CD1725" w:rsidRDefault="00CD1725" w:rsidP="00CD1725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Ул. Лисицина 6 А</w:t>
            </w:r>
          </w:p>
        </w:tc>
      </w:tr>
      <w:tr w:rsidR="00CD1725" w14:paraId="08E2DBEC" w14:textId="77777777" w:rsidTr="00617757">
        <w:tc>
          <w:tcPr>
            <w:tcW w:w="300" w:type="dxa"/>
          </w:tcPr>
          <w:p w14:paraId="39B91F9A" w14:textId="2C78C273" w:rsidR="00CD1725" w:rsidRDefault="00CD1725" w:rsidP="00CD17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14</w:t>
            </w:r>
          </w:p>
        </w:tc>
        <w:tc>
          <w:tcPr>
            <w:tcW w:w="1200" w:type="dxa"/>
          </w:tcPr>
          <w:p w14:paraId="0DFE17D6" w14:textId="65235FAC" w:rsidR="00CD1725" w:rsidRDefault="00CD1725" w:rsidP="00CD17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4852218265</w:t>
            </w:r>
          </w:p>
        </w:tc>
        <w:tc>
          <w:tcPr>
            <w:tcW w:w="400" w:type="dxa"/>
          </w:tcPr>
          <w:p w14:paraId="67E52BC1" w14:textId="1F4AA4F8" w:rsidR="00CD1725" w:rsidRDefault="00CD1725" w:rsidP="00CD17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шт</w:t>
            </w:r>
          </w:p>
        </w:tc>
        <w:tc>
          <w:tcPr>
            <w:tcW w:w="5325" w:type="dxa"/>
          </w:tcPr>
          <w:p w14:paraId="0DA76E33" w14:textId="77777777" w:rsidR="00CD1725" w:rsidRPr="001B595F" w:rsidRDefault="00CD1725" w:rsidP="00CD1725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</w:rPr>
              <w:t>0118066: ГТС ИНДИВИД. АБОН.ЛИНИЯ -ПОВРЕМЕННАЯ ПЛАТА</w:t>
            </w:r>
          </w:p>
          <w:p w14:paraId="5DCC8219" w14:textId="6B3B6587" w:rsidR="00CD1725" w:rsidRPr="001B595F" w:rsidRDefault="00CD1725" w:rsidP="00CD1725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</w:rPr>
              <w:t>01 ЮЛ Повременная система - индив. схема - ГТС</w:t>
            </w:r>
          </w:p>
        </w:tc>
        <w:tc>
          <w:tcPr>
            <w:tcW w:w="2693" w:type="dxa"/>
          </w:tcPr>
          <w:p w14:paraId="1D43B4EB" w14:textId="77777777" w:rsidR="00CD1725" w:rsidRDefault="00CD1725" w:rsidP="00CD1725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1500049 г. Ярославль</w:t>
            </w:r>
          </w:p>
          <w:p w14:paraId="09A7E402" w14:textId="49805D88" w:rsidR="00CD1725" w:rsidRDefault="00CD1725" w:rsidP="00CD1725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Ул. Лисицина 6 А</w:t>
            </w:r>
          </w:p>
        </w:tc>
      </w:tr>
      <w:tr w:rsidR="00CD1725" w14:paraId="63EA2442" w14:textId="77777777" w:rsidTr="00617757">
        <w:tc>
          <w:tcPr>
            <w:tcW w:w="300" w:type="dxa"/>
          </w:tcPr>
          <w:p w14:paraId="1A806AB3" w14:textId="53D63E5B" w:rsidR="00CD1725" w:rsidRDefault="00CD1725" w:rsidP="00CD17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15</w:t>
            </w:r>
          </w:p>
        </w:tc>
        <w:tc>
          <w:tcPr>
            <w:tcW w:w="1200" w:type="dxa"/>
          </w:tcPr>
          <w:p w14:paraId="4B8A2187" w14:textId="2F56F4D5" w:rsidR="00CD1725" w:rsidRDefault="00CD1725" w:rsidP="00CD17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CD1725">
              <w:rPr>
                <w:rFonts w:ascii="Times New Roman" w:hAnsi="Times New Roman" w:cs="Times New Roman"/>
                <w:sz w:val="16"/>
              </w:rPr>
              <w:t>48522200890</w:t>
            </w:r>
          </w:p>
        </w:tc>
        <w:tc>
          <w:tcPr>
            <w:tcW w:w="400" w:type="dxa"/>
          </w:tcPr>
          <w:p w14:paraId="0D352358" w14:textId="70A1260F" w:rsidR="00CD1725" w:rsidRDefault="00CD1725" w:rsidP="00CD17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Шт</w:t>
            </w:r>
          </w:p>
        </w:tc>
        <w:tc>
          <w:tcPr>
            <w:tcW w:w="5325" w:type="dxa"/>
          </w:tcPr>
          <w:p w14:paraId="3009E529" w14:textId="5291FAF6" w:rsidR="00CD1725" w:rsidRPr="00CD1725" w:rsidRDefault="00CD1725" w:rsidP="00CD1725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CD1725">
              <w:rPr>
                <w:rFonts w:ascii="Times New Roman" w:hAnsi="Times New Roman" w:cs="Times New Roman"/>
                <w:sz w:val="16"/>
              </w:rPr>
              <w:t>ГТС ПОЛЬЗ.ПАРОЙ МЕТАЛ.ЖИЛКАБЕЛЯ (ПРЯМОЙ ПРОВОД) -</w:t>
            </w:r>
          </w:p>
          <w:p w14:paraId="4A999EA4" w14:textId="455592B9" w:rsidR="00CD1725" w:rsidRPr="001B595F" w:rsidRDefault="00CD1725" w:rsidP="00CD1725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CD1725">
              <w:rPr>
                <w:rFonts w:ascii="Times New Roman" w:hAnsi="Times New Roman" w:cs="Times New Roman"/>
                <w:sz w:val="16"/>
              </w:rPr>
              <w:t>СВЫШЕ 500М;</w:t>
            </w:r>
          </w:p>
        </w:tc>
        <w:tc>
          <w:tcPr>
            <w:tcW w:w="2693" w:type="dxa"/>
          </w:tcPr>
          <w:p w14:paraId="39951B63" w14:textId="77777777" w:rsidR="00CD1725" w:rsidRPr="00CD1725" w:rsidRDefault="00CD1725" w:rsidP="00CD1725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CD1725">
              <w:rPr>
                <w:rFonts w:ascii="Times New Roman" w:hAnsi="Times New Roman" w:cs="Times New Roman"/>
                <w:sz w:val="16"/>
              </w:rPr>
              <w:t>1500049 г. Ярославль</w:t>
            </w:r>
          </w:p>
          <w:p w14:paraId="0267D1D9" w14:textId="28487DD5" w:rsidR="00CD1725" w:rsidRDefault="00CD1725" w:rsidP="00CD1725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CD1725">
              <w:rPr>
                <w:rFonts w:ascii="Times New Roman" w:hAnsi="Times New Roman" w:cs="Times New Roman"/>
                <w:sz w:val="16"/>
              </w:rPr>
              <w:t>Ул. Лисицина 6 А</w:t>
            </w:r>
          </w:p>
        </w:tc>
      </w:tr>
      <w:tr w:rsidR="00CD1725" w14:paraId="5F7EE3D4" w14:textId="77777777" w:rsidTr="00617757">
        <w:tc>
          <w:tcPr>
            <w:tcW w:w="300" w:type="dxa"/>
          </w:tcPr>
          <w:p w14:paraId="28121959" w14:textId="5D231913" w:rsidR="00CD1725" w:rsidRDefault="00CD1725" w:rsidP="00CD17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16</w:t>
            </w:r>
          </w:p>
        </w:tc>
        <w:tc>
          <w:tcPr>
            <w:tcW w:w="1200" w:type="dxa"/>
          </w:tcPr>
          <w:p w14:paraId="59632999" w14:textId="515119C8" w:rsidR="00CD1725" w:rsidRDefault="00CD1725" w:rsidP="00CD17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CD1725">
              <w:rPr>
                <w:rFonts w:ascii="Times New Roman" w:hAnsi="Times New Roman" w:cs="Times New Roman"/>
                <w:sz w:val="16"/>
              </w:rPr>
              <w:t>48522200890</w:t>
            </w:r>
          </w:p>
        </w:tc>
        <w:tc>
          <w:tcPr>
            <w:tcW w:w="400" w:type="dxa"/>
          </w:tcPr>
          <w:p w14:paraId="4C3FAA3F" w14:textId="74CF6F23" w:rsidR="00CD1725" w:rsidRDefault="00CD1725" w:rsidP="00CD17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шт</w:t>
            </w:r>
          </w:p>
        </w:tc>
        <w:tc>
          <w:tcPr>
            <w:tcW w:w="5325" w:type="dxa"/>
          </w:tcPr>
          <w:p w14:paraId="39C64DD8" w14:textId="68A5A325" w:rsidR="00CD1725" w:rsidRPr="00CD1725" w:rsidRDefault="00CD1725" w:rsidP="00CD1725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CD1725">
              <w:rPr>
                <w:rFonts w:ascii="Times New Roman" w:hAnsi="Times New Roman" w:cs="Times New Roman"/>
                <w:sz w:val="16"/>
              </w:rPr>
              <w:t>ГТС АБОН.ПЛАТА ЗА КАЖДЫЙ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CD1725">
              <w:rPr>
                <w:rFonts w:ascii="Times New Roman" w:hAnsi="Times New Roman" w:cs="Times New Roman"/>
                <w:sz w:val="16"/>
              </w:rPr>
              <w:t>КМ ПРЯМОГО ПРОВОДА СВЫШЕ</w:t>
            </w:r>
          </w:p>
          <w:p w14:paraId="417320A8" w14:textId="27949628" w:rsidR="00CD1725" w:rsidRPr="001B595F" w:rsidRDefault="00CD1725" w:rsidP="00CD1725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CD1725">
              <w:rPr>
                <w:rFonts w:ascii="Times New Roman" w:hAnsi="Times New Roman" w:cs="Times New Roman"/>
                <w:sz w:val="16"/>
              </w:rPr>
              <w:t>3КМ;</w:t>
            </w:r>
          </w:p>
        </w:tc>
        <w:tc>
          <w:tcPr>
            <w:tcW w:w="2693" w:type="dxa"/>
          </w:tcPr>
          <w:p w14:paraId="439292FD" w14:textId="77777777" w:rsidR="00CD1725" w:rsidRPr="00CD1725" w:rsidRDefault="00CD1725" w:rsidP="00CD1725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CD1725">
              <w:rPr>
                <w:rFonts w:ascii="Times New Roman" w:hAnsi="Times New Roman" w:cs="Times New Roman"/>
                <w:sz w:val="16"/>
              </w:rPr>
              <w:t>1500049 г. Ярославль</w:t>
            </w:r>
          </w:p>
          <w:p w14:paraId="78B8AAD7" w14:textId="691DD4BC" w:rsidR="00CD1725" w:rsidRDefault="00CD1725" w:rsidP="00CD1725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CD1725">
              <w:rPr>
                <w:rFonts w:ascii="Times New Roman" w:hAnsi="Times New Roman" w:cs="Times New Roman"/>
                <w:sz w:val="16"/>
              </w:rPr>
              <w:t>Ул. Лисицина 6 А</w:t>
            </w:r>
          </w:p>
        </w:tc>
      </w:tr>
      <w:tr w:rsidR="00CD1725" w14:paraId="282370D6" w14:textId="77777777" w:rsidTr="00617757">
        <w:tc>
          <w:tcPr>
            <w:tcW w:w="300" w:type="dxa"/>
          </w:tcPr>
          <w:p w14:paraId="0AE4FFDF" w14:textId="3582C606" w:rsidR="00CD1725" w:rsidRDefault="00CD1725" w:rsidP="00CD17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17</w:t>
            </w:r>
          </w:p>
        </w:tc>
        <w:tc>
          <w:tcPr>
            <w:tcW w:w="1200" w:type="dxa"/>
          </w:tcPr>
          <w:p w14:paraId="0E38CCE1" w14:textId="6AD84A0B" w:rsidR="00CD1725" w:rsidRDefault="00CD1725" w:rsidP="00CD17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4852451495</w:t>
            </w:r>
          </w:p>
        </w:tc>
        <w:tc>
          <w:tcPr>
            <w:tcW w:w="400" w:type="dxa"/>
          </w:tcPr>
          <w:p w14:paraId="3418966D" w14:textId="603A8F6B" w:rsidR="00CD1725" w:rsidRDefault="00CD1725" w:rsidP="00CD17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шт</w:t>
            </w:r>
          </w:p>
        </w:tc>
        <w:tc>
          <w:tcPr>
            <w:tcW w:w="5325" w:type="dxa"/>
          </w:tcPr>
          <w:p w14:paraId="419CD556" w14:textId="77777777" w:rsidR="00CD1725" w:rsidRPr="001B595F" w:rsidRDefault="00CD1725" w:rsidP="00CD1725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</w:rPr>
              <w:t>0118066: ГТС ИНДИВИД. АБОН.ЛИНИЯ -ПОВРЕМЕННАЯ ПЛАТА</w:t>
            </w:r>
          </w:p>
          <w:p w14:paraId="2E4FA067" w14:textId="38B11970" w:rsidR="00CD1725" w:rsidRPr="001B595F" w:rsidRDefault="00CD1725" w:rsidP="00CD1725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</w:rPr>
              <w:t>01 ЮЛ Повременная система - индив. схема - ГТС</w:t>
            </w:r>
          </w:p>
        </w:tc>
        <w:tc>
          <w:tcPr>
            <w:tcW w:w="2693" w:type="dxa"/>
          </w:tcPr>
          <w:p w14:paraId="5C911328" w14:textId="77777777" w:rsidR="00CD1725" w:rsidRDefault="00CD1725" w:rsidP="00CD1725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1500049 г. Ярославль</w:t>
            </w:r>
          </w:p>
          <w:p w14:paraId="3FC949DD" w14:textId="4498BCD3" w:rsidR="00CD1725" w:rsidRDefault="00CD1725" w:rsidP="00CD1725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Ул. Лисицина 6 А</w:t>
            </w:r>
          </w:p>
        </w:tc>
      </w:tr>
      <w:tr w:rsidR="00CD1725" w14:paraId="00AEDD86" w14:textId="77777777" w:rsidTr="00617757">
        <w:tc>
          <w:tcPr>
            <w:tcW w:w="300" w:type="dxa"/>
          </w:tcPr>
          <w:p w14:paraId="69040312" w14:textId="74F3942A" w:rsidR="00CD1725" w:rsidRDefault="00CD1725" w:rsidP="00CD17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18</w:t>
            </w:r>
          </w:p>
        </w:tc>
        <w:tc>
          <w:tcPr>
            <w:tcW w:w="1200" w:type="dxa"/>
          </w:tcPr>
          <w:p w14:paraId="59F6B79C" w14:textId="48ADF082" w:rsidR="00CD1725" w:rsidRDefault="00CD1725" w:rsidP="00CD17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4852459318</w:t>
            </w:r>
          </w:p>
        </w:tc>
        <w:tc>
          <w:tcPr>
            <w:tcW w:w="400" w:type="dxa"/>
          </w:tcPr>
          <w:p w14:paraId="68EEAEFD" w14:textId="4FABD223" w:rsidR="00CD1725" w:rsidRDefault="00CD1725" w:rsidP="00CD17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шт</w:t>
            </w:r>
          </w:p>
        </w:tc>
        <w:tc>
          <w:tcPr>
            <w:tcW w:w="5325" w:type="dxa"/>
          </w:tcPr>
          <w:p w14:paraId="0DA967F4" w14:textId="77777777" w:rsidR="00CD1725" w:rsidRPr="001B595F" w:rsidRDefault="00CD1725" w:rsidP="00CD1725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</w:rPr>
              <w:t>0118066: ГТС ИНДИВИД. АБОН.ЛИНИЯ -ПОВРЕМЕННАЯ ПЛАТА</w:t>
            </w:r>
          </w:p>
          <w:p w14:paraId="27BC1F84" w14:textId="3705A9F2" w:rsidR="00CD1725" w:rsidRPr="001B595F" w:rsidRDefault="00CD1725" w:rsidP="00CD1725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</w:rPr>
              <w:t>01 ЮЛ Повременная система - индив. схема - ГТС</w:t>
            </w:r>
          </w:p>
        </w:tc>
        <w:tc>
          <w:tcPr>
            <w:tcW w:w="2693" w:type="dxa"/>
          </w:tcPr>
          <w:p w14:paraId="3290B595" w14:textId="77777777" w:rsidR="00CD1725" w:rsidRDefault="00CD1725" w:rsidP="00CD1725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1500049 г. Ярославль</w:t>
            </w:r>
          </w:p>
          <w:p w14:paraId="7711CB3D" w14:textId="7492E12E" w:rsidR="00CD1725" w:rsidRDefault="00CD1725" w:rsidP="00CD1725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Ул. Лисицина 6 А</w:t>
            </w:r>
          </w:p>
        </w:tc>
      </w:tr>
      <w:tr w:rsidR="00CD1725" w14:paraId="0835F216" w14:textId="77777777" w:rsidTr="00617757">
        <w:tc>
          <w:tcPr>
            <w:tcW w:w="300" w:type="dxa"/>
          </w:tcPr>
          <w:p w14:paraId="46C3463E" w14:textId="62782B98" w:rsidR="00CD1725" w:rsidRDefault="00CD1725" w:rsidP="00CD17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19</w:t>
            </w:r>
          </w:p>
        </w:tc>
        <w:tc>
          <w:tcPr>
            <w:tcW w:w="1200" w:type="dxa"/>
          </w:tcPr>
          <w:p w14:paraId="4C6A8985" w14:textId="72E908C0" w:rsidR="00CD1725" w:rsidRDefault="00CD1725" w:rsidP="00CD17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4852459372</w:t>
            </w:r>
          </w:p>
        </w:tc>
        <w:tc>
          <w:tcPr>
            <w:tcW w:w="400" w:type="dxa"/>
          </w:tcPr>
          <w:p w14:paraId="2E2A9AB8" w14:textId="6986A65C" w:rsidR="00CD1725" w:rsidRDefault="00CD1725" w:rsidP="00CD17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шт</w:t>
            </w:r>
          </w:p>
        </w:tc>
        <w:tc>
          <w:tcPr>
            <w:tcW w:w="5325" w:type="dxa"/>
          </w:tcPr>
          <w:p w14:paraId="6DA91586" w14:textId="77777777" w:rsidR="00CD1725" w:rsidRPr="001B595F" w:rsidRDefault="00CD1725" w:rsidP="00CD1725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</w:rPr>
              <w:t>0118066: ГТС ИНДИВИД. АБОН.ЛИНИЯ -ПОВРЕМЕННАЯ ПЛАТА</w:t>
            </w:r>
          </w:p>
          <w:p w14:paraId="337E51CC" w14:textId="0AABAA6C" w:rsidR="00CD1725" w:rsidRPr="001B595F" w:rsidRDefault="00CD1725" w:rsidP="00CD1725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</w:rPr>
              <w:t>01 ЮЛ Повременная система - индив. схема - ГТС</w:t>
            </w:r>
          </w:p>
        </w:tc>
        <w:tc>
          <w:tcPr>
            <w:tcW w:w="2693" w:type="dxa"/>
          </w:tcPr>
          <w:p w14:paraId="41D58990" w14:textId="77777777" w:rsidR="00CD1725" w:rsidRDefault="00CD1725" w:rsidP="00CD1725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1500049 г. Ярославль</w:t>
            </w:r>
          </w:p>
          <w:p w14:paraId="1014C77E" w14:textId="380B29DC" w:rsidR="00CD1725" w:rsidRDefault="00CD1725" w:rsidP="00CD1725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Ул. Лисицина 6 А</w:t>
            </w:r>
          </w:p>
        </w:tc>
      </w:tr>
      <w:tr w:rsidR="00CD1725" w14:paraId="17A27638" w14:textId="77777777" w:rsidTr="00617757">
        <w:tc>
          <w:tcPr>
            <w:tcW w:w="300" w:type="dxa"/>
          </w:tcPr>
          <w:p w14:paraId="36776026" w14:textId="60ED8F5E" w:rsidR="00CD1725" w:rsidRDefault="00CD1725" w:rsidP="00CD17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20</w:t>
            </w:r>
          </w:p>
        </w:tc>
        <w:tc>
          <w:tcPr>
            <w:tcW w:w="1200" w:type="dxa"/>
          </w:tcPr>
          <w:p w14:paraId="1CB06B33" w14:textId="6D1D18AD" w:rsidR="00CD1725" w:rsidRDefault="00CD1725" w:rsidP="00CD17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4855283076</w:t>
            </w:r>
          </w:p>
        </w:tc>
        <w:tc>
          <w:tcPr>
            <w:tcW w:w="400" w:type="dxa"/>
          </w:tcPr>
          <w:p w14:paraId="370D36DB" w14:textId="4CAEC3F4" w:rsidR="00CD1725" w:rsidRDefault="00CD1725" w:rsidP="00CD17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шт</w:t>
            </w:r>
          </w:p>
        </w:tc>
        <w:tc>
          <w:tcPr>
            <w:tcW w:w="5325" w:type="dxa"/>
          </w:tcPr>
          <w:p w14:paraId="67A04932" w14:textId="77777777" w:rsidR="00CD1725" w:rsidRPr="001B595F" w:rsidRDefault="00CD1725" w:rsidP="00CD1725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</w:rPr>
              <w:t>0118066: ГТС ИНДИВИД. АБОН.ЛИНИЯ -ПОВРЕМЕННАЯ ПЛАТА</w:t>
            </w:r>
          </w:p>
          <w:p w14:paraId="10FE334C" w14:textId="0B24F00A" w:rsidR="00CD1725" w:rsidRPr="001B595F" w:rsidRDefault="00CD1725" w:rsidP="00CD1725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</w:rPr>
              <w:t>01 ЮЛ Повременная система - индив. схема - ГТС</w:t>
            </w:r>
          </w:p>
        </w:tc>
        <w:tc>
          <w:tcPr>
            <w:tcW w:w="2693" w:type="dxa"/>
          </w:tcPr>
          <w:p w14:paraId="6E7B514A" w14:textId="77777777" w:rsidR="00CD1725" w:rsidRDefault="00CD1725" w:rsidP="00CD1725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152901 г. Рыбинск</w:t>
            </w:r>
          </w:p>
          <w:p w14:paraId="0302A5E2" w14:textId="24C28185" w:rsidR="00CD1725" w:rsidRDefault="00CD1725" w:rsidP="00CD1725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Ул. Крестовая 58</w:t>
            </w:r>
          </w:p>
        </w:tc>
      </w:tr>
      <w:tr w:rsidR="00CD1725" w14:paraId="0111E734" w14:textId="77777777" w:rsidTr="00617757">
        <w:tc>
          <w:tcPr>
            <w:tcW w:w="300" w:type="dxa"/>
          </w:tcPr>
          <w:p w14:paraId="2B379ADA" w14:textId="2145F8D1" w:rsidR="00CD1725" w:rsidRDefault="00CD1725" w:rsidP="00CD17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21</w:t>
            </w:r>
          </w:p>
        </w:tc>
        <w:tc>
          <w:tcPr>
            <w:tcW w:w="1200" w:type="dxa"/>
          </w:tcPr>
          <w:p w14:paraId="0F3C76AA" w14:textId="7782F079" w:rsidR="00CD1725" w:rsidRDefault="00CD1725" w:rsidP="00CD17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4855283081</w:t>
            </w:r>
          </w:p>
        </w:tc>
        <w:tc>
          <w:tcPr>
            <w:tcW w:w="400" w:type="dxa"/>
          </w:tcPr>
          <w:p w14:paraId="1DA10697" w14:textId="26EDEF50" w:rsidR="00CD1725" w:rsidRDefault="00CD1725" w:rsidP="00CD17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шт</w:t>
            </w:r>
          </w:p>
        </w:tc>
        <w:tc>
          <w:tcPr>
            <w:tcW w:w="5325" w:type="dxa"/>
          </w:tcPr>
          <w:p w14:paraId="1102A15D" w14:textId="77777777" w:rsidR="00CD1725" w:rsidRPr="001B595F" w:rsidRDefault="00CD1725" w:rsidP="00CD1725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</w:rPr>
              <w:t>0118066: ГТС ИНДИВИД. АБОН.ЛИНИЯ -ПОВРЕМЕННАЯ ПЛАТА</w:t>
            </w:r>
          </w:p>
          <w:p w14:paraId="4586967D" w14:textId="2CF52356" w:rsidR="00CD1725" w:rsidRPr="001B595F" w:rsidRDefault="00CD1725" w:rsidP="00CD1725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</w:rPr>
              <w:t>01 ЮЛ Повременная система - индив. схема - ГТС</w:t>
            </w:r>
          </w:p>
        </w:tc>
        <w:tc>
          <w:tcPr>
            <w:tcW w:w="2693" w:type="dxa"/>
          </w:tcPr>
          <w:p w14:paraId="13E9B47B" w14:textId="77777777" w:rsidR="00CD1725" w:rsidRDefault="00CD1725" w:rsidP="00CD1725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152901 г. Рыбинск</w:t>
            </w:r>
          </w:p>
          <w:p w14:paraId="574805C3" w14:textId="07BD9021" w:rsidR="00CD1725" w:rsidRDefault="00CD1725" w:rsidP="00CD1725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Ул. Крестовая 58</w:t>
            </w:r>
          </w:p>
        </w:tc>
      </w:tr>
    </w:tbl>
    <w:p w14:paraId="7243785B" w14:textId="77777777" w:rsidR="001B595F" w:rsidRDefault="001B595F" w:rsidP="001B595F">
      <w:pPr>
        <w:spacing w:after="0" w:line="240" w:lineRule="auto"/>
        <w:rPr>
          <w:sz w:val="2"/>
        </w:rPr>
      </w:pPr>
    </w:p>
    <w:tbl>
      <w:tblPr>
        <w:tblW w:w="0" w:type="auto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6"/>
      </w:tblGrid>
      <w:tr w:rsidR="001B595F" w14:paraId="3C0717A6" w14:textId="77777777" w:rsidTr="001B595F">
        <w:tc>
          <w:tcPr>
            <w:tcW w:w="10206" w:type="dxa"/>
          </w:tcPr>
          <w:p w14:paraId="216D2263" w14:textId="77777777" w:rsidR="001B595F" w:rsidRPr="001B595F" w:rsidRDefault="001B595F" w:rsidP="001B595F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</w:rPr>
              <w:t>Примечание:</w:t>
            </w:r>
          </w:p>
          <w:p w14:paraId="72CCF605" w14:textId="77777777" w:rsidR="001B595F" w:rsidRPr="001B595F" w:rsidRDefault="001B595F" w:rsidP="001B595F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i/>
                <w:sz w:val="16"/>
              </w:rPr>
              <w:t>Зона ответственности Оператора, при прохождении линий через сети электросвязи третьих лиц, заканчивается на оборудовании Оператора.</w:t>
            </w:r>
          </w:p>
        </w:tc>
      </w:tr>
    </w:tbl>
    <w:p w14:paraId="772322A1" w14:textId="77777777" w:rsidR="001B595F" w:rsidRDefault="001B595F" w:rsidP="001B595F">
      <w:pPr>
        <w:spacing w:after="0" w:line="240" w:lineRule="auto"/>
        <w:rPr>
          <w:sz w:val="2"/>
        </w:rPr>
      </w:pPr>
    </w:p>
    <w:tbl>
      <w:tblPr>
        <w:tblW w:w="0" w:type="auto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1"/>
        <w:gridCol w:w="2551"/>
        <w:gridCol w:w="2552"/>
        <w:gridCol w:w="2552"/>
      </w:tblGrid>
      <w:tr w:rsidR="001B595F" w14:paraId="0D8EB191" w14:textId="77777777" w:rsidTr="005560A8">
        <w:tc>
          <w:tcPr>
            <w:tcW w:w="5102" w:type="dxa"/>
            <w:gridSpan w:val="2"/>
          </w:tcPr>
          <w:p w14:paraId="19F466D6" w14:textId="77777777" w:rsidR="001B595F" w:rsidRDefault="001B595F" w:rsidP="001B595F">
            <w:pPr>
              <w:spacing w:after="0" w:line="240" w:lineRule="auto"/>
              <w:rPr>
                <w:sz w:val="16"/>
              </w:rPr>
            </w:pPr>
            <w:r w:rsidRPr="001B595F">
              <w:rPr>
                <w:rFonts w:ascii="Times New Roman" w:hAnsi="Times New Roman" w:cs="Times New Roman"/>
                <w:b/>
                <w:sz w:val="20"/>
              </w:rPr>
              <w:t>Оператор</w:t>
            </w:r>
          </w:p>
        </w:tc>
        <w:tc>
          <w:tcPr>
            <w:tcW w:w="5104" w:type="dxa"/>
            <w:gridSpan w:val="2"/>
          </w:tcPr>
          <w:p w14:paraId="5019EC65" w14:textId="77777777" w:rsidR="001B595F" w:rsidRDefault="001B595F" w:rsidP="001B595F">
            <w:pPr>
              <w:spacing w:after="0" w:line="240" w:lineRule="auto"/>
              <w:rPr>
                <w:sz w:val="16"/>
              </w:rPr>
            </w:pPr>
            <w:r w:rsidRPr="001B595F">
              <w:rPr>
                <w:rFonts w:ascii="Times New Roman" w:hAnsi="Times New Roman" w:cs="Times New Roman"/>
                <w:b/>
                <w:sz w:val="20"/>
              </w:rPr>
              <w:t>Абонент</w:t>
            </w:r>
          </w:p>
        </w:tc>
      </w:tr>
      <w:tr w:rsidR="001B595F" w14:paraId="5F7FF366" w14:textId="77777777" w:rsidTr="00FA3D31">
        <w:tc>
          <w:tcPr>
            <w:tcW w:w="5102" w:type="dxa"/>
            <w:gridSpan w:val="2"/>
          </w:tcPr>
          <w:p w14:paraId="363EB71B" w14:textId="318CB919" w:rsidR="001B595F" w:rsidRDefault="001B595F" w:rsidP="001B595F">
            <w:pPr>
              <w:spacing w:after="0" w:line="240" w:lineRule="auto"/>
              <w:rPr>
                <w:sz w:val="16"/>
              </w:rPr>
            </w:pPr>
          </w:p>
        </w:tc>
        <w:tc>
          <w:tcPr>
            <w:tcW w:w="5104" w:type="dxa"/>
            <w:gridSpan w:val="2"/>
          </w:tcPr>
          <w:p w14:paraId="1F035FD3" w14:textId="77777777" w:rsidR="001B595F" w:rsidRDefault="001B595F" w:rsidP="001B595F">
            <w:pPr>
              <w:spacing w:after="0" w:line="240" w:lineRule="auto"/>
              <w:rPr>
                <w:sz w:val="16"/>
              </w:rPr>
            </w:pPr>
            <w:r w:rsidRPr="001B595F">
              <w:rPr>
                <w:rFonts w:ascii="Times New Roman" w:hAnsi="Times New Roman" w:cs="Times New Roman"/>
                <w:sz w:val="20"/>
              </w:rPr>
              <w:t>МТУ РОСТРАНСНАДЗОРА ПО ЦФО</w:t>
            </w:r>
          </w:p>
        </w:tc>
      </w:tr>
      <w:tr w:rsidR="001B595F" w14:paraId="260816D6" w14:textId="77777777" w:rsidTr="001B595F">
        <w:tc>
          <w:tcPr>
            <w:tcW w:w="2551" w:type="dxa"/>
          </w:tcPr>
          <w:p w14:paraId="4AA9706A" w14:textId="77777777" w:rsidR="001B595F" w:rsidRPr="001B595F" w:rsidRDefault="001B595F" w:rsidP="001B59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__ __ __ __ __ __ __ __ __ </w:t>
            </w:r>
            <w:r w:rsidRPr="001B595F">
              <w:rPr>
                <w:rFonts w:ascii="Times New Roman" w:hAnsi="Times New Roman" w:cs="Times New Roman"/>
                <w:sz w:val="20"/>
              </w:rPr>
              <w:t>/</w:t>
            </w:r>
          </w:p>
        </w:tc>
        <w:tc>
          <w:tcPr>
            <w:tcW w:w="2551" w:type="dxa"/>
          </w:tcPr>
          <w:p w14:paraId="614A5C9C" w14:textId="7EA5B1BF" w:rsidR="001B595F" w:rsidRPr="001B595F" w:rsidRDefault="001B595F" w:rsidP="001B595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</w:tcPr>
          <w:p w14:paraId="7CCFBF29" w14:textId="77777777" w:rsidR="001B595F" w:rsidRPr="001B595F" w:rsidRDefault="001B595F" w:rsidP="001B59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__ __ __ __ __ __ __ __ __ </w:t>
            </w:r>
            <w:r w:rsidRPr="001B595F">
              <w:rPr>
                <w:rFonts w:ascii="Times New Roman" w:hAnsi="Times New Roman" w:cs="Times New Roman"/>
                <w:sz w:val="20"/>
              </w:rPr>
              <w:t>/</w:t>
            </w:r>
          </w:p>
        </w:tc>
        <w:tc>
          <w:tcPr>
            <w:tcW w:w="2552" w:type="dxa"/>
          </w:tcPr>
          <w:p w14:paraId="48E576B7" w14:textId="77777777" w:rsidR="001B595F" w:rsidRPr="001B595F" w:rsidRDefault="001B595F" w:rsidP="001B595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Вирясова И.Н.</w:t>
            </w:r>
          </w:p>
        </w:tc>
      </w:tr>
      <w:tr w:rsidR="001B595F" w14:paraId="2766C1C3" w14:textId="77777777" w:rsidTr="001B595F">
        <w:tc>
          <w:tcPr>
            <w:tcW w:w="2551" w:type="dxa"/>
          </w:tcPr>
          <w:p w14:paraId="1F60C6BE" w14:textId="77777777" w:rsidR="001B595F" w:rsidRPr="001B595F" w:rsidRDefault="001B595F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  <w:vertAlign w:val="superscript"/>
              </w:rPr>
              <w:t>(подпись)</w:t>
            </w:r>
          </w:p>
        </w:tc>
        <w:tc>
          <w:tcPr>
            <w:tcW w:w="2551" w:type="dxa"/>
          </w:tcPr>
          <w:p w14:paraId="5EB526F0" w14:textId="77777777" w:rsidR="001B595F" w:rsidRPr="001B595F" w:rsidRDefault="001B595F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  <w:vertAlign w:val="superscript"/>
              </w:rPr>
              <w:t>(расшифровка подписи)</w:t>
            </w:r>
          </w:p>
        </w:tc>
        <w:tc>
          <w:tcPr>
            <w:tcW w:w="2552" w:type="dxa"/>
          </w:tcPr>
          <w:p w14:paraId="66A39CB4" w14:textId="77777777" w:rsidR="001B595F" w:rsidRPr="001B595F" w:rsidRDefault="001B595F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  <w:vertAlign w:val="superscript"/>
              </w:rPr>
              <w:t>(подпись)</w:t>
            </w:r>
          </w:p>
        </w:tc>
        <w:tc>
          <w:tcPr>
            <w:tcW w:w="2552" w:type="dxa"/>
          </w:tcPr>
          <w:p w14:paraId="2DBF853A" w14:textId="77777777" w:rsidR="001B595F" w:rsidRPr="001B595F" w:rsidRDefault="001B595F" w:rsidP="001B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1B595F">
              <w:rPr>
                <w:rFonts w:ascii="Times New Roman" w:hAnsi="Times New Roman" w:cs="Times New Roman"/>
                <w:sz w:val="16"/>
                <w:vertAlign w:val="superscript"/>
              </w:rPr>
              <w:t>(расшифровка подписи)</w:t>
            </w:r>
          </w:p>
        </w:tc>
      </w:tr>
    </w:tbl>
    <w:p w14:paraId="2C241874" w14:textId="77777777" w:rsidR="001B595F" w:rsidRDefault="001B595F" w:rsidP="001B595F">
      <w:pPr>
        <w:spacing w:after="0" w:line="240" w:lineRule="auto"/>
        <w:rPr>
          <w:sz w:val="16"/>
        </w:rPr>
      </w:pPr>
    </w:p>
    <w:p w14:paraId="6C6154FB" w14:textId="0BD69721" w:rsidR="008C3559" w:rsidRPr="001B595F" w:rsidRDefault="008C3559" w:rsidP="00CD1725">
      <w:pPr>
        <w:rPr>
          <w:sz w:val="16"/>
        </w:rPr>
      </w:pPr>
    </w:p>
    <w:sectPr w:rsidR="008C3559" w:rsidRPr="001B595F" w:rsidSect="001B595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5" w:right="565" w:bottom="565" w:left="113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33937" w14:textId="77777777" w:rsidR="007D51AA" w:rsidRDefault="007D51AA" w:rsidP="001B595F">
      <w:pPr>
        <w:spacing w:after="0" w:line="240" w:lineRule="auto"/>
      </w:pPr>
      <w:r>
        <w:separator/>
      </w:r>
    </w:p>
  </w:endnote>
  <w:endnote w:type="continuationSeparator" w:id="0">
    <w:p w14:paraId="6218D833" w14:textId="77777777" w:rsidR="007D51AA" w:rsidRDefault="007D51AA" w:rsidP="001B5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AB677" w14:textId="77777777" w:rsidR="001B595F" w:rsidRDefault="001B595F" w:rsidP="00121E7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14:paraId="1D56F5AF" w14:textId="77777777" w:rsidR="001B595F" w:rsidRDefault="001B595F" w:rsidP="001B595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6EA9E" w14:textId="77777777" w:rsidR="001B595F" w:rsidRDefault="001B595F" w:rsidP="00121E7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 w:rsidR="005C4200">
      <w:rPr>
        <w:rStyle w:val="a7"/>
        <w:noProof/>
      </w:rPr>
      <w:t>11</w:t>
    </w:r>
    <w:r>
      <w:rPr>
        <w:rStyle w:val="a7"/>
      </w:rPr>
      <w:fldChar w:fldCharType="end"/>
    </w:r>
  </w:p>
  <w:p w14:paraId="00C384BF" w14:textId="77777777" w:rsidR="001B595F" w:rsidRDefault="001B595F" w:rsidP="001B595F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43692" w14:textId="77777777" w:rsidR="001B595F" w:rsidRDefault="001B595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C26E6" w14:textId="77777777" w:rsidR="007D51AA" w:rsidRDefault="007D51AA" w:rsidP="001B595F">
      <w:pPr>
        <w:spacing w:after="0" w:line="240" w:lineRule="auto"/>
      </w:pPr>
      <w:r>
        <w:separator/>
      </w:r>
    </w:p>
  </w:footnote>
  <w:footnote w:type="continuationSeparator" w:id="0">
    <w:p w14:paraId="5B597AAB" w14:textId="77777777" w:rsidR="007D51AA" w:rsidRDefault="007D51AA" w:rsidP="001B59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0A3B4" w14:textId="77777777" w:rsidR="001B595F" w:rsidRDefault="001B595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F75D3" w14:textId="77777777" w:rsidR="001B595F" w:rsidRDefault="001B595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F8555" w14:textId="77777777" w:rsidR="001B595F" w:rsidRDefault="001B595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95F"/>
    <w:rsid w:val="00145CA4"/>
    <w:rsid w:val="001B595F"/>
    <w:rsid w:val="00200266"/>
    <w:rsid w:val="00231D14"/>
    <w:rsid w:val="003279A6"/>
    <w:rsid w:val="004865F9"/>
    <w:rsid w:val="00560D95"/>
    <w:rsid w:val="005C4200"/>
    <w:rsid w:val="005E07EA"/>
    <w:rsid w:val="005E6F8A"/>
    <w:rsid w:val="00617757"/>
    <w:rsid w:val="0069644A"/>
    <w:rsid w:val="006F6A53"/>
    <w:rsid w:val="006F6E2B"/>
    <w:rsid w:val="00735DC3"/>
    <w:rsid w:val="007D51AA"/>
    <w:rsid w:val="008B7089"/>
    <w:rsid w:val="008C3559"/>
    <w:rsid w:val="00945ECF"/>
    <w:rsid w:val="00A600EB"/>
    <w:rsid w:val="00AE067F"/>
    <w:rsid w:val="00B254C6"/>
    <w:rsid w:val="00CD1725"/>
    <w:rsid w:val="00D075A7"/>
    <w:rsid w:val="00D14F3C"/>
    <w:rsid w:val="00D234AB"/>
    <w:rsid w:val="00D43D8E"/>
    <w:rsid w:val="00D6741F"/>
    <w:rsid w:val="00DF2C01"/>
    <w:rsid w:val="00E71BB1"/>
    <w:rsid w:val="00E9078F"/>
    <w:rsid w:val="00F8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CAC9B"/>
  <w15:chartTrackingRefBased/>
  <w15:docId w15:val="{3FBBB310-1F61-4AE2-8AE7-6E42E1097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59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595F"/>
  </w:style>
  <w:style w:type="paragraph" w:styleId="a5">
    <w:name w:val="footer"/>
    <w:basedOn w:val="a"/>
    <w:link w:val="a6"/>
    <w:uiPriority w:val="99"/>
    <w:unhideWhenUsed/>
    <w:rsid w:val="001B59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595F"/>
  </w:style>
  <w:style w:type="character" w:styleId="a7">
    <w:name w:val="page number"/>
    <w:basedOn w:val="a0"/>
    <w:uiPriority w:val="99"/>
    <w:semiHidden/>
    <w:unhideWhenUsed/>
    <w:rsid w:val="001B59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2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9</Pages>
  <Words>6003</Words>
  <Characters>34222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N_Vasiljeva</dc:creator>
  <cp:keywords/>
  <dc:description/>
  <cp:lastModifiedBy>пользователь</cp:lastModifiedBy>
  <cp:revision>11</cp:revision>
  <dcterms:created xsi:type="dcterms:W3CDTF">2025-02-04T13:24:00Z</dcterms:created>
  <dcterms:modified xsi:type="dcterms:W3CDTF">2026-03-26T12:33:00Z</dcterms:modified>
</cp:coreProperties>
</file>