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0D5AAA4F" w:rsidR="00630DA9" w:rsidRPr="00596D89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5B374A">
        <w:rPr>
          <w:rFonts w:ascii="Times New Roman" w:hAnsi="Times New Roman" w:cs="Times New Roman"/>
          <w:b/>
          <w:sz w:val="24"/>
        </w:rPr>
        <w:t xml:space="preserve">№ </w:t>
      </w:r>
      <w:r w:rsidR="00E85A4E" w:rsidRPr="005B374A">
        <w:rPr>
          <w:rFonts w:ascii="Times New Roman" w:hAnsi="Times New Roman" w:cs="Times New Roman"/>
          <w:b/>
          <w:sz w:val="24"/>
        </w:rPr>
        <w:t>_____________________</w:t>
      </w:r>
    </w:p>
    <w:p w14:paraId="37A4E054" w14:textId="597E58DB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3825FD" w:rsidRPr="003825FD">
        <w:rPr>
          <w:rFonts w:ascii="Times New Roman" w:hAnsi="Times New Roman" w:cs="Times New Roman"/>
        </w:rPr>
        <w:t xml:space="preserve">подложек </w:t>
      </w:r>
      <w:proofErr w:type="spellStart"/>
      <w:r w:rsidR="003825FD" w:rsidRPr="003825FD">
        <w:rPr>
          <w:rFonts w:ascii="Times New Roman" w:hAnsi="Times New Roman" w:cs="Times New Roman"/>
        </w:rPr>
        <w:t>MgO</w:t>
      </w:r>
      <w:proofErr w:type="spellEnd"/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E8AFB96" w:rsidR="00630DA9" w:rsidRPr="00313C3D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  <w:highlight w:val="yellow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</w:t>
      </w:r>
      <w:r w:rsidR="009E6ED4" w:rsidRPr="009E6ED4">
        <w:rPr>
          <w:rFonts w:ascii="Times New Roman" w:hAnsi="Times New Roman" w:cs="Times New Roman"/>
          <w:sz w:val="24"/>
        </w:rPr>
        <w:t xml:space="preserve">в лице Проректора </w:t>
      </w:r>
      <w:proofErr w:type="spellStart"/>
      <w:r w:rsidR="009E6ED4" w:rsidRPr="009E6ED4">
        <w:rPr>
          <w:rFonts w:ascii="Times New Roman" w:hAnsi="Times New Roman" w:cs="Times New Roman"/>
          <w:sz w:val="24"/>
        </w:rPr>
        <w:t>Винокурова</w:t>
      </w:r>
      <w:proofErr w:type="spellEnd"/>
      <w:r w:rsidR="009E6ED4" w:rsidRPr="009E6ED4">
        <w:rPr>
          <w:rFonts w:ascii="Times New Roman" w:hAnsi="Times New Roman" w:cs="Times New Roman"/>
          <w:sz w:val="24"/>
        </w:rPr>
        <w:t xml:space="preserve"> Олега Евгеньевича, действующего на основании доверенности № acd2d970-7c3a-4695-bbb7-c39fb0923789 от 01.01.2026</w:t>
      </w:r>
      <w:r w:rsidR="00962820" w:rsidRPr="005B374A">
        <w:rPr>
          <w:rFonts w:ascii="Times New Roman" w:hAnsi="Times New Roman" w:cs="Times New Roman"/>
          <w:sz w:val="24"/>
          <w:szCs w:val="24"/>
        </w:rPr>
        <w:t>, с</w:t>
      </w:r>
      <w:r w:rsidR="00962820" w:rsidRPr="00FC6113">
        <w:rPr>
          <w:rFonts w:ascii="Times New Roman" w:hAnsi="Times New Roman" w:cs="Times New Roman"/>
          <w:sz w:val="24"/>
        </w:rPr>
        <w:t xml:space="preserve"> одной стороны, и </w:t>
      </w:r>
      <w:r w:rsidR="00F90F18" w:rsidRPr="00A26260">
        <w:rPr>
          <w:rFonts w:ascii="Times New Roman" w:hAnsi="Times New Roman" w:cs="Times New Roman"/>
          <w:b/>
          <w:sz w:val="24"/>
        </w:rPr>
        <w:t xml:space="preserve">Индивидуальный предприниматель/Общество с ограниченной ответственностью _______________ </w:t>
      </w:r>
      <w:r w:rsidR="00F90F18">
        <w:rPr>
          <w:rFonts w:ascii="Times New Roman" w:hAnsi="Times New Roman" w:cs="Times New Roman"/>
          <w:b/>
          <w:sz w:val="24"/>
        </w:rPr>
        <w:t>(ИП/ООО</w:t>
      </w:r>
      <w:r w:rsidR="00F90F18" w:rsidRPr="00A26260">
        <w:rPr>
          <w:rFonts w:ascii="Times New Roman" w:hAnsi="Times New Roman" w:cs="Times New Roman"/>
          <w:b/>
          <w:sz w:val="24"/>
        </w:rPr>
        <w:t>)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B378A">
        <w:rPr>
          <w:rFonts w:ascii="Times New Roman" w:hAnsi="Times New Roman" w:cs="Times New Roman"/>
          <w:sz w:val="24"/>
        </w:rPr>
        <w:t>__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EB378A">
        <w:rPr>
          <w:rFonts w:ascii="Times New Roman" w:hAnsi="Times New Roman" w:cs="Times New Roman"/>
          <w:sz w:val="24"/>
        </w:rPr>
        <w:t>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EB378A">
        <w:rPr>
          <w:rFonts w:ascii="Times New Roman" w:hAnsi="Times New Roman" w:cs="Times New Roman"/>
          <w:sz w:val="24"/>
        </w:rPr>
        <w:t>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5B374A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24CBCAAB" w:rsidR="00630DA9" w:rsidRPr="003825FD" w:rsidRDefault="003B3D83" w:rsidP="003825F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3825FD">
        <w:rPr>
          <w:rFonts w:ascii="Times New Roman" w:hAnsi="Times New Roman" w:cs="Times New Roman"/>
          <w:sz w:val="24"/>
        </w:rPr>
        <w:t xml:space="preserve">заданию Заказчика поставить </w:t>
      </w:r>
      <w:r w:rsidR="003825FD" w:rsidRPr="003825FD">
        <w:rPr>
          <w:rFonts w:ascii="Times New Roman" w:hAnsi="Times New Roman" w:cs="Times New Roman"/>
          <w:b/>
          <w:sz w:val="24"/>
        </w:rPr>
        <w:t xml:space="preserve">подложки </w:t>
      </w:r>
      <w:proofErr w:type="spellStart"/>
      <w:r w:rsidR="003825FD" w:rsidRPr="003825FD">
        <w:rPr>
          <w:rFonts w:ascii="Times New Roman" w:hAnsi="Times New Roman" w:cs="Times New Roman"/>
          <w:b/>
          <w:sz w:val="24"/>
        </w:rPr>
        <w:t>MgO</w:t>
      </w:r>
      <w:proofErr w:type="spellEnd"/>
      <w:r w:rsidR="00B41B4D" w:rsidRPr="003825FD">
        <w:rPr>
          <w:rFonts w:ascii="Times New Roman" w:hAnsi="Times New Roman" w:cs="Times New Roman"/>
          <w:sz w:val="24"/>
        </w:rPr>
        <w:t xml:space="preserve"> </w:t>
      </w:r>
      <w:r w:rsidR="001B6367" w:rsidRPr="003825FD">
        <w:rPr>
          <w:rFonts w:ascii="Times New Roman" w:hAnsi="Times New Roman" w:cs="Times New Roman"/>
          <w:sz w:val="24"/>
        </w:rPr>
        <w:t xml:space="preserve">(далее – «Товар») </w:t>
      </w:r>
      <w:r w:rsidR="00B41B4D" w:rsidRPr="003825FD">
        <w:rPr>
          <w:rFonts w:ascii="Times New Roman" w:hAnsi="Times New Roman" w:cs="Times New Roman"/>
          <w:sz w:val="24"/>
        </w:rPr>
        <w:t>и выполнить сопутствующие работы</w:t>
      </w:r>
      <w:r w:rsidR="00144F2D" w:rsidRPr="003825FD">
        <w:rPr>
          <w:rFonts w:ascii="Times New Roman" w:hAnsi="Times New Roman" w:cs="Times New Roman"/>
          <w:sz w:val="24"/>
        </w:rPr>
        <w:t xml:space="preserve"> (услуги)</w:t>
      </w:r>
      <w:r w:rsidR="00B41B4D" w:rsidRPr="003825FD">
        <w:rPr>
          <w:rFonts w:ascii="Times New Roman" w:hAnsi="Times New Roman" w:cs="Times New Roman"/>
          <w:sz w:val="24"/>
        </w:rPr>
        <w:t xml:space="preserve"> (при наличии)</w:t>
      </w:r>
      <w:r w:rsidR="00144F2D" w:rsidRPr="003825FD">
        <w:rPr>
          <w:rFonts w:ascii="Times New Roman" w:hAnsi="Times New Roman" w:cs="Times New Roman"/>
          <w:sz w:val="24"/>
        </w:rPr>
        <w:t xml:space="preserve"> (далее – «Работы»)</w:t>
      </w:r>
      <w:r w:rsidRPr="003825FD">
        <w:rPr>
          <w:rFonts w:ascii="Times New Roman" w:hAnsi="Times New Roman" w:cs="Times New Roman"/>
          <w:sz w:val="24"/>
        </w:rPr>
        <w:t xml:space="preserve">, наименование, </w:t>
      </w:r>
      <w:r w:rsidR="00F564CC" w:rsidRPr="003825FD">
        <w:rPr>
          <w:rFonts w:ascii="Times New Roman" w:hAnsi="Times New Roman" w:cs="Times New Roman"/>
          <w:sz w:val="24"/>
        </w:rPr>
        <w:t xml:space="preserve">характеристики и </w:t>
      </w:r>
      <w:r w:rsidRPr="003825FD">
        <w:rPr>
          <w:rFonts w:ascii="Times New Roman" w:hAnsi="Times New Roman" w:cs="Times New Roman"/>
          <w:sz w:val="24"/>
        </w:rPr>
        <w:t xml:space="preserve">количество </w:t>
      </w:r>
      <w:r w:rsidR="00144F2D" w:rsidRPr="003825FD">
        <w:rPr>
          <w:rFonts w:ascii="Times New Roman" w:hAnsi="Times New Roman" w:cs="Times New Roman"/>
          <w:sz w:val="24"/>
        </w:rPr>
        <w:t xml:space="preserve">которых </w:t>
      </w:r>
      <w:r w:rsidR="000F2F72" w:rsidRPr="003825FD">
        <w:rPr>
          <w:rFonts w:ascii="Times New Roman" w:hAnsi="Times New Roman" w:cs="Times New Roman"/>
          <w:sz w:val="24"/>
        </w:rPr>
        <w:t xml:space="preserve">указаны </w:t>
      </w:r>
      <w:r w:rsidRPr="003825FD">
        <w:rPr>
          <w:rFonts w:ascii="Times New Roman" w:hAnsi="Times New Roman" w:cs="Times New Roman"/>
          <w:sz w:val="24"/>
        </w:rPr>
        <w:t xml:space="preserve">в </w:t>
      </w:r>
      <w:r w:rsidR="00F564CC" w:rsidRPr="003825FD">
        <w:rPr>
          <w:rFonts w:ascii="Times New Roman" w:hAnsi="Times New Roman" w:cs="Times New Roman"/>
          <w:sz w:val="24"/>
        </w:rPr>
        <w:t>Техническом задании (Приложение № 1</w:t>
      </w:r>
      <w:r w:rsidR="003C481F" w:rsidRPr="003825FD">
        <w:rPr>
          <w:rFonts w:ascii="Times New Roman" w:hAnsi="Times New Roman" w:cs="Times New Roman"/>
          <w:sz w:val="24"/>
        </w:rPr>
        <w:t>)</w:t>
      </w:r>
      <w:r w:rsidR="00F564CC" w:rsidRPr="003825FD">
        <w:rPr>
          <w:rFonts w:ascii="Times New Roman" w:hAnsi="Times New Roman" w:cs="Times New Roman"/>
          <w:sz w:val="24"/>
        </w:rPr>
        <w:t xml:space="preserve"> к </w:t>
      </w:r>
      <w:r w:rsidR="004A7E7F" w:rsidRPr="003825FD">
        <w:rPr>
          <w:rFonts w:ascii="Times New Roman" w:hAnsi="Times New Roman" w:cs="Times New Roman"/>
          <w:sz w:val="24"/>
        </w:rPr>
        <w:t>Договор</w:t>
      </w:r>
      <w:r w:rsidR="00F564CC" w:rsidRPr="003825FD">
        <w:rPr>
          <w:rFonts w:ascii="Times New Roman" w:hAnsi="Times New Roman" w:cs="Times New Roman"/>
          <w:sz w:val="24"/>
        </w:rPr>
        <w:t>у и Спецификации</w:t>
      </w:r>
      <w:r w:rsidRPr="003825FD">
        <w:rPr>
          <w:rFonts w:ascii="Times New Roman" w:hAnsi="Times New Roman" w:cs="Times New Roman"/>
          <w:sz w:val="24"/>
        </w:rPr>
        <w:t xml:space="preserve"> </w:t>
      </w:r>
      <w:r w:rsidR="00F564CC" w:rsidRPr="003825FD">
        <w:rPr>
          <w:rFonts w:ascii="Times New Roman" w:hAnsi="Times New Roman" w:cs="Times New Roman"/>
          <w:sz w:val="24"/>
        </w:rPr>
        <w:t>(</w:t>
      </w:r>
      <w:r w:rsidR="000F2F72" w:rsidRPr="003825FD">
        <w:rPr>
          <w:rFonts w:ascii="Times New Roman" w:hAnsi="Times New Roman" w:cs="Times New Roman"/>
          <w:sz w:val="24"/>
        </w:rPr>
        <w:t xml:space="preserve">Приложение </w:t>
      </w:r>
      <w:r w:rsidR="00F564CC" w:rsidRPr="003825FD">
        <w:rPr>
          <w:rFonts w:ascii="Times New Roman" w:hAnsi="Times New Roman" w:cs="Times New Roman"/>
          <w:sz w:val="24"/>
        </w:rPr>
        <w:t>№ 2</w:t>
      </w:r>
      <w:r w:rsidR="003C481F" w:rsidRPr="003825FD">
        <w:rPr>
          <w:rFonts w:ascii="Times New Roman" w:hAnsi="Times New Roman" w:cs="Times New Roman"/>
          <w:sz w:val="24"/>
        </w:rPr>
        <w:t>)</w:t>
      </w:r>
      <w:r w:rsidR="00F564CC" w:rsidRPr="003825FD">
        <w:rPr>
          <w:rFonts w:ascii="Times New Roman" w:hAnsi="Times New Roman" w:cs="Times New Roman"/>
          <w:sz w:val="24"/>
        </w:rPr>
        <w:t xml:space="preserve"> к </w:t>
      </w:r>
      <w:r w:rsidR="004A7E7F" w:rsidRPr="003825FD">
        <w:rPr>
          <w:rFonts w:ascii="Times New Roman" w:hAnsi="Times New Roman" w:cs="Times New Roman"/>
          <w:sz w:val="24"/>
        </w:rPr>
        <w:t>Договор</w:t>
      </w:r>
      <w:r w:rsidR="00F564CC" w:rsidRPr="003825FD">
        <w:rPr>
          <w:rFonts w:ascii="Times New Roman" w:hAnsi="Times New Roman" w:cs="Times New Roman"/>
          <w:sz w:val="24"/>
        </w:rPr>
        <w:t xml:space="preserve">у, </w:t>
      </w:r>
      <w:r w:rsidR="00144F2D" w:rsidRPr="003825FD">
        <w:rPr>
          <w:rFonts w:ascii="Times New Roman" w:hAnsi="Times New Roman" w:cs="Times New Roman"/>
          <w:sz w:val="24"/>
        </w:rPr>
        <w:t>являющи</w:t>
      </w:r>
      <w:r w:rsidR="003C481F" w:rsidRPr="003825FD">
        <w:rPr>
          <w:rFonts w:ascii="Times New Roman" w:hAnsi="Times New Roman" w:cs="Times New Roman"/>
          <w:sz w:val="24"/>
        </w:rPr>
        <w:t>х</w:t>
      </w:r>
      <w:r w:rsidR="00144F2D" w:rsidRPr="003825FD">
        <w:rPr>
          <w:rFonts w:ascii="Times New Roman" w:hAnsi="Times New Roman" w:cs="Times New Roman"/>
          <w:sz w:val="24"/>
        </w:rPr>
        <w:t xml:space="preserve">ся </w:t>
      </w:r>
      <w:r w:rsidR="00F564CC" w:rsidRPr="003825FD">
        <w:rPr>
          <w:rFonts w:ascii="Times New Roman" w:hAnsi="Times New Roman" w:cs="Times New Roman"/>
          <w:sz w:val="24"/>
        </w:rPr>
        <w:t xml:space="preserve">его неотъемлемой частью, </w:t>
      </w:r>
      <w:r w:rsidR="00B50FB8" w:rsidRPr="003825FD">
        <w:rPr>
          <w:rFonts w:ascii="Times New Roman" w:hAnsi="Times New Roman" w:cs="Times New Roman"/>
          <w:sz w:val="24"/>
        </w:rPr>
        <w:t xml:space="preserve">а </w:t>
      </w:r>
      <w:r w:rsidR="00F564CC" w:rsidRPr="003825FD">
        <w:rPr>
          <w:rFonts w:ascii="Times New Roman" w:hAnsi="Times New Roman" w:cs="Times New Roman"/>
          <w:sz w:val="24"/>
        </w:rPr>
        <w:t xml:space="preserve">Заказчик обязуется принять </w:t>
      </w:r>
      <w:r w:rsidR="00144F2D" w:rsidRPr="003825FD">
        <w:rPr>
          <w:rFonts w:ascii="Times New Roman" w:hAnsi="Times New Roman" w:cs="Times New Roman"/>
          <w:sz w:val="24"/>
        </w:rPr>
        <w:t>Товар</w:t>
      </w:r>
      <w:r w:rsidR="00B50FB8" w:rsidRPr="003825FD">
        <w:rPr>
          <w:rFonts w:ascii="Times New Roman" w:hAnsi="Times New Roman" w:cs="Times New Roman"/>
          <w:sz w:val="24"/>
        </w:rPr>
        <w:t xml:space="preserve"> и Работы</w:t>
      </w:r>
      <w:r w:rsidR="00144F2D" w:rsidRPr="003825FD">
        <w:rPr>
          <w:rFonts w:ascii="Times New Roman" w:hAnsi="Times New Roman" w:cs="Times New Roman"/>
          <w:sz w:val="24"/>
        </w:rPr>
        <w:t xml:space="preserve"> </w:t>
      </w:r>
      <w:r w:rsidR="00F564CC" w:rsidRPr="003825FD">
        <w:rPr>
          <w:rFonts w:ascii="Times New Roman" w:hAnsi="Times New Roman" w:cs="Times New Roman"/>
          <w:sz w:val="24"/>
        </w:rPr>
        <w:t xml:space="preserve">и </w:t>
      </w:r>
      <w:r w:rsidR="00B50FB8" w:rsidRPr="003825FD">
        <w:rPr>
          <w:rFonts w:ascii="Times New Roman" w:hAnsi="Times New Roman" w:cs="Times New Roman"/>
          <w:sz w:val="24"/>
        </w:rPr>
        <w:t>осуществить оплату</w:t>
      </w:r>
      <w:r w:rsidR="00F564CC" w:rsidRPr="003825FD">
        <w:rPr>
          <w:rFonts w:ascii="Times New Roman" w:hAnsi="Times New Roman" w:cs="Times New Roman"/>
          <w:sz w:val="24"/>
        </w:rPr>
        <w:t xml:space="preserve"> в порядке и на условиях, предусмотренных </w:t>
      </w:r>
      <w:r w:rsidR="004A7E7F" w:rsidRPr="003825FD">
        <w:rPr>
          <w:rFonts w:ascii="Times New Roman" w:hAnsi="Times New Roman" w:cs="Times New Roman"/>
          <w:sz w:val="24"/>
        </w:rPr>
        <w:t>Договор</w:t>
      </w:r>
      <w:r w:rsidR="00F564CC" w:rsidRPr="003825FD">
        <w:rPr>
          <w:rFonts w:ascii="Times New Roman" w:hAnsi="Times New Roman" w:cs="Times New Roman"/>
          <w:sz w:val="24"/>
        </w:rPr>
        <w:t>ом.</w:t>
      </w:r>
    </w:p>
    <w:p w14:paraId="56C98D4D" w14:textId="15F69844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3825FD">
        <w:rPr>
          <w:rFonts w:ascii="Times New Roman" w:hAnsi="Times New Roman" w:cs="Times New Roman"/>
          <w:sz w:val="24"/>
        </w:rPr>
        <w:t>Приложениями №</w:t>
      </w:r>
      <w:r w:rsidR="00B50FB8" w:rsidRPr="003825FD">
        <w:rPr>
          <w:rFonts w:ascii="Times New Roman" w:hAnsi="Times New Roman" w:cs="Times New Roman"/>
          <w:sz w:val="24"/>
        </w:rPr>
        <w:t xml:space="preserve"> </w:t>
      </w:r>
      <w:r w:rsidR="00BF4674" w:rsidRPr="003825FD">
        <w:rPr>
          <w:rFonts w:ascii="Times New Roman" w:hAnsi="Times New Roman" w:cs="Times New Roman"/>
          <w:sz w:val="24"/>
        </w:rPr>
        <w:t>1 и №</w:t>
      </w:r>
      <w:r w:rsidR="00B50FB8" w:rsidRPr="003825FD">
        <w:rPr>
          <w:rFonts w:ascii="Times New Roman" w:hAnsi="Times New Roman" w:cs="Times New Roman"/>
          <w:sz w:val="24"/>
        </w:rPr>
        <w:t xml:space="preserve"> </w:t>
      </w:r>
      <w:r w:rsidR="00BF4674" w:rsidRPr="003825FD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FFEB887" w14:textId="27A525EA" w:rsidR="00630DA9" w:rsidRPr="00F90F18" w:rsidRDefault="00F0034D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yellow"/>
        </w:rPr>
      </w:pPr>
      <w:r w:rsidRPr="00F90F18">
        <w:rPr>
          <w:rFonts w:ascii="Times New Roman" w:hAnsi="Times New Roman" w:cs="Times New Roman"/>
          <w:sz w:val="24"/>
          <w:highlight w:val="yellow"/>
        </w:rPr>
        <w:t xml:space="preserve">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Pr="00F90F18">
        <w:rPr>
          <w:rFonts w:ascii="Times New Roman" w:hAnsi="Times New Roman" w:cs="Times New Roman"/>
          <w:sz w:val="24"/>
          <w:highlight w:val="yellow"/>
        </w:rPr>
        <w:t xml:space="preserve">а составляет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FC6113" w:rsidRPr="00F90F18">
        <w:rPr>
          <w:rFonts w:ascii="Times New Roman" w:hAnsi="Times New Roman" w:cs="Times New Roman"/>
          <w:sz w:val="24"/>
          <w:highlight w:val="yellow"/>
        </w:rPr>
        <w:t xml:space="preserve"> (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___________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) рублей </w:t>
      </w:r>
      <w:r w:rsidR="00EB378A" w:rsidRPr="00F90F18">
        <w:rPr>
          <w:rFonts w:ascii="Times New Roman" w:hAnsi="Times New Roman" w:cs="Times New Roman"/>
          <w:sz w:val="24"/>
          <w:highlight w:val="yellow"/>
        </w:rPr>
        <w:t>__</w:t>
      </w:r>
      <w:r w:rsidR="006101B5" w:rsidRPr="00F90F18">
        <w:rPr>
          <w:rFonts w:ascii="Times New Roman" w:hAnsi="Times New Roman" w:cs="Times New Roman"/>
          <w:sz w:val="24"/>
          <w:highlight w:val="yellow"/>
        </w:rPr>
        <w:t xml:space="preserve"> копеек, 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в том числе НДС по ставке </w:t>
      </w:r>
      <w:r w:rsidR="00F90F18" w:rsidRPr="00F90F18">
        <w:rPr>
          <w:rFonts w:ascii="Times New Roman" w:hAnsi="Times New Roman"/>
          <w:sz w:val="24"/>
          <w:highlight w:val="yellow"/>
        </w:rPr>
        <w:t>_</w:t>
      </w:r>
      <w:r w:rsidR="006101B5" w:rsidRPr="00F90F18">
        <w:rPr>
          <w:rFonts w:ascii="Times New Roman" w:hAnsi="Times New Roman"/>
          <w:sz w:val="24"/>
          <w:highlight w:val="yellow"/>
        </w:rPr>
        <w:t>%, установленной действующим законом Российской Федерации</w:t>
      </w:r>
      <w:r w:rsidR="00F90F18" w:rsidRPr="00F90F18">
        <w:rPr>
          <w:rFonts w:ascii="Times New Roman" w:hAnsi="Times New Roman"/>
          <w:sz w:val="24"/>
          <w:highlight w:val="yellow"/>
        </w:rPr>
        <w:t xml:space="preserve"> /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 xml:space="preserve">НДС не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lastRenderedPageBreak/>
        <w:t>облагается на основании гл.</w:t>
      </w:r>
      <w:r w:rsidR="00B21F77">
        <w:rPr>
          <w:rFonts w:ascii="Times New Roman" w:hAnsi="Times New Roman" w:cs="Times New Roman"/>
          <w:sz w:val="24"/>
          <w:highlight w:val="yellow"/>
        </w:rPr>
        <w:t xml:space="preserve"> </w:t>
      </w:r>
      <w:r w:rsidR="00F90F18" w:rsidRPr="00F90F18">
        <w:rPr>
          <w:rFonts w:ascii="Times New Roman" w:hAnsi="Times New Roman" w:cs="Times New Roman"/>
          <w:sz w:val="24"/>
          <w:highlight w:val="yellow"/>
        </w:rPr>
        <w:t>26.2 ст. 346.12 и 346.13 Налогового кодекса Российской Федерации</w:t>
      </w:r>
      <w:r w:rsidR="006101B5" w:rsidRPr="00F90F18">
        <w:rPr>
          <w:rFonts w:ascii="Times New Roman" w:hAnsi="Times New Roman"/>
          <w:sz w:val="24"/>
          <w:highlight w:val="yellow"/>
        </w:rPr>
        <w:t xml:space="preserve"> 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 xml:space="preserve">(далее – Цена </w:t>
      </w:r>
      <w:r w:rsidR="004A7E7F" w:rsidRPr="00F90F18">
        <w:rPr>
          <w:rFonts w:ascii="Times New Roman" w:hAnsi="Times New Roman" w:cs="Times New Roman"/>
          <w:sz w:val="24"/>
          <w:highlight w:val="yellow"/>
        </w:rPr>
        <w:t>Договор</w:t>
      </w:r>
      <w:r w:rsidR="0035379A" w:rsidRPr="00F90F18">
        <w:rPr>
          <w:rFonts w:ascii="Times New Roman" w:hAnsi="Times New Roman" w:cs="Times New Roman"/>
          <w:sz w:val="24"/>
          <w:highlight w:val="yellow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34FDC519" w:rsidR="00037EEA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green"/>
        </w:rPr>
      </w:pPr>
      <w:r w:rsidRPr="006F60A8">
        <w:rPr>
          <w:rFonts w:ascii="Times New Roman" w:hAnsi="Times New Roman" w:cs="Times New Roman"/>
          <w:sz w:val="24"/>
          <w:highlight w:val="green"/>
        </w:rPr>
        <w:t xml:space="preserve">Источник финансирования: </w:t>
      </w:r>
      <w:r w:rsidR="006F60A8" w:rsidRPr="006F60A8">
        <w:rPr>
          <w:rFonts w:ascii="Times New Roman" w:hAnsi="Times New Roman" w:cs="Times New Roman"/>
          <w:sz w:val="24"/>
          <w:highlight w:val="green"/>
        </w:rPr>
        <w:t>средства гранта в форме субсидии по Соглашению от 06.05.2026 № 075-15-2026-328</w:t>
      </w:r>
      <w:r w:rsidR="00466D42" w:rsidRPr="006F60A8">
        <w:rPr>
          <w:rFonts w:ascii="Times New Roman" w:hAnsi="Times New Roman" w:cs="Times New Roman"/>
          <w:sz w:val="24"/>
          <w:highlight w:val="green"/>
        </w:rPr>
        <w:t>.</w:t>
      </w:r>
    </w:p>
    <w:p w14:paraId="067F28F3" w14:textId="67139698" w:rsidR="006F60A8" w:rsidRPr="006F60A8" w:rsidRDefault="006F60A8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green"/>
        </w:rPr>
      </w:pPr>
      <w:r>
        <w:rPr>
          <w:rFonts w:ascii="Times New Roman" w:hAnsi="Times New Roman" w:cs="Times New Roman"/>
          <w:sz w:val="24"/>
          <w:highlight w:val="green"/>
        </w:rPr>
        <w:t xml:space="preserve">ИГК: </w:t>
      </w:r>
      <w:r w:rsidRPr="006F60A8">
        <w:rPr>
          <w:rFonts w:ascii="Times New Roman" w:hAnsi="Times New Roman" w:cs="Times New Roman"/>
          <w:sz w:val="24"/>
          <w:highlight w:val="green"/>
        </w:rPr>
        <w:t>0000000007526RCV0002</w:t>
      </w:r>
      <w:r>
        <w:rPr>
          <w:rFonts w:ascii="Times New Roman" w:hAnsi="Times New Roman" w:cs="Times New Roman"/>
          <w:sz w:val="24"/>
          <w:highlight w:val="green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42AA8B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</w:t>
      </w:r>
      <w:r w:rsidR="003A623A">
        <w:rPr>
          <w:rFonts w:ascii="Times New Roman" w:hAnsi="Times New Roman" w:cs="Times New Roman"/>
          <w:b/>
          <w:sz w:val="24"/>
        </w:rPr>
        <w:t xml:space="preserve">и место </w:t>
      </w:r>
      <w:r w:rsidRPr="004260EA">
        <w:rPr>
          <w:rFonts w:ascii="Times New Roman" w:hAnsi="Times New Roman" w:cs="Times New Roman"/>
          <w:b/>
          <w:sz w:val="24"/>
        </w:rPr>
        <w:t xml:space="preserve">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4D7A4362" w14:textId="1877B8F8" w:rsidR="0077008E" w:rsidRPr="003825FD" w:rsidRDefault="004260EA" w:rsidP="0040753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6312A">
        <w:rPr>
          <w:rFonts w:ascii="Times New Roman" w:hAnsi="Times New Roman" w:cs="Times New Roman"/>
          <w:sz w:val="24"/>
        </w:rPr>
        <w:t xml:space="preserve">Поставка </w:t>
      </w:r>
      <w:r w:rsidR="00333423" w:rsidRPr="00A6312A">
        <w:rPr>
          <w:rFonts w:ascii="Times New Roman" w:hAnsi="Times New Roman" w:cs="Times New Roman"/>
          <w:sz w:val="24"/>
        </w:rPr>
        <w:t xml:space="preserve">Товара и выполнение Работ осуществляются </w:t>
      </w:r>
      <w:r w:rsidR="00DA76C7" w:rsidRPr="003825FD">
        <w:rPr>
          <w:rFonts w:ascii="Times New Roman" w:hAnsi="Times New Roman" w:cs="Times New Roman"/>
          <w:sz w:val="24"/>
        </w:rPr>
        <w:t xml:space="preserve">в течение </w:t>
      </w:r>
      <w:r w:rsidR="003825FD" w:rsidRPr="003825FD">
        <w:rPr>
          <w:rFonts w:ascii="Times New Roman" w:hAnsi="Times New Roman" w:cs="Times New Roman"/>
          <w:sz w:val="24"/>
        </w:rPr>
        <w:t>60</w:t>
      </w:r>
      <w:r w:rsidR="00300A0B" w:rsidRPr="003825FD">
        <w:rPr>
          <w:rFonts w:ascii="Times New Roman" w:hAnsi="Times New Roman" w:cs="Times New Roman"/>
          <w:sz w:val="24"/>
        </w:rPr>
        <w:t xml:space="preserve"> </w:t>
      </w:r>
      <w:r w:rsidR="005B374A" w:rsidRPr="003825FD">
        <w:rPr>
          <w:rFonts w:ascii="Times New Roman" w:hAnsi="Times New Roman" w:cs="Times New Roman"/>
          <w:sz w:val="24"/>
        </w:rPr>
        <w:t>(</w:t>
      </w:r>
      <w:r w:rsidR="003825FD" w:rsidRPr="003825FD">
        <w:rPr>
          <w:rFonts w:ascii="Times New Roman" w:hAnsi="Times New Roman" w:cs="Times New Roman"/>
          <w:sz w:val="24"/>
        </w:rPr>
        <w:t>шестидесяти</w:t>
      </w:r>
      <w:r w:rsidR="005B374A" w:rsidRPr="003825FD">
        <w:rPr>
          <w:rFonts w:ascii="Times New Roman" w:hAnsi="Times New Roman" w:cs="Times New Roman"/>
          <w:sz w:val="24"/>
        </w:rPr>
        <w:t>)</w:t>
      </w:r>
      <w:r w:rsidR="0096087A" w:rsidRPr="003825FD">
        <w:rPr>
          <w:rFonts w:ascii="Times New Roman" w:hAnsi="Times New Roman" w:cs="Times New Roman"/>
          <w:sz w:val="24"/>
        </w:rPr>
        <w:t xml:space="preserve"> </w:t>
      </w:r>
      <w:r w:rsidR="00FC6113" w:rsidRPr="003825FD">
        <w:rPr>
          <w:rFonts w:ascii="Times New Roman" w:hAnsi="Times New Roman" w:cs="Times New Roman"/>
          <w:sz w:val="24"/>
        </w:rPr>
        <w:t>рабочих</w:t>
      </w:r>
      <w:r w:rsidR="00DA76C7" w:rsidRPr="003825FD">
        <w:rPr>
          <w:rFonts w:ascii="Times New Roman" w:hAnsi="Times New Roman" w:cs="Times New Roman"/>
          <w:sz w:val="24"/>
        </w:rPr>
        <w:t xml:space="preserve"> </w:t>
      </w:r>
      <w:r w:rsidR="0096087A" w:rsidRPr="003825FD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 w:rsidRPr="003825FD">
        <w:rPr>
          <w:rFonts w:ascii="Times New Roman" w:hAnsi="Times New Roman" w:cs="Times New Roman"/>
          <w:sz w:val="24"/>
        </w:rPr>
        <w:t>Договор</w:t>
      </w:r>
      <w:r w:rsidR="0096087A" w:rsidRPr="003825FD">
        <w:rPr>
          <w:rFonts w:ascii="Times New Roman" w:hAnsi="Times New Roman" w:cs="Times New Roman"/>
          <w:sz w:val="24"/>
        </w:rPr>
        <w:t>а</w:t>
      </w:r>
      <w:r w:rsidR="00FF25A1" w:rsidRPr="003825FD">
        <w:rPr>
          <w:rFonts w:ascii="Times New Roman" w:hAnsi="Times New Roman" w:cs="Times New Roman"/>
          <w:sz w:val="24"/>
        </w:rPr>
        <w:t>.</w:t>
      </w:r>
    </w:p>
    <w:p w14:paraId="04F617E9" w14:textId="77777777" w:rsidR="00F90F18" w:rsidRPr="001E497E" w:rsidRDefault="00F90F18" w:rsidP="00F90F18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825FD">
        <w:rPr>
          <w:rFonts w:ascii="Times New Roman" w:eastAsia="Times New Roman" w:hAnsi="Times New Roman"/>
          <w:sz w:val="24"/>
          <w:szCs w:val="24"/>
          <w:lang w:eastAsia="ar-SA"/>
        </w:rPr>
        <w:t xml:space="preserve">Поставщик осуществляет доставку Товара по адресу: </w:t>
      </w:r>
      <w:r w:rsidRPr="003825FD">
        <w:rPr>
          <w:rFonts w:ascii="Times New Roman" w:eastAsia="Times New Roman" w:hAnsi="Times New Roman" w:cs="Times New Roman"/>
          <w:sz w:val="24"/>
        </w:rPr>
        <w:t>г. Москва, пр-т Вернадского, д. 78</w:t>
      </w:r>
      <w:r w:rsidRPr="003825FD">
        <w:rPr>
          <w:rFonts w:ascii="Times New Roman" w:eastAsia="Times New Roman" w:hAnsi="Times New Roman"/>
          <w:sz w:val="24"/>
          <w:szCs w:val="24"/>
          <w:lang w:eastAsia="ar-SA"/>
        </w:rPr>
        <w:t>. Разгрузка Товара и его размещение на складе Заказчика, производ</w:t>
      </w:r>
      <w:r w:rsidRPr="001E497E">
        <w:rPr>
          <w:rFonts w:ascii="Times New Roman" w:eastAsia="Times New Roman" w:hAnsi="Times New Roman"/>
          <w:sz w:val="24"/>
          <w:szCs w:val="24"/>
          <w:lang w:eastAsia="ar-SA"/>
        </w:rPr>
        <w:t>ятся силами Поставщика.</w:t>
      </w:r>
    </w:p>
    <w:p w14:paraId="7E7FFED5" w14:textId="77777777" w:rsidR="00A6312A" w:rsidRPr="00A6312A" w:rsidRDefault="00A6312A" w:rsidP="00A6312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2B65581" w14:textId="0EFB6050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 w:rsidRPr="003825FD">
        <w:rPr>
          <w:rFonts w:ascii="Times New Roman" w:hAnsi="Times New Roman" w:cs="Times New Roman"/>
          <w:sz w:val="24"/>
        </w:rPr>
        <w:t>Товара</w:t>
      </w:r>
      <w:r w:rsidR="00596D89" w:rsidRPr="003825FD">
        <w:rPr>
          <w:rFonts w:ascii="Times New Roman" w:hAnsi="Times New Roman" w:cs="Times New Roman"/>
          <w:sz w:val="24"/>
        </w:rPr>
        <w:t xml:space="preserve"> </w:t>
      </w:r>
      <w:r w:rsidR="00544546" w:rsidRPr="003825FD">
        <w:rPr>
          <w:rFonts w:ascii="Times New Roman" w:hAnsi="Times New Roman" w:cs="Times New Roman"/>
          <w:sz w:val="24"/>
        </w:rPr>
        <w:t>(</w:t>
      </w:r>
      <w:r w:rsidR="003825FD" w:rsidRPr="003825FD">
        <w:rPr>
          <w:rFonts w:ascii="Times New Roman" w:hAnsi="Times New Roman" w:cs="Times New Roman"/>
          <w:sz w:val="24"/>
        </w:rPr>
        <w:t>Буряков Арсений Михайлович</w:t>
      </w:r>
      <w:r w:rsidR="00544546" w:rsidRPr="003825FD">
        <w:rPr>
          <w:rFonts w:ascii="Times New Roman" w:hAnsi="Times New Roman" w:cs="Times New Roman"/>
          <w:sz w:val="24"/>
        </w:rPr>
        <w:t>)</w:t>
      </w:r>
      <w:r w:rsidR="00215DA0" w:rsidRPr="003825FD">
        <w:rPr>
          <w:rFonts w:ascii="Times New Roman" w:hAnsi="Times New Roman" w:cs="Times New Roman"/>
          <w:sz w:val="24"/>
        </w:rPr>
        <w:t xml:space="preserve"> </w:t>
      </w:r>
      <w:r w:rsidRPr="003825FD">
        <w:rPr>
          <w:rFonts w:ascii="Times New Roman" w:hAnsi="Times New Roman" w:cs="Times New Roman"/>
          <w:sz w:val="24"/>
        </w:rPr>
        <w:t xml:space="preserve">точное </w:t>
      </w:r>
      <w:r w:rsidR="00333423" w:rsidRPr="003825FD">
        <w:rPr>
          <w:rFonts w:ascii="Times New Roman" w:hAnsi="Times New Roman" w:cs="Times New Roman"/>
          <w:sz w:val="24"/>
        </w:rPr>
        <w:t xml:space="preserve">место, </w:t>
      </w:r>
      <w:r w:rsidRPr="003825FD">
        <w:rPr>
          <w:rFonts w:ascii="Times New Roman" w:hAnsi="Times New Roman" w:cs="Times New Roman"/>
          <w:sz w:val="24"/>
        </w:rPr>
        <w:t>дату</w:t>
      </w:r>
      <w:r w:rsidR="00333423" w:rsidRPr="003825FD">
        <w:rPr>
          <w:rFonts w:ascii="Times New Roman" w:hAnsi="Times New Roman" w:cs="Times New Roman"/>
          <w:sz w:val="24"/>
        </w:rPr>
        <w:t xml:space="preserve"> и время</w:t>
      </w:r>
      <w:r w:rsidRPr="003825FD">
        <w:rPr>
          <w:rFonts w:ascii="Times New Roman" w:hAnsi="Times New Roman" w:cs="Times New Roman"/>
          <w:sz w:val="24"/>
        </w:rPr>
        <w:t xml:space="preserve"> поставки</w:t>
      </w:r>
      <w:r w:rsidR="00333423" w:rsidRPr="003825FD">
        <w:rPr>
          <w:rFonts w:ascii="Times New Roman" w:hAnsi="Times New Roman" w:cs="Times New Roman"/>
          <w:sz w:val="24"/>
        </w:rPr>
        <w:t xml:space="preserve"> Товара и выполнения Работ</w:t>
      </w:r>
      <w:r w:rsidRPr="003825FD">
        <w:rPr>
          <w:rFonts w:ascii="Times New Roman" w:hAnsi="Times New Roman" w:cs="Times New Roman"/>
          <w:sz w:val="24"/>
        </w:rPr>
        <w:t xml:space="preserve">, возможность поставки </w:t>
      </w:r>
      <w:r w:rsidR="00333423" w:rsidRPr="003825FD">
        <w:rPr>
          <w:rFonts w:ascii="Times New Roman" w:hAnsi="Times New Roman" w:cs="Times New Roman"/>
          <w:sz w:val="24"/>
        </w:rPr>
        <w:t xml:space="preserve">Товара </w:t>
      </w:r>
      <w:r w:rsidRPr="003825FD">
        <w:rPr>
          <w:rFonts w:ascii="Times New Roman" w:hAnsi="Times New Roman" w:cs="Times New Roman"/>
          <w:sz w:val="24"/>
        </w:rPr>
        <w:t>партиями</w:t>
      </w:r>
      <w:r w:rsidR="00333423" w:rsidRPr="003825FD">
        <w:rPr>
          <w:rFonts w:ascii="Times New Roman" w:hAnsi="Times New Roman" w:cs="Times New Roman"/>
          <w:sz w:val="24"/>
        </w:rPr>
        <w:t>,</w:t>
      </w:r>
      <w:r w:rsidR="007445DF" w:rsidRPr="003825FD">
        <w:rPr>
          <w:rFonts w:ascii="Times New Roman" w:hAnsi="Times New Roman" w:cs="Times New Roman"/>
          <w:sz w:val="24"/>
        </w:rPr>
        <w:t xml:space="preserve"> не менее чем за 3 (три) рабочих дня до </w:t>
      </w:r>
      <w:r w:rsidR="00B75B6C" w:rsidRPr="003825FD">
        <w:rPr>
          <w:rFonts w:ascii="Times New Roman" w:hAnsi="Times New Roman" w:cs="Times New Roman"/>
          <w:sz w:val="24"/>
        </w:rPr>
        <w:t>осуществления поставки</w:t>
      </w:r>
      <w:r w:rsidR="007445DF" w:rsidRPr="003825FD">
        <w:rPr>
          <w:rFonts w:ascii="Times New Roman" w:hAnsi="Times New Roman" w:cs="Times New Roman"/>
          <w:sz w:val="24"/>
        </w:rPr>
        <w:t xml:space="preserve"> по телефону </w:t>
      </w:r>
      <w:bookmarkStart w:id="0" w:name="_Hlk95155672"/>
      <w:r w:rsidR="005B374A" w:rsidRPr="003825FD">
        <w:rPr>
          <w:rFonts w:ascii="Times New Roman" w:hAnsi="Times New Roman" w:cs="Times New Roman"/>
          <w:sz w:val="24"/>
        </w:rPr>
        <w:t xml:space="preserve">+7 (499) 600-80-80 доб. </w:t>
      </w:r>
      <w:r w:rsidR="003825FD" w:rsidRPr="003825FD">
        <w:rPr>
          <w:rFonts w:ascii="Times New Roman" w:hAnsi="Times New Roman" w:cs="Times New Roman"/>
          <w:sz w:val="24"/>
        </w:rPr>
        <w:t>23004</w:t>
      </w:r>
      <w:r w:rsidR="005B374A" w:rsidRPr="003825FD">
        <w:rPr>
          <w:rFonts w:ascii="Times New Roman" w:hAnsi="Times New Roman" w:cs="Times New Roman"/>
          <w:sz w:val="24"/>
        </w:rPr>
        <w:t xml:space="preserve"> </w:t>
      </w:r>
      <w:r w:rsidR="007445DF" w:rsidRPr="003825FD">
        <w:rPr>
          <w:rFonts w:ascii="Times New Roman" w:hAnsi="Times New Roman" w:cs="Times New Roman"/>
          <w:sz w:val="24"/>
        </w:rPr>
        <w:t xml:space="preserve"> </w:t>
      </w:r>
      <w:bookmarkEnd w:id="0"/>
      <w:r w:rsidR="007445DF" w:rsidRPr="003825FD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3825FD" w:rsidRPr="003825FD">
        <w:rPr>
          <w:rFonts w:ascii="Times New Roman" w:hAnsi="Times New Roman" w:cs="Times New Roman"/>
          <w:sz w:val="24"/>
        </w:rPr>
        <w:t xml:space="preserve">buryakov@mirea.ru </w:t>
      </w:r>
      <w:r w:rsidR="00544546" w:rsidRPr="007445DF">
        <w:rPr>
          <w:rFonts w:ascii="Times New Roman" w:hAnsi="Times New Roman" w:cs="Times New Roman"/>
          <w:sz w:val="24"/>
        </w:rPr>
        <w:t xml:space="preserve"> </w:t>
      </w:r>
      <w:r w:rsidR="007445DF" w:rsidRPr="007445DF">
        <w:rPr>
          <w:rFonts w:ascii="Times New Roman" w:hAnsi="Times New Roman" w:cs="Times New Roman"/>
          <w:sz w:val="24"/>
        </w:rPr>
        <w:t>и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EF0E90" w:rsidRPr="00EF0E90">
          <w:rPr>
            <w:rStyle w:val="af4"/>
            <w:rFonts w:ascii="Times New Roman" w:hAnsi="Times New Roman" w:cs="Times New Roman"/>
            <w:b/>
            <w:bCs/>
            <w:color w:val="auto"/>
            <w:sz w:val="24"/>
          </w:rPr>
          <w:t>okd@mirea.ru</w:t>
        </w:r>
      </w:hyperlink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BB1E8DA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ов.</w:t>
      </w:r>
    </w:p>
    <w:p w14:paraId="54F656AE" w14:textId="77777777" w:rsidR="00C81310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 xml:space="preserve">Заказчику собственным транспортом или с привлечением транспорта третьих лиц за свой счет. Все виды погрузочно-разгрузочных работ, включая </w:t>
      </w:r>
      <w:r w:rsidRPr="004448B3">
        <w:rPr>
          <w:rFonts w:ascii="Times New Roman" w:hAnsi="Times New Roman" w:cs="Times New Roman"/>
          <w:sz w:val="24"/>
        </w:rPr>
        <w:lastRenderedPageBreak/>
        <w:t>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60CDB2BA" w:rsidR="00554FA2" w:rsidRPr="004448B3" w:rsidRDefault="00554FA2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0C2ECE5D" w:rsidR="00554FA2" w:rsidRPr="004448B3" w:rsidRDefault="00B006CA" w:rsidP="004262A4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78BA5C5B" w:rsidR="00612BFE" w:rsidRPr="004448B3" w:rsidRDefault="00612BFE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7763DBBB" w:rsidR="00612BFE" w:rsidRDefault="00612BFE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BF233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9602F9A" w:rsidR="00910F45" w:rsidRPr="006A75DC" w:rsidRDefault="00910F45" w:rsidP="00910F4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BF2330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7E4FEC15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lastRenderedPageBreak/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а, в течение 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4A61CDA6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1F7D448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23B9C841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385A6CC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000CB18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4FF5AAF3" w:rsidR="00A034E6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1EAC0ECF" w14:textId="4F274602" w:rsidR="006F60A8" w:rsidRPr="006F60A8" w:rsidRDefault="006F60A8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6F60A8">
        <w:rPr>
          <w:rFonts w:ascii="Times New Roman" w:hAnsi="Times New Roman" w:cs="Times New Roman"/>
          <w:sz w:val="24"/>
          <w:szCs w:val="24"/>
          <w:highlight w:val="green"/>
        </w:rPr>
        <w:t>Заказчик, как получатель средств из федерального бюджета по Соглашению от 06.05.2026 № 075-15-2026-328, информирует, а Поставщик, как получатель средств по данному договору, дает свое согласие о соблюдении запрета приобретения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6844C3AC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0652A673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2BC83E3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3C08169B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lastRenderedPageBreak/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1D58027D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54644881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263E6790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у.</w:t>
      </w:r>
    </w:p>
    <w:p w14:paraId="274D1FA6" w14:textId="1AB53E30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40AB9A6D" w:rsid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E1373">
        <w:rPr>
          <w:rFonts w:ascii="Times New Roman" w:hAnsi="Times New Roman" w:cs="Times New Roman"/>
          <w:sz w:val="24"/>
        </w:rPr>
        <w:t>ом.</w:t>
      </w:r>
    </w:p>
    <w:p w14:paraId="125021C7" w14:textId="7CF267B0" w:rsidR="006F60A8" w:rsidRPr="006F60A8" w:rsidRDefault="006F60A8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highlight w:val="green"/>
        </w:rPr>
      </w:pPr>
      <w:r w:rsidRPr="006F60A8">
        <w:rPr>
          <w:rFonts w:ascii="Times New Roman" w:hAnsi="Times New Roman" w:cs="Times New Roman"/>
          <w:sz w:val="24"/>
          <w:highlight w:val="green"/>
        </w:rPr>
        <w:t>Поставщик дает согласие на осуществление Министерством науки и высшего образования Российской Федерации и органами государственного финансового контроля проверок соблюдения целей, условий и порядка реализации настоящего Договора, а также органами государственного финансового контроля проверок в соответствии со статьями 268.1 и 269.2 Бюджетного кодекса Российской Федерации.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63255263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2A4CDE">
        <w:rPr>
          <w:rFonts w:ascii="Times New Roman" w:hAnsi="Times New Roman" w:cs="Times New Roman"/>
          <w:sz w:val="24"/>
        </w:rPr>
        <w:t>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424221E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7E1BAFF2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 xml:space="preserve">8.2. </w:t>
      </w:r>
      <w:r w:rsidRPr="00743562">
        <w:rPr>
          <w:rFonts w:ascii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739E1F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8.2.1.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29F38D1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lastRenderedPageBreak/>
        <w:t>8.2.2.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4153939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8.2.3.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3E514C96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>8.3.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FF3FCB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E320936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3562">
        <w:rPr>
          <w:rFonts w:ascii="Times New Roman" w:hAnsi="Times New Roman" w:cs="Times New Roman"/>
          <w:sz w:val="24"/>
        </w:rPr>
        <w:t>8.3.2.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</w:t>
      </w:r>
      <w:r w:rsidRPr="00743562">
        <w:rPr>
          <w:rFonts w:ascii="Times New Roman" w:hAnsi="Times New Roman" w:cs="Times New Roman"/>
          <w:sz w:val="24"/>
          <w:szCs w:val="24"/>
        </w:rPr>
        <w:t xml:space="preserve"> 10 процентов от цены Договора. </w:t>
      </w:r>
    </w:p>
    <w:p w14:paraId="40984092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  <w:szCs w:val="24"/>
        </w:rPr>
        <w:t xml:space="preserve">8.3.3. </w:t>
      </w:r>
      <w:r w:rsidRPr="00743562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2BF206B8" w14:textId="77777777" w:rsidR="00743562" w:rsidRPr="00743562" w:rsidRDefault="00743562" w:rsidP="00743562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8.3.4.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F886F9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8.4. 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1F5EFF43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8.5. Уплата неустойки (пеней, штрафов) не освобождает Стороны от исполнения обязательств или устранения нарушений.</w:t>
      </w:r>
    </w:p>
    <w:p w14:paraId="1A736A1C" w14:textId="77777777" w:rsidR="00743562" w:rsidRPr="00743562" w:rsidRDefault="00743562" w:rsidP="00743562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743562">
        <w:rPr>
          <w:rFonts w:ascii="Times New Roman" w:hAnsi="Times New Roman" w:cs="Times New Roman"/>
          <w:sz w:val="24"/>
        </w:rPr>
        <w:t>8.6.</w:t>
      </w:r>
      <w:r w:rsidRPr="00743562">
        <w:rPr>
          <w:rFonts w:ascii="Times New Roman" w:hAnsi="Times New Roman" w:cs="Times New Roman"/>
          <w:sz w:val="24"/>
        </w:rPr>
        <w:tab/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B6CF0D5" w14:textId="31FA4DEC" w:rsidR="00544189" w:rsidRDefault="00544189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311764F1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28C49AEA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21559C93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lastRenderedPageBreak/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30360F1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а.</w:t>
      </w:r>
    </w:p>
    <w:p w14:paraId="12F6DF26" w14:textId="2994D02F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4D03774F" w:rsidR="00A55159" w:rsidRDefault="00A55159" w:rsidP="00544189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48FD5AA9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26899B1" w:rsidR="00B438B5" w:rsidRDefault="00B438B5" w:rsidP="0054418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>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20247A6E" w14:textId="13FA4255" w:rsidR="00624C72" w:rsidRPr="00624C72" w:rsidRDefault="00544546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  <w:r w:rsidR="00A6312A">
        <w:rPr>
          <w:rFonts w:ascii="Times New Roman" w:hAnsi="Times New Roman" w:cs="Times New Roman"/>
          <w:sz w:val="24"/>
        </w:rPr>
        <w:t xml:space="preserve"> </w:t>
      </w:r>
      <w:r w:rsidR="00624C72"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3F108A43" w:rsidR="00624C72" w:rsidRDefault="00EE7372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0EA253E" w14:textId="41220AC4" w:rsidR="00A6312A" w:rsidRDefault="00EE7372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60A8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7FF26FE8" w14:textId="74B999A1" w:rsidR="00A6312A" w:rsidRPr="00DE5A5B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60A8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. </w:t>
      </w:r>
      <w:r w:rsidRPr="00DE5A5B">
        <w:rPr>
          <w:rFonts w:ascii="Times New Roman" w:hAnsi="Times New Roman" w:cs="Times New Roman"/>
          <w:sz w:val="24"/>
        </w:rPr>
        <w:t xml:space="preserve">Заказчиком формируется Акт приемки товаров, работ, услуг (ф. 0510452) (далее Акт (ф. 0510452) в целях оформления приемки поставленных товаров, выполненных работ, оказанных услуг, предусмотренной договором, информация о котором не размещается в реестре </w:t>
      </w:r>
      <w:r w:rsidR="006174AD">
        <w:rPr>
          <w:rFonts w:ascii="Times New Roman" w:hAnsi="Times New Roman" w:cs="Times New Roman"/>
          <w:sz w:val="24"/>
        </w:rPr>
        <w:t>контрактов</w:t>
      </w:r>
      <w:r w:rsidRPr="00DE5A5B">
        <w:rPr>
          <w:rFonts w:ascii="Times New Roman" w:hAnsi="Times New Roman" w:cs="Times New Roman"/>
          <w:sz w:val="24"/>
        </w:rPr>
        <w:t xml:space="preserve"> в единой информационной системе в сфере закупок,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(подрядчика, исполнителя)),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услуг, в соответствии с Приказом Минфина России от 15.04.2021 N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</w:t>
      </w:r>
      <w:r w:rsidRPr="00DE5A5B">
        <w:rPr>
          <w:rFonts w:ascii="Times New Roman" w:hAnsi="Times New Roman" w:cs="Times New Roman"/>
          <w:sz w:val="24"/>
        </w:rPr>
        <w:lastRenderedPageBreak/>
        <w:t>применению», на основании данных документов, подтверждающих поставку товаров, выполнение (сдачу) работ (услуг).</w:t>
      </w:r>
    </w:p>
    <w:p w14:paraId="69DB236E" w14:textId="591FD640" w:rsidR="00A6312A" w:rsidRPr="00624C72" w:rsidRDefault="00A6312A" w:rsidP="00A6312A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60A8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. </w:t>
      </w:r>
      <w:r w:rsidRPr="00DE5A5B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(Исполнителя, Подрядчика) в приемке поставленных товаров, выполненных работ, оказанных услуг, оформленный и подписанный Заказчиком по результатам приемки Акт (ф. 0510452) направляется Поставщику (Исполнителю, Подрядчику) при условии выявленных в ходе приемки качественных и количественных расхождений в целях уведомления на электронную почту </w:t>
      </w:r>
      <w:r w:rsidRPr="00F90F18">
        <w:rPr>
          <w:rFonts w:ascii="Times New Roman" w:hAnsi="Times New Roman" w:cs="Times New Roman"/>
          <w:sz w:val="24"/>
          <w:highlight w:val="yellow"/>
        </w:rPr>
        <w:t>_____________.</w:t>
      </w:r>
      <w:r w:rsidRPr="00DE5A5B">
        <w:rPr>
          <w:rFonts w:ascii="Times New Roman" w:hAnsi="Times New Roman" w:cs="Times New Roman"/>
          <w:sz w:val="24"/>
        </w:rPr>
        <w:t xml:space="preserve"> При отсутствии претензий, расхождений по результатам приемки, Акт (ф. 0510452)</w:t>
      </w:r>
      <w:r>
        <w:rPr>
          <w:rFonts w:ascii="Times New Roman" w:hAnsi="Times New Roman" w:cs="Times New Roman"/>
          <w:sz w:val="24"/>
        </w:rPr>
        <w:t>.</w:t>
      </w:r>
    </w:p>
    <w:p w14:paraId="62A817A8" w14:textId="33B84734" w:rsidR="000B309A" w:rsidRPr="00624C72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A6312A">
        <w:rPr>
          <w:rFonts w:ascii="Times New Roman" w:hAnsi="Times New Roman" w:cs="Times New Roman"/>
          <w:sz w:val="24"/>
        </w:rPr>
        <w:t>1</w:t>
      </w:r>
      <w:r w:rsidR="006F60A8">
        <w:rPr>
          <w:rFonts w:ascii="Times New Roman" w:hAnsi="Times New Roman" w:cs="Times New Roman"/>
          <w:sz w:val="24"/>
        </w:rPr>
        <w:t>0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Pr="003825FD" w:rsidRDefault="003715E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3825FD"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3D64B6C7" w14:textId="0AE2B827" w:rsidR="005B374A" w:rsidRDefault="00A6312A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3825FD"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D86794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7354CE33" w14:textId="1CB8BA73" w:rsidR="000E0D8F" w:rsidRPr="00EA1BBC" w:rsidRDefault="000E0D8F" w:rsidP="000E0D8F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14.</w:t>
      </w:r>
      <w:r>
        <w:rPr>
          <w:rFonts w:ascii="Times New Roman" w:hAnsi="Times New Roman" w:cs="Times New Roman"/>
          <w:b/>
          <w:sz w:val="24"/>
        </w:rPr>
        <w:tab/>
      </w:r>
      <w:r w:rsidRPr="00EA1BBC">
        <w:rPr>
          <w:rFonts w:ascii="Times New Roman" w:hAnsi="Times New Roman" w:cs="Times New Roman"/>
          <w:b/>
          <w:sz w:val="24"/>
        </w:rPr>
        <w:t>Особые условия электронного взаимодействия Сторон</w:t>
      </w:r>
    </w:p>
    <w:p w14:paraId="17776DB2" w14:textId="40DE96B5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lastRenderedPageBreak/>
        <w:t xml:space="preserve">Стороны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 xml:space="preserve">а осуществляют обмен подписанным УКЭП Документом о приемке, а также информацией в соответствии с положениями раздела 4 «Порядок приемки Товара и выполненных Работ»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посредством использования Поставщиком и Заказчиком ЕАТ «Берёзка» в соответствии с Регламентом ЕАТ.</w:t>
      </w:r>
    </w:p>
    <w:p w14:paraId="5BB8002F" w14:textId="05AF653A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>Поставщик для работы в ЕАТ:</w:t>
      </w:r>
    </w:p>
    <w:p w14:paraId="3CEBDF98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назначает должностных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лиц, ответственных за организацию и осуществление электронного документооборота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(далее – уполномоченные должностные лица);</w:t>
      </w:r>
    </w:p>
    <w:p w14:paraId="3FED9FDD" w14:textId="126EF2EF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обеспечивает получение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УКЭП в аккредитованных удостоверяющих центрах в соответствии с требованиями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законодательства Российской Федерации, для должностных лиц, уполномоченных на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 xml:space="preserve">подписание документов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B309A">
        <w:rPr>
          <w:rFonts w:ascii="Times New Roman" w:hAnsi="Times New Roman" w:cs="Times New Roman"/>
          <w:sz w:val="24"/>
        </w:rPr>
        <w:t>а;</w:t>
      </w:r>
    </w:p>
    <w:p w14:paraId="1A1AAC5E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обеспечивает регистрацию на ЕАТ в</w:t>
      </w:r>
      <w:r w:rsidRPr="000B309A">
        <w:rPr>
          <w:rFonts w:ascii="Times New Roman" w:hAnsi="Times New Roman" w:cs="Times New Roman"/>
          <w:sz w:val="24"/>
        </w:rPr>
        <w:t xml:space="preserve"> соответствии с Регламентом</w:t>
      </w:r>
      <w:r>
        <w:rPr>
          <w:rFonts w:ascii="Times New Roman" w:hAnsi="Times New Roman" w:cs="Times New Roman"/>
          <w:sz w:val="24"/>
        </w:rPr>
        <w:t xml:space="preserve"> ЕАТ</w:t>
      </w:r>
      <w:r w:rsidRPr="000B309A">
        <w:rPr>
          <w:rFonts w:ascii="Times New Roman" w:hAnsi="Times New Roman" w:cs="Times New Roman"/>
          <w:sz w:val="24"/>
        </w:rPr>
        <w:t>;</w:t>
      </w:r>
    </w:p>
    <w:p w14:paraId="0C5345C7" w14:textId="77777777" w:rsidR="000E0D8F" w:rsidRDefault="000E0D8F" w:rsidP="000E0D8F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0B309A">
        <w:rPr>
          <w:rFonts w:ascii="Times New Roman" w:hAnsi="Times New Roman" w:cs="Times New Roman"/>
          <w:sz w:val="24"/>
        </w:rPr>
        <w:t>- использует для</w:t>
      </w:r>
      <w:r>
        <w:rPr>
          <w:rFonts w:ascii="Times New Roman" w:hAnsi="Times New Roman" w:cs="Times New Roman"/>
          <w:sz w:val="24"/>
        </w:rPr>
        <w:t xml:space="preserve"> подписания на ЕАТ </w:t>
      </w:r>
      <w:r w:rsidRPr="000B309A">
        <w:rPr>
          <w:rFonts w:ascii="Times New Roman" w:hAnsi="Times New Roman" w:cs="Times New Roman"/>
          <w:sz w:val="24"/>
        </w:rPr>
        <w:t>электронных документов усиленную</w:t>
      </w:r>
      <w:r>
        <w:rPr>
          <w:rFonts w:ascii="Times New Roman" w:hAnsi="Times New Roman" w:cs="Times New Roman"/>
          <w:sz w:val="24"/>
        </w:rPr>
        <w:t xml:space="preserve"> </w:t>
      </w:r>
      <w:r w:rsidRPr="000B309A">
        <w:rPr>
          <w:rFonts w:ascii="Times New Roman" w:hAnsi="Times New Roman" w:cs="Times New Roman"/>
          <w:sz w:val="24"/>
        </w:rPr>
        <w:t>квалифицированную электронную подпись.</w:t>
      </w:r>
    </w:p>
    <w:p w14:paraId="71A89C89" w14:textId="1DC320E8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Стороны признают, что используемые в соответствии с настоящей статьей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 электронные документы имеют равную юридическую силу с документами на бумажных носителях информации, подписанными собственноручными подписями уполномоченных должностных лиц и оформленными в установленном порядке.</w:t>
      </w:r>
    </w:p>
    <w:p w14:paraId="6C8A2B47" w14:textId="57B7932D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Электронные документы и информация в соответствии с пунктом 16.1. настоящего раздела, полученные Сторонами друг от друга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не требуют дублирования документами, оформленными на бумажных носителях информации, за исключением случаев, когда необходимость наличия документа на бумажном носителе предусмотрена законодательством Российской Федерации.</w:t>
      </w:r>
    </w:p>
    <w:p w14:paraId="0BAB3836" w14:textId="7017C754" w:rsidR="000E0D8F" w:rsidRPr="000E0D8F" w:rsidRDefault="000E0D8F" w:rsidP="000E0D8F">
      <w:pPr>
        <w:pStyle w:val="a9"/>
        <w:numPr>
          <w:ilvl w:val="1"/>
          <w:numId w:val="4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E0D8F">
        <w:rPr>
          <w:rFonts w:ascii="Times New Roman" w:hAnsi="Times New Roman" w:cs="Times New Roman"/>
          <w:sz w:val="24"/>
        </w:rPr>
        <w:t xml:space="preserve">Получение доступа к работе на ЕАТ, в том числе в целях осуществления электронного документооборота при исполнении </w:t>
      </w:r>
      <w:r w:rsidR="00E027C8">
        <w:rPr>
          <w:rFonts w:ascii="Times New Roman" w:hAnsi="Times New Roman" w:cs="Times New Roman"/>
          <w:sz w:val="24"/>
        </w:rPr>
        <w:t>Договор</w:t>
      </w:r>
      <w:r w:rsidRPr="000E0D8F">
        <w:rPr>
          <w:rFonts w:ascii="Times New Roman" w:hAnsi="Times New Roman" w:cs="Times New Roman"/>
          <w:sz w:val="24"/>
        </w:rPr>
        <w:t>а, для Сторон осуществляется безвозмездно.</w:t>
      </w:r>
    </w:p>
    <w:p w14:paraId="06817298" w14:textId="77777777" w:rsidR="000E0D8F" w:rsidRPr="000B309A" w:rsidRDefault="000E0D8F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3A85E1D7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0E0D8F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федеральное государственное бюджетное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образовательное учреждение высшего образования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 xml:space="preserve">«МИРЭА </w:t>
      </w:r>
      <w:r w:rsidR="00677AFB">
        <w:rPr>
          <w:rFonts w:ascii="Times New Roman" w:hAnsi="Times New Roman" w:cs="Times New Roman"/>
          <w:sz w:val="24"/>
        </w:rPr>
        <w:t>–</w:t>
      </w:r>
      <w:r w:rsidR="00677AFB" w:rsidRPr="003715EA"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3715EA" w:rsidRDefault="003715EA" w:rsidP="003715EA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Сокращенное наименование: </w:t>
      </w:r>
      <w:r w:rsidRPr="003715EA">
        <w:rPr>
          <w:rFonts w:ascii="Times New Roman" w:hAnsi="Times New Roman" w:cs="Times New Roman"/>
          <w:sz w:val="24"/>
        </w:rPr>
        <w:t>РТУ МИРЭА</w:t>
      </w:r>
    </w:p>
    <w:p w14:paraId="6FB4E371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7729040491</w:t>
      </w:r>
    </w:p>
    <w:p w14:paraId="0986522D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772901001</w:t>
      </w:r>
    </w:p>
    <w:p w14:paraId="010B400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1037739552740</w:t>
      </w:r>
    </w:p>
    <w:p w14:paraId="27A3D815" w14:textId="77777777" w:rsidR="00000FE8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ОКПО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02068717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ОКАТО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45268592000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ОКТМО</w:t>
      </w:r>
      <w:r w:rsidRPr="003715E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3715EA">
        <w:rPr>
          <w:rFonts w:ascii="Times New Roman" w:hAnsi="Times New Roman" w:cs="Times New Roman"/>
          <w:sz w:val="24"/>
        </w:rPr>
        <w:t xml:space="preserve"> 45327000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ОКФС</w:t>
      </w:r>
      <w:r w:rsidRPr="003715EA">
        <w:rPr>
          <w:rFonts w:ascii="Times New Roman" w:hAnsi="Times New Roman" w:cs="Times New Roman"/>
          <w:sz w:val="24"/>
        </w:rPr>
        <w:t xml:space="preserve"> - 12, Федеральная собственность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i/>
          <w:sz w:val="24"/>
        </w:rPr>
        <w:t>ОКОГУ</w:t>
      </w:r>
      <w:r w:rsidRPr="003715EA">
        <w:rPr>
          <w:rFonts w:ascii="Times New Roman" w:hAnsi="Times New Roman" w:cs="Times New Roman"/>
          <w:sz w:val="24"/>
        </w:rPr>
        <w:t xml:space="preserve"> - 1322600, </w:t>
      </w:r>
      <w:r w:rsidR="00000FE8" w:rsidRPr="00000FE8">
        <w:rPr>
          <w:rFonts w:ascii="Times New Roman" w:hAnsi="Times New Roman" w:cs="Times New Roman"/>
          <w:i/>
          <w:sz w:val="24"/>
        </w:rPr>
        <w:t>ОКОПФ</w:t>
      </w:r>
      <w:r w:rsidR="00000FE8" w:rsidRPr="00000FE8">
        <w:rPr>
          <w:rFonts w:ascii="Times New Roman" w:hAnsi="Times New Roman" w:cs="Times New Roman"/>
          <w:sz w:val="24"/>
        </w:rPr>
        <w:t>: 75103</w:t>
      </w:r>
    </w:p>
    <w:p w14:paraId="53A5766B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sz w:val="24"/>
        </w:rPr>
        <w:t>Министерство науки и высшего</w:t>
      </w:r>
      <w:r>
        <w:rPr>
          <w:rFonts w:ascii="Times New Roman" w:hAnsi="Times New Roman" w:cs="Times New Roman"/>
          <w:sz w:val="24"/>
        </w:rPr>
        <w:t xml:space="preserve"> </w:t>
      </w:r>
      <w:r w:rsidRPr="003715EA">
        <w:rPr>
          <w:rFonts w:ascii="Times New Roman" w:hAnsi="Times New Roman" w:cs="Times New Roman"/>
          <w:sz w:val="24"/>
        </w:rPr>
        <w:t>образования Российской Федерации</w:t>
      </w:r>
    </w:p>
    <w:p w14:paraId="0DBCD595" w14:textId="18CAFA1D" w:rsidR="002E5C9E" w:rsidRPr="002E5C9E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335405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051CE06F" w:rsidR="002E5C9E" w:rsidRPr="002E5C9E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C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>
        <w:t xml:space="preserve"> </w:t>
      </w:r>
      <w:r w:rsidR="00335405"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335405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4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35405">
        <w:t xml:space="preserve"> </w:t>
      </w:r>
      <w:r w:rsidRPr="0033540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335405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Лицо, о</w:t>
      </w:r>
      <w:r w:rsidR="00EB378A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E0A23E2" w14:textId="3EF8BD65" w:rsidR="00900993" w:rsidRPr="003825FD" w:rsidRDefault="00335405" w:rsidP="003715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5FD">
        <w:rPr>
          <w:rFonts w:ascii="Times New Roman" w:hAnsi="Times New Roman" w:cs="Times New Roman"/>
          <w:i/>
          <w:sz w:val="24"/>
        </w:rPr>
        <w:t>Фамилия, имя, отчество:</w:t>
      </w:r>
      <w:r w:rsidR="005B374A" w:rsidRPr="003825FD">
        <w:rPr>
          <w:rFonts w:ascii="Times New Roman" w:hAnsi="Times New Roman" w:cs="Times New Roman"/>
          <w:i/>
          <w:sz w:val="24"/>
        </w:rPr>
        <w:t xml:space="preserve"> </w:t>
      </w:r>
      <w:r w:rsidR="003825FD" w:rsidRPr="003825FD">
        <w:rPr>
          <w:rFonts w:ascii="Times New Roman" w:hAnsi="Times New Roman" w:cs="Times New Roman"/>
          <w:sz w:val="24"/>
        </w:rPr>
        <w:t>Буряков Арсений Михайлович</w:t>
      </w:r>
    </w:p>
    <w:p w14:paraId="7927AF1E" w14:textId="6DD8C3FC" w:rsidR="00335405" w:rsidRPr="003825FD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825FD">
        <w:rPr>
          <w:rFonts w:ascii="Times New Roman" w:hAnsi="Times New Roman" w:cs="Times New Roman"/>
          <w:i/>
          <w:sz w:val="24"/>
        </w:rPr>
        <w:t>Адрес электронной почты:</w:t>
      </w:r>
      <w:r w:rsidR="005B374A" w:rsidRPr="003825FD">
        <w:rPr>
          <w:rFonts w:ascii="Times New Roman" w:hAnsi="Times New Roman" w:cs="Times New Roman"/>
          <w:i/>
          <w:sz w:val="24"/>
        </w:rPr>
        <w:t xml:space="preserve"> </w:t>
      </w:r>
      <w:r w:rsidR="003825FD" w:rsidRPr="003825FD">
        <w:rPr>
          <w:rFonts w:ascii="Times New Roman" w:hAnsi="Times New Roman" w:cs="Times New Roman"/>
          <w:sz w:val="24"/>
        </w:rPr>
        <w:t>buryakov@mirea.ru</w:t>
      </w:r>
    </w:p>
    <w:p w14:paraId="0275FD0D" w14:textId="1399C648" w:rsidR="00335405" w:rsidRPr="002E5C9E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825FD">
        <w:rPr>
          <w:rFonts w:ascii="Times New Roman" w:hAnsi="Times New Roman" w:cs="Times New Roman"/>
          <w:i/>
          <w:sz w:val="24"/>
        </w:rPr>
        <w:t>Номер телефона:</w:t>
      </w:r>
      <w:r w:rsidR="005B374A" w:rsidRPr="003825FD">
        <w:t xml:space="preserve"> </w:t>
      </w:r>
      <w:r w:rsidR="005B374A" w:rsidRPr="003825FD">
        <w:rPr>
          <w:rFonts w:ascii="Times New Roman" w:hAnsi="Times New Roman" w:cs="Times New Roman"/>
          <w:sz w:val="24"/>
        </w:rPr>
        <w:t xml:space="preserve">+7 (499) 600-80-80 доб. </w:t>
      </w:r>
      <w:r w:rsidR="003825FD" w:rsidRPr="003825FD">
        <w:rPr>
          <w:rFonts w:ascii="Times New Roman" w:hAnsi="Times New Roman" w:cs="Times New Roman"/>
          <w:sz w:val="24"/>
        </w:rPr>
        <w:t>23004</w:t>
      </w:r>
    </w:p>
    <w:p w14:paraId="0379859D" w14:textId="395FC377" w:rsidR="003715EA" w:rsidRPr="003715EA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4877C846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Банк: ОКЦ № 1 ГУ Банка России по ЦФО//УФК ПО Г. МОСКВЕ, г Москва</w:t>
      </w:r>
    </w:p>
    <w:p w14:paraId="364B02DE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БИК ТОФК: 004525988</w:t>
      </w:r>
    </w:p>
    <w:p w14:paraId="76B9C587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Казначейский счет: 03215643000000017301</w:t>
      </w:r>
    </w:p>
    <w:p w14:paraId="4FDBC5CD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Единый казначейский счет: 40102810545370000003</w:t>
      </w:r>
    </w:p>
    <w:p w14:paraId="3D4029C2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Лицевой счет бюджетного учреждения: УФК по г. Москве (РТУ МИРЭА л/с 711X4354001)</w:t>
      </w:r>
    </w:p>
    <w:p w14:paraId="618EBA9C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* буква «X» - буква латинского алфавита</w:t>
      </w:r>
    </w:p>
    <w:p w14:paraId="3B99E949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lastRenderedPageBreak/>
        <w:t>Аналитический код раздела 26019351</w:t>
      </w:r>
    </w:p>
    <w:p w14:paraId="3BEEACBF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Банк: ОКЦ № 1 ГУ Банка России по ЦФО//УФК ПО Г. МОСКВЕ, г Москва</w:t>
      </w:r>
    </w:p>
    <w:p w14:paraId="4E65E005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УФК по г. Москве (РТУ МИРЭА л/с 20736Х43540)</w:t>
      </w:r>
    </w:p>
    <w:p w14:paraId="35500858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* буква «X» - буква латинского алфавита</w:t>
      </w:r>
    </w:p>
    <w:p w14:paraId="5A5CDA5B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БИК ТОФК: 004525988</w:t>
      </w:r>
    </w:p>
    <w:p w14:paraId="3731AC5A" w14:textId="77777777" w:rsidR="0002776A" w:rsidRPr="0002776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Казначейский счет: 03214643000000017300</w:t>
      </w:r>
    </w:p>
    <w:p w14:paraId="284D5305" w14:textId="78813475" w:rsidR="003715EA" w:rsidRDefault="0002776A" w:rsidP="0002776A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02776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green"/>
          <w:lang w:eastAsia="ru-RU"/>
        </w:rPr>
        <w:t>Единый казначейский счет: 40102810545370000003</w:t>
      </w:r>
      <w:bookmarkStart w:id="1" w:name="_GoBack"/>
      <w:bookmarkEnd w:id="1"/>
    </w:p>
    <w:p w14:paraId="0FC65BC7" w14:textId="77777777" w:rsidR="0002776A" w:rsidRDefault="0002776A" w:rsidP="0002776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3715EA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125E7B72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Полное наименование:</w:t>
      </w:r>
    </w:p>
    <w:p w14:paraId="172F33BB" w14:textId="00D2E2AB" w:rsidR="00DA3F95" w:rsidRPr="002A0AA9" w:rsidRDefault="00167357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Сокращенное наименование:</w:t>
      </w:r>
    </w:p>
    <w:p w14:paraId="08E0419D" w14:textId="497DDF78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E41CBC0" w14:textId="7B9F36DD" w:rsidR="00DA3F95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5D324290" w14:textId="469CCAC4" w:rsidR="00DA3F95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7D0693BB" w14:textId="58EE11F6" w:rsidR="00AC5066" w:rsidRPr="002A0AA9" w:rsidRDefault="00AC5066" w:rsidP="00AC506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3715EA">
        <w:rPr>
          <w:rFonts w:ascii="Times New Roman" w:hAnsi="Times New Roman" w:cs="Times New Roman"/>
          <w:i/>
          <w:sz w:val="24"/>
        </w:rPr>
        <w:t xml:space="preserve">Основной государственный регистрационный номер </w:t>
      </w:r>
      <w:r>
        <w:rPr>
          <w:rFonts w:ascii="Times New Roman" w:hAnsi="Times New Roman" w:cs="Times New Roman"/>
          <w:i/>
          <w:sz w:val="24"/>
        </w:rPr>
        <w:t xml:space="preserve">индивидуального предпринимателя </w:t>
      </w:r>
      <w:r w:rsidRPr="003715EA">
        <w:rPr>
          <w:rFonts w:ascii="Times New Roman" w:hAnsi="Times New Roman" w:cs="Times New Roman"/>
          <w:i/>
          <w:sz w:val="24"/>
        </w:rPr>
        <w:t>(ОГРН</w:t>
      </w:r>
      <w:r>
        <w:rPr>
          <w:rFonts w:ascii="Times New Roman" w:hAnsi="Times New Roman" w:cs="Times New Roman"/>
          <w:i/>
          <w:sz w:val="24"/>
        </w:rPr>
        <w:t>ИП</w:t>
      </w:r>
      <w:r w:rsidRPr="003715EA">
        <w:rPr>
          <w:rFonts w:ascii="Times New Roman" w:hAnsi="Times New Roman" w:cs="Times New Roman"/>
          <w:i/>
          <w:sz w:val="24"/>
        </w:rPr>
        <w:t>):</w:t>
      </w:r>
      <w:r>
        <w:rPr>
          <w:rFonts w:ascii="Times New Roman" w:hAnsi="Times New Roman" w:cs="Times New Roman"/>
          <w:sz w:val="24"/>
        </w:rPr>
        <w:t xml:space="preserve"> </w:t>
      </w:r>
    </w:p>
    <w:p w14:paraId="1D009954" w14:textId="202052DC" w:rsidR="00DA3F95" w:rsidRPr="002E5C9E" w:rsidRDefault="00167357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4D3340E4" w14:textId="14810040" w:rsidR="002A0AA9" w:rsidRPr="002A0AA9" w:rsidRDefault="00DA3F95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местонахождения:</w:t>
      </w:r>
    </w:p>
    <w:p w14:paraId="3B06E0CA" w14:textId="1778C4EA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адрес:</w:t>
      </w:r>
    </w:p>
    <w:p w14:paraId="11EA84D8" w14:textId="27CFC557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16735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14:paraId="6CF715AD" w14:textId="27FA48D3" w:rsidR="00DA3F95" w:rsidRPr="002A0AA9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A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</w:p>
    <w:p w14:paraId="5E078B6D" w14:textId="25A4739B" w:rsidR="00DA3F95" w:rsidRPr="003715EA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 xml:space="preserve">Банковские реквизиты </w:t>
      </w:r>
      <w:r>
        <w:rPr>
          <w:rFonts w:ascii="Times New Roman" w:hAnsi="Times New Roman" w:cs="Times New Roman"/>
          <w:b/>
          <w:sz w:val="24"/>
        </w:rPr>
        <w:t>Поставщика</w:t>
      </w:r>
      <w:r w:rsidR="00167357">
        <w:rPr>
          <w:rFonts w:ascii="Times New Roman" w:hAnsi="Times New Roman" w:cs="Times New Roman"/>
          <w:b/>
          <w:sz w:val="24"/>
        </w:rPr>
        <w:t>:</w:t>
      </w:r>
    </w:p>
    <w:p w14:paraId="627CBEEB" w14:textId="72B7A5D3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</w:p>
    <w:p w14:paraId="66B533E8" w14:textId="65B3A366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</w:t>
      </w:r>
    </w:p>
    <w:p w14:paraId="1600CECE" w14:textId="4AA0197F" w:rsidR="002A0AA9" w:rsidRPr="002A0AA9" w:rsidRDefault="00167357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Корреспондентский счет:</w:t>
      </w:r>
    </w:p>
    <w:p w14:paraId="509532C2" w14:textId="6915A112" w:rsidR="00DA3F95" w:rsidRPr="002A0AA9" w:rsidRDefault="00167357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Расчетный счет: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9E6ED4" w14:paraId="138BDD94" w14:textId="77777777" w:rsidTr="005B374A">
        <w:tc>
          <w:tcPr>
            <w:tcW w:w="4678" w:type="dxa"/>
            <w:vAlign w:val="bottom"/>
          </w:tcPr>
          <w:p w14:paraId="6DFBA41F" w14:textId="5BB66C34" w:rsidR="009E6ED4" w:rsidRPr="003A623A" w:rsidRDefault="009E6ED4" w:rsidP="009E6ED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A2638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9E6ED4" w:rsidRPr="005B374A" w:rsidRDefault="009E6ED4" w:rsidP="009E6ED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00141313" w:rsidR="009E6ED4" w:rsidRPr="005B374A" w:rsidRDefault="009E6ED4" w:rsidP="009E6ED4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9E6ED4" w14:paraId="241718BB" w14:textId="77777777" w:rsidTr="002A0AA9">
        <w:tc>
          <w:tcPr>
            <w:tcW w:w="4678" w:type="dxa"/>
          </w:tcPr>
          <w:p w14:paraId="77C027FE" w14:textId="4698305D" w:rsidR="009E6ED4" w:rsidRPr="00F90F18" w:rsidRDefault="009E6ED4" w:rsidP="009E6ED4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BA263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9E6ED4" w:rsidRPr="00DA3F95" w:rsidRDefault="009E6ED4" w:rsidP="009E6E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77777777" w:rsidR="009E6ED4" w:rsidRPr="00DA3F95" w:rsidRDefault="009E6ED4" w:rsidP="009E6E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9E6ED4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067B50FF" w:rsidR="009E6ED4" w:rsidRPr="00F90F18" w:rsidRDefault="009E6ED4" w:rsidP="009E6ED4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A2638"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5170C136" w14:textId="77777777" w:rsidR="009E6ED4" w:rsidRDefault="009E6ED4" w:rsidP="009E6E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27B20F71" w:rsidR="009E6ED4" w:rsidRDefault="009E6ED4" w:rsidP="009E6E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10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1B03527A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4253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697FC053" w14:textId="77777777" w:rsidR="00167357" w:rsidRDefault="00167357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54D031FB" w14:textId="77777777" w:rsidR="009E6ED4" w:rsidRPr="009E6ED4" w:rsidRDefault="009E6ED4" w:rsidP="009E6ED4">
      <w:pPr>
        <w:pStyle w:val="afa"/>
        <w:spacing w:line="360" w:lineRule="auto"/>
        <w:jc w:val="center"/>
        <w:rPr>
          <w:b/>
          <w:sz w:val="24"/>
          <w:szCs w:val="24"/>
          <w:u w:val="single"/>
        </w:rPr>
      </w:pPr>
      <w:r w:rsidRPr="009E6ED4">
        <w:rPr>
          <w:b/>
          <w:sz w:val="24"/>
          <w:szCs w:val="24"/>
          <w:u w:val="single"/>
        </w:rPr>
        <w:t>ТЕХНИЧЕСКОЕ ЗАДАНИЕ</w:t>
      </w:r>
    </w:p>
    <w:p w14:paraId="521A3AA8" w14:textId="77777777" w:rsidR="009E6ED4" w:rsidRPr="009E6ED4" w:rsidRDefault="009E6ED4" w:rsidP="009E6ED4">
      <w:pPr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9E6ED4">
        <w:rPr>
          <w:rFonts w:ascii="Times New Roman" w:hAnsi="Times New Roman" w:cs="Times New Roman"/>
          <w:sz w:val="20"/>
          <w:szCs w:val="20"/>
          <w:u w:val="single"/>
        </w:rPr>
        <w:t xml:space="preserve">на поставку подложек </w:t>
      </w:r>
      <w:proofErr w:type="spellStart"/>
      <w:r w:rsidRPr="009E6ED4">
        <w:rPr>
          <w:rFonts w:ascii="Times New Roman" w:hAnsi="Times New Roman" w:cs="Times New Roman"/>
          <w:sz w:val="20"/>
          <w:szCs w:val="20"/>
          <w:u w:val="single"/>
          <w:lang w:val="en-US"/>
        </w:rPr>
        <w:t>MgO</w:t>
      </w:r>
      <w:proofErr w:type="spellEnd"/>
      <w:r w:rsidRPr="009E6ED4">
        <w:rPr>
          <w:rFonts w:ascii="Times New Roman" w:hAnsi="Times New Roman" w:cs="Times New Roman"/>
          <w:sz w:val="20"/>
          <w:szCs w:val="20"/>
          <w:u w:val="single"/>
        </w:rPr>
        <w:tab/>
      </w:r>
    </w:p>
    <w:tbl>
      <w:tblPr>
        <w:tblStyle w:val="StGen2"/>
        <w:tblW w:w="14879" w:type="dxa"/>
        <w:tblLayout w:type="fixed"/>
        <w:tblLook w:val="0400" w:firstRow="0" w:lastRow="0" w:firstColumn="0" w:lastColumn="0" w:noHBand="0" w:noVBand="1"/>
      </w:tblPr>
      <w:tblGrid>
        <w:gridCol w:w="421"/>
        <w:gridCol w:w="2835"/>
        <w:gridCol w:w="11623"/>
      </w:tblGrid>
      <w:tr w:rsidR="009E6ED4" w:rsidRPr="009E6ED4" w14:paraId="105B187A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1C04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AF41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Общие положения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165F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9E6ED4" w:rsidRPr="009E6ED4" w14:paraId="040EC590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6AB42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4B987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Объем обязательств Поставщика по поставке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2C84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производство (приобретение) товара;</w:t>
            </w:r>
          </w:p>
          <w:p w14:paraId="34AE6778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21C4442E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товара;</w:t>
            </w:r>
          </w:p>
          <w:p w14:paraId="01786D89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выполнение сопутствующих работ (оказание сопутствующих услуг) в соответствии с п. 3 настоящего Технического задания.</w:t>
            </w:r>
          </w:p>
        </w:tc>
      </w:tr>
      <w:tr w:rsidR="009E6ED4" w:rsidRPr="009E6ED4" w14:paraId="7C65085D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DFE8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AE45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Сопутствующие работы (услуги), входящие в цену Контракта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13F44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E6ED4" w:rsidRPr="009E6ED4" w14:paraId="0E1A5848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D0DE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C2DF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39FE9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E6ED4" w:rsidRPr="009E6ED4" w14:paraId="4E2DCC77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98332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E21E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Место поставки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6148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г. Москва, пр-т Вернадского, д. 78, аудитория В-202</w:t>
            </w:r>
          </w:p>
        </w:tc>
      </w:tr>
      <w:tr w:rsidR="009E6ED4" w:rsidRPr="009E6ED4" w14:paraId="588914C7" w14:textId="77777777" w:rsidTr="005B0E85">
        <w:trPr>
          <w:trHeight w:val="252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CBBE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220B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Срок поставки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0107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Срок доставки, разгрузки Товара – в течение 60 (шестидесяти) календарных дней с даты подписания Договора.</w:t>
            </w:r>
          </w:p>
        </w:tc>
      </w:tr>
      <w:tr w:rsidR="009E6ED4" w:rsidRPr="009E6ED4" w14:paraId="70C6D691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E8B7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86D3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поставке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B3E64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4F57857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68167EBD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42091065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постановления Правительства РФ от 01.12.2009 г. №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      </w:r>
          </w:p>
        </w:tc>
      </w:tr>
      <w:tr w:rsidR="009E6ED4" w:rsidRPr="009E6ED4" w14:paraId="3C1CBD2D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7DC0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F902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756E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</w:tr>
      <w:tr w:rsidR="009E6ED4" w:rsidRPr="009E6ED4" w14:paraId="23260B86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3460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1639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товару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7042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6B8C6EDD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585FACA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Товар должен поставляться с соблюдением требований к транспортировке и хранению.</w:t>
            </w:r>
          </w:p>
          <w:p w14:paraId="7FF2DD70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9E6ED4" w:rsidRPr="009E6ED4" w14:paraId="054CC3E2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D4A5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83ED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по документальному сопровождения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E799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Вместе с поставкой Товара Поставщик предоставляет Заказчику комплект технической документации, обязательные для данного вида товара и иные документы, подтверждающие качество и соответствие товара нормам, действующим на территории Российской Федерации.</w:t>
            </w:r>
          </w:p>
        </w:tc>
      </w:tr>
      <w:tr w:rsidR="009E6ED4" w:rsidRPr="009E6ED4" w14:paraId="4FE57901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36CC5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C032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упаковке и маркировке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171A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BA53195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0B6C2C20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9E6ED4" w:rsidRPr="009E6ED4" w14:paraId="18684DA4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E9BD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D159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Требования к маркировке товара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2D6D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5DDB697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наименование Поставщика;</w:t>
            </w:r>
          </w:p>
          <w:p w14:paraId="35B2B2C5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дату и номер Контракта, в соответствии с которым осуществляется поставка товара;</w:t>
            </w:r>
          </w:p>
          <w:p w14:paraId="23810955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номер упаковки и общее количество упаковок поставляемых товаров;</w:t>
            </w:r>
          </w:p>
          <w:p w14:paraId="284FCC96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- перечень товаров, находящихся в упаковке с указанием количества такого товара.</w:t>
            </w:r>
          </w:p>
        </w:tc>
      </w:tr>
      <w:tr w:rsidR="009E6ED4" w:rsidRPr="009E6ED4" w14:paraId="02EA31CD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75A6D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FD3D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Гарантийный срок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C789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Устанавливается с момента подписания Заказчиком Документа о приемке.</w:t>
            </w:r>
          </w:p>
          <w:p w14:paraId="430A72FD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9E6ED4" w:rsidRPr="009E6ED4" w14:paraId="476D194F" w14:textId="77777777" w:rsidTr="005B0E85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4070" w14:textId="77777777" w:rsidR="009E6ED4" w:rsidRPr="009E6ED4" w:rsidRDefault="009E6ED4" w:rsidP="009E6ED4">
            <w:pPr>
              <w:widowControl w:val="0"/>
              <w:numPr>
                <w:ilvl w:val="0"/>
                <w:numId w:val="46"/>
              </w:numPr>
              <w:suppressAutoHyphens w:val="0"/>
              <w:spacing w:after="160" w:line="259" w:lineRule="auto"/>
              <w:ind w:left="0" w:right="172" w:firstLine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60705" w14:textId="77777777" w:rsidR="009E6ED4" w:rsidRPr="009E6ED4" w:rsidRDefault="009E6ED4" w:rsidP="005B0E8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sz w:val="20"/>
                <w:szCs w:val="20"/>
              </w:rPr>
              <w:t>Гарантийные обязательства</w:t>
            </w:r>
          </w:p>
        </w:tc>
        <w:tc>
          <w:tcPr>
            <w:tcW w:w="1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1ECF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2FD2DCCB" w14:textId="77777777" w:rsidR="009E6ED4" w:rsidRPr="009E6ED4" w:rsidRDefault="009E6ED4" w:rsidP="005B0E8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F70C311" w14:textId="77777777" w:rsidR="009E6ED4" w:rsidRPr="009E6ED4" w:rsidRDefault="009E6ED4" w:rsidP="009E6ED4">
      <w:pPr>
        <w:rPr>
          <w:rFonts w:ascii="Times New Roman" w:hAnsi="Times New Roman" w:cs="Times New Roman"/>
        </w:rPr>
        <w:sectPr w:rsidR="009E6ED4" w:rsidRPr="009E6ED4">
          <w:pgSz w:w="16838" w:h="11906" w:orient="landscape"/>
          <w:pgMar w:top="993" w:right="1134" w:bottom="426" w:left="1134" w:header="0" w:footer="0" w:gutter="0"/>
          <w:cols w:space="720"/>
          <w:formProt w:val="0"/>
          <w:docGrid w:linePitch="544"/>
        </w:sectPr>
      </w:pPr>
    </w:p>
    <w:p w14:paraId="63F83512" w14:textId="77777777" w:rsidR="009E6ED4" w:rsidRPr="009E6ED4" w:rsidRDefault="009E6ED4" w:rsidP="009E6ED4">
      <w:pPr>
        <w:jc w:val="center"/>
        <w:rPr>
          <w:rFonts w:ascii="Times New Roman" w:hAnsi="Times New Roman" w:cs="Times New Roman"/>
          <w:sz w:val="28"/>
          <w:szCs w:val="28"/>
        </w:rPr>
      </w:pPr>
      <w:r w:rsidRPr="009E6ED4">
        <w:rPr>
          <w:rFonts w:ascii="Times New Roman" w:hAnsi="Times New Roman" w:cs="Times New Roman"/>
          <w:sz w:val="28"/>
          <w:szCs w:val="28"/>
        </w:rPr>
        <w:lastRenderedPageBreak/>
        <w:t>Описание объекта закупки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21"/>
        <w:gridCol w:w="3303"/>
        <w:gridCol w:w="4446"/>
        <w:gridCol w:w="3315"/>
        <w:gridCol w:w="1998"/>
        <w:gridCol w:w="1249"/>
      </w:tblGrid>
      <w:tr w:rsidR="009E6ED4" w:rsidRPr="009E6ED4" w14:paraId="395BADA0" w14:textId="77777777" w:rsidTr="005B0E85">
        <w:trPr>
          <w:trHeight w:val="283"/>
        </w:trPr>
        <w:tc>
          <w:tcPr>
            <w:tcW w:w="143" w:type="pct"/>
          </w:tcPr>
          <w:p w14:paraId="4418E1D5" w14:textId="77777777" w:rsidR="009E6ED4" w:rsidRPr="009E6ED4" w:rsidRDefault="009E6ED4" w:rsidP="005B0E8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121" w:type="pct"/>
          </w:tcPr>
          <w:p w14:paraId="099C909C" w14:textId="77777777" w:rsidR="009E6ED4" w:rsidRPr="009E6ED4" w:rsidRDefault="009E6ED4" w:rsidP="005B0E8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312" w:type="pct"/>
            <w:gridSpan w:val="3"/>
          </w:tcPr>
          <w:p w14:paraId="5664572F" w14:textId="77777777" w:rsidR="009E6ED4" w:rsidRPr="009E6ED4" w:rsidRDefault="009E6ED4" w:rsidP="005B0E85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</w:t>
            </w:r>
          </w:p>
        </w:tc>
        <w:tc>
          <w:tcPr>
            <w:tcW w:w="424" w:type="pct"/>
          </w:tcPr>
          <w:p w14:paraId="62718DD9" w14:textId="77777777" w:rsidR="009E6ED4" w:rsidRPr="009E6ED4" w:rsidRDefault="009E6ED4" w:rsidP="005B0E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ед.</w:t>
            </w:r>
          </w:p>
        </w:tc>
      </w:tr>
      <w:tr w:rsidR="009E6ED4" w:rsidRPr="009E6ED4" w14:paraId="2DDD6AD4" w14:textId="77777777" w:rsidTr="005B0E85">
        <w:trPr>
          <w:trHeight w:val="283"/>
        </w:trPr>
        <w:tc>
          <w:tcPr>
            <w:tcW w:w="143" w:type="pct"/>
            <w:vMerge w:val="restart"/>
          </w:tcPr>
          <w:p w14:paraId="0D20AD44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21" w:type="pct"/>
            <w:vMerge w:val="restart"/>
          </w:tcPr>
          <w:p w14:paraId="39A3D0E3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9E6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Подложка </w:t>
            </w:r>
            <w:proofErr w:type="spellStart"/>
            <w:r w:rsidRPr="009E6ED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MgO</w:t>
            </w:r>
            <w:proofErr w:type="spellEnd"/>
          </w:p>
          <w:p w14:paraId="5C915D5E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14:paraId="4FB7D53C" w14:textId="77777777" w:rsidR="009E6ED4" w:rsidRPr="009E6ED4" w:rsidRDefault="009E6ED4" w:rsidP="005B0E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ED4">
              <w:rPr>
                <w:rFonts w:ascii="Times New Roman" w:hAnsi="Times New Roman" w:cs="Times New Roman"/>
                <w:i/>
                <w:sz w:val="20"/>
                <w:szCs w:val="20"/>
              </w:rPr>
              <w:t>ОКПД 22.21.42.129</w:t>
            </w:r>
          </w:p>
        </w:tc>
        <w:tc>
          <w:tcPr>
            <w:tcW w:w="1509" w:type="pct"/>
          </w:tcPr>
          <w:p w14:paraId="5A7C42D3" w14:textId="77777777" w:rsidR="009E6ED4" w:rsidRPr="009E6ED4" w:rsidRDefault="009E6ED4" w:rsidP="005B0E85">
            <w:pPr>
              <w:pStyle w:val="TableContents"/>
              <w:contextualSpacing/>
              <w:rPr>
                <w:color w:val="000000"/>
                <w:sz w:val="20"/>
                <w:szCs w:val="20"/>
              </w:rPr>
            </w:pPr>
            <w:r w:rsidRPr="009E6ED4">
              <w:rPr>
                <w:color w:val="000000"/>
                <w:sz w:val="20"/>
                <w:szCs w:val="20"/>
              </w:rPr>
              <w:t>Материал</w:t>
            </w:r>
          </w:p>
        </w:tc>
        <w:tc>
          <w:tcPr>
            <w:tcW w:w="1125" w:type="pct"/>
          </w:tcPr>
          <w:p w14:paraId="6C1C854C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ED4">
              <w:rPr>
                <w:color w:val="000000"/>
                <w:sz w:val="20"/>
                <w:szCs w:val="20"/>
              </w:rPr>
              <w:t>Монокристаллический оксид магния</w:t>
            </w:r>
          </w:p>
        </w:tc>
        <w:tc>
          <w:tcPr>
            <w:tcW w:w="678" w:type="pct"/>
          </w:tcPr>
          <w:p w14:paraId="1D329CFD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 w:val="restart"/>
          </w:tcPr>
          <w:p w14:paraId="39BD4A70" w14:textId="77777777" w:rsidR="009E6ED4" w:rsidRPr="009E6ED4" w:rsidRDefault="009E6ED4" w:rsidP="005B0E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E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9E6ED4" w:rsidRPr="009E6ED4" w14:paraId="498104DB" w14:textId="77777777" w:rsidTr="005B0E85">
        <w:trPr>
          <w:trHeight w:val="283"/>
        </w:trPr>
        <w:tc>
          <w:tcPr>
            <w:tcW w:w="143" w:type="pct"/>
            <w:vMerge/>
          </w:tcPr>
          <w:p w14:paraId="22580D13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pct"/>
            <w:vMerge/>
          </w:tcPr>
          <w:p w14:paraId="26FA6560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pct"/>
          </w:tcPr>
          <w:p w14:paraId="6F0FD4AF" w14:textId="77777777" w:rsidR="009E6ED4" w:rsidRPr="009E6ED4" w:rsidRDefault="009E6ED4" w:rsidP="005B0E85">
            <w:pPr>
              <w:pStyle w:val="TableContents"/>
              <w:contextualSpacing/>
              <w:rPr>
                <w:color w:val="000000"/>
                <w:sz w:val="20"/>
                <w:szCs w:val="20"/>
              </w:rPr>
            </w:pPr>
            <w:r w:rsidRPr="009E6ED4">
              <w:rPr>
                <w:color w:val="000000"/>
                <w:sz w:val="20"/>
                <w:szCs w:val="20"/>
              </w:rPr>
              <w:t>Кристаллографическая ориентация</w:t>
            </w:r>
          </w:p>
        </w:tc>
        <w:tc>
          <w:tcPr>
            <w:tcW w:w="1125" w:type="pct"/>
          </w:tcPr>
          <w:p w14:paraId="4D5F4259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E6ED4">
              <w:rPr>
                <w:color w:val="000000"/>
                <w:sz w:val="20"/>
                <w:szCs w:val="20"/>
              </w:rPr>
              <w:t xml:space="preserve">(001) </w:t>
            </w:r>
            <w:r w:rsidRPr="009E6ED4">
              <w:rPr>
                <w:color w:val="000000"/>
                <w:sz w:val="20"/>
                <w:szCs w:val="20"/>
                <w:lang w:val="en-US"/>
              </w:rPr>
              <w:t>+-</w:t>
            </w:r>
            <w:r w:rsidRPr="009E6ED4">
              <w:rPr>
                <w:color w:val="000000"/>
                <w:sz w:val="20"/>
                <w:szCs w:val="20"/>
              </w:rPr>
              <w:t xml:space="preserve"> 0,3 </w:t>
            </w:r>
          </w:p>
        </w:tc>
        <w:tc>
          <w:tcPr>
            <w:tcW w:w="678" w:type="pct"/>
          </w:tcPr>
          <w:p w14:paraId="5A812513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E6ED4">
              <w:rPr>
                <w:color w:val="000000"/>
                <w:sz w:val="20"/>
                <w:szCs w:val="20"/>
              </w:rPr>
              <w:t>градуса</w:t>
            </w:r>
          </w:p>
        </w:tc>
        <w:tc>
          <w:tcPr>
            <w:tcW w:w="424" w:type="pct"/>
            <w:vMerge/>
          </w:tcPr>
          <w:p w14:paraId="27783474" w14:textId="77777777" w:rsidR="009E6ED4" w:rsidRPr="009E6ED4" w:rsidRDefault="009E6ED4" w:rsidP="005B0E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ED4" w:rsidRPr="009E6ED4" w14:paraId="4D5C9333" w14:textId="77777777" w:rsidTr="005B0E85">
        <w:trPr>
          <w:trHeight w:val="283"/>
        </w:trPr>
        <w:tc>
          <w:tcPr>
            <w:tcW w:w="143" w:type="pct"/>
            <w:vMerge/>
          </w:tcPr>
          <w:p w14:paraId="75A420AB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pct"/>
            <w:vMerge/>
          </w:tcPr>
          <w:p w14:paraId="34863B87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pct"/>
          </w:tcPr>
          <w:p w14:paraId="1CA68A2E" w14:textId="77777777" w:rsidR="009E6ED4" w:rsidRPr="009E6ED4" w:rsidRDefault="009E6ED4" w:rsidP="005B0E85">
            <w:pPr>
              <w:pStyle w:val="TableContents"/>
              <w:contextualSpacing/>
              <w:rPr>
                <w:color w:val="000000"/>
                <w:sz w:val="20"/>
                <w:szCs w:val="20"/>
              </w:rPr>
            </w:pPr>
            <w:r w:rsidRPr="009E6ED4">
              <w:rPr>
                <w:color w:val="000000"/>
                <w:sz w:val="20"/>
                <w:szCs w:val="20"/>
              </w:rPr>
              <w:t>Двухсторонняя полировка</w:t>
            </w:r>
          </w:p>
        </w:tc>
        <w:tc>
          <w:tcPr>
            <w:tcW w:w="1125" w:type="pct"/>
          </w:tcPr>
          <w:p w14:paraId="3C0FBBE9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9E6ED4">
              <w:rPr>
                <w:color w:val="000000"/>
                <w:sz w:val="20"/>
                <w:szCs w:val="20"/>
              </w:rPr>
              <w:t>Ra</w:t>
            </w:r>
            <w:proofErr w:type="spellEnd"/>
            <w:r w:rsidRPr="009E6ED4">
              <w:rPr>
                <w:color w:val="000000"/>
                <w:sz w:val="20"/>
                <w:szCs w:val="20"/>
              </w:rPr>
              <w:t xml:space="preserve"> &lt; 0,5</w:t>
            </w:r>
          </w:p>
        </w:tc>
        <w:tc>
          <w:tcPr>
            <w:tcW w:w="678" w:type="pct"/>
          </w:tcPr>
          <w:p w14:paraId="42A8B223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 w:rsidRPr="009E6ED4">
              <w:rPr>
                <w:color w:val="000000"/>
                <w:sz w:val="20"/>
                <w:szCs w:val="20"/>
              </w:rPr>
              <w:t>нм</w:t>
            </w:r>
            <w:proofErr w:type="spellEnd"/>
          </w:p>
        </w:tc>
        <w:tc>
          <w:tcPr>
            <w:tcW w:w="424" w:type="pct"/>
            <w:vMerge/>
          </w:tcPr>
          <w:p w14:paraId="5CC6B00C" w14:textId="77777777" w:rsidR="009E6ED4" w:rsidRPr="009E6ED4" w:rsidRDefault="009E6ED4" w:rsidP="005B0E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ED4" w:rsidRPr="009E6ED4" w14:paraId="55900F09" w14:textId="77777777" w:rsidTr="005B0E85">
        <w:trPr>
          <w:trHeight w:val="283"/>
        </w:trPr>
        <w:tc>
          <w:tcPr>
            <w:tcW w:w="143" w:type="pct"/>
            <w:vMerge/>
          </w:tcPr>
          <w:p w14:paraId="7387F95F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pct"/>
            <w:vMerge/>
          </w:tcPr>
          <w:p w14:paraId="4276964A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pct"/>
          </w:tcPr>
          <w:p w14:paraId="5A707A8F" w14:textId="77777777" w:rsidR="009E6ED4" w:rsidRPr="009E6ED4" w:rsidRDefault="009E6ED4" w:rsidP="005B0E85">
            <w:pPr>
              <w:pStyle w:val="TableContents"/>
              <w:contextualSpacing/>
              <w:rPr>
                <w:color w:val="000000"/>
                <w:sz w:val="20"/>
                <w:szCs w:val="20"/>
              </w:rPr>
            </w:pPr>
            <w:r w:rsidRPr="009E6ED4">
              <w:rPr>
                <w:color w:val="000000"/>
                <w:sz w:val="20"/>
                <w:szCs w:val="20"/>
              </w:rPr>
              <w:t>Размер</w:t>
            </w:r>
          </w:p>
        </w:tc>
        <w:tc>
          <w:tcPr>
            <w:tcW w:w="1125" w:type="pct"/>
          </w:tcPr>
          <w:p w14:paraId="281AAC72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E6ED4">
              <w:rPr>
                <w:color w:val="000000"/>
                <w:sz w:val="20"/>
                <w:szCs w:val="20"/>
                <w:lang w:val="en-US"/>
              </w:rPr>
              <w:t>25x25х0.5</w:t>
            </w:r>
          </w:p>
        </w:tc>
        <w:tc>
          <w:tcPr>
            <w:tcW w:w="678" w:type="pct"/>
          </w:tcPr>
          <w:p w14:paraId="22566BDB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9E6ED4">
              <w:rPr>
                <w:color w:val="000000"/>
                <w:sz w:val="20"/>
                <w:szCs w:val="20"/>
              </w:rPr>
              <w:t>мм</w:t>
            </w:r>
          </w:p>
        </w:tc>
        <w:tc>
          <w:tcPr>
            <w:tcW w:w="424" w:type="pct"/>
            <w:vMerge/>
          </w:tcPr>
          <w:p w14:paraId="68746D40" w14:textId="77777777" w:rsidR="009E6ED4" w:rsidRPr="009E6ED4" w:rsidRDefault="009E6ED4" w:rsidP="005B0E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ED4" w:rsidRPr="009E6ED4" w14:paraId="6668AF37" w14:textId="77777777" w:rsidTr="005B0E85">
        <w:trPr>
          <w:trHeight w:val="283"/>
        </w:trPr>
        <w:tc>
          <w:tcPr>
            <w:tcW w:w="143" w:type="pct"/>
            <w:vMerge/>
          </w:tcPr>
          <w:p w14:paraId="129D9D7F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pct"/>
            <w:vMerge/>
          </w:tcPr>
          <w:p w14:paraId="43AFC0B7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pct"/>
          </w:tcPr>
          <w:p w14:paraId="4881136F" w14:textId="77777777" w:rsidR="009E6ED4" w:rsidRPr="009E6ED4" w:rsidRDefault="009E6ED4" w:rsidP="005B0E85">
            <w:pPr>
              <w:pStyle w:val="TableContents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pct"/>
          </w:tcPr>
          <w:p w14:paraId="1AD352D5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8" w:type="pct"/>
          </w:tcPr>
          <w:p w14:paraId="381D7020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</w:tcPr>
          <w:p w14:paraId="5C633EAF" w14:textId="77777777" w:rsidR="009E6ED4" w:rsidRPr="009E6ED4" w:rsidRDefault="009E6ED4" w:rsidP="005B0E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ED4" w:rsidRPr="009E6ED4" w14:paraId="09AE09BA" w14:textId="77777777" w:rsidTr="005B0E85">
        <w:trPr>
          <w:trHeight w:val="283"/>
        </w:trPr>
        <w:tc>
          <w:tcPr>
            <w:tcW w:w="143" w:type="pct"/>
            <w:vMerge/>
          </w:tcPr>
          <w:p w14:paraId="5916C38B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pct"/>
            <w:vMerge/>
          </w:tcPr>
          <w:p w14:paraId="5958A148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pct"/>
          </w:tcPr>
          <w:p w14:paraId="383035AD" w14:textId="77777777" w:rsidR="009E6ED4" w:rsidRPr="009E6ED4" w:rsidRDefault="009E6ED4" w:rsidP="005B0E85">
            <w:pPr>
              <w:pStyle w:val="TableContents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pct"/>
          </w:tcPr>
          <w:p w14:paraId="2C88049E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</w:tcPr>
          <w:p w14:paraId="7925E1E9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</w:tcPr>
          <w:p w14:paraId="3D58908B" w14:textId="77777777" w:rsidR="009E6ED4" w:rsidRPr="009E6ED4" w:rsidRDefault="009E6ED4" w:rsidP="005B0E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ED4" w:rsidRPr="009E6ED4" w14:paraId="5FA4F803" w14:textId="77777777" w:rsidTr="005B0E85">
        <w:trPr>
          <w:trHeight w:val="283"/>
        </w:trPr>
        <w:tc>
          <w:tcPr>
            <w:tcW w:w="143" w:type="pct"/>
            <w:vMerge/>
          </w:tcPr>
          <w:p w14:paraId="74B7E741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pct"/>
            <w:vMerge/>
          </w:tcPr>
          <w:p w14:paraId="4E2F9BC7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09" w:type="pct"/>
          </w:tcPr>
          <w:p w14:paraId="1378022E" w14:textId="77777777" w:rsidR="009E6ED4" w:rsidRPr="009E6ED4" w:rsidRDefault="009E6ED4" w:rsidP="005B0E8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pct"/>
          </w:tcPr>
          <w:p w14:paraId="7DF84CDD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</w:tcPr>
          <w:p w14:paraId="39A9B64B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</w:tcPr>
          <w:p w14:paraId="3EC32666" w14:textId="77777777" w:rsidR="009E6ED4" w:rsidRPr="009E6ED4" w:rsidRDefault="009E6ED4" w:rsidP="005B0E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6ED4" w:rsidRPr="009E6ED4" w14:paraId="131FC6E4" w14:textId="77777777" w:rsidTr="005B0E85">
        <w:trPr>
          <w:trHeight w:val="283"/>
        </w:trPr>
        <w:tc>
          <w:tcPr>
            <w:tcW w:w="143" w:type="pct"/>
            <w:vMerge/>
          </w:tcPr>
          <w:p w14:paraId="56CB6694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pct"/>
            <w:vMerge/>
          </w:tcPr>
          <w:p w14:paraId="542B0D49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09" w:type="pct"/>
          </w:tcPr>
          <w:p w14:paraId="12A99B57" w14:textId="77777777" w:rsidR="009E6ED4" w:rsidRPr="009E6ED4" w:rsidRDefault="009E6ED4" w:rsidP="005B0E85">
            <w:pPr>
              <w:pStyle w:val="TableContents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pct"/>
          </w:tcPr>
          <w:p w14:paraId="0FB908B6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</w:tcPr>
          <w:p w14:paraId="488FF91F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</w:tcPr>
          <w:p w14:paraId="5654ED48" w14:textId="77777777" w:rsidR="009E6ED4" w:rsidRPr="009E6ED4" w:rsidRDefault="009E6ED4" w:rsidP="005B0E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6ED4" w:rsidRPr="009E6ED4" w14:paraId="2FBBD2F0" w14:textId="77777777" w:rsidTr="005B0E85">
        <w:trPr>
          <w:trHeight w:val="283"/>
        </w:trPr>
        <w:tc>
          <w:tcPr>
            <w:tcW w:w="143" w:type="pct"/>
            <w:vMerge/>
          </w:tcPr>
          <w:p w14:paraId="451DC33D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1" w:type="pct"/>
            <w:vMerge/>
          </w:tcPr>
          <w:p w14:paraId="21D7CDA9" w14:textId="77777777" w:rsidR="009E6ED4" w:rsidRPr="009E6ED4" w:rsidRDefault="009E6ED4" w:rsidP="005B0E85">
            <w:pPr>
              <w:widowControl w:val="0"/>
              <w:contextualSpacing/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509" w:type="pct"/>
          </w:tcPr>
          <w:p w14:paraId="6EF97F58" w14:textId="77777777" w:rsidR="009E6ED4" w:rsidRPr="009E6ED4" w:rsidRDefault="009E6ED4" w:rsidP="005B0E85">
            <w:pPr>
              <w:pStyle w:val="TableContents"/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25" w:type="pct"/>
          </w:tcPr>
          <w:p w14:paraId="74974096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78" w:type="pct"/>
          </w:tcPr>
          <w:p w14:paraId="6995B0CD" w14:textId="77777777" w:rsidR="009E6ED4" w:rsidRPr="009E6ED4" w:rsidRDefault="009E6ED4" w:rsidP="005B0E85">
            <w:pPr>
              <w:pStyle w:val="TableContents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4" w:type="pct"/>
            <w:vMerge/>
          </w:tcPr>
          <w:p w14:paraId="2EACA17C" w14:textId="77777777" w:rsidR="009E6ED4" w:rsidRPr="009E6ED4" w:rsidRDefault="009E6ED4" w:rsidP="005B0E8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tbl>
      <w:tblPr>
        <w:tblW w:w="10332" w:type="dxa"/>
        <w:tblLayout w:type="fixed"/>
        <w:tblLook w:val="0400" w:firstRow="0" w:lastRow="0" w:firstColumn="0" w:lastColumn="0" w:noHBand="0" w:noVBand="1"/>
      </w:tblPr>
      <w:tblGrid>
        <w:gridCol w:w="3421"/>
        <w:gridCol w:w="1383"/>
        <w:gridCol w:w="1843"/>
        <w:gridCol w:w="1275"/>
        <w:gridCol w:w="2410"/>
      </w:tblGrid>
      <w:tr w:rsidR="009E6ED4" w:rsidRPr="009E6ED4" w14:paraId="5BC68DFA" w14:textId="77777777" w:rsidTr="005B0E85">
        <w:tc>
          <w:tcPr>
            <w:tcW w:w="3421" w:type="dxa"/>
            <w:tcBorders>
              <w:bottom w:val="single" w:sz="4" w:space="0" w:color="000000"/>
            </w:tcBorders>
          </w:tcPr>
          <w:p w14:paraId="53980034" w14:textId="77777777" w:rsidR="009E6ED4" w:rsidRPr="009E6ED4" w:rsidRDefault="009E6ED4" w:rsidP="005B0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D4">
              <w:rPr>
                <w:rFonts w:ascii="Times New Roman" w:hAnsi="Times New Roman" w:cs="Times New Roman"/>
                <w:sz w:val="24"/>
                <w:szCs w:val="24"/>
              </w:rPr>
              <w:t>Зав. Лаб.</w:t>
            </w:r>
          </w:p>
        </w:tc>
        <w:tc>
          <w:tcPr>
            <w:tcW w:w="1383" w:type="dxa"/>
          </w:tcPr>
          <w:p w14:paraId="094C9B84" w14:textId="77777777" w:rsidR="009E6ED4" w:rsidRPr="009E6ED4" w:rsidRDefault="009E6ED4" w:rsidP="005B0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D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5AF6DB83" w14:textId="77777777" w:rsidR="009E6ED4" w:rsidRPr="009E6ED4" w:rsidRDefault="009E6ED4" w:rsidP="005B0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501225" w14:textId="77777777" w:rsidR="009E6ED4" w:rsidRPr="009E6ED4" w:rsidRDefault="009E6ED4" w:rsidP="005B0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14:paraId="59D50250" w14:textId="77777777" w:rsidR="009E6ED4" w:rsidRPr="009E6ED4" w:rsidRDefault="009E6ED4" w:rsidP="005B0E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6ED4">
              <w:rPr>
                <w:rFonts w:ascii="Times New Roman" w:hAnsi="Times New Roman" w:cs="Times New Roman"/>
                <w:sz w:val="24"/>
                <w:szCs w:val="24"/>
              </w:rPr>
              <w:t>Буряков А.М.</w:t>
            </w:r>
          </w:p>
        </w:tc>
      </w:tr>
      <w:tr w:rsidR="009E6ED4" w:rsidRPr="009E6ED4" w14:paraId="1A653930" w14:textId="77777777" w:rsidTr="005B0E85">
        <w:tc>
          <w:tcPr>
            <w:tcW w:w="3421" w:type="dxa"/>
            <w:tcBorders>
              <w:top w:val="single" w:sz="4" w:space="0" w:color="000000"/>
            </w:tcBorders>
          </w:tcPr>
          <w:p w14:paraId="6B41A4A2" w14:textId="77777777" w:rsidR="009E6ED4" w:rsidRPr="009E6ED4" w:rsidRDefault="009E6ED4" w:rsidP="005B0E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9E6ED4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должность полностью</w:t>
            </w:r>
          </w:p>
        </w:tc>
        <w:tc>
          <w:tcPr>
            <w:tcW w:w="1383" w:type="dxa"/>
          </w:tcPr>
          <w:p w14:paraId="5055BB82" w14:textId="77777777" w:rsidR="009E6ED4" w:rsidRPr="009E6ED4" w:rsidRDefault="009E6ED4" w:rsidP="005B0E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407505C" w14:textId="77777777" w:rsidR="009E6ED4" w:rsidRPr="009E6ED4" w:rsidRDefault="009E6ED4" w:rsidP="005B0E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1275" w:type="dxa"/>
          </w:tcPr>
          <w:p w14:paraId="27A27CA4" w14:textId="77777777" w:rsidR="009E6ED4" w:rsidRPr="009E6ED4" w:rsidRDefault="009E6ED4" w:rsidP="005B0E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14:paraId="1F94614B" w14:textId="77777777" w:rsidR="009E6ED4" w:rsidRPr="009E6ED4" w:rsidRDefault="009E6ED4" w:rsidP="005B0E8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</w:tr>
    </w:tbl>
    <w:p w14:paraId="384FB018" w14:textId="77777777" w:rsidR="009E6ED4" w:rsidRPr="009E6ED4" w:rsidRDefault="009E6ED4" w:rsidP="009E6ED4">
      <w:pPr>
        <w:jc w:val="both"/>
        <w:rPr>
          <w:rFonts w:ascii="Times New Roman" w:hAnsi="Times New Roman" w:cs="Times New Roman"/>
          <w:sz w:val="24"/>
          <w:szCs w:val="24"/>
        </w:rPr>
      </w:pPr>
      <w:r w:rsidRPr="009E6ED4">
        <w:rPr>
          <w:rFonts w:ascii="Times New Roman" w:hAnsi="Times New Roman" w:cs="Times New Roman"/>
          <w:sz w:val="24"/>
          <w:szCs w:val="24"/>
        </w:rPr>
        <w:t xml:space="preserve">Рабочий телефон: +7 (499) 600-80-80, </w:t>
      </w:r>
      <w:proofErr w:type="spellStart"/>
      <w:r w:rsidRPr="009E6ED4">
        <w:rPr>
          <w:rFonts w:ascii="Times New Roman" w:hAnsi="Times New Roman" w:cs="Times New Roman"/>
          <w:sz w:val="24"/>
          <w:szCs w:val="24"/>
        </w:rPr>
        <w:t>доб</w:t>
      </w:r>
      <w:proofErr w:type="spellEnd"/>
      <w:r w:rsidRPr="009E6ED4">
        <w:rPr>
          <w:rFonts w:ascii="Times New Roman" w:hAnsi="Times New Roman" w:cs="Times New Roman"/>
          <w:sz w:val="24"/>
          <w:szCs w:val="24"/>
        </w:rPr>
        <w:t xml:space="preserve"> 23004</w:t>
      </w:r>
    </w:p>
    <w:p w14:paraId="64235166" w14:textId="77777777" w:rsidR="009E6ED4" w:rsidRPr="009E6ED4" w:rsidRDefault="009E6ED4" w:rsidP="009E6ED4">
      <w:pPr>
        <w:jc w:val="both"/>
        <w:rPr>
          <w:rFonts w:ascii="Times New Roman" w:hAnsi="Times New Roman" w:cs="Times New Roman"/>
        </w:rPr>
      </w:pPr>
      <w:r w:rsidRPr="009E6ED4">
        <w:rPr>
          <w:rFonts w:ascii="Times New Roman" w:hAnsi="Times New Roman" w:cs="Times New Roman"/>
          <w:sz w:val="24"/>
          <w:szCs w:val="24"/>
        </w:rPr>
        <w:t xml:space="preserve">Адрес эл. почты: </w:t>
      </w:r>
      <w:proofErr w:type="spellStart"/>
      <w:r w:rsidRPr="009E6ED4">
        <w:rPr>
          <w:rFonts w:ascii="Times New Roman" w:hAnsi="Times New Roman" w:cs="Times New Roman"/>
          <w:sz w:val="24"/>
          <w:szCs w:val="24"/>
        </w:rPr>
        <w:t>bu</w:t>
      </w:r>
      <w:r w:rsidRPr="009E6ED4">
        <w:rPr>
          <w:rFonts w:ascii="Times New Roman" w:hAnsi="Times New Roman" w:cs="Times New Roman"/>
          <w:sz w:val="24"/>
          <w:szCs w:val="24"/>
          <w:lang w:val="en-US"/>
        </w:rPr>
        <w:t>ryakov</w:t>
      </w:r>
      <w:proofErr w:type="spellEnd"/>
      <w:r w:rsidRPr="009E6ED4">
        <w:rPr>
          <w:rFonts w:ascii="Times New Roman" w:hAnsi="Times New Roman" w:cs="Times New Roman"/>
          <w:sz w:val="24"/>
          <w:szCs w:val="24"/>
        </w:rPr>
        <w:t>@mirea.ru</w:t>
      </w:r>
    </w:p>
    <w:p w14:paraId="77D25E6F" w14:textId="77777777" w:rsidR="00B14D9C" w:rsidRPr="0082676B" w:rsidRDefault="00B14D9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tbl>
      <w:tblPr>
        <w:tblStyle w:val="ab"/>
        <w:tblW w:w="9781" w:type="dxa"/>
        <w:tblInd w:w="2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167357" w14:paraId="3D7C5096" w14:textId="77777777" w:rsidTr="00167357">
        <w:tc>
          <w:tcPr>
            <w:tcW w:w="4678" w:type="dxa"/>
          </w:tcPr>
          <w:p w14:paraId="0FE61A92" w14:textId="77777777" w:rsidR="00167357" w:rsidRPr="00F90F18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9E6ED4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0995FB81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59DE3AA2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9E6ED4" w14:paraId="666E9481" w14:textId="77777777" w:rsidTr="007D2583">
        <w:tc>
          <w:tcPr>
            <w:tcW w:w="4678" w:type="dxa"/>
            <w:vAlign w:val="bottom"/>
          </w:tcPr>
          <w:p w14:paraId="652C6E5F" w14:textId="43C15475" w:rsidR="009E6ED4" w:rsidRPr="003A623A" w:rsidRDefault="009E6ED4" w:rsidP="009E6ED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A2638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74931138" w14:textId="77777777" w:rsidR="009E6ED4" w:rsidRDefault="009E6ED4" w:rsidP="009E6E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490881F6" w14:textId="7B36E0C1" w:rsidR="009E6ED4" w:rsidRPr="002A0AA9" w:rsidRDefault="009E6ED4" w:rsidP="009E6ED4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9E6ED4" w14:paraId="71DFFE71" w14:textId="77777777" w:rsidTr="00167357">
        <w:tc>
          <w:tcPr>
            <w:tcW w:w="4678" w:type="dxa"/>
          </w:tcPr>
          <w:p w14:paraId="3B440669" w14:textId="1334EBE2" w:rsidR="009E6ED4" w:rsidRPr="00F90F18" w:rsidRDefault="009E6ED4" w:rsidP="009E6ED4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BA263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3BB6B30D" w14:textId="77777777" w:rsidR="009E6ED4" w:rsidRPr="00DA3F95" w:rsidRDefault="009E6ED4" w:rsidP="009E6E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AFFC972" w14:textId="68C9D2EE" w:rsidR="009E6ED4" w:rsidRPr="00DA3F95" w:rsidRDefault="009E6ED4" w:rsidP="009E6E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9E6ED4" w14:paraId="6B16030A" w14:textId="77777777" w:rsidTr="00167357">
        <w:tc>
          <w:tcPr>
            <w:tcW w:w="4678" w:type="dxa"/>
            <w:tcBorders>
              <w:bottom w:val="single" w:sz="4" w:space="0" w:color="auto"/>
            </w:tcBorders>
          </w:tcPr>
          <w:p w14:paraId="393121C6" w14:textId="62960D4B" w:rsidR="009E6ED4" w:rsidRPr="00F90F18" w:rsidRDefault="009E6ED4" w:rsidP="009E6ED4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A2638"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2CE971FC" w14:textId="77777777" w:rsidR="009E6ED4" w:rsidRDefault="009E6ED4" w:rsidP="009E6E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12C6AE36" w14:textId="4C840FA8" w:rsidR="009E6ED4" w:rsidRDefault="009E6ED4" w:rsidP="009E6E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167357" w14:paraId="0311BAE4" w14:textId="77777777" w:rsidTr="00167357">
        <w:tc>
          <w:tcPr>
            <w:tcW w:w="4678" w:type="dxa"/>
            <w:tcBorders>
              <w:top w:val="single" w:sz="4" w:space="0" w:color="auto"/>
            </w:tcBorders>
          </w:tcPr>
          <w:p w14:paraId="467F8407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4F8E1E0" w14:textId="77777777" w:rsidR="00167357" w:rsidRPr="00DA3F95" w:rsidRDefault="00167357" w:rsidP="00C041CE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AFE2656" w14:textId="77777777" w:rsidR="00167357" w:rsidRPr="00DA3F95" w:rsidRDefault="00167357" w:rsidP="00C041CE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  <w:r w:rsidRPr="00F90F18">
        <w:rPr>
          <w:rFonts w:ascii="Times New Roman" w:hAnsi="Times New Roman" w:cs="Times New Roman"/>
          <w:sz w:val="24"/>
          <w:highlight w:val="yellow"/>
        </w:rPr>
        <w:t>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560"/>
        <w:gridCol w:w="850"/>
        <w:gridCol w:w="849"/>
        <w:gridCol w:w="1419"/>
        <w:gridCol w:w="1418"/>
      </w:tblGrid>
      <w:tr w:rsidR="003E1726" w:rsidRPr="0096087A" w14:paraId="721C39EE" w14:textId="77777777" w:rsidTr="009D7636">
        <w:tc>
          <w:tcPr>
            <w:tcW w:w="567" w:type="dxa"/>
            <w:vAlign w:val="center"/>
          </w:tcPr>
          <w:p w14:paraId="3CB46AE1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№</w:t>
            </w:r>
          </w:p>
          <w:p w14:paraId="70751D3E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vAlign w:val="center"/>
          </w:tcPr>
          <w:p w14:paraId="57EFB5C1" w14:textId="7DAD7DEF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221C8C0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</w:t>
            </w:r>
          </w:p>
        </w:tc>
        <w:tc>
          <w:tcPr>
            <w:tcW w:w="1560" w:type="dxa"/>
            <w:vAlign w:val="center"/>
          </w:tcPr>
          <w:p w14:paraId="3C358785" w14:textId="6B18F4E9" w:rsidR="003E1726" w:rsidRPr="0096087A" w:rsidRDefault="003E1726" w:rsidP="00167357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Страна происхождения товара</w:t>
            </w:r>
          </w:p>
        </w:tc>
        <w:tc>
          <w:tcPr>
            <w:tcW w:w="850" w:type="dxa"/>
            <w:vAlign w:val="center"/>
          </w:tcPr>
          <w:p w14:paraId="6C9CC704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Ед.</w:t>
            </w:r>
          </w:p>
          <w:p w14:paraId="558BCC27" w14:textId="04605279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849" w:type="dxa"/>
            <w:vAlign w:val="center"/>
          </w:tcPr>
          <w:p w14:paraId="6F23DCFD" w14:textId="77777777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DE1DA88" w14:textId="1F9B6DDA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Цена товара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  <w:tc>
          <w:tcPr>
            <w:tcW w:w="1418" w:type="dxa"/>
            <w:vAlign w:val="center"/>
          </w:tcPr>
          <w:p w14:paraId="6C8980B9" w14:textId="591FC450" w:rsidR="003E1726" w:rsidRPr="0096087A" w:rsidRDefault="003E1726" w:rsidP="00B14D9C">
            <w:pPr>
              <w:jc w:val="center"/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Сумма</w:t>
            </w:r>
            <w:r w:rsidR="009D7636">
              <w:rPr>
                <w:rFonts w:ascii="Times New Roman" w:hAnsi="Times New Roman" w:cs="Times New Roman"/>
              </w:rPr>
              <w:t xml:space="preserve"> (в том числе НДС)</w:t>
            </w:r>
            <w:r w:rsidRPr="0096087A">
              <w:rPr>
                <w:rFonts w:ascii="Times New Roman" w:hAnsi="Times New Roman" w:cs="Times New Roman"/>
              </w:rPr>
              <w:t xml:space="preserve">, руб. </w:t>
            </w:r>
          </w:p>
        </w:tc>
      </w:tr>
      <w:tr w:rsidR="003E1726" w:rsidRPr="0096087A" w14:paraId="4AADE1D8" w14:textId="77777777" w:rsidTr="009D7636">
        <w:trPr>
          <w:trHeight w:val="316"/>
        </w:trPr>
        <w:tc>
          <w:tcPr>
            <w:tcW w:w="567" w:type="dxa"/>
            <w:vAlign w:val="center"/>
          </w:tcPr>
          <w:p w14:paraId="3FE7621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2AA9CA5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4EC547B9" w14:textId="337EB535" w:rsidR="003E1726" w:rsidRPr="00B14D9C" w:rsidRDefault="00B14D9C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14:paraId="015D5A4E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55E0A7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33C591C4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3D75D350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6C3865FF" w14:textId="77777777" w:rsidR="003E1726" w:rsidRPr="00B14D9C" w:rsidRDefault="003E1726" w:rsidP="00B14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D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E1726" w:rsidRPr="0096087A" w14:paraId="00DA306D" w14:textId="77777777" w:rsidTr="005B374A">
        <w:tc>
          <w:tcPr>
            <w:tcW w:w="567" w:type="dxa"/>
            <w:vAlign w:val="center"/>
          </w:tcPr>
          <w:p w14:paraId="0BBDFF34" w14:textId="77777777" w:rsidR="003E1726" w:rsidRPr="0096087A" w:rsidRDefault="003E1726" w:rsidP="0096087A">
            <w:pPr>
              <w:rPr>
                <w:rFonts w:ascii="Times New Roman" w:hAnsi="Times New Roman" w:cs="Times New Roman"/>
              </w:rPr>
            </w:pPr>
            <w:r w:rsidRPr="009608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2F4184E" w14:textId="4468023E" w:rsidR="003E1726" w:rsidRPr="00A75DEE" w:rsidRDefault="00A75DEE" w:rsidP="00A75DEE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A75DEE">
              <w:rPr>
                <w:rFonts w:ascii="Times New Roman" w:hAnsi="Times New Roman" w:cs="Times New Roman"/>
                <w:color w:val="333333"/>
                <w:sz w:val="24"/>
              </w:rPr>
              <w:t xml:space="preserve">Подложка </w:t>
            </w:r>
            <w:proofErr w:type="spellStart"/>
            <w:r w:rsidRPr="00A75DEE">
              <w:rPr>
                <w:rFonts w:ascii="Times New Roman" w:hAnsi="Times New Roman" w:cs="Times New Roman"/>
                <w:color w:val="333333"/>
                <w:sz w:val="24"/>
              </w:rPr>
              <w:t>MgO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</w:rPr>
              <w:t>, материал м</w:t>
            </w:r>
            <w:r w:rsidRPr="00A75DEE">
              <w:rPr>
                <w:rFonts w:ascii="Times New Roman" w:hAnsi="Times New Roman" w:cs="Times New Roman"/>
                <w:color w:val="333333"/>
                <w:sz w:val="24"/>
              </w:rPr>
              <w:t>онокристаллический оксид магния</w:t>
            </w:r>
            <w:r>
              <w:rPr>
                <w:rFonts w:ascii="Times New Roman" w:hAnsi="Times New Roman" w:cs="Times New Roman"/>
                <w:color w:val="333333"/>
                <w:sz w:val="24"/>
              </w:rPr>
              <w:t xml:space="preserve">, размер </w:t>
            </w:r>
            <w:r w:rsidRPr="00A75DEE">
              <w:rPr>
                <w:rFonts w:ascii="Times New Roman" w:hAnsi="Times New Roman" w:cs="Times New Roman"/>
                <w:color w:val="333333"/>
                <w:sz w:val="24"/>
              </w:rPr>
              <w:t>25</w:t>
            </w:r>
            <w:r w:rsidRPr="00A75DEE">
              <w:rPr>
                <w:rFonts w:ascii="Times New Roman" w:hAnsi="Times New Roman" w:cs="Times New Roman"/>
                <w:color w:val="333333"/>
                <w:sz w:val="24"/>
                <w:lang w:val="en-US"/>
              </w:rPr>
              <w:t>x</w:t>
            </w:r>
            <w:r w:rsidRPr="00A75DEE">
              <w:rPr>
                <w:rFonts w:ascii="Times New Roman" w:hAnsi="Times New Roman" w:cs="Times New Roman"/>
                <w:color w:val="333333"/>
                <w:sz w:val="24"/>
              </w:rPr>
              <w:t>25х0.5</w:t>
            </w:r>
            <w:r>
              <w:rPr>
                <w:rFonts w:ascii="Times New Roman" w:hAnsi="Times New Roman" w:cs="Times New Roman"/>
                <w:color w:val="333333"/>
                <w:sz w:val="24"/>
              </w:rPr>
              <w:t xml:space="preserve"> мм</w:t>
            </w:r>
          </w:p>
        </w:tc>
        <w:tc>
          <w:tcPr>
            <w:tcW w:w="1560" w:type="dxa"/>
            <w:vAlign w:val="center"/>
          </w:tcPr>
          <w:p w14:paraId="39551478" w14:textId="4D2E0BEF" w:rsidR="003E1726" w:rsidRPr="0096087A" w:rsidRDefault="00A75DEE" w:rsidP="00373AD3">
            <w:pPr>
              <w:jc w:val="center"/>
              <w:rPr>
                <w:rFonts w:ascii="Times New Roman" w:hAnsi="Times New Roman" w:cs="Times New Roman"/>
              </w:rPr>
            </w:pPr>
            <w:r w:rsidRPr="00A75DEE">
              <w:rPr>
                <w:rFonts w:ascii="Times New Roman" w:hAnsi="Times New Roman" w:cs="Times New Roman"/>
                <w:sz w:val="24"/>
              </w:rPr>
              <w:t>22.21.42.129</w:t>
            </w:r>
          </w:p>
        </w:tc>
        <w:tc>
          <w:tcPr>
            <w:tcW w:w="1560" w:type="dxa"/>
            <w:vAlign w:val="center"/>
          </w:tcPr>
          <w:p w14:paraId="0FFF18E9" w14:textId="3EFB9C89" w:rsidR="003E1726" w:rsidRPr="0096087A" w:rsidRDefault="003E1726" w:rsidP="00373A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69E7" w14:textId="27EF0D6B" w:rsidR="003E1726" w:rsidRPr="0096087A" w:rsidRDefault="00A75DEE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CA92CA" w14:textId="0CDBD63B" w:rsidR="003E1726" w:rsidRPr="0096087A" w:rsidRDefault="00A75DEE" w:rsidP="0096087A">
            <w:pPr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10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56E415A" w14:textId="66785225" w:rsidR="003E1726" w:rsidRPr="0096087A" w:rsidRDefault="003E1726" w:rsidP="00A75D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14:paraId="71CDD7BC" w14:textId="57EAD19D" w:rsidR="003E1726" w:rsidRPr="0096087A" w:rsidRDefault="003E1726" w:rsidP="00A75DE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374A" w:rsidRPr="0096087A" w14:paraId="35B572B5" w14:textId="77777777" w:rsidTr="00B10E0B">
        <w:tc>
          <w:tcPr>
            <w:tcW w:w="9073" w:type="dxa"/>
            <w:gridSpan w:val="7"/>
            <w:vAlign w:val="center"/>
          </w:tcPr>
          <w:p w14:paraId="72337955" w14:textId="32877007" w:rsidR="005B374A" w:rsidRPr="005B374A" w:rsidRDefault="005B374A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B374A">
              <w:rPr>
                <w:rFonts w:ascii="Times New Roman" w:hAnsi="Times New Roman" w:cs="Times New Roman"/>
                <w:b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3BC2A80B" w14:textId="77777777" w:rsidR="005B374A" w:rsidRPr="005B374A" w:rsidRDefault="005B374A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654049" w:rsidRPr="0096087A" w14:paraId="31A31AEC" w14:textId="77777777" w:rsidTr="00B10E0B">
        <w:tc>
          <w:tcPr>
            <w:tcW w:w="9073" w:type="dxa"/>
            <w:gridSpan w:val="7"/>
            <w:vAlign w:val="center"/>
          </w:tcPr>
          <w:p w14:paraId="3C2F7CB3" w14:textId="15727767" w:rsidR="00654049" w:rsidRPr="005B374A" w:rsidRDefault="00654049" w:rsidP="005B374A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том числе НДС %</w:t>
            </w:r>
            <w:r w:rsidRPr="005B374A">
              <w:rPr>
                <w:rFonts w:ascii="Times New Roman" w:hAnsi="Times New Roman" w:cs="Times New Roman"/>
                <w:b/>
              </w:rPr>
              <w:t>, руб.:</w:t>
            </w:r>
          </w:p>
        </w:tc>
        <w:tc>
          <w:tcPr>
            <w:tcW w:w="1418" w:type="dxa"/>
            <w:vAlign w:val="center"/>
          </w:tcPr>
          <w:p w14:paraId="04CFC41C" w14:textId="77777777" w:rsidR="00654049" w:rsidRPr="005B374A" w:rsidRDefault="00654049" w:rsidP="009D7636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6149D3C" w14:textId="1D8A0921" w:rsidR="009D7636" w:rsidRDefault="009D763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C6113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167357">
        <w:rPr>
          <w:rFonts w:ascii="Times New Roman" w:hAnsi="Times New Roman" w:cs="Times New Roman"/>
          <w:sz w:val="24"/>
        </w:rPr>
        <w:t>____________</w:t>
      </w:r>
      <w:r w:rsidRPr="00FC6113">
        <w:rPr>
          <w:rFonts w:ascii="Times New Roman" w:hAnsi="Times New Roman" w:cs="Times New Roman"/>
          <w:sz w:val="24"/>
        </w:rPr>
        <w:t xml:space="preserve"> (</w:t>
      </w:r>
      <w:r w:rsidR="00167357">
        <w:rPr>
          <w:rFonts w:ascii="Times New Roman" w:hAnsi="Times New Roman" w:cs="Times New Roman"/>
          <w:sz w:val="24"/>
        </w:rPr>
        <w:t>_____________</w:t>
      </w:r>
      <w:r>
        <w:rPr>
          <w:rFonts w:ascii="Times New Roman" w:hAnsi="Times New Roman" w:cs="Times New Roman"/>
          <w:sz w:val="24"/>
        </w:rPr>
        <w:t xml:space="preserve">) рублей </w:t>
      </w:r>
      <w:r w:rsidR="00167357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 xml:space="preserve"> копеек, </w:t>
      </w:r>
      <w:r>
        <w:rPr>
          <w:rFonts w:ascii="Times New Roman" w:hAnsi="Times New Roman"/>
          <w:sz w:val="24"/>
        </w:rPr>
        <w:t>в том числе НДС по ставке 20%,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1D89D7DC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5B374A" w14:paraId="55CCDC52" w14:textId="77777777" w:rsidTr="005B374A">
        <w:tc>
          <w:tcPr>
            <w:tcW w:w="4678" w:type="dxa"/>
          </w:tcPr>
          <w:p w14:paraId="259B83E5" w14:textId="77777777" w:rsidR="005B374A" w:rsidRPr="00F90F18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9E6ED4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A1FB644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DA032E3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9E6ED4" w14:paraId="7901A2D9" w14:textId="77777777" w:rsidTr="005B374A">
        <w:tc>
          <w:tcPr>
            <w:tcW w:w="4678" w:type="dxa"/>
            <w:vAlign w:val="bottom"/>
          </w:tcPr>
          <w:p w14:paraId="2F2D15EC" w14:textId="70B7801A" w:rsidR="009E6ED4" w:rsidRPr="003A623A" w:rsidRDefault="009E6ED4" w:rsidP="009E6ED4">
            <w:pPr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A2638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FAEDA4B" w14:textId="77777777" w:rsidR="009E6ED4" w:rsidRDefault="009E6ED4" w:rsidP="009E6ED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21F96E1A" w14:textId="77777777" w:rsidR="009E6ED4" w:rsidRPr="002A0AA9" w:rsidRDefault="009E6ED4" w:rsidP="009E6ED4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5B374A">
              <w:rPr>
                <w:rFonts w:ascii="Times New Roman" w:hAnsi="Times New Roman" w:cs="Times New Roman"/>
                <w:b/>
                <w:sz w:val="24"/>
                <w:u w:val="single"/>
              </w:rPr>
              <w:t>_______________</w:t>
            </w:r>
          </w:p>
        </w:tc>
      </w:tr>
      <w:tr w:rsidR="009E6ED4" w14:paraId="61BAB985" w14:textId="77777777" w:rsidTr="005B374A">
        <w:tc>
          <w:tcPr>
            <w:tcW w:w="4678" w:type="dxa"/>
          </w:tcPr>
          <w:p w14:paraId="4ED16301" w14:textId="68792A0D" w:rsidR="009E6ED4" w:rsidRPr="00F90F18" w:rsidRDefault="009E6ED4" w:rsidP="009E6ED4">
            <w:pPr>
              <w:jc w:val="center"/>
              <w:rPr>
                <w:rFonts w:ascii="Times New Roman" w:hAnsi="Times New Roman" w:cs="Times New Roman"/>
                <w:i/>
                <w:sz w:val="24"/>
                <w:highlight w:val="yellow"/>
                <w:vertAlign w:val="superscript"/>
              </w:rPr>
            </w:pPr>
            <w:r w:rsidRPr="00BA2638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1D00716" w14:textId="77777777" w:rsidR="009E6ED4" w:rsidRPr="00DA3F95" w:rsidRDefault="009E6ED4" w:rsidP="009E6ED4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34ACBC25" w14:textId="77777777" w:rsidR="009E6ED4" w:rsidRPr="00DA3F95" w:rsidRDefault="009E6ED4" w:rsidP="009E6ED4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9E6ED4" w14:paraId="6D2F8D37" w14:textId="77777777" w:rsidTr="005B374A">
        <w:tc>
          <w:tcPr>
            <w:tcW w:w="4678" w:type="dxa"/>
            <w:tcBorders>
              <w:bottom w:val="single" w:sz="4" w:space="0" w:color="auto"/>
            </w:tcBorders>
          </w:tcPr>
          <w:p w14:paraId="536C1A9A" w14:textId="76DF6E97" w:rsidR="009E6ED4" w:rsidRPr="00F90F18" w:rsidRDefault="009E6ED4" w:rsidP="009E6ED4">
            <w:pPr>
              <w:jc w:val="right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BA2638"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75456660" w14:textId="77777777" w:rsidR="009E6ED4" w:rsidRDefault="009E6ED4" w:rsidP="009E6E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2756851" w14:textId="77777777" w:rsidR="009E6ED4" w:rsidRDefault="009E6ED4" w:rsidP="009E6E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/________/</w:t>
            </w:r>
          </w:p>
        </w:tc>
      </w:tr>
      <w:tr w:rsidR="005B374A" w14:paraId="75F4D587" w14:textId="77777777" w:rsidTr="005B374A">
        <w:tc>
          <w:tcPr>
            <w:tcW w:w="4678" w:type="dxa"/>
            <w:tcBorders>
              <w:top w:val="single" w:sz="4" w:space="0" w:color="auto"/>
            </w:tcBorders>
          </w:tcPr>
          <w:p w14:paraId="5449741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0F85421" w14:textId="77777777" w:rsidR="005B374A" w:rsidRPr="00DA3F95" w:rsidRDefault="005B374A" w:rsidP="006D48F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71C0366D" w14:textId="77777777" w:rsidR="005B374A" w:rsidRPr="00DA3F95" w:rsidRDefault="005B374A" w:rsidP="006D48F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43B16613" w:rsidR="00F90F18" w:rsidRDefault="00F90F1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7A5B7FB" w14:textId="03819433" w:rsidR="00F90F18" w:rsidRDefault="00F90F18">
      <w:pPr>
        <w:rPr>
          <w:rFonts w:ascii="Times New Roman" w:hAnsi="Times New Roman" w:cs="Times New Roman"/>
          <w:sz w:val="24"/>
        </w:rPr>
      </w:pPr>
    </w:p>
    <w:sectPr w:rsidR="00F90F18" w:rsidSect="00CB5ACE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D7102" w14:textId="77777777" w:rsidR="00754091" w:rsidRDefault="00754091" w:rsidP="00630DA9">
      <w:pPr>
        <w:spacing w:after="0" w:line="240" w:lineRule="auto"/>
      </w:pPr>
      <w:r>
        <w:separator/>
      </w:r>
    </w:p>
  </w:endnote>
  <w:endnote w:type="continuationSeparator" w:id="0">
    <w:p w14:paraId="0D46C9B9" w14:textId="77777777" w:rsidR="00754091" w:rsidRDefault="00754091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FC6113" w:rsidRPr="0035379A" w:rsidRDefault="00FC6113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FC6113" w:rsidRPr="0035379A" w:rsidRDefault="00FC6113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FC6113" w:rsidRPr="007347D4" w:rsidRDefault="00FC6113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F0FFB3C" w:rsidR="00FC6113" w:rsidRPr="003B3D83" w:rsidRDefault="00FC6113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02776A">
      <w:rPr>
        <w:rFonts w:ascii="Bookman Old Style" w:hAnsi="Bookman Old Style"/>
        <w:noProof/>
        <w:color w:val="1F3864" w:themeColor="accent5" w:themeShade="80"/>
      </w:rPr>
      <w:t>16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02776A">
      <w:rPr>
        <w:rFonts w:ascii="Bookman Old Style" w:hAnsi="Bookman Old Style"/>
        <w:noProof/>
        <w:color w:val="1F3864" w:themeColor="accent5" w:themeShade="80"/>
      </w:rPr>
      <w:t>16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FC6113" w:rsidRPr="00630DA9" w:rsidRDefault="00FC6113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86837" w14:textId="77777777" w:rsidR="00754091" w:rsidRDefault="00754091" w:rsidP="00630DA9">
      <w:pPr>
        <w:spacing w:after="0" w:line="240" w:lineRule="auto"/>
      </w:pPr>
      <w:r>
        <w:separator/>
      </w:r>
    </w:p>
  </w:footnote>
  <w:footnote w:type="continuationSeparator" w:id="0">
    <w:p w14:paraId="7E2D48D2" w14:textId="77777777" w:rsidR="00754091" w:rsidRDefault="00754091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26D158D"/>
    <w:multiLevelType w:val="multilevel"/>
    <w:tmpl w:val="E9841FD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B95392"/>
    <w:multiLevelType w:val="hybridMultilevel"/>
    <w:tmpl w:val="C0E48F0C"/>
    <w:lvl w:ilvl="0" w:tplc="6C8A5C14">
      <w:start w:val="1"/>
      <w:numFmt w:val="decimal"/>
      <w:lvlText w:val="%1."/>
      <w:lvlJc w:val="left"/>
      <w:pPr>
        <w:ind w:left="720" w:hanging="360"/>
      </w:pPr>
    </w:lvl>
    <w:lvl w:ilvl="1" w:tplc="EFB0C726">
      <w:start w:val="1"/>
      <w:numFmt w:val="lowerLetter"/>
      <w:lvlText w:val="%2."/>
      <w:lvlJc w:val="left"/>
      <w:pPr>
        <w:ind w:left="1440" w:hanging="360"/>
      </w:pPr>
    </w:lvl>
    <w:lvl w:ilvl="2" w:tplc="A75609BA">
      <w:start w:val="1"/>
      <w:numFmt w:val="lowerRoman"/>
      <w:lvlText w:val="%3."/>
      <w:lvlJc w:val="right"/>
      <w:pPr>
        <w:ind w:left="2160" w:hanging="180"/>
      </w:pPr>
    </w:lvl>
    <w:lvl w:ilvl="3" w:tplc="7136A104">
      <w:start w:val="1"/>
      <w:numFmt w:val="decimal"/>
      <w:lvlText w:val="%4."/>
      <w:lvlJc w:val="left"/>
      <w:pPr>
        <w:ind w:left="2880" w:hanging="360"/>
      </w:pPr>
    </w:lvl>
    <w:lvl w:ilvl="4" w:tplc="9BF237F2">
      <w:start w:val="1"/>
      <w:numFmt w:val="lowerLetter"/>
      <w:lvlText w:val="%5."/>
      <w:lvlJc w:val="left"/>
      <w:pPr>
        <w:ind w:left="3600" w:hanging="360"/>
      </w:pPr>
    </w:lvl>
    <w:lvl w:ilvl="5" w:tplc="B29CC2C8">
      <w:start w:val="1"/>
      <w:numFmt w:val="lowerRoman"/>
      <w:lvlText w:val="%6."/>
      <w:lvlJc w:val="right"/>
      <w:pPr>
        <w:ind w:left="4320" w:hanging="180"/>
      </w:pPr>
    </w:lvl>
    <w:lvl w:ilvl="6" w:tplc="F0F45C70">
      <w:start w:val="1"/>
      <w:numFmt w:val="decimal"/>
      <w:lvlText w:val="%7."/>
      <w:lvlJc w:val="left"/>
      <w:pPr>
        <w:ind w:left="5040" w:hanging="360"/>
      </w:pPr>
    </w:lvl>
    <w:lvl w:ilvl="7" w:tplc="C330C258">
      <w:start w:val="1"/>
      <w:numFmt w:val="lowerLetter"/>
      <w:lvlText w:val="%8."/>
      <w:lvlJc w:val="left"/>
      <w:pPr>
        <w:ind w:left="5760" w:hanging="360"/>
      </w:pPr>
    </w:lvl>
    <w:lvl w:ilvl="8" w:tplc="53F8C97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0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2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7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E71E4"/>
    <w:multiLevelType w:val="hybridMultilevel"/>
    <w:tmpl w:val="1DA231E6"/>
    <w:lvl w:ilvl="0" w:tplc="8A2E9FC4">
      <w:start w:val="1"/>
      <w:numFmt w:val="decimal"/>
      <w:lvlText w:val="%1."/>
      <w:lvlJc w:val="left"/>
      <w:pPr>
        <w:ind w:left="720" w:hanging="360"/>
      </w:pPr>
    </w:lvl>
    <w:lvl w:ilvl="1" w:tplc="B50E889A">
      <w:start w:val="1"/>
      <w:numFmt w:val="lowerLetter"/>
      <w:lvlText w:val="%2."/>
      <w:lvlJc w:val="left"/>
      <w:pPr>
        <w:ind w:left="1440" w:hanging="360"/>
      </w:pPr>
    </w:lvl>
    <w:lvl w:ilvl="2" w:tplc="FFBA2034">
      <w:start w:val="1"/>
      <w:numFmt w:val="lowerRoman"/>
      <w:lvlText w:val="%3."/>
      <w:lvlJc w:val="right"/>
      <w:pPr>
        <w:ind w:left="2160" w:hanging="180"/>
      </w:pPr>
    </w:lvl>
    <w:lvl w:ilvl="3" w:tplc="CE0C5B9C">
      <w:start w:val="1"/>
      <w:numFmt w:val="decimal"/>
      <w:lvlText w:val="%4."/>
      <w:lvlJc w:val="left"/>
      <w:pPr>
        <w:ind w:left="2880" w:hanging="360"/>
      </w:pPr>
    </w:lvl>
    <w:lvl w:ilvl="4" w:tplc="0D28F782">
      <w:start w:val="1"/>
      <w:numFmt w:val="lowerLetter"/>
      <w:lvlText w:val="%5."/>
      <w:lvlJc w:val="left"/>
      <w:pPr>
        <w:ind w:left="3600" w:hanging="360"/>
      </w:pPr>
    </w:lvl>
    <w:lvl w:ilvl="5" w:tplc="E2D221B4">
      <w:start w:val="1"/>
      <w:numFmt w:val="lowerRoman"/>
      <w:lvlText w:val="%6."/>
      <w:lvlJc w:val="right"/>
      <w:pPr>
        <w:ind w:left="4320" w:hanging="180"/>
      </w:pPr>
    </w:lvl>
    <w:lvl w:ilvl="6" w:tplc="4DB6B19E">
      <w:start w:val="1"/>
      <w:numFmt w:val="decimal"/>
      <w:lvlText w:val="%7."/>
      <w:lvlJc w:val="left"/>
      <w:pPr>
        <w:ind w:left="5040" w:hanging="360"/>
      </w:pPr>
    </w:lvl>
    <w:lvl w:ilvl="7" w:tplc="95EACAD0">
      <w:start w:val="1"/>
      <w:numFmt w:val="lowerLetter"/>
      <w:lvlText w:val="%8."/>
      <w:lvlJc w:val="left"/>
      <w:pPr>
        <w:ind w:left="5760" w:hanging="360"/>
      </w:pPr>
    </w:lvl>
    <w:lvl w:ilvl="8" w:tplc="102AA14C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7086D33"/>
    <w:multiLevelType w:val="multilevel"/>
    <w:tmpl w:val="1B46BD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2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38"/>
  </w:num>
  <w:num w:numId="4">
    <w:abstractNumId w:val="4"/>
  </w:num>
  <w:num w:numId="5">
    <w:abstractNumId w:val="44"/>
  </w:num>
  <w:num w:numId="6">
    <w:abstractNumId w:val="26"/>
  </w:num>
  <w:num w:numId="7">
    <w:abstractNumId w:val="1"/>
  </w:num>
  <w:num w:numId="8">
    <w:abstractNumId w:val="33"/>
  </w:num>
  <w:num w:numId="9">
    <w:abstractNumId w:val="21"/>
  </w:num>
  <w:num w:numId="10">
    <w:abstractNumId w:val="9"/>
  </w:num>
  <w:num w:numId="11">
    <w:abstractNumId w:val="32"/>
  </w:num>
  <w:num w:numId="12">
    <w:abstractNumId w:val="34"/>
  </w:num>
  <w:num w:numId="13">
    <w:abstractNumId w:val="36"/>
  </w:num>
  <w:num w:numId="14">
    <w:abstractNumId w:val="19"/>
  </w:num>
  <w:num w:numId="15">
    <w:abstractNumId w:val="3"/>
  </w:num>
  <w:num w:numId="16">
    <w:abstractNumId w:val="5"/>
  </w:num>
  <w:num w:numId="17">
    <w:abstractNumId w:val="0"/>
  </w:num>
  <w:num w:numId="18">
    <w:abstractNumId w:val="13"/>
  </w:num>
  <w:num w:numId="19">
    <w:abstractNumId w:val="10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2"/>
  </w:num>
  <w:num w:numId="24">
    <w:abstractNumId w:val="41"/>
  </w:num>
  <w:num w:numId="25">
    <w:abstractNumId w:val="27"/>
  </w:num>
  <w:num w:numId="26">
    <w:abstractNumId w:val="23"/>
  </w:num>
  <w:num w:numId="27">
    <w:abstractNumId w:val="40"/>
  </w:num>
  <w:num w:numId="28">
    <w:abstractNumId w:val="15"/>
  </w:num>
  <w:num w:numId="29">
    <w:abstractNumId w:val="29"/>
  </w:num>
  <w:num w:numId="30">
    <w:abstractNumId w:val="12"/>
  </w:num>
  <w:num w:numId="31">
    <w:abstractNumId w:val="28"/>
  </w:num>
  <w:num w:numId="32">
    <w:abstractNumId w:val="42"/>
  </w:num>
  <w:num w:numId="33">
    <w:abstractNumId w:val="24"/>
  </w:num>
  <w:num w:numId="34">
    <w:abstractNumId w:val="43"/>
  </w:num>
  <w:num w:numId="35">
    <w:abstractNumId w:val="25"/>
  </w:num>
  <w:num w:numId="36">
    <w:abstractNumId w:val="20"/>
  </w:num>
  <w:num w:numId="37">
    <w:abstractNumId w:val="39"/>
  </w:num>
  <w:num w:numId="38">
    <w:abstractNumId w:val="17"/>
  </w:num>
  <w:num w:numId="39">
    <w:abstractNumId w:val="30"/>
  </w:num>
  <w:num w:numId="40">
    <w:abstractNumId w:val="8"/>
  </w:num>
  <w:num w:numId="41">
    <w:abstractNumId w:val="22"/>
  </w:num>
  <w:num w:numId="42">
    <w:abstractNumId w:val="37"/>
  </w:num>
  <w:num w:numId="43">
    <w:abstractNumId w:val="31"/>
  </w:num>
  <w:num w:numId="44">
    <w:abstractNumId w:val="16"/>
  </w:num>
  <w:num w:numId="45">
    <w:abstractNumId w:val="7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4A52"/>
    <w:rsid w:val="000127A1"/>
    <w:rsid w:val="00014ED5"/>
    <w:rsid w:val="00017F55"/>
    <w:rsid w:val="0002062E"/>
    <w:rsid w:val="00021485"/>
    <w:rsid w:val="0002776A"/>
    <w:rsid w:val="000303F4"/>
    <w:rsid w:val="000310DB"/>
    <w:rsid w:val="00037EEA"/>
    <w:rsid w:val="00040EE2"/>
    <w:rsid w:val="000461F4"/>
    <w:rsid w:val="00046D49"/>
    <w:rsid w:val="000479DD"/>
    <w:rsid w:val="000513D3"/>
    <w:rsid w:val="0005168A"/>
    <w:rsid w:val="00052950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0D8F"/>
    <w:rsid w:val="000E4B8F"/>
    <w:rsid w:val="000E4C33"/>
    <w:rsid w:val="000E4D4E"/>
    <w:rsid w:val="000F2F72"/>
    <w:rsid w:val="000F46E6"/>
    <w:rsid w:val="000F5C66"/>
    <w:rsid w:val="001002C7"/>
    <w:rsid w:val="001028C9"/>
    <w:rsid w:val="0010661B"/>
    <w:rsid w:val="00116DB2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357"/>
    <w:rsid w:val="00167FCF"/>
    <w:rsid w:val="00170284"/>
    <w:rsid w:val="001715FA"/>
    <w:rsid w:val="001718A3"/>
    <w:rsid w:val="00176682"/>
    <w:rsid w:val="001838D0"/>
    <w:rsid w:val="00184308"/>
    <w:rsid w:val="001872C6"/>
    <w:rsid w:val="00190186"/>
    <w:rsid w:val="001908DB"/>
    <w:rsid w:val="00191530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78A"/>
    <w:rsid w:val="0028559F"/>
    <w:rsid w:val="00291B27"/>
    <w:rsid w:val="002932B2"/>
    <w:rsid w:val="00294721"/>
    <w:rsid w:val="00295B0B"/>
    <w:rsid w:val="002974F7"/>
    <w:rsid w:val="002A0AA9"/>
    <w:rsid w:val="002A13DC"/>
    <w:rsid w:val="002A4CDE"/>
    <w:rsid w:val="002A5333"/>
    <w:rsid w:val="002B43B8"/>
    <w:rsid w:val="002C0773"/>
    <w:rsid w:val="002C3752"/>
    <w:rsid w:val="002C4C51"/>
    <w:rsid w:val="002C7812"/>
    <w:rsid w:val="002D2976"/>
    <w:rsid w:val="002D5495"/>
    <w:rsid w:val="002D619A"/>
    <w:rsid w:val="002E06AA"/>
    <w:rsid w:val="002E4462"/>
    <w:rsid w:val="002E5096"/>
    <w:rsid w:val="002E5C9E"/>
    <w:rsid w:val="002F4676"/>
    <w:rsid w:val="00300904"/>
    <w:rsid w:val="00300A0B"/>
    <w:rsid w:val="00301BFC"/>
    <w:rsid w:val="00313C3D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825FD"/>
    <w:rsid w:val="003909A6"/>
    <w:rsid w:val="00395347"/>
    <w:rsid w:val="00395946"/>
    <w:rsid w:val="003A1225"/>
    <w:rsid w:val="003A1CFB"/>
    <w:rsid w:val="003A1F2F"/>
    <w:rsid w:val="003A623A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4160"/>
    <w:rsid w:val="00490F0A"/>
    <w:rsid w:val="00494802"/>
    <w:rsid w:val="00495685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502776"/>
    <w:rsid w:val="005121DF"/>
    <w:rsid w:val="005135D8"/>
    <w:rsid w:val="0052041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7565"/>
    <w:rsid w:val="00551AEB"/>
    <w:rsid w:val="00554FA2"/>
    <w:rsid w:val="00567EED"/>
    <w:rsid w:val="00571E43"/>
    <w:rsid w:val="005837FF"/>
    <w:rsid w:val="005855A5"/>
    <w:rsid w:val="00585C7F"/>
    <w:rsid w:val="0059477D"/>
    <w:rsid w:val="0059677C"/>
    <w:rsid w:val="00596D89"/>
    <w:rsid w:val="00597FDC"/>
    <w:rsid w:val="005A05C6"/>
    <w:rsid w:val="005A2B21"/>
    <w:rsid w:val="005B374A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33B3"/>
    <w:rsid w:val="006101B5"/>
    <w:rsid w:val="006106FB"/>
    <w:rsid w:val="00612BFE"/>
    <w:rsid w:val="00615BCD"/>
    <w:rsid w:val="006167F0"/>
    <w:rsid w:val="006174AD"/>
    <w:rsid w:val="00624C72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4049"/>
    <w:rsid w:val="00656BE4"/>
    <w:rsid w:val="00661AA1"/>
    <w:rsid w:val="00677AFB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E78A5"/>
    <w:rsid w:val="006F0919"/>
    <w:rsid w:val="006F3133"/>
    <w:rsid w:val="006F5356"/>
    <w:rsid w:val="006F56C5"/>
    <w:rsid w:val="006F60A8"/>
    <w:rsid w:val="006F7ABE"/>
    <w:rsid w:val="00700F3E"/>
    <w:rsid w:val="00702198"/>
    <w:rsid w:val="00707B25"/>
    <w:rsid w:val="00713E1F"/>
    <w:rsid w:val="00716E5D"/>
    <w:rsid w:val="007247A3"/>
    <w:rsid w:val="00724A0D"/>
    <w:rsid w:val="007256D9"/>
    <w:rsid w:val="007347D4"/>
    <w:rsid w:val="0073579B"/>
    <w:rsid w:val="00736DDF"/>
    <w:rsid w:val="00737090"/>
    <w:rsid w:val="00743562"/>
    <w:rsid w:val="007445DF"/>
    <w:rsid w:val="00754091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E16"/>
    <w:rsid w:val="00801BDE"/>
    <w:rsid w:val="00802DBB"/>
    <w:rsid w:val="008057C4"/>
    <w:rsid w:val="0081006B"/>
    <w:rsid w:val="00813586"/>
    <w:rsid w:val="00814DBF"/>
    <w:rsid w:val="00816792"/>
    <w:rsid w:val="0082188A"/>
    <w:rsid w:val="00824650"/>
    <w:rsid w:val="0082676B"/>
    <w:rsid w:val="00830BEA"/>
    <w:rsid w:val="00835B84"/>
    <w:rsid w:val="008376B6"/>
    <w:rsid w:val="0085530F"/>
    <w:rsid w:val="00864E48"/>
    <w:rsid w:val="00867130"/>
    <w:rsid w:val="00870E55"/>
    <w:rsid w:val="00874273"/>
    <w:rsid w:val="008747D0"/>
    <w:rsid w:val="00880702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6087A"/>
    <w:rsid w:val="0096220B"/>
    <w:rsid w:val="00962820"/>
    <w:rsid w:val="00973EB7"/>
    <w:rsid w:val="009756BF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E6ED4"/>
    <w:rsid w:val="009F457F"/>
    <w:rsid w:val="00A00142"/>
    <w:rsid w:val="00A0023E"/>
    <w:rsid w:val="00A00A8C"/>
    <w:rsid w:val="00A029F2"/>
    <w:rsid w:val="00A034E6"/>
    <w:rsid w:val="00A039B5"/>
    <w:rsid w:val="00A05E3E"/>
    <w:rsid w:val="00A07F30"/>
    <w:rsid w:val="00A22518"/>
    <w:rsid w:val="00A22A88"/>
    <w:rsid w:val="00A241EB"/>
    <w:rsid w:val="00A358DC"/>
    <w:rsid w:val="00A44AC1"/>
    <w:rsid w:val="00A50364"/>
    <w:rsid w:val="00A53316"/>
    <w:rsid w:val="00A55159"/>
    <w:rsid w:val="00A55CC8"/>
    <w:rsid w:val="00A6312A"/>
    <w:rsid w:val="00A633E5"/>
    <w:rsid w:val="00A6385A"/>
    <w:rsid w:val="00A6562D"/>
    <w:rsid w:val="00A665DB"/>
    <w:rsid w:val="00A7061B"/>
    <w:rsid w:val="00A75DEE"/>
    <w:rsid w:val="00A76395"/>
    <w:rsid w:val="00A842A4"/>
    <w:rsid w:val="00A93DAB"/>
    <w:rsid w:val="00A96DBD"/>
    <w:rsid w:val="00AA0413"/>
    <w:rsid w:val="00AA21CA"/>
    <w:rsid w:val="00AA33FD"/>
    <w:rsid w:val="00AB158B"/>
    <w:rsid w:val="00AC5066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1F77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EE1"/>
    <w:rsid w:val="00C07950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1E77"/>
    <w:rsid w:val="00C74025"/>
    <w:rsid w:val="00C759CD"/>
    <w:rsid w:val="00C81310"/>
    <w:rsid w:val="00C816A9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66B4"/>
    <w:rsid w:val="00CB5ACE"/>
    <w:rsid w:val="00CB7AD9"/>
    <w:rsid w:val="00CC422E"/>
    <w:rsid w:val="00CD070B"/>
    <w:rsid w:val="00CD1A6B"/>
    <w:rsid w:val="00CD223F"/>
    <w:rsid w:val="00CE1EA8"/>
    <w:rsid w:val="00CF3EE2"/>
    <w:rsid w:val="00CF5978"/>
    <w:rsid w:val="00CF605A"/>
    <w:rsid w:val="00CF7B72"/>
    <w:rsid w:val="00D033E3"/>
    <w:rsid w:val="00D0477C"/>
    <w:rsid w:val="00D120DA"/>
    <w:rsid w:val="00D12899"/>
    <w:rsid w:val="00D26EF3"/>
    <w:rsid w:val="00D2759C"/>
    <w:rsid w:val="00D34A86"/>
    <w:rsid w:val="00D36888"/>
    <w:rsid w:val="00D41840"/>
    <w:rsid w:val="00D41F24"/>
    <w:rsid w:val="00D42E68"/>
    <w:rsid w:val="00D6002D"/>
    <w:rsid w:val="00D66412"/>
    <w:rsid w:val="00D714A2"/>
    <w:rsid w:val="00D74A25"/>
    <w:rsid w:val="00D86794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DF7DC7"/>
    <w:rsid w:val="00E027C8"/>
    <w:rsid w:val="00E02B30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6D8F"/>
    <w:rsid w:val="00F47B03"/>
    <w:rsid w:val="00F52C20"/>
    <w:rsid w:val="00F548FD"/>
    <w:rsid w:val="00F55F0C"/>
    <w:rsid w:val="00F564CC"/>
    <w:rsid w:val="00F56BCE"/>
    <w:rsid w:val="00F66524"/>
    <w:rsid w:val="00F7067B"/>
    <w:rsid w:val="00F70999"/>
    <w:rsid w:val="00F7197C"/>
    <w:rsid w:val="00F7440C"/>
    <w:rsid w:val="00F7626A"/>
    <w:rsid w:val="00F76C7E"/>
    <w:rsid w:val="00F90F18"/>
    <w:rsid w:val="00F92A5A"/>
    <w:rsid w:val="00FA3373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af9">
    <w:name w:val="Основной текст Знак"/>
    <w:basedOn w:val="a0"/>
    <w:link w:val="afa"/>
    <w:uiPriority w:val="99"/>
    <w:qFormat/>
    <w:rsid w:val="009E6ED4"/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afa">
    <w:name w:val="Body Text"/>
    <w:basedOn w:val="a"/>
    <w:link w:val="af9"/>
    <w:uiPriority w:val="99"/>
    <w:rsid w:val="009E6ED4"/>
    <w:pPr>
      <w:suppressAutoHyphens/>
      <w:spacing w:after="12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9E6ED4"/>
  </w:style>
  <w:style w:type="paragraph" w:customStyle="1" w:styleId="TableContents">
    <w:name w:val="Table Contents"/>
    <w:basedOn w:val="a"/>
    <w:qFormat/>
    <w:rsid w:val="009E6ED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table" w:customStyle="1" w:styleId="StGen2">
    <w:name w:val="StGen2"/>
    <w:basedOn w:val="a1"/>
    <w:rsid w:val="009E6ED4"/>
    <w:pPr>
      <w:suppressAutoHyphens/>
      <w:spacing w:after="0" w:line="240" w:lineRule="auto"/>
    </w:pPr>
    <w:rPr>
      <w:kern w:val="2"/>
      <w:lang w:eastAsia="ru-RU"/>
      <w14:ligatures w14:val="standardContextual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kd@mirea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24A86-0AAA-474C-BA47-50FA255B2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16</Pages>
  <Words>6195</Words>
  <Characters>35312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Бахметьев Артём Алексеевич</cp:lastModifiedBy>
  <cp:revision>31</cp:revision>
  <cp:lastPrinted>2024-03-28T07:07:00Z</cp:lastPrinted>
  <dcterms:created xsi:type="dcterms:W3CDTF">2025-02-14T14:10:00Z</dcterms:created>
  <dcterms:modified xsi:type="dcterms:W3CDTF">2026-07-13T09:07:00Z</dcterms:modified>
</cp:coreProperties>
</file>