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602" w:rsidRDefault="009712E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Проект договора </w:t>
      </w:r>
    </w:p>
    <w:p w:rsidR="00DF5602" w:rsidRDefault="009712E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 ________</w:t>
      </w:r>
    </w:p>
    <w:p w:rsidR="00DF5602" w:rsidRDefault="00DF5602">
      <w:pPr>
        <w:jc w:val="center"/>
        <w:rPr>
          <w:sz w:val="22"/>
          <w:szCs w:val="22"/>
        </w:rPr>
      </w:pPr>
    </w:p>
    <w:p w:rsidR="00DF5602" w:rsidRDefault="00DF5602">
      <w:pPr>
        <w:jc w:val="center"/>
        <w:rPr>
          <w:sz w:val="22"/>
          <w:szCs w:val="22"/>
        </w:rPr>
      </w:pPr>
    </w:p>
    <w:p w:rsidR="00FA2345" w:rsidRDefault="009712E8">
      <w:pPr>
        <w:jc w:val="both"/>
        <w:rPr>
          <w:sz w:val="22"/>
          <w:szCs w:val="22"/>
        </w:rPr>
      </w:pPr>
      <w:r>
        <w:rPr>
          <w:sz w:val="22"/>
          <w:szCs w:val="22"/>
        </w:rPr>
        <w:t>г. Сарапул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A2345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 xml:space="preserve">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>____» __________ 2026г.</w:t>
      </w:r>
    </w:p>
    <w:p w:rsidR="00DF5602" w:rsidRDefault="009712E8">
      <w:pPr>
        <w:jc w:val="both"/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tab/>
      </w:r>
      <w:bookmarkStart w:id="0" w:name="__DdeLink__11995_763210211"/>
      <w:r>
        <w:rPr>
          <w:sz w:val="22"/>
          <w:szCs w:val="22"/>
        </w:rPr>
        <w:t>Федеральное бюджетное учреждение "Администрация "Камского бассейна внутренних водных путей", именуемый в дальнейшем Заказчик, в лице начальника Нижне-Камского района водных путей и судоходства - филиал ФБУ "Администрация Камского бассейна внутренних водных путей</w:t>
      </w:r>
      <w:r>
        <w:rPr>
          <w:kern w:val="0"/>
          <w:sz w:val="22"/>
          <w:szCs w:val="22"/>
        </w:rPr>
        <w:t xml:space="preserve">" Мосина Артёма Юрьевича, действующего на основании Устава и доверенности </w:t>
      </w:r>
      <w:r>
        <w:rPr>
          <w:rFonts w:cs="Times New Roman"/>
          <w:kern w:val="0"/>
          <w:sz w:val="22"/>
          <w:szCs w:val="22"/>
        </w:rPr>
        <w:t>№ 15-12-07 от 29 декабря 2025 г.</w:t>
      </w:r>
      <w:r>
        <w:rPr>
          <w:kern w:val="0"/>
          <w:sz w:val="22"/>
          <w:szCs w:val="22"/>
        </w:rPr>
        <w:t>,</w:t>
      </w:r>
      <w:bookmarkEnd w:id="0"/>
      <w:r>
        <w:rPr>
          <w:kern w:val="0"/>
          <w:sz w:val="22"/>
          <w:szCs w:val="22"/>
        </w:rPr>
        <w:t xml:space="preserve"> с одной стороны, и </w:t>
      </w:r>
      <w:r>
        <w:rPr>
          <w:rFonts w:cs="Times New Roman"/>
          <w:kern w:val="0"/>
          <w:sz w:val="22"/>
          <w:szCs w:val="22"/>
        </w:rPr>
        <w:t>_____________________</w:t>
      </w:r>
      <w:r>
        <w:rPr>
          <w:kern w:val="0"/>
          <w:sz w:val="22"/>
          <w:szCs w:val="22"/>
        </w:rPr>
        <w:t xml:space="preserve">, именуемый в дальнейшем Подрядчик, действующий на основании </w:t>
      </w:r>
      <w:r>
        <w:rPr>
          <w:rFonts w:cs="Times New Roman"/>
          <w:color w:val="0C0E31"/>
          <w:kern w:val="0"/>
        </w:rPr>
        <w:t>____________________</w:t>
      </w:r>
      <w:r>
        <w:rPr>
          <w:kern w:val="0"/>
          <w:sz w:val="22"/>
          <w:szCs w:val="22"/>
        </w:rPr>
        <w:t>с другой стороны, вместе именуемые "Стороны" и каждый в отдельности "Сторона",</w:t>
      </w:r>
      <w:r>
        <w:rPr>
          <w:rFonts w:eastAsia="Arial CYR"/>
          <w:kern w:val="0"/>
          <w:sz w:val="22"/>
          <w:szCs w:val="22"/>
        </w:rPr>
        <w:t xml:space="preserve"> заключили настоящий договор о нижеследующем:</w:t>
      </w:r>
    </w:p>
    <w:p w:rsidR="00DF5602" w:rsidRDefault="00DF5602">
      <w:pPr>
        <w:jc w:val="both"/>
        <w:rPr>
          <w:kern w:val="0"/>
          <w:sz w:val="22"/>
          <w:szCs w:val="22"/>
        </w:rPr>
      </w:pPr>
    </w:p>
    <w:p w:rsidR="00DF5602" w:rsidRDefault="009712E8">
      <w:pPr>
        <w:jc w:val="center"/>
        <w:rPr>
          <w:b/>
          <w:kern w:val="0"/>
          <w:sz w:val="22"/>
          <w:szCs w:val="22"/>
        </w:rPr>
      </w:pPr>
      <w:r>
        <w:rPr>
          <w:b/>
          <w:kern w:val="0"/>
          <w:sz w:val="22"/>
          <w:szCs w:val="22"/>
        </w:rPr>
        <w:t>1. ПРЕДМЕТ ДОГОВОРА</w:t>
      </w:r>
    </w:p>
    <w:p w:rsidR="00DF5602" w:rsidRDefault="009712E8">
      <w:pPr>
        <w:ind w:firstLine="540"/>
        <w:jc w:val="both"/>
        <w:rPr>
          <w:sz w:val="22"/>
          <w:szCs w:val="22"/>
        </w:rPr>
      </w:pPr>
      <w:r>
        <w:rPr>
          <w:kern w:val="0"/>
          <w:sz w:val="22"/>
          <w:szCs w:val="22"/>
        </w:rPr>
        <w:t xml:space="preserve">1.1. Подрядчик обязуется </w:t>
      </w:r>
      <w:r w:rsidR="00456084">
        <w:rPr>
          <w:kern w:val="0"/>
          <w:sz w:val="22"/>
          <w:szCs w:val="22"/>
        </w:rPr>
        <w:t xml:space="preserve">произвести </w:t>
      </w:r>
      <w:r w:rsidR="00BF6A71" w:rsidRPr="00BF6A71">
        <w:rPr>
          <w:kern w:val="0"/>
          <w:sz w:val="22"/>
          <w:szCs w:val="22"/>
        </w:rPr>
        <w:t xml:space="preserve">ремонт </w:t>
      </w:r>
      <w:r w:rsidR="00134E46">
        <w:rPr>
          <w:kern w:val="0"/>
          <w:sz w:val="22"/>
          <w:szCs w:val="22"/>
        </w:rPr>
        <w:t xml:space="preserve">(шлифовку) </w:t>
      </w:r>
      <w:r w:rsidR="00BF6A71" w:rsidRPr="00BF6A71">
        <w:rPr>
          <w:kern w:val="0"/>
          <w:sz w:val="22"/>
          <w:szCs w:val="22"/>
        </w:rPr>
        <w:t xml:space="preserve">шеек коленчатого вала (шатунных и коренных) двигателя ЯМЗ-238ГМ </w:t>
      </w:r>
      <w:r>
        <w:rPr>
          <w:rFonts w:cs="Times New Roman"/>
          <w:kern w:val="0"/>
          <w:sz w:val="22"/>
          <w:szCs w:val="22"/>
        </w:rPr>
        <w:t>согласно Техническому заданию (Приложение № 1 к договору),</w:t>
      </w:r>
      <w:r>
        <w:rPr>
          <w:kern w:val="0"/>
          <w:sz w:val="22"/>
          <w:szCs w:val="22"/>
        </w:rPr>
        <w:t xml:space="preserve"> а Заказчик принять и оплатить работу.</w:t>
      </w:r>
    </w:p>
    <w:p w:rsidR="00DF5602" w:rsidRDefault="00FA2345">
      <w:pPr>
        <w:ind w:firstLine="540"/>
        <w:jc w:val="both"/>
        <w:rPr>
          <w:sz w:val="22"/>
          <w:szCs w:val="22"/>
        </w:rPr>
      </w:pPr>
      <w:r>
        <w:rPr>
          <w:kern w:val="0"/>
          <w:sz w:val="22"/>
          <w:szCs w:val="22"/>
        </w:rPr>
        <w:t>1.2. Срок выполнения работ</w:t>
      </w:r>
      <w:r w:rsidR="009712E8">
        <w:rPr>
          <w:kern w:val="0"/>
          <w:sz w:val="22"/>
          <w:szCs w:val="22"/>
        </w:rPr>
        <w:t xml:space="preserve"> – в течение </w:t>
      </w:r>
      <w:r w:rsidR="00BF6A71">
        <w:rPr>
          <w:kern w:val="0"/>
          <w:sz w:val="22"/>
          <w:szCs w:val="22"/>
        </w:rPr>
        <w:t>1</w:t>
      </w:r>
      <w:r>
        <w:rPr>
          <w:kern w:val="0"/>
          <w:sz w:val="22"/>
          <w:szCs w:val="22"/>
        </w:rPr>
        <w:t>0</w:t>
      </w:r>
      <w:r w:rsidR="009712E8">
        <w:rPr>
          <w:kern w:val="0"/>
          <w:sz w:val="22"/>
          <w:szCs w:val="22"/>
        </w:rPr>
        <w:t xml:space="preserve"> календарных дней с д</w:t>
      </w:r>
      <w:r>
        <w:rPr>
          <w:kern w:val="0"/>
          <w:sz w:val="22"/>
          <w:szCs w:val="22"/>
        </w:rPr>
        <w:t>а</w:t>
      </w:r>
      <w:r w:rsidR="009712E8">
        <w:rPr>
          <w:kern w:val="0"/>
          <w:sz w:val="22"/>
          <w:szCs w:val="22"/>
        </w:rPr>
        <w:t xml:space="preserve">ты заключения договора. </w:t>
      </w:r>
    </w:p>
    <w:p w:rsidR="00DF5602" w:rsidRDefault="009712E8">
      <w:pPr>
        <w:ind w:firstLine="540"/>
        <w:jc w:val="both"/>
        <w:rPr>
          <w:sz w:val="22"/>
          <w:szCs w:val="22"/>
        </w:rPr>
      </w:pPr>
      <w:r>
        <w:rPr>
          <w:kern w:val="0"/>
          <w:sz w:val="22"/>
          <w:szCs w:val="22"/>
        </w:rPr>
        <w:t>1.3. Если в процессе работы выявляется неизбежность получения отрицательных результатов или нецелесообразность дальнейшего проведения работ, каждая из сторон вправе внести предложение о приостановке работ. После уведомления о приостановке работ Заказчик и Подрядчик обязаны в семидневный срок принять совместное решение о дальнейшем продолжении работ, изменении условий договора.</w:t>
      </w:r>
    </w:p>
    <w:p w:rsidR="00DF5602" w:rsidRDefault="009712E8">
      <w:pPr>
        <w:ind w:firstLine="540"/>
        <w:jc w:val="both"/>
        <w:rPr>
          <w:sz w:val="22"/>
          <w:szCs w:val="22"/>
        </w:rPr>
      </w:pPr>
      <w:r>
        <w:rPr>
          <w:kern w:val="0"/>
          <w:sz w:val="22"/>
          <w:szCs w:val="22"/>
        </w:rPr>
        <w:t xml:space="preserve">1.4. Плательщиком и получателем результатов работ по настоящему договору является </w:t>
      </w:r>
      <w:proofErr w:type="gramStart"/>
      <w:r>
        <w:rPr>
          <w:kern w:val="0"/>
          <w:sz w:val="22"/>
          <w:szCs w:val="22"/>
        </w:rPr>
        <w:t>Нижне-Камский</w:t>
      </w:r>
      <w:proofErr w:type="gramEnd"/>
      <w:r>
        <w:rPr>
          <w:kern w:val="0"/>
          <w:sz w:val="22"/>
          <w:szCs w:val="22"/>
        </w:rPr>
        <w:t xml:space="preserve"> район водных путей и судоходства - филиал ФБУ "Администрация </w:t>
      </w:r>
      <w:r>
        <w:rPr>
          <w:sz w:val="22"/>
          <w:szCs w:val="22"/>
        </w:rPr>
        <w:t>Камского бассейна внутренних водных путей</w:t>
      </w:r>
      <w:r>
        <w:rPr>
          <w:kern w:val="0"/>
          <w:sz w:val="22"/>
          <w:szCs w:val="22"/>
        </w:rPr>
        <w:t>".</w:t>
      </w:r>
    </w:p>
    <w:p w:rsidR="00DF5602" w:rsidRDefault="009712E8">
      <w:pPr>
        <w:ind w:firstLine="540"/>
        <w:jc w:val="both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t xml:space="preserve">1.5. </w:t>
      </w:r>
      <w:r>
        <w:rPr>
          <w:rFonts w:cs="Times New Roman"/>
          <w:kern w:val="0"/>
          <w:sz w:val="22"/>
          <w:szCs w:val="22"/>
        </w:rPr>
        <w:t xml:space="preserve">Подрядчик выполняет работы в соответствии с Техническим заданием </w:t>
      </w:r>
      <w:r w:rsidR="00134E46">
        <w:rPr>
          <w:rFonts w:cs="Times New Roman"/>
          <w:kern w:val="0"/>
          <w:sz w:val="22"/>
          <w:szCs w:val="22"/>
        </w:rPr>
        <w:t xml:space="preserve">на собственных </w:t>
      </w:r>
      <w:r w:rsidR="00134E46" w:rsidRPr="00134E46">
        <w:rPr>
          <w:rFonts w:cs="Times New Roman"/>
          <w:kern w:val="0"/>
          <w:sz w:val="22"/>
          <w:szCs w:val="22"/>
        </w:rPr>
        <w:t>площад</w:t>
      </w:r>
      <w:r w:rsidR="00134E46">
        <w:rPr>
          <w:rFonts w:cs="Times New Roman"/>
          <w:kern w:val="0"/>
          <w:sz w:val="22"/>
          <w:szCs w:val="22"/>
        </w:rPr>
        <w:t>ях</w:t>
      </w:r>
      <w:r w:rsidR="00134E46" w:rsidRPr="00134E46">
        <w:rPr>
          <w:rFonts w:cs="Times New Roman"/>
          <w:kern w:val="0"/>
          <w:sz w:val="22"/>
          <w:szCs w:val="22"/>
        </w:rPr>
        <w:t>. Транспортировка детали (коленчатого вала) на ремонт и обратно осуществляется с адреса Заказчика: У</w:t>
      </w:r>
      <w:r w:rsidR="00134E46">
        <w:rPr>
          <w:rFonts w:cs="Times New Roman"/>
          <w:kern w:val="0"/>
          <w:sz w:val="22"/>
          <w:szCs w:val="22"/>
        </w:rPr>
        <w:t xml:space="preserve">дмуртская </w:t>
      </w:r>
      <w:r w:rsidR="00134E46" w:rsidRPr="00134E46">
        <w:rPr>
          <w:rFonts w:cs="Times New Roman"/>
          <w:kern w:val="0"/>
          <w:sz w:val="22"/>
          <w:szCs w:val="22"/>
        </w:rPr>
        <w:t>Р</w:t>
      </w:r>
      <w:r w:rsidR="00134E46">
        <w:rPr>
          <w:rFonts w:cs="Times New Roman"/>
          <w:kern w:val="0"/>
          <w:sz w:val="22"/>
          <w:szCs w:val="22"/>
        </w:rPr>
        <w:t>еспублика</w:t>
      </w:r>
      <w:r w:rsidR="00134E46" w:rsidRPr="00134E46">
        <w:rPr>
          <w:rFonts w:cs="Times New Roman"/>
          <w:kern w:val="0"/>
          <w:sz w:val="22"/>
          <w:szCs w:val="22"/>
        </w:rPr>
        <w:t xml:space="preserve">, г Сарапул, ж/р Котово, ул. Водников, 11, силами и за счет </w:t>
      </w:r>
      <w:r w:rsidR="00A743AA">
        <w:rPr>
          <w:rFonts w:cs="Times New Roman"/>
          <w:kern w:val="0"/>
          <w:sz w:val="22"/>
          <w:szCs w:val="22"/>
        </w:rPr>
        <w:t>Подрядчика.</w:t>
      </w:r>
    </w:p>
    <w:p w:rsidR="00DF5602" w:rsidRDefault="009712E8">
      <w:pPr>
        <w:jc w:val="center"/>
        <w:rPr>
          <w:b/>
          <w:kern w:val="0"/>
          <w:sz w:val="22"/>
          <w:szCs w:val="22"/>
        </w:rPr>
      </w:pPr>
      <w:r>
        <w:rPr>
          <w:b/>
          <w:kern w:val="0"/>
          <w:sz w:val="22"/>
          <w:szCs w:val="22"/>
        </w:rPr>
        <w:t>2. ПРАВА И ОБЯЗАННОСТИ СТОРОН</w:t>
      </w:r>
    </w:p>
    <w:p w:rsidR="00DF5602" w:rsidRDefault="009712E8">
      <w:pPr>
        <w:ind w:firstLine="540"/>
        <w:jc w:val="both"/>
        <w:rPr>
          <w:b/>
          <w:kern w:val="0"/>
          <w:sz w:val="22"/>
          <w:szCs w:val="22"/>
        </w:rPr>
      </w:pPr>
      <w:r>
        <w:rPr>
          <w:b/>
          <w:kern w:val="0"/>
          <w:sz w:val="22"/>
          <w:szCs w:val="22"/>
        </w:rPr>
        <w:t>2.1. Подрядчик обязан:</w:t>
      </w:r>
    </w:p>
    <w:p w:rsidR="00DF5602" w:rsidRDefault="009712E8">
      <w:pPr>
        <w:ind w:firstLine="540"/>
        <w:jc w:val="both"/>
        <w:rPr>
          <w:sz w:val="22"/>
          <w:szCs w:val="22"/>
        </w:rPr>
      </w:pPr>
      <w:r>
        <w:rPr>
          <w:kern w:val="0"/>
          <w:sz w:val="22"/>
          <w:szCs w:val="22"/>
        </w:rPr>
        <w:t>2.1.1. Обеспечить качественное и в установленные сроки выполнение порученных по настоящему договору работ. Все</w:t>
      </w:r>
      <w:r w:rsidR="001F6067">
        <w:rPr>
          <w:kern w:val="0"/>
          <w:sz w:val="22"/>
          <w:szCs w:val="22"/>
        </w:rPr>
        <w:t xml:space="preserve"> оборудование,</w:t>
      </w:r>
      <w:r>
        <w:rPr>
          <w:kern w:val="0"/>
          <w:sz w:val="22"/>
          <w:szCs w:val="22"/>
        </w:rPr>
        <w:t xml:space="preserve"> комплектующие, а также материалы для производства работ предоставляет Подрядчик.</w:t>
      </w:r>
    </w:p>
    <w:p w:rsidR="00DF5602" w:rsidRDefault="009712E8">
      <w:pPr>
        <w:ind w:firstLine="540"/>
        <w:jc w:val="both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t>2.1.2. Устранить за свой счет допущенные по его вине дефекты, выявленные как при производстве работ по настоящему договору и их приемке, так и обнаруженные в течение гарантийного срока. Наличие недостатков, обнаруженных при приемке работ и в течение гарантийного срока, а также сроки их устранения, фиксируются двусторонними актами Подрядчика и Заказчика.</w:t>
      </w:r>
    </w:p>
    <w:p w:rsidR="00DF5602" w:rsidRDefault="009712E8">
      <w:pPr>
        <w:ind w:firstLine="540"/>
        <w:jc w:val="both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t>2.1.5. Своевременно оформить акт сдачи-приемки выполненных работ по окончании выполнения работ.</w:t>
      </w:r>
    </w:p>
    <w:p w:rsidR="00DF5602" w:rsidRDefault="009712E8">
      <w:pPr>
        <w:ind w:firstLine="540"/>
        <w:jc w:val="both"/>
        <w:rPr>
          <w:b/>
          <w:kern w:val="0"/>
          <w:sz w:val="22"/>
          <w:szCs w:val="22"/>
        </w:rPr>
      </w:pPr>
      <w:r>
        <w:rPr>
          <w:b/>
          <w:kern w:val="0"/>
          <w:sz w:val="22"/>
          <w:szCs w:val="22"/>
        </w:rPr>
        <w:t>2.2. Заказчик обязан:</w:t>
      </w:r>
      <w:bookmarkStart w:id="1" w:name="_GoBack"/>
      <w:bookmarkEnd w:id="1"/>
    </w:p>
    <w:p w:rsidR="00DF5602" w:rsidRDefault="009712E8">
      <w:pPr>
        <w:ind w:firstLine="540"/>
        <w:jc w:val="both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t>2.2.1. Представлять Подрядчику необходимую информацию и документацию для надлежащего выполнения работ по настоящему договору.</w:t>
      </w:r>
    </w:p>
    <w:p w:rsidR="00DF5602" w:rsidRDefault="009712E8">
      <w:pPr>
        <w:ind w:firstLine="540"/>
        <w:jc w:val="both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t>2.2.2. Принять и оплатить надлежащим образом выполненные работы в порядке и сроки, определенные настоящим договором.</w:t>
      </w:r>
    </w:p>
    <w:p w:rsidR="00DF5602" w:rsidRDefault="009712E8">
      <w:pPr>
        <w:ind w:firstLine="540"/>
        <w:jc w:val="both"/>
        <w:rPr>
          <w:b/>
          <w:kern w:val="0"/>
          <w:sz w:val="22"/>
          <w:szCs w:val="22"/>
        </w:rPr>
      </w:pPr>
      <w:r>
        <w:rPr>
          <w:b/>
          <w:kern w:val="0"/>
          <w:sz w:val="22"/>
          <w:szCs w:val="22"/>
        </w:rPr>
        <w:t>2.3. Исполнитель вправе:</w:t>
      </w:r>
    </w:p>
    <w:p w:rsidR="00DF5602" w:rsidRDefault="009712E8">
      <w:pPr>
        <w:ind w:firstLine="540"/>
        <w:jc w:val="both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t>2.3.1. Запрашивать и получать от Заказчика информацию, необходимую для выполнения обязательств по договору.</w:t>
      </w:r>
    </w:p>
    <w:p w:rsidR="00DF5602" w:rsidRDefault="009712E8">
      <w:pPr>
        <w:ind w:firstLine="540"/>
        <w:jc w:val="both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t>2.3.2. Самостоятельно определять способ выполнения порученных работ.</w:t>
      </w:r>
    </w:p>
    <w:p w:rsidR="00DF5602" w:rsidRDefault="009712E8">
      <w:pPr>
        <w:ind w:firstLine="540"/>
        <w:jc w:val="both"/>
        <w:rPr>
          <w:b/>
          <w:kern w:val="0"/>
          <w:sz w:val="22"/>
          <w:szCs w:val="22"/>
        </w:rPr>
      </w:pPr>
      <w:r>
        <w:rPr>
          <w:b/>
          <w:kern w:val="0"/>
          <w:sz w:val="22"/>
          <w:szCs w:val="22"/>
        </w:rPr>
        <w:t>2.4. Заказчик вправе:</w:t>
      </w:r>
    </w:p>
    <w:p w:rsidR="00DF5602" w:rsidRDefault="009712E8">
      <w:pPr>
        <w:ind w:firstLine="540"/>
        <w:jc w:val="both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t xml:space="preserve">2.4.1. Проверять ход и качество выполняемых Подрядчиком работ. </w:t>
      </w:r>
    </w:p>
    <w:p w:rsidR="00DF5602" w:rsidRDefault="009712E8">
      <w:pPr>
        <w:ind w:firstLine="540"/>
        <w:jc w:val="both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t xml:space="preserve">2.4.2. Требовать от Подрядчика безвозмездного устранения выявленных недостатков, возникших по вине Подрядчика. </w:t>
      </w:r>
    </w:p>
    <w:p w:rsidR="00DF5602" w:rsidRDefault="009712E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</w:rPr>
        <w:t>2.4.3. Оплатить Подрядчику фактически выполненные работы.</w:t>
      </w:r>
    </w:p>
    <w:p w:rsidR="00DF5602" w:rsidRDefault="00DF5602">
      <w:pPr>
        <w:pStyle w:val="ConsPlusNormal"/>
        <w:ind w:firstLine="540"/>
        <w:jc w:val="both"/>
        <w:rPr>
          <w:rFonts w:ascii="Times New Roman" w:hAnsi="Times New Roman"/>
          <w:kern w:val="0"/>
          <w:sz w:val="22"/>
          <w:szCs w:val="22"/>
        </w:rPr>
      </w:pPr>
    </w:p>
    <w:p w:rsidR="00DF5602" w:rsidRDefault="009712E8">
      <w:pPr>
        <w:jc w:val="center"/>
        <w:rPr>
          <w:sz w:val="22"/>
          <w:szCs w:val="22"/>
        </w:rPr>
      </w:pPr>
      <w:r>
        <w:rPr>
          <w:b/>
          <w:kern w:val="0"/>
          <w:sz w:val="22"/>
          <w:szCs w:val="22"/>
        </w:rPr>
        <w:t>3. СДАЧА-ПРИЕМКА РАБОТ</w:t>
      </w:r>
    </w:p>
    <w:p w:rsidR="00DF5602" w:rsidRDefault="009712E8">
      <w:pPr>
        <w:ind w:firstLine="540"/>
        <w:jc w:val="both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t>3.1. Заказчик осуществляет приемку выполненных Подрядчиком работ по надлежащим образом оформленным актам сдачи-приемки выполненных работ.</w:t>
      </w:r>
    </w:p>
    <w:p w:rsidR="00DF5602" w:rsidRDefault="009712E8">
      <w:pPr>
        <w:ind w:firstLine="540"/>
        <w:jc w:val="both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t xml:space="preserve">3.2. Заказчик в течение 5-ти (пяти) рабочих дней со дня получения от Подрядчика Акта сдачи-приемки выполненных работ обязан подписать его либо дать мотивированный отказ от приемки выполненных Работ. </w:t>
      </w:r>
    </w:p>
    <w:p w:rsidR="00DF5602" w:rsidRDefault="009712E8">
      <w:pPr>
        <w:jc w:val="both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tab/>
        <w:t xml:space="preserve">3.3. В случае, если Заказчиком будут обнаружены некачественно выполненные работы, то Подрядчик </w:t>
      </w:r>
      <w:r>
        <w:rPr>
          <w:kern w:val="0"/>
          <w:sz w:val="22"/>
          <w:szCs w:val="22"/>
        </w:rPr>
        <w:lastRenderedPageBreak/>
        <w:t>обязан своими силами и за свой счет в согласованный с Заказчиком срок, устранять дефекты, допущенные п</w:t>
      </w:r>
      <w:r w:rsidR="00566FF0">
        <w:rPr>
          <w:kern w:val="0"/>
          <w:sz w:val="22"/>
          <w:szCs w:val="22"/>
        </w:rPr>
        <w:t>ри выполнении работ по его вине</w:t>
      </w:r>
      <w:r>
        <w:rPr>
          <w:kern w:val="0"/>
          <w:sz w:val="22"/>
          <w:szCs w:val="22"/>
        </w:rPr>
        <w:t>.</w:t>
      </w:r>
    </w:p>
    <w:p w:rsidR="00DF5602" w:rsidRDefault="009712E8">
      <w:pPr>
        <w:ind w:firstLine="540"/>
        <w:jc w:val="both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t>3.4. В случае, если Подрядчик в срок, согласованный с Заказчиком, не устранит выявленные недостатки в работах, Заказчик вправе устранить их самостоятельно, либо с привлечением третьих лиц. Все расходы, связанные с устранением недостатков в работах, оплачиваются Подрядчиком из собственных средств.</w:t>
      </w:r>
    </w:p>
    <w:p w:rsidR="00DF5602" w:rsidRDefault="00DF5602">
      <w:pPr>
        <w:ind w:firstLine="540"/>
        <w:jc w:val="both"/>
        <w:rPr>
          <w:kern w:val="0"/>
          <w:sz w:val="22"/>
          <w:szCs w:val="22"/>
        </w:rPr>
      </w:pPr>
    </w:p>
    <w:p w:rsidR="00DF5602" w:rsidRDefault="009712E8">
      <w:pPr>
        <w:jc w:val="center"/>
        <w:rPr>
          <w:b/>
          <w:kern w:val="0"/>
          <w:sz w:val="22"/>
          <w:szCs w:val="22"/>
        </w:rPr>
      </w:pPr>
      <w:r>
        <w:rPr>
          <w:b/>
          <w:kern w:val="0"/>
          <w:sz w:val="22"/>
          <w:szCs w:val="22"/>
        </w:rPr>
        <w:t>4. ЦЕНА ДОГОВОРА И ПОРЯДОК РАСЧЕТОВ</w:t>
      </w:r>
    </w:p>
    <w:p w:rsidR="00DF5602" w:rsidRDefault="009712E8">
      <w:pPr>
        <w:ind w:firstLine="540"/>
        <w:jc w:val="both"/>
        <w:rPr>
          <w:sz w:val="22"/>
          <w:szCs w:val="22"/>
        </w:rPr>
      </w:pPr>
      <w:r>
        <w:rPr>
          <w:kern w:val="0"/>
          <w:sz w:val="22"/>
          <w:szCs w:val="22"/>
        </w:rPr>
        <w:t xml:space="preserve">4.1. Цена </w:t>
      </w:r>
      <w:r>
        <w:rPr>
          <w:sz w:val="22"/>
          <w:szCs w:val="22"/>
        </w:rPr>
        <w:t>договора</w:t>
      </w:r>
      <w:r>
        <w:rPr>
          <w:kern w:val="0"/>
          <w:sz w:val="22"/>
          <w:szCs w:val="22"/>
        </w:rPr>
        <w:t xml:space="preserve"> составляет _____________ (_______________) рублей 00 копеек, в том числе НДС </w:t>
      </w:r>
      <w:r>
        <w:rPr>
          <w:rFonts w:cs="Times New Roman"/>
          <w:kern w:val="0"/>
          <w:sz w:val="22"/>
          <w:szCs w:val="22"/>
        </w:rPr>
        <w:t>(при наличии).</w:t>
      </w:r>
    </w:p>
    <w:p w:rsidR="00DF5602" w:rsidRDefault="009712E8">
      <w:pPr>
        <w:ind w:firstLine="540"/>
        <w:jc w:val="both"/>
        <w:rPr>
          <w:sz w:val="22"/>
          <w:szCs w:val="22"/>
        </w:rPr>
      </w:pPr>
      <w:r>
        <w:rPr>
          <w:kern w:val="0"/>
          <w:sz w:val="22"/>
          <w:szCs w:val="22"/>
        </w:rPr>
        <w:t xml:space="preserve">4.2. </w:t>
      </w:r>
      <w:r>
        <w:rPr>
          <w:sz w:val="22"/>
          <w:szCs w:val="22"/>
        </w:rPr>
        <w:t xml:space="preserve">Цена договора включает в себя все затраты, издержки и иные расходы </w:t>
      </w:r>
      <w:r>
        <w:rPr>
          <w:kern w:val="0"/>
          <w:sz w:val="22"/>
          <w:szCs w:val="22"/>
        </w:rPr>
        <w:t>Подрядчика</w:t>
      </w:r>
      <w:r w:rsidR="001F6067">
        <w:rPr>
          <w:kern w:val="0"/>
          <w:sz w:val="22"/>
          <w:szCs w:val="22"/>
        </w:rPr>
        <w:t xml:space="preserve">, </w:t>
      </w:r>
      <w:r>
        <w:rPr>
          <w:sz w:val="22"/>
          <w:szCs w:val="22"/>
        </w:rPr>
        <w:t>связанные с исполнением обязательств по договору.</w:t>
      </w:r>
    </w:p>
    <w:p w:rsidR="00DF5602" w:rsidRDefault="009712E8">
      <w:pPr>
        <w:ind w:firstLine="540"/>
        <w:jc w:val="both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t>4.3. Все возможные изменения цены договора предварительно согласовываются, оформляются письменно и подписываются обеими Сторонами.</w:t>
      </w:r>
    </w:p>
    <w:p w:rsidR="00DF5602" w:rsidRDefault="009712E8">
      <w:pPr>
        <w:ind w:firstLine="540"/>
        <w:jc w:val="both"/>
        <w:rPr>
          <w:sz w:val="22"/>
          <w:szCs w:val="22"/>
        </w:rPr>
      </w:pPr>
      <w:r>
        <w:rPr>
          <w:kern w:val="0"/>
          <w:sz w:val="22"/>
          <w:szCs w:val="22"/>
        </w:rPr>
        <w:t xml:space="preserve">4.4. Оплата по договору производится Заказчиком по факту </w:t>
      </w:r>
      <w:r>
        <w:rPr>
          <w:sz w:val="22"/>
          <w:szCs w:val="22"/>
        </w:rPr>
        <w:t xml:space="preserve">выполненных работ </w:t>
      </w:r>
      <w:r>
        <w:rPr>
          <w:kern w:val="0"/>
          <w:sz w:val="22"/>
          <w:szCs w:val="22"/>
        </w:rPr>
        <w:t xml:space="preserve">в течение 7 рабочих дней с даты подписания </w:t>
      </w:r>
      <w:r>
        <w:rPr>
          <w:sz w:val="22"/>
          <w:szCs w:val="22"/>
        </w:rPr>
        <w:t xml:space="preserve">акта сдачи-приемки выполненных работ. </w:t>
      </w:r>
      <w:r>
        <w:rPr>
          <w:rFonts w:eastAsia="Calibri" w:cs="Times New Roman"/>
          <w:sz w:val="22"/>
          <w:szCs w:val="22"/>
          <w:lang w:eastAsia="en-US"/>
        </w:rPr>
        <w:t>Датой оплаты считается дата списания денежных средств с расчетного счета Заказчика.</w:t>
      </w:r>
    </w:p>
    <w:p w:rsidR="00DF5602" w:rsidRDefault="00DF5602">
      <w:pPr>
        <w:jc w:val="center"/>
        <w:rPr>
          <w:sz w:val="22"/>
          <w:szCs w:val="22"/>
        </w:rPr>
      </w:pPr>
    </w:p>
    <w:p w:rsidR="00DF5602" w:rsidRDefault="009712E8">
      <w:pPr>
        <w:jc w:val="center"/>
        <w:rPr>
          <w:b/>
          <w:kern w:val="0"/>
          <w:sz w:val="22"/>
          <w:szCs w:val="22"/>
        </w:rPr>
      </w:pPr>
      <w:r>
        <w:rPr>
          <w:b/>
          <w:kern w:val="0"/>
          <w:sz w:val="22"/>
          <w:szCs w:val="22"/>
        </w:rPr>
        <w:t>5. ГАРАНТИЙНЫЕ ОБЯЗАТЕЛЬСТВА</w:t>
      </w:r>
    </w:p>
    <w:p w:rsidR="00DF5602" w:rsidRDefault="009712E8">
      <w:pPr>
        <w:ind w:firstLine="567"/>
        <w:jc w:val="both"/>
      </w:pPr>
      <w:r>
        <w:rPr>
          <w:kern w:val="0"/>
          <w:sz w:val="22"/>
          <w:szCs w:val="22"/>
        </w:rPr>
        <w:t xml:space="preserve">5.1.   Подрядчик гарантирует надлежащее качество, своевременность и полноту выполненных </w:t>
      </w:r>
      <w:r>
        <w:rPr>
          <w:sz w:val="22"/>
          <w:szCs w:val="22"/>
        </w:rPr>
        <w:t xml:space="preserve">работ. </w:t>
      </w:r>
      <w:r w:rsidR="001F6067" w:rsidRPr="001F6067">
        <w:rPr>
          <w:sz w:val="22"/>
          <w:szCs w:val="22"/>
        </w:rPr>
        <w:t xml:space="preserve">Срок гарантии на </w:t>
      </w:r>
      <w:r w:rsidR="00456084">
        <w:rPr>
          <w:sz w:val="22"/>
          <w:szCs w:val="22"/>
        </w:rPr>
        <w:t>выполненные работы -</w:t>
      </w:r>
      <w:r w:rsidR="001F6067">
        <w:rPr>
          <w:sz w:val="22"/>
          <w:szCs w:val="22"/>
        </w:rPr>
        <w:t xml:space="preserve"> 12 месяцев</w:t>
      </w:r>
      <w:r>
        <w:rPr>
          <w:sz w:val="22"/>
          <w:szCs w:val="22"/>
        </w:rPr>
        <w:t>.</w:t>
      </w:r>
      <w:r w:rsidR="00026AB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Гарантийный срок исчисляется с момента </w:t>
      </w:r>
      <w:r w:rsidR="001F6067">
        <w:rPr>
          <w:sz w:val="22"/>
          <w:szCs w:val="22"/>
        </w:rPr>
        <w:t>подписания заказчиком акта выполненных работ</w:t>
      </w:r>
      <w:r>
        <w:rPr>
          <w:sz w:val="22"/>
          <w:szCs w:val="22"/>
        </w:rPr>
        <w:t>.</w:t>
      </w:r>
      <w:r w:rsidR="00026AB4">
        <w:rPr>
          <w:sz w:val="22"/>
          <w:szCs w:val="22"/>
        </w:rPr>
        <w:t xml:space="preserve"> </w:t>
      </w:r>
      <w:r>
        <w:rPr>
          <w:kern w:val="0"/>
          <w:sz w:val="22"/>
          <w:szCs w:val="22"/>
        </w:rPr>
        <w:t>Все выявленные дефекты в течение гарантийного срока эксплуатации устраняются за счёт Подрядчика.</w:t>
      </w:r>
    </w:p>
    <w:p w:rsidR="00DF5602" w:rsidRDefault="009712E8">
      <w:pPr>
        <w:ind w:firstLine="567"/>
        <w:jc w:val="both"/>
      </w:pPr>
      <w:r>
        <w:rPr>
          <w:kern w:val="0"/>
          <w:sz w:val="22"/>
          <w:szCs w:val="22"/>
        </w:rPr>
        <w:t>5.2. Если в период гарантийной эксплуатации результато</w:t>
      </w:r>
      <w:r w:rsidR="00026AB4">
        <w:rPr>
          <w:kern w:val="0"/>
          <w:sz w:val="22"/>
          <w:szCs w:val="22"/>
        </w:rPr>
        <w:t>в работ, установленный пунктом 5</w:t>
      </w:r>
      <w:r>
        <w:rPr>
          <w:kern w:val="0"/>
          <w:sz w:val="22"/>
          <w:szCs w:val="22"/>
        </w:rPr>
        <w:t>.1 настоящего договора, обнаружатся недостатки (дефекты) выполненных работ, допущенные по вине Подрядчика, то последний обязан их устранить за свой счет и в согласованные с Заказчиком сроки. Для участия в составлении акта, фиксирующего недостатки (дефекты) выполненных работ, согласования порядка их устранения. Подрядчик обязан направить своего представителя не позднее трех рабочих дней со дня получения письменного извещения Заказчика</w:t>
      </w:r>
      <w:r w:rsidR="00FA2345">
        <w:rPr>
          <w:kern w:val="0"/>
          <w:sz w:val="22"/>
          <w:szCs w:val="22"/>
        </w:rPr>
        <w:t xml:space="preserve">, </w:t>
      </w:r>
      <w:r>
        <w:rPr>
          <w:kern w:val="0"/>
          <w:sz w:val="22"/>
          <w:szCs w:val="22"/>
        </w:rPr>
        <w:t>не считая времени в пути. Гарантийный срок в этом случае продлевается соответственно, на период устранения недостатков (дефектов) выполненных работ.</w:t>
      </w:r>
    </w:p>
    <w:p w:rsidR="00DF5602" w:rsidRDefault="009712E8">
      <w:pPr>
        <w:ind w:firstLine="567"/>
        <w:jc w:val="both"/>
      </w:pPr>
      <w:r>
        <w:rPr>
          <w:kern w:val="0"/>
          <w:sz w:val="22"/>
          <w:szCs w:val="22"/>
        </w:rPr>
        <w:t>При отказе Подрядчика от составления или подписания Акта, фиксирующего недостатки (дефекты) выполненных работ, Заказчик составляет односторонний акт. При проведении экспертизы, расходы Заказчика по проведению экспертизы возмещаются Подрядчиком.</w:t>
      </w:r>
    </w:p>
    <w:p w:rsidR="00DF5602" w:rsidRDefault="00DF5602">
      <w:pPr>
        <w:jc w:val="center"/>
        <w:rPr>
          <w:b/>
          <w:kern w:val="0"/>
          <w:sz w:val="22"/>
          <w:szCs w:val="22"/>
        </w:rPr>
      </w:pPr>
    </w:p>
    <w:p w:rsidR="00DF5602" w:rsidRDefault="009712E8">
      <w:pPr>
        <w:jc w:val="center"/>
        <w:rPr>
          <w:b/>
          <w:kern w:val="0"/>
          <w:sz w:val="22"/>
          <w:szCs w:val="22"/>
        </w:rPr>
      </w:pPr>
      <w:r>
        <w:rPr>
          <w:b/>
          <w:kern w:val="0"/>
          <w:sz w:val="22"/>
          <w:szCs w:val="22"/>
        </w:rPr>
        <w:t>6. ОТВЕТСТВЕННОСТЬ СТОРОН</w:t>
      </w:r>
    </w:p>
    <w:p w:rsidR="00DF5602" w:rsidRDefault="009712E8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DF5602" w:rsidRDefault="00DF5602">
      <w:pPr>
        <w:ind w:firstLine="540"/>
        <w:jc w:val="both"/>
        <w:rPr>
          <w:sz w:val="22"/>
          <w:szCs w:val="22"/>
        </w:rPr>
      </w:pPr>
    </w:p>
    <w:p w:rsidR="00DF5602" w:rsidRDefault="009712E8">
      <w:pPr>
        <w:ind w:firstLine="540"/>
        <w:jc w:val="center"/>
        <w:rPr>
          <w:b/>
          <w:kern w:val="0"/>
          <w:sz w:val="22"/>
          <w:szCs w:val="22"/>
        </w:rPr>
      </w:pPr>
      <w:r>
        <w:rPr>
          <w:b/>
          <w:kern w:val="0"/>
          <w:sz w:val="22"/>
          <w:szCs w:val="22"/>
        </w:rPr>
        <w:t>7. ПОРЯДОК РАСТОРЖЕНИЯ ДОГОВОРА</w:t>
      </w:r>
    </w:p>
    <w:p w:rsidR="00DF5602" w:rsidRDefault="009712E8">
      <w:pPr>
        <w:ind w:firstLine="540"/>
        <w:jc w:val="both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t>7.1. Договор может быть расторгнут по соглашению Сторон, в судебном порядке, в случае одностороннего отказа стороны договора от исполнения договора в соответствии с гражданским законодательством.</w:t>
      </w:r>
    </w:p>
    <w:p w:rsidR="00DF5602" w:rsidRDefault="009712E8">
      <w:pPr>
        <w:ind w:firstLine="540"/>
        <w:jc w:val="center"/>
        <w:rPr>
          <w:sz w:val="22"/>
          <w:szCs w:val="22"/>
        </w:rPr>
      </w:pPr>
      <w:r>
        <w:rPr>
          <w:b/>
          <w:sz w:val="22"/>
          <w:szCs w:val="22"/>
        </w:rPr>
        <w:t>8. СРОК ДЕЙСТВИЯ, ПОРЯДОК ИЗМЕНЕНИЯ ДОГОВОРА</w:t>
      </w:r>
    </w:p>
    <w:p w:rsidR="00DF5602" w:rsidRDefault="009712E8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8.1.  Договор вступает в силу со дня его подписания Сторонами и действует до полного исполнения всех обязательств по договору. </w:t>
      </w:r>
    </w:p>
    <w:p w:rsidR="00DF5602" w:rsidRDefault="009712E8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8.2. Стороны вправе внести изменения и дополнения в Договор по соглашению сторон.</w:t>
      </w:r>
    </w:p>
    <w:p w:rsidR="00DF5602" w:rsidRDefault="00DF5602">
      <w:pPr>
        <w:ind w:firstLine="540"/>
        <w:jc w:val="center"/>
        <w:rPr>
          <w:sz w:val="22"/>
          <w:szCs w:val="22"/>
        </w:rPr>
      </w:pPr>
    </w:p>
    <w:p w:rsidR="00DF5602" w:rsidRDefault="009712E8">
      <w:pPr>
        <w:ind w:firstLine="54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9. </w:t>
      </w:r>
      <w:r>
        <w:rPr>
          <w:b/>
          <w:kern w:val="0"/>
          <w:sz w:val="22"/>
          <w:szCs w:val="22"/>
        </w:rPr>
        <w:t>ПОРЯДОК УРЕГУЛИРОВАНИЯ СПОРОВ</w:t>
      </w:r>
    </w:p>
    <w:p w:rsidR="00DF5602" w:rsidRDefault="009712E8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9.1. Все споры и разногласия, возникшие в связи с исполнением Договора,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:rsidR="00DF5602" w:rsidRDefault="009712E8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В случае </w:t>
      </w:r>
      <w:proofErr w:type="spellStart"/>
      <w:r>
        <w:rPr>
          <w:sz w:val="22"/>
          <w:szCs w:val="22"/>
        </w:rPr>
        <w:t>недостижения</w:t>
      </w:r>
      <w:proofErr w:type="spellEnd"/>
      <w:r>
        <w:rPr>
          <w:sz w:val="22"/>
          <w:szCs w:val="22"/>
        </w:rPr>
        <w:t xml:space="preserve"> взаимного согласия все спо</w:t>
      </w:r>
      <w:r w:rsidR="00FA2345">
        <w:rPr>
          <w:sz w:val="22"/>
          <w:szCs w:val="22"/>
        </w:rPr>
        <w:t xml:space="preserve">ры, возникающие при исполнении </w:t>
      </w:r>
      <w:r>
        <w:rPr>
          <w:sz w:val="22"/>
          <w:szCs w:val="22"/>
        </w:rPr>
        <w:t xml:space="preserve">Договора, подлежат разрешению в Арбитражном суде </w:t>
      </w:r>
      <w:r w:rsidR="00456084">
        <w:rPr>
          <w:sz w:val="22"/>
          <w:szCs w:val="22"/>
        </w:rPr>
        <w:t>Удмуртской Республики</w:t>
      </w:r>
      <w:r>
        <w:rPr>
          <w:sz w:val="22"/>
          <w:szCs w:val="22"/>
        </w:rPr>
        <w:t>.</w:t>
      </w:r>
    </w:p>
    <w:p w:rsidR="00DF5602" w:rsidRDefault="00DF5602">
      <w:pPr>
        <w:ind w:firstLine="540"/>
        <w:jc w:val="center"/>
        <w:rPr>
          <w:b/>
          <w:sz w:val="22"/>
          <w:szCs w:val="22"/>
        </w:rPr>
      </w:pPr>
    </w:p>
    <w:p w:rsidR="00DF5602" w:rsidRDefault="009712E8">
      <w:pPr>
        <w:ind w:firstLine="54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10. </w:t>
      </w:r>
      <w:r>
        <w:rPr>
          <w:b/>
          <w:kern w:val="0"/>
          <w:sz w:val="22"/>
          <w:szCs w:val="22"/>
        </w:rPr>
        <w:t>ПРОЧИЕ УСЛОВИЯ</w:t>
      </w:r>
    </w:p>
    <w:p w:rsidR="00DF5602" w:rsidRDefault="009712E8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10.1. Все уведомления С</w:t>
      </w:r>
      <w:r w:rsidR="00026AB4">
        <w:rPr>
          <w:sz w:val="22"/>
          <w:szCs w:val="22"/>
        </w:rPr>
        <w:t xml:space="preserve">торон, связанные с исполнением </w:t>
      </w:r>
      <w:r>
        <w:rPr>
          <w:sz w:val="22"/>
          <w:szCs w:val="22"/>
        </w:rPr>
        <w:t xml:space="preserve">Договора, направляются в письменной форме по почте заказным письмом по фактическому адресу Стороны, указанному в Договоре, или с использованием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</w:t>
      </w:r>
      <w:r>
        <w:rPr>
          <w:sz w:val="22"/>
          <w:szCs w:val="22"/>
        </w:rPr>
        <w:lastRenderedPageBreak/>
        <w:t>подтвержденного отметкой почты. В случае отправления уведомлений посредством электронной почты уведомления считаются полученными Стороной в день их отправки.</w:t>
      </w:r>
    </w:p>
    <w:p w:rsidR="00DF5602" w:rsidRDefault="009712E8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10.2.  Договор составлен в 2 (двух) экземплярах, по одному для каждой из Сторон, имеющих одинаковую юридическую силу.</w:t>
      </w:r>
    </w:p>
    <w:p w:rsidR="00DF5602" w:rsidRDefault="009712E8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10.3. Приложение № 1 "Техническое задание" является неотъемлемой частью Договора. </w:t>
      </w:r>
    </w:p>
    <w:p w:rsidR="00DF5602" w:rsidRDefault="009712E8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10.4. Во всем, что не предусмотрено Договором, Стороны руководствуются действующим законодательством Российской Федерации.</w:t>
      </w:r>
    </w:p>
    <w:p w:rsidR="00DF5602" w:rsidRDefault="00DF5602">
      <w:pPr>
        <w:ind w:firstLine="540"/>
        <w:jc w:val="both"/>
        <w:rPr>
          <w:sz w:val="22"/>
          <w:szCs w:val="22"/>
        </w:rPr>
      </w:pPr>
    </w:p>
    <w:p w:rsidR="00DF5602" w:rsidRDefault="009712E8">
      <w:pPr>
        <w:jc w:val="center"/>
        <w:rPr>
          <w:b/>
          <w:kern w:val="0"/>
          <w:sz w:val="22"/>
          <w:szCs w:val="22"/>
        </w:rPr>
      </w:pPr>
      <w:r>
        <w:rPr>
          <w:b/>
          <w:kern w:val="0"/>
          <w:sz w:val="22"/>
          <w:szCs w:val="22"/>
        </w:rPr>
        <w:t>11. РЕКВИЗИТЫ СТОРОН И ПОДПИСИ СТОРОН</w:t>
      </w:r>
    </w:p>
    <w:tbl>
      <w:tblPr>
        <w:tblW w:w="9683" w:type="dxa"/>
        <w:tblInd w:w="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90"/>
        <w:gridCol w:w="4693"/>
      </w:tblGrid>
      <w:tr w:rsidR="00DF5602">
        <w:tc>
          <w:tcPr>
            <w:tcW w:w="4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DF5602" w:rsidRDefault="009712E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4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DF5602" w:rsidRDefault="009712E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ПОДРЯДЧИК</w:t>
            </w:r>
          </w:p>
        </w:tc>
      </w:tr>
      <w:tr w:rsidR="00DF5602">
        <w:tc>
          <w:tcPr>
            <w:tcW w:w="4989" w:type="dxa"/>
            <w:tcBorders>
              <w:left w:val="single" w:sz="6" w:space="0" w:color="000001"/>
              <w:bottom w:val="single" w:sz="6" w:space="0" w:color="000001"/>
            </w:tcBorders>
          </w:tcPr>
          <w:p w:rsidR="00DF5602" w:rsidRDefault="009712E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Федеральное бюджетное учреждение «Администрация Камского бассейна внутренних водных путей» (сокращенно ФБУ «Администрация «Камводпуть»)</w:t>
            </w:r>
          </w:p>
          <w:p w:rsidR="00DF5602" w:rsidRDefault="009712E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Юридический адрес: 614015 г. Пермь, ул. Советская,20-а</w:t>
            </w:r>
          </w:p>
          <w:p w:rsidR="00DF5602" w:rsidRDefault="009712E8">
            <w:r>
              <w:rPr>
                <w:rFonts w:cs="Times New Roman"/>
                <w:b/>
                <w:sz w:val="20"/>
                <w:szCs w:val="20"/>
              </w:rPr>
              <w:t>Получатель и плательщик:</w:t>
            </w:r>
            <w:r>
              <w:rPr>
                <w:rFonts w:cs="Times New Roman"/>
                <w:sz w:val="20"/>
                <w:szCs w:val="20"/>
              </w:rPr>
              <w:t xml:space="preserve"> Нижне – Камский район водных путей и судоходства – филиал ФБУ «Администрация Камского бассейна внутренних водных путей (сокращенно НКРВПС)</w:t>
            </w:r>
          </w:p>
          <w:p w:rsidR="00DF5602" w:rsidRDefault="009712E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Фактический адрес и почтовый адрес: 427960, Удмуртская Республика, г. Сарапул, ул. Оползина, 8а</w:t>
            </w:r>
          </w:p>
          <w:p w:rsidR="00DF5602" w:rsidRDefault="009712E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ИНН/КПП 5902290191/182702001</w:t>
            </w:r>
          </w:p>
          <w:p w:rsidR="00DF5602" w:rsidRDefault="009712E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Тел./факс: (341-47) 4-18-93; 4-19-93</w:t>
            </w:r>
          </w:p>
          <w:p w:rsidR="00DF5602" w:rsidRDefault="009712E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Получатель: УФК по Нижегородской области (НКРВПС л/с 20136Х86880)</w:t>
            </w:r>
          </w:p>
          <w:p w:rsidR="00DF5602" w:rsidRDefault="009712E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Казначейский счет 03214643000000013239 в ОКЦ № 1 ВВГУ БАНКА РОССИИ//УФК по Нижегородской области, г. Нижний Новгород, БИК 012202102,</w:t>
            </w:r>
          </w:p>
          <w:p w:rsidR="00DF5602" w:rsidRDefault="009712E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2"/>
                <w:szCs w:val="22"/>
              </w:rPr>
              <w:t>к/с 40102810745370000024</w:t>
            </w:r>
          </w:p>
        </w:tc>
        <w:tc>
          <w:tcPr>
            <w:tcW w:w="4693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DF5602" w:rsidRDefault="00DF5602">
            <w:pPr>
              <w:tabs>
                <w:tab w:val="left" w:pos="225"/>
                <w:tab w:val="left" w:pos="10209"/>
              </w:tabs>
              <w:ind w:left="9" w:right="-28"/>
              <w:jc w:val="both"/>
              <w:rPr>
                <w:rFonts w:cs="Times New Roman"/>
                <w:sz w:val="22"/>
                <w:szCs w:val="22"/>
              </w:rPr>
            </w:pPr>
          </w:p>
          <w:p w:rsidR="00DF5602" w:rsidRDefault="00DF5602">
            <w:pPr>
              <w:tabs>
                <w:tab w:val="left" w:pos="225"/>
                <w:tab w:val="left" w:pos="10209"/>
              </w:tabs>
              <w:ind w:right="57"/>
              <w:jc w:val="both"/>
              <w:rPr>
                <w:rFonts w:cs="Times New Roman"/>
                <w:sz w:val="22"/>
                <w:szCs w:val="22"/>
              </w:rPr>
            </w:pPr>
          </w:p>
          <w:p w:rsidR="00DF5602" w:rsidRDefault="00DF5602">
            <w:pPr>
              <w:tabs>
                <w:tab w:val="left" w:pos="225"/>
                <w:tab w:val="left" w:pos="10209"/>
              </w:tabs>
              <w:ind w:left="9" w:right="-28"/>
              <w:jc w:val="both"/>
              <w:rPr>
                <w:rFonts w:cs="Times New Roman"/>
                <w:sz w:val="22"/>
                <w:szCs w:val="22"/>
              </w:rPr>
            </w:pPr>
          </w:p>
          <w:p w:rsidR="00DF5602" w:rsidRDefault="00DF5602">
            <w:pPr>
              <w:tabs>
                <w:tab w:val="left" w:pos="225"/>
                <w:tab w:val="left" w:pos="10209"/>
              </w:tabs>
              <w:ind w:left="9" w:right="-28"/>
              <w:jc w:val="both"/>
              <w:rPr>
                <w:rFonts w:cs="Times New Roman"/>
                <w:sz w:val="22"/>
                <w:szCs w:val="22"/>
              </w:rPr>
            </w:pPr>
          </w:p>
          <w:p w:rsidR="00DF5602" w:rsidRDefault="00DF5602">
            <w:pPr>
              <w:pStyle w:val="a5"/>
              <w:spacing w:after="0"/>
              <w:rPr>
                <w:rFonts w:ascii="Rubik;icomoon;sans-serif" w:hAnsi="Rubik;icomoon;sans-serif"/>
                <w:color w:val="35383B"/>
                <w:sz w:val="17"/>
              </w:rPr>
            </w:pPr>
          </w:p>
          <w:p w:rsidR="00DF5602" w:rsidRDefault="00DF5602">
            <w:pPr>
              <w:tabs>
                <w:tab w:val="left" w:pos="225"/>
                <w:tab w:val="left" w:pos="10209"/>
              </w:tabs>
              <w:ind w:left="9" w:right="-28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DF5602">
        <w:tc>
          <w:tcPr>
            <w:tcW w:w="4989" w:type="dxa"/>
            <w:tcBorders>
              <w:left w:val="single" w:sz="6" w:space="0" w:color="000001"/>
              <w:bottom w:val="single" w:sz="6" w:space="0" w:color="000001"/>
            </w:tcBorders>
          </w:tcPr>
          <w:p w:rsidR="00DF5602" w:rsidRDefault="009712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филиала</w:t>
            </w:r>
          </w:p>
          <w:p w:rsidR="00DF5602" w:rsidRDefault="00DF5602">
            <w:pPr>
              <w:jc w:val="both"/>
              <w:rPr>
                <w:sz w:val="22"/>
                <w:szCs w:val="22"/>
              </w:rPr>
            </w:pPr>
          </w:p>
          <w:p w:rsidR="00DF5602" w:rsidRDefault="009712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_____________/А.Ю. Мосин</w:t>
            </w:r>
          </w:p>
          <w:p w:rsidR="00DF5602" w:rsidRDefault="009712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 п.</w:t>
            </w:r>
          </w:p>
        </w:tc>
        <w:tc>
          <w:tcPr>
            <w:tcW w:w="4693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DF5602" w:rsidRDefault="00DF5602">
            <w:pPr>
              <w:jc w:val="both"/>
              <w:rPr>
                <w:sz w:val="22"/>
                <w:szCs w:val="22"/>
              </w:rPr>
            </w:pPr>
          </w:p>
          <w:p w:rsidR="00DF5602" w:rsidRDefault="00DF5602">
            <w:pPr>
              <w:jc w:val="both"/>
              <w:rPr>
                <w:sz w:val="22"/>
                <w:szCs w:val="22"/>
              </w:rPr>
            </w:pPr>
          </w:p>
          <w:p w:rsidR="00DF5602" w:rsidRDefault="009712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____________/</w:t>
            </w:r>
          </w:p>
          <w:p w:rsidR="00DF5602" w:rsidRDefault="009712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 п.</w:t>
            </w:r>
          </w:p>
        </w:tc>
      </w:tr>
    </w:tbl>
    <w:p w:rsidR="00DF5602" w:rsidRDefault="00DF5602">
      <w:pPr>
        <w:ind w:firstLine="540"/>
        <w:jc w:val="both"/>
      </w:pPr>
    </w:p>
    <w:p w:rsidR="00DF5602" w:rsidRDefault="00DF5602">
      <w:pPr>
        <w:ind w:firstLine="540"/>
        <w:jc w:val="both"/>
      </w:pPr>
    </w:p>
    <w:p w:rsidR="00DF5602" w:rsidRDefault="00DF5602">
      <w:pPr>
        <w:ind w:firstLine="540"/>
        <w:jc w:val="both"/>
      </w:pPr>
    </w:p>
    <w:p w:rsidR="00DF5602" w:rsidRDefault="00DF5602">
      <w:pPr>
        <w:ind w:firstLine="540"/>
        <w:jc w:val="both"/>
      </w:pPr>
    </w:p>
    <w:p w:rsidR="00DF5602" w:rsidRDefault="00DF5602">
      <w:pPr>
        <w:ind w:firstLine="540"/>
        <w:jc w:val="both"/>
      </w:pPr>
    </w:p>
    <w:p w:rsidR="00DF5602" w:rsidRDefault="00DF5602">
      <w:pPr>
        <w:ind w:firstLine="540"/>
        <w:jc w:val="both"/>
      </w:pPr>
    </w:p>
    <w:p w:rsidR="00DF5602" w:rsidRDefault="00DF5602">
      <w:pPr>
        <w:ind w:firstLine="540"/>
        <w:jc w:val="both"/>
      </w:pPr>
    </w:p>
    <w:p w:rsidR="00DF5602" w:rsidRDefault="00DF5602">
      <w:pPr>
        <w:ind w:firstLine="540"/>
        <w:jc w:val="both"/>
      </w:pPr>
    </w:p>
    <w:p w:rsidR="00DF5602" w:rsidRDefault="00DF5602">
      <w:pPr>
        <w:ind w:firstLine="540"/>
        <w:jc w:val="both"/>
      </w:pPr>
    </w:p>
    <w:p w:rsidR="00DF5602" w:rsidRDefault="00DF5602">
      <w:pPr>
        <w:ind w:firstLine="540"/>
        <w:jc w:val="both"/>
      </w:pPr>
    </w:p>
    <w:p w:rsidR="00DF5602" w:rsidRDefault="00DF5602">
      <w:pPr>
        <w:ind w:firstLine="540"/>
        <w:jc w:val="both"/>
      </w:pPr>
    </w:p>
    <w:p w:rsidR="00DF5602" w:rsidRDefault="00DF5602">
      <w:pPr>
        <w:ind w:firstLine="540"/>
        <w:jc w:val="both"/>
      </w:pPr>
    </w:p>
    <w:p w:rsidR="00DF5602" w:rsidRDefault="00DF5602">
      <w:pPr>
        <w:ind w:firstLine="540"/>
        <w:jc w:val="both"/>
      </w:pPr>
    </w:p>
    <w:p w:rsidR="00DF5602" w:rsidRDefault="00DF5602">
      <w:pPr>
        <w:ind w:firstLine="540"/>
        <w:jc w:val="both"/>
      </w:pPr>
    </w:p>
    <w:p w:rsidR="00DF5602" w:rsidRDefault="00DF5602">
      <w:pPr>
        <w:ind w:firstLine="540"/>
        <w:jc w:val="both"/>
      </w:pPr>
    </w:p>
    <w:p w:rsidR="00026AB4" w:rsidRDefault="00026AB4">
      <w:pPr>
        <w:widowControl/>
        <w:rPr>
          <w:rFonts w:cs="Times New Roman"/>
        </w:rPr>
      </w:pPr>
      <w:r>
        <w:rPr>
          <w:rFonts w:cs="Times New Roman"/>
        </w:rPr>
        <w:br w:type="page"/>
      </w:r>
    </w:p>
    <w:p w:rsidR="00DF5602" w:rsidRDefault="009712E8">
      <w:pPr>
        <w:jc w:val="right"/>
        <w:rPr>
          <w:rFonts w:cs="Times New Roman"/>
        </w:rPr>
      </w:pPr>
      <w:r>
        <w:rPr>
          <w:rFonts w:cs="Times New Roman"/>
        </w:rPr>
        <w:lastRenderedPageBreak/>
        <w:t xml:space="preserve">Приложение № 1 к договору </w:t>
      </w:r>
    </w:p>
    <w:p w:rsidR="00DF5602" w:rsidRDefault="009712E8">
      <w:pPr>
        <w:jc w:val="right"/>
        <w:rPr>
          <w:rFonts w:cs="Times New Roman"/>
        </w:rPr>
      </w:pPr>
      <w:r>
        <w:rPr>
          <w:rFonts w:cs="Times New Roman"/>
        </w:rPr>
        <w:t>№ ________________</w:t>
      </w:r>
    </w:p>
    <w:p w:rsidR="00DF5602" w:rsidRDefault="009712E8">
      <w:pPr>
        <w:jc w:val="right"/>
        <w:rPr>
          <w:rFonts w:cs="Times New Roman"/>
        </w:rPr>
      </w:pPr>
      <w:r>
        <w:rPr>
          <w:rFonts w:cs="Times New Roman"/>
        </w:rPr>
        <w:t xml:space="preserve">от "__"_________2026г. </w:t>
      </w:r>
    </w:p>
    <w:p w:rsidR="00DF5602" w:rsidRDefault="00DF5602">
      <w:pPr>
        <w:spacing w:after="29"/>
        <w:jc w:val="center"/>
        <w:rPr>
          <w:rFonts w:cs="Times New Roman"/>
          <w:b/>
        </w:rPr>
      </w:pPr>
    </w:p>
    <w:p w:rsidR="00DF5602" w:rsidRDefault="009712E8">
      <w:pPr>
        <w:spacing w:after="29"/>
        <w:jc w:val="center"/>
        <w:rPr>
          <w:rFonts w:cs="Times New Roman"/>
          <w:b/>
        </w:rPr>
      </w:pPr>
      <w:r>
        <w:rPr>
          <w:rFonts w:cs="Times New Roman"/>
          <w:b/>
        </w:rPr>
        <w:t>Техническое задание</w:t>
      </w:r>
    </w:p>
    <w:p w:rsidR="00DF5602" w:rsidRDefault="00DF5602">
      <w:pPr>
        <w:rPr>
          <w:rFonts w:cs="Times New Roman"/>
        </w:rPr>
      </w:pPr>
    </w:p>
    <w:p w:rsidR="00566FF0" w:rsidRPr="003546CF" w:rsidRDefault="00566FF0" w:rsidP="00566FF0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3546CF">
        <w:rPr>
          <w:rFonts w:ascii="Times New Roman" w:hAnsi="Times New Roman" w:cs="Times New Roman"/>
          <w:sz w:val="24"/>
        </w:rPr>
        <w:t>Произвести ремонт</w:t>
      </w:r>
      <w:r>
        <w:rPr>
          <w:rFonts w:ascii="Times New Roman" w:hAnsi="Times New Roman" w:cs="Times New Roman"/>
          <w:sz w:val="24"/>
        </w:rPr>
        <w:t xml:space="preserve"> (шлифовку)</w:t>
      </w:r>
      <w:r w:rsidRPr="003546CF">
        <w:rPr>
          <w:rFonts w:ascii="Times New Roman" w:hAnsi="Times New Roman" w:cs="Times New Roman"/>
          <w:sz w:val="24"/>
        </w:rPr>
        <w:t xml:space="preserve"> шеек коленчатого вала (шатунных и коренных) двигателя ЯМЗ-238ГМ в ремонтный размер, ремонтный размер определить по факту ремонта и руководствоваться </w:t>
      </w:r>
      <w:r>
        <w:rPr>
          <w:rFonts w:ascii="Times New Roman" w:hAnsi="Times New Roman" w:cs="Times New Roman"/>
          <w:sz w:val="24"/>
        </w:rPr>
        <w:t>«</w:t>
      </w:r>
      <w:r w:rsidRPr="003546CF">
        <w:rPr>
          <w:rFonts w:ascii="Times New Roman" w:hAnsi="Times New Roman" w:cs="Times New Roman"/>
          <w:sz w:val="24"/>
        </w:rPr>
        <w:t>Техническим условием на капитальный ремонт двигателей ЯМЗ-236(8)</w:t>
      </w:r>
      <w:r>
        <w:rPr>
          <w:rFonts w:ascii="Times New Roman" w:hAnsi="Times New Roman" w:cs="Times New Roman"/>
          <w:sz w:val="24"/>
        </w:rPr>
        <w:t>»</w:t>
      </w:r>
      <w:r w:rsidRPr="003546CF">
        <w:rPr>
          <w:rFonts w:ascii="Times New Roman" w:hAnsi="Times New Roman" w:cs="Times New Roman"/>
          <w:sz w:val="24"/>
        </w:rPr>
        <w:t>. Все работы по ремонту (шлифовке) производить под наблюдением Российского Классификационного Общества. По окончанию работ коленчатый вал с картой обмеров предъявить службе Российского Классификационного Общества с дальнейшей выдачей Сертификата на отремонтированный коленчатый вал. Все материалы для ремонта (шлифовки) коленчатого вала за счет Подрядчика.</w:t>
      </w:r>
    </w:p>
    <w:p w:rsidR="00566FF0" w:rsidRPr="003546CF" w:rsidRDefault="00566FF0" w:rsidP="00566FF0">
      <w:pPr>
        <w:spacing w:line="240" w:lineRule="exact"/>
        <w:jc w:val="both"/>
        <w:rPr>
          <w:b/>
        </w:rPr>
      </w:pPr>
      <w:r>
        <w:rPr>
          <w:b/>
        </w:rPr>
        <w:tab/>
      </w:r>
      <w:r w:rsidRPr="003546CF">
        <w:rPr>
          <w:b/>
        </w:rPr>
        <w:t>Документы</w:t>
      </w:r>
      <w:r>
        <w:rPr>
          <w:b/>
        </w:rPr>
        <w:t>,</w:t>
      </w:r>
      <w:r w:rsidRPr="003546CF">
        <w:rPr>
          <w:b/>
        </w:rPr>
        <w:t xml:space="preserve"> передаваемые Заказчику: </w:t>
      </w:r>
    </w:p>
    <w:p w:rsidR="00566FF0" w:rsidRPr="003546CF" w:rsidRDefault="00566FF0" w:rsidP="00566FF0">
      <w:pPr>
        <w:spacing w:line="240" w:lineRule="exact"/>
        <w:jc w:val="both"/>
      </w:pPr>
      <w:r w:rsidRPr="003546CF">
        <w:t xml:space="preserve">Карта обмеров после ремонта. </w:t>
      </w:r>
    </w:p>
    <w:p w:rsidR="00566FF0" w:rsidRPr="003546CF" w:rsidRDefault="00566FF0" w:rsidP="00566FF0">
      <w:pPr>
        <w:spacing w:line="240" w:lineRule="exact"/>
        <w:jc w:val="both"/>
      </w:pPr>
      <w:r w:rsidRPr="003546CF">
        <w:t xml:space="preserve">Сертификат </w:t>
      </w:r>
      <w:r w:rsidRPr="00D67C29">
        <w:t xml:space="preserve">Российского Классификационного Общества </w:t>
      </w:r>
      <w:r w:rsidRPr="003546CF">
        <w:t xml:space="preserve">на отремонтированный коленчатый вал. </w:t>
      </w:r>
    </w:p>
    <w:p w:rsidR="00DF5602" w:rsidRDefault="00DF5602">
      <w:pPr>
        <w:jc w:val="both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04"/>
        <w:gridCol w:w="5306"/>
      </w:tblGrid>
      <w:tr w:rsidR="00DF5602">
        <w:tc>
          <w:tcPr>
            <w:tcW w:w="5304" w:type="dxa"/>
          </w:tcPr>
          <w:p w:rsidR="00DF5602" w:rsidRDefault="009712E8">
            <w:pPr>
              <w:pStyle w:val="a8"/>
            </w:pPr>
            <w:r>
              <w:t>Заказчик:</w:t>
            </w:r>
          </w:p>
          <w:p w:rsidR="00DF5602" w:rsidRDefault="009712E8">
            <w:pPr>
              <w:pStyle w:val="a8"/>
            </w:pPr>
            <w:r>
              <w:t>Начальник филиала</w:t>
            </w:r>
          </w:p>
          <w:p w:rsidR="00DF5602" w:rsidRDefault="00DF5602">
            <w:pPr>
              <w:pStyle w:val="a8"/>
            </w:pPr>
          </w:p>
          <w:p w:rsidR="00DF5602" w:rsidRDefault="009712E8">
            <w:pPr>
              <w:pStyle w:val="a8"/>
            </w:pPr>
            <w:r>
              <w:t>____________/А.Ю. Мосин</w:t>
            </w:r>
          </w:p>
          <w:p w:rsidR="00DF5602" w:rsidRDefault="009712E8">
            <w:pPr>
              <w:pStyle w:val="a8"/>
            </w:pPr>
            <w:r>
              <w:t>м. п.</w:t>
            </w:r>
          </w:p>
        </w:tc>
        <w:tc>
          <w:tcPr>
            <w:tcW w:w="5305" w:type="dxa"/>
          </w:tcPr>
          <w:p w:rsidR="00DF5602" w:rsidRDefault="009712E8">
            <w:pPr>
              <w:pStyle w:val="a8"/>
            </w:pPr>
            <w:r>
              <w:t>Подрядчик:</w:t>
            </w:r>
          </w:p>
          <w:p w:rsidR="00DF5602" w:rsidRDefault="00DF5602">
            <w:pPr>
              <w:pStyle w:val="a8"/>
            </w:pPr>
          </w:p>
          <w:p w:rsidR="00DF5602" w:rsidRDefault="00DF5602">
            <w:pPr>
              <w:pStyle w:val="a8"/>
            </w:pPr>
          </w:p>
          <w:p w:rsidR="00DF5602" w:rsidRDefault="009712E8">
            <w:pPr>
              <w:pStyle w:val="a8"/>
            </w:pPr>
            <w:r>
              <w:t>____________/__________</w:t>
            </w:r>
          </w:p>
          <w:p w:rsidR="00DF5602" w:rsidRDefault="009712E8">
            <w:pPr>
              <w:pStyle w:val="a8"/>
            </w:pPr>
            <w:r>
              <w:t>м. п.</w:t>
            </w:r>
          </w:p>
        </w:tc>
      </w:tr>
    </w:tbl>
    <w:p w:rsidR="00DF5602" w:rsidRDefault="00DF5602">
      <w:pPr>
        <w:jc w:val="both"/>
      </w:pPr>
    </w:p>
    <w:p w:rsidR="00DF5602" w:rsidRDefault="00DF5602">
      <w:pPr>
        <w:jc w:val="both"/>
      </w:pPr>
    </w:p>
    <w:p w:rsidR="00DF5602" w:rsidRDefault="00DF5602">
      <w:pPr>
        <w:spacing w:after="29"/>
        <w:jc w:val="center"/>
        <w:rPr>
          <w:rFonts w:cs="Times New Roman"/>
          <w:b/>
        </w:rPr>
      </w:pPr>
    </w:p>
    <w:p w:rsidR="00DF5602" w:rsidRDefault="00DF5602">
      <w:pPr>
        <w:pStyle w:val="ConsPlusNormal"/>
        <w:rPr>
          <w:rFonts w:ascii="Times New Roman" w:hAnsi="Times New Roman" w:cs="Times New Roman"/>
          <w:sz w:val="24"/>
        </w:rPr>
      </w:pPr>
    </w:p>
    <w:p w:rsidR="00DF5602" w:rsidRDefault="00DF5602">
      <w:pPr>
        <w:pStyle w:val="ConsPlusNormal"/>
        <w:rPr>
          <w:rFonts w:ascii="Times New Roman" w:hAnsi="Times New Roman" w:cs="Times New Roman"/>
          <w:sz w:val="24"/>
        </w:rPr>
      </w:pPr>
    </w:p>
    <w:sectPr w:rsidR="00DF5602">
      <w:pgSz w:w="12240" w:h="15840"/>
      <w:pgMar w:top="567" w:right="850" w:bottom="567" w:left="780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CYR">
    <w:panose1 w:val="020B0604020202020204"/>
    <w:charset w:val="00"/>
    <w:family w:val="roman"/>
    <w:notTrueType/>
    <w:pitch w:val="default"/>
  </w:font>
  <w:font w:name="Rubik;icomoon;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602"/>
    <w:rsid w:val="00026AB4"/>
    <w:rsid w:val="000A2339"/>
    <w:rsid w:val="00134E46"/>
    <w:rsid w:val="001F6067"/>
    <w:rsid w:val="00456084"/>
    <w:rsid w:val="00566FF0"/>
    <w:rsid w:val="009712E8"/>
    <w:rsid w:val="00A743AA"/>
    <w:rsid w:val="00BF6A71"/>
    <w:rsid w:val="00DF5602"/>
    <w:rsid w:val="00FA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BE4440-FFCB-4078-A7BA-0F8134C1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WenQuanYi Micro Hei" w:hAnsi="Liberation Serif" w:cs="Lohit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FA3"/>
    <w:pPr>
      <w:widowControl w:val="0"/>
    </w:pPr>
    <w:rPr>
      <w:rFonts w:ascii="Times New Roman" w:eastAsia="Liberation Serif" w:hAnsi="Times New Roman" w:cs="Liberation Serif"/>
      <w:color w:val="000000"/>
      <w:lang w:eastAsia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04FA3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rsid w:val="00804FA3"/>
    <w:pPr>
      <w:keepNext/>
      <w:spacing w:before="240" w:after="120"/>
    </w:pPr>
    <w:rPr>
      <w:rFonts w:ascii="Arial" w:hAnsi="Arial"/>
      <w:sz w:val="28"/>
    </w:rPr>
  </w:style>
  <w:style w:type="paragraph" w:styleId="a5">
    <w:name w:val="Body Text"/>
    <w:basedOn w:val="a"/>
    <w:rsid w:val="00804FA3"/>
    <w:pPr>
      <w:spacing w:after="120"/>
    </w:pPr>
  </w:style>
  <w:style w:type="paragraph" w:styleId="a6">
    <w:name w:val="List"/>
    <w:basedOn w:val="a5"/>
    <w:rsid w:val="00804FA3"/>
  </w:style>
  <w:style w:type="paragraph" w:customStyle="1" w:styleId="1">
    <w:name w:val="Название объекта1"/>
    <w:basedOn w:val="a"/>
    <w:qFormat/>
    <w:rsid w:val="00804FA3"/>
    <w:pPr>
      <w:spacing w:before="120" w:after="120"/>
    </w:pPr>
    <w:rPr>
      <w:i/>
    </w:rPr>
  </w:style>
  <w:style w:type="paragraph" w:styleId="a7">
    <w:name w:val="index heading"/>
    <w:basedOn w:val="a"/>
    <w:qFormat/>
    <w:rsid w:val="00804FA3"/>
  </w:style>
  <w:style w:type="paragraph" w:customStyle="1" w:styleId="ConsPlusNormal">
    <w:name w:val="ConsPlusNormal"/>
    <w:qFormat/>
    <w:rsid w:val="00804FA3"/>
    <w:rPr>
      <w:rFonts w:ascii="Arial" w:eastAsia="Liberation Serif" w:hAnsi="Arial" w:cs="Liberation Serif"/>
      <w:color w:val="000000"/>
      <w:sz w:val="20"/>
      <w:lang w:eastAsia="hi-IN"/>
    </w:rPr>
  </w:style>
  <w:style w:type="paragraph" w:customStyle="1" w:styleId="ConsPlusCell">
    <w:name w:val="ConsPlusCell"/>
    <w:qFormat/>
    <w:rsid w:val="00804FA3"/>
    <w:rPr>
      <w:rFonts w:ascii="Arial" w:eastAsia="Liberation Serif" w:hAnsi="Arial" w:cs="Liberation Serif"/>
      <w:color w:val="000000"/>
      <w:sz w:val="20"/>
      <w:lang w:eastAsia="hi-IN"/>
    </w:rPr>
  </w:style>
  <w:style w:type="paragraph" w:customStyle="1" w:styleId="ConsPlusNonformat">
    <w:name w:val="ConsPlusNonformat"/>
    <w:qFormat/>
    <w:rsid w:val="00804FA3"/>
    <w:rPr>
      <w:rFonts w:ascii="Courier New" w:eastAsia="Liberation Serif" w:hAnsi="Courier New" w:cs="Liberation Serif"/>
      <w:color w:val="000000"/>
      <w:sz w:val="20"/>
      <w:lang w:eastAsia="hi-IN"/>
    </w:rPr>
  </w:style>
  <w:style w:type="paragraph" w:customStyle="1" w:styleId="ConsPlusTitle">
    <w:name w:val="ConsPlusTitle"/>
    <w:qFormat/>
    <w:rsid w:val="00804FA3"/>
    <w:rPr>
      <w:rFonts w:ascii="Arial" w:eastAsia="Liberation Serif" w:hAnsi="Arial" w:cs="Liberation Serif"/>
      <w:b/>
      <w:color w:val="000000"/>
      <w:sz w:val="20"/>
      <w:lang w:eastAsia="hi-IN"/>
    </w:rPr>
  </w:style>
  <w:style w:type="paragraph" w:customStyle="1" w:styleId="22">
    <w:name w:val="Основной текст 22"/>
    <w:basedOn w:val="a"/>
    <w:qFormat/>
    <w:rsid w:val="00804FA3"/>
    <w:pPr>
      <w:jc w:val="both"/>
    </w:pPr>
  </w:style>
  <w:style w:type="paragraph" w:customStyle="1" w:styleId="a8">
    <w:name w:val="Содержимое таблицы"/>
    <w:basedOn w:val="a"/>
    <w:qFormat/>
    <w:rsid w:val="00804FA3"/>
  </w:style>
  <w:style w:type="paragraph" w:customStyle="1" w:styleId="a9">
    <w:name w:val="Содержимое списка"/>
    <w:basedOn w:val="a"/>
    <w:qFormat/>
    <w:rsid w:val="00804FA3"/>
    <w:pPr>
      <w:ind w:left="567"/>
    </w:pPr>
  </w:style>
  <w:style w:type="paragraph" w:customStyle="1" w:styleId="aa">
    <w:name w:val="Заголовок списка"/>
    <w:basedOn w:val="a"/>
    <w:next w:val="a9"/>
    <w:qFormat/>
    <w:rsid w:val="00804FA3"/>
  </w:style>
  <w:style w:type="paragraph" w:styleId="ab">
    <w:name w:val="No Spacing"/>
    <w:qFormat/>
    <w:rsid w:val="00804FA3"/>
    <w:pPr>
      <w:jc w:val="both"/>
    </w:pPr>
    <w:rPr>
      <w:rFonts w:ascii="Times New Roman" w:eastAsia="Times New Roman" w:hAnsi="Times New Roman" w:cs="Calibri"/>
    </w:rPr>
  </w:style>
  <w:style w:type="paragraph" w:customStyle="1" w:styleId="ac">
    <w:name w:val="Другое"/>
    <w:basedOn w:val="a"/>
    <w:qFormat/>
    <w:rsid w:val="00804FA3"/>
    <w:rPr>
      <w:rFonts w:ascii="Arial" w:eastAsia="Arial" w:hAnsi="Arial" w:cs="Arial"/>
      <w:color w:val="363638"/>
      <w:sz w:val="44"/>
      <w:szCs w:val="44"/>
    </w:rPr>
  </w:style>
  <w:style w:type="table" w:styleId="ad">
    <w:name w:val="Table Grid"/>
    <w:basedOn w:val="a1"/>
    <w:uiPriority w:val="59"/>
    <w:rsid w:val="003752F0"/>
    <w:rPr>
      <w:rFonts w:asciiTheme="minorHAnsi" w:eastAsiaTheme="minorEastAsia" w:hAnsiTheme="minorHAnsi" w:cstheme="minorBidi"/>
      <w:sz w:val="22"/>
      <w:szCs w:val="22"/>
      <w:lang w:eastAsia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456084"/>
    <w:rPr>
      <w:rFonts w:ascii="Segoe UI" w:hAnsi="Segoe UI" w:cs="Mangal"/>
      <w:sz w:val="18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56084"/>
    <w:rPr>
      <w:rFonts w:ascii="Segoe UI" w:eastAsia="Liberation Serif" w:hAnsi="Segoe UI" w:cs="Mangal"/>
      <w:color w:val="000000"/>
      <w:sz w:val="18"/>
      <w:szCs w:val="16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1507</Words>
  <Characters>8591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"Гражданский кодекс Российской Федерации (часть вторая)" от 26.01.1996 N 14-ФЗ(ред. от 21.07.2014)(с изм. и доп., вступ. в силу с 01.10.2014)</vt:lpstr>
    </vt:vector>
  </TitlesOfParts>
  <Company/>
  <LinksUpToDate>false</LinksUpToDate>
  <CharactersWithSpaces>10078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"Гражданский кодекс Российской Федерации (часть вторая)" от 26.01.1996 N 14-ФЗ(ред. от 21.07.2014)(с изм. и доп., вступ. в силу с 01.10.2014)</dc:title>
  <dc:subject/>
  <dc:creator>ConsultantPlus</dc:creator>
  <dc:description/>
  <cp:lastModifiedBy>user</cp:lastModifiedBy>
  <cp:revision>3</cp:revision>
  <cp:lastPrinted>2026-04-10T05:28:00Z</cp:lastPrinted>
  <dcterms:created xsi:type="dcterms:W3CDTF">2026-04-10T04:44:00Z</dcterms:created>
  <dcterms:modified xsi:type="dcterms:W3CDTF">2026-04-10T05:49:00Z</dcterms:modified>
  <dc:language>ru-RU</dc:language>
</cp:coreProperties>
</file>