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9A5" w:rsidRPr="0014430D" w:rsidRDefault="007C128B" w:rsidP="000209A5">
      <w:pPr>
        <w:pStyle w:val="ConsPlusNormal"/>
        <w:widowControl w:val="0"/>
        <w:jc w:val="center"/>
        <w:rPr>
          <w:rFonts w:ascii="XO Thames" w:hAnsi="XO Thames" w:cs="Times New Roman"/>
          <w:b/>
          <w:sz w:val="22"/>
          <w:szCs w:val="22"/>
        </w:rPr>
      </w:pPr>
      <w:r w:rsidRPr="0014430D">
        <w:rPr>
          <w:rFonts w:ascii="XO Thames" w:hAnsi="XO Thames" w:cs="Times New Roman"/>
          <w:b/>
          <w:sz w:val="22"/>
          <w:szCs w:val="22"/>
        </w:rPr>
        <w:t xml:space="preserve"> Проект г</w:t>
      </w:r>
      <w:r w:rsidR="00BE2756" w:rsidRPr="0014430D">
        <w:rPr>
          <w:rFonts w:ascii="XO Thames" w:hAnsi="XO Thames" w:cs="Times New Roman"/>
          <w:b/>
          <w:sz w:val="22"/>
          <w:szCs w:val="22"/>
        </w:rPr>
        <w:t>осударствен</w:t>
      </w:r>
      <w:r w:rsidRPr="0014430D">
        <w:rPr>
          <w:rFonts w:ascii="XO Thames" w:hAnsi="XO Thames" w:cs="Times New Roman"/>
          <w:b/>
          <w:sz w:val="22"/>
          <w:szCs w:val="22"/>
        </w:rPr>
        <w:t>ного</w:t>
      </w:r>
      <w:r w:rsidR="00BE2756" w:rsidRPr="0014430D">
        <w:rPr>
          <w:rFonts w:ascii="XO Thames" w:hAnsi="XO Thames" w:cs="Times New Roman"/>
          <w:b/>
          <w:sz w:val="22"/>
          <w:szCs w:val="22"/>
        </w:rPr>
        <w:t xml:space="preserve"> контракт</w:t>
      </w:r>
      <w:r w:rsidRPr="0014430D">
        <w:rPr>
          <w:rFonts w:ascii="XO Thames" w:hAnsi="XO Thames" w:cs="Times New Roman"/>
          <w:b/>
          <w:sz w:val="22"/>
          <w:szCs w:val="22"/>
        </w:rPr>
        <w:t>а</w:t>
      </w:r>
      <w:r w:rsidR="000209A5" w:rsidRPr="0014430D">
        <w:rPr>
          <w:rFonts w:ascii="XO Thames" w:hAnsi="XO Thames" w:cs="Times New Roman"/>
          <w:b/>
          <w:sz w:val="22"/>
          <w:szCs w:val="22"/>
        </w:rPr>
        <w:t>№</w:t>
      </w:r>
      <w:r w:rsidR="003E47E0" w:rsidRPr="0014430D">
        <w:rPr>
          <w:rFonts w:ascii="XO Thames" w:hAnsi="XO Thames"/>
          <w:sz w:val="22"/>
          <w:szCs w:val="22"/>
        </w:rPr>
        <w:t>______________</w:t>
      </w:r>
    </w:p>
    <w:p w:rsidR="00BE2756" w:rsidRPr="0014430D" w:rsidRDefault="00BE2756" w:rsidP="00F66720">
      <w:pPr>
        <w:pStyle w:val="ConsPlusNormal"/>
        <w:widowControl w:val="0"/>
        <w:jc w:val="center"/>
        <w:rPr>
          <w:rFonts w:ascii="XO Thames" w:hAnsi="XO Thames" w:cs="Times New Roman"/>
          <w:b/>
          <w:sz w:val="22"/>
          <w:szCs w:val="22"/>
        </w:rPr>
      </w:pPr>
      <w:r w:rsidRPr="0014430D">
        <w:rPr>
          <w:rFonts w:ascii="XO Thames" w:hAnsi="XO Thames" w:cs="Times New Roman"/>
          <w:b/>
          <w:sz w:val="22"/>
          <w:szCs w:val="22"/>
        </w:rPr>
        <w:t xml:space="preserve">на поставку </w:t>
      </w:r>
      <w:r w:rsidR="003E47E0" w:rsidRPr="0014430D">
        <w:rPr>
          <w:rFonts w:ascii="XO Thames" w:hAnsi="XO Thames" w:cs="Times New Roman"/>
          <w:b/>
          <w:sz w:val="22"/>
          <w:szCs w:val="22"/>
        </w:rPr>
        <w:t>товаров</w:t>
      </w:r>
    </w:p>
    <w:p w:rsidR="00BE2756" w:rsidRPr="0014430D" w:rsidRDefault="00BE2756" w:rsidP="00F66720">
      <w:pPr>
        <w:pStyle w:val="ConsPlusNormal"/>
        <w:widowControl w:val="0"/>
        <w:jc w:val="center"/>
        <w:rPr>
          <w:rFonts w:ascii="XO Thames" w:hAnsi="XO Thames" w:cs="Times New Roman"/>
          <w:sz w:val="22"/>
          <w:szCs w:val="22"/>
        </w:rPr>
      </w:pPr>
      <w:r w:rsidRPr="0014430D">
        <w:rPr>
          <w:rFonts w:ascii="XO Thames" w:hAnsi="XO Thames" w:cs="Times New Roman"/>
          <w:sz w:val="22"/>
          <w:szCs w:val="22"/>
        </w:rPr>
        <w:t xml:space="preserve">(Идентификационный код закупки </w:t>
      </w:r>
      <w:r w:rsidR="0014430D" w:rsidRPr="0014430D">
        <w:rPr>
          <w:rFonts w:ascii="XO Thames" w:hAnsi="XO Thames" w:cs="Times New Roman"/>
          <w:sz w:val="22"/>
          <w:szCs w:val="22"/>
        </w:rPr>
        <w:t>№ 26 1 3415008860 341501001 0004 000 0000 244)</w:t>
      </w:r>
    </w:p>
    <w:p w:rsidR="00BD58E5" w:rsidRPr="0014430D" w:rsidRDefault="00BD58E5" w:rsidP="00F66720">
      <w:pPr>
        <w:pStyle w:val="ConsPlusNonformat"/>
        <w:jc w:val="both"/>
        <w:rPr>
          <w:rFonts w:ascii="XO Thames" w:hAnsi="XO Thames" w:cs="Times New Roman"/>
          <w:sz w:val="22"/>
          <w:szCs w:val="22"/>
        </w:rPr>
      </w:pPr>
    </w:p>
    <w:p w:rsidR="00BE2756" w:rsidRPr="0014430D" w:rsidRDefault="00BE2756" w:rsidP="00F66720">
      <w:pPr>
        <w:pStyle w:val="ConsPlusNonformat"/>
        <w:rPr>
          <w:rFonts w:ascii="XO Thames" w:hAnsi="XO Thames" w:cs="Times New Roman"/>
          <w:sz w:val="22"/>
          <w:szCs w:val="22"/>
        </w:rPr>
      </w:pPr>
      <w:r w:rsidRPr="0014430D">
        <w:rPr>
          <w:rFonts w:ascii="XO Thames" w:hAnsi="XO Thames" w:cs="Times New Roman"/>
          <w:sz w:val="22"/>
          <w:szCs w:val="22"/>
        </w:rPr>
        <w:t>___ _______ __</w:t>
      </w:r>
      <w:r w:rsidR="003E47E0" w:rsidRPr="0014430D">
        <w:rPr>
          <w:rFonts w:ascii="XO Thames" w:hAnsi="XO Thames" w:cs="Times New Roman"/>
          <w:sz w:val="22"/>
          <w:szCs w:val="22"/>
        </w:rPr>
        <w:t>2026</w:t>
      </w:r>
      <w:r w:rsidR="000209A5" w:rsidRPr="0014430D">
        <w:rPr>
          <w:rFonts w:ascii="XO Thames" w:hAnsi="XO Thames" w:cs="Times New Roman"/>
          <w:sz w:val="22"/>
          <w:szCs w:val="22"/>
        </w:rPr>
        <w:t xml:space="preserve"> г.                                                      </w:t>
      </w:r>
      <w:r w:rsidR="0014430D" w:rsidRPr="0014430D">
        <w:rPr>
          <w:rFonts w:ascii="XO Thames" w:hAnsi="XO Thames" w:cs="Times New Roman"/>
          <w:sz w:val="22"/>
          <w:szCs w:val="22"/>
        </w:rPr>
        <w:t xml:space="preserve">                                                              </w:t>
      </w:r>
      <w:r w:rsidR="000209A5" w:rsidRPr="0014430D">
        <w:rPr>
          <w:rFonts w:ascii="XO Thames" w:hAnsi="XO Thames" w:cs="Times New Roman"/>
          <w:sz w:val="22"/>
          <w:szCs w:val="22"/>
        </w:rPr>
        <w:t xml:space="preserve">  </w:t>
      </w:r>
      <w:r w:rsidRPr="0014430D">
        <w:rPr>
          <w:rFonts w:ascii="XO Thames" w:hAnsi="XO Thames" w:cs="Times New Roman"/>
          <w:sz w:val="22"/>
          <w:szCs w:val="22"/>
        </w:rPr>
        <w:t xml:space="preserve">  г.Ленинск</w:t>
      </w:r>
    </w:p>
    <w:p w:rsidR="00BE2756" w:rsidRPr="0014430D" w:rsidRDefault="00BE2756" w:rsidP="00F66720">
      <w:pPr>
        <w:pStyle w:val="ConsPlusNormal"/>
        <w:widowControl w:val="0"/>
        <w:jc w:val="both"/>
        <w:rPr>
          <w:rFonts w:ascii="XO Thames" w:hAnsi="XO Thames" w:cs="Times New Roman"/>
          <w:sz w:val="22"/>
          <w:szCs w:val="22"/>
        </w:rPr>
      </w:pPr>
    </w:p>
    <w:p w:rsidR="00E767FF" w:rsidRPr="0014430D" w:rsidRDefault="00E767FF" w:rsidP="00A062E0">
      <w:pPr>
        <w:ind w:firstLine="708"/>
        <w:jc w:val="both"/>
        <w:rPr>
          <w:rFonts w:ascii="XO Thames" w:eastAsia="Times New Roman" w:hAnsi="XO Thames"/>
          <w:lang w:eastAsia="ru-RU"/>
        </w:rPr>
      </w:pPr>
      <w:r w:rsidRPr="0014430D">
        <w:rPr>
          <w:rFonts w:ascii="XO Thames" w:eastAsia="Times New Roman" w:hAnsi="XO Thames"/>
          <w:lang w:eastAsia="ru-RU"/>
        </w:rPr>
        <w:t>Федеральное казенное учреждение «</w:t>
      </w:r>
      <w:r w:rsidR="00BD2376" w:rsidRPr="0014430D">
        <w:rPr>
          <w:rFonts w:ascii="XO Thames" w:eastAsia="Times New Roman" w:hAnsi="XO Thames"/>
          <w:lang w:eastAsia="ru-RU"/>
        </w:rPr>
        <w:t>Колония-поселение</w:t>
      </w:r>
      <w:r w:rsidRPr="0014430D">
        <w:rPr>
          <w:rFonts w:ascii="XO Thames" w:eastAsia="Times New Roman" w:hAnsi="XO Thames"/>
          <w:lang w:eastAsia="ru-RU"/>
        </w:rPr>
        <w:t xml:space="preserve"> № </w:t>
      </w:r>
      <w:r w:rsidR="00BD2376" w:rsidRPr="0014430D">
        <w:rPr>
          <w:rFonts w:ascii="XO Thames" w:eastAsia="Times New Roman" w:hAnsi="XO Thames"/>
          <w:lang w:eastAsia="ru-RU"/>
        </w:rPr>
        <w:t>27</w:t>
      </w:r>
      <w:r w:rsidRPr="0014430D">
        <w:rPr>
          <w:rFonts w:ascii="XO Thames" w:eastAsia="Times New Roman" w:hAnsi="XO Thames"/>
          <w:lang w:eastAsia="ru-RU"/>
        </w:rPr>
        <w:t xml:space="preserve">Управления Федеральной службы исполнения наказаний по Волгоградской области» (далее - ФКУ </w:t>
      </w:r>
      <w:r w:rsidR="00BD2376" w:rsidRPr="0014430D">
        <w:rPr>
          <w:rFonts w:ascii="XO Thames" w:eastAsia="Times New Roman" w:hAnsi="XO Thames"/>
          <w:lang w:eastAsia="ru-RU"/>
        </w:rPr>
        <w:t>КП</w:t>
      </w:r>
      <w:r w:rsidRPr="0014430D">
        <w:rPr>
          <w:rFonts w:ascii="XO Thames" w:eastAsia="Times New Roman" w:hAnsi="XO Thames"/>
          <w:lang w:eastAsia="ru-RU"/>
        </w:rPr>
        <w:t>-</w:t>
      </w:r>
      <w:r w:rsidR="00BD2376" w:rsidRPr="0014430D">
        <w:rPr>
          <w:rFonts w:ascii="XO Thames" w:eastAsia="Times New Roman" w:hAnsi="XO Thames"/>
          <w:lang w:eastAsia="ru-RU"/>
        </w:rPr>
        <w:t>27</w:t>
      </w:r>
      <w:r w:rsidRPr="0014430D">
        <w:rPr>
          <w:rFonts w:ascii="XO Thames" w:eastAsia="Times New Roman" w:hAnsi="XO Thames"/>
          <w:lang w:eastAsia="ru-RU"/>
        </w:rPr>
        <w:t xml:space="preserve"> УФСИН России </w:t>
      </w:r>
      <w:r w:rsidR="001B5A7B" w:rsidRPr="0014430D">
        <w:rPr>
          <w:rFonts w:ascii="XO Thames" w:eastAsia="Times New Roman" w:hAnsi="XO Thames"/>
          <w:lang w:eastAsia="ru-RU"/>
        </w:rPr>
        <w:br/>
      </w:r>
      <w:r w:rsidRPr="0014430D">
        <w:rPr>
          <w:rFonts w:ascii="XO Thames" w:eastAsia="Times New Roman" w:hAnsi="XO Thames"/>
          <w:lang w:eastAsia="ru-RU"/>
        </w:rPr>
        <w:t xml:space="preserve">по Волгоградской области), именуемое в дальнейшем «Государственный заказчик» (Заказчик), выступая от имени Российской Федерации, в целях обеспечения государственных нужд, в лице начальника учреждения, </w:t>
      </w:r>
      <w:r w:rsidR="00BD2376" w:rsidRPr="0014430D">
        <w:rPr>
          <w:rFonts w:ascii="XO Thames" w:eastAsia="Times New Roman" w:hAnsi="XO Thames"/>
          <w:lang w:eastAsia="ru-RU"/>
        </w:rPr>
        <w:t>Гаврикова Ивана Леонидовича</w:t>
      </w:r>
      <w:r w:rsidRPr="0014430D">
        <w:rPr>
          <w:rFonts w:ascii="XO Thames" w:eastAsia="Times New Roman" w:hAnsi="XO Thames"/>
          <w:lang w:eastAsia="ru-RU"/>
        </w:rPr>
        <w:t>, действующе</w:t>
      </w:r>
      <w:r w:rsidR="00533A22" w:rsidRPr="0014430D">
        <w:rPr>
          <w:rFonts w:ascii="XO Thames" w:eastAsia="Times New Roman" w:hAnsi="XO Thames"/>
          <w:lang w:eastAsia="ru-RU"/>
        </w:rPr>
        <w:t>го</w:t>
      </w:r>
      <w:r w:rsidRPr="0014430D">
        <w:rPr>
          <w:rFonts w:ascii="XO Thames" w:eastAsia="Times New Roman" w:hAnsi="XO Thames"/>
          <w:lang w:eastAsia="ru-RU"/>
        </w:rPr>
        <w:t xml:space="preserve"> на основании Устава, утвержденного Приказом Федеральной службы  исполнения наказаний (ФСИН России)  от 09марта 2011г. № 133, </w:t>
      </w:r>
      <w:r w:rsidR="00BE2756" w:rsidRPr="0014430D">
        <w:rPr>
          <w:rFonts w:ascii="XO Thames" w:eastAsia="Times New Roman" w:hAnsi="XO Thames"/>
          <w:highlight w:val="yellow"/>
          <w:lang w:eastAsia="ru-RU"/>
        </w:rPr>
        <w:t xml:space="preserve">с одной стороны и </w:t>
      </w:r>
      <w:r w:rsidR="007C128B" w:rsidRPr="0014430D">
        <w:rPr>
          <w:rFonts w:ascii="XO Thames" w:eastAsia="Times New Roman" w:hAnsi="XO Thames"/>
          <w:highlight w:val="yellow"/>
          <w:lang w:eastAsia="ru-RU"/>
        </w:rPr>
        <w:t>____________________</w:t>
      </w:r>
      <w:r w:rsidR="007065D5" w:rsidRPr="0014430D">
        <w:rPr>
          <w:rFonts w:ascii="XO Thames" w:eastAsia="Times New Roman" w:hAnsi="XO Thames"/>
          <w:highlight w:val="yellow"/>
          <w:lang w:eastAsia="ru-RU"/>
        </w:rPr>
        <w:t xml:space="preserve"> (</w:t>
      </w:r>
      <w:r w:rsidR="00383306" w:rsidRPr="0014430D">
        <w:rPr>
          <w:rFonts w:ascii="XO Thames" w:eastAsia="Times New Roman" w:hAnsi="XO Thames"/>
          <w:highlight w:val="yellow"/>
          <w:lang w:eastAsia="ru-RU"/>
        </w:rPr>
        <w:t xml:space="preserve">далее – </w:t>
      </w:r>
      <w:r w:rsidR="007C128B" w:rsidRPr="0014430D">
        <w:rPr>
          <w:rFonts w:ascii="XO Thames" w:eastAsia="Times New Roman" w:hAnsi="XO Thames"/>
          <w:highlight w:val="yellow"/>
          <w:lang w:eastAsia="ru-RU"/>
        </w:rPr>
        <w:t>_________________</w:t>
      </w:r>
      <w:r w:rsidR="007065D5" w:rsidRPr="0014430D">
        <w:rPr>
          <w:rFonts w:ascii="XO Thames" w:eastAsia="Times New Roman" w:hAnsi="XO Thames"/>
          <w:highlight w:val="yellow"/>
          <w:lang w:eastAsia="ru-RU"/>
        </w:rPr>
        <w:t>)</w:t>
      </w:r>
      <w:r w:rsidR="00BE2756" w:rsidRPr="0014430D">
        <w:rPr>
          <w:rFonts w:ascii="XO Thames" w:eastAsia="Times New Roman" w:hAnsi="XO Thames"/>
          <w:highlight w:val="yellow"/>
          <w:lang w:eastAsia="ru-RU"/>
        </w:rPr>
        <w:t xml:space="preserve">, именуемый далее «Поставщик», в лице </w:t>
      </w:r>
      <w:r w:rsidR="007C128B" w:rsidRPr="0014430D">
        <w:rPr>
          <w:rFonts w:ascii="XO Thames" w:eastAsia="Times New Roman" w:hAnsi="XO Thames"/>
          <w:highlight w:val="yellow"/>
          <w:lang w:eastAsia="ru-RU"/>
        </w:rPr>
        <w:t>______________________</w:t>
      </w:r>
      <w:r w:rsidR="00A062E0" w:rsidRPr="0014430D">
        <w:rPr>
          <w:rFonts w:ascii="XO Thames" w:eastAsia="Times New Roman" w:hAnsi="XO Thames"/>
          <w:highlight w:val="yellow"/>
          <w:lang w:eastAsia="ru-RU"/>
        </w:rPr>
        <w:t>, д</w:t>
      </w:r>
      <w:r w:rsidR="00383306" w:rsidRPr="0014430D">
        <w:rPr>
          <w:rFonts w:ascii="XO Thames" w:eastAsia="Times New Roman" w:hAnsi="XO Thames"/>
          <w:highlight w:val="yellow"/>
          <w:lang w:eastAsia="ru-RU"/>
        </w:rPr>
        <w:t xml:space="preserve">ействует на основании </w:t>
      </w:r>
      <w:r w:rsidR="007C128B" w:rsidRPr="0014430D">
        <w:rPr>
          <w:rFonts w:ascii="XO Thames" w:eastAsia="Times New Roman" w:hAnsi="XO Thames"/>
          <w:highlight w:val="yellow"/>
          <w:lang w:eastAsia="ru-RU"/>
        </w:rPr>
        <w:t>_______________</w:t>
      </w:r>
      <w:r w:rsidR="001B5A7B" w:rsidRPr="0014430D">
        <w:rPr>
          <w:rFonts w:ascii="XO Thames" w:eastAsia="Times New Roman" w:hAnsi="XO Thames"/>
          <w:highlight w:val="yellow"/>
          <w:lang w:eastAsia="ru-RU"/>
        </w:rPr>
        <w:br/>
      </w:r>
      <w:r w:rsidR="00BE2756" w:rsidRPr="0014430D">
        <w:rPr>
          <w:rFonts w:ascii="XO Thames" w:eastAsia="Times New Roman" w:hAnsi="XO Thames"/>
          <w:highlight w:val="yellow"/>
          <w:lang w:eastAsia="ru-RU"/>
        </w:rPr>
        <w:t>с</w:t>
      </w:r>
      <w:r w:rsidR="00BE2756" w:rsidRPr="0014430D">
        <w:rPr>
          <w:rFonts w:ascii="XO Thames" w:eastAsia="Times New Roman" w:hAnsi="XO Thames"/>
          <w:lang w:eastAsia="ru-RU"/>
        </w:rPr>
        <w:t xml:space="preserve"> другой стороны, вместе именуемые в дальнейшем «Стороны», </w:t>
      </w:r>
      <w:r w:rsidR="00102CA4" w:rsidRPr="0014430D">
        <w:rPr>
          <w:rFonts w:ascii="XO Thames" w:eastAsia="Times New Roman" w:hAnsi="XO Thames"/>
          <w:lang w:eastAsia="ru-RU"/>
        </w:rPr>
        <w:t xml:space="preserve">в соответствии </w:t>
      </w:r>
      <w:r w:rsidR="003E47E0" w:rsidRPr="0014430D">
        <w:rPr>
          <w:rFonts w:ascii="XO Thames" w:eastAsia="Times New Roman" w:hAnsi="XO Thames"/>
          <w:lang w:eastAsia="ru-RU"/>
        </w:rPr>
        <w:t>с п. 4 ч.1 ст 93</w:t>
      </w:r>
      <w:r w:rsidRPr="0014430D">
        <w:rPr>
          <w:rFonts w:ascii="XO Thames" w:eastAsia="Times New Roman" w:hAnsi="XO Thames"/>
          <w:highlight w:val="yellow"/>
          <w:lang w:eastAsia="ru-RU"/>
        </w:rPr>
        <w:t xml:space="preserve"> Федерального</w:t>
      </w:r>
      <w:r w:rsidRPr="0014430D">
        <w:rPr>
          <w:rFonts w:ascii="XO Thames" w:eastAsia="Times New Roman" w:hAnsi="XO Thames"/>
          <w:lang w:eastAsia="ru-RU"/>
        </w:rPr>
        <w:t xml:space="preserve"> закона от 5 апреля 2013 г. № 44-ФЗ «О контрактной системе в сфере закупок товаров, работ, услуг для обеспечения государс</w:t>
      </w:r>
      <w:r w:rsidR="00021B4D" w:rsidRPr="0014430D">
        <w:rPr>
          <w:rFonts w:ascii="XO Thames" w:eastAsia="Times New Roman" w:hAnsi="XO Thames"/>
          <w:lang w:eastAsia="ru-RU"/>
        </w:rPr>
        <w:t>твенных и муниципальных нужд»</w:t>
      </w:r>
      <w:r w:rsidR="00102CA4" w:rsidRPr="0014430D">
        <w:rPr>
          <w:rFonts w:ascii="XO Thames" w:eastAsia="Times New Roman" w:hAnsi="XO Thames"/>
          <w:lang w:eastAsia="ru-RU"/>
        </w:rPr>
        <w:t>,</w:t>
      </w:r>
      <w:r w:rsidRPr="0014430D">
        <w:rPr>
          <w:rFonts w:ascii="XO Thames" w:eastAsia="Times New Roman" w:hAnsi="XO Thames"/>
          <w:lang w:eastAsia="ru-RU"/>
        </w:rPr>
        <w:t xml:space="preserve"> заключили настоящий государственный контракт (далее – Контракт) о нижеследующем.</w:t>
      </w:r>
    </w:p>
    <w:p w:rsidR="00BE2756" w:rsidRPr="0014430D" w:rsidRDefault="00BE2756" w:rsidP="00F66720">
      <w:pPr>
        <w:pStyle w:val="ConsPlusNormal"/>
        <w:widowControl w:val="0"/>
        <w:jc w:val="center"/>
        <w:outlineLvl w:val="1"/>
        <w:rPr>
          <w:rFonts w:ascii="XO Thames" w:hAnsi="XO Thames" w:cs="Times New Roman"/>
          <w:b/>
          <w:sz w:val="22"/>
          <w:szCs w:val="22"/>
        </w:rPr>
      </w:pPr>
      <w:r w:rsidRPr="0014430D">
        <w:rPr>
          <w:rFonts w:ascii="XO Thames" w:hAnsi="XO Thames" w:cs="Times New Roman"/>
          <w:b/>
          <w:sz w:val="22"/>
          <w:szCs w:val="22"/>
        </w:rPr>
        <w:t>I.Предмет Контракта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1.1. Поставщик обязуется поставить </w:t>
      </w:r>
      <w:r w:rsidR="00021B4D" w:rsidRPr="0014430D">
        <w:rPr>
          <w:rFonts w:ascii="XO Thames" w:hAnsi="XO Thames" w:cs="Times New Roman"/>
          <w:sz w:val="22"/>
          <w:szCs w:val="22"/>
        </w:rPr>
        <w:t xml:space="preserve">Товар, согласно </w:t>
      </w:r>
      <w:r w:rsidR="00F314E7" w:rsidRPr="0014430D">
        <w:rPr>
          <w:rFonts w:ascii="XO Thames" w:hAnsi="XO Thames" w:cs="Times New Roman"/>
          <w:sz w:val="22"/>
          <w:szCs w:val="22"/>
        </w:rPr>
        <w:t>спецификации</w:t>
      </w:r>
      <w:r w:rsidR="00021B4D" w:rsidRPr="0014430D">
        <w:rPr>
          <w:rFonts w:ascii="XO Thames" w:hAnsi="XO Thames" w:cs="Times New Roman"/>
          <w:sz w:val="22"/>
          <w:szCs w:val="22"/>
        </w:rPr>
        <w:br/>
        <w:t>(Приложение № 1)</w:t>
      </w:r>
      <w:r w:rsidRPr="0014430D">
        <w:rPr>
          <w:rFonts w:ascii="XO Thames" w:hAnsi="XO Thames" w:cs="Times New Roman"/>
          <w:sz w:val="22"/>
          <w:szCs w:val="22"/>
        </w:rPr>
        <w:t xml:space="preserve"> (далее </w:t>
      </w:r>
      <w:r w:rsidR="00021B4D" w:rsidRPr="0014430D">
        <w:rPr>
          <w:rFonts w:ascii="XO Thames" w:hAnsi="XO Thames" w:cs="Times New Roman"/>
          <w:sz w:val="22"/>
          <w:szCs w:val="22"/>
        </w:rPr>
        <w:t>–</w:t>
      </w:r>
      <w:r w:rsidRPr="0014430D">
        <w:rPr>
          <w:rFonts w:ascii="XO Thames" w:hAnsi="XO Thames" w:cs="Times New Roman"/>
          <w:sz w:val="22"/>
          <w:szCs w:val="22"/>
        </w:rPr>
        <w:t xml:space="preserve"> Товар), а Заказчик обязуется принять и оплатить Товар в порядке </w:t>
      </w:r>
      <w:r w:rsidR="00021B4D" w:rsidRPr="0014430D">
        <w:rPr>
          <w:rFonts w:ascii="XO Thames" w:hAnsi="XO Thames" w:cs="Times New Roman"/>
          <w:sz w:val="22"/>
          <w:szCs w:val="22"/>
        </w:rPr>
        <w:br/>
      </w:r>
      <w:r w:rsidRPr="0014430D">
        <w:rPr>
          <w:rFonts w:ascii="XO Thames" w:hAnsi="XO Thames" w:cs="Times New Roman"/>
          <w:sz w:val="22"/>
          <w:szCs w:val="22"/>
        </w:rPr>
        <w:t>и на условиях, предусмотренных Контрактом.</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1.2. Наименование, количество и иные характеристики поставляемого Товара указаны </w:t>
      </w:r>
      <w:r w:rsidR="003E47E0" w:rsidRPr="0014430D">
        <w:rPr>
          <w:rFonts w:ascii="XO Thames" w:hAnsi="XO Thames" w:cs="Times New Roman"/>
          <w:sz w:val="22"/>
          <w:szCs w:val="22"/>
        </w:rPr>
        <w:br/>
      </w:r>
      <w:r w:rsidRPr="0014430D">
        <w:rPr>
          <w:rFonts w:ascii="XO Thames" w:hAnsi="XO Thames" w:cs="Times New Roman"/>
          <w:sz w:val="22"/>
          <w:szCs w:val="22"/>
        </w:rPr>
        <w:t xml:space="preserve">в </w:t>
      </w:r>
      <w:r w:rsidR="003E47E0" w:rsidRPr="0014430D">
        <w:rPr>
          <w:rFonts w:ascii="XO Thames" w:hAnsi="XO Thames" w:cs="Times New Roman"/>
          <w:sz w:val="22"/>
          <w:szCs w:val="22"/>
        </w:rPr>
        <w:t>техническом задании</w:t>
      </w:r>
      <w:r w:rsidRPr="0014430D">
        <w:rPr>
          <w:rFonts w:ascii="XO Thames" w:hAnsi="XO Thames" w:cs="Times New Roman"/>
          <w:sz w:val="22"/>
          <w:szCs w:val="22"/>
        </w:rPr>
        <w:t xml:space="preserve"> (</w:t>
      </w:r>
      <w:hyperlink w:anchor="P1909" w:history="1">
        <w:r w:rsidR="00F314E7" w:rsidRPr="0014430D">
          <w:rPr>
            <w:rFonts w:ascii="XO Thames" w:hAnsi="XO Thames" w:cs="Times New Roman"/>
            <w:sz w:val="22"/>
            <w:szCs w:val="22"/>
          </w:rPr>
          <w:t>П</w:t>
        </w:r>
        <w:r w:rsidRPr="0014430D">
          <w:rPr>
            <w:rFonts w:ascii="XO Thames" w:hAnsi="XO Thames" w:cs="Times New Roman"/>
            <w:sz w:val="22"/>
            <w:szCs w:val="22"/>
          </w:rPr>
          <w:t>риложение</w:t>
        </w:r>
      </w:hyperlink>
      <w:r w:rsidR="00F314E7" w:rsidRPr="0014430D">
        <w:rPr>
          <w:rFonts w:ascii="XO Thames" w:hAnsi="XO Thames" w:cs="Times New Roman"/>
          <w:sz w:val="22"/>
          <w:szCs w:val="22"/>
        </w:rPr>
        <w:t>№2</w:t>
      </w:r>
      <w:r w:rsidRPr="0014430D">
        <w:rPr>
          <w:rFonts w:ascii="XO Thames" w:hAnsi="XO Thames" w:cs="Times New Roman"/>
          <w:sz w:val="22"/>
          <w:szCs w:val="22"/>
        </w:rPr>
        <w:t>), являющейся неотъемлемой частью Контракта.</w:t>
      </w:r>
    </w:p>
    <w:p w:rsidR="009B4844" w:rsidRPr="0014430D" w:rsidRDefault="009B4844"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w:t>
      </w:r>
      <w:r w:rsidR="007C128B" w:rsidRPr="0014430D">
        <w:rPr>
          <w:rFonts w:ascii="XO Thames" w:hAnsi="XO Thames" w:cs="Times New Roman"/>
          <w:sz w:val="22"/>
          <w:szCs w:val="22"/>
        </w:rPr>
        <w:t>3</w:t>
      </w:r>
      <w:r w:rsidRPr="0014430D">
        <w:rPr>
          <w:rFonts w:ascii="XO Thames" w:hAnsi="XO Thames" w:cs="Times New Roman"/>
          <w:sz w:val="22"/>
          <w:szCs w:val="22"/>
        </w:rPr>
        <w:t>.Сро</w:t>
      </w:r>
      <w:r w:rsidR="007644A3" w:rsidRPr="0014430D">
        <w:rPr>
          <w:rFonts w:ascii="XO Thames" w:hAnsi="XO Thames" w:cs="Times New Roman"/>
          <w:sz w:val="22"/>
          <w:szCs w:val="22"/>
        </w:rPr>
        <w:t xml:space="preserve">к исполнения контракта </w:t>
      </w:r>
      <w:r w:rsidR="0014430D" w:rsidRPr="0014430D">
        <w:rPr>
          <w:rFonts w:ascii="XO Thames" w:hAnsi="XO Thames" w:cs="Times New Roman"/>
          <w:sz w:val="22"/>
          <w:szCs w:val="22"/>
          <w:highlight w:val="red"/>
        </w:rPr>
        <w:t>10.04</w:t>
      </w:r>
      <w:r w:rsidR="007C128B" w:rsidRPr="0014430D">
        <w:rPr>
          <w:rFonts w:ascii="XO Thames" w:hAnsi="XO Thames" w:cs="Times New Roman"/>
          <w:sz w:val="22"/>
          <w:szCs w:val="22"/>
          <w:highlight w:val="red"/>
        </w:rPr>
        <w:t>.</w:t>
      </w:r>
      <w:r w:rsidR="003E47E0" w:rsidRPr="0014430D">
        <w:rPr>
          <w:rFonts w:ascii="XO Thames" w:hAnsi="XO Thames" w:cs="Times New Roman"/>
          <w:sz w:val="22"/>
          <w:szCs w:val="22"/>
          <w:highlight w:val="red"/>
        </w:rPr>
        <w:t>2026</w:t>
      </w:r>
      <w:r w:rsidR="00F314E7" w:rsidRPr="0014430D">
        <w:rPr>
          <w:rFonts w:ascii="XO Thames" w:hAnsi="XO Thames" w:cs="Times New Roman"/>
          <w:sz w:val="22"/>
          <w:szCs w:val="22"/>
        </w:rPr>
        <w:t>.</w:t>
      </w:r>
    </w:p>
    <w:p w:rsidR="00BE2756" w:rsidRPr="0014430D" w:rsidRDefault="00BE2756" w:rsidP="00F66720">
      <w:pPr>
        <w:pStyle w:val="ConsPlusNormal"/>
        <w:widowControl w:val="0"/>
        <w:jc w:val="center"/>
        <w:outlineLvl w:val="1"/>
        <w:rPr>
          <w:rFonts w:ascii="XO Thames" w:hAnsi="XO Thames" w:cs="Times New Roman"/>
          <w:b/>
          <w:sz w:val="22"/>
          <w:szCs w:val="22"/>
        </w:rPr>
      </w:pPr>
      <w:r w:rsidRPr="0014430D">
        <w:rPr>
          <w:rFonts w:ascii="XO Thames" w:hAnsi="XO Thames" w:cs="Times New Roman"/>
          <w:b/>
          <w:sz w:val="22"/>
          <w:szCs w:val="22"/>
        </w:rPr>
        <w:t>II. Цена Контракта и порядок расчетов</w:t>
      </w:r>
    </w:p>
    <w:p w:rsidR="00BE2756" w:rsidRPr="0014430D" w:rsidRDefault="00BE2756" w:rsidP="00F66720">
      <w:pPr>
        <w:pStyle w:val="ConsPlusNonformat"/>
        <w:ind w:firstLine="567"/>
        <w:jc w:val="both"/>
        <w:rPr>
          <w:rFonts w:ascii="XO Thames" w:hAnsi="XO Thames" w:cs="Times New Roman"/>
          <w:sz w:val="22"/>
          <w:szCs w:val="22"/>
        </w:rPr>
      </w:pPr>
      <w:bookmarkStart w:id="0" w:name="P1440"/>
      <w:bookmarkEnd w:id="0"/>
      <w:r w:rsidRPr="0014430D">
        <w:rPr>
          <w:rFonts w:ascii="XO Thames" w:hAnsi="XO Thames" w:cs="Times New Roman"/>
          <w:sz w:val="22"/>
          <w:szCs w:val="22"/>
        </w:rPr>
        <w:t>2.1.  Цена  Контракта составляет</w:t>
      </w:r>
      <w:r w:rsidR="003E47E0" w:rsidRPr="0014430D">
        <w:rPr>
          <w:rFonts w:ascii="XO Thames" w:hAnsi="XO Thames" w:cs="Times New Roman"/>
          <w:sz w:val="22"/>
          <w:szCs w:val="22"/>
        </w:rPr>
        <w:t>___________</w:t>
      </w:r>
      <w:r w:rsidRPr="0014430D">
        <w:rPr>
          <w:rFonts w:ascii="XO Thames" w:hAnsi="XO Thames" w:cs="Times New Roman"/>
          <w:b/>
          <w:sz w:val="22"/>
          <w:szCs w:val="22"/>
        </w:rPr>
        <w:t>(</w:t>
      </w:r>
      <w:r w:rsidR="003E47E0" w:rsidRPr="0014430D">
        <w:rPr>
          <w:rFonts w:ascii="XO Thames" w:hAnsi="XO Thames" w:cs="Times New Roman"/>
          <w:b/>
          <w:sz w:val="22"/>
          <w:szCs w:val="22"/>
        </w:rPr>
        <w:t>_______________________</w:t>
      </w:r>
      <w:r w:rsidR="00895545" w:rsidRPr="0014430D">
        <w:rPr>
          <w:rFonts w:ascii="XO Thames" w:hAnsi="XO Thames" w:cs="Times New Roman"/>
          <w:b/>
          <w:sz w:val="22"/>
          <w:szCs w:val="22"/>
        </w:rPr>
        <w:t xml:space="preserve">) </w:t>
      </w:r>
      <w:r w:rsidRPr="0014430D">
        <w:rPr>
          <w:rFonts w:ascii="XO Thames" w:hAnsi="XO Thames" w:cs="Times New Roman"/>
          <w:b/>
          <w:sz w:val="22"/>
          <w:szCs w:val="22"/>
        </w:rPr>
        <w:t>рубл</w:t>
      </w:r>
      <w:r w:rsidR="00E767FF" w:rsidRPr="0014430D">
        <w:rPr>
          <w:rFonts w:ascii="XO Thames" w:hAnsi="XO Thames" w:cs="Times New Roman"/>
          <w:b/>
          <w:sz w:val="22"/>
          <w:szCs w:val="22"/>
        </w:rPr>
        <w:t>ей</w:t>
      </w:r>
      <w:r w:rsidR="003E47E0" w:rsidRPr="0014430D">
        <w:rPr>
          <w:rFonts w:ascii="XO Thames" w:hAnsi="XO Thames" w:cs="Times New Roman"/>
          <w:b/>
          <w:sz w:val="22"/>
          <w:szCs w:val="22"/>
        </w:rPr>
        <w:br/>
      </w:r>
      <w:r w:rsidR="00F314E7" w:rsidRPr="0014430D">
        <w:rPr>
          <w:rFonts w:ascii="XO Thames" w:hAnsi="XO Thames" w:cs="Times New Roman"/>
          <w:b/>
          <w:sz w:val="22"/>
          <w:szCs w:val="22"/>
        </w:rPr>
        <w:t>___</w:t>
      </w:r>
      <w:r w:rsidRPr="0014430D">
        <w:rPr>
          <w:rFonts w:ascii="XO Thames" w:hAnsi="XO Thames" w:cs="Times New Roman"/>
          <w:b/>
          <w:sz w:val="22"/>
          <w:szCs w:val="22"/>
        </w:rPr>
        <w:t>копеек</w:t>
      </w:r>
      <w:r w:rsidRPr="0014430D">
        <w:rPr>
          <w:rFonts w:ascii="XO Thames" w:hAnsi="XO Thames" w:cs="Times New Roman"/>
          <w:sz w:val="22"/>
          <w:szCs w:val="22"/>
        </w:rPr>
        <w:t xml:space="preserve">,  </w:t>
      </w:r>
      <w:r w:rsidR="00BD28AF" w:rsidRPr="0014430D">
        <w:rPr>
          <w:rFonts w:ascii="XO Thames" w:hAnsi="XO Thames" w:cs="Times New Roman"/>
          <w:sz w:val="22"/>
          <w:szCs w:val="22"/>
          <w:highlight w:val="yellow"/>
        </w:rPr>
        <w:t xml:space="preserve">в том числе </w:t>
      </w:r>
      <w:r w:rsidRPr="0014430D">
        <w:rPr>
          <w:rFonts w:ascii="XO Thames" w:hAnsi="XO Thames" w:cs="Times New Roman"/>
          <w:sz w:val="22"/>
          <w:szCs w:val="22"/>
          <w:highlight w:val="yellow"/>
        </w:rPr>
        <w:t xml:space="preserve">НДС </w:t>
      </w:r>
      <w:r w:rsidR="007C128B" w:rsidRPr="0014430D">
        <w:rPr>
          <w:rFonts w:ascii="XO Thames" w:hAnsi="XO Thames" w:cs="Times New Roman"/>
          <w:sz w:val="22"/>
          <w:szCs w:val="22"/>
          <w:highlight w:val="yellow"/>
        </w:rPr>
        <w:t>_______</w:t>
      </w:r>
      <w:r w:rsidR="00E767FF" w:rsidRPr="0014430D">
        <w:rPr>
          <w:rFonts w:ascii="XO Thames" w:hAnsi="XO Thames" w:cs="Times New Roman"/>
          <w:sz w:val="22"/>
          <w:szCs w:val="22"/>
          <w:highlight w:val="yellow"/>
        </w:rPr>
        <w:t xml:space="preserve"> % </w:t>
      </w:r>
      <w:r w:rsidR="00E767FF" w:rsidRPr="0014430D">
        <w:rPr>
          <w:rFonts w:ascii="XO Thames" w:hAnsi="XO Thames" w:cs="Times New Roman"/>
          <w:i/>
          <w:sz w:val="22"/>
          <w:szCs w:val="22"/>
          <w:highlight w:val="yellow"/>
        </w:rPr>
        <w:t>.</w:t>
      </w:r>
    </w:p>
    <w:p w:rsidR="00BE2756" w:rsidRPr="0014430D" w:rsidRDefault="00BE2756" w:rsidP="00F66720">
      <w:pPr>
        <w:pStyle w:val="ConsPlusNonformat"/>
        <w:ind w:firstLine="567"/>
        <w:jc w:val="both"/>
        <w:rPr>
          <w:rFonts w:ascii="XO Thames" w:hAnsi="XO Thames" w:cs="Times New Roman"/>
          <w:sz w:val="22"/>
          <w:szCs w:val="22"/>
        </w:rPr>
      </w:pPr>
      <w:bookmarkStart w:id="1" w:name="P1457"/>
      <w:bookmarkEnd w:id="1"/>
      <w:r w:rsidRPr="0014430D">
        <w:rPr>
          <w:rFonts w:ascii="XO Thames" w:hAnsi="XO Thames" w:cs="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2756" w:rsidRPr="0014430D" w:rsidRDefault="00BE2756" w:rsidP="00F66720">
      <w:pPr>
        <w:pStyle w:val="ConsPlusNormal"/>
        <w:widowControl w:val="0"/>
        <w:ind w:firstLine="567"/>
        <w:jc w:val="both"/>
        <w:rPr>
          <w:rFonts w:ascii="XO Thames" w:hAnsi="XO Thames" w:cs="Times New Roman"/>
          <w:sz w:val="22"/>
          <w:szCs w:val="22"/>
        </w:rPr>
      </w:pPr>
      <w:bookmarkStart w:id="2" w:name="P1458"/>
      <w:bookmarkEnd w:id="2"/>
      <w:r w:rsidRPr="0014430D">
        <w:rPr>
          <w:rFonts w:ascii="XO Thames" w:hAnsi="XO Thames" w:cs="Times New Roman"/>
          <w:sz w:val="22"/>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3" w:name="P1459"/>
      <w:bookmarkEnd w:id="3"/>
      <w:r w:rsidRPr="0014430D">
        <w:rPr>
          <w:rFonts w:ascii="XO Thames" w:hAnsi="XO Thames" w:cs="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14430D">
          <w:rPr>
            <w:rFonts w:ascii="XO Thames" w:hAnsi="XO Thames" w:cs="Times New Roman"/>
            <w:sz w:val="22"/>
            <w:szCs w:val="22"/>
          </w:rPr>
          <w:t>законом</w:t>
        </w:r>
      </w:hyperlink>
      <w:r w:rsidRPr="0014430D">
        <w:rPr>
          <w:rFonts w:ascii="XO Thames" w:hAnsi="XO Thames" w:cs="Times New Roman"/>
          <w:sz w:val="22"/>
          <w:szCs w:val="22"/>
        </w:rPr>
        <w:t xml:space="preserve"> от 5 апреля 2013 г. N 44-ФЗ </w:t>
      </w:r>
      <w:r w:rsidR="00F314E7" w:rsidRPr="0014430D">
        <w:rPr>
          <w:rFonts w:ascii="XO Thames" w:hAnsi="XO Thames" w:cs="Times New Roman"/>
          <w:sz w:val="22"/>
          <w:szCs w:val="22"/>
        </w:rPr>
        <w:br/>
      </w:r>
      <w:r w:rsidRPr="0014430D">
        <w:rPr>
          <w:rFonts w:ascii="XO Thames" w:hAnsi="XO Thames" w:cs="Times New Roman"/>
          <w:sz w:val="22"/>
          <w:szCs w:val="22"/>
        </w:rPr>
        <w:t>"О контрактной системе в сфере закупок товаров, работ, услуг для обеспечения государственных и муниципальных нужд" и Контрактом.</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4" w:name="P1460"/>
      <w:bookmarkEnd w:id="4"/>
      <w:r w:rsidRPr="0014430D">
        <w:rPr>
          <w:rFonts w:ascii="XO Thames" w:hAnsi="XO Thames"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BE2756" w:rsidRPr="0014430D" w:rsidRDefault="00BE2756" w:rsidP="006242D7">
      <w:pPr>
        <w:spacing w:after="0" w:line="240" w:lineRule="auto"/>
        <w:ind w:firstLine="709"/>
        <w:jc w:val="both"/>
        <w:rPr>
          <w:rFonts w:ascii="XO Thames" w:hAnsi="XO Thames"/>
        </w:rPr>
      </w:pPr>
      <w:r w:rsidRPr="0014430D">
        <w:rPr>
          <w:rFonts w:ascii="XO Thames" w:hAnsi="XO Thames"/>
        </w:rPr>
        <w:t xml:space="preserve">2.5. Источник финансирования Контракта - за счет средств федерального бюджета в пределах выделенных лимитов бюджетных обязательств на </w:t>
      </w:r>
      <w:r w:rsidR="003E47E0" w:rsidRPr="0014430D">
        <w:rPr>
          <w:rFonts w:ascii="XO Thames" w:hAnsi="XO Thames"/>
        </w:rPr>
        <w:t>2026</w:t>
      </w:r>
      <w:r w:rsidRPr="0014430D">
        <w:rPr>
          <w:rFonts w:ascii="XO Thames" w:hAnsi="XO Thames"/>
        </w:rPr>
        <w:t xml:space="preserve"> год по коду бюджетной классификации </w:t>
      </w:r>
      <w:r w:rsidR="00F314E7" w:rsidRPr="0014430D">
        <w:rPr>
          <w:rFonts w:ascii="XO Thames" w:hAnsi="XO Thames"/>
        </w:rPr>
        <w:br/>
      </w:r>
      <w:r w:rsidR="006242D7" w:rsidRPr="0014430D">
        <w:rPr>
          <w:rFonts w:ascii="XO Thames" w:hAnsi="XO Thames"/>
          <w:highlight w:val="yellow"/>
        </w:rPr>
        <w:t>320 0305 424069004</w:t>
      </w:r>
      <w:r w:rsidR="007615F6" w:rsidRPr="0014430D">
        <w:rPr>
          <w:rFonts w:ascii="XO Thames" w:hAnsi="XO Thames"/>
          <w:highlight w:val="yellow"/>
        </w:rPr>
        <w:t>8</w:t>
      </w:r>
      <w:r w:rsidR="006242D7" w:rsidRPr="0014430D">
        <w:rPr>
          <w:rFonts w:ascii="XO Thames" w:hAnsi="XO Thames"/>
          <w:highlight w:val="yellow"/>
        </w:rPr>
        <w:t xml:space="preserve"> 244</w:t>
      </w:r>
      <w:r w:rsidR="006242D7" w:rsidRPr="0014430D">
        <w:rPr>
          <w:rFonts w:ascii="XO Thames" w:hAnsi="XO Thames"/>
        </w:rPr>
        <w:t xml:space="preserve"> «Прочая закупка товаров, работ и услуг»</w:t>
      </w:r>
      <w:r w:rsidR="00BD28AF" w:rsidRPr="0014430D">
        <w:rPr>
          <w:rFonts w:ascii="XO Thames" w:hAnsi="XO Thames"/>
        </w:rPr>
        <w:t>, на основании документов о приемке товара</w:t>
      </w:r>
      <w:r w:rsidR="00F66720" w:rsidRPr="0014430D">
        <w:rPr>
          <w:rFonts w:ascii="XO Thames" w:hAnsi="XO Thames"/>
        </w:rPr>
        <w:t xml:space="preserve"> (товарная накладная, счет</w:t>
      </w:r>
      <w:r w:rsidR="006242D7" w:rsidRPr="0014430D">
        <w:rPr>
          <w:rFonts w:ascii="XO Thames" w:hAnsi="XO Thames"/>
        </w:rPr>
        <w:t>/</w:t>
      </w:r>
      <w:r w:rsidR="00F66720" w:rsidRPr="0014430D">
        <w:rPr>
          <w:rFonts w:ascii="XO Thames" w:hAnsi="XO Thames"/>
        </w:rPr>
        <w:t>счет-фактура, акт приема-передачи Товара)</w:t>
      </w:r>
      <w:r w:rsidRPr="0014430D">
        <w:rPr>
          <w:rFonts w:ascii="XO Thames" w:hAnsi="XO Thames"/>
        </w:rPr>
        <w:t>.</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5" w:name="P1462"/>
      <w:bookmarkEnd w:id="5"/>
      <w:r w:rsidRPr="0014430D">
        <w:rPr>
          <w:rFonts w:ascii="XO Thames" w:hAnsi="XO Thames" w:cs="Times New Roman"/>
          <w:sz w:val="22"/>
          <w:szCs w:val="22"/>
        </w:rPr>
        <w:t xml:space="preserve">2.6. Расчеты между Заказчиком и Поставщиком производятся не позднее </w:t>
      </w:r>
      <w:r w:rsidR="00BD011A" w:rsidRPr="0014430D">
        <w:rPr>
          <w:rFonts w:ascii="XO Thames" w:hAnsi="XO Thames" w:cs="Times New Roman"/>
          <w:sz w:val="22"/>
          <w:szCs w:val="22"/>
          <w:lang w:eastAsia="zh-CN"/>
        </w:rPr>
        <w:t>7</w:t>
      </w:r>
      <w:r w:rsidRPr="0014430D">
        <w:rPr>
          <w:rFonts w:ascii="XO Thames" w:hAnsi="XO Thames" w:cs="Times New Roman"/>
          <w:sz w:val="22"/>
          <w:szCs w:val="22"/>
          <w:lang w:eastAsia="zh-CN"/>
        </w:rPr>
        <w:t xml:space="preserve"> (</w:t>
      </w:r>
      <w:r w:rsidR="00BD011A" w:rsidRPr="0014430D">
        <w:rPr>
          <w:rFonts w:ascii="XO Thames" w:hAnsi="XO Thames" w:cs="Times New Roman"/>
          <w:sz w:val="22"/>
          <w:szCs w:val="22"/>
          <w:lang w:eastAsia="zh-CN"/>
        </w:rPr>
        <w:t>семи</w:t>
      </w:r>
      <w:r w:rsidRPr="0014430D">
        <w:rPr>
          <w:rFonts w:ascii="XO Thames" w:hAnsi="XO Thames" w:cs="Times New Roman"/>
          <w:sz w:val="22"/>
          <w:szCs w:val="22"/>
          <w:lang w:eastAsia="zh-CN"/>
        </w:rPr>
        <w:t xml:space="preserve">) рабочих дней </w:t>
      </w:r>
      <w:r w:rsidRPr="0014430D">
        <w:rPr>
          <w:rFonts w:ascii="XO Thames" w:hAnsi="XO Thames" w:cs="Times New Roman"/>
          <w:sz w:val="22"/>
          <w:szCs w:val="22"/>
        </w:rPr>
        <w:t xml:space="preserve">с даты подписания Заказчиком </w:t>
      </w:r>
      <w:r w:rsidRPr="0014430D">
        <w:rPr>
          <w:rFonts w:ascii="XO Thames" w:hAnsi="XO Thames" w:cs="Times New Roman"/>
          <w:sz w:val="22"/>
          <w:szCs w:val="22"/>
          <w:lang w:eastAsia="zh-CN"/>
        </w:rPr>
        <w:t xml:space="preserve">с даты подписания </w:t>
      </w:r>
      <w:r w:rsidR="00E03DB9" w:rsidRPr="0014430D">
        <w:rPr>
          <w:rFonts w:ascii="XO Thames" w:hAnsi="XO Thames" w:cs="Times New Roman"/>
          <w:sz w:val="22"/>
          <w:szCs w:val="22"/>
          <w:lang w:eastAsia="zh-CN"/>
        </w:rPr>
        <w:t>З</w:t>
      </w:r>
      <w:r w:rsidRPr="0014430D">
        <w:rPr>
          <w:rFonts w:ascii="XO Thames" w:hAnsi="XO Thames" w:cs="Times New Roman"/>
          <w:sz w:val="22"/>
          <w:szCs w:val="22"/>
          <w:lang w:eastAsia="zh-CN"/>
        </w:rPr>
        <w:t xml:space="preserve">аказчиком </w:t>
      </w:r>
      <w:r w:rsidR="006242D7" w:rsidRPr="0014430D">
        <w:rPr>
          <w:rFonts w:ascii="XO Thames" w:hAnsi="XO Thames"/>
          <w:noProof/>
          <w:snapToGrid w:val="0"/>
          <w:spacing w:val="2"/>
          <w:sz w:val="22"/>
          <w:szCs w:val="22"/>
        </w:rPr>
        <w:t>документа о приемке товаров</w:t>
      </w:r>
      <w:r w:rsidR="00E03DB9" w:rsidRPr="0014430D">
        <w:rPr>
          <w:rFonts w:ascii="XO Thames" w:hAnsi="XO Thames" w:cs="Times New Roman"/>
          <w:sz w:val="22"/>
          <w:szCs w:val="22"/>
          <w:lang w:eastAsia="zh-CN"/>
        </w:rPr>
        <w:t>.</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6" w:name="P1475"/>
      <w:bookmarkEnd w:id="6"/>
      <w:r w:rsidRPr="0014430D">
        <w:rPr>
          <w:rFonts w:ascii="XO Thames" w:hAnsi="XO Thames" w:cs="Times New Roman"/>
          <w:sz w:val="22"/>
          <w:szCs w:val="22"/>
        </w:rPr>
        <w:t xml:space="preserve">2.7. </w:t>
      </w:r>
      <w:r w:rsidR="00E03DB9" w:rsidRPr="0014430D">
        <w:rPr>
          <w:rFonts w:ascii="XO Thames" w:hAnsi="XO Thames" w:cs="Times New Roman"/>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242D7" w:rsidRPr="0014430D" w:rsidRDefault="006242D7" w:rsidP="006242D7">
      <w:pPr>
        <w:spacing w:after="0" w:line="240" w:lineRule="auto"/>
        <w:ind w:firstLine="708"/>
        <w:jc w:val="both"/>
        <w:rPr>
          <w:rFonts w:ascii="XO Thames" w:hAnsi="XO Thames"/>
          <w:noProof/>
          <w:snapToGrid w:val="0"/>
          <w:spacing w:val="2"/>
        </w:rPr>
      </w:pPr>
      <w:r w:rsidRPr="0014430D">
        <w:rPr>
          <w:rFonts w:ascii="XO Thames" w:hAnsi="XO Thames"/>
        </w:rPr>
        <w:lastRenderedPageBreak/>
        <w:t xml:space="preserve">2.8. </w:t>
      </w:r>
      <w:r w:rsidRPr="0014430D">
        <w:rPr>
          <w:rFonts w:ascii="XO Thames" w:hAnsi="XO Thames"/>
          <w:noProof/>
          <w:snapToGrid w:val="0"/>
          <w:spacing w:val="2"/>
        </w:rPr>
        <w:t>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от 05.04.2013 № 44-ФЗ, из суммы, подлежащей оплате исполнителю.</w:t>
      </w:r>
    </w:p>
    <w:p w:rsidR="00BE2756" w:rsidRPr="0014430D" w:rsidRDefault="00BE2756" w:rsidP="00F66720">
      <w:pPr>
        <w:pStyle w:val="ConsPlusNormal"/>
        <w:widowControl w:val="0"/>
        <w:jc w:val="center"/>
        <w:outlineLvl w:val="1"/>
        <w:rPr>
          <w:rFonts w:ascii="XO Thames" w:hAnsi="XO Thames" w:cs="Times New Roman"/>
          <w:b/>
          <w:sz w:val="22"/>
          <w:szCs w:val="22"/>
        </w:rPr>
      </w:pPr>
      <w:bookmarkStart w:id="7" w:name="P1477"/>
      <w:bookmarkEnd w:id="7"/>
      <w:r w:rsidRPr="0014430D">
        <w:rPr>
          <w:rFonts w:ascii="XO Thames" w:hAnsi="XO Thames" w:cs="Times New Roman"/>
          <w:b/>
          <w:sz w:val="22"/>
          <w:szCs w:val="22"/>
        </w:rPr>
        <w:t xml:space="preserve">III. Порядок, сроки и условия поставки и приемки Товара </w:t>
      </w:r>
    </w:p>
    <w:p w:rsidR="00BE2756" w:rsidRPr="0014430D" w:rsidRDefault="00BE2756" w:rsidP="00F66720">
      <w:pPr>
        <w:widowControl w:val="0"/>
        <w:tabs>
          <w:tab w:val="left" w:pos="9496"/>
        </w:tabs>
        <w:spacing w:after="0" w:line="240" w:lineRule="auto"/>
        <w:ind w:right="-2" w:firstLine="567"/>
        <w:jc w:val="both"/>
        <w:rPr>
          <w:rFonts w:ascii="XO Thames" w:hAnsi="XO Thames"/>
        </w:rPr>
      </w:pPr>
      <w:bookmarkStart w:id="8" w:name="P1480"/>
      <w:bookmarkEnd w:id="8"/>
      <w:r w:rsidRPr="0014430D">
        <w:rPr>
          <w:rFonts w:ascii="XO Thames" w:hAnsi="XO Thames"/>
        </w:rPr>
        <w:t>3.1. Поставщик самостоятельно доставляет Товар Заказчику по адресу: 404621, Волгоградская область</w:t>
      </w:r>
      <w:r w:rsidRPr="0014430D">
        <w:rPr>
          <w:rFonts w:ascii="XO Thames" w:hAnsi="XO Thames"/>
          <w:highlight w:val="yellow"/>
        </w:rPr>
        <w:t>, г Ленинск, ул. Промышленная, д.</w:t>
      </w:r>
      <w:r w:rsidR="00DE49CA" w:rsidRPr="0014430D">
        <w:rPr>
          <w:rFonts w:ascii="XO Thames" w:hAnsi="XO Thames"/>
          <w:highlight w:val="yellow"/>
        </w:rPr>
        <w:t>24</w:t>
      </w:r>
      <w:r w:rsidRPr="0014430D">
        <w:rPr>
          <w:rFonts w:ascii="XO Thames" w:hAnsi="XO Thames"/>
          <w:highlight w:val="yellow"/>
        </w:rPr>
        <w:t xml:space="preserve"> (далее - место доставки), </w:t>
      </w:r>
      <w:r w:rsidR="004C72AB" w:rsidRPr="0014430D">
        <w:rPr>
          <w:rFonts w:ascii="XO Thames" w:hAnsi="XO Thames"/>
          <w:highlight w:val="yellow"/>
        </w:rPr>
        <w:t xml:space="preserve">в срок: </w:t>
      </w:r>
      <w:r w:rsidR="003E47E0" w:rsidRPr="0014430D">
        <w:rPr>
          <w:rFonts w:ascii="XO Thames" w:hAnsi="XO Thames"/>
          <w:highlight w:val="yellow"/>
        </w:rPr>
        <w:br/>
      </w:r>
      <w:r w:rsidR="004C72AB" w:rsidRPr="0014430D">
        <w:rPr>
          <w:rFonts w:ascii="XO Thames" w:hAnsi="XO Thames"/>
          <w:highlight w:val="yellow"/>
        </w:rPr>
        <w:t xml:space="preserve">в течение </w:t>
      </w:r>
      <w:r w:rsidR="00B37463">
        <w:rPr>
          <w:rFonts w:ascii="XO Thames" w:hAnsi="XO Thames"/>
          <w:highlight w:val="yellow"/>
        </w:rPr>
        <w:t>3 рабочих</w:t>
      </w:r>
      <w:r w:rsidR="004C72AB" w:rsidRPr="0014430D">
        <w:rPr>
          <w:rFonts w:ascii="XO Thames" w:hAnsi="XO Thames"/>
          <w:highlight w:val="yellow"/>
        </w:rPr>
        <w:t xml:space="preserve"> дней с даты заключения государственного контракта, одной партией</w:t>
      </w:r>
      <w:r w:rsidRPr="0014430D">
        <w:rPr>
          <w:rFonts w:ascii="XO Thames" w:hAnsi="XO Thames"/>
        </w:rPr>
        <w:t>.</w:t>
      </w:r>
    </w:p>
    <w:p w:rsidR="00E03DB9" w:rsidRPr="0014430D" w:rsidRDefault="00E03DB9" w:rsidP="00F66720">
      <w:pPr>
        <w:widowControl w:val="0"/>
        <w:spacing w:after="0" w:line="240" w:lineRule="auto"/>
        <w:ind w:firstLine="567"/>
        <w:jc w:val="both"/>
        <w:rPr>
          <w:rFonts w:ascii="XO Thames" w:hAnsi="XO Thames"/>
        </w:rPr>
      </w:pPr>
      <w:r w:rsidRPr="0014430D">
        <w:rPr>
          <w:rFonts w:ascii="XO Thames" w:hAnsi="XO Thames"/>
        </w:rPr>
        <w:t>Поставщик не менее чем за 1 рабочий д</w:t>
      </w:r>
      <w:r w:rsidR="00955C41" w:rsidRPr="0014430D">
        <w:rPr>
          <w:rFonts w:ascii="XO Thames" w:hAnsi="XO Thames"/>
        </w:rPr>
        <w:t>е</w:t>
      </w:r>
      <w:r w:rsidRPr="0014430D">
        <w:rPr>
          <w:rFonts w:ascii="XO Thames" w:hAnsi="XO Thames"/>
        </w:rPr>
        <w:t>н</w:t>
      </w:r>
      <w:r w:rsidR="00955C41" w:rsidRPr="0014430D">
        <w:rPr>
          <w:rFonts w:ascii="XO Thames" w:hAnsi="XO Thames"/>
        </w:rPr>
        <w:t>ь</w:t>
      </w:r>
      <w:r w:rsidRPr="0014430D">
        <w:rPr>
          <w:rFonts w:ascii="XO Thames" w:hAnsi="XO Thames"/>
        </w:rPr>
        <w:t xml:space="preserve"> до осуществления поставки Товара направляет в адрес Заказчика уведомление о времени и дате доставки Товара в место доставки.</w:t>
      </w:r>
    </w:p>
    <w:p w:rsidR="00BE2756" w:rsidRPr="0014430D" w:rsidRDefault="00BE2756" w:rsidP="00F66720">
      <w:pPr>
        <w:pStyle w:val="ConsPlusNormal"/>
        <w:widowControl w:val="0"/>
        <w:ind w:firstLine="567"/>
        <w:jc w:val="both"/>
        <w:rPr>
          <w:rFonts w:ascii="XO Thames" w:hAnsi="XO Thames" w:cs="Times New Roman"/>
          <w:sz w:val="22"/>
          <w:szCs w:val="22"/>
        </w:rPr>
      </w:pPr>
      <w:bookmarkStart w:id="9" w:name="P1482"/>
      <w:bookmarkStart w:id="10" w:name="P1485"/>
      <w:bookmarkEnd w:id="9"/>
      <w:bookmarkEnd w:id="10"/>
      <w:r w:rsidRPr="0014430D">
        <w:rPr>
          <w:rFonts w:ascii="XO Thames" w:hAnsi="XO Thames" w:cs="Times New Roman"/>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14430D">
          <w:rPr>
            <w:rFonts w:ascii="XO Thames" w:hAnsi="XO Thames" w:cs="Times New Roman"/>
            <w:sz w:val="22"/>
            <w:szCs w:val="22"/>
          </w:rPr>
          <w:t>законом</w:t>
        </w:r>
      </w:hyperlink>
      <w:r w:rsidRPr="0014430D">
        <w:rPr>
          <w:rFonts w:ascii="XO Thames" w:hAnsi="XO Thames"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11" w:name="P1489"/>
      <w:bookmarkEnd w:id="11"/>
      <w:r w:rsidRPr="0014430D">
        <w:rPr>
          <w:rFonts w:ascii="XO Thames" w:hAnsi="XO Thames" w:cs="Times New Roman"/>
          <w:sz w:val="22"/>
          <w:szCs w:val="22"/>
        </w:rPr>
        <w:t>3.5. При отсутствии у Заказчика претензий по количеству и качеству поставленного Товара Заказчик в течение 1 (одного) рабочего дня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14430D">
          <w:rPr>
            <w:rFonts w:ascii="XO Thames" w:hAnsi="XO Thames" w:cs="Times New Roman"/>
            <w:sz w:val="22"/>
            <w:szCs w:val="22"/>
          </w:rPr>
          <w:t>пункте 3.</w:t>
        </w:r>
      </w:hyperlink>
      <w:r w:rsidRPr="0014430D">
        <w:rPr>
          <w:rFonts w:ascii="XO Thames" w:hAnsi="XO Thames" w:cs="Times New Roman"/>
          <w:sz w:val="22"/>
          <w:szCs w:val="22"/>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4430D">
          <w:rPr>
            <w:rFonts w:ascii="XO Thames" w:hAnsi="XO Thames" w:cs="Times New Roman"/>
            <w:sz w:val="22"/>
            <w:szCs w:val="22"/>
          </w:rPr>
          <w:t>пункте 3.</w:t>
        </w:r>
      </w:hyperlink>
      <w:r w:rsidRPr="0014430D">
        <w:rPr>
          <w:rFonts w:ascii="XO Thames" w:hAnsi="XO Thames" w:cs="Times New Roman"/>
          <w:sz w:val="22"/>
          <w:szCs w:val="22"/>
        </w:rPr>
        <w:t>5 Контракта.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E2756" w:rsidRPr="0014430D" w:rsidRDefault="00BE2756" w:rsidP="00F66720">
      <w:pPr>
        <w:pStyle w:val="ConsPlusNormal"/>
        <w:widowControl w:val="0"/>
        <w:jc w:val="center"/>
        <w:outlineLvl w:val="1"/>
        <w:rPr>
          <w:rFonts w:ascii="XO Thames" w:hAnsi="XO Thames" w:cs="Times New Roman"/>
          <w:b/>
          <w:sz w:val="22"/>
          <w:szCs w:val="22"/>
        </w:rPr>
      </w:pPr>
      <w:r w:rsidRPr="0014430D">
        <w:rPr>
          <w:rFonts w:ascii="XO Thames" w:hAnsi="XO Thames" w:cs="Times New Roman"/>
          <w:b/>
          <w:sz w:val="22"/>
          <w:szCs w:val="22"/>
        </w:rPr>
        <w:t>IV. Взаимодействие Сторон</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12" w:name="P1497"/>
      <w:bookmarkEnd w:id="12"/>
      <w:r w:rsidRPr="0014430D">
        <w:rPr>
          <w:rFonts w:ascii="XO Thames" w:hAnsi="XO Thames" w:cs="Times New Roman"/>
          <w:sz w:val="22"/>
          <w:szCs w:val="22"/>
        </w:rPr>
        <w:t xml:space="preserve">4.1. Поставщик обязан: </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4.1.1. поставить Товар в порядке, количестве, в срок и на условиях, предусмотренных Контрактом и спецификацией;</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13" w:name="P1499"/>
      <w:bookmarkEnd w:id="13"/>
      <w:r w:rsidRPr="0014430D">
        <w:rPr>
          <w:rFonts w:ascii="XO Thames" w:hAnsi="XO Thames"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14" w:name="P1502"/>
      <w:bookmarkStart w:id="15" w:name="P1503"/>
      <w:bookmarkStart w:id="16" w:name="P1504"/>
      <w:bookmarkEnd w:id="14"/>
      <w:bookmarkEnd w:id="15"/>
      <w:bookmarkEnd w:id="16"/>
      <w:r w:rsidRPr="0014430D">
        <w:rPr>
          <w:rFonts w:ascii="XO Thames" w:hAnsi="XO Thames" w:cs="Times New Roman"/>
          <w:sz w:val="22"/>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17" w:name="P1505"/>
      <w:bookmarkEnd w:id="17"/>
      <w:r w:rsidRPr="0014430D">
        <w:rPr>
          <w:rFonts w:ascii="XO Thames" w:hAnsi="XO Thames" w:cs="Times New Roman"/>
          <w:sz w:val="22"/>
          <w:szCs w:val="22"/>
        </w:rPr>
        <w:lastRenderedPageBreak/>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18" w:name="P1507"/>
      <w:bookmarkStart w:id="19" w:name="P1508"/>
      <w:bookmarkStart w:id="20" w:name="P1511"/>
      <w:bookmarkEnd w:id="18"/>
      <w:bookmarkEnd w:id="19"/>
      <w:bookmarkEnd w:id="20"/>
      <w:r w:rsidRPr="0014430D">
        <w:rPr>
          <w:rFonts w:ascii="XO Thames" w:hAnsi="XO Thames" w:cs="Times New Roman"/>
          <w:sz w:val="22"/>
          <w:szCs w:val="22"/>
        </w:rPr>
        <w:t>4.2. Поставщик вправе:</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4.2.1. требовать от Заказчика произвести приемку Товара в порядке и в сроки, предусмотренные Контрактом;</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21" w:name="P1518"/>
      <w:bookmarkEnd w:id="21"/>
      <w:r w:rsidRPr="0014430D">
        <w:rPr>
          <w:rFonts w:ascii="XO Thames" w:hAnsi="XO Thames" w:cs="Times New Roman"/>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22" w:name="P1519"/>
      <w:bookmarkEnd w:id="22"/>
      <w:r w:rsidRPr="0014430D">
        <w:rPr>
          <w:rFonts w:ascii="XO Thames" w:hAnsi="XO Thames" w:cs="Times New Roman"/>
          <w:sz w:val="22"/>
          <w:szCs w:val="22"/>
        </w:rPr>
        <w:t xml:space="preserve">4.2.3. принять решение об одностороннем отказе от исполнения Контракта в соответствии с гражданским законодательством; </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4.2.4. требовать возмещения убытков, уплаты неустоек (штрафов, пеней) в соответствии с </w:t>
      </w:r>
      <w:hyperlink w:anchor="P1550" w:history="1">
        <w:r w:rsidRPr="0014430D">
          <w:rPr>
            <w:rFonts w:ascii="XO Thames" w:hAnsi="XO Thames" w:cs="Times New Roman"/>
            <w:sz w:val="22"/>
            <w:szCs w:val="22"/>
          </w:rPr>
          <w:t>разделом VI</w:t>
        </w:r>
      </w:hyperlink>
      <w:r w:rsidRPr="0014430D">
        <w:rPr>
          <w:rFonts w:ascii="XO Thames" w:hAnsi="XO Thames" w:cs="Times New Roman"/>
          <w:sz w:val="22"/>
          <w:szCs w:val="22"/>
        </w:rPr>
        <w:t xml:space="preserve"> Контракта;</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23" w:name="P1521"/>
      <w:bookmarkEnd w:id="23"/>
      <w:r w:rsidRPr="0014430D">
        <w:rPr>
          <w:rFonts w:ascii="XO Thames" w:hAnsi="XO Thames" w:cs="Times New Roman"/>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14430D">
          <w:rPr>
            <w:rFonts w:ascii="XO Thames" w:hAnsi="XO Thames" w:cs="Times New Roman"/>
            <w:sz w:val="22"/>
            <w:szCs w:val="22"/>
          </w:rPr>
          <w:t>частью 6 статьи 14</w:t>
        </w:r>
      </w:hyperlink>
      <w:r w:rsidRPr="0014430D">
        <w:rPr>
          <w:rFonts w:ascii="XO Thames" w:hAnsi="XO Thames"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4.3. Заказчик обязуется:</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24" w:name="P1525"/>
      <w:bookmarkEnd w:id="24"/>
      <w:r w:rsidRPr="0014430D">
        <w:rPr>
          <w:rFonts w:ascii="XO Thames" w:hAnsi="XO Thames" w:cs="Times New Roman"/>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5" w:name="P1526"/>
      <w:bookmarkEnd w:id="25"/>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hyperlink w:anchor="P1813" w:history="1"/>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4.3.4. требовать уплаты неустоек (штрафов, пеней) в соответствии с </w:t>
      </w:r>
      <w:hyperlink w:anchor="P1550" w:history="1">
        <w:r w:rsidRPr="0014430D">
          <w:rPr>
            <w:rFonts w:ascii="XO Thames" w:hAnsi="XO Thames" w:cs="Times New Roman"/>
            <w:sz w:val="22"/>
            <w:szCs w:val="22"/>
          </w:rPr>
          <w:t>разделом VI</w:t>
        </w:r>
      </w:hyperlink>
      <w:r w:rsidRPr="0014430D">
        <w:rPr>
          <w:rFonts w:ascii="XO Thames" w:hAnsi="XO Thames" w:cs="Times New Roman"/>
          <w:sz w:val="22"/>
          <w:szCs w:val="22"/>
        </w:rPr>
        <w:t xml:space="preserve"> Контракта;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14430D">
          <w:rPr>
            <w:rFonts w:ascii="XO Thames" w:hAnsi="XO Thames" w:cs="Times New Roman"/>
            <w:sz w:val="22"/>
            <w:szCs w:val="22"/>
          </w:rPr>
          <w:t>законом</w:t>
        </w:r>
      </w:hyperlink>
      <w:r w:rsidRPr="0014430D">
        <w:rPr>
          <w:rFonts w:ascii="XO Thames" w:hAnsi="XO Thames"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26" w:name="P1529"/>
      <w:bookmarkEnd w:id="26"/>
      <w:r w:rsidRPr="0014430D">
        <w:rPr>
          <w:rFonts w:ascii="XO Thames" w:hAnsi="XO Thames" w:cs="Times New Roman"/>
          <w:sz w:val="22"/>
          <w:szCs w:val="22"/>
        </w:rPr>
        <w:t>4.4. Заказчик вправе:</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4.4.1. требовать от Поставщика надлежащего исполнения обязательств по Контракту;</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4.4.4. требовать возмещения убытков в соответствии с </w:t>
      </w:r>
      <w:hyperlink w:anchor="P1550" w:history="1">
        <w:r w:rsidRPr="0014430D">
          <w:rPr>
            <w:rFonts w:ascii="XO Thames" w:hAnsi="XO Thames" w:cs="Times New Roman"/>
            <w:sz w:val="22"/>
            <w:szCs w:val="22"/>
          </w:rPr>
          <w:t>разделом VI</w:t>
        </w:r>
      </w:hyperlink>
      <w:r w:rsidRPr="0014430D">
        <w:rPr>
          <w:rFonts w:ascii="XO Thames" w:hAnsi="XO Thames" w:cs="Times New Roman"/>
          <w:sz w:val="22"/>
          <w:szCs w:val="22"/>
        </w:rPr>
        <w:t xml:space="preserve"> Контракта, причиненных по вине Поставщика;</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27" w:name="P1534"/>
      <w:bookmarkEnd w:id="27"/>
      <w:r w:rsidRPr="0014430D">
        <w:rPr>
          <w:rFonts w:ascii="XO Thames" w:hAnsi="XO Thames" w:cs="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14430D">
          <w:rPr>
            <w:rFonts w:ascii="XO Thames" w:hAnsi="XO Thames" w:cs="Times New Roman"/>
            <w:sz w:val="22"/>
            <w:szCs w:val="22"/>
          </w:rPr>
          <w:t>законом</w:t>
        </w:r>
      </w:hyperlink>
      <w:r w:rsidRPr="0014430D">
        <w:rPr>
          <w:rFonts w:ascii="XO Thames" w:hAnsi="XO Thames"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4.4.6. отказаться от приемки и оплаты Товара, не соответствующего условиям Контракта;</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28" w:name="P1536"/>
      <w:bookmarkEnd w:id="28"/>
      <w:r w:rsidRPr="0014430D">
        <w:rPr>
          <w:rFonts w:ascii="XO Thames" w:hAnsi="XO Thames" w:cs="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bookmarkStart w:id="29" w:name="P1537"/>
      <w:bookmarkEnd w:id="29"/>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14430D" w:rsidRPr="0014430D" w:rsidRDefault="0014430D" w:rsidP="00F66720">
      <w:pPr>
        <w:pStyle w:val="ConsPlusNormal"/>
        <w:widowControl w:val="0"/>
        <w:jc w:val="center"/>
        <w:outlineLvl w:val="1"/>
        <w:rPr>
          <w:rFonts w:ascii="XO Thames" w:hAnsi="XO Thames" w:cs="Times New Roman"/>
          <w:b/>
          <w:sz w:val="22"/>
          <w:szCs w:val="22"/>
        </w:rPr>
      </w:pPr>
      <w:bookmarkStart w:id="30" w:name="P1539"/>
      <w:bookmarkEnd w:id="30"/>
    </w:p>
    <w:p w:rsidR="00BE2756" w:rsidRPr="0014430D" w:rsidRDefault="00BE2756" w:rsidP="00F66720">
      <w:pPr>
        <w:pStyle w:val="ConsPlusNormal"/>
        <w:widowControl w:val="0"/>
        <w:jc w:val="center"/>
        <w:outlineLvl w:val="1"/>
        <w:rPr>
          <w:rFonts w:ascii="XO Thames" w:hAnsi="XO Thames" w:cs="Times New Roman"/>
          <w:b/>
          <w:sz w:val="22"/>
          <w:szCs w:val="22"/>
        </w:rPr>
      </w:pPr>
      <w:r w:rsidRPr="0014430D">
        <w:rPr>
          <w:rFonts w:ascii="XO Thames" w:hAnsi="XO Thames" w:cs="Times New Roman"/>
          <w:b/>
          <w:sz w:val="22"/>
          <w:szCs w:val="22"/>
        </w:rPr>
        <w:lastRenderedPageBreak/>
        <w:t>V. Качество Товара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5.1. Поставщик гарантирует, что поставляемый Товар соответствует требованиям, установленным Контрактом.</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Поставляемый Товар должен соответствовать действующим в Российской Федерации стандартам</w:t>
      </w:r>
      <w:hyperlink w:anchor="P1819" w:history="1"/>
      <w:r w:rsidRPr="0014430D">
        <w:rPr>
          <w:rFonts w:ascii="XO Thames" w:hAnsi="XO Thames" w:cs="Times New Roman"/>
          <w:sz w:val="22"/>
          <w:szCs w:val="22"/>
        </w:rPr>
        <w:t>, техническим регламентам, санитарным и фитосанитарным нормам.</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5.3. Товар должен быть упакован и замаркирован в соответствии с действующими стандартами.</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31" w:name="P1546"/>
      <w:bookmarkEnd w:id="31"/>
      <w:r w:rsidRPr="0014430D">
        <w:rPr>
          <w:rFonts w:ascii="XO Thames" w:hAnsi="XO Thames" w:cs="Times New Roman"/>
          <w:sz w:val="22"/>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BE2756" w:rsidRPr="0014430D" w:rsidRDefault="00BE2756" w:rsidP="00F66720">
      <w:pPr>
        <w:pStyle w:val="ConsPlusNormal"/>
        <w:widowControl w:val="0"/>
        <w:jc w:val="center"/>
        <w:outlineLvl w:val="1"/>
        <w:rPr>
          <w:rFonts w:ascii="XO Thames" w:hAnsi="XO Thames" w:cs="Times New Roman"/>
          <w:b/>
          <w:sz w:val="22"/>
          <w:szCs w:val="22"/>
        </w:rPr>
      </w:pPr>
      <w:bookmarkStart w:id="32" w:name="P1547"/>
      <w:bookmarkStart w:id="33" w:name="P1550"/>
      <w:bookmarkEnd w:id="32"/>
      <w:bookmarkEnd w:id="33"/>
      <w:r w:rsidRPr="0014430D">
        <w:rPr>
          <w:rFonts w:ascii="XO Thames" w:hAnsi="XO Thames" w:cs="Times New Roman"/>
          <w:b/>
          <w:sz w:val="22"/>
          <w:szCs w:val="22"/>
        </w:rPr>
        <w:t xml:space="preserve">VI. Ответственность Сторон </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34" w:name="P1554"/>
      <w:bookmarkEnd w:id="34"/>
      <w:r w:rsidRPr="0014430D">
        <w:rPr>
          <w:rFonts w:ascii="XO Thames" w:hAnsi="XO Thames" w:cs="Times New Roman"/>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14430D">
          <w:rPr>
            <w:rFonts w:ascii="XO Thames" w:hAnsi="XO Thames" w:cs="Times New Roman"/>
            <w:sz w:val="22"/>
            <w:szCs w:val="22"/>
          </w:rPr>
          <w:t>Правилами</w:t>
        </w:r>
      </w:hyperlink>
      <w:r w:rsidRPr="0014430D">
        <w:rPr>
          <w:rFonts w:ascii="XO Thames" w:hAnsi="XO Thames"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5458;2019, N 32, ст. 4721) (далее - Правила),</w:t>
      </w:r>
      <w:r w:rsidR="00E767FF" w:rsidRPr="0014430D">
        <w:rPr>
          <w:rFonts w:ascii="XO Thames" w:hAnsi="XO Thames" w:cs="Times New Roman"/>
          <w:sz w:val="22"/>
          <w:szCs w:val="22"/>
        </w:rPr>
        <w:t xml:space="preserve">предусмотренных контрактом, размер штрафа устанавливается в следующем порядке: </w:t>
      </w:r>
      <w:r w:rsidR="00E767FF" w:rsidRPr="0014430D">
        <w:rPr>
          <w:rFonts w:ascii="XO Thames" w:hAnsi="XO Thames" w:cs="Times New Roman"/>
          <w:sz w:val="22"/>
          <w:szCs w:val="22"/>
        </w:rPr>
        <w:tab/>
        <w:t xml:space="preserve">- 10 % цены контракта в случае, если цена контракта не превышает 3 млн. рублей, что </w:t>
      </w:r>
      <w:r w:rsidR="00E767FF" w:rsidRPr="0014430D">
        <w:rPr>
          <w:rFonts w:ascii="XO Thames" w:hAnsi="XO Thames" w:cs="Times New Roman"/>
          <w:sz w:val="22"/>
          <w:szCs w:val="22"/>
          <w:highlight w:val="yellow"/>
        </w:rPr>
        <w:t>составляет</w:t>
      </w:r>
      <w:r w:rsidR="003E47E0" w:rsidRPr="0014430D">
        <w:rPr>
          <w:rFonts w:ascii="XO Thames" w:hAnsi="XO Thames" w:cs="Times New Roman"/>
          <w:sz w:val="22"/>
          <w:szCs w:val="22"/>
          <w:highlight w:val="yellow"/>
        </w:rPr>
        <w:t>____________</w:t>
      </w:r>
      <w:r w:rsidR="004C27CA" w:rsidRPr="0014430D">
        <w:rPr>
          <w:rFonts w:ascii="XO Thames" w:hAnsi="XO Thames" w:cs="Times New Roman"/>
          <w:sz w:val="22"/>
          <w:szCs w:val="22"/>
          <w:highlight w:val="yellow"/>
        </w:rPr>
        <w:t xml:space="preserve"> рублей</w:t>
      </w:r>
      <w:r w:rsidR="00B027EE" w:rsidRPr="0014430D">
        <w:rPr>
          <w:rFonts w:ascii="XO Thames" w:hAnsi="XO Thames" w:cs="Times New Roman"/>
          <w:sz w:val="22"/>
          <w:szCs w:val="22"/>
          <w:highlight w:val="yellow"/>
        </w:rPr>
        <w:t>00</w:t>
      </w:r>
      <w:r w:rsidR="004C27CA" w:rsidRPr="0014430D">
        <w:rPr>
          <w:rFonts w:ascii="XO Thames" w:hAnsi="XO Thames" w:cs="Times New Roman"/>
          <w:sz w:val="22"/>
          <w:szCs w:val="22"/>
          <w:highlight w:val="yellow"/>
        </w:rPr>
        <w:t xml:space="preserve"> копеек.</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35" w:name="P1556"/>
      <w:bookmarkEnd w:id="35"/>
      <w:r w:rsidRPr="0014430D">
        <w:rPr>
          <w:rFonts w:ascii="XO Thames" w:hAnsi="XO Thames" w:cs="Times New Roman"/>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14430D">
          <w:rPr>
            <w:rFonts w:ascii="XO Thames" w:hAnsi="XO Thames" w:cs="Times New Roman"/>
            <w:sz w:val="22"/>
            <w:szCs w:val="22"/>
          </w:rPr>
          <w:t>Правилами</w:t>
        </w:r>
      </w:hyperlink>
      <w:r w:rsidRPr="0014430D">
        <w:rPr>
          <w:rFonts w:ascii="XO Thames" w:hAnsi="XO Thames" w:cs="Times New Roman"/>
          <w:sz w:val="22"/>
          <w:szCs w:val="22"/>
        </w:rPr>
        <w:t xml:space="preserve"> и составляет 1 000 (одна тысяча) рублей.</w:t>
      </w:r>
    </w:p>
    <w:p w:rsidR="00BE2756" w:rsidRPr="0014430D" w:rsidRDefault="00BE2756" w:rsidP="00F66720">
      <w:pPr>
        <w:pStyle w:val="ConsPlusNormal"/>
        <w:widowControl w:val="0"/>
        <w:ind w:firstLine="540"/>
        <w:jc w:val="both"/>
        <w:rPr>
          <w:rFonts w:ascii="XO Thames" w:hAnsi="XO Thames" w:cs="Times New Roman"/>
          <w:sz w:val="22"/>
          <w:szCs w:val="22"/>
        </w:rPr>
      </w:pPr>
      <w:bookmarkStart w:id="36" w:name="P1557"/>
      <w:bookmarkEnd w:id="36"/>
      <w:r w:rsidRPr="0014430D">
        <w:rPr>
          <w:rFonts w:ascii="XO Thames" w:hAnsi="XO Thames" w:cs="Times New Roman"/>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14430D">
          <w:rPr>
            <w:rFonts w:ascii="XO Thames" w:hAnsi="XO Thames" w:cs="Times New Roman"/>
            <w:sz w:val="22"/>
            <w:szCs w:val="22"/>
          </w:rPr>
          <w:t>Правилами</w:t>
        </w:r>
      </w:hyperlink>
      <w:r w:rsidRPr="0014430D">
        <w:rPr>
          <w:rFonts w:ascii="XO Thames" w:hAnsi="XO Thames" w:cs="Times New Roman"/>
          <w:sz w:val="22"/>
          <w:szCs w:val="22"/>
        </w:rPr>
        <w:t xml:space="preserve"> и составляет 1 000 (одна тысяча) рублей</w:t>
      </w:r>
      <w:bookmarkStart w:id="37" w:name="P1561"/>
      <w:bookmarkEnd w:id="37"/>
      <w:r w:rsidRPr="0014430D">
        <w:rPr>
          <w:rFonts w:ascii="XO Thames" w:hAnsi="XO Thames" w:cs="Times New Roman"/>
          <w:sz w:val="22"/>
          <w:szCs w:val="22"/>
        </w:rPr>
        <w:t>.</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6.8. Применение неустойки (штрафа, пени) не освобождает Стороны от исполнения обязательств по Контракту.</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lastRenderedPageBreak/>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2756" w:rsidRPr="0014430D" w:rsidRDefault="00BE2756" w:rsidP="00F66720">
      <w:pPr>
        <w:pStyle w:val="ConsPlusNormal"/>
        <w:widowControl w:val="0"/>
        <w:jc w:val="center"/>
        <w:outlineLvl w:val="1"/>
        <w:rPr>
          <w:rFonts w:ascii="XO Thames" w:hAnsi="XO Thames" w:cs="Times New Roman"/>
          <w:b/>
          <w:sz w:val="22"/>
          <w:szCs w:val="22"/>
        </w:rPr>
      </w:pPr>
      <w:r w:rsidRPr="0014430D">
        <w:rPr>
          <w:rFonts w:ascii="XO Thames" w:hAnsi="XO Thames" w:cs="Times New Roman"/>
          <w:b/>
          <w:sz w:val="22"/>
          <w:szCs w:val="22"/>
        </w:rPr>
        <w:t>VII. Обеспечение исполнения Контракта</w:t>
      </w:r>
    </w:p>
    <w:p w:rsidR="0014430D" w:rsidRDefault="00960917" w:rsidP="0014430D">
      <w:pPr>
        <w:widowControl w:val="0"/>
        <w:spacing w:after="0" w:line="240" w:lineRule="auto"/>
        <w:ind w:firstLine="567"/>
        <w:jc w:val="both"/>
        <w:rPr>
          <w:rFonts w:ascii="XO Thames" w:hAnsi="XO Thames"/>
          <w:b/>
        </w:rPr>
      </w:pPr>
      <w:bookmarkStart w:id="38" w:name="P1570"/>
      <w:bookmarkStart w:id="39" w:name="P1587"/>
      <w:bookmarkEnd w:id="38"/>
      <w:bookmarkEnd w:id="39"/>
      <w:r w:rsidRPr="0014430D">
        <w:rPr>
          <w:rFonts w:ascii="XO Thames" w:hAnsi="XO Thames"/>
        </w:rPr>
        <w:t xml:space="preserve">7.1.  Обеспечение исполнения Контракта </w:t>
      </w:r>
      <w:r w:rsidR="0014430D" w:rsidRPr="0014430D">
        <w:rPr>
          <w:rFonts w:ascii="XO Thames" w:hAnsi="XO Thames"/>
        </w:rPr>
        <w:t>не устанавливается</w:t>
      </w:r>
      <w:r w:rsidR="0014430D" w:rsidRPr="0014430D">
        <w:rPr>
          <w:rFonts w:ascii="XO Thames" w:hAnsi="XO Thames"/>
          <w:b/>
        </w:rPr>
        <w:t xml:space="preserve"> </w:t>
      </w:r>
    </w:p>
    <w:p w:rsidR="00BE2756" w:rsidRPr="0014430D" w:rsidRDefault="00BE2756" w:rsidP="0014430D">
      <w:pPr>
        <w:widowControl w:val="0"/>
        <w:spacing w:after="0" w:line="240" w:lineRule="auto"/>
        <w:ind w:firstLine="567"/>
        <w:jc w:val="center"/>
        <w:rPr>
          <w:rFonts w:ascii="XO Thames" w:hAnsi="XO Thames"/>
          <w:b/>
        </w:rPr>
      </w:pPr>
      <w:r w:rsidRPr="0014430D">
        <w:rPr>
          <w:rFonts w:ascii="XO Thames" w:hAnsi="XO Thames"/>
          <w:b/>
        </w:rPr>
        <w:t>VIII. Обеспечение гарантийных обязательств</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8.1. Обеспечение гарантийных обязательств не устанавливается.</w:t>
      </w:r>
    </w:p>
    <w:p w:rsidR="00BE2756" w:rsidRPr="0014430D" w:rsidRDefault="00BE2756" w:rsidP="00F66720">
      <w:pPr>
        <w:pStyle w:val="ConsPlusNormal"/>
        <w:widowControl w:val="0"/>
        <w:jc w:val="center"/>
        <w:outlineLvl w:val="1"/>
        <w:rPr>
          <w:rFonts w:ascii="XO Thames" w:hAnsi="XO Thames" w:cs="Times New Roman"/>
          <w:b/>
          <w:sz w:val="22"/>
          <w:szCs w:val="22"/>
        </w:rPr>
      </w:pPr>
      <w:bookmarkStart w:id="40" w:name="P1600"/>
      <w:bookmarkEnd w:id="40"/>
      <w:r w:rsidRPr="0014430D">
        <w:rPr>
          <w:rFonts w:ascii="XO Thames" w:hAnsi="XO Thames" w:cs="Times New Roman"/>
          <w:b/>
          <w:sz w:val="22"/>
          <w:szCs w:val="22"/>
        </w:rPr>
        <w:t xml:space="preserve">IX. Исключительные права </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9.1. Поставщик гарантирует отсутствие нарушения исключительных прав третьих лиц, связанных с поставкой и использованием Товара.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E2756" w:rsidRPr="0014430D" w:rsidRDefault="00BE2756" w:rsidP="00F66720">
      <w:pPr>
        <w:pStyle w:val="ConsPlusNormal"/>
        <w:widowControl w:val="0"/>
        <w:jc w:val="center"/>
        <w:outlineLvl w:val="1"/>
        <w:rPr>
          <w:rFonts w:ascii="XO Thames" w:hAnsi="XO Thames" w:cs="Times New Roman"/>
          <w:b/>
          <w:sz w:val="22"/>
          <w:szCs w:val="22"/>
        </w:rPr>
      </w:pPr>
      <w:r w:rsidRPr="0014430D">
        <w:rPr>
          <w:rFonts w:ascii="XO Thames" w:hAnsi="XO Thames" w:cs="Times New Roman"/>
          <w:b/>
          <w:sz w:val="22"/>
          <w:szCs w:val="22"/>
        </w:rPr>
        <w:t>X. Обстоятельства непреодолимой силы</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E2756" w:rsidRPr="0014430D" w:rsidRDefault="00BE2756" w:rsidP="00F66720">
      <w:pPr>
        <w:pStyle w:val="ConsPlusNormal"/>
        <w:widowControl w:val="0"/>
        <w:jc w:val="center"/>
        <w:outlineLvl w:val="1"/>
        <w:rPr>
          <w:rFonts w:ascii="XO Thames" w:hAnsi="XO Thames" w:cs="Times New Roman"/>
          <w:b/>
          <w:sz w:val="22"/>
          <w:szCs w:val="22"/>
        </w:rPr>
      </w:pPr>
      <w:r w:rsidRPr="0014430D">
        <w:rPr>
          <w:rFonts w:ascii="XO Thames" w:hAnsi="XO Thames" w:cs="Times New Roman"/>
          <w:b/>
          <w:sz w:val="22"/>
          <w:szCs w:val="22"/>
        </w:rPr>
        <w:t>XI. Рассмотрение и разрешение споров</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11.3. Срок рассмотрения претензии не может превышать </w:t>
      </w:r>
      <w:r w:rsidR="001B5A7B" w:rsidRPr="0014430D">
        <w:rPr>
          <w:rFonts w:ascii="XO Thames" w:hAnsi="XO Thames" w:cs="Times New Roman"/>
          <w:sz w:val="22"/>
          <w:szCs w:val="22"/>
        </w:rPr>
        <w:t>3</w:t>
      </w:r>
      <w:r w:rsidRPr="0014430D">
        <w:rPr>
          <w:rFonts w:ascii="XO Thames" w:hAnsi="XO Thames" w:cs="Times New Roman"/>
          <w:sz w:val="22"/>
          <w:szCs w:val="22"/>
        </w:rPr>
        <w:t xml:space="preserve"> (</w:t>
      </w:r>
      <w:r w:rsidR="001B5A7B" w:rsidRPr="0014430D">
        <w:rPr>
          <w:rFonts w:ascii="XO Thames" w:hAnsi="XO Thames" w:cs="Times New Roman"/>
          <w:sz w:val="22"/>
          <w:szCs w:val="22"/>
        </w:rPr>
        <w:t>трех</w:t>
      </w:r>
      <w:r w:rsidRPr="0014430D">
        <w:rPr>
          <w:rFonts w:ascii="XO Thames" w:hAnsi="XO Thames" w:cs="Times New Roman"/>
          <w:sz w:val="22"/>
          <w:szCs w:val="22"/>
        </w:rPr>
        <w:t>)</w:t>
      </w:r>
      <w:r w:rsidR="006460A1" w:rsidRPr="0014430D">
        <w:rPr>
          <w:rFonts w:ascii="XO Thames" w:hAnsi="XO Thames" w:cs="Times New Roman"/>
          <w:sz w:val="22"/>
          <w:szCs w:val="22"/>
        </w:rPr>
        <w:t xml:space="preserve"> календарных</w:t>
      </w:r>
      <w:r w:rsidRPr="0014430D">
        <w:rPr>
          <w:rFonts w:ascii="XO Thames" w:hAnsi="XO Thames" w:cs="Times New Roman"/>
          <w:sz w:val="22"/>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11.4. При неурегулировании Сторонами спора в досудебном порядке, спор разрешается в судебном порядке в Арбитражном суде Волгоградской области.</w:t>
      </w:r>
    </w:p>
    <w:p w:rsidR="00BE2756" w:rsidRPr="0014430D" w:rsidRDefault="00BE2756" w:rsidP="00F66720">
      <w:pPr>
        <w:pStyle w:val="ConsPlusNormal"/>
        <w:widowControl w:val="0"/>
        <w:jc w:val="both"/>
        <w:rPr>
          <w:rFonts w:ascii="XO Thames" w:hAnsi="XO Thames" w:cs="Times New Roman"/>
          <w:sz w:val="22"/>
          <w:szCs w:val="22"/>
        </w:rPr>
      </w:pPr>
    </w:p>
    <w:p w:rsidR="00BE2756" w:rsidRPr="0014430D" w:rsidRDefault="00BE2756" w:rsidP="00F66720">
      <w:pPr>
        <w:pStyle w:val="ConsPlusNormal"/>
        <w:widowControl w:val="0"/>
        <w:jc w:val="center"/>
        <w:outlineLvl w:val="1"/>
        <w:rPr>
          <w:rFonts w:ascii="XO Thames" w:hAnsi="XO Thames" w:cs="Times New Roman"/>
          <w:b/>
          <w:sz w:val="22"/>
          <w:szCs w:val="22"/>
        </w:rPr>
      </w:pPr>
      <w:r w:rsidRPr="0014430D">
        <w:rPr>
          <w:rFonts w:ascii="XO Thames" w:hAnsi="XO Thames" w:cs="Times New Roman"/>
          <w:b/>
          <w:sz w:val="22"/>
          <w:szCs w:val="22"/>
        </w:rPr>
        <w:t>XII. Срок действия и порядок расторжения Контракта</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12.1. Контракт вступает в силу с момента его подписания обеими Сторонами и действует по </w:t>
      </w:r>
      <w:r w:rsidR="001B5A7B" w:rsidRPr="0014430D">
        <w:rPr>
          <w:rFonts w:ascii="XO Thames" w:hAnsi="XO Thames" w:cs="Times New Roman"/>
          <w:sz w:val="22"/>
          <w:szCs w:val="22"/>
        </w:rPr>
        <w:t>30марта</w:t>
      </w:r>
      <w:r w:rsidR="003E47E0" w:rsidRPr="0014430D">
        <w:rPr>
          <w:rFonts w:ascii="XO Thames" w:hAnsi="XO Thames" w:cs="Times New Roman"/>
          <w:sz w:val="22"/>
          <w:szCs w:val="22"/>
        </w:rPr>
        <w:t>2026</w:t>
      </w:r>
      <w:r w:rsidRPr="0014430D">
        <w:rPr>
          <w:rFonts w:ascii="XO Thames" w:hAnsi="XO Thames" w:cs="Times New Roman"/>
          <w:sz w:val="22"/>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6242D7" w:rsidRPr="0014430D">
        <w:rPr>
          <w:rFonts w:ascii="XO Thames" w:hAnsi="XO Thames" w:cs="Times New Roman"/>
          <w:sz w:val="22"/>
          <w:szCs w:val="22"/>
        </w:rPr>
        <w:t>статьей 95</w:t>
      </w:r>
      <w:r w:rsidRPr="0014430D">
        <w:rPr>
          <w:rFonts w:ascii="XO Thames" w:hAnsi="XO Thames" w:cs="Times New Roman"/>
          <w:sz w:val="22"/>
          <w:szCs w:val="22"/>
        </w:rPr>
        <w:t xml:space="preserve"> Федерального закона от 5 апреля 2013 г. N 44-ФЗ "О контрактной системе в сфер</w:t>
      </w:r>
      <w:r w:rsidR="007C128B" w:rsidRPr="0014430D">
        <w:rPr>
          <w:rFonts w:ascii="XO Thames" w:hAnsi="XO Thames" w:cs="Times New Roman"/>
          <w:sz w:val="22"/>
          <w:szCs w:val="22"/>
        </w:rPr>
        <w:t>е закупок товаров, работ, услуг</w:t>
      </w:r>
      <w:r w:rsidRPr="0014430D">
        <w:rPr>
          <w:rFonts w:ascii="XO Thames" w:hAnsi="XO Thames" w:cs="Times New Roman"/>
          <w:sz w:val="22"/>
          <w:szCs w:val="22"/>
        </w:rPr>
        <w:t>".</w:t>
      </w:r>
    </w:p>
    <w:p w:rsidR="00BE2756" w:rsidRPr="0014430D" w:rsidRDefault="00BE2756" w:rsidP="00F66720">
      <w:pPr>
        <w:pStyle w:val="ConsPlusNormal"/>
        <w:widowControl w:val="0"/>
        <w:jc w:val="center"/>
        <w:outlineLvl w:val="1"/>
        <w:rPr>
          <w:rFonts w:ascii="XO Thames" w:hAnsi="XO Thames" w:cs="Times New Roman"/>
          <w:b/>
          <w:sz w:val="22"/>
          <w:szCs w:val="22"/>
        </w:rPr>
      </w:pPr>
      <w:r w:rsidRPr="0014430D">
        <w:rPr>
          <w:rFonts w:ascii="XO Thames" w:hAnsi="XO Thames" w:cs="Times New Roman"/>
          <w:b/>
          <w:sz w:val="22"/>
          <w:szCs w:val="22"/>
        </w:rPr>
        <w:t xml:space="preserve">XIII. Прочие положения </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13.1. Во всем, что не предусмотрено Контрактом, Стороны руководствуются законодательством Российской Федерации.</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13.3. Внесение изменений и дополнений, не противоречащих законодательству Российской </w:t>
      </w:r>
      <w:r w:rsidRPr="0014430D">
        <w:rPr>
          <w:rFonts w:ascii="XO Thames" w:hAnsi="XO Thames" w:cs="Times New Roman"/>
          <w:sz w:val="22"/>
          <w:szCs w:val="22"/>
        </w:rPr>
        <w:lastRenderedPageBreak/>
        <w:t>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 xml:space="preserve">13.4. Изменение условий Контракта при его исполнении не допускается, за исключением случаев, предусмотренных </w:t>
      </w:r>
      <w:hyperlink r:id="rId16" w:history="1">
        <w:r w:rsidRPr="0014430D">
          <w:rPr>
            <w:rFonts w:ascii="XO Thames" w:hAnsi="XO Thames" w:cs="Times New Roman"/>
            <w:sz w:val="22"/>
            <w:szCs w:val="22"/>
          </w:rPr>
          <w:t>статьей 95</w:t>
        </w:r>
      </w:hyperlink>
      <w:r w:rsidRPr="0014430D">
        <w:rPr>
          <w:rFonts w:ascii="XO Thames" w:hAnsi="XO Thames"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E2756" w:rsidRPr="0014430D" w:rsidRDefault="00BE2756" w:rsidP="0043271E">
      <w:pPr>
        <w:pStyle w:val="ConsPlusNormal"/>
        <w:widowControl w:val="0"/>
        <w:ind w:firstLine="540"/>
        <w:jc w:val="both"/>
        <w:rPr>
          <w:rFonts w:ascii="XO Thames" w:hAnsi="XO Thames" w:cs="Times New Roman"/>
          <w:sz w:val="22"/>
          <w:szCs w:val="22"/>
        </w:rPr>
      </w:pPr>
      <w:bookmarkStart w:id="41" w:name="P1633"/>
      <w:bookmarkEnd w:id="41"/>
      <w:r w:rsidRPr="0014430D">
        <w:rPr>
          <w:rFonts w:ascii="XO Thames" w:hAnsi="XO Thames" w:cs="Times New Roman"/>
          <w:sz w:val="22"/>
          <w:szCs w:val="22"/>
        </w:rPr>
        <w:t xml:space="preserve">13.7. Контракт составлен в 2-х экземплярах, идентичных по содержанию и имеющих одинаковую юридическую силу, один из которых передан Поставщику, второй - находится у Заказчика. </w:t>
      </w:r>
    </w:p>
    <w:p w:rsidR="00B027EE" w:rsidRPr="0014430D" w:rsidRDefault="00B027EE" w:rsidP="0043271E">
      <w:pPr>
        <w:pStyle w:val="ConsPlusNormal"/>
        <w:widowControl w:val="0"/>
        <w:ind w:firstLine="540"/>
        <w:jc w:val="both"/>
        <w:rPr>
          <w:rFonts w:ascii="XO Thames" w:hAnsi="XO Thames" w:cs="Times New Roman"/>
          <w:sz w:val="22"/>
          <w:szCs w:val="22"/>
        </w:rPr>
      </w:pPr>
    </w:p>
    <w:p w:rsidR="00BE2756" w:rsidRPr="0014430D" w:rsidRDefault="00BE2756" w:rsidP="00F66720">
      <w:pPr>
        <w:pStyle w:val="ConsPlusNormal"/>
        <w:widowControl w:val="0"/>
        <w:jc w:val="center"/>
        <w:outlineLvl w:val="1"/>
        <w:rPr>
          <w:rFonts w:ascii="XO Thames" w:hAnsi="XO Thames" w:cs="Times New Roman"/>
          <w:b/>
          <w:sz w:val="22"/>
          <w:szCs w:val="22"/>
        </w:rPr>
      </w:pPr>
      <w:r w:rsidRPr="0014430D">
        <w:rPr>
          <w:rFonts w:ascii="XO Thames" w:hAnsi="XO Thames" w:cs="Times New Roman"/>
          <w:b/>
          <w:sz w:val="22"/>
          <w:szCs w:val="22"/>
        </w:rPr>
        <w:t>XIV. Перечень приложений</w:t>
      </w:r>
    </w:p>
    <w:p w:rsidR="00BE2756" w:rsidRPr="0014430D" w:rsidRDefault="00BE2756" w:rsidP="00F66720">
      <w:pPr>
        <w:pStyle w:val="ConsPlusNormal"/>
        <w:widowControl w:val="0"/>
        <w:ind w:firstLine="540"/>
        <w:jc w:val="both"/>
        <w:rPr>
          <w:rFonts w:ascii="XO Thames" w:hAnsi="XO Thames" w:cs="Times New Roman"/>
          <w:sz w:val="22"/>
          <w:szCs w:val="22"/>
        </w:rPr>
      </w:pPr>
      <w:r w:rsidRPr="0014430D">
        <w:rPr>
          <w:rFonts w:ascii="XO Thames" w:hAnsi="XO Thames" w:cs="Times New Roman"/>
          <w:sz w:val="22"/>
          <w:szCs w:val="22"/>
        </w:rPr>
        <w:t>14.1. Неотъемлемой частью Контракта является следующее приложение: спецификация.</w:t>
      </w:r>
    </w:p>
    <w:p w:rsidR="00BE2756" w:rsidRPr="0014430D" w:rsidRDefault="00BE2756" w:rsidP="00F66720">
      <w:pPr>
        <w:pStyle w:val="ConsPlusNormal"/>
        <w:widowControl w:val="0"/>
        <w:jc w:val="center"/>
        <w:outlineLvl w:val="1"/>
        <w:rPr>
          <w:rFonts w:ascii="XO Thames" w:hAnsi="XO Thames" w:cs="Times New Roman"/>
          <w:b/>
          <w:sz w:val="22"/>
          <w:szCs w:val="22"/>
        </w:rPr>
      </w:pPr>
      <w:bookmarkStart w:id="42" w:name="P1639"/>
      <w:bookmarkEnd w:id="42"/>
      <w:r w:rsidRPr="0014430D">
        <w:rPr>
          <w:rFonts w:ascii="XO Thames" w:hAnsi="XO Thames" w:cs="Times New Roman"/>
          <w:b/>
          <w:sz w:val="22"/>
          <w:szCs w:val="22"/>
        </w:rPr>
        <w:t>XV. Адреса и банковские реквизиты Сторон</w:t>
      </w:r>
    </w:p>
    <w:tbl>
      <w:tblPr>
        <w:tblW w:w="1006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91"/>
        <w:gridCol w:w="5177"/>
      </w:tblGrid>
      <w:tr w:rsidR="006460A1" w:rsidRPr="0014430D" w:rsidTr="004C72AB">
        <w:tc>
          <w:tcPr>
            <w:tcW w:w="4891" w:type="dxa"/>
            <w:tcBorders>
              <w:top w:val="nil"/>
              <w:left w:val="nil"/>
              <w:bottom w:val="nil"/>
              <w:right w:val="nil"/>
            </w:tcBorders>
          </w:tcPr>
          <w:p w:rsidR="006460A1" w:rsidRPr="0014430D" w:rsidRDefault="006460A1" w:rsidP="00F66720">
            <w:pPr>
              <w:pStyle w:val="afa"/>
              <w:jc w:val="center"/>
              <w:rPr>
                <w:rFonts w:ascii="XO Thames" w:hAnsi="XO Thames"/>
                <w:b/>
                <w:sz w:val="22"/>
                <w:szCs w:val="22"/>
              </w:rPr>
            </w:pPr>
            <w:r w:rsidRPr="0014430D">
              <w:rPr>
                <w:rFonts w:ascii="XO Thames" w:hAnsi="XO Thames"/>
                <w:b/>
                <w:sz w:val="22"/>
                <w:szCs w:val="22"/>
              </w:rPr>
              <w:t>ЗАКАЗЧИК:</w:t>
            </w:r>
          </w:p>
        </w:tc>
        <w:tc>
          <w:tcPr>
            <w:tcW w:w="5177" w:type="dxa"/>
            <w:tcBorders>
              <w:top w:val="nil"/>
              <w:left w:val="nil"/>
              <w:bottom w:val="nil"/>
              <w:right w:val="nil"/>
            </w:tcBorders>
          </w:tcPr>
          <w:p w:rsidR="006460A1" w:rsidRPr="0014430D" w:rsidRDefault="006460A1" w:rsidP="00F66720">
            <w:pPr>
              <w:pStyle w:val="afa"/>
              <w:jc w:val="center"/>
              <w:rPr>
                <w:rFonts w:ascii="XO Thames" w:hAnsi="XO Thames"/>
                <w:b/>
                <w:sz w:val="22"/>
                <w:szCs w:val="22"/>
                <w:highlight w:val="yellow"/>
              </w:rPr>
            </w:pPr>
            <w:r w:rsidRPr="0014430D">
              <w:rPr>
                <w:rFonts w:ascii="XO Thames" w:hAnsi="XO Thames"/>
                <w:b/>
                <w:sz w:val="22"/>
                <w:szCs w:val="22"/>
                <w:highlight w:val="yellow"/>
              </w:rPr>
              <w:t>ПОСТАВЩИК:</w:t>
            </w:r>
          </w:p>
        </w:tc>
      </w:tr>
      <w:tr w:rsidR="00A62212" w:rsidRPr="0014430D" w:rsidTr="00695E9A">
        <w:tc>
          <w:tcPr>
            <w:tcW w:w="4891" w:type="dxa"/>
            <w:vMerge w:val="restart"/>
            <w:tcBorders>
              <w:top w:val="nil"/>
              <w:left w:val="nil"/>
              <w:right w:val="nil"/>
            </w:tcBorders>
          </w:tcPr>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ФКУ КП-27 УФСИН</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России по Волгоградской области</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Юридический/почтовый адрес: 404621, Волгоградская область, г. Ленинск, ул. Промышленная, д.24</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Банковские реквизиты:</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ИНН 3415008860 КПП 341501001</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 xml:space="preserve">УФК по </w:t>
            </w:r>
            <w:r>
              <w:rPr>
                <w:rFonts w:ascii="Times New Roman" w:hAnsi="Times New Roman"/>
              </w:rPr>
              <w:t>Нижегородской</w:t>
            </w:r>
            <w:r w:rsidRPr="006329A0">
              <w:rPr>
                <w:rFonts w:ascii="Times New Roman" w:hAnsi="Times New Roman"/>
              </w:rPr>
              <w:t xml:space="preserve"> области (ФКУ КП-27 УФСИН России по Волгоградской области, (л/с 03291399960))</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Казначейский счет: 03211643000000013245</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Единый казначейский счет:  40102810745370000024</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БИК 012202102</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Банк: ОКЦ № 1 ВВГУ Банка России//УФК по Нижегородской области, г Нижний Новгород</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ОКПО 08829454   ОКВЭД 75.23.4</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ОГРН  2123454016101</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ОКТМО 18630101001</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Дата постановки на учет в налоговом органе  08.06.1999</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Адрес электронной почты: ctaokp27@yandex.ru</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Те</w:t>
            </w:r>
            <w:r>
              <w:rPr>
                <w:rFonts w:ascii="Times New Roman" w:hAnsi="Times New Roman"/>
              </w:rPr>
              <w:t>лефон</w:t>
            </w:r>
            <w:r w:rsidRPr="006329A0">
              <w:rPr>
                <w:rFonts w:ascii="Times New Roman" w:hAnsi="Times New Roman"/>
              </w:rPr>
              <w:t>факс: 8(84478)4-34-53</w:t>
            </w:r>
          </w:p>
          <w:p w:rsidR="0014430D" w:rsidRDefault="0014430D" w:rsidP="0014430D">
            <w:pPr>
              <w:spacing w:after="0" w:line="240" w:lineRule="exact"/>
              <w:contextualSpacing/>
              <w:rPr>
                <w:rFonts w:ascii="Times New Roman" w:hAnsi="Times New Roman"/>
              </w:rPr>
            </w:pP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Заказчик:</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Начальник учреждения</w:t>
            </w:r>
          </w:p>
          <w:p w:rsidR="0014430D" w:rsidRPr="006329A0" w:rsidRDefault="0014430D" w:rsidP="0014430D">
            <w:pPr>
              <w:spacing w:after="0" w:line="240" w:lineRule="exact"/>
              <w:contextualSpacing/>
              <w:rPr>
                <w:rFonts w:ascii="Times New Roman" w:hAnsi="Times New Roman"/>
              </w:rPr>
            </w:pPr>
            <w:r w:rsidRPr="006329A0">
              <w:rPr>
                <w:rFonts w:ascii="Times New Roman" w:hAnsi="Times New Roman"/>
              </w:rPr>
              <w:t>ФКУ КП-27 УФСИН России по Волгоградской области</w:t>
            </w:r>
          </w:p>
          <w:p w:rsidR="0014430D" w:rsidRPr="00791461" w:rsidRDefault="0014430D" w:rsidP="0014430D">
            <w:pPr>
              <w:spacing w:after="0" w:line="240" w:lineRule="exact"/>
              <w:contextualSpacing/>
              <w:rPr>
                <w:rFonts w:ascii="Times New Roman" w:hAnsi="Times New Roman"/>
              </w:rPr>
            </w:pPr>
            <w:r w:rsidRPr="006329A0">
              <w:rPr>
                <w:rFonts w:ascii="Times New Roman" w:hAnsi="Times New Roman"/>
              </w:rPr>
              <w:t>М.П.</w:t>
            </w:r>
            <w:r w:rsidRPr="00791461">
              <w:rPr>
                <w:rFonts w:ascii="Times New Roman" w:hAnsi="Times New Roman"/>
              </w:rPr>
              <w:t>___________________И.Л. Гавриков</w:t>
            </w:r>
          </w:p>
          <w:p w:rsidR="00A62212" w:rsidRPr="0014430D" w:rsidRDefault="00A62212" w:rsidP="00A62212">
            <w:pPr>
              <w:spacing w:after="0" w:line="240" w:lineRule="auto"/>
              <w:contextualSpacing/>
              <w:rPr>
                <w:rFonts w:ascii="XO Thames" w:hAnsi="XO Thames"/>
              </w:rPr>
            </w:pPr>
          </w:p>
        </w:tc>
        <w:tc>
          <w:tcPr>
            <w:tcW w:w="5177" w:type="dxa"/>
            <w:tcBorders>
              <w:top w:val="nil"/>
              <w:left w:val="nil"/>
              <w:bottom w:val="nil"/>
              <w:right w:val="nil"/>
            </w:tcBorders>
          </w:tcPr>
          <w:p w:rsidR="00A62212" w:rsidRPr="0014430D" w:rsidRDefault="00A62212" w:rsidP="00F66720">
            <w:pPr>
              <w:pStyle w:val="afa"/>
              <w:jc w:val="left"/>
              <w:rPr>
                <w:rFonts w:ascii="XO Thames" w:hAnsi="XO Thames"/>
                <w:sz w:val="22"/>
                <w:szCs w:val="22"/>
                <w:highlight w:val="yellow"/>
              </w:rPr>
            </w:pPr>
          </w:p>
        </w:tc>
      </w:tr>
      <w:tr w:rsidR="00301D3B" w:rsidRPr="0014430D" w:rsidTr="00301D3B">
        <w:trPr>
          <w:trHeight w:val="5525"/>
        </w:trPr>
        <w:tc>
          <w:tcPr>
            <w:tcW w:w="4891" w:type="dxa"/>
            <w:vMerge/>
            <w:tcBorders>
              <w:left w:val="nil"/>
              <w:bottom w:val="nil"/>
              <w:right w:val="nil"/>
            </w:tcBorders>
          </w:tcPr>
          <w:p w:rsidR="00301D3B" w:rsidRPr="0014430D" w:rsidRDefault="00301D3B" w:rsidP="00F66720">
            <w:pPr>
              <w:pStyle w:val="afb"/>
              <w:rPr>
                <w:rFonts w:ascii="XO Thames" w:hAnsi="XO Thames"/>
                <w:sz w:val="22"/>
                <w:szCs w:val="22"/>
              </w:rPr>
            </w:pPr>
          </w:p>
        </w:tc>
        <w:tc>
          <w:tcPr>
            <w:tcW w:w="5177" w:type="dxa"/>
            <w:tcBorders>
              <w:top w:val="nil"/>
              <w:left w:val="nil"/>
              <w:bottom w:val="nil"/>
              <w:right w:val="nil"/>
            </w:tcBorders>
          </w:tcPr>
          <w:p w:rsidR="001F24CC" w:rsidRPr="0014430D" w:rsidRDefault="001F24CC" w:rsidP="00301D3B">
            <w:pPr>
              <w:spacing w:after="0" w:line="240" w:lineRule="auto"/>
              <w:rPr>
                <w:rFonts w:ascii="XO Thames" w:hAnsi="XO Thames"/>
                <w:highlight w:val="yellow"/>
              </w:rPr>
            </w:pPr>
          </w:p>
          <w:p w:rsidR="001F24CC" w:rsidRPr="0014430D" w:rsidRDefault="001F24CC" w:rsidP="00301D3B">
            <w:pPr>
              <w:spacing w:after="0" w:line="240" w:lineRule="auto"/>
              <w:rPr>
                <w:rFonts w:ascii="XO Thames" w:hAnsi="XO Thames"/>
                <w:highlight w:val="yellow"/>
              </w:rPr>
            </w:pPr>
          </w:p>
          <w:p w:rsidR="001F24CC" w:rsidRPr="0014430D" w:rsidRDefault="001F24CC" w:rsidP="00301D3B">
            <w:pPr>
              <w:spacing w:after="0" w:line="240" w:lineRule="auto"/>
              <w:rPr>
                <w:rFonts w:ascii="XO Thames" w:hAnsi="XO Thames"/>
                <w:highlight w:val="yellow"/>
              </w:rPr>
            </w:pPr>
          </w:p>
          <w:p w:rsidR="001F24CC" w:rsidRPr="0014430D" w:rsidRDefault="001F24CC" w:rsidP="00301D3B">
            <w:pPr>
              <w:spacing w:after="0" w:line="240" w:lineRule="auto"/>
              <w:rPr>
                <w:rFonts w:ascii="XO Thames" w:hAnsi="XO Thames"/>
                <w:highlight w:val="yellow"/>
              </w:rPr>
            </w:pPr>
          </w:p>
          <w:p w:rsidR="001F24CC" w:rsidRPr="0014430D" w:rsidRDefault="001F24CC" w:rsidP="00301D3B">
            <w:pPr>
              <w:spacing w:after="0" w:line="240" w:lineRule="auto"/>
              <w:rPr>
                <w:rFonts w:ascii="XO Thames" w:hAnsi="XO Thames"/>
                <w:highlight w:val="yellow"/>
              </w:rPr>
            </w:pPr>
          </w:p>
          <w:p w:rsidR="001F24CC" w:rsidRPr="0014430D" w:rsidRDefault="001F24CC" w:rsidP="00301D3B">
            <w:pPr>
              <w:spacing w:after="0" w:line="240" w:lineRule="auto"/>
              <w:rPr>
                <w:rFonts w:ascii="XO Thames" w:hAnsi="XO Thames"/>
                <w:highlight w:val="yellow"/>
              </w:rPr>
            </w:pPr>
          </w:p>
          <w:p w:rsidR="001F24CC" w:rsidRPr="0014430D" w:rsidRDefault="001F24CC" w:rsidP="00301D3B">
            <w:pPr>
              <w:spacing w:after="0" w:line="240" w:lineRule="auto"/>
              <w:rPr>
                <w:rFonts w:ascii="XO Thames" w:hAnsi="XO Thames"/>
                <w:highlight w:val="yellow"/>
              </w:rPr>
            </w:pPr>
          </w:p>
          <w:p w:rsidR="001F24CC" w:rsidRPr="0014430D" w:rsidRDefault="001F24CC" w:rsidP="00301D3B">
            <w:pPr>
              <w:spacing w:after="0" w:line="240" w:lineRule="auto"/>
              <w:rPr>
                <w:rFonts w:ascii="XO Thames" w:hAnsi="XO Thames"/>
                <w:highlight w:val="yellow"/>
              </w:rPr>
            </w:pPr>
          </w:p>
          <w:p w:rsidR="001F24CC" w:rsidRPr="0014430D" w:rsidRDefault="001F24CC" w:rsidP="00301D3B">
            <w:pPr>
              <w:spacing w:after="0" w:line="240" w:lineRule="auto"/>
              <w:rPr>
                <w:rFonts w:ascii="XO Thames" w:hAnsi="XO Thames"/>
                <w:highlight w:val="yellow"/>
              </w:rPr>
            </w:pPr>
          </w:p>
          <w:p w:rsidR="001F24CC" w:rsidRPr="0014430D" w:rsidRDefault="001F24CC" w:rsidP="00301D3B">
            <w:pPr>
              <w:spacing w:after="0" w:line="240" w:lineRule="auto"/>
              <w:rPr>
                <w:rFonts w:ascii="XO Thames" w:hAnsi="XO Thames"/>
                <w:highlight w:val="yellow"/>
              </w:rPr>
            </w:pPr>
          </w:p>
          <w:p w:rsidR="001F24CC" w:rsidRPr="0014430D" w:rsidRDefault="001F24CC" w:rsidP="00301D3B">
            <w:pPr>
              <w:spacing w:after="0" w:line="240" w:lineRule="auto"/>
              <w:rPr>
                <w:rFonts w:ascii="XO Thames" w:hAnsi="XO Thames"/>
                <w:highlight w:val="yellow"/>
              </w:rPr>
            </w:pPr>
          </w:p>
          <w:p w:rsidR="00301D3B" w:rsidRPr="0014430D" w:rsidRDefault="00301D3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7C128B" w:rsidRPr="0014430D" w:rsidRDefault="007C128B" w:rsidP="00301D3B">
            <w:pPr>
              <w:spacing w:after="0" w:line="240" w:lineRule="auto"/>
              <w:rPr>
                <w:rFonts w:ascii="XO Thames" w:hAnsi="XO Thames"/>
                <w:highlight w:val="yellow"/>
              </w:rPr>
            </w:pPr>
          </w:p>
          <w:p w:rsidR="00301D3B" w:rsidRPr="0014430D" w:rsidRDefault="001F24CC" w:rsidP="007C128B">
            <w:pPr>
              <w:spacing w:after="0" w:line="240" w:lineRule="auto"/>
              <w:rPr>
                <w:rFonts w:ascii="XO Thames" w:hAnsi="XO Thames"/>
                <w:highlight w:val="yellow"/>
              </w:rPr>
            </w:pPr>
            <w:r w:rsidRPr="0014430D">
              <w:rPr>
                <w:rFonts w:ascii="XO Thames" w:hAnsi="XO Thames"/>
                <w:bCs/>
                <w:highlight w:val="yellow"/>
              </w:rPr>
              <w:t xml:space="preserve">_____________ </w:t>
            </w:r>
          </w:p>
        </w:tc>
      </w:tr>
    </w:tbl>
    <w:p w:rsidR="006242D7" w:rsidRPr="0014430D" w:rsidRDefault="006242D7" w:rsidP="00F66720">
      <w:pPr>
        <w:pStyle w:val="ConsPlusNormal"/>
        <w:widowControl w:val="0"/>
        <w:jc w:val="right"/>
        <w:outlineLvl w:val="1"/>
        <w:rPr>
          <w:rFonts w:ascii="XO Thames" w:hAnsi="XO Thames" w:cs="Times New Roman"/>
          <w:sz w:val="22"/>
          <w:szCs w:val="22"/>
        </w:rPr>
      </w:pPr>
    </w:p>
    <w:p w:rsidR="003A423A" w:rsidRPr="0014430D" w:rsidRDefault="003A423A" w:rsidP="00F66720">
      <w:pPr>
        <w:pStyle w:val="ConsPlusNormal"/>
        <w:widowControl w:val="0"/>
        <w:jc w:val="right"/>
        <w:outlineLvl w:val="1"/>
        <w:rPr>
          <w:rFonts w:ascii="XO Thames" w:hAnsi="XO Thames" w:cs="Times New Roman"/>
          <w:sz w:val="22"/>
          <w:szCs w:val="22"/>
        </w:rPr>
      </w:pPr>
    </w:p>
    <w:p w:rsidR="003A423A" w:rsidRPr="0014430D" w:rsidRDefault="003A423A" w:rsidP="00F66720">
      <w:pPr>
        <w:pStyle w:val="ConsPlusNormal"/>
        <w:widowControl w:val="0"/>
        <w:jc w:val="right"/>
        <w:outlineLvl w:val="1"/>
        <w:rPr>
          <w:rFonts w:ascii="XO Thames" w:hAnsi="XO Thames" w:cs="Times New Roman"/>
          <w:sz w:val="22"/>
          <w:szCs w:val="22"/>
        </w:rPr>
      </w:pPr>
    </w:p>
    <w:p w:rsidR="003A423A" w:rsidRPr="0014430D" w:rsidRDefault="003A423A" w:rsidP="00F66720">
      <w:pPr>
        <w:pStyle w:val="ConsPlusNormal"/>
        <w:widowControl w:val="0"/>
        <w:jc w:val="right"/>
        <w:outlineLvl w:val="1"/>
        <w:rPr>
          <w:rFonts w:ascii="XO Thames" w:hAnsi="XO Thames" w:cs="Times New Roman"/>
          <w:sz w:val="22"/>
          <w:szCs w:val="22"/>
        </w:rPr>
      </w:pPr>
    </w:p>
    <w:p w:rsidR="003A423A" w:rsidRPr="0014430D" w:rsidRDefault="003A423A" w:rsidP="00F66720">
      <w:pPr>
        <w:pStyle w:val="ConsPlusNormal"/>
        <w:widowControl w:val="0"/>
        <w:jc w:val="right"/>
        <w:outlineLvl w:val="1"/>
        <w:rPr>
          <w:rFonts w:ascii="XO Thames" w:hAnsi="XO Thames" w:cs="Times New Roman"/>
          <w:sz w:val="22"/>
          <w:szCs w:val="22"/>
        </w:rPr>
      </w:pPr>
    </w:p>
    <w:p w:rsidR="003A423A" w:rsidRPr="0014430D" w:rsidRDefault="003A423A" w:rsidP="00F66720">
      <w:pPr>
        <w:pStyle w:val="ConsPlusNormal"/>
        <w:widowControl w:val="0"/>
        <w:jc w:val="right"/>
        <w:outlineLvl w:val="1"/>
        <w:rPr>
          <w:rFonts w:ascii="XO Thames" w:hAnsi="XO Thames" w:cs="Times New Roman"/>
          <w:sz w:val="22"/>
          <w:szCs w:val="22"/>
        </w:rPr>
      </w:pPr>
    </w:p>
    <w:p w:rsidR="003A423A" w:rsidRPr="0014430D" w:rsidRDefault="003A423A" w:rsidP="00F66720">
      <w:pPr>
        <w:pStyle w:val="ConsPlusNormal"/>
        <w:widowControl w:val="0"/>
        <w:jc w:val="right"/>
        <w:outlineLvl w:val="1"/>
        <w:rPr>
          <w:rFonts w:ascii="XO Thames" w:hAnsi="XO Thames" w:cs="Times New Roman"/>
          <w:sz w:val="22"/>
          <w:szCs w:val="22"/>
        </w:rPr>
      </w:pPr>
    </w:p>
    <w:p w:rsidR="003A423A" w:rsidRPr="0014430D" w:rsidRDefault="003A423A" w:rsidP="00F66720">
      <w:pPr>
        <w:pStyle w:val="ConsPlusNormal"/>
        <w:widowControl w:val="0"/>
        <w:jc w:val="right"/>
        <w:outlineLvl w:val="1"/>
        <w:rPr>
          <w:rFonts w:ascii="XO Thames" w:hAnsi="XO Thames" w:cs="Times New Roman"/>
          <w:sz w:val="22"/>
          <w:szCs w:val="22"/>
        </w:rPr>
      </w:pPr>
    </w:p>
    <w:p w:rsidR="003A423A" w:rsidRPr="0014430D" w:rsidRDefault="003A423A" w:rsidP="00F66720">
      <w:pPr>
        <w:pStyle w:val="ConsPlusNormal"/>
        <w:widowControl w:val="0"/>
        <w:jc w:val="right"/>
        <w:outlineLvl w:val="1"/>
        <w:rPr>
          <w:rFonts w:ascii="XO Thames" w:hAnsi="XO Thames" w:cs="Times New Roman"/>
          <w:sz w:val="22"/>
          <w:szCs w:val="22"/>
        </w:rPr>
      </w:pPr>
    </w:p>
    <w:p w:rsidR="00BE2756" w:rsidRPr="0014430D" w:rsidRDefault="0014430D" w:rsidP="009168BF">
      <w:pPr>
        <w:pStyle w:val="ConsPlusNormal"/>
        <w:widowControl w:val="0"/>
        <w:jc w:val="right"/>
        <w:outlineLvl w:val="1"/>
        <w:rPr>
          <w:rFonts w:ascii="XO Thames" w:hAnsi="XO Thames" w:cs="Times New Roman"/>
          <w:sz w:val="22"/>
          <w:szCs w:val="22"/>
        </w:rPr>
      </w:pPr>
      <w:r>
        <w:rPr>
          <w:rFonts w:ascii="XO Thames" w:hAnsi="XO Thames" w:cs="Times New Roman"/>
          <w:sz w:val="22"/>
          <w:szCs w:val="22"/>
        </w:rPr>
        <w:lastRenderedPageBreak/>
        <w:t>П</w:t>
      </w:r>
      <w:r w:rsidR="00BE2756" w:rsidRPr="0014430D">
        <w:rPr>
          <w:rFonts w:ascii="XO Thames" w:hAnsi="XO Thames" w:cs="Times New Roman"/>
          <w:sz w:val="22"/>
          <w:szCs w:val="22"/>
        </w:rPr>
        <w:t>риложение</w:t>
      </w:r>
      <w:r w:rsidR="009168BF" w:rsidRPr="0014430D">
        <w:rPr>
          <w:rFonts w:ascii="XO Thames" w:hAnsi="XO Thames" w:cs="Times New Roman"/>
          <w:sz w:val="22"/>
          <w:szCs w:val="22"/>
        </w:rPr>
        <w:t>№1</w:t>
      </w:r>
    </w:p>
    <w:p w:rsidR="00BE2756" w:rsidRPr="0014430D" w:rsidRDefault="00BE2756" w:rsidP="00F66720">
      <w:pPr>
        <w:pStyle w:val="ConsPlusNormal"/>
        <w:widowControl w:val="0"/>
        <w:jc w:val="right"/>
        <w:rPr>
          <w:rFonts w:ascii="XO Thames" w:hAnsi="XO Thames" w:cs="Times New Roman"/>
          <w:sz w:val="22"/>
          <w:szCs w:val="22"/>
        </w:rPr>
      </w:pPr>
      <w:r w:rsidRPr="0014430D">
        <w:rPr>
          <w:rFonts w:ascii="XO Thames" w:hAnsi="XO Thames" w:cs="Times New Roman"/>
          <w:sz w:val="22"/>
          <w:szCs w:val="22"/>
        </w:rPr>
        <w:t xml:space="preserve">к государственному контракту </w:t>
      </w:r>
    </w:p>
    <w:p w:rsidR="00BE2756" w:rsidRPr="0014430D" w:rsidRDefault="00BE2756" w:rsidP="0014430D">
      <w:pPr>
        <w:pStyle w:val="ConsPlusNormal"/>
        <w:widowControl w:val="0"/>
        <w:jc w:val="right"/>
        <w:rPr>
          <w:rFonts w:ascii="XO Thames" w:hAnsi="XO Thames" w:cs="Times New Roman"/>
          <w:sz w:val="22"/>
          <w:szCs w:val="22"/>
        </w:rPr>
      </w:pPr>
      <w:r w:rsidRPr="0014430D">
        <w:rPr>
          <w:rFonts w:ascii="XO Thames" w:hAnsi="XO Thames" w:cs="Times New Roman"/>
          <w:sz w:val="22"/>
          <w:szCs w:val="22"/>
        </w:rPr>
        <w:t xml:space="preserve">от ___________ </w:t>
      </w:r>
      <w:r w:rsidR="003E47E0" w:rsidRPr="0014430D">
        <w:rPr>
          <w:rFonts w:ascii="XO Thames" w:hAnsi="XO Thames" w:cs="Times New Roman"/>
          <w:sz w:val="22"/>
          <w:szCs w:val="22"/>
        </w:rPr>
        <w:t>2026</w:t>
      </w:r>
      <w:r w:rsidRPr="0014430D">
        <w:rPr>
          <w:rFonts w:ascii="XO Thames" w:hAnsi="XO Thames" w:cs="Times New Roman"/>
          <w:sz w:val="22"/>
          <w:szCs w:val="22"/>
        </w:rPr>
        <w:t xml:space="preserve"> г. </w:t>
      </w:r>
      <w:r w:rsidR="0014430D">
        <w:rPr>
          <w:rFonts w:ascii="XO Thames" w:hAnsi="XO Thames" w:cs="Times New Roman"/>
          <w:sz w:val="22"/>
          <w:szCs w:val="22"/>
        </w:rPr>
        <w:t>№__________</w:t>
      </w:r>
    </w:p>
    <w:p w:rsidR="00BE2756" w:rsidRPr="0014430D" w:rsidRDefault="00BE2756" w:rsidP="00F66720">
      <w:pPr>
        <w:pStyle w:val="ConsPlusNormal"/>
        <w:widowControl w:val="0"/>
        <w:jc w:val="both"/>
        <w:rPr>
          <w:rFonts w:ascii="XO Thames" w:hAnsi="XO Thames" w:cs="Times New Roman"/>
          <w:sz w:val="22"/>
          <w:szCs w:val="22"/>
        </w:rPr>
      </w:pPr>
      <w:bookmarkStart w:id="43" w:name="P1909"/>
      <w:bookmarkEnd w:id="43"/>
    </w:p>
    <w:p w:rsidR="006460A1" w:rsidRPr="0014430D" w:rsidRDefault="006460A1" w:rsidP="00F66720">
      <w:pPr>
        <w:widowControl w:val="0"/>
        <w:spacing w:after="0" w:line="240" w:lineRule="auto"/>
        <w:jc w:val="center"/>
        <w:rPr>
          <w:rFonts w:ascii="XO Thames" w:hAnsi="XO Thames"/>
          <w:b/>
          <w:color w:val="000000" w:themeColor="text1"/>
        </w:rPr>
      </w:pPr>
      <w:r w:rsidRPr="0014430D">
        <w:rPr>
          <w:rFonts w:ascii="XO Thames" w:hAnsi="XO Thames"/>
          <w:b/>
          <w:color w:val="000000" w:themeColor="text1"/>
        </w:rPr>
        <w:t>СПЕЦИФИКАЦИЯ</w:t>
      </w:r>
    </w:p>
    <w:p w:rsidR="006460A1" w:rsidRPr="0014430D" w:rsidRDefault="006460A1" w:rsidP="00F66720">
      <w:pPr>
        <w:widowControl w:val="0"/>
        <w:spacing w:after="0" w:line="240" w:lineRule="auto"/>
        <w:jc w:val="center"/>
        <w:rPr>
          <w:rFonts w:ascii="XO Thames" w:hAnsi="XO Thames"/>
          <w:color w:val="000000" w:themeColor="text1"/>
        </w:rPr>
      </w:pPr>
      <w:r w:rsidRPr="0014430D">
        <w:rPr>
          <w:rFonts w:ascii="XO Thames" w:hAnsi="XO Thames"/>
          <w:color w:val="000000" w:themeColor="text1"/>
        </w:rPr>
        <w:t xml:space="preserve">на поставку </w:t>
      </w:r>
      <w:r w:rsidR="003A423A" w:rsidRPr="0014430D">
        <w:rPr>
          <w:rFonts w:ascii="XO Thames" w:hAnsi="XO Thames"/>
          <w:color w:val="000000" w:themeColor="text1"/>
        </w:rPr>
        <w:t>Товаров</w:t>
      </w:r>
    </w:p>
    <w:p w:rsidR="00901ACF" w:rsidRPr="0014430D" w:rsidRDefault="00901ACF" w:rsidP="00F66720">
      <w:pPr>
        <w:widowControl w:val="0"/>
        <w:spacing w:after="0" w:line="240" w:lineRule="auto"/>
        <w:jc w:val="center"/>
        <w:rPr>
          <w:rFonts w:ascii="XO Thames" w:hAnsi="XO Thames"/>
          <w:color w:val="000000" w:themeColor="text1"/>
        </w:rPr>
      </w:pP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1"/>
        <w:gridCol w:w="1909"/>
        <w:gridCol w:w="1134"/>
        <w:gridCol w:w="1350"/>
        <w:gridCol w:w="1485"/>
        <w:gridCol w:w="1297"/>
        <w:gridCol w:w="1255"/>
        <w:gridCol w:w="1364"/>
      </w:tblGrid>
      <w:tr w:rsidR="006460A1" w:rsidRPr="0014430D" w:rsidTr="009168BF">
        <w:trPr>
          <w:trHeight w:val="1940"/>
        </w:trPr>
        <w:tc>
          <w:tcPr>
            <w:tcW w:w="421" w:type="dxa"/>
            <w:tcBorders>
              <w:top w:val="single" w:sz="4" w:space="0" w:color="auto"/>
              <w:left w:val="single" w:sz="4" w:space="0" w:color="auto"/>
              <w:bottom w:val="single" w:sz="4" w:space="0" w:color="auto"/>
              <w:right w:val="single" w:sz="4" w:space="0" w:color="auto"/>
            </w:tcBorders>
            <w:vAlign w:val="center"/>
            <w:hideMark/>
          </w:tcPr>
          <w:p w:rsidR="006460A1"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N п/п</w:t>
            </w:r>
          </w:p>
        </w:tc>
        <w:tc>
          <w:tcPr>
            <w:tcW w:w="1909" w:type="dxa"/>
            <w:tcBorders>
              <w:top w:val="single" w:sz="4" w:space="0" w:color="auto"/>
              <w:left w:val="single" w:sz="4" w:space="0" w:color="auto"/>
              <w:bottom w:val="single" w:sz="4" w:space="0" w:color="auto"/>
              <w:right w:val="single" w:sz="4" w:space="0" w:color="auto"/>
            </w:tcBorders>
            <w:vAlign w:val="center"/>
            <w:hideMark/>
          </w:tcPr>
          <w:p w:rsidR="00F66720"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Наименование</w:t>
            </w:r>
          </w:p>
          <w:p w:rsidR="006460A1" w:rsidRPr="0014430D" w:rsidRDefault="00BD28AF"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и характеристики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60A1"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Единицы измерения</w:t>
            </w:r>
          </w:p>
        </w:tc>
        <w:tc>
          <w:tcPr>
            <w:tcW w:w="1350" w:type="dxa"/>
            <w:tcBorders>
              <w:top w:val="single" w:sz="4" w:space="0" w:color="auto"/>
              <w:left w:val="single" w:sz="4" w:space="0" w:color="auto"/>
              <w:bottom w:val="single" w:sz="4" w:space="0" w:color="auto"/>
              <w:right w:val="single" w:sz="4" w:space="0" w:color="auto"/>
            </w:tcBorders>
            <w:vAlign w:val="center"/>
            <w:hideMark/>
          </w:tcPr>
          <w:p w:rsidR="006460A1"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Количество в единицах измерения</w:t>
            </w:r>
          </w:p>
        </w:tc>
        <w:tc>
          <w:tcPr>
            <w:tcW w:w="1485" w:type="dxa"/>
            <w:tcBorders>
              <w:top w:val="single" w:sz="4" w:space="0" w:color="auto"/>
              <w:left w:val="single" w:sz="4" w:space="0" w:color="auto"/>
              <w:bottom w:val="single" w:sz="4" w:space="0" w:color="auto"/>
              <w:right w:val="single" w:sz="4" w:space="0" w:color="auto"/>
            </w:tcBorders>
            <w:vAlign w:val="center"/>
          </w:tcPr>
          <w:p w:rsidR="006460A1"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Гарантийный срок</w:t>
            </w:r>
          </w:p>
          <w:p w:rsidR="006460A1" w:rsidRPr="0014430D" w:rsidRDefault="006460A1" w:rsidP="00F66720">
            <w:pPr>
              <w:pStyle w:val="ConsPlusNormal"/>
              <w:widowControl w:val="0"/>
              <w:ind w:firstLine="0"/>
              <w:jc w:val="center"/>
              <w:rPr>
                <w:rFonts w:ascii="XO Thames" w:hAnsi="XO Thames" w:cs="Times New Roman"/>
                <w:b/>
                <w:color w:val="000000" w:themeColor="text1"/>
                <w:sz w:val="22"/>
                <w:szCs w:val="22"/>
              </w:rPr>
            </w:pPr>
          </w:p>
        </w:tc>
        <w:tc>
          <w:tcPr>
            <w:tcW w:w="1297" w:type="dxa"/>
            <w:tcBorders>
              <w:top w:val="single" w:sz="4" w:space="0" w:color="auto"/>
              <w:left w:val="single" w:sz="4" w:space="0" w:color="auto"/>
              <w:bottom w:val="single" w:sz="4" w:space="0" w:color="auto"/>
              <w:right w:val="single" w:sz="4" w:space="0" w:color="auto"/>
            </w:tcBorders>
            <w:vAlign w:val="center"/>
            <w:hideMark/>
          </w:tcPr>
          <w:p w:rsidR="006460A1"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Цена за единицу измерения, руб.</w:t>
            </w:r>
          </w:p>
          <w:p w:rsidR="006460A1"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(включая НДС) (если облагается НДС)</w:t>
            </w:r>
          </w:p>
        </w:tc>
        <w:tc>
          <w:tcPr>
            <w:tcW w:w="1255" w:type="dxa"/>
            <w:tcBorders>
              <w:top w:val="single" w:sz="4" w:space="0" w:color="auto"/>
              <w:left w:val="single" w:sz="4" w:space="0" w:color="auto"/>
              <w:bottom w:val="single" w:sz="4" w:space="0" w:color="auto"/>
              <w:right w:val="single" w:sz="4" w:space="0" w:color="auto"/>
            </w:tcBorders>
            <w:vAlign w:val="center"/>
            <w:hideMark/>
          </w:tcPr>
          <w:p w:rsidR="006460A1"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Стоимость, руб.</w:t>
            </w:r>
          </w:p>
          <w:p w:rsidR="006460A1"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(включая НДС) (если облагается НДС)</w:t>
            </w:r>
          </w:p>
        </w:tc>
        <w:tc>
          <w:tcPr>
            <w:tcW w:w="1364" w:type="dxa"/>
            <w:tcBorders>
              <w:top w:val="single" w:sz="4" w:space="0" w:color="auto"/>
              <w:left w:val="single" w:sz="4" w:space="0" w:color="auto"/>
              <w:bottom w:val="single" w:sz="4" w:space="0" w:color="auto"/>
              <w:right w:val="single" w:sz="4" w:space="0" w:color="auto"/>
            </w:tcBorders>
            <w:vAlign w:val="center"/>
            <w:hideMark/>
          </w:tcPr>
          <w:p w:rsidR="00FA130C"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Наименова</w:t>
            </w:r>
            <w:r w:rsidR="00FA130C" w:rsidRPr="0014430D">
              <w:rPr>
                <w:rFonts w:ascii="XO Thames" w:hAnsi="XO Thames" w:cs="Times New Roman"/>
                <w:b/>
                <w:color w:val="000000" w:themeColor="text1"/>
                <w:sz w:val="22"/>
                <w:szCs w:val="22"/>
              </w:rPr>
              <w:t>-</w:t>
            </w:r>
          </w:p>
          <w:p w:rsidR="00FA130C"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ние страны происхожде</w:t>
            </w:r>
            <w:r w:rsidR="00FA130C" w:rsidRPr="0014430D">
              <w:rPr>
                <w:rFonts w:ascii="XO Thames" w:hAnsi="XO Thames" w:cs="Times New Roman"/>
                <w:b/>
                <w:color w:val="000000" w:themeColor="text1"/>
                <w:sz w:val="22"/>
                <w:szCs w:val="22"/>
              </w:rPr>
              <w:t>-</w:t>
            </w:r>
          </w:p>
          <w:p w:rsidR="006460A1" w:rsidRPr="0014430D" w:rsidRDefault="006460A1" w:rsidP="00F66720">
            <w:pPr>
              <w:pStyle w:val="ConsPlusNormal"/>
              <w:widowControl w:val="0"/>
              <w:ind w:firstLine="0"/>
              <w:jc w:val="center"/>
              <w:rPr>
                <w:rFonts w:ascii="XO Thames" w:hAnsi="XO Thames" w:cs="Times New Roman"/>
                <w:b/>
                <w:color w:val="000000" w:themeColor="text1"/>
                <w:sz w:val="22"/>
                <w:szCs w:val="22"/>
              </w:rPr>
            </w:pPr>
            <w:r w:rsidRPr="0014430D">
              <w:rPr>
                <w:rFonts w:ascii="XO Thames" w:hAnsi="XO Thames" w:cs="Times New Roman"/>
                <w:b/>
                <w:color w:val="000000" w:themeColor="text1"/>
                <w:sz w:val="22"/>
                <w:szCs w:val="22"/>
              </w:rPr>
              <w:t>ния товара</w:t>
            </w:r>
            <w:r w:rsidR="006242D7" w:rsidRPr="0014430D">
              <w:rPr>
                <w:rStyle w:val="af8"/>
                <w:rFonts w:ascii="XO Thames" w:hAnsi="XO Thames" w:cs="Times New Roman"/>
                <w:b/>
                <w:color w:val="000000" w:themeColor="text1"/>
                <w:sz w:val="22"/>
                <w:szCs w:val="22"/>
              </w:rPr>
              <w:footnoteReference w:id="2"/>
            </w:r>
          </w:p>
        </w:tc>
      </w:tr>
      <w:tr w:rsidR="006460A1" w:rsidRPr="0014430D" w:rsidTr="009168BF">
        <w:tc>
          <w:tcPr>
            <w:tcW w:w="421" w:type="dxa"/>
            <w:tcBorders>
              <w:top w:val="single" w:sz="4" w:space="0" w:color="auto"/>
              <w:left w:val="single" w:sz="4" w:space="0" w:color="auto"/>
              <w:bottom w:val="single" w:sz="4" w:space="0" w:color="auto"/>
              <w:right w:val="single" w:sz="4" w:space="0" w:color="auto"/>
            </w:tcBorders>
            <w:hideMark/>
          </w:tcPr>
          <w:p w:rsidR="006460A1" w:rsidRPr="0014430D" w:rsidRDefault="006460A1" w:rsidP="00F66720">
            <w:pPr>
              <w:pStyle w:val="ConsPlusNormal"/>
              <w:widowControl w:val="0"/>
              <w:ind w:firstLine="0"/>
              <w:jc w:val="center"/>
              <w:rPr>
                <w:rFonts w:ascii="XO Thames" w:hAnsi="XO Thames" w:cs="Times New Roman"/>
                <w:color w:val="000000" w:themeColor="text1"/>
                <w:sz w:val="22"/>
                <w:szCs w:val="22"/>
              </w:rPr>
            </w:pPr>
            <w:r w:rsidRPr="0014430D">
              <w:rPr>
                <w:rFonts w:ascii="XO Thames" w:hAnsi="XO Thames" w:cs="Times New Roman"/>
                <w:color w:val="000000" w:themeColor="text1"/>
                <w:sz w:val="22"/>
                <w:szCs w:val="22"/>
              </w:rPr>
              <w:t>1</w:t>
            </w:r>
          </w:p>
        </w:tc>
        <w:tc>
          <w:tcPr>
            <w:tcW w:w="1909" w:type="dxa"/>
            <w:tcBorders>
              <w:top w:val="single" w:sz="4" w:space="0" w:color="auto"/>
              <w:left w:val="single" w:sz="4" w:space="0" w:color="auto"/>
              <w:bottom w:val="single" w:sz="4" w:space="0" w:color="auto"/>
              <w:right w:val="single" w:sz="4" w:space="0" w:color="auto"/>
            </w:tcBorders>
            <w:hideMark/>
          </w:tcPr>
          <w:p w:rsidR="006460A1" w:rsidRPr="0014430D" w:rsidRDefault="006460A1" w:rsidP="00F66720">
            <w:pPr>
              <w:pStyle w:val="ConsPlusNormal"/>
              <w:widowControl w:val="0"/>
              <w:ind w:firstLine="0"/>
              <w:jc w:val="center"/>
              <w:rPr>
                <w:rFonts w:ascii="XO Thames" w:hAnsi="XO Thames" w:cs="Times New Roman"/>
                <w:color w:val="000000" w:themeColor="text1"/>
                <w:sz w:val="22"/>
                <w:szCs w:val="22"/>
              </w:rPr>
            </w:pPr>
            <w:r w:rsidRPr="0014430D">
              <w:rPr>
                <w:rFonts w:ascii="XO Thames" w:hAnsi="XO Thames" w:cs="Times New Roman"/>
                <w:color w:val="000000" w:themeColor="text1"/>
                <w:sz w:val="22"/>
                <w:szCs w:val="22"/>
              </w:rPr>
              <w:t>2</w:t>
            </w:r>
          </w:p>
        </w:tc>
        <w:tc>
          <w:tcPr>
            <w:tcW w:w="1134" w:type="dxa"/>
            <w:tcBorders>
              <w:top w:val="single" w:sz="4" w:space="0" w:color="auto"/>
              <w:left w:val="single" w:sz="4" w:space="0" w:color="auto"/>
              <w:bottom w:val="single" w:sz="4" w:space="0" w:color="auto"/>
              <w:right w:val="single" w:sz="4" w:space="0" w:color="auto"/>
            </w:tcBorders>
            <w:hideMark/>
          </w:tcPr>
          <w:p w:rsidR="006460A1" w:rsidRPr="0014430D" w:rsidRDefault="006460A1" w:rsidP="00F66720">
            <w:pPr>
              <w:pStyle w:val="ConsPlusNormal"/>
              <w:widowControl w:val="0"/>
              <w:ind w:firstLine="0"/>
              <w:jc w:val="center"/>
              <w:rPr>
                <w:rFonts w:ascii="XO Thames" w:hAnsi="XO Thames" w:cs="Times New Roman"/>
                <w:color w:val="000000" w:themeColor="text1"/>
                <w:sz w:val="22"/>
                <w:szCs w:val="22"/>
              </w:rPr>
            </w:pPr>
            <w:r w:rsidRPr="0014430D">
              <w:rPr>
                <w:rFonts w:ascii="XO Thames" w:hAnsi="XO Thames" w:cs="Times New Roman"/>
                <w:color w:val="000000" w:themeColor="text1"/>
                <w:sz w:val="22"/>
                <w:szCs w:val="22"/>
              </w:rPr>
              <w:t>3</w:t>
            </w:r>
          </w:p>
        </w:tc>
        <w:tc>
          <w:tcPr>
            <w:tcW w:w="1350" w:type="dxa"/>
            <w:tcBorders>
              <w:top w:val="single" w:sz="4" w:space="0" w:color="auto"/>
              <w:left w:val="single" w:sz="4" w:space="0" w:color="auto"/>
              <w:bottom w:val="single" w:sz="4" w:space="0" w:color="auto"/>
              <w:right w:val="single" w:sz="4" w:space="0" w:color="auto"/>
            </w:tcBorders>
            <w:hideMark/>
          </w:tcPr>
          <w:p w:rsidR="006460A1" w:rsidRPr="0014430D" w:rsidRDefault="006460A1" w:rsidP="00F66720">
            <w:pPr>
              <w:pStyle w:val="ConsPlusNormal"/>
              <w:widowControl w:val="0"/>
              <w:ind w:firstLine="0"/>
              <w:jc w:val="center"/>
              <w:rPr>
                <w:rFonts w:ascii="XO Thames" w:hAnsi="XO Thames" w:cs="Times New Roman"/>
                <w:color w:val="000000" w:themeColor="text1"/>
                <w:sz w:val="22"/>
                <w:szCs w:val="22"/>
              </w:rPr>
            </w:pPr>
            <w:bookmarkStart w:id="44" w:name="P341"/>
            <w:bookmarkEnd w:id="44"/>
            <w:r w:rsidRPr="0014430D">
              <w:rPr>
                <w:rFonts w:ascii="XO Thames" w:hAnsi="XO Thames" w:cs="Times New Roman"/>
                <w:color w:val="000000" w:themeColor="text1"/>
                <w:sz w:val="22"/>
                <w:szCs w:val="22"/>
              </w:rPr>
              <w:t>4</w:t>
            </w:r>
          </w:p>
        </w:tc>
        <w:tc>
          <w:tcPr>
            <w:tcW w:w="1485" w:type="dxa"/>
            <w:tcBorders>
              <w:top w:val="single" w:sz="4" w:space="0" w:color="auto"/>
              <w:left w:val="single" w:sz="4" w:space="0" w:color="auto"/>
              <w:bottom w:val="single" w:sz="4" w:space="0" w:color="auto"/>
              <w:right w:val="single" w:sz="4" w:space="0" w:color="auto"/>
            </w:tcBorders>
            <w:hideMark/>
          </w:tcPr>
          <w:p w:rsidR="006460A1" w:rsidRPr="0014430D" w:rsidRDefault="006460A1" w:rsidP="00F66720">
            <w:pPr>
              <w:pStyle w:val="ConsPlusNormal"/>
              <w:widowControl w:val="0"/>
              <w:ind w:firstLine="0"/>
              <w:jc w:val="center"/>
              <w:rPr>
                <w:rFonts w:ascii="XO Thames" w:hAnsi="XO Thames" w:cs="Times New Roman"/>
                <w:color w:val="000000" w:themeColor="text1"/>
                <w:sz w:val="22"/>
                <w:szCs w:val="22"/>
              </w:rPr>
            </w:pPr>
            <w:bookmarkStart w:id="45" w:name="P342"/>
            <w:bookmarkEnd w:id="45"/>
            <w:r w:rsidRPr="0014430D">
              <w:rPr>
                <w:rFonts w:ascii="XO Thames" w:hAnsi="XO Thames" w:cs="Times New Roman"/>
                <w:color w:val="000000" w:themeColor="text1"/>
                <w:sz w:val="22"/>
                <w:szCs w:val="22"/>
              </w:rPr>
              <w:t>5</w:t>
            </w:r>
          </w:p>
        </w:tc>
        <w:tc>
          <w:tcPr>
            <w:tcW w:w="1297" w:type="dxa"/>
            <w:tcBorders>
              <w:top w:val="single" w:sz="4" w:space="0" w:color="auto"/>
              <w:left w:val="single" w:sz="4" w:space="0" w:color="auto"/>
              <w:bottom w:val="single" w:sz="4" w:space="0" w:color="auto"/>
              <w:right w:val="single" w:sz="4" w:space="0" w:color="auto"/>
            </w:tcBorders>
            <w:hideMark/>
          </w:tcPr>
          <w:p w:rsidR="006460A1" w:rsidRPr="0014430D" w:rsidRDefault="006460A1" w:rsidP="00F66720">
            <w:pPr>
              <w:pStyle w:val="ConsPlusNormal"/>
              <w:widowControl w:val="0"/>
              <w:ind w:firstLine="0"/>
              <w:jc w:val="center"/>
              <w:rPr>
                <w:rFonts w:ascii="XO Thames" w:hAnsi="XO Thames" w:cs="Times New Roman"/>
                <w:color w:val="000000" w:themeColor="text1"/>
                <w:sz w:val="22"/>
                <w:szCs w:val="22"/>
              </w:rPr>
            </w:pPr>
            <w:r w:rsidRPr="0014430D">
              <w:rPr>
                <w:rFonts w:ascii="XO Thames" w:hAnsi="XO Thames" w:cs="Times New Roman"/>
                <w:color w:val="000000" w:themeColor="text1"/>
                <w:sz w:val="22"/>
                <w:szCs w:val="22"/>
              </w:rPr>
              <w:t>6</w:t>
            </w:r>
          </w:p>
        </w:tc>
        <w:tc>
          <w:tcPr>
            <w:tcW w:w="1255" w:type="dxa"/>
            <w:tcBorders>
              <w:top w:val="single" w:sz="4" w:space="0" w:color="auto"/>
              <w:left w:val="single" w:sz="4" w:space="0" w:color="auto"/>
              <w:bottom w:val="single" w:sz="4" w:space="0" w:color="auto"/>
              <w:right w:val="single" w:sz="4" w:space="0" w:color="auto"/>
            </w:tcBorders>
            <w:hideMark/>
          </w:tcPr>
          <w:p w:rsidR="006460A1" w:rsidRPr="0014430D" w:rsidRDefault="006460A1" w:rsidP="00F66720">
            <w:pPr>
              <w:pStyle w:val="ConsPlusNormal"/>
              <w:widowControl w:val="0"/>
              <w:ind w:firstLine="0"/>
              <w:jc w:val="center"/>
              <w:rPr>
                <w:rFonts w:ascii="XO Thames" w:hAnsi="XO Thames" w:cs="Times New Roman"/>
                <w:color w:val="000000" w:themeColor="text1"/>
                <w:sz w:val="22"/>
                <w:szCs w:val="22"/>
              </w:rPr>
            </w:pPr>
            <w:bookmarkStart w:id="46" w:name="P344"/>
            <w:bookmarkEnd w:id="46"/>
            <w:r w:rsidRPr="0014430D">
              <w:rPr>
                <w:rFonts w:ascii="XO Thames" w:hAnsi="XO Thames" w:cs="Times New Roman"/>
                <w:color w:val="000000" w:themeColor="text1"/>
                <w:sz w:val="22"/>
                <w:szCs w:val="22"/>
              </w:rPr>
              <w:t>7</w:t>
            </w:r>
          </w:p>
        </w:tc>
        <w:tc>
          <w:tcPr>
            <w:tcW w:w="1364" w:type="dxa"/>
            <w:tcBorders>
              <w:top w:val="single" w:sz="4" w:space="0" w:color="auto"/>
              <w:left w:val="single" w:sz="4" w:space="0" w:color="auto"/>
              <w:bottom w:val="single" w:sz="4" w:space="0" w:color="auto"/>
              <w:right w:val="single" w:sz="4" w:space="0" w:color="auto"/>
            </w:tcBorders>
            <w:hideMark/>
          </w:tcPr>
          <w:p w:rsidR="006460A1" w:rsidRPr="0014430D" w:rsidRDefault="006460A1" w:rsidP="00F66720">
            <w:pPr>
              <w:pStyle w:val="ConsPlusNormal"/>
              <w:widowControl w:val="0"/>
              <w:ind w:firstLine="0"/>
              <w:jc w:val="center"/>
              <w:rPr>
                <w:rFonts w:ascii="XO Thames" w:hAnsi="XO Thames" w:cs="Times New Roman"/>
                <w:color w:val="000000" w:themeColor="text1"/>
                <w:sz w:val="22"/>
                <w:szCs w:val="22"/>
              </w:rPr>
            </w:pPr>
            <w:bookmarkStart w:id="47" w:name="P345"/>
            <w:bookmarkEnd w:id="47"/>
            <w:r w:rsidRPr="0014430D">
              <w:rPr>
                <w:rFonts w:ascii="XO Thames" w:hAnsi="XO Thames" w:cs="Times New Roman"/>
                <w:color w:val="000000" w:themeColor="text1"/>
                <w:sz w:val="22"/>
                <w:szCs w:val="22"/>
              </w:rPr>
              <w:t>8</w:t>
            </w:r>
          </w:p>
        </w:tc>
      </w:tr>
      <w:tr w:rsidR="000713ED" w:rsidRPr="0014430D" w:rsidTr="007C67CE">
        <w:trPr>
          <w:trHeight w:val="57"/>
        </w:trPr>
        <w:tc>
          <w:tcPr>
            <w:tcW w:w="421" w:type="dxa"/>
            <w:tcBorders>
              <w:top w:val="single" w:sz="4" w:space="0" w:color="auto"/>
              <w:left w:val="single" w:sz="4" w:space="0" w:color="auto"/>
              <w:bottom w:val="single" w:sz="4" w:space="0" w:color="auto"/>
              <w:right w:val="single" w:sz="4" w:space="0" w:color="auto"/>
            </w:tcBorders>
            <w:hideMark/>
          </w:tcPr>
          <w:p w:rsidR="000713ED" w:rsidRPr="0014430D" w:rsidRDefault="000713ED" w:rsidP="000713ED">
            <w:pPr>
              <w:pStyle w:val="ConsPlusNormal"/>
              <w:widowControl w:val="0"/>
              <w:numPr>
                <w:ilvl w:val="0"/>
                <w:numId w:val="20"/>
              </w:numPr>
              <w:tabs>
                <w:tab w:val="left" w:pos="364"/>
                <w:tab w:val="left" w:pos="783"/>
              </w:tabs>
              <w:ind w:hanging="712"/>
              <w:rPr>
                <w:rFonts w:ascii="XO Thames" w:hAnsi="XO Thames" w:cs="Times New Roman"/>
                <w:color w:val="000000" w:themeColor="text1"/>
                <w:sz w:val="22"/>
                <w:szCs w:val="22"/>
              </w:rPr>
            </w:pPr>
            <w:r w:rsidRPr="0014430D">
              <w:rPr>
                <w:rFonts w:ascii="XO Thames" w:hAnsi="XO Thames" w:cs="Times New Roman"/>
                <w:noProof/>
                <w:color w:val="000000" w:themeColor="text1"/>
                <w:sz w:val="22"/>
                <w:szCs w:val="22"/>
              </w:rPr>
              <w:t>1</w:t>
            </w:r>
          </w:p>
        </w:tc>
        <w:tc>
          <w:tcPr>
            <w:tcW w:w="1909" w:type="dxa"/>
          </w:tcPr>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Выключатель с рамкой</w:t>
            </w:r>
          </w:p>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ОКПД2 27.33.11.140</w:t>
            </w:r>
          </w:p>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 xml:space="preserve">КТРУ </w:t>
            </w:r>
            <w:r w:rsidRPr="0014430D">
              <w:rPr>
                <w:rFonts w:ascii="XO Thames" w:hAnsi="XO Thames"/>
                <w:color w:val="222222"/>
                <w:shd w:val="clear" w:color="auto" w:fill="FFFFFF"/>
              </w:rPr>
              <w:t>27.33.10.000-00000003</w:t>
            </w:r>
          </w:p>
        </w:tc>
        <w:tc>
          <w:tcPr>
            <w:tcW w:w="1134" w:type="dxa"/>
          </w:tcPr>
          <w:p w:rsidR="000713ED" w:rsidRPr="0014430D" w:rsidRDefault="000713ED" w:rsidP="000713ED">
            <w:pPr>
              <w:spacing w:line="240" w:lineRule="auto"/>
              <w:jc w:val="center"/>
              <w:rPr>
                <w:rFonts w:ascii="XO Thames" w:eastAsia="Times New Roman" w:hAnsi="XO Thames"/>
                <w:lang w:eastAsia="ru-RU"/>
              </w:rPr>
            </w:pPr>
            <w:r w:rsidRPr="0014430D">
              <w:rPr>
                <w:rFonts w:ascii="XO Thames" w:eastAsia="Times New Roman" w:hAnsi="XO Thames"/>
                <w:lang w:eastAsia="ru-RU"/>
              </w:rPr>
              <w:t>шт</w:t>
            </w:r>
          </w:p>
        </w:tc>
        <w:tc>
          <w:tcPr>
            <w:tcW w:w="1350" w:type="dxa"/>
          </w:tcPr>
          <w:p w:rsidR="000713ED" w:rsidRPr="0014430D" w:rsidRDefault="000713ED" w:rsidP="000713ED">
            <w:pPr>
              <w:spacing w:line="240" w:lineRule="auto"/>
              <w:jc w:val="center"/>
              <w:rPr>
                <w:rFonts w:ascii="XO Thames" w:eastAsia="Times New Roman" w:hAnsi="XO Thames"/>
                <w:lang w:eastAsia="ru-RU"/>
              </w:rPr>
            </w:pPr>
            <w:r w:rsidRPr="0014430D">
              <w:rPr>
                <w:rFonts w:ascii="XO Thames" w:eastAsia="Times New Roman" w:hAnsi="XO Thames"/>
                <w:lang w:eastAsia="ru-RU"/>
              </w:rPr>
              <w:t>24</w:t>
            </w:r>
          </w:p>
        </w:tc>
        <w:tc>
          <w:tcPr>
            <w:tcW w:w="148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widowControl w:val="0"/>
              <w:suppressAutoHyphens/>
              <w:autoSpaceDN w:val="0"/>
              <w:spacing w:after="0" w:line="240" w:lineRule="auto"/>
              <w:jc w:val="center"/>
              <w:rPr>
                <w:rFonts w:ascii="XO Thames" w:hAnsi="XO Thames"/>
                <w:kern w:val="3"/>
              </w:rPr>
            </w:pPr>
            <w:bookmarkStart w:id="48" w:name="_GoBack"/>
            <w:bookmarkEnd w:id="48"/>
          </w:p>
        </w:tc>
        <w:tc>
          <w:tcPr>
            <w:tcW w:w="1297"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25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364"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color w:val="000000" w:themeColor="text1"/>
                <w:sz w:val="22"/>
                <w:szCs w:val="22"/>
              </w:rPr>
            </w:pPr>
          </w:p>
        </w:tc>
      </w:tr>
      <w:tr w:rsidR="000713ED" w:rsidRPr="0014430D"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2"/>
                <w:szCs w:val="22"/>
              </w:rPr>
            </w:pPr>
          </w:p>
        </w:tc>
        <w:tc>
          <w:tcPr>
            <w:tcW w:w="1909" w:type="dxa"/>
          </w:tcPr>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 xml:space="preserve">Панель светодиодная (светильник) </w:t>
            </w:r>
          </w:p>
          <w:p w:rsidR="000713ED" w:rsidRPr="0014430D" w:rsidRDefault="000713ED" w:rsidP="000713ED">
            <w:pPr>
              <w:spacing w:after="0" w:line="240" w:lineRule="auto"/>
              <w:rPr>
                <w:rFonts w:ascii="XO Thames" w:eastAsia="Times New Roman" w:hAnsi="XO Thames"/>
                <w:lang w:eastAsia="ru-RU"/>
              </w:rPr>
            </w:pPr>
            <w:r w:rsidRPr="0014430D">
              <w:rPr>
                <w:rFonts w:ascii="XO Thames" w:hAnsi="XO Thames"/>
                <w:color w:val="222222"/>
                <w:shd w:val="clear" w:color="auto" w:fill="FFFFFF"/>
              </w:rPr>
              <w:t>ОКПД2 27.40.25.123</w:t>
            </w:r>
          </w:p>
          <w:p w:rsidR="000713ED" w:rsidRPr="0014430D" w:rsidRDefault="000713ED" w:rsidP="000713ED">
            <w:pPr>
              <w:spacing w:after="0" w:line="240" w:lineRule="auto"/>
              <w:rPr>
                <w:rFonts w:ascii="XO Thames" w:eastAsia="Times New Roman" w:hAnsi="XO Thames"/>
                <w:lang w:eastAsia="ru-RU"/>
              </w:rPr>
            </w:pPr>
            <w:r w:rsidRPr="0014430D">
              <w:rPr>
                <w:rFonts w:ascii="XO Thames" w:hAnsi="XO Thames"/>
                <w:color w:val="222222"/>
                <w:shd w:val="clear" w:color="auto" w:fill="FFFFFF"/>
              </w:rPr>
              <w:t>КТРУ 27.33.10.000-00000003</w:t>
            </w:r>
          </w:p>
        </w:tc>
        <w:tc>
          <w:tcPr>
            <w:tcW w:w="1134" w:type="dxa"/>
          </w:tcPr>
          <w:p w:rsidR="000713ED" w:rsidRPr="0014430D" w:rsidRDefault="000713ED" w:rsidP="000713ED">
            <w:pPr>
              <w:spacing w:line="240" w:lineRule="auto"/>
              <w:jc w:val="center"/>
              <w:rPr>
                <w:rFonts w:ascii="XO Thames" w:eastAsia="Times New Roman" w:hAnsi="XO Thames"/>
                <w:lang w:eastAsia="ru-RU"/>
              </w:rPr>
            </w:pPr>
            <w:r w:rsidRPr="0014430D">
              <w:rPr>
                <w:rFonts w:ascii="XO Thames" w:eastAsia="Times New Roman" w:hAnsi="XO Thames"/>
                <w:lang w:eastAsia="ru-RU"/>
              </w:rPr>
              <w:t>шт</w:t>
            </w:r>
          </w:p>
        </w:tc>
        <w:tc>
          <w:tcPr>
            <w:tcW w:w="1350" w:type="dxa"/>
          </w:tcPr>
          <w:p w:rsidR="000713ED" w:rsidRPr="0014430D" w:rsidRDefault="000713ED" w:rsidP="000713ED">
            <w:pPr>
              <w:spacing w:line="240" w:lineRule="auto"/>
              <w:jc w:val="center"/>
              <w:rPr>
                <w:rFonts w:ascii="XO Thames" w:eastAsia="Times New Roman" w:hAnsi="XO Thames"/>
                <w:lang w:eastAsia="ru-RU"/>
              </w:rPr>
            </w:pPr>
            <w:r w:rsidRPr="0014430D">
              <w:rPr>
                <w:rFonts w:ascii="XO Thames" w:eastAsia="Times New Roman" w:hAnsi="XO Thames"/>
                <w:lang w:eastAsia="ru-RU"/>
              </w:rPr>
              <w:t>40</w:t>
            </w:r>
          </w:p>
        </w:tc>
        <w:tc>
          <w:tcPr>
            <w:tcW w:w="148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widowControl w:val="0"/>
              <w:suppressAutoHyphens/>
              <w:autoSpaceDN w:val="0"/>
              <w:spacing w:after="0" w:line="240" w:lineRule="auto"/>
              <w:jc w:val="center"/>
              <w:rPr>
                <w:rFonts w:ascii="XO Thames" w:hAnsi="XO Thames"/>
                <w:kern w:val="3"/>
                <w:highlight w:val="yellow"/>
              </w:rPr>
            </w:pPr>
          </w:p>
        </w:tc>
        <w:tc>
          <w:tcPr>
            <w:tcW w:w="1297"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25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364"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color w:val="000000" w:themeColor="text1"/>
                <w:sz w:val="22"/>
                <w:szCs w:val="22"/>
              </w:rPr>
            </w:pPr>
          </w:p>
        </w:tc>
      </w:tr>
      <w:tr w:rsidR="000713ED" w:rsidRPr="0014430D"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2"/>
                <w:szCs w:val="22"/>
              </w:rPr>
            </w:pPr>
          </w:p>
        </w:tc>
        <w:tc>
          <w:tcPr>
            <w:tcW w:w="1909" w:type="dxa"/>
          </w:tcPr>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Розетка двойная с рамкой</w:t>
            </w:r>
          </w:p>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ОКПД2 27.33.13.110</w:t>
            </w:r>
          </w:p>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 xml:space="preserve">КТРУ </w:t>
            </w:r>
            <w:r w:rsidRPr="0014430D">
              <w:rPr>
                <w:rFonts w:ascii="XO Thames" w:hAnsi="XO Thames"/>
                <w:color w:val="222222"/>
                <w:shd w:val="clear" w:color="auto" w:fill="FFFFFF"/>
              </w:rPr>
              <w:t>27.33.13.110-00000001</w:t>
            </w:r>
          </w:p>
        </w:tc>
        <w:tc>
          <w:tcPr>
            <w:tcW w:w="1134" w:type="dxa"/>
          </w:tcPr>
          <w:p w:rsidR="000713ED" w:rsidRPr="0014430D" w:rsidRDefault="000713ED" w:rsidP="000713ED">
            <w:pPr>
              <w:spacing w:line="240" w:lineRule="auto"/>
              <w:jc w:val="center"/>
              <w:rPr>
                <w:rFonts w:ascii="XO Thames" w:eastAsia="Times New Roman" w:hAnsi="XO Thames"/>
                <w:lang w:eastAsia="ru-RU"/>
              </w:rPr>
            </w:pPr>
            <w:r w:rsidRPr="0014430D">
              <w:rPr>
                <w:rFonts w:ascii="XO Thames" w:eastAsia="Times New Roman" w:hAnsi="XO Thames"/>
                <w:lang w:eastAsia="ru-RU"/>
              </w:rPr>
              <w:t>шт</w:t>
            </w:r>
          </w:p>
        </w:tc>
        <w:tc>
          <w:tcPr>
            <w:tcW w:w="1350" w:type="dxa"/>
          </w:tcPr>
          <w:p w:rsidR="000713ED" w:rsidRPr="0014430D" w:rsidRDefault="000713ED" w:rsidP="000713ED">
            <w:pPr>
              <w:spacing w:line="240" w:lineRule="auto"/>
              <w:jc w:val="center"/>
              <w:rPr>
                <w:rFonts w:ascii="XO Thames" w:eastAsia="Times New Roman" w:hAnsi="XO Thames"/>
                <w:lang w:eastAsia="ru-RU"/>
              </w:rPr>
            </w:pPr>
            <w:r w:rsidRPr="0014430D">
              <w:rPr>
                <w:rFonts w:ascii="XO Thames" w:eastAsia="Times New Roman" w:hAnsi="XO Thames"/>
                <w:lang w:eastAsia="ru-RU"/>
              </w:rPr>
              <w:t>1</w:t>
            </w:r>
          </w:p>
        </w:tc>
        <w:tc>
          <w:tcPr>
            <w:tcW w:w="148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widowControl w:val="0"/>
              <w:suppressAutoHyphens/>
              <w:autoSpaceDN w:val="0"/>
              <w:spacing w:after="0" w:line="240" w:lineRule="auto"/>
              <w:jc w:val="center"/>
              <w:rPr>
                <w:rFonts w:ascii="XO Thames" w:hAnsi="XO Thames"/>
                <w:kern w:val="3"/>
                <w:highlight w:val="yellow"/>
              </w:rPr>
            </w:pPr>
          </w:p>
        </w:tc>
        <w:tc>
          <w:tcPr>
            <w:tcW w:w="1297"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25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364"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color w:val="000000" w:themeColor="text1"/>
                <w:sz w:val="22"/>
                <w:szCs w:val="22"/>
              </w:rPr>
            </w:pPr>
          </w:p>
        </w:tc>
      </w:tr>
      <w:tr w:rsidR="000713ED" w:rsidRPr="0014430D"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2"/>
                <w:szCs w:val="22"/>
              </w:rPr>
            </w:pPr>
          </w:p>
        </w:tc>
        <w:tc>
          <w:tcPr>
            <w:tcW w:w="1909" w:type="dxa"/>
          </w:tcPr>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Розетка одинарная с рамкой</w:t>
            </w:r>
          </w:p>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ОКПД2 27.33.13.110</w:t>
            </w:r>
          </w:p>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 xml:space="preserve">КТРУ </w:t>
            </w:r>
            <w:r w:rsidRPr="0014430D">
              <w:rPr>
                <w:rFonts w:ascii="XO Thames" w:hAnsi="XO Thames"/>
                <w:color w:val="222222"/>
                <w:shd w:val="clear" w:color="auto" w:fill="FFFFFF"/>
              </w:rPr>
              <w:t>27.33.13.110-00000001</w:t>
            </w:r>
          </w:p>
        </w:tc>
        <w:tc>
          <w:tcPr>
            <w:tcW w:w="1134" w:type="dxa"/>
          </w:tcPr>
          <w:p w:rsidR="000713ED" w:rsidRPr="0014430D" w:rsidRDefault="000713ED" w:rsidP="000713ED">
            <w:pPr>
              <w:spacing w:line="240" w:lineRule="auto"/>
              <w:jc w:val="center"/>
              <w:rPr>
                <w:rFonts w:ascii="XO Thames" w:eastAsia="Times New Roman" w:hAnsi="XO Thames"/>
                <w:lang w:eastAsia="ru-RU"/>
              </w:rPr>
            </w:pPr>
            <w:r w:rsidRPr="0014430D">
              <w:rPr>
                <w:rFonts w:ascii="XO Thames" w:eastAsia="Times New Roman" w:hAnsi="XO Thames"/>
                <w:lang w:eastAsia="ru-RU"/>
              </w:rPr>
              <w:t>шт</w:t>
            </w:r>
          </w:p>
        </w:tc>
        <w:tc>
          <w:tcPr>
            <w:tcW w:w="1350" w:type="dxa"/>
          </w:tcPr>
          <w:p w:rsidR="000713ED" w:rsidRPr="0014430D" w:rsidRDefault="000713ED" w:rsidP="000713ED">
            <w:pPr>
              <w:spacing w:line="240" w:lineRule="auto"/>
              <w:jc w:val="center"/>
              <w:rPr>
                <w:rFonts w:ascii="XO Thames" w:eastAsia="Times New Roman" w:hAnsi="XO Thames"/>
                <w:lang w:eastAsia="ru-RU"/>
              </w:rPr>
            </w:pPr>
            <w:r w:rsidRPr="0014430D">
              <w:rPr>
                <w:rFonts w:ascii="XO Thames" w:eastAsia="Times New Roman" w:hAnsi="XO Thames"/>
                <w:lang w:eastAsia="ru-RU"/>
              </w:rPr>
              <w:t>6</w:t>
            </w:r>
          </w:p>
        </w:tc>
        <w:tc>
          <w:tcPr>
            <w:tcW w:w="148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widowControl w:val="0"/>
              <w:suppressAutoHyphens/>
              <w:autoSpaceDN w:val="0"/>
              <w:spacing w:after="0" w:line="240" w:lineRule="auto"/>
              <w:jc w:val="center"/>
              <w:rPr>
                <w:rFonts w:ascii="XO Thames" w:hAnsi="XO Thames"/>
                <w:kern w:val="3"/>
                <w:highlight w:val="yellow"/>
              </w:rPr>
            </w:pPr>
          </w:p>
        </w:tc>
        <w:tc>
          <w:tcPr>
            <w:tcW w:w="1297"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25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364"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color w:val="000000" w:themeColor="text1"/>
                <w:sz w:val="22"/>
                <w:szCs w:val="22"/>
              </w:rPr>
            </w:pPr>
          </w:p>
        </w:tc>
      </w:tr>
      <w:tr w:rsidR="000713ED" w:rsidRPr="0014430D"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2"/>
                <w:szCs w:val="22"/>
              </w:rPr>
            </w:pPr>
          </w:p>
        </w:tc>
        <w:tc>
          <w:tcPr>
            <w:tcW w:w="1909" w:type="dxa"/>
          </w:tcPr>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 xml:space="preserve">Светильник потолочный офисный светодиодный, линейный </w:t>
            </w:r>
          </w:p>
          <w:p w:rsidR="000713ED" w:rsidRPr="0014430D" w:rsidRDefault="000713ED" w:rsidP="000713ED">
            <w:pPr>
              <w:spacing w:after="0" w:line="240" w:lineRule="auto"/>
              <w:rPr>
                <w:rFonts w:ascii="XO Thames" w:eastAsia="Times New Roman" w:hAnsi="XO Thames"/>
                <w:lang w:eastAsia="ru-RU"/>
              </w:rPr>
            </w:pPr>
            <w:r w:rsidRPr="0014430D">
              <w:rPr>
                <w:rFonts w:ascii="XO Thames" w:hAnsi="XO Thames"/>
                <w:color w:val="222222"/>
                <w:shd w:val="clear" w:color="auto" w:fill="FFFFFF"/>
              </w:rPr>
              <w:lastRenderedPageBreak/>
              <w:t>ОКПД2 27.40.25.123</w:t>
            </w:r>
          </w:p>
          <w:p w:rsidR="000713ED" w:rsidRPr="0014430D" w:rsidRDefault="000713ED" w:rsidP="000713ED">
            <w:pPr>
              <w:spacing w:after="0" w:line="240" w:lineRule="auto"/>
              <w:rPr>
                <w:rFonts w:ascii="XO Thames" w:eastAsia="Times New Roman" w:hAnsi="XO Thames"/>
                <w:u w:val="single"/>
                <w:lang w:eastAsia="ru-RU"/>
              </w:rPr>
            </w:pPr>
            <w:r w:rsidRPr="0014430D">
              <w:rPr>
                <w:rFonts w:ascii="XO Thames" w:hAnsi="XO Thames"/>
                <w:color w:val="222222"/>
                <w:shd w:val="clear" w:color="auto" w:fill="FFFFFF"/>
              </w:rPr>
              <w:t>КТРУ 27.33.10.000-00000003</w:t>
            </w:r>
          </w:p>
        </w:tc>
        <w:tc>
          <w:tcPr>
            <w:tcW w:w="1134" w:type="dxa"/>
          </w:tcPr>
          <w:p w:rsidR="000713ED" w:rsidRPr="0014430D" w:rsidRDefault="000713ED" w:rsidP="000713ED">
            <w:pPr>
              <w:spacing w:line="240" w:lineRule="auto"/>
              <w:jc w:val="center"/>
              <w:rPr>
                <w:rFonts w:ascii="XO Thames" w:eastAsia="Times New Roman" w:hAnsi="XO Thames"/>
                <w:vertAlign w:val="superscript"/>
                <w:lang w:eastAsia="ru-RU"/>
              </w:rPr>
            </w:pPr>
            <w:r w:rsidRPr="0014430D">
              <w:rPr>
                <w:rFonts w:ascii="XO Thames" w:eastAsia="Times New Roman" w:hAnsi="XO Thames"/>
                <w:lang w:eastAsia="ru-RU"/>
              </w:rPr>
              <w:lastRenderedPageBreak/>
              <w:t>шт</w:t>
            </w:r>
          </w:p>
        </w:tc>
        <w:tc>
          <w:tcPr>
            <w:tcW w:w="1350" w:type="dxa"/>
          </w:tcPr>
          <w:p w:rsidR="000713ED" w:rsidRPr="0014430D" w:rsidRDefault="000713ED" w:rsidP="000713ED">
            <w:pPr>
              <w:spacing w:line="240" w:lineRule="auto"/>
              <w:jc w:val="center"/>
              <w:rPr>
                <w:rFonts w:ascii="XO Thames" w:eastAsia="Times New Roman" w:hAnsi="XO Thames"/>
                <w:lang w:eastAsia="ru-RU"/>
              </w:rPr>
            </w:pPr>
            <w:r w:rsidRPr="0014430D">
              <w:rPr>
                <w:rFonts w:ascii="XO Thames" w:eastAsia="Times New Roman" w:hAnsi="XO Thames"/>
                <w:lang w:eastAsia="ru-RU"/>
              </w:rPr>
              <w:t>5</w:t>
            </w:r>
          </w:p>
        </w:tc>
        <w:tc>
          <w:tcPr>
            <w:tcW w:w="148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widowControl w:val="0"/>
              <w:suppressAutoHyphens/>
              <w:autoSpaceDN w:val="0"/>
              <w:spacing w:after="0" w:line="240" w:lineRule="auto"/>
              <w:jc w:val="center"/>
              <w:rPr>
                <w:rFonts w:ascii="XO Thames" w:hAnsi="XO Thames"/>
                <w:kern w:val="3"/>
                <w:highlight w:val="yellow"/>
              </w:rPr>
            </w:pPr>
          </w:p>
        </w:tc>
        <w:tc>
          <w:tcPr>
            <w:tcW w:w="1297"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25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364"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color w:val="000000" w:themeColor="text1"/>
                <w:sz w:val="22"/>
                <w:szCs w:val="22"/>
              </w:rPr>
            </w:pPr>
          </w:p>
        </w:tc>
      </w:tr>
      <w:tr w:rsidR="000713ED" w:rsidRPr="0014430D" w:rsidTr="007C67CE">
        <w:trPr>
          <w:trHeight w:val="57"/>
        </w:trPr>
        <w:tc>
          <w:tcPr>
            <w:tcW w:w="421"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numPr>
                <w:ilvl w:val="0"/>
                <w:numId w:val="20"/>
              </w:numPr>
              <w:tabs>
                <w:tab w:val="left" w:pos="364"/>
                <w:tab w:val="left" w:pos="783"/>
              </w:tabs>
              <w:ind w:hanging="712"/>
              <w:rPr>
                <w:rFonts w:ascii="XO Thames" w:hAnsi="XO Thames" w:cs="Times New Roman"/>
                <w:noProof/>
                <w:color w:val="000000" w:themeColor="text1"/>
                <w:sz w:val="22"/>
                <w:szCs w:val="22"/>
              </w:rPr>
            </w:pPr>
          </w:p>
        </w:tc>
        <w:tc>
          <w:tcPr>
            <w:tcW w:w="1909" w:type="dxa"/>
          </w:tcPr>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Подрозетник</w:t>
            </w:r>
          </w:p>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ОКПД2 27.33.14.000</w:t>
            </w:r>
          </w:p>
          <w:p w:rsidR="000713ED" w:rsidRPr="0014430D" w:rsidRDefault="000713ED" w:rsidP="000713ED">
            <w:pPr>
              <w:spacing w:after="0" w:line="240" w:lineRule="auto"/>
              <w:rPr>
                <w:rFonts w:ascii="XO Thames" w:eastAsia="Times New Roman" w:hAnsi="XO Thames"/>
                <w:lang w:eastAsia="ru-RU"/>
              </w:rPr>
            </w:pPr>
            <w:r w:rsidRPr="0014430D">
              <w:rPr>
                <w:rFonts w:ascii="XO Thames" w:eastAsia="Times New Roman" w:hAnsi="XO Thames"/>
                <w:lang w:eastAsia="ru-RU"/>
              </w:rPr>
              <w:t xml:space="preserve">КТРУ </w:t>
            </w:r>
            <w:r w:rsidRPr="0014430D">
              <w:rPr>
                <w:rFonts w:ascii="XO Thames" w:hAnsi="XO Thames"/>
                <w:color w:val="222222"/>
                <w:shd w:val="clear" w:color="auto" w:fill="FFFFFF"/>
              </w:rPr>
              <w:t>27.33.10.000-00000003</w:t>
            </w:r>
          </w:p>
        </w:tc>
        <w:tc>
          <w:tcPr>
            <w:tcW w:w="1134" w:type="dxa"/>
          </w:tcPr>
          <w:p w:rsidR="000713ED" w:rsidRPr="0014430D" w:rsidRDefault="000713ED" w:rsidP="000713ED">
            <w:pPr>
              <w:spacing w:line="240" w:lineRule="auto"/>
              <w:jc w:val="center"/>
              <w:rPr>
                <w:rFonts w:ascii="XO Thames" w:eastAsia="Times New Roman" w:hAnsi="XO Thames"/>
                <w:vertAlign w:val="superscript"/>
                <w:lang w:eastAsia="ru-RU"/>
              </w:rPr>
            </w:pPr>
            <w:r w:rsidRPr="0014430D">
              <w:rPr>
                <w:rFonts w:ascii="XO Thames" w:eastAsia="Times New Roman" w:hAnsi="XO Thames"/>
                <w:lang w:eastAsia="ru-RU"/>
              </w:rPr>
              <w:t>шт</w:t>
            </w:r>
          </w:p>
        </w:tc>
        <w:tc>
          <w:tcPr>
            <w:tcW w:w="1350" w:type="dxa"/>
          </w:tcPr>
          <w:p w:rsidR="000713ED" w:rsidRPr="0014430D" w:rsidRDefault="000713ED" w:rsidP="000713ED">
            <w:pPr>
              <w:spacing w:line="240" w:lineRule="auto"/>
              <w:jc w:val="center"/>
              <w:rPr>
                <w:rFonts w:ascii="XO Thames" w:eastAsia="Times New Roman" w:hAnsi="XO Thames"/>
                <w:lang w:eastAsia="ru-RU"/>
              </w:rPr>
            </w:pPr>
            <w:r w:rsidRPr="0014430D">
              <w:rPr>
                <w:rFonts w:ascii="XO Thames" w:eastAsia="Times New Roman" w:hAnsi="XO Thames"/>
                <w:lang w:eastAsia="ru-RU"/>
              </w:rPr>
              <w:t>11</w:t>
            </w:r>
          </w:p>
        </w:tc>
        <w:tc>
          <w:tcPr>
            <w:tcW w:w="148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widowControl w:val="0"/>
              <w:suppressAutoHyphens/>
              <w:autoSpaceDN w:val="0"/>
              <w:spacing w:after="0" w:line="240" w:lineRule="auto"/>
              <w:jc w:val="center"/>
              <w:rPr>
                <w:rFonts w:ascii="XO Thames" w:hAnsi="XO Thames"/>
                <w:kern w:val="3"/>
                <w:highlight w:val="yellow"/>
              </w:rPr>
            </w:pPr>
          </w:p>
        </w:tc>
        <w:tc>
          <w:tcPr>
            <w:tcW w:w="1297"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255"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sz w:val="22"/>
                <w:szCs w:val="22"/>
              </w:rPr>
            </w:pPr>
          </w:p>
        </w:tc>
        <w:tc>
          <w:tcPr>
            <w:tcW w:w="1364" w:type="dxa"/>
            <w:tcBorders>
              <w:top w:val="single" w:sz="4" w:space="0" w:color="auto"/>
              <w:left w:val="single" w:sz="4" w:space="0" w:color="auto"/>
              <w:bottom w:val="single" w:sz="4" w:space="0" w:color="auto"/>
              <w:right w:val="single" w:sz="4" w:space="0" w:color="auto"/>
            </w:tcBorders>
          </w:tcPr>
          <w:p w:rsidR="000713ED" w:rsidRPr="0014430D" w:rsidRDefault="000713ED" w:rsidP="000713ED">
            <w:pPr>
              <w:pStyle w:val="ConsPlusNormal"/>
              <w:widowControl w:val="0"/>
              <w:ind w:firstLine="0"/>
              <w:jc w:val="center"/>
              <w:rPr>
                <w:rFonts w:ascii="XO Thames" w:hAnsi="XO Thames" w:cs="Times New Roman"/>
                <w:color w:val="000000" w:themeColor="text1"/>
                <w:sz w:val="22"/>
                <w:szCs w:val="22"/>
              </w:rPr>
            </w:pPr>
          </w:p>
        </w:tc>
      </w:tr>
      <w:tr w:rsidR="000713ED" w:rsidRPr="0014430D" w:rsidTr="00F66720">
        <w:tc>
          <w:tcPr>
            <w:tcW w:w="10215" w:type="dxa"/>
            <w:gridSpan w:val="8"/>
            <w:tcBorders>
              <w:top w:val="single" w:sz="4" w:space="0" w:color="auto"/>
              <w:left w:val="single" w:sz="4" w:space="0" w:color="auto"/>
              <w:bottom w:val="single" w:sz="4" w:space="0" w:color="auto"/>
              <w:right w:val="single" w:sz="4" w:space="0" w:color="auto"/>
            </w:tcBorders>
            <w:vAlign w:val="center"/>
            <w:hideMark/>
          </w:tcPr>
          <w:p w:rsidR="000713ED" w:rsidRPr="0014430D" w:rsidRDefault="000713ED" w:rsidP="000713ED">
            <w:pPr>
              <w:pStyle w:val="ConsPlusNonformat"/>
              <w:ind w:firstLine="567"/>
              <w:jc w:val="both"/>
              <w:rPr>
                <w:rFonts w:ascii="XO Thames" w:hAnsi="XO Thames" w:cs="Times New Roman"/>
                <w:color w:val="000000" w:themeColor="text1"/>
                <w:sz w:val="22"/>
                <w:szCs w:val="22"/>
              </w:rPr>
            </w:pPr>
            <w:r w:rsidRPr="0014430D">
              <w:rPr>
                <w:rFonts w:ascii="XO Thames" w:hAnsi="XO Thames" w:cs="Times New Roman"/>
                <w:color w:val="000000" w:themeColor="text1"/>
                <w:sz w:val="22"/>
                <w:szCs w:val="22"/>
              </w:rPr>
              <w:t xml:space="preserve">ИТОГО: 6 наименований на общую сумму _________(_______________________)  рублей ___ копеек), в т.ч. </w:t>
            </w:r>
            <w:r w:rsidRPr="0014430D">
              <w:rPr>
                <w:rFonts w:ascii="XO Thames" w:hAnsi="XO Thames" w:cs="Times New Roman"/>
                <w:color w:val="000000" w:themeColor="text1"/>
                <w:sz w:val="22"/>
                <w:szCs w:val="22"/>
                <w:highlight w:val="yellow"/>
              </w:rPr>
              <w:t>НДС ________.</w:t>
            </w:r>
          </w:p>
          <w:p w:rsidR="000713ED" w:rsidRPr="0014430D" w:rsidRDefault="000713ED" w:rsidP="000713ED">
            <w:pPr>
              <w:pStyle w:val="ConsPlusNormal"/>
              <w:widowControl w:val="0"/>
              <w:ind w:firstLine="0"/>
              <w:jc w:val="center"/>
              <w:rPr>
                <w:rFonts w:ascii="XO Thames" w:hAnsi="XO Thames" w:cs="Times New Roman"/>
                <w:color w:val="000000" w:themeColor="text1"/>
                <w:sz w:val="22"/>
                <w:szCs w:val="22"/>
              </w:rPr>
            </w:pPr>
          </w:p>
        </w:tc>
      </w:tr>
    </w:tbl>
    <w:p w:rsidR="006460A1" w:rsidRPr="0014430D" w:rsidRDefault="006460A1" w:rsidP="00F66720">
      <w:pPr>
        <w:pStyle w:val="ConsPlusNormal"/>
        <w:widowControl w:val="0"/>
        <w:jc w:val="both"/>
        <w:rPr>
          <w:rFonts w:ascii="XO Thames" w:hAnsi="XO Thames" w:cs="Times New Roman"/>
          <w:sz w:val="22"/>
          <w:szCs w:val="22"/>
        </w:rPr>
      </w:pPr>
    </w:p>
    <w:tbl>
      <w:tblPr>
        <w:tblW w:w="10068"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891"/>
        <w:gridCol w:w="5177"/>
      </w:tblGrid>
      <w:tr w:rsidR="00F714C4" w:rsidRPr="0014430D" w:rsidTr="00F714C4">
        <w:tc>
          <w:tcPr>
            <w:tcW w:w="4891" w:type="dxa"/>
            <w:tcBorders>
              <w:top w:val="nil"/>
              <w:left w:val="nil"/>
              <w:bottom w:val="nil"/>
              <w:right w:val="nil"/>
            </w:tcBorders>
          </w:tcPr>
          <w:p w:rsidR="00F714C4" w:rsidRPr="0014430D" w:rsidRDefault="00F714C4">
            <w:pPr>
              <w:pStyle w:val="afa"/>
              <w:spacing w:line="276" w:lineRule="auto"/>
              <w:jc w:val="left"/>
              <w:rPr>
                <w:rFonts w:ascii="XO Thames" w:hAnsi="XO Thames"/>
                <w:sz w:val="22"/>
                <w:szCs w:val="22"/>
                <w:lang w:eastAsia="en-US"/>
              </w:rPr>
            </w:pPr>
            <w:r w:rsidRPr="0014430D">
              <w:rPr>
                <w:rFonts w:ascii="XO Thames" w:hAnsi="XO Thames"/>
                <w:sz w:val="22"/>
                <w:szCs w:val="22"/>
                <w:lang w:eastAsia="en-US"/>
              </w:rPr>
              <w:t>ЗАКАЗЧИК:</w:t>
            </w:r>
          </w:p>
          <w:p w:rsidR="006242D7" w:rsidRPr="0014430D" w:rsidRDefault="00AF2299" w:rsidP="006242D7">
            <w:pPr>
              <w:pStyle w:val="afa"/>
              <w:jc w:val="left"/>
              <w:rPr>
                <w:rFonts w:ascii="XO Thames" w:hAnsi="XO Thames"/>
                <w:sz w:val="22"/>
                <w:szCs w:val="22"/>
              </w:rPr>
            </w:pPr>
            <w:r w:rsidRPr="0014430D">
              <w:rPr>
                <w:rFonts w:ascii="XO Thames" w:hAnsi="XO Thames"/>
                <w:sz w:val="22"/>
                <w:szCs w:val="22"/>
              </w:rPr>
              <w:t xml:space="preserve">Начальник </w:t>
            </w:r>
            <w:r w:rsidR="006242D7" w:rsidRPr="0014430D">
              <w:rPr>
                <w:rFonts w:ascii="XO Thames" w:hAnsi="XO Thames"/>
                <w:sz w:val="22"/>
                <w:szCs w:val="22"/>
              </w:rPr>
              <w:t xml:space="preserve">ФКУ </w:t>
            </w:r>
            <w:r w:rsidRPr="0014430D">
              <w:rPr>
                <w:rFonts w:ascii="XO Thames" w:hAnsi="XO Thames"/>
                <w:sz w:val="22"/>
                <w:szCs w:val="22"/>
              </w:rPr>
              <w:t>КП-27</w:t>
            </w:r>
            <w:r w:rsidR="006242D7" w:rsidRPr="0014430D">
              <w:rPr>
                <w:rFonts w:ascii="XO Thames" w:hAnsi="XO Thames"/>
                <w:sz w:val="22"/>
                <w:szCs w:val="22"/>
              </w:rPr>
              <w:t xml:space="preserve"> УФСИН России по Волгоградской области</w:t>
            </w:r>
          </w:p>
          <w:p w:rsidR="006242D7" w:rsidRPr="0014430D" w:rsidRDefault="006242D7" w:rsidP="006242D7">
            <w:pPr>
              <w:pStyle w:val="afa"/>
              <w:jc w:val="left"/>
              <w:rPr>
                <w:rFonts w:ascii="XO Thames" w:hAnsi="XO Thames"/>
                <w:sz w:val="22"/>
                <w:szCs w:val="22"/>
              </w:rPr>
            </w:pPr>
          </w:p>
          <w:p w:rsidR="006242D7" w:rsidRPr="0014430D" w:rsidRDefault="006242D7" w:rsidP="006242D7">
            <w:pPr>
              <w:pStyle w:val="afa"/>
              <w:jc w:val="left"/>
              <w:rPr>
                <w:rFonts w:ascii="XO Thames" w:hAnsi="XO Thames"/>
                <w:sz w:val="22"/>
                <w:szCs w:val="22"/>
              </w:rPr>
            </w:pPr>
            <w:r w:rsidRPr="0014430D">
              <w:rPr>
                <w:rFonts w:ascii="XO Thames" w:hAnsi="XO Thames"/>
                <w:sz w:val="22"/>
                <w:szCs w:val="22"/>
              </w:rPr>
              <w:t>_______________</w:t>
            </w:r>
            <w:r w:rsidR="00AF2299" w:rsidRPr="0014430D">
              <w:rPr>
                <w:rFonts w:ascii="XO Thames" w:hAnsi="XO Thames"/>
                <w:sz w:val="22"/>
                <w:szCs w:val="22"/>
              </w:rPr>
              <w:t xml:space="preserve"> И.Л. Гавриков</w:t>
            </w:r>
          </w:p>
          <w:p w:rsidR="006242D7" w:rsidRPr="0014430D" w:rsidRDefault="006242D7" w:rsidP="006242D7">
            <w:pPr>
              <w:pStyle w:val="afa"/>
              <w:jc w:val="left"/>
              <w:rPr>
                <w:rFonts w:ascii="XO Thames" w:hAnsi="XO Thames"/>
                <w:sz w:val="22"/>
                <w:szCs w:val="22"/>
              </w:rPr>
            </w:pPr>
            <w:r w:rsidRPr="0014430D">
              <w:rPr>
                <w:rFonts w:ascii="XO Thames" w:hAnsi="XO Thames"/>
                <w:sz w:val="22"/>
                <w:szCs w:val="22"/>
              </w:rPr>
              <w:t>____ ______________20 __ г.</w:t>
            </w:r>
          </w:p>
          <w:p w:rsidR="00F714C4" w:rsidRPr="0014430D" w:rsidRDefault="006242D7" w:rsidP="006242D7">
            <w:pPr>
              <w:pStyle w:val="afa"/>
              <w:spacing w:line="276" w:lineRule="auto"/>
              <w:jc w:val="left"/>
              <w:rPr>
                <w:rFonts w:ascii="XO Thames" w:hAnsi="XO Thames"/>
                <w:sz w:val="22"/>
                <w:szCs w:val="22"/>
                <w:lang w:eastAsia="en-US"/>
              </w:rPr>
            </w:pPr>
            <w:r w:rsidRPr="0014430D">
              <w:rPr>
                <w:rFonts w:ascii="XO Thames" w:hAnsi="XO Thames"/>
                <w:sz w:val="22"/>
                <w:szCs w:val="22"/>
              </w:rPr>
              <w:t>М.П.</w:t>
            </w:r>
          </w:p>
        </w:tc>
        <w:tc>
          <w:tcPr>
            <w:tcW w:w="5177" w:type="dxa"/>
            <w:tcBorders>
              <w:top w:val="nil"/>
              <w:left w:val="nil"/>
              <w:bottom w:val="nil"/>
              <w:right w:val="nil"/>
            </w:tcBorders>
          </w:tcPr>
          <w:p w:rsidR="00F714C4" w:rsidRPr="0014430D" w:rsidRDefault="00F714C4">
            <w:pPr>
              <w:pStyle w:val="afa"/>
              <w:spacing w:line="276" w:lineRule="auto"/>
              <w:jc w:val="left"/>
              <w:rPr>
                <w:rFonts w:ascii="XO Thames" w:hAnsi="XO Thames"/>
                <w:sz w:val="22"/>
                <w:szCs w:val="22"/>
                <w:lang w:eastAsia="en-US"/>
              </w:rPr>
            </w:pPr>
            <w:r w:rsidRPr="0014430D">
              <w:rPr>
                <w:rFonts w:ascii="XO Thames" w:hAnsi="XO Thames"/>
                <w:sz w:val="22"/>
                <w:szCs w:val="22"/>
                <w:lang w:eastAsia="en-US"/>
              </w:rPr>
              <w:t>ПОСТАВЩИК:</w:t>
            </w:r>
          </w:p>
          <w:p w:rsidR="00F714C4" w:rsidRPr="0014430D" w:rsidRDefault="00F714C4">
            <w:pPr>
              <w:widowControl w:val="0"/>
              <w:spacing w:after="0" w:line="240" w:lineRule="auto"/>
              <w:rPr>
                <w:rFonts w:ascii="XO Thames" w:eastAsiaTheme="minorEastAsia" w:hAnsi="XO Thames" w:cs="Times New Roman CYR"/>
                <w:lang w:eastAsia="ru-RU"/>
              </w:rPr>
            </w:pPr>
          </w:p>
          <w:p w:rsidR="00F714C4" w:rsidRPr="0014430D" w:rsidRDefault="00F714C4">
            <w:pPr>
              <w:widowControl w:val="0"/>
              <w:spacing w:after="0" w:line="240" w:lineRule="auto"/>
              <w:rPr>
                <w:rFonts w:ascii="XO Thames" w:eastAsiaTheme="minorEastAsia" w:hAnsi="XO Thames" w:cs="Times New Roman CYR"/>
                <w:lang w:eastAsia="ru-RU"/>
              </w:rPr>
            </w:pPr>
          </w:p>
          <w:p w:rsidR="007C128B" w:rsidRPr="0014430D" w:rsidRDefault="00F714C4">
            <w:pPr>
              <w:pStyle w:val="afa"/>
              <w:spacing w:line="276" w:lineRule="auto"/>
              <w:jc w:val="left"/>
              <w:rPr>
                <w:rFonts w:ascii="XO Thames" w:hAnsi="XO Thames" w:cs="Times New Roman"/>
                <w:bCs/>
                <w:sz w:val="22"/>
                <w:szCs w:val="22"/>
              </w:rPr>
            </w:pPr>
            <w:r w:rsidRPr="0014430D">
              <w:rPr>
                <w:rFonts w:ascii="XO Thames" w:hAnsi="XO Thames"/>
                <w:sz w:val="22"/>
                <w:szCs w:val="22"/>
              </w:rPr>
              <w:t>______________</w:t>
            </w:r>
          </w:p>
          <w:p w:rsidR="00F714C4" w:rsidRPr="0014430D" w:rsidRDefault="00F714C4">
            <w:pPr>
              <w:pStyle w:val="afa"/>
              <w:spacing w:line="276" w:lineRule="auto"/>
              <w:jc w:val="left"/>
              <w:rPr>
                <w:rFonts w:ascii="XO Thames" w:hAnsi="XO Thames"/>
                <w:sz w:val="22"/>
                <w:szCs w:val="22"/>
                <w:lang w:eastAsia="en-US"/>
              </w:rPr>
            </w:pPr>
            <w:r w:rsidRPr="0014430D">
              <w:rPr>
                <w:rFonts w:ascii="XO Thames" w:hAnsi="XO Thames"/>
                <w:sz w:val="22"/>
                <w:szCs w:val="22"/>
                <w:lang w:eastAsia="en-US"/>
              </w:rPr>
              <w:t>________________20 __ г.</w:t>
            </w:r>
          </w:p>
          <w:p w:rsidR="00F714C4" w:rsidRPr="0014430D" w:rsidRDefault="00F714C4">
            <w:pPr>
              <w:pStyle w:val="afa"/>
              <w:spacing w:line="276" w:lineRule="auto"/>
              <w:jc w:val="left"/>
              <w:rPr>
                <w:rFonts w:ascii="XO Thames" w:hAnsi="XO Thames"/>
                <w:sz w:val="22"/>
                <w:szCs w:val="22"/>
                <w:lang w:eastAsia="en-US"/>
              </w:rPr>
            </w:pPr>
            <w:r w:rsidRPr="0014430D">
              <w:rPr>
                <w:rFonts w:ascii="XO Thames" w:hAnsi="XO Thames"/>
                <w:sz w:val="22"/>
                <w:szCs w:val="22"/>
                <w:lang w:eastAsia="en-US"/>
              </w:rPr>
              <w:t xml:space="preserve">М.П. </w:t>
            </w:r>
          </w:p>
        </w:tc>
      </w:tr>
    </w:tbl>
    <w:p w:rsidR="00B1449D" w:rsidRDefault="00B1449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Default="0014430D" w:rsidP="00F66720">
      <w:pPr>
        <w:widowControl w:val="0"/>
        <w:spacing w:after="0" w:line="240" w:lineRule="auto"/>
        <w:jc w:val="both"/>
        <w:rPr>
          <w:rFonts w:ascii="XO Thames" w:hAnsi="XO Thames"/>
        </w:rPr>
      </w:pPr>
    </w:p>
    <w:p w:rsidR="0014430D" w:rsidRPr="00C82DA0" w:rsidRDefault="0014430D" w:rsidP="0014430D">
      <w:pPr>
        <w:spacing w:after="0" w:line="240" w:lineRule="auto"/>
        <w:jc w:val="center"/>
        <w:rPr>
          <w:rFonts w:ascii="PT Astra Serif" w:hAnsi="PT Astra Serif"/>
          <w:b/>
          <w:sz w:val="24"/>
        </w:rPr>
      </w:pPr>
      <w:r w:rsidRPr="00C82DA0">
        <w:rPr>
          <w:rFonts w:ascii="PT Astra Serif" w:hAnsi="PT Astra Serif"/>
          <w:b/>
          <w:sz w:val="24"/>
        </w:rPr>
        <w:lastRenderedPageBreak/>
        <w:t>ТЕХНИЧЕСКОЕ ЗАДАНИЕ</w:t>
      </w:r>
    </w:p>
    <w:p w:rsidR="0014430D" w:rsidRDefault="0014430D" w:rsidP="0014430D">
      <w:pPr>
        <w:spacing w:after="0" w:line="240" w:lineRule="auto"/>
        <w:jc w:val="center"/>
        <w:rPr>
          <w:rFonts w:ascii="PT Astra Serif" w:hAnsi="PT Astra Serif"/>
          <w:b/>
          <w:sz w:val="24"/>
        </w:rPr>
      </w:pPr>
      <w:r w:rsidRPr="00C82DA0">
        <w:rPr>
          <w:rFonts w:ascii="PT Astra Serif" w:hAnsi="PT Astra Serif"/>
          <w:b/>
          <w:sz w:val="24"/>
        </w:rPr>
        <w:t>(</w:t>
      </w:r>
      <w:r>
        <w:rPr>
          <w:rFonts w:ascii="PT Astra Serif" w:hAnsi="PT Astra Serif"/>
          <w:b/>
          <w:sz w:val="24"/>
        </w:rPr>
        <w:t>электротехническая продукция</w:t>
      </w:r>
      <w:r w:rsidRPr="00C82DA0">
        <w:rPr>
          <w:rFonts w:ascii="PT Astra Serif" w:hAnsi="PT Astra Serif"/>
          <w:b/>
          <w:sz w:val="24"/>
        </w:rPr>
        <w:t>)</w:t>
      </w:r>
    </w:p>
    <w:p w:rsidR="0014430D" w:rsidRPr="00C82DA0" w:rsidRDefault="0014430D" w:rsidP="0014430D">
      <w:pPr>
        <w:spacing w:after="0" w:line="240" w:lineRule="auto"/>
        <w:jc w:val="center"/>
        <w:rPr>
          <w:rFonts w:ascii="PT Astra Serif" w:hAnsi="PT Astra Serif"/>
          <w:b/>
          <w:sz w:val="24"/>
        </w:rPr>
      </w:pPr>
    </w:p>
    <w:tbl>
      <w:tblPr>
        <w:tblStyle w:val="af2"/>
        <w:tblW w:w="9656" w:type="dxa"/>
        <w:tblInd w:w="421" w:type="dxa"/>
        <w:tblLook w:val="04A0"/>
      </w:tblPr>
      <w:tblGrid>
        <w:gridCol w:w="957"/>
        <w:gridCol w:w="1612"/>
        <w:gridCol w:w="4773"/>
        <w:gridCol w:w="1423"/>
        <w:gridCol w:w="891"/>
      </w:tblGrid>
      <w:tr w:rsidR="0014430D" w:rsidTr="0014430D">
        <w:trPr>
          <w:trHeight w:val="276"/>
        </w:trPr>
        <w:tc>
          <w:tcPr>
            <w:tcW w:w="957" w:type="dxa"/>
          </w:tcPr>
          <w:p w:rsidR="0014430D" w:rsidRPr="004267D8" w:rsidRDefault="0014430D" w:rsidP="00277013">
            <w:pPr>
              <w:jc w:val="center"/>
              <w:rPr>
                <w:rFonts w:ascii="Times New Roman" w:hAnsi="Times New Roman"/>
              </w:rPr>
            </w:pPr>
            <w:r w:rsidRPr="004267D8">
              <w:rPr>
                <w:rFonts w:ascii="Times New Roman" w:hAnsi="Times New Roman"/>
              </w:rPr>
              <w:t>№ п/п</w:t>
            </w:r>
          </w:p>
        </w:tc>
        <w:tc>
          <w:tcPr>
            <w:tcW w:w="1612"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Наименование товара</w:t>
            </w:r>
          </w:p>
        </w:tc>
        <w:tc>
          <w:tcPr>
            <w:tcW w:w="4773"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Характеристики</w:t>
            </w:r>
          </w:p>
        </w:tc>
        <w:tc>
          <w:tcPr>
            <w:tcW w:w="1423"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 xml:space="preserve">Потребность </w:t>
            </w:r>
          </w:p>
        </w:tc>
        <w:tc>
          <w:tcPr>
            <w:tcW w:w="891"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ед. изм</w:t>
            </w:r>
          </w:p>
        </w:tc>
      </w:tr>
      <w:tr w:rsidR="0014430D" w:rsidTr="0014430D">
        <w:trPr>
          <w:trHeight w:val="425"/>
        </w:trPr>
        <w:tc>
          <w:tcPr>
            <w:tcW w:w="957" w:type="dxa"/>
          </w:tcPr>
          <w:p w:rsidR="0014430D" w:rsidRPr="004267D8" w:rsidRDefault="0014430D" w:rsidP="0014430D">
            <w:pPr>
              <w:pStyle w:val="af0"/>
              <w:numPr>
                <w:ilvl w:val="0"/>
                <w:numId w:val="21"/>
              </w:numPr>
              <w:ind w:left="0" w:firstLine="0"/>
              <w:contextualSpacing w:val="0"/>
              <w:jc w:val="center"/>
              <w:rPr>
                <w:rFonts w:ascii="Times New Roman" w:hAnsi="Times New Roman"/>
              </w:rPr>
            </w:pPr>
          </w:p>
        </w:tc>
        <w:tc>
          <w:tcPr>
            <w:tcW w:w="1612" w:type="dxa"/>
          </w:tcPr>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Выключатель с рамкой</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ОКПД2 27.33.11.140</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 xml:space="preserve">КТРУ </w:t>
            </w:r>
            <w:r w:rsidRPr="004267D8">
              <w:rPr>
                <w:rFonts w:ascii="Times New Roman" w:hAnsi="Times New Roman"/>
                <w:color w:val="222222"/>
                <w:shd w:val="clear" w:color="auto" w:fill="FFFFFF"/>
              </w:rPr>
              <w:t>27.33.10.000-00000003</w:t>
            </w:r>
          </w:p>
        </w:tc>
        <w:tc>
          <w:tcPr>
            <w:tcW w:w="4773" w:type="dxa"/>
          </w:tcPr>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Количество клавиш: 1</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Тип монтажа: Встраиваемый</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Напряжение (В): 250</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Сила тока (А): 10</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Степень защиты (IP): IP20</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Цвет: Белый</w:t>
            </w:r>
          </w:p>
        </w:tc>
        <w:tc>
          <w:tcPr>
            <w:tcW w:w="1423"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24</w:t>
            </w:r>
          </w:p>
        </w:tc>
        <w:tc>
          <w:tcPr>
            <w:tcW w:w="891"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шт</w:t>
            </w:r>
          </w:p>
        </w:tc>
      </w:tr>
      <w:tr w:rsidR="0014430D" w:rsidTr="0014430D">
        <w:trPr>
          <w:trHeight w:val="552"/>
        </w:trPr>
        <w:tc>
          <w:tcPr>
            <w:tcW w:w="957" w:type="dxa"/>
          </w:tcPr>
          <w:p w:rsidR="0014430D" w:rsidRPr="004267D8" w:rsidRDefault="0014430D" w:rsidP="0014430D">
            <w:pPr>
              <w:pStyle w:val="af0"/>
              <w:numPr>
                <w:ilvl w:val="0"/>
                <w:numId w:val="21"/>
              </w:numPr>
              <w:ind w:left="0" w:firstLine="0"/>
              <w:contextualSpacing w:val="0"/>
              <w:jc w:val="center"/>
              <w:rPr>
                <w:rFonts w:ascii="Times New Roman" w:hAnsi="Times New Roman"/>
              </w:rPr>
            </w:pPr>
          </w:p>
        </w:tc>
        <w:tc>
          <w:tcPr>
            <w:tcW w:w="1612" w:type="dxa"/>
          </w:tcPr>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 xml:space="preserve">Панель светодиодная (светильник) </w:t>
            </w:r>
          </w:p>
          <w:p w:rsidR="0014430D" w:rsidRPr="004267D8" w:rsidRDefault="0014430D" w:rsidP="00277013">
            <w:pPr>
              <w:rPr>
                <w:rFonts w:ascii="Times New Roman" w:eastAsia="Times New Roman" w:hAnsi="Times New Roman"/>
                <w:lang w:eastAsia="ru-RU"/>
              </w:rPr>
            </w:pPr>
            <w:r w:rsidRPr="004267D8">
              <w:rPr>
                <w:rFonts w:ascii="Times New Roman" w:hAnsi="Times New Roman"/>
                <w:color w:val="222222"/>
                <w:shd w:val="clear" w:color="auto" w:fill="FFFFFF"/>
              </w:rPr>
              <w:t>ОКПД2 27.40.25.123</w:t>
            </w:r>
          </w:p>
          <w:p w:rsidR="0014430D" w:rsidRPr="004267D8" w:rsidRDefault="0014430D" w:rsidP="00277013">
            <w:pPr>
              <w:rPr>
                <w:rFonts w:ascii="Times New Roman" w:eastAsia="Times New Roman" w:hAnsi="Times New Roman"/>
                <w:lang w:eastAsia="ru-RU"/>
              </w:rPr>
            </w:pPr>
            <w:r w:rsidRPr="004267D8">
              <w:rPr>
                <w:rFonts w:ascii="Times New Roman" w:hAnsi="Times New Roman"/>
                <w:color w:val="222222"/>
                <w:shd w:val="clear" w:color="auto" w:fill="FFFFFF"/>
              </w:rPr>
              <w:t>КТРУ 27.33.10.000-00000003</w:t>
            </w:r>
          </w:p>
        </w:tc>
        <w:tc>
          <w:tcPr>
            <w:tcW w:w="4773" w:type="dxa"/>
          </w:tcPr>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 xml:space="preserve">Вид светильника: панель </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Тип монтажа: Подвесной, Встраиваемый, Накладной</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Коррелированная цветовая температура, К: 6500</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Мощность Вт: 40</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Световой поток Лм: 4200</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Длина (мм) 600</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Высота (мм) 21</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Ширина (мм) 600</w:t>
            </w:r>
          </w:p>
        </w:tc>
        <w:tc>
          <w:tcPr>
            <w:tcW w:w="1423"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40</w:t>
            </w:r>
          </w:p>
        </w:tc>
        <w:tc>
          <w:tcPr>
            <w:tcW w:w="891"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шт</w:t>
            </w:r>
          </w:p>
        </w:tc>
      </w:tr>
      <w:tr w:rsidR="0014430D" w:rsidTr="0014430D">
        <w:trPr>
          <w:trHeight w:val="552"/>
        </w:trPr>
        <w:tc>
          <w:tcPr>
            <w:tcW w:w="957" w:type="dxa"/>
          </w:tcPr>
          <w:p w:rsidR="0014430D" w:rsidRPr="004267D8" w:rsidRDefault="0014430D" w:rsidP="0014430D">
            <w:pPr>
              <w:pStyle w:val="af0"/>
              <w:numPr>
                <w:ilvl w:val="0"/>
                <w:numId w:val="21"/>
              </w:numPr>
              <w:ind w:left="0" w:firstLine="0"/>
              <w:contextualSpacing w:val="0"/>
              <w:jc w:val="center"/>
              <w:rPr>
                <w:rFonts w:ascii="Times New Roman" w:hAnsi="Times New Roman"/>
              </w:rPr>
            </w:pPr>
          </w:p>
        </w:tc>
        <w:tc>
          <w:tcPr>
            <w:tcW w:w="1612" w:type="dxa"/>
          </w:tcPr>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Розетка двойная с рамкой</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ОКПД2 27.33.13.110</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 xml:space="preserve">КТРУ </w:t>
            </w:r>
            <w:r w:rsidRPr="004267D8">
              <w:rPr>
                <w:rFonts w:ascii="Times New Roman" w:hAnsi="Times New Roman"/>
                <w:color w:val="222222"/>
                <w:shd w:val="clear" w:color="auto" w:fill="FFFFFF"/>
              </w:rPr>
              <w:t>27.33.13.110-00000001</w:t>
            </w:r>
          </w:p>
        </w:tc>
        <w:tc>
          <w:tcPr>
            <w:tcW w:w="4773" w:type="dxa"/>
          </w:tcPr>
          <w:p w:rsidR="0014430D" w:rsidRPr="004267D8" w:rsidRDefault="0014430D" w:rsidP="00277013">
            <w:pPr>
              <w:shd w:val="clear" w:color="auto" w:fill="FFFFFF"/>
              <w:rPr>
                <w:rFonts w:ascii="Times New Roman" w:hAnsi="Times New Roman"/>
                <w:color w:val="21282B"/>
              </w:rPr>
            </w:pPr>
            <w:r w:rsidRPr="004267D8">
              <w:rPr>
                <w:rFonts w:ascii="Times New Roman" w:hAnsi="Times New Roman"/>
                <w:color w:val="21282B"/>
              </w:rPr>
              <w:t>Количество постов: 2</w:t>
            </w:r>
          </w:p>
          <w:p w:rsidR="0014430D" w:rsidRPr="004267D8" w:rsidRDefault="0014430D" w:rsidP="00277013">
            <w:pPr>
              <w:shd w:val="clear" w:color="auto" w:fill="FFFFFF"/>
              <w:rPr>
                <w:rFonts w:ascii="Times New Roman" w:hAnsi="Times New Roman"/>
                <w:color w:val="21282B"/>
              </w:rPr>
            </w:pPr>
            <w:r w:rsidRPr="004267D8">
              <w:rPr>
                <w:rFonts w:ascii="Times New Roman" w:hAnsi="Times New Roman"/>
                <w:color w:val="21282B"/>
              </w:rPr>
              <w:t>Тип монтажа: Встраиваемый</w:t>
            </w:r>
          </w:p>
          <w:p w:rsidR="0014430D" w:rsidRPr="004267D8" w:rsidRDefault="0014430D" w:rsidP="00277013">
            <w:pPr>
              <w:shd w:val="clear" w:color="auto" w:fill="FFFFFF"/>
              <w:rPr>
                <w:rFonts w:ascii="Times New Roman" w:hAnsi="Times New Roman"/>
                <w:color w:val="21282B"/>
              </w:rPr>
            </w:pPr>
            <w:r w:rsidRPr="004267D8">
              <w:rPr>
                <w:rFonts w:ascii="Times New Roman" w:hAnsi="Times New Roman"/>
                <w:color w:val="21282B"/>
              </w:rPr>
              <w:t>Наличие заземления: Да</w:t>
            </w:r>
          </w:p>
          <w:p w:rsidR="0014430D" w:rsidRPr="004267D8" w:rsidRDefault="0014430D" w:rsidP="00277013">
            <w:pPr>
              <w:shd w:val="clear" w:color="auto" w:fill="FFFFFF"/>
              <w:rPr>
                <w:rFonts w:ascii="Times New Roman" w:hAnsi="Times New Roman"/>
                <w:color w:val="21282B"/>
              </w:rPr>
            </w:pPr>
            <w:r w:rsidRPr="004267D8">
              <w:rPr>
                <w:rFonts w:ascii="Times New Roman" w:hAnsi="Times New Roman"/>
                <w:color w:val="21282B"/>
              </w:rPr>
              <w:t>Сила тока (А): 16</w:t>
            </w:r>
          </w:p>
          <w:p w:rsidR="0014430D" w:rsidRPr="004267D8" w:rsidRDefault="0014430D" w:rsidP="00277013">
            <w:pPr>
              <w:shd w:val="clear" w:color="auto" w:fill="FFFFFF"/>
              <w:rPr>
                <w:rFonts w:ascii="Times New Roman" w:hAnsi="Times New Roman"/>
                <w:color w:val="21282B"/>
              </w:rPr>
            </w:pPr>
            <w:r w:rsidRPr="004267D8">
              <w:rPr>
                <w:rFonts w:ascii="Times New Roman" w:hAnsi="Times New Roman"/>
                <w:color w:val="21282B"/>
              </w:rPr>
              <w:t>Степень защиты (IP): IP20</w:t>
            </w:r>
          </w:p>
          <w:p w:rsidR="0014430D" w:rsidRPr="004267D8" w:rsidRDefault="0014430D" w:rsidP="00277013">
            <w:pPr>
              <w:shd w:val="clear" w:color="auto" w:fill="FFFFFF"/>
              <w:rPr>
                <w:rFonts w:ascii="Times New Roman" w:hAnsi="Times New Roman"/>
                <w:color w:val="21282B"/>
              </w:rPr>
            </w:pPr>
            <w:r w:rsidRPr="004267D8">
              <w:rPr>
                <w:rFonts w:ascii="Times New Roman" w:hAnsi="Times New Roman"/>
                <w:color w:val="21282B"/>
              </w:rPr>
              <w:t>Цвет: Белый</w:t>
            </w:r>
          </w:p>
        </w:tc>
        <w:tc>
          <w:tcPr>
            <w:tcW w:w="1423"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1</w:t>
            </w:r>
          </w:p>
        </w:tc>
        <w:tc>
          <w:tcPr>
            <w:tcW w:w="891"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шт</w:t>
            </w:r>
          </w:p>
        </w:tc>
      </w:tr>
      <w:tr w:rsidR="0014430D" w:rsidTr="0014430D">
        <w:trPr>
          <w:trHeight w:val="567"/>
        </w:trPr>
        <w:tc>
          <w:tcPr>
            <w:tcW w:w="957" w:type="dxa"/>
          </w:tcPr>
          <w:p w:rsidR="0014430D" w:rsidRPr="004267D8" w:rsidRDefault="0014430D" w:rsidP="0014430D">
            <w:pPr>
              <w:pStyle w:val="af0"/>
              <w:numPr>
                <w:ilvl w:val="0"/>
                <w:numId w:val="21"/>
              </w:numPr>
              <w:ind w:left="0" w:firstLine="0"/>
              <w:contextualSpacing w:val="0"/>
              <w:jc w:val="center"/>
              <w:rPr>
                <w:rFonts w:ascii="Times New Roman" w:hAnsi="Times New Roman"/>
              </w:rPr>
            </w:pPr>
          </w:p>
        </w:tc>
        <w:tc>
          <w:tcPr>
            <w:tcW w:w="1612" w:type="dxa"/>
          </w:tcPr>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Розетка одинарная с рамкой</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ОКПД2 27.33.13.110</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 xml:space="preserve">КТРУ </w:t>
            </w:r>
            <w:r w:rsidRPr="004267D8">
              <w:rPr>
                <w:rFonts w:ascii="Times New Roman" w:hAnsi="Times New Roman"/>
                <w:color w:val="222222"/>
                <w:shd w:val="clear" w:color="auto" w:fill="FFFFFF"/>
              </w:rPr>
              <w:t>27.33.13.110-00000001</w:t>
            </w:r>
          </w:p>
        </w:tc>
        <w:tc>
          <w:tcPr>
            <w:tcW w:w="4773" w:type="dxa"/>
          </w:tcPr>
          <w:p w:rsidR="0014430D" w:rsidRPr="004267D8" w:rsidRDefault="0014430D" w:rsidP="00277013">
            <w:pPr>
              <w:shd w:val="clear" w:color="auto" w:fill="FFFFFF"/>
              <w:rPr>
                <w:rFonts w:ascii="Times New Roman" w:hAnsi="Times New Roman"/>
                <w:color w:val="21282B"/>
              </w:rPr>
            </w:pPr>
            <w:r w:rsidRPr="004267D8">
              <w:rPr>
                <w:rFonts w:ascii="Times New Roman" w:hAnsi="Times New Roman"/>
                <w:color w:val="21282B"/>
              </w:rPr>
              <w:t>Количество постов: 1</w:t>
            </w:r>
          </w:p>
          <w:p w:rsidR="0014430D" w:rsidRPr="004267D8" w:rsidRDefault="0014430D" w:rsidP="00277013">
            <w:pPr>
              <w:shd w:val="clear" w:color="auto" w:fill="FFFFFF"/>
              <w:rPr>
                <w:rFonts w:ascii="Times New Roman" w:hAnsi="Times New Roman"/>
                <w:color w:val="21282B"/>
              </w:rPr>
            </w:pPr>
            <w:r w:rsidRPr="004267D8">
              <w:rPr>
                <w:rFonts w:ascii="Times New Roman" w:hAnsi="Times New Roman"/>
                <w:color w:val="21282B"/>
              </w:rPr>
              <w:t>Тип монтажа: Встраиваемый</w:t>
            </w:r>
          </w:p>
          <w:p w:rsidR="0014430D" w:rsidRPr="004267D8" w:rsidRDefault="0014430D" w:rsidP="00277013">
            <w:pPr>
              <w:shd w:val="clear" w:color="auto" w:fill="FFFFFF"/>
              <w:rPr>
                <w:rFonts w:ascii="Times New Roman" w:hAnsi="Times New Roman"/>
                <w:color w:val="21282B"/>
              </w:rPr>
            </w:pPr>
            <w:r w:rsidRPr="004267D8">
              <w:rPr>
                <w:rFonts w:ascii="Times New Roman" w:hAnsi="Times New Roman"/>
                <w:color w:val="21282B"/>
              </w:rPr>
              <w:t>Наличие заземления: Да</w:t>
            </w:r>
          </w:p>
          <w:p w:rsidR="0014430D" w:rsidRPr="004267D8" w:rsidRDefault="0014430D" w:rsidP="00277013">
            <w:pPr>
              <w:shd w:val="clear" w:color="auto" w:fill="FFFFFF"/>
              <w:rPr>
                <w:rFonts w:ascii="Times New Roman" w:hAnsi="Times New Roman"/>
                <w:color w:val="21282B"/>
              </w:rPr>
            </w:pPr>
            <w:r w:rsidRPr="004267D8">
              <w:rPr>
                <w:rFonts w:ascii="Times New Roman" w:hAnsi="Times New Roman"/>
                <w:color w:val="21282B"/>
              </w:rPr>
              <w:t>Сила тока (А): 16</w:t>
            </w:r>
          </w:p>
          <w:p w:rsidR="0014430D" w:rsidRPr="004267D8" w:rsidRDefault="0014430D" w:rsidP="00277013">
            <w:pPr>
              <w:shd w:val="clear" w:color="auto" w:fill="FFFFFF"/>
              <w:rPr>
                <w:rFonts w:ascii="Times New Roman" w:hAnsi="Times New Roman"/>
                <w:color w:val="21282B"/>
              </w:rPr>
            </w:pPr>
            <w:r w:rsidRPr="004267D8">
              <w:rPr>
                <w:rFonts w:ascii="Times New Roman" w:hAnsi="Times New Roman"/>
                <w:color w:val="21282B"/>
              </w:rPr>
              <w:t>Степень защиты (IP): IP20</w:t>
            </w:r>
          </w:p>
          <w:p w:rsidR="0014430D" w:rsidRPr="004267D8" w:rsidRDefault="0014430D" w:rsidP="00277013">
            <w:pPr>
              <w:rPr>
                <w:rFonts w:ascii="Times New Roman" w:eastAsia="Times New Roman" w:hAnsi="Times New Roman"/>
                <w:lang w:eastAsia="ru-RU"/>
              </w:rPr>
            </w:pPr>
            <w:r w:rsidRPr="004267D8">
              <w:rPr>
                <w:rFonts w:ascii="Times New Roman" w:hAnsi="Times New Roman"/>
                <w:color w:val="21282B"/>
              </w:rPr>
              <w:t>Цвет: Белый</w:t>
            </w:r>
          </w:p>
        </w:tc>
        <w:tc>
          <w:tcPr>
            <w:tcW w:w="1423"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6</w:t>
            </w:r>
          </w:p>
        </w:tc>
        <w:tc>
          <w:tcPr>
            <w:tcW w:w="891"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шт</w:t>
            </w:r>
          </w:p>
        </w:tc>
      </w:tr>
      <w:tr w:rsidR="0014430D" w:rsidTr="0014430D">
        <w:trPr>
          <w:trHeight w:val="709"/>
        </w:trPr>
        <w:tc>
          <w:tcPr>
            <w:tcW w:w="957" w:type="dxa"/>
          </w:tcPr>
          <w:p w:rsidR="0014430D" w:rsidRPr="004267D8" w:rsidRDefault="0014430D" w:rsidP="0014430D">
            <w:pPr>
              <w:pStyle w:val="af0"/>
              <w:numPr>
                <w:ilvl w:val="0"/>
                <w:numId w:val="21"/>
              </w:numPr>
              <w:ind w:left="0" w:firstLine="0"/>
              <w:contextualSpacing w:val="0"/>
              <w:jc w:val="center"/>
              <w:rPr>
                <w:rFonts w:ascii="Times New Roman" w:hAnsi="Times New Roman"/>
              </w:rPr>
            </w:pPr>
          </w:p>
        </w:tc>
        <w:tc>
          <w:tcPr>
            <w:tcW w:w="1612" w:type="dxa"/>
          </w:tcPr>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 xml:space="preserve">Светильник потолочный офисный светодиодный, линейный </w:t>
            </w:r>
          </w:p>
          <w:p w:rsidR="0014430D" w:rsidRPr="004267D8" w:rsidRDefault="0014430D" w:rsidP="00277013">
            <w:pPr>
              <w:rPr>
                <w:rFonts w:ascii="Times New Roman" w:eastAsia="Times New Roman" w:hAnsi="Times New Roman"/>
                <w:lang w:eastAsia="ru-RU"/>
              </w:rPr>
            </w:pPr>
            <w:r w:rsidRPr="004267D8">
              <w:rPr>
                <w:rFonts w:ascii="Times New Roman" w:hAnsi="Times New Roman"/>
                <w:color w:val="222222"/>
                <w:shd w:val="clear" w:color="auto" w:fill="FFFFFF"/>
              </w:rPr>
              <w:t>ОКПД2 27.40.25.123</w:t>
            </w:r>
          </w:p>
          <w:p w:rsidR="0014430D" w:rsidRPr="004267D8" w:rsidRDefault="0014430D" w:rsidP="00277013">
            <w:pPr>
              <w:rPr>
                <w:rFonts w:ascii="Times New Roman" w:eastAsia="Times New Roman" w:hAnsi="Times New Roman"/>
                <w:u w:val="single"/>
                <w:lang w:eastAsia="ru-RU"/>
              </w:rPr>
            </w:pPr>
            <w:r w:rsidRPr="004267D8">
              <w:rPr>
                <w:rFonts w:ascii="Times New Roman" w:hAnsi="Times New Roman"/>
                <w:color w:val="222222"/>
                <w:shd w:val="clear" w:color="auto" w:fill="FFFFFF"/>
              </w:rPr>
              <w:t>КТРУ 27.33.10.000-00000003</w:t>
            </w:r>
          </w:p>
        </w:tc>
        <w:tc>
          <w:tcPr>
            <w:tcW w:w="4773" w:type="dxa"/>
          </w:tcPr>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 xml:space="preserve">Вид светильника: линейный </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Тип монтажа: Накладной</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Коррелированная цветовая температура, К: 4000</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Мощность Вт: 36</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Световой поток Лм: 3600</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Длина (мм) 1200</w:t>
            </w:r>
          </w:p>
        </w:tc>
        <w:tc>
          <w:tcPr>
            <w:tcW w:w="1423"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5</w:t>
            </w:r>
          </w:p>
        </w:tc>
        <w:tc>
          <w:tcPr>
            <w:tcW w:w="891" w:type="dxa"/>
          </w:tcPr>
          <w:p w:rsidR="0014430D" w:rsidRPr="004267D8" w:rsidRDefault="0014430D" w:rsidP="00277013">
            <w:pPr>
              <w:jc w:val="center"/>
              <w:rPr>
                <w:rFonts w:ascii="Times New Roman" w:eastAsia="Times New Roman" w:hAnsi="Times New Roman"/>
                <w:vertAlign w:val="superscript"/>
                <w:lang w:eastAsia="ru-RU"/>
              </w:rPr>
            </w:pPr>
            <w:r w:rsidRPr="004267D8">
              <w:rPr>
                <w:rFonts w:ascii="Times New Roman" w:eastAsia="Times New Roman" w:hAnsi="Times New Roman"/>
                <w:lang w:eastAsia="ru-RU"/>
              </w:rPr>
              <w:t>шт</w:t>
            </w:r>
          </w:p>
        </w:tc>
      </w:tr>
      <w:tr w:rsidR="0014430D" w:rsidTr="0014430D">
        <w:trPr>
          <w:trHeight w:val="409"/>
        </w:trPr>
        <w:tc>
          <w:tcPr>
            <w:tcW w:w="957" w:type="dxa"/>
          </w:tcPr>
          <w:p w:rsidR="0014430D" w:rsidRPr="004267D8" w:rsidRDefault="0014430D" w:rsidP="0014430D">
            <w:pPr>
              <w:pStyle w:val="af0"/>
              <w:numPr>
                <w:ilvl w:val="0"/>
                <w:numId w:val="21"/>
              </w:numPr>
              <w:ind w:left="0" w:firstLine="0"/>
              <w:contextualSpacing w:val="0"/>
              <w:jc w:val="center"/>
              <w:rPr>
                <w:rFonts w:ascii="Times New Roman" w:hAnsi="Times New Roman"/>
              </w:rPr>
            </w:pPr>
          </w:p>
        </w:tc>
        <w:tc>
          <w:tcPr>
            <w:tcW w:w="1612" w:type="dxa"/>
          </w:tcPr>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Подрозетник</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ОКПД2 27.33.14.000</w:t>
            </w:r>
          </w:p>
          <w:p w:rsidR="0014430D" w:rsidRPr="004267D8" w:rsidRDefault="0014430D" w:rsidP="00277013">
            <w:pPr>
              <w:rPr>
                <w:rFonts w:ascii="Times New Roman" w:eastAsia="Times New Roman" w:hAnsi="Times New Roman"/>
                <w:lang w:eastAsia="ru-RU"/>
              </w:rPr>
            </w:pPr>
            <w:r w:rsidRPr="004267D8">
              <w:rPr>
                <w:rFonts w:ascii="Times New Roman" w:eastAsia="Times New Roman" w:hAnsi="Times New Roman"/>
                <w:lang w:eastAsia="ru-RU"/>
              </w:rPr>
              <w:t xml:space="preserve">КТРУ </w:t>
            </w:r>
            <w:r w:rsidRPr="004267D8">
              <w:rPr>
                <w:rFonts w:ascii="Times New Roman" w:hAnsi="Times New Roman"/>
                <w:color w:val="222222"/>
                <w:shd w:val="clear" w:color="auto" w:fill="FFFFFF"/>
              </w:rPr>
              <w:t>27.33.10.000-00000003</w:t>
            </w:r>
          </w:p>
        </w:tc>
        <w:tc>
          <w:tcPr>
            <w:tcW w:w="4773" w:type="dxa"/>
          </w:tcPr>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Предназначен для: Гипсокартон</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Тип монтажа: Встраиваемый</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Форма: Круг</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Количество модулей: 1</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Соединяемый: Да</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Тип крепления: Лапки</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Внутренние размеры: 65x45 мм</w:t>
            </w:r>
          </w:p>
          <w:p w:rsidR="0014430D" w:rsidRPr="004267D8" w:rsidRDefault="0014430D" w:rsidP="00277013">
            <w:pPr>
              <w:shd w:val="clear" w:color="auto" w:fill="FFFFFF"/>
              <w:rPr>
                <w:rFonts w:ascii="Times New Roman" w:eastAsia="Times New Roman" w:hAnsi="Times New Roman"/>
                <w:color w:val="21282B"/>
                <w:lang w:eastAsia="ru-RU"/>
              </w:rPr>
            </w:pPr>
            <w:r w:rsidRPr="004267D8">
              <w:rPr>
                <w:rFonts w:ascii="Times New Roman" w:eastAsia="Times New Roman" w:hAnsi="Times New Roman"/>
                <w:color w:val="21282B"/>
                <w:lang w:eastAsia="ru-RU"/>
              </w:rPr>
              <w:t>Основной материал: Полипропилен</w:t>
            </w:r>
          </w:p>
        </w:tc>
        <w:tc>
          <w:tcPr>
            <w:tcW w:w="1423" w:type="dxa"/>
          </w:tcPr>
          <w:p w:rsidR="0014430D" w:rsidRPr="004267D8" w:rsidRDefault="0014430D" w:rsidP="00277013">
            <w:pPr>
              <w:jc w:val="center"/>
              <w:rPr>
                <w:rFonts w:ascii="Times New Roman" w:eastAsia="Times New Roman" w:hAnsi="Times New Roman"/>
                <w:lang w:eastAsia="ru-RU"/>
              </w:rPr>
            </w:pPr>
            <w:r w:rsidRPr="004267D8">
              <w:rPr>
                <w:rFonts w:ascii="Times New Roman" w:eastAsia="Times New Roman" w:hAnsi="Times New Roman"/>
                <w:lang w:eastAsia="ru-RU"/>
              </w:rPr>
              <w:t>11</w:t>
            </w:r>
          </w:p>
        </w:tc>
        <w:tc>
          <w:tcPr>
            <w:tcW w:w="891" w:type="dxa"/>
          </w:tcPr>
          <w:p w:rsidR="0014430D" w:rsidRPr="004267D8" w:rsidRDefault="0014430D" w:rsidP="00277013">
            <w:pPr>
              <w:jc w:val="center"/>
              <w:rPr>
                <w:rFonts w:ascii="Times New Roman" w:eastAsia="Times New Roman" w:hAnsi="Times New Roman"/>
                <w:vertAlign w:val="superscript"/>
                <w:lang w:eastAsia="ru-RU"/>
              </w:rPr>
            </w:pPr>
            <w:r w:rsidRPr="004267D8">
              <w:rPr>
                <w:rFonts w:ascii="Times New Roman" w:eastAsia="Times New Roman" w:hAnsi="Times New Roman"/>
                <w:lang w:eastAsia="ru-RU"/>
              </w:rPr>
              <w:t>шт</w:t>
            </w:r>
          </w:p>
        </w:tc>
      </w:tr>
    </w:tbl>
    <w:p w:rsidR="0014430D" w:rsidRPr="00FD035D" w:rsidRDefault="0014430D" w:rsidP="0014430D">
      <w:pPr>
        <w:spacing w:after="0" w:line="240" w:lineRule="auto"/>
        <w:rPr>
          <w:rFonts w:ascii="PT Astra Serif" w:hAnsi="PT Astra Serif"/>
        </w:rPr>
      </w:pPr>
    </w:p>
    <w:p w:rsidR="0014430D" w:rsidRDefault="0014430D" w:rsidP="00F66720">
      <w:pPr>
        <w:widowControl w:val="0"/>
        <w:spacing w:after="0" w:line="240" w:lineRule="auto"/>
        <w:jc w:val="both"/>
        <w:rPr>
          <w:rFonts w:ascii="XO Thames" w:hAnsi="XO Thames"/>
        </w:rPr>
      </w:pPr>
    </w:p>
    <w:p w:rsidR="0014430D" w:rsidRPr="0014430D" w:rsidRDefault="0014430D" w:rsidP="00F66720">
      <w:pPr>
        <w:widowControl w:val="0"/>
        <w:spacing w:after="0" w:line="240" w:lineRule="auto"/>
        <w:jc w:val="both"/>
        <w:rPr>
          <w:rFonts w:ascii="XO Thames" w:hAnsi="XO Thames"/>
        </w:rPr>
      </w:pPr>
    </w:p>
    <w:sectPr w:rsidR="0014430D" w:rsidRPr="0014430D" w:rsidSect="006242D7">
      <w:headerReference w:type="default" r:id="rId17"/>
      <w:pgSz w:w="11906" w:h="16838"/>
      <w:pgMar w:top="663" w:right="850" w:bottom="1135" w:left="1276" w:header="56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B86" w:rsidRDefault="000D2B86">
      <w:pPr>
        <w:spacing w:after="0" w:line="240" w:lineRule="auto"/>
      </w:pPr>
      <w:r>
        <w:separator/>
      </w:r>
    </w:p>
  </w:endnote>
  <w:endnote w:type="continuationSeparator" w:id="1">
    <w:p w:rsidR="000D2B86" w:rsidRDefault="000D2B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B86" w:rsidRDefault="000D2B86">
      <w:pPr>
        <w:spacing w:after="0" w:line="240" w:lineRule="auto"/>
      </w:pPr>
      <w:r>
        <w:separator/>
      </w:r>
    </w:p>
  </w:footnote>
  <w:footnote w:type="continuationSeparator" w:id="1">
    <w:p w:rsidR="000D2B86" w:rsidRDefault="000D2B86">
      <w:pPr>
        <w:spacing w:after="0" w:line="240" w:lineRule="auto"/>
      </w:pPr>
      <w:r>
        <w:continuationSeparator/>
      </w:r>
    </w:p>
  </w:footnote>
  <w:footnote w:id="2">
    <w:p w:rsidR="006242D7" w:rsidRDefault="006242D7">
      <w:pPr>
        <w:pStyle w:val="af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8BC" w:rsidRPr="006242D7" w:rsidRDefault="00FD13E2" w:rsidP="006242D7">
    <w:pPr>
      <w:pStyle w:val="a6"/>
      <w:jc w:val="center"/>
      <w:rPr>
        <w:noProof/>
        <w:sz w:val="18"/>
        <w:szCs w:val="18"/>
      </w:rPr>
    </w:pPr>
    <w:r w:rsidRPr="006242D7">
      <w:rPr>
        <w:sz w:val="18"/>
        <w:szCs w:val="18"/>
      </w:rPr>
      <w:fldChar w:fldCharType="begin"/>
    </w:r>
    <w:r w:rsidR="00BF18BC" w:rsidRPr="006242D7">
      <w:rPr>
        <w:sz w:val="18"/>
        <w:szCs w:val="18"/>
      </w:rPr>
      <w:instrText>PAGE   \* MERGEFORMAT</w:instrText>
    </w:r>
    <w:r w:rsidRPr="006242D7">
      <w:rPr>
        <w:sz w:val="18"/>
        <w:szCs w:val="18"/>
      </w:rPr>
      <w:fldChar w:fldCharType="separate"/>
    </w:r>
    <w:r w:rsidR="00B37463">
      <w:rPr>
        <w:noProof/>
        <w:sz w:val="18"/>
        <w:szCs w:val="18"/>
      </w:rPr>
      <w:t>5</w:t>
    </w:r>
    <w:r w:rsidRPr="006242D7">
      <w:rPr>
        <w:noProof/>
        <w:sz w:val="18"/>
        <w:szCs w:val="18"/>
      </w:rPr>
      <w:fldChar w:fldCharType="end"/>
    </w:r>
  </w:p>
  <w:p w:rsidR="006242D7" w:rsidRPr="006242D7" w:rsidRDefault="006242D7" w:rsidP="006242D7">
    <w:pPr>
      <w:pStyle w:val="a6"/>
      <w:jc w:val="center"/>
      <w:rPr>
        <w:sz w:val="14"/>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7D35"/>
    <w:multiLevelType w:val="hybridMultilevel"/>
    <w:tmpl w:val="5336A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851BC"/>
    <w:multiLevelType w:val="multilevel"/>
    <w:tmpl w:val="E3E45AEE"/>
    <w:lvl w:ilvl="0">
      <w:start w:val="21"/>
      <w:numFmt w:val="decimal"/>
      <w:lvlText w:val="%1."/>
      <w:lvlJc w:val="left"/>
      <w:pPr>
        <w:ind w:left="405" w:hanging="405"/>
      </w:pPr>
      <w:rPr>
        <w:rFonts w:hint="default"/>
      </w:rPr>
    </w:lvl>
    <w:lvl w:ilvl="1">
      <w:start w:val="1"/>
      <w:numFmt w:val="decimal"/>
      <w:lvlText w:val="%1.%2."/>
      <w:lvlJc w:val="left"/>
      <w:pPr>
        <w:ind w:left="1395" w:hanging="40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2">
    <w:nsid w:val="0BCE0D36"/>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3">
    <w:nsid w:val="0D106076"/>
    <w:multiLevelType w:val="multilevel"/>
    <w:tmpl w:val="F2507A44"/>
    <w:lvl w:ilvl="0">
      <w:start w:val="1"/>
      <w:numFmt w:val="decimal"/>
      <w:lvlText w:val="%1."/>
      <w:lvlJc w:val="left"/>
      <w:pPr>
        <w:ind w:left="1069" w:hanging="360"/>
      </w:pPr>
    </w:lvl>
    <w:lvl w:ilvl="1">
      <w:start w:val="4"/>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nsid w:val="2E715753"/>
    <w:multiLevelType w:val="hybridMultilevel"/>
    <w:tmpl w:val="9EFCBCB4"/>
    <w:lvl w:ilvl="0" w:tplc="0419000F">
      <w:start w:val="1"/>
      <w:numFmt w:val="decimal"/>
      <w:lvlText w:val="%1."/>
      <w:lvlJc w:val="left"/>
      <w:pPr>
        <w:ind w:left="794" w:hanging="360"/>
      </w:p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5">
    <w:nsid w:val="2F755534"/>
    <w:multiLevelType w:val="multilevel"/>
    <w:tmpl w:val="E702F9B8"/>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2FB85460"/>
    <w:multiLevelType w:val="multilevel"/>
    <w:tmpl w:val="ABC6790A"/>
    <w:lvl w:ilvl="0">
      <w:start w:val="1"/>
      <w:numFmt w:val="decimal"/>
      <w:lvlText w:val="%1."/>
      <w:lvlJc w:val="left"/>
      <w:pPr>
        <w:ind w:left="927" w:hanging="360"/>
      </w:pPr>
      <w:rPr>
        <w:rFonts w:hint="default"/>
        <w:b/>
        <w:color w:val="auto"/>
        <w:sz w:val="20"/>
        <w:szCs w:val="20"/>
      </w:rPr>
    </w:lvl>
    <w:lvl w:ilvl="1">
      <w:start w:val="1"/>
      <w:numFmt w:val="decimal"/>
      <w:isLgl/>
      <w:lvlText w:val="%1.%2."/>
      <w:lvlJc w:val="left"/>
      <w:pPr>
        <w:ind w:left="1476" w:hanging="1050"/>
      </w:pPr>
      <w:rPr>
        <w:rFonts w:hint="default"/>
        <w:b/>
        <w:i w:val="0"/>
      </w:rPr>
    </w:lvl>
    <w:lvl w:ilvl="2">
      <w:start w:val="1"/>
      <w:numFmt w:val="decimal"/>
      <w:isLgl/>
      <w:lvlText w:val="%1.%2.%3."/>
      <w:lvlJc w:val="left"/>
      <w:pPr>
        <w:ind w:left="1617" w:hanging="1050"/>
      </w:pPr>
      <w:rPr>
        <w:rFonts w:hint="default"/>
        <w:b/>
      </w:rPr>
    </w:lvl>
    <w:lvl w:ilvl="3">
      <w:start w:val="1"/>
      <w:numFmt w:val="decimal"/>
      <w:isLgl/>
      <w:lvlText w:val="%1.%2.%3.%4."/>
      <w:lvlJc w:val="left"/>
      <w:pPr>
        <w:ind w:left="1617" w:hanging="105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7">
    <w:nsid w:val="34F42F63"/>
    <w:multiLevelType w:val="hybridMultilevel"/>
    <w:tmpl w:val="60AC2114"/>
    <w:lvl w:ilvl="0" w:tplc="0419000F">
      <w:start w:val="1"/>
      <w:numFmt w:val="decimal"/>
      <w:lvlText w:val="%1."/>
      <w:lvlJc w:val="left"/>
      <w:pPr>
        <w:ind w:left="794" w:hanging="360"/>
      </w:p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8">
    <w:nsid w:val="3D651275"/>
    <w:multiLevelType w:val="hybridMultilevel"/>
    <w:tmpl w:val="5694FF62"/>
    <w:lvl w:ilvl="0" w:tplc="D28E13C2">
      <w:start w:val="1"/>
      <w:numFmt w:val="decimal"/>
      <w:lvlText w:val="%1."/>
      <w:lvlJc w:val="left"/>
      <w:pPr>
        <w:ind w:left="1422" w:hanging="855"/>
      </w:pPr>
      <w:rPr>
        <w:rFonts w:hint="default"/>
        <w:b w:val="0"/>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10D574D"/>
    <w:multiLevelType w:val="multilevel"/>
    <w:tmpl w:val="FE827ECE"/>
    <w:lvl w:ilvl="0">
      <w:start w:val="5"/>
      <w:numFmt w:val="decimal"/>
      <w:lvlText w:val="%1."/>
      <w:lvlJc w:val="left"/>
      <w:pPr>
        <w:ind w:left="927"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1647" w:hanging="108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abstractNum w:abstractNumId="10">
    <w:nsid w:val="41AB0116"/>
    <w:multiLevelType w:val="hybridMultilevel"/>
    <w:tmpl w:val="1B76E3C4"/>
    <w:lvl w:ilvl="0" w:tplc="7D0003DA">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035764"/>
    <w:multiLevelType w:val="hybridMultilevel"/>
    <w:tmpl w:val="C9BA7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93062D"/>
    <w:multiLevelType w:val="multilevel"/>
    <w:tmpl w:val="BE44D2F4"/>
    <w:lvl w:ilvl="0">
      <w:start w:val="2"/>
      <w:numFmt w:val="decimal"/>
      <w:lvlText w:val="%1."/>
      <w:lvlJc w:val="left"/>
      <w:pPr>
        <w:ind w:left="720" w:hanging="360"/>
      </w:pPr>
    </w:lvl>
    <w:lvl w:ilvl="1">
      <w:start w:val="1"/>
      <w:numFmt w:val="decimal"/>
      <w:isLgl/>
      <w:lvlText w:val="%1.%2."/>
      <w:lvlJc w:val="left"/>
      <w:pPr>
        <w:ind w:left="1879" w:hanging="1170"/>
      </w:pPr>
    </w:lvl>
    <w:lvl w:ilvl="2">
      <w:start w:val="1"/>
      <w:numFmt w:val="decimal"/>
      <w:isLgl/>
      <w:lvlText w:val="%1.%2.%3."/>
      <w:lvlJc w:val="left"/>
      <w:pPr>
        <w:ind w:left="2228" w:hanging="1170"/>
      </w:pPr>
    </w:lvl>
    <w:lvl w:ilvl="3">
      <w:start w:val="1"/>
      <w:numFmt w:val="decimal"/>
      <w:isLgl/>
      <w:lvlText w:val="%1.%2.%3.%4."/>
      <w:lvlJc w:val="left"/>
      <w:pPr>
        <w:ind w:left="2577" w:hanging="1170"/>
      </w:pPr>
    </w:lvl>
    <w:lvl w:ilvl="4">
      <w:start w:val="1"/>
      <w:numFmt w:val="decimal"/>
      <w:isLgl/>
      <w:lvlText w:val="%1.%2.%3.%4.%5."/>
      <w:lvlJc w:val="left"/>
      <w:pPr>
        <w:ind w:left="2926" w:hanging="117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4952" w:hanging="1800"/>
      </w:pPr>
    </w:lvl>
  </w:abstractNum>
  <w:abstractNum w:abstractNumId="13">
    <w:nsid w:val="5E0F3BFC"/>
    <w:multiLevelType w:val="hybridMultilevel"/>
    <w:tmpl w:val="F9143278"/>
    <w:lvl w:ilvl="0" w:tplc="7C16D5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3655A0"/>
    <w:multiLevelType w:val="hybridMultilevel"/>
    <w:tmpl w:val="B8483848"/>
    <w:lvl w:ilvl="0" w:tplc="6B6CA33C">
      <w:start w:val="6"/>
      <w:numFmt w:val="decimal"/>
      <w:lvlText w:val="%1."/>
      <w:lvlJc w:val="left"/>
      <w:pPr>
        <w:ind w:left="2564" w:hanging="360"/>
      </w:pPr>
    </w:lvl>
    <w:lvl w:ilvl="1" w:tplc="04190019">
      <w:start w:val="1"/>
      <w:numFmt w:val="lowerLetter"/>
      <w:lvlText w:val="%2."/>
      <w:lvlJc w:val="left"/>
      <w:pPr>
        <w:ind w:left="3284" w:hanging="360"/>
      </w:pPr>
    </w:lvl>
    <w:lvl w:ilvl="2" w:tplc="0419001B">
      <w:start w:val="1"/>
      <w:numFmt w:val="lowerRoman"/>
      <w:lvlText w:val="%3."/>
      <w:lvlJc w:val="right"/>
      <w:pPr>
        <w:ind w:left="4004" w:hanging="180"/>
      </w:pPr>
    </w:lvl>
    <w:lvl w:ilvl="3" w:tplc="0419000F">
      <w:start w:val="1"/>
      <w:numFmt w:val="decimal"/>
      <w:lvlText w:val="%4."/>
      <w:lvlJc w:val="left"/>
      <w:pPr>
        <w:ind w:left="4724" w:hanging="360"/>
      </w:pPr>
    </w:lvl>
    <w:lvl w:ilvl="4" w:tplc="04190019">
      <w:start w:val="1"/>
      <w:numFmt w:val="lowerLetter"/>
      <w:lvlText w:val="%5."/>
      <w:lvlJc w:val="left"/>
      <w:pPr>
        <w:ind w:left="5444" w:hanging="360"/>
      </w:pPr>
    </w:lvl>
    <w:lvl w:ilvl="5" w:tplc="0419001B">
      <w:start w:val="1"/>
      <w:numFmt w:val="lowerRoman"/>
      <w:lvlText w:val="%6."/>
      <w:lvlJc w:val="right"/>
      <w:pPr>
        <w:ind w:left="6164" w:hanging="180"/>
      </w:pPr>
    </w:lvl>
    <w:lvl w:ilvl="6" w:tplc="0419000F">
      <w:start w:val="1"/>
      <w:numFmt w:val="decimal"/>
      <w:lvlText w:val="%7."/>
      <w:lvlJc w:val="left"/>
      <w:pPr>
        <w:ind w:left="6884" w:hanging="360"/>
      </w:pPr>
    </w:lvl>
    <w:lvl w:ilvl="7" w:tplc="04190019">
      <w:start w:val="1"/>
      <w:numFmt w:val="lowerLetter"/>
      <w:lvlText w:val="%8."/>
      <w:lvlJc w:val="left"/>
      <w:pPr>
        <w:ind w:left="7604" w:hanging="360"/>
      </w:pPr>
    </w:lvl>
    <w:lvl w:ilvl="8" w:tplc="0419001B">
      <w:start w:val="1"/>
      <w:numFmt w:val="lowerRoman"/>
      <w:lvlText w:val="%9."/>
      <w:lvlJc w:val="right"/>
      <w:pPr>
        <w:ind w:left="8324" w:hanging="180"/>
      </w:pPr>
    </w:lvl>
  </w:abstractNum>
  <w:abstractNum w:abstractNumId="15">
    <w:nsid w:val="76BE2110"/>
    <w:multiLevelType w:val="hybridMultilevel"/>
    <w:tmpl w:val="2FDECC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CE37564"/>
    <w:multiLevelType w:val="multilevel"/>
    <w:tmpl w:val="B56C84BE"/>
    <w:lvl w:ilvl="0">
      <w:start w:val="19"/>
      <w:numFmt w:val="decimal"/>
      <w:lvlText w:val="%1."/>
      <w:lvlJc w:val="left"/>
      <w:pPr>
        <w:ind w:left="480" w:hanging="480"/>
      </w:pPr>
      <w:rPr>
        <w:rFonts w:hint="default"/>
      </w:rPr>
    </w:lvl>
    <w:lvl w:ilvl="1">
      <w:start w:val="4"/>
      <w:numFmt w:val="decimal"/>
      <w:lvlText w:val="%1.%2."/>
      <w:lvlJc w:val="left"/>
      <w:pPr>
        <w:ind w:left="119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7">
    <w:nsid w:val="7E497A28"/>
    <w:multiLevelType w:val="hybridMultilevel"/>
    <w:tmpl w:val="E404EFEA"/>
    <w:lvl w:ilvl="0" w:tplc="B4CA17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6C5BC7"/>
    <w:multiLevelType w:val="multilevel"/>
    <w:tmpl w:val="FE827ECE"/>
    <w:lvl w:ilvl="0">
      <w:start w:val="5"/>
      <w:numFmt w:val="decimal"/>
      <w:lvlText w:val="%1."/>
      <w:lvlJc w:val="left"/>
      <w:pPr>
        <w:ind w:left="927"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1647" w:hanging="108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007" w:hanging="1440"/>
      </w:pPr>
      <w:rPr>
        <w:rFonts w:hint="default"/>
        <w:b/>
      </w:rPr>
    </w:lvl>
  </w:abstractNum>
  <w:num w:numId="1">
    <w:abstractNumId w:val="10"/>
  </w:num>
  <w:num w:numId="2">
    <w:abstractNumId w:val="2"/>
  </w:num>
  <w:num w:numId="3">
    <w:abstractNumId w:val="8"/>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8"/>
  </w:num>
  <w:num w:numId="8">
    <w:abstractNumId w:val="9"/>
  </w:num>
  <w:num w:numId="9">
    <w:abstractNumId w:val="16"/>
  </w:num>
  <w:num w:numId="10">
    <w:abstractNumId w:val="15"/>
  </w:num>
  <w:num w:numId="11">
    <w:abstractNumId w:val="13"/>
  </w:num>
  <w:num w:numId="12">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0"/>
  </w:num>
  <w:num w:numId="19">
    <w:abstractNumId w:val="7"/>
  </w:num>
  <w:num w:numId="20">
    <w:abstractNumId w:val="4"/>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7568B"/>
    <w:rsid w:val="000051E9"/>
    <w:rsid w:val="00016942"/>
    <w:rsid w:val="000209A5"/>
    <w:rsid w:val="00021B4D"/>
    <w:rsid w:val="00032654"/>
    <w:rsid w:val="00032991"/>
    <w:rsid w:val="00035E47"/>
    <w:rsid w:val="00037279"/>
    <w:rsid w:val="000543A8"/>
    <w:rsid w:val="00055B16"/>
    <w:rsid w:val="000713ED"/>
    <w:rsid w:val="000752C8"/>
    <w:rsid w:val="00091FA3"/>
    <w:rsid w:val="000B5248"/>
    <w:rsid w:val="000D2B86"/>
    <w:rsid w:val="000F688A"/>
    <w:rsid w:val="00102CA4"/>
    <w:rsid w:val="0010381F"/>
    <w:rsid w:val="00110D3D"/>
    <w:rsid w:val="00143BA5"/>
    <w:rsid w:val="0014430D"/>
    <w:rsid w:val="00164D12"/>
    <w:rsid w:val="00176E2F"/>
    <w:rsid w:val="00186643"/>
    <w:rsid w:val="001A65A0"/>
    <w:rsid w:val="001B5A7B"/>
    <w:rsid w:val="001D6BE9"/>
    <w:rsid w:val="001D70F7"/>
    <w:rsid w:val="001E2116"/>
    <w:rsid w:val="001E296C"/>
    <w:rsid w:val="001E64FB"/>
    <w:rsid w:val="001F24CC"/>
    <w:rsid w:val="0022674C"/>
    <w:rsid w:val="00232522"/>
    <w:rsid w:val="002350D1"/>
    <w:rsid w:val="00240841"/>
    <w:rsid w:val="00240B84"/>
    <w:rsid w:val="00260F10"/>
    <w:rsid w:val="0026286E"/>
    <w:rsid w:val="0027694E"/>
    <w:rsid w:val="00290D57"/>
    <w:rsid w:val="002A2471"/>
    <w:rsid w:val="002A2A30"/>
    <w:rsid w:val="002A3F77"/>
    <w:rsid w:val="002B7DB7"/>
    <w:rsid w:val="002F4B5D"/>
    <w:rsid w:val="00300E59"/>
    <w:rsid w:val="00301D3B"/>
    <w:rsid w:val="00333B4A"/>
    <w:rsid w:val="00337029"/>
    <w:rsid w:val="00343FE5"/>
    <w:rsid w:val="00346786"/>
    <w:rsid w:val="00364988"/>
    <w:rsid w:val="00383306"/>
    <w:rsid w:val="0038626E"/>
    <w:rsid w:val="003A423A"/>
    <w:rsid w:val="003D5B7C"/>
    <w:rsid w:val="003D62D6"/>
    <w:rsid w:val="003E47E0"/>
    <w:rsid w:val="004041F7"/>
    <w:rsid w:val="00417806"/>
    <w:rsid w:val="00425D8A"/>
    <w:rsid w:val="004323B3"/>
    <w:rsid w:val="0043271E"/>
    <w:rsid w:val="00432DA2"/>
    <w:rsid w:val="0044346B"/>
    <w:rsid w:val="00450065"/>
    <w:rsid w:val="00457060"/>
    <w:rsid w:val="0046308B"/>
    <w:rsid w:val="00466CA1"/>
    <w:rsid w:val="00466D3E"/>
    <w:rsid w:val="00491816"/>
    <w:rsid w:val="004B586B"/>
    <w:rsid w:val="004C27CA"/>
    <w:rsid w:val="004C72AB"/>
    <w:rsid w:val="00501CD4"/>
    <w:rsid w:val="005057AA"/>
    <w:rsid w:val="005066CD"/>
    <w:rsid w:val="00512EAB"/>
    <w:rsid w:val="00522C12"/>
    <w:rsid w:val="00533A22"/>
    <w:rsid w:val="005650B5"/>
    <w:rsid w:val="00595E78"/>
    <w:rsid w:val="00596C61"/>
    <w:rsid w:val="005A2330"/>
    <w:rsid w:val="005B61F9"/>
    <w:rsid w:val="00604D9F"/>
    <w:rsid w:val="006153A9"/>
    <w:rsid w:val="006242D7"/>
    <w:rsid w:val="00645F5C"/>
    <w:rsid w:val="006460A1"/>
    <w:rsid w:val="00690AC2"/>
    <w:rsid w:val="00695BFD"/>
    <w:rsid w:val="006968A7"/>
    <w:rsid w:val="006B7416"/>
    <w:rsid w:val="006C0F6E"/>
    <w:rsid w:val="006E0956"/>
    <w:rsid w:val="007065D5"/>
    <w:rsid w:val="00723A5F"/>
    <w:rsid w:val="00752F5D"/>
    <w:rsid w:val="007530D3"/>
    <w:rsid w:val="0076143E"/>
    <w:rsid w:val="007615F6"/>
    <w:rsid w:val="007644A3"/>
    <w:rsid w:val="007B5AC6"/>
    <w:rsid w:val="007C128B"/>
    <w:rsid w:val="007C4235"/>
    <w:rsid w:val="007C67CE"/>
    <w:rsid w:val="007E3ED4"/>
    <w:rsid w:val="00807A7A"/>
    <w:rsid w:val="00807E21"/>
    <w:rsid w:val="00867203"/>
    <w:rsid w:val="00884BFB"/>
    <w:rsid w:val="00894B52"/>
    <w:rsid w:val="00895545"/>
    <w:rsid w:val="008B0C15"/>
    <w:rsid w:val="008B552F"/>
    <w:rsid w:val="008C0550"/>
    <w:rsid w:val="008D3838"/>
    <w:rsid w:val="008D6869"/>
    <w:rsid w:val="00901ACF"/>
    <w:rsid w:val="009168BF"/>
    <w:rsid w:val="009230D9"/>
    <w:rsid w:val="009267D1"/>
    <w:rsid w:val="00950BB8"/>
    <w:rsid w:val="00955C41"/>
    <w:rsid w:val="00960917"/>
    <w:rsid w:val="00965DC1"/>
    <w:rsid w:val="00966E3E"/>
    <w:rsid w:val="009B3E76"/>
    <w:rsid w:val="009B4844"/>
    <w:rsid w:val="009C649F"/>
    <w:rsid w:val="00A062E0"/>
    <w:rsid w:val="00A16F91"/>
    <w:rsid w:val="00A42007"/>
    <w:rsid w:val="00A55DDB"/>
    <w:rsid w:val="00A60DD5"/>
    <w:rsid w:val="00A62212"/>
    <w:rsid w:val="00A65DB6"/>
    <w:rsid w:val="00A76A3D"/>
    <w:rsid w:val="00A8213C"/>
    <w:rsid w:val="00A962E9"/>
    <w:rsid w:val="00AA1A45"/>
    <w:rsid w:val="00AB4CC3"/>
    <w:rsid w:val="00AB6081"/>
    <w:rsid w:val="00AB76E5"/>
    <w:rsid w:val="00AD71A6"/>
    <w:rsid w:val="00AF2299"/>
    <w:rsid w:val="00AF66E4"/>
    <w:rsid w:val="00B00A4F"/>
    <w:rsid w:val="00B027EE"/>
    <w:rsid w:val="00B1449D"/>
    <w:rsid w:val="00B37463"/>
    <w:rsid w:val="00B47477"/>
    <w:rsid w:val="00B61899"/>
    <w:rsid w:val="00B63195"/>
    <w:rsid w:val="00B6381C"/>
    <w:rsid w:val="00B80176"/>
    <w:rsid w:val="00B839A6"/>
    <w:rsid w:val="00B95960"/>
    <w:rsid w:val="00BB0561"/>
    <w:rsid w:val="00BB11C6"/>
    <w:rsid w:val="00BB1D14"/>
    <w:rsid w:val="00BD011A"/>
    <w:rsid w:val="00BD2376"/>
    <w:rsid w:val="00BD28AF"/>
    <w:rsid w:val="00BD40A5"/>
    <w:rsid w:val="00BD58E5"/>
    <w:rsid w:val="00BE2756"/>
    <w:rsid w:val="00BF18BC"/>
    <w:rsid w:val="00BF4582"/>
    <w:rsid w:val="00C20C57"/>
    <w:rsid w:val="00C3322C"/>
    <w:rsid w:val="00C336FC"/>
    <w:rsid w:val="00C35AED"/>
    <w:rsid w:val="00C37751"/>
    <w:rsid w:val="00C41C99"/>
    <w:rsid w:val="00C5667B"/>
    <w:rsid w:val="00C64B31"/>
    <w:rsid w:val="00C86D2A"/>
    <w:rsid w:val="00C94C73"/>
    <w:rsid w:val="00CA11C4"/>
    <w:rsid w:val="00CF1DE4"/>
    <w:rsid w:val="00D05CA3"/>
    <w:rsid w:val="00D075AE"/>
    <w:rsid w:val="00D3056F"/>
    <w:rsid w:val="00D35A7F"/>
    <w:rsid w:val="00D4112A"/>
    <w:rsid w:val="00D44B9F"/>
    <w:rsid w:val="00D65AFA"/>
    <w:rsid w:val="00D70DF1"/>
    <w:rsid w:val="00D91789"/>
    <w:rsid w:val="00DA42BB"/>
    <w:rsid w:val="00DE49CA"/>
    <w:rsid w:val="00E03DB9"/>
    <w:rsid w:val="00E049BA"/>
    <w:rsid w:val="00E14699"/>
    <w:rsid w:val="00E619BD"/>
    <w:rsid w:val="00E767FF"/>
    <w:rsid w:val="00E950D6"/>
    <w:rsid w:val="00EB7CF7"/>
    <w:rsid w:val="00ED0811"/>
    <w:rsid w:val="00ED52A5"/>
    <w:rsid w:val="00EE0BF5"/>
    <w:rsid w:val="00F1140B"/>
    <w:rsid w:val="00F13133"/>
    <w:rsid w:val="00F2721B"/>
    <w:rsid w:val="00F27549"/>
    <w:rsid w:val="00F314E7"/>
    <w:rsid w:val="00F3625E"/>
    <w:rsid w:val="00F501BB"/>
    <w:rsid w:val="00F51354"/>
    <w:rsid w:val="00F66720"/>
    <w:rsid w:val="00F714C4"/>
    <w:rsid w:val="00F7568B"/>
    <w:rsid w:val="00F8315F"/>
    <w:rsid w:val="00F87781"/>
    <w:rsid w:val="00FA130C"/>
    <w:rsid w:val="00FB1904"/>
    <w:rsid w:val="00FC4431"/>
    <w:rsid w:val="00FD13E2"/>
    <w:rsid w:val="00FD53BF"/>
    <w:rsid w:val="00FF0585"/>
    <w:rsid w:val="00FF08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30C"/>
    <w:rPr>
      <w:rFonts w:ascii="Calibri" w:eastAsia="Calibri" w:hAnsi="Calibri" w:cs="Times New Roman"/>
    </w:rPr>
  </w:style>
  <w:style w:type="paragraph" w:styleId="1">
    <w:name w:val="heading 1"/>
    <w:basedOn w:val="a"/>
    <w:link w:val="10"/>
    <w:uiPriority w:val="9"/>
    <w:qFormat/>
    <w:rsid w:val="00F7568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unhideWhenUsed/>
    <w:qFormat/>
    <w:rsid w:val="00F131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68B"/>
    <w:rPr>
      <w:rFonts w:ascii="Times New Roman" w:eastAsia="Times New Roman" w:hAnsi="Times New Roman" w:cs="Times New Roman"/>
      <w:b/>
      <w:bCs/>
      <w:kern w:val="36"/>
      <w:sz w:val="48"/>
      <w:szCs w:val="48"/>
    </w:rPr>
  </w:style>
  <w:style w:type="character" w:customStyle="1" w:styleId="a3">
    <w:name w:val="Текст выноски Знак"/>
    <w:basedOn w:val="a0"/>
    <w:link w:val="a4"/>
    <w:uiPriority w:val="99"/>
    <w:semiHidden/>
    <w:rsid w:val="00F7568B"/>
    <w:rPr>
      <w:rFonts w:ascii="Tahoma" w:eastAsia="Calibri" w:hAnsi="Tahoma" w:cs="Times New Roman"/>
      <w:sz w:val="16"/>
      <w:szCs w:val="16"/>
    </w:rPr>
  </w:style>
  <w:style w:type="paragraph" w:styleId="a4">
    <w:name w:val="Balloon Text"/>
    <w:basedOn w:val="a"/>
    <w:link w:val="a3"/>
    <w:uiPriority w:val="99"/>
    <w:semiHidden/>
    <w:unhideWhenUsed/>
    <w:rsid w:val="00F7568B"/>
    <w:pPr>
      <w:spacing w:after="0" w:line="240" w:lineRule="auto"/>
    </w:pPr>
    <w:rPr>
      <w:rFonts w:ascii="Tahoma" w:hAnsi="Tahoma"/>
      <w:sz w:val="16"/>
      <w:szCs w:val="16"/>
    </w:rPr>
  </w:style>
  <w:style w:type="character" w:customStyle="1" w:styleId="apple-converted-space">
    <w:name w:val="apple-converted-space"/>
    <w:basedOn w:val="a0"/>
    <w:rsid w:val="00F7568B"/>
  </w:style>
  <w:style w:type="character" w:styleId="a5">
    <w:name w:val="Hyperlink"/>
    <w:uiPriority w:val="99"/>
    <w:unhideWhenUsed/>
    <w:rsid w:val="00F7568B"/>
    <w:rPr>
      <w:color w:val="0000FF"/>
      <w:u w:val="single"/>
    </w:rPr>
  </w:style>
  <w:style w:type="paragraph" w:customStyle="1" w:styleId="ConsPlusNormal">
    <w:name w:val="ConsPlusNormal"/>
    <w:link w:val="ConsPlusNormal0"/>
    <w:qFormat/>
    <w:rsid w:val="00F7568B"/>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6">
    <w:name w:val="header"/>
    <w:basedOn w:val="a"/>
    <w:link w:val="a7"/>
    <w:uiPriority w:val="99"/>
    <w:unhideWhenUsed/>
    <w:rsid w:val="00F7568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7568B"/>
    <w:rPr>
      <w:rFonts w:ascii="Calibri" w:eastAsia="Calibri" w:hAnsi="Calibri" w:cs="Times New Roman"/>
    </w:rPr>
  </w:style>
  <w:style w:type="paragraph" w:styleId="a8">
    <w:name w:val="footer"/>
    <w:basedOn w:val="a"/>
    <w:link w:val="a9"/>
    <w:uiPriority w:val="99"/>
    <w:unhideWhenUsed/>
    <w:rsid w:val="00F7568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7568B"/>
    <w:rPr>
      <w:rFonts w:ascii="Calibri" w:eastAsia="Calibri" w:hAnsi="Calibri" w:cs="Times New Roman"/>
    </w:rPr>
  </w:style>
  <w:style w:type="paragraph" w:styleId="aa">
    <w:name w:val="Body Text"/>
    <w:basedOn w:val="a"/>
    <w:link w:val="ab"/>
    <w:uiPriority w:val="99"/>
    <w:rsid w:val="00F7568B"/>
    <w:pPr>
      <w:suppressAutoHyphens/>
      <w:spacing w:after="120" w:line="240" w:lineRule="auto"/>
    </w:pPr>
    <w:rPr>
      <w:rFonts w:ascii="Times New Roman" w:eastAsia="Times New Roman" w:hAnsi="Times New Roman"/>
      <w:sz w:val="24"/>
      <w:szCs w:val="20"/>
      <w:lang w:eastAsia="zh-CN"/>
    </w:rPr>
  </w:style>
  <w:style w:type="character" w:customStyle="1" w:styleId="ab">
    <w:name w:val="Основной текст Знак"/>
    <w:basedOn w:val="a0"/>
    <w:link w:val="aa"/>
    <w:uiPriority w:val="99"/>
    <w:rsid w:val="00F7568B"/>
    <w:rPr>
      <w:rFonts w:ascii="Times New Roman" w:eastAsia="Times New Roman" w:hAnsi="Times New Roman" w:cs="Times New Roman"/>
      <w:sz w:val="24"/>
      <w:szCs w:val="20"/>
      <w:lang w:eastAsia="zh-CN"/>
    </w:rPr>
  </w:style>
  <w:style w:type="paragraph" w:customStyle="1" w:styleId="Iacaaiea">
    <w:name w:val="Iacaaiea"/>
    <w:basedOn w:val="a"/>
    <w:rsid w:val="00F7568B"/>
    <w:pPr>
      <w:suppressAutoHyphens/>
      <w:spacing w:before="120" w:after="0" w:line="360" w:lineRule="atLeast"/>
      <w:jc w:val="center"/>
    </w:pPr>
    <w:rPr>
      <w:rFonts w:ascii="Times New Roman" w:eastAsia="Times New Roman" w:hAnsi="Times New Roman"/>
      <w:b/>
      <w:bCs/>
      <w:lang w:eastAsia="zh-CN"/>
    </w:rPr>
  </w:style>
  <w:style w:type="paragraph" w:styleId="ac">
    <w:name w:val="No Spacing"/>
    <w:link w:val="ad"/>
    <w:uiPriority w:val="1"/>
    <w:qFormat/>
    <w:rsid w:val="00F7568B"/>
    <w:pPr>
      <w:spacing w:after="0" w:line="240" w:lineRule="auto"/>
    </w:pPr>
    <w:rPr>
      <w:rFonts w:ascii="Calibri" w:eastAsia="Times New Roman" w:hAnsi="Calibri" w:cs="Times New Roman"/>
      <w:lang w:eastAsia="ru-RU"/>
    </w:rPr>
  </w:style>
  <w:style w:type="character" w:customStyle="1" w:styleId="iceouttxt">
    <w:name w:val="iceouttxt"/>
    <w:uiPriority w:val="99"/>
    <w:rsid w:val="00F7568B"/>
  </w:style>
  <w:style w:type="paragraph" w:styleId="ae">
    <w:name w:val="Normal (Web)"/>
    <w:basedOn w:val="a"/>
    <w:uiPriority w:val="99"/>
    <w:rsid w:val="00F756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Цветовое выделение"/>
    <w:uiPriority w:val="99"/>
    <w:rsid w:val="00F7568B"/>
    <w:rPr>
      <w:b/>
      <w:color w:val="26282F"/>
    </w:rPr>
  </w:style>
  <w:style w:type="paragraph" w:styleId="af0">
    <w:name w:val="List Paragraph"/>
    <w:aliases w:val="Нумерованый список,Bullet List,FooterText,numbered,SL_Абзац списка"/>
    <w:basedOn w:val="a"/>
    <w:link w:val="af1"/>
    <w:uiPriority w:val="34"/>
    <w:qFormat/>
    <w:rsid w:val="00F7568B"/>
    <w:pPr>
      <w:ind w:left="720"/>
      <w:contextualSpacing/>
    </w:pPr>
  </w:style>
  <w:style w:type="character" w:customStyle="1" w:styleId="11">
    <w:name w:val="Основной текст (11)_"/>
    <w:link w:val="111"/>
    <w:uiPriority w:val="99"/>
    <w:locked/>
    <w:rsid w:val="00F7568B"/>
    <w:rPr>
      <w:sz w:val="23"/>
      <w:shd w:val="clear" w:color="auto" w:fill="FFFFFF"/>
    </w:rPr>
  </w:style>
  <w:style w:type="paragraph" w:customStyle="1" w:styleId="111">
    <w:name w:val="Основной текст (11)1"/>
    <w:basedOn w:val="a"/>
    <w:link w:val="11"/>
    <w:uiPriority w:val="99"/>
    <w:rsid w:val="00F7568B"/>
    <w:pPr>
      <w:shd w:val="clear" w:color="auto" w:fill="FFFFFF"/>
      <w:spacing w:after="0" w:line="283" w:lineRule="exact"/>
    </w:pPr>
    <w:rPr>
      <w:rFonts w:asciiTheme="minorHAnsi" w:eastAsiaTheme="minorHAnsi" w:hAnsiTheme="minorHAnsi" w:cstheme="minorBidi"/>
      <w:sz w:val="23"/>
    </w:rPr>
  </w:style>
  <w:style w:type="paragraph" w:customStyle="1" w:styleId="formattext">
    <w:name w:val="formattext"/>
    <w:basedOn w:val="a"/>
    <w:rsid w:val="00F756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F756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F756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Без интервала1"/>
    <w:rsid w:val="00F7568B"/>
    <w:pPr>
      <w:spacing w:after="0" w:line="240" w:lineRule="auto"/>
    </w:pPr>
    <w:rPr>
      <w:rFonts w:ascii="Calibri" w:eastAsia="Calibri" w:hAnsi="Calibri" w:cs="Times New Roman"/>
      <w:lang w:eastAsia="ru-RU"/>
    </w:rPr>
  </w:style>
  <w:style w:type="table" w:styleId="af2">
    <w:name w:val="Table Grid"/>
    <w:basedOn w:val="a1"/>
    <w:uiPriority w:val="39"/>
    <w:rsid w:val="00690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OC Heading"/>
    <w:basedOn w:val="1"/>
    <w:next w:val="a"/>
    <w:uiPriority w:val="39"/>
    <w:semiHidden/>
    <w:unhideWhenUsed/>
    <w:qFormat/>
    <w:rsid w:val="00E049B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ru-RU"/>
    </w:rPr>
  </w:style>
  <w:style w:type="paragraph" w:styleId="13">
    <w:name w:val="toc 1"/>
    <w:basedOn w:val="a"/>
    <w:next w:val="a"/>
    <w:autoRedefine/>
    <w:uiPriority w:val="39"/>
    <w:unhideWhenUsed/>
    <w:qFormat/>
    <w:rsid w:val="00E049BA"/>
    <w:pPr>
      <w:spacing w:after="100"/>
    </w:pPr>
  </w:style>
  <w:style w:type="paragraph" w:styleId="21">
    <w:name w:val="toc 2"/>
    <w:basedOn w:val="a"/>
    <w:next w:val="a"/>
    <w:autoRedefine/>
    <w:uiPriority w:val="39"/>
    <w:semiHidden/>
    <w:unhideWhenUsed/>
    <w:qFormat/>
    <w:rsid w:val="00E049BA"/>
    <w:pPr>
      <w:spacing w:after="100"/>
      <w:ind w:left="220"/>
    </w:pPr>
    <w:rPr>
      <w:rFonts w:asciiTheme="minorHAnsi" w:eastAsiaTheme="minorEastAsia" w:hAnsiTheme="minorHAnsi" w:cstheme="minorBidi"/>
      <w:lang w:eastAsia="ru-RU"/>
    </w:rPr>
  </w:style>
  <w:style w:type="paragraph" w:styleId="3">
    <w:name w:val="toc 3"/>
    <w:basedOn w:val="a"/>
    <w:next w:val="a"/>
    <w:autoRedefine/>
    <w:uiPriority w:val="39"/>
    <w:semiHidden/>
    <w:unhideWhenUsed/>
    <w:qFormat/>
    <w:rsid w:val="00E049BA"/>
    <w:pPr>
      <w:spacing w:after="100"/>
      <w:ind w:left="440"/>
    </w:pPr>
    <w:rPr>
      <w:rFonts w:asciiTheme="minorHAnsi" w:eastAsiaTheme="minorEastAsia" w:hAnsiTheme="minorHAnsi" w:cstheme="minorBidi"/>
      <w:lang w:eastAsia="ru-RU"/>
    </w:rPr>
  </w:style>
  <w:style w:type="character" w:customStyle="1" w:styleId="20">
    <w:name w:val="Заголовок 2 Знак"/>
    <w:basedOn w:val="a0"/>
    <w:link w:val="2"/>
    <w:uiPriority w:val="9"/>
    <w:rsid w:val="00F13133"/>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ink w:val="ConsPlusNormal"/>
    <w:locked/>
    <w:rsid w:val="00F13133"/>
    <w:rPr>
      <w:rFonts w:ascii="Arial" w:eastAsia="Times New Roman" w:hAnsi="Arial" w:cs="Arial"/>
      <w:sz w:val="24"/>
      <w:szCs w:val="24"/>
      <w:lang w:eastAsia="ru-RU"/>
    </w:rPr>
  </w:style>
  <w:style w:type="paragraph" w:customStyle="1" w:styleId="parametervalue">
    <w:name w:val="parametervalue"/>
    <w:basedOn w:val="a"/>
    <w:rsid w:val="00A76A3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6E095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tztxt">
    <w:name w:val="tz_txt"/>
    <w:basedOn w:val="a"/>
    <w:link w:val="tztxt0"/>
    <w:rsid w:val="00596C61"/>
    <w:pPr>
      <w:spacing w:after="120" w:line="240" w:lineRule="auto"/>
      <w:ind w:firstLine="709"/>
      <w:jc w:val="both"/>
    </w:pPr>
    <w:rPr>
      <w:rFonts w:ascii="Times New Roman" w:eastAsia="Times New Roman" w:hAnsi="Times New Roman"/>
      <w:sz w:val="24"/>
      <w:szCs w:val="24"/>
    </w:rPr>
  </w:style>
  <w:style w:type="character" w:customStyle="1" w:styleId="tztxt0">
    <w:name w:val="tz_txt Знак"/>
    <w:link w:val="tztxt"/>
    <w:locked/>
    <w:rsid w:val="00596C61"/>
    <w:rPr>
      <w:rFonts w:ascii="Times New Roman" w:eastAsia="Times New Roman" w:hAnsi="Times New Roman" w:cs="Times New Roman"/>
      <w:sz w:val="24"/>
      <w:szCs w:val="24"/>
    </w:rPr>
  </w:style>
  <w:style w:type="character" w:customStyle="1" w:styleId="ad">
    <w:name w:val="Без интервала Знак"/>
    <w:link w:val="ac"/>
    <w:rsid w:val="008D6869"/>
    <w:rPr>
      <w:rFonts w:ascii="Calibri" w:eastAsia="Times New Roman" w:hAnsi="Calibri" w:cs="Times New Roman"/>
      <w:lang w:eastAsia="ru-RU"/>
    </w:rPr>
  </w:style>
  <w:style w:type="paragraph" w:customStyle="1" w:styleId="7">
    <w:name w:val="Основной текст7"/>
    <w:basedOn w:val="a"/>
    <w:qFormat/>
    <w:rsid w:val="008D6869"/>
    <w:pPr>
      <w:shd w:val="clear" w:color="auto" w:fill="FFFFFF"/>
      <w:suppressAutoHyphens/>
      <w:spacing w:before="6660" w:after="0" w:line="254" w:lineRule="exact"/>
      <w:jc w:val="center"/>
    </w:pPr>
    <w:rPr>
      <w:rFonts w:ascii="Times New Roman" w:eastAsia="Arial Unicode MS" w:hAnsi="Times New Roman"/>
      <w:sz w:val="21"/>
      <w:szCs w:val="21"/>
      <w:lang w:eastAsia="zh-CN"/>
    </w:rPr>
  </w:style>
  <w:style w:type="character" w:customStyle="1" w:styleId="af1">
    <w:name w:val="Абзац списка Знак"/>
    <w:aliases w:val="Нумерованый список Знак,Bullet List Знак,FooterText Знак,numbered Знак,SL_Абзац списка Знак"/>
    <w:link w:val="af0"/>
    <w:uiPriority w:val="34"/>
    <w:locked/>
    <w:rsid w:val="003D62D6"/>
    <w:rPr>
      <w:rFonts w:ascii="Calibri" w:eastAsia="Calibri" w:hAnsi="Calibri" w:cs="Times New Roman"/>
    </w:rPr>
  </w:style>
  <w:style w:type="paragraph" w:customStyle="1" w:styleId="af4">
    <w:name w:val="Базовый"/>
    <w:rsid w:val="00A16F91"/>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16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16F91"/>
    <w:rPr>
      <w:rFonts w:ascii="Courier New" w:eastAsia="Times New Roman" w:hAnsi="Courier New" w:cs="Courier New"/>
      <w:sz w:val="20"/>
      <w:szCs w:val="20"/>
      <w:lang w:eastAsia="ru-RU"/>
    </w:rPr>
  </w:style>
  <w:style w:type="character" w:customStyle="1" w:styleId="s10">
    <w:name w:val="s_10"/>
    <w:basedOn w:val="a0"/>
    <w:rsid w:val="00A16F91"/>
  </w:style>
  <w:style w:type="paragraph" w:customStyle="1" w:styleId="af5">
    <w:name w:val="Пункт"/>
    <w:basedOn w:val="a"/>
    <w:rsid w:val="002A3F77"/>
    <w:pPr>
      <w:tabs>
        <w:tab w:val="num" w:pos="1980"/>
      </w:tabs>
      <w:spacing w:after="0" w:line="240" w:lineRule="auto"/>
      <w:ind w:left="1404" w:hanging="504"/>
      <w:jc w:val="both"/>
    </w:pPr>
    <w:rPr>
      <w:rFonts w:ascii="Times New Roman" w:eastAsia="Times New Roman" w:hAnsi="Times New Roman"/>
      <w:sz w:val="24"/>
      <w:szCs w:val="24"/>
      <w:lang w:eastAsia="ru-RU"/>
    </w:rPr>
  </w:style>
  <w:style w:type="paragraph" w:styleId="22">
    <w:name w:val="Body Text 2"/>
    <w:basedOn w:val="a"/>
    <w:link w:val="23"/>
    <w:uiPriority w:val="99"/>
    <w:semiHidden/>
    <w:unhideWhenUsed/>
    <w:rsid w:val="00512EAB"/>
    <w:pPr>
      <w:spacing w:after="120" w:line="480" w:lineRule="auto"/>
    </w:pPr>
  </w:style>
  <w:style w:type="character" w:customStyle="1" w:styleId="23">
    <w:name w:val="Основной текст 2 Знак"/>
    <w:basedOn w:val="a0"/>
    <w:link w:val="22"/>
    <w:uiPriority w:val="99"/>
    <w:semiHidden/>
    <w:rsid w:val="00512EAB"/>
    <w:rPr>
      <w:rFonts w:ascii="Calibri" w:eastAsia="Calibri" w:hAnsi="Calibri" w:cs="Times New Roman"/>
    </w:rPr>
  </w:style>
  <w:style w:type="paragraph" w:customStyle="1" w:styleId="31">
    <w:name w:val="Основной текст с отступом 31"/>
    <w:basedOn w:val="a"/>
    <w:rsid w:val="00D35A7F"/>
    <w:pPr>
      <w:suppressAutoHyphens/>
      <w:spacing w:after="0" w:line="240" w:lineRule="auto"/>
    </w:pPr>
    <w:rPr>
      <w:rFonts w:ascii="Times New Roman" w:eastAsia="Times New Roman" w:hAnsi="Times New Roman"/>
      <w:sz w:val="20"/>
      <w:szCs w:val="20"/>
      <w:lang w:eastAsia="ar-SA"/>
    </w:rPr>
  </w:style>
  <w:style w:type="paragraph" w:customStyle="1" w:styleId="FR1">
    <w:name w:val="FR1"/>
    <w:rsid w:val="00D35A7F"/>
    <w:pPr>
      <w:widowControl w:val="0"/>
      <w:snapToGrid w:val="0"/>
      <w:spacing w:before="700" w:after="0" w:line="240" w:lineRule="auto"/>
    </w:pPr>
    <w:rPr>
      <w:rFonts w:ascii="Times New Roman" w:eastAsia="Times New Roman" w:hAnsi="Times New Roman" w:cs="Times New Roman"/>
      <w:b/>
      <w:sz w:val="28"/>
      <w:szCs w:val="20"/>
      <w:lang w:eastAsia="ru-RU"/>
    </w:rPr>
  </w:style>
  <w:style w:type="character" w:customStyle="1" w:styleId="CharChar">
    <w:name w:val="Обычный Char Char"/>
    <w:link w:val="120"/>
    <w:locked/>
    <w:rsid w:val="00D35A7F"/>
    <w:rPr>
      <w:rFonts w:ascii="Times New Roman" w:eastAsia="Times New Roman" w:hAnsi="Times New Roman" w:cs="Times New Roman"/>
      <w:sz w:val="24"/>
    </w:rPr>
  </w:style>
  <w:style w:type="paragraph" w:customStyle="1" w:styleId="120">
    <w:name w:val="Обычный12"/>
    <w:link w:val="CharChar"/>
    <w:rsid w:val="00D35A7F"/>
    <w:pPr>
      <w:widowControl w:val="0"/>
      <w:snapToGrid w:val="0"/>
      <w:spacing w:after="0" w:line="300" w:lineRule="auto"/>
      <w:ind w:firstLine="720"/>
      <w:jc w:val="both"/>
    </w:pPr>
    <w:rPr>
      <w:rFonts w:ascii="Times New Roman" w:eastAsia="Times New Roman" w:hAnsi="Times New Roman" w:cs="Times New Roman"/>
      <w:sz w:val="24"/>
    </w:rPr>
  </w:style>
  <w:style w:type="paragraph" w:customStyle="1" w:styleId="24">
    <w:name w:val="Без интервала2"/>
    <w:rsid w:val="00B95960"/>
    <w:pPr>
      <w:spacing w:after="0" w:line="240" w:lineRule="auto"/>
    </w:pPr>
    <w:rPr>
      <w:rFonts w:ascii="Calibri" w:eastAsia="Times New Roman" w:hAnsi="Calibri" w:cs="Times New Roman"/>
    </w:rPr>
  </w:style>
  <w:style w:type="character" w:customStyle="1" w:styleId="FontStyle42">
    <w:name w:val="Font Style42"/>
    <w:uiPriority w:val="99"/>
    <w:rsid w:val="00B95960"/>
    <w:rPr>
      <w:rFonts w:ascii="Times New Roman" w:hAnsi="Times New Roman" w:cs="Times New Roman"/>
      <w:sz w:val="24"/>
      <w:szCs w:val="24"/>
    </w:rPr>
  </w:style>
  <w:style w:type="paragraph" w:customStyle="1" w:styleId="Style32">
    <w:name w:val="Style32"/>
    <w:basedOn w:val="a"/>
    <w:uiPriority w:val="99"/>
    <w:rsid w:val="00B95960"/>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30">
    <w:name w:val="Без интервала3"/>
    <w:rsid w:val="00B61899"/>
    <w:pPr>
      <w:spacing w:after="0" w:line="240" w:lineRule="auto"/>
    </w:pPr>
    <w:rPr>
      <w:rFonts w:ascii="Calibri" w:eastAsia="Calibri" w:hAnsi="Calibri" w:cs="Times New Roman"/>
      <w:lang w:eastAsia="ru-RU"/>
    </w:rPr>
  </w:style>
  <w:style w:type="paragraph" w:customStyle="1" w:styleId="ConsPlusNonformat">
    <w:name w:val="ConsPlusNonformat"/>
    <w:rsid w:val="00BE27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s16">
    <w:name w:val="s_16"/>
    <w:basedOn w:val="a"/>
    <w:rsid w:val="00BE2756"/>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footnote text"/>
    <w:basedOn w:val="a"/>
    <w:link w:val="af7"/>
    <w:uiPriority w:val="99"/>
    <w:semiHidden/>
    <w:unhideWhenUsed/>
    <w:rsid w:val="00E03DB9"/>
    <w:pPr>
      <w:spacing w:after="0" w:line="240" w:lineRule="auto"/>
    </w:pPr>
    <w:rPr>
      <w:sz w:val="20"/>
      <w:szCs w:val="20"/>
    </w:rPr>
  </w:style>
  <w:style w:type="character" w:customStyle="1" w:styleId="af7">
    <w:name w:val="Текст сноски Знак"/>
    <w:basedOn w:val="a0"/>
    <w:link w:val="af6"/>
    <w:uiPriority w:val="99"/>
    <w:semiHidden/>
    <w:rsid w:val="00E03DB9"/>
    <w:rPr>
      <w:rFonts w:ascii="Calibri" w:eastAsia="Calibri" w:hAnsi="Calibri" w:cs="Times New Roman"/>
      <w:sz w:val="20"/>
      <w:szCs w:val="20"/>
    </w:rPr>
  </w:style>
  <w:style w:type="character" w:styleId="af8">
    <w:name w:val="footnote reference"/>
    <w:basedOn w:val="a0"/>
    <w:uiPriority w:val="99"/>
    <w:semiHidden/>
    <w:unhideWhenUsed/>
    <w:rsid w:val="00E03DB9"/>
    <w:rPr>
      <w:vertAlign w:val="superscript"/>
    </w:rPr>
  </w:style>
  <w:style w:type="character" w:customStyle="1" w:styleId="af9">
    <w:name w:val="Гипертекстовая ссылка"/>
    <w:basedOn w:val="a0"/>
    <w:uiPriority w:val="99"/>
    <w:rsid w:val="00E03DB9"/>
    <w:rPr>
      <w:color w:val="106BBE"/>
    </w:rPr>
  </w:style>
  <w:style w:type="paragraph" w:customStyle="1" w:styleId="afa">
    <w:name w:val="Нормальный (таблица)"/>
    <w:basedOn w:val="a"/>
    <w:next w:val="a"/>
    <w:uiPriority w:val="99"/>
    <w:rsid w:val="006460A1"/>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b">
    <w:name w:val="Прижатый влево"/>
    <w:basedOn w:val="a"/>
    <w:next w:val="a"/>
    <w:uiPriority w:val="99"/>
    <w:rsid w:val="006460A1"/>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styleId="afc">
    <w:name w:val="Strong"/>
    <w:basedOn w:val="a0"/>
    <w:uiPriority w:val="22"/>
    <w:qFormat/>
    <w:rsid w:val="00176E2F"/>
    <w:rPr>
      <w:b/>
      <w:bCs/>
    </w:rPr>
  </w:style>
  <w:style w:type="paragraph" w:customStyle="1" w:styleId="afd">
    <w:name w:val="Знак Знак Знак"/>
    <w:basedOn w:val="a"/>
    <w:rsid w:val="007065D5"/>
    <w:pPr>
      <w:spacing w:after="160" w:line="240" w:lineRule="exact"/>
    </w:pPr>
    <w:rPr>
      <w:rFonts w:ascii="Verdana" w:eastAsia="Times New Roman" w:hAnsi="Verdana"/>
      <w:sz w:val="24"/>
      <w:szCs w:val="24"/>
      <w:lang w:val="en-US"/>
    </w:rPr>
  </w:style>
  <w:style w:type="character" w:styleId="afe">
    <w:name w:val="Emphasis"/>
    <w:basedOn w:val="a0"/>
    <w:uiPriority w:val="20"/>
    <w:qFormat/>
    <w:rsid w:val="007C67CE"/>
    <w:rPr>
      <w:i/>
      <w:iCs/>
    </w:rPr>
  </w:style>
</w:styles>
</file>

<file path=word/webSettings.xml><?xml version="1.0" encoding="utf-8"?>
<w:webSettings xmlns:r="http://schemas.openxmlformats.org/officeDocument/2006/relationships" xmlns:w="http://schemas.openxmlformats.org/wordprocessingml/2006/main">
  <w:divs>
    <w:div w:id="81218005">
      <w:bodyDiv w:val="1"/>
      <w:marLeft w:val="0"/>
      <w:marRight w:val="0"/>
      <w:marTop w:val="0"/>
      <w:marBottom w:val="0"/>
      <w:divBdr>
        <w:top w:val="none" w:sz="0" w:space="0" w:color="auto"/>
        <w:left w:val="none" w:sz="0" w:space="0" w:color="auto"/>
        <w:bottom w:val="none" w:sz="0" w:space="0" w:color="auto"/>
        <w:right w:val="none" w:sz="0" w:space="0" w:color="auto"/>
      </w:divBdr>
    </w:div>
    <w:div w:id="138814725">
      <w:bodyDiv w:val="1"/>
      <w:marLeft w:val="0"/>
      <w:marRight w:val="0"/>
      <w:marTop w:val="0"/>
      <w:marBottom w:val="0"/>
      <w:divBdr>
        <w:top w:val="none" w:sz="0" w:space="0" w:color="auto"/>
        <w:left w:val="none" w:sz="0" w:space="0" w:color="auto"/>
        <w:bottom w:val="none" w:sz="0" w:space="0" w:color="auto"/>
        <w:right w:val="none" w:sz="0" w:space="0" w:color="auto"/>
      </w:divBdr>
      <w:divsChild>
        <w:div w:id="127748074">
          <w:marLeft w:val="0"/>
          <w:marRight w:val="0"/>
          <w:marTop w:val="0"/>
          <w:marBottom w:val="0"/>
          <w:divBdr>
            <w:top w:val="none" w:sz="0" w:space="0" w:color="auto"/>
            <w:left w:val="none" w:sz="0" w:space="0" w:color="auto"/>
            <w:bottom w:val="none" w:sz="0" w:space="0" w:color="auto"/>
            <w:right w:val="none" w:sz="0" w:space="0" w:color="auto"/>
          </w:divBdr>
          <w:divsChild>
            <w:div w:id="829760541">
              <w:marLeft w:val="0"/>
              <w:marRight w:val="0"/>
              <w:marTop w:val="0"/>
              <w:marBottom w:val="0"/>
              <w:divBdr>
                <w:top w:val="none" w:sz="0" w:space="0" w:color="auto"/>
                <w:left w:val="none" w:sz="0" w:space="0" w:color="auto"/>
                <w:bottom w:val="none" w:sz="0" w:space="0" w:color="auto"/>
                <w:right w:val="none" w:sz="0" w:space="0" w:color="auto"/>
              </w:divBdr>
              <w:divsChild>
                <w:div w:id="774521765">
                  <w:marLeft w:val="0"/>
                  <w:marRight w:val="0"/>
                  <w:marTop w:val="0"/>
                  <w:marBottom w:val="0"/>
                  <w:divBdr>
                    <w:top w:val="none" w:sz="0" w:space="0" w:color="auto"/>
                    <w:left w:val="none" w:sz="0" w:space="0" w:color="auto"/>
                    <w:bottom w:val="none" w:sz="0" w:space="0" w:color="auto"/>
                    <w:right w:val="none" w:sz="0" w:space="0" w:color="auto"/>
                  </w:divBdr>
                  <w:divsChild>
                    <w:div w:id="12577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17004">
      <w:bodyDiv w:val="1"/>
      <w:marLeft w:val="0"/>
      <w:marRight w:val="0"/>
      <w:marTop w:val="0"/>
      <w:marBottom w:val="0"/>
      <w:divBdr>
        <w:top w:val="none" w:sz="0" w:space="0" w:color="auto"/>
        <w:left w:val="none" w:sz="0" w:space="0" w:color="auto"/>
        <w:bottom w:val="none" w:sz="0" w:space="0" w:color="auto"/>
        <w:right w:val="none" w:sz="0" w:space="0" w:color="auto"/>
      </w:divBdr>
    </w:div>
    <w:div w:id="309987212">
      <w:bodyDiv w:val="1"/>
      <w:marLeft w:val="0"/>
      <w:marRight w:val="0"/>
      <w:marTop w:val="0"/>
      <w:marBottom w:val="0"/>
      <w:divBdr>
        <w:top w:val="none" w:sz="0" w:space="0" w:color="auto"/>
        <w:left w:val="none" w:sz="0" w:space="0" w:color="auto"/>
        <w:bottom w:val="none" w:sz="0" w:space="0" w:color="auto"/>
        <w:right w:val="none" w:sz="0" w:space="0" w:color="auto"/>
      </w:divBdr>
    </w:div>
    <w:div w:id="361056840">
      <w:bodyDiv w:val="1"/>
      <w:marLeft w:val="0"/>
      <w:marRight w:val="0"/>
      <w:marTop w:val="0"/>
      <w:marBottom w:val="0"/>
      <w:divBdr>
        <w:top w:val="none" w:sz="0" w:space="0" w:color="auto"/>
        <w:left w:val="none" w:sz="0" w:space="0" w:color="auto"/>
        <w:bottom w:val="none" w:sz="0" w:space="0" w:color="auto"/>
        <w:right w:val="none" w:sz="0" w:space="0" w:color="auto"/>
      </w:divBdr>
    </w:div>
    <w:div w:id="377054293">
      <w:bodyDiv w:val="1"/>
      <w:marLeft w:val="0"/>
      <w:marRight w:val="0"/>
      <w:marTop w:val="0"/>
      <w:marBottom w:val="0"/>
      <w:divBdr>
        <w:top w:val="none" w:sz="0" w:space="0" w:color="auto"/>
        <w:left w:val="none" w:sz="0" w:space="0" w:color="auto"/>
        <w:bottom w:val="none" w:sz="0" w:space="0" w:color="auto"/>
        <w:right w:val="none" w:sz="0" w:space="0" w:color="auto"/>
      </w:divBdr>
    </w:div>
    <w:div w:id="396828639">
      <w:bodyDiv w:val="1"/>
      <w:marLeft w:val="0"/>
      <w:marRight w:val="0"/>
      <w:marTop w:val="0"/>
      <w:marBottom w:val="0"/>
      <w:divBdr>
        <w:top w:val="none" w:sz="0" w:space="0" w:color="auto"/>
        <w:left w:val="none" w:sz="0" w:space="0" w:color="auto"/>
        <w:bottom w:val="none" w:sz="0" w:space="0" w:color="auto"/>
        <w:right w:val="none" w:sz="0" w:space="0" w:color="auto"/>
      </w:divBdr>
    </w:div>
    <w:div w:id="398677358">
      <w:bodyDiv w:val="1"/>
      <w:marLeft w:val="0"/>
      <w:marRight w:val="0"/>
      <w:marTop w:val="0"/>
      <w:marBottom w:val="0"/>
      <w:divBdr>
        <w:top w:val="none" w:sz="0" w:space="0" w:color="auto"/>
        <w:left w:val="none" w:sz="0" w:space="0" w:color="auto"/>
        <w:bottom w:val="none" w:sz="0" w:space="0" w:color="auto"/>
        <w:right w:val="none" w:sz="0" w:space="0" w:color="auto"/>
      </w:divBdr>
    </w:div>
    <w:div w:id="563830757">
      <w:bodyDiv w:val="1"/>
      <w:marLeft w:val="0"/>
      <w:marRight w:val="0"/>
      <w:marTop w:val="0"/>
      <w:marBottom w:val="0"/>
      <w:divBdr>
        <w:top w:val="none" w:sz="0" w:space="0" w:color="auto"/>
        <w:left w:val="none" w:sz="0" w:space="0" w:color="auto"/>
        <w:bottom w:val="none" w:sz="0" w:space="0" w:color="auto"/>
        <w:right w:val="none" w:sz="0" w:space="0" w:color="auto"/>
      </w:divBdr>
    </w:div>
    <w:div w:id="577859769">
      <w:bodyDiv w:val="1"/>
      <w:marLeft w:val="0"/>
      <w:marRight w:val="0"/>
      <w:marTop w:val="0"/>
      <w:marBottom w:val="0"/>
      <w:divBdr>
        <w:top w:val="none" w:sz="0" w:space="0" w:color="auto"/>
        <w:left w:val="none" w:sz="0" w:space="0" w:color="auto"/>
        <w:bottom w:val="none" w:sz="0" w:space="0" w:color="auto"/>
        <w:right w:val="none" w:sz="0" w:space="0" w:color="auto"/>
      </w:divBdr>
    </w:div>
    <w:div w:id="699942290">
      <w:bodyDiv w:val="1"/>
      <w:marLeft w:val="0"/>
      <w:marRight w:val="0"/>
      <w:marTop w:val="0"/>
      <w:marBottom w:val="0"/>
      <w:divBdr>
        <w:top w:val="none" w:sz="0" w:space="0" w:color="auto"/>
        <w:left w:val="none" w:sz="0" w:space="0" w:color="auto"/>
        <w:bottom w:val="none" w:sz="0" w:space="0" w:color="auto"/>
        <w:right w:val="none" w:sz="0" w:space="0" w:color="auto"/>
      </w:divBdr>
    </w:div>
    <w:div w:id="707294659">
      <w:bodyDiv w:val="1"/>
      <w:marLeft w:val="0"/>
      <w:marRight w:val="0"/>
      <w:marTop w:val="0"/>
      <w:marBottom w:val="0"/>
      <w:divBdr>
        <w:top w:val="none" w:sz="0" w:space="0" w:color="auto"/>
        <w:left w:val="none" w:sz="0" w:space="0" w:color="auto"/>
        <w:bottom w:val="none" w:sz="0" w:space="0" w:color="auto"/>
        <w:right w:val="none" w:sz="0" w:space="0" w:color="auto"/>
      </w:divBdr>
    </w:div>
    <w:div w:id="716664293">
      <w:bodyDiv w:val="1"/>
      <w:marLeft w:val="0"/>
      <w:marRight w:val="0"/>
      <w:marTop w:val="0"/>
      <w:marBottom w:val="0"/>
      <w:divBdr>
        <w:top w:val="none" w:sz="0" w:space="0" w:color="auto"/>
        <w:left w:val="none" w:sz="0" w:space="0" w:color="auto"/>
        <w:bottom w:val="none" w:sz="0" w:space="0" w:color="auto"/>
        <w:right w:val="none" w:sz="0" w:space="0" w:color="auto"/>
      </w:divBdr>
    </w:div>
    <w:div w:id="734161959">
      <w:bodyDiv w:val="1"/>
      <w:marLeft w:val="0"/>
      <w:marRight w:val="0"/>
      <w:marTop w:val="0"/>
      <w:marBottom w:val="0"/>
      <w:divBdr>
        <w:top w:val="none" w:sz="0" w:space="0" w:color="auto"/>
        <w:left w:val="none" w:sz="0" w:space="0" w:color="auto"/>
        <w:bottom w:val="none" w:sz="0" w:space="0" w:color="auto"/>
        <w:right w:val="none" w:sz="0" w:space="0" w:color="auto"/>
      </w:divBdr>
    </w:div>
    <w:div w:id="736627609">
      <w:bodyDiv w:val="1"/>
      <w:marLeft w:val="0"/>
      <w:marRight w:val="0"/>
      <w:marTop w:val="0"/>
      <w:marBottom w:val="0"/>
      <w:divBdr>
        <w:top w:val="none" w:sz="0" w:space="0" w:color="auto"/>
        <w:left w:val="none" w:sz="0" w:space="0" w:color="auto"/>
        <w:bottom w:val="none" w:sz="0" w:space="0" w:color="auto"/>
        <w:right w:val="none" w:sz="0" w:space="0" w:color="auto"/>
      </w:divBdr>
    </w:div>
    <w:div w:id="846870823">
      <w:bodyDiv w:val="1"/>
      <w:marLeft w:val="0"/>
      <w:marRight w:val="0"/>
      <w:marTop w:val="0"/>
      <w:marBottom w:val="0"/>
      <w:divBdr>
        <w:top w:val="none" w:sz="0" w:space="0" w:color="auto"/>
        <w:left w:val="none" w:sz="0" w:space="0" w:color="auto"/>
        <w:bottom w:val="none" w:sz="0" w:space="0" w:color="auto"/>
        <w:right w:val="none" w:sz="0" w:space="0" w:color="auto"/>
      </w:divBdr>
    </w:div>
    <w:div w:id="953053513">
      <w:bodyDiv w:val="1"/>
      <w:marLeft w:val="0"/>
      <w:marRight w:val="0"/>
      <w:marTop w:val="0"/>
      <w:marBottom w:val="0"/>
      <w:divBdr>
        <w:top w:val="none" w:sz="0" w:space="0" w:color="auto"/>
        <w:left w:val="none" w:sz="0" w:space="0" w:color="auto"/>
        <w:bottom w:val="none" w:sz="0" w:space="0" w:color="auto"/>
        <w:right w:val="none" w:sz="0" w:space="0" w:color="auto"/>
      </w:divBdr>
    </w:div>
    <w:div w:id="1009059239">
      <w:bodyDiv w:val="1"/>
      <w:marLeft w:val="0"/>
      <w:marRight w:val="0"/>
      <w:marTop w:val="0"/>
      <w:marBottom w:val="0"/>
      <w:divBdr>
        <w:top w:val="none" w:sz="0" w:space="0" w:color="auto"/>
        <w:left w:val="none" w:sz="0" w:space="0" w:color="auto"/>
        <w:bottom w:val="none" w:sz="0" w:space="0" w:color="auto"/>
        <w:right w:val="none" w:sz="0" w:space="0" w:color="auto"/>
      </w:divBdr>
    </w:div>
    <w:div w:id="1044216965">
      <w:bodyDiv w:val="1"/>
      <w:marLeft w:val="0"/>
      <w:marRight w:val="0"/>
      <w:marTop w:val="0"/>
      <w:marBottom w:val="0"/>
      <w:divBdr>
        <w:top w:val="none" w:sz="0" w:space="0" w:color="auto"/>
        <w:left w:val="none" w:sz="0" w:space="0" w:color="auto"/>
        <w:bottom w:val="none" w:sz="0" w:space="0" w:color="auto"/>
        <w:right w:val="none" w:sz="0" w:space="0" w:color="auto"/>
      </w:divBdr>
    </w:div>
    <w:div w:id="1204947914">
      <w:bodyDiv w:val="1"/>
      <w:marLeft w:val="0"/>
      <w:marRight w:val="0"/>
      <w:marTop w:val="0"/>
      <w:marBottom w:val="0"/>
      <w:divBdr>
        <w:top w:val="none" w:sz="0" w:space="0" w:color="auto"/>
        <w:left w:val="none" w:sz="0" w:space="0" w:color="auto"/>
        <w:bottom w:val="none" w:sz="0" w:space="0" w:color="auto"/>
        <w:right w:val="none" w:sz="0" w:space="0" w:color="auto"/>
      </w:divBdr>
    </w:div>
    <w:div w:id="1222444586">
      <w:bodyDiv w:val="1"/>
      <w:marLeft w:val="0"/>
      <w:marRight w:val="0"/>
      <w:marTop w:val="0"/>
      <w:marBottom w:val="0"/>
      <w:divBdr>
        <w:top w:val="none" w:sz="0" w:space="0" w:color="auto"/>
        <w:left w:val="none" w:sz="0" w:space="0" w:color="auto"/>
        <w:bottom w:val="none" w:sz="0" w:space="0" w:color="auto"/>
        <w:right w:val="none" w:sz="0" w:space="0" w:color="auto"/>
      </w:divBdr>
    </w:div>
    <w:div w:id="1290015258">
      <w:bodyDiv w:val="1"/>
      <w:marLeft w:val="0"/>
      <w:marRight w:val="0"/>
      <w:marTop w:val="0"/>
      <w:marBottom w:val="0"/>
      <w:divBdr>
        <w:top w:val="none" w:sz="0" w:space="0" w:color="auto"/>
        <w:left w:val="none" w:sz="0" w:space="0" w:color="auto"/>
        <w:bottom w:val="none" w:sz="0" w:space="0" w:color="auto"/>
        <w:right w:val="none" w:sz="0" w:space="0" w:color="auto"/>
      </w:divBdr>
    </w:div>
    <w:div w:id="1360887301">
      <w:bodyDiv w:val="1"/>
      <w:marLeft w:val="0"/>
      <w:marRight w:val="0"/>
      <w:marTop w:val="0"/>
      <w:marBottom w:val="0"/>
      <w:divBdr>
        <w:top w:val="none" w:sz="0" w:space="0" w:color="auto"/>
        <w:left w:val="none" w:sz="0" w:space="0" w:color="auto"/>
        <w:bottom w:val="none" w:sz="0" w:space="0" w:color="auto"/>
        <w:right w:val="none" w:sz="0" w:space="0" w:color="auto"/>
      </w:divBdr>
    </w:div>
    <w:div w:id="1601914275">
      <w:bodyDiv w:val="1"/>
      <w:marLeft w:val="0"/>
      <w:marRight w:val="0"/>
      <w:marTop w:val="0"/>
      <w:marBottom w:val="0"/>
      <w:divBdr>
        <w:top w:val="none" w:sz="0" w:space="0" w:color="auto"/>
        <w:left w:val="none" w:sz="0" w:space="0" w:color="auto"/>
        <w:bottom w:val="none" w:sz="0" w:space="0" w:color="auto"/>
        <w:right w:val="none" w:sz="0" w:space="0" w:color="auto"/>
      </w:divBdr>
    </w:div>
    <w:div w:id="1622225620">
      <w:bodyDiv w:val="1"/>
      <w:marLeft w:val="0"/>
      <w:marRight w:val="0"/>
      <w:marTop w:val="0"/>
      <w:marBottom w:val="0"/>
      <w:divBdr>
        <w:top w:val="none" w:sz="0" w:space="0" w:color="auto"/>
        <w:left w:val="none" w:sz="0" w:space="0" w:color="auto"/>
        <w:bottom w:val="none" w:sz="0" w:space="0" w:color="auto"/>
        <w:right w:val="none" w:sz="0" w:space="0" w:color="auto"/>
      </w:divBdr>
    </w:div>
    <w:div w:id="1720199954">
      <w:bodyDiv w:val="1"/>
      <w:marLeft w:val="0"/>
      <w:marRight w:val="0"/>
      <w:marTop w:val="0"/>
      <w:marBottom w:val="0"/>
      <w:divBdr>
        <w:top w:val="none" w:sz="0" w:space="0" w:color="auto"/>
        <w:left w:val="none" w:sz="0" w:space="0" w:color="auto"/>
        <w:bottom w:val="none" w:sz="0" w:space="0" w:color="auto"/>
        <w:right w:val="none" w:sz="0" w:space="0" w:color="auto"/>
      </w:divBdr>
    </w:div>
    <w:div w:id="1790977581">
      <w:bodyDiv w:val="1"/>
      <w:marLeft w:val="0"/>
      <w:marRight w:val="0"/>
      <w:marTop w:val="0"/>
      <w:marBottom w:val="0"/>
      <w:divBdr>
        <w:top w:val="none" w:sz="0" w:space="0" w:color="auto"/>
        <w:left w:val="none" w:sz="0" w:space="0" w:color="auto"/>
        <w:bottom w:val="none" w:sz="0" w:space="0" w:color="auto"/>
        <w:right w:val="none" w:sz="0" w:space="0" w:color="auto"/>
      </w:divBdr>
    </w:div>
    <w:div w:id="192521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8932E-7C25-41C6-B600-03F75E8FA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4224</Words>
  <Characters>24077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9-kab</cp:lastModifiedBy>
  <cp:revision>4</cp:revision>
  <cp:lastPrinted>2021-05-20T08:20:00Z</cp:lastPrinted>
  <dcterms:created xsi:type="dcterms:W3CDTF">2026-03-17T10:35:00Z</dcterms:created>
  <dcterms:modified xsi:type="dcterms:W3CDTF">2026-03-23T10:33:00Z</dcterms:modified>
</cp:coreProperties>
</file>