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04" w:rsidRPr="00403364" w:rsidRDefault="00654D04" w:rsidP="00654D04">
      <w:pPr>
        <w:autoSpaceDE w:val="0"/>
        <w:autoSpaceDN w:val="0"/>
        <w:adjustRightInd w:val="0"/>
        <w:jc w:val="center"/>
        <w:rPr>
          <w:b/>
        </w:rPr>
      </w:pPr>
      <w:r w:rsidRPr="00403364">
        <w:rPr>
          <w:b/>
        </w:rPr>
        <w:t xml:space="preserve">КОНТРАКТ № </w:t>
      </w:r>
      <w:r w:rsidR="00426DF9">
        <w:rPr>
          <w:b/>
        </w:rPr>
        <w:t>65</w:t>
      </w:r>
      <w:r w:rsidR="008C115F" w:rsidRPr="00403364">
        <w:rPr>
          <w:b/>
        </w:rPr>
        <w:t>-</w:t>
      </w:r>
      <w:r w:rsidR="00974E19" w:rsidRPr="00403364">
        <w:rPr>
          <w:b/>
        </w:rPr>
        <w:t>СЕП</w:t>
      </w:r>
    </w:p>
    <w:p w:rsidR="00403364" w:rsidRPr="00403364" w:rsidRDefault="00403364" w:rsidP="00403364">
      <w:pPr>
        <w:autoSpaceDE w:val="0"/>
        <w:autoSpaceDN w:val="0"/>
        <w:adjustRightInd w:val="0"/>
        <w:jc w:val="center"/>
        <w:rPr>
          <w:b/>
          <w:bCs/>
        </w:rPr>
      </w:pPr>
      <w:r w:rsidRPr="00403364">
        <w:rPr>
          <w:b/>
        </w:rPr>
        <w:t>на поставку б</w:t>
      </w:r>
      <w:r w:rsidRPr="00403364">
        <w:rPr>
          <w:b/>
          <w:bCs/>
        </w:rPr>
        <w:t>атарей и аккумуляторов</w:t>
      </w:r>
    </w:p>
    <w:p w:rsidR="00654D04" w:rsidRPr="00403364" w:rsidRDefault="00403364" w:rsidP="00403364">
      <w:pPr>
        <w:autoSpaceDE w:val="0"/>
        <w:autoSpaceDN w:val="0"/>
        <w:adjustRightInd w:val="0"/>
        <w:jc w:val="center"/>
      </w:pPr>
      <w:r w:rsidRPr="00403364">
        <w:t xml:space="preserve"> </w:t>
      </w:r>
      <w:r w:rsidR="00654D04" w:rsidRPr="00403364">
        <w:t xml:space="preserve">(Идентификационный код закупки – </w:t>
      </w:r>
      <w:r w:rsidR="00A14AD5" w:rsidRPr="00403364">
        <w:rPr>
          <w:color w:val="000000"/>
        </w:rPr>
        <w:t>26 12901220654290101001 0023 000 0000 244</w:t>
      </w:r>
      <w:r w:rsidR="00654D04" w:rsidRPr="00403364">
        <w:t>)</w:t>
      </w:r>
    </w:p>
    <w:p w:rsidR="00654D04" w:rsidRPr="00403364" w:rsidRDefault="00654D04" w:rsidP="00654D04">
      <w:pPr>
        <w:autoSpaceDE w:val="0"/>
        <w:autoSpaceDN w:val="0"/>
        <w:adjustRightInd w:val="0"/>
        <w:jc w:val="both"/>
      </w:pPr>
    </w:p>
    <w:p w:rsidR="00654D04" w:rsidRPr="00403364" w:rsidRDefault="00654D04" w:rsidP="008C115F">
      <w:pPr>
        <w:tabs>
          <w:tab w:val="right" w:pos="9637"/>
        </w:tabs>
        <w:autoSpaceDE w:val="0"/>
        <w:autoSpaceDN w:val="0"/>
        <w:adjustRightInd w:val="0"/>
        <w:jc w:val="both"/>
      </w:pPr>
      <w:r w:rsidRPr="00403364">
        <w:t>г. Архангельск</w:t>
      </w:r>
      <w:r w:rsidR="008C115F" w:rsidRPr="00403364">
        <w:tab/>
      </w:r>
      <w:r w:rsidR="00A14AD5" w:rsidRPr="00403364">
        <w:t>«__»</w:t>
      </w:r>
      <w:r w:rsidR="00F770C5" w:rsidRPr="00403364">
        <w:t xml:space="preserve"> </w:t>
      </w:r>
      <w:r w:rsidR="00A14AD5" w:rsidRPr="00403364">
        <w:t>____________</w:t>
      </w:r>
      <w:r w:rsidR="001C2C2A" w:rsidRPr="00403364">
        <w:t xml:space="preserve"> 202</w:t>
      </w:r>
      <w:r w:rsidR="00A14AD5" w:rsidRPr="00403364">
        <w:t>6</w:t>
      </w:r>
      <w:r w:rsidR="001C2C2A" w:rsidRPr="00403364">
        <w:t xml:space="preserve"> года</w:t>
      </w:r>
    </w:p>
    <w:p w:rsidR="00654D04" w:rsidRPr="00403364" w:rsidRDefault="00654D04" w:rsidP="00654D04">
      <w:pPr>
        <w:autoSpaceDE w:val="0"/>
        <w:autoSpaceDN w:val="0"/>
        <w:adjustRightInd w:val="0"/>
        <w:ind w:firstLine="540"/>
        <w:jc w:val="both"/>
      </w:pPr>
    </w:p>
    <w:p w:rsidR="00C131E6" w:rsidRPr="004E0338" w:rsidRDefault="00C131E6" w:rsidP="00C131E6">
      <w:pPr>
        <w:shd w:val="clear" w:color="auto" w:fill="FFFFFF"/>
        <w:autoSpaceDE w:val="0"/>
        <w:autoSpaceDN w:val="0"/>
        <w:adjustRightInd w:val="0"/>
        <w:ind w:firstLine="567"/>
        <w:jc w:val="both"/>
        <w:rPr>
          <w:color w:val="000000"/>
        </w:rPr>
      </w:pPr>
      <w:proofErr w:type="gramStart"/>
      <w:r w:rsidRPr="00403364">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 управления Ершова Романа Викторовича, действующего на основании Устава, с одной стороны, и</w:t>
      </w:r>
      <w:r w:rsidR="00D02DAE">
        <w:t xml:space="preserve"> </w:t>
      </w:r>
      <w:r w:rsidR="00F45BF9" w:rsidRPr="00403364">
        <w:t>_____________________________________, именуемое</w:t>
      </w:r>
      <w:r w:rsidRPr="00403364">
        <w:t xml:space="preserve"> в дальнейшем «Поставщик»,</w:t>
      </w:r>
      <w:r w:rsidR="00F45BF9" w:rsidRPr="00403364">
        <w:t xml:space="preserve"> в лице</w:t>
      </w:r>
      <w:r w:rsidR="00D02DAE">
        <w:t xml:space="preserve"> </w:t>
      </w:r>
      <w:r w:rsidR="00F45BF9" w:rsidRPr="00403364">
        <w:t>_______________________,</w:t>
      </w:r>
      <w:r w:rsidRPr="00403364">
        <w:t xml:space="preserve"> действующ</w:t>
      </w:r>
      <w:r w:rsidR="00F45BF9" w:rsidRPr="00403364">
        <w:t>его</w:t>
      </w:r>
      <w:r w:rsidRPr="00403364">
        <w:t xml:space="preserve"> </w:t>
      </w:r>
      <w:r w:rsidR="00F45BF9" w:rsidRPr="00403364">
        <w:t>н</w:t>
      </w:r>
      <w:r w:rsidRPr="00403364">
        <w:t xml:space="preserve">а основании </w:t>
      </w:r>
      <w:r w:rsidR="00F45BF9" w:rsidRPr="00403364">
        <w:t>______________</w:t>
      </w:r>
      <w:r w:rsidRPr="00403364">
        <w:t>, с другой стороны, вместе именуемые в дальнейшем «Стороны», в соответствии с п.4 ч.1 ст.93</w:t>
      </w:r>
      <w:proofErr w:type="gramEnd"/>
      <w:r w:rsidRPr="00403364">
        <w:t xml:space="preserve"> Федерального закона от 5 апреля 2013 г. №</w:t>
      </w:r>
      <w:r w:rsidRPr="004E0338">
        <w:t xml:space="preserve"> 44-ФЗ «О контрактной системе в сфере закупок товаров, работ, услуг для обеспечения государственных и муниципальных нужд» (далее - Закон № 44-ФЗ) и на основании Итогового протокола закупочной сессии № </w:t>
      </w:r>
      <w:r w:rsidR="00F45BF9">
        <w:t>______________________</w:t>
      </w:r>
      <w:r w:rsidRPr="004E0338">
        <w:t xml:space="preserve"> от </w:t>
      </w:r>
      <w:r w:rsidR="00F45BF9">
        <w:t>__.__</w:t>
      </w:r>
      <w:r w:rsidR="00BE69C9">
        <w:t>.202</w:t>
      </w:r>
      <w:r w:rsidR="00F45BF9">
        <w:t>6</w:t>
      </w:r>
      <w:r w:rsidRPr="004E0338">
        <w:t xml:space="preserve">г., </w:t>
      </w:r>
      <w:r w:rsidRPr="004E0338">
        <w:rPr>
          <w:color w:val="000000"/>
        </w:rPr>
        <w:t xml:space="preserve">заключили настоящий </w:t>
      </w:r>
      <w:r w:rsidRPr="004E0338">
        <w:t>контракт</w:t>
      </w:r>
      <w:r w:rsidRPr="004E0338">
        <w:rPr>
          <w:color w:val="000000"/>
        </w:rPr>
        <w:t xml:space="preserve"> (далее – Контракт) о нижеследующем:</w:t>
      </w:r>
    </w:p>
    <w:p w:rsidR="00654D04" w:rsidRPr="009E3AA7" w:rsidRDefault="00654D04" w:rsidP="00654D04">
      <w:pPr>
        <w:autoSpaceDE w:val="0"/>
        <w:autoSpaceDN w:val="0"/>
        <w:adjustRightInd w:val="0"/>
        <w:jc w:val="both"/>
        <w:rPr>
          <w:sz w:val="23"/>
          <w:szCs w:val="23"/>
        </w:rPr>
      </w:pPr>
    </w:p>
    <w:p w:rsidR="00654D04" w:rsidRPr="004E0338" w:rsidRDefault="00654D04" w:rsidP="00654D04">
      <w:pPr>
        <w:autoSpaceDE w:val="0"/>
        <w:autoSpaceDN w:val="0"/>
        <w:adjustRightInd w:val="0"/>
        <w:jc w:val="center"/>
        <w:outlineLvl w:val="0"/>
        <w:rPr>
          <w:b/>
        </w:rPr>
      </w:pPr>
      <w:r w:rsidRPr="004E0338">
        <w:rPr>
          <w:b/>
        </w:rPr>
        <w:t>I. ПРЕДМЕТ КОНТРАКТА</w:t>
      </w:r>
    </w:p>
    <w:p w:rsidR="00654D04" w:rsidRPr="004E0338" w:rsidRDefault="00654D04" w:rsidP="00654D04">
      <w:pPr>
        <w:autoSpaceDE w:val="0"/>
        <w:autoSpaceDN w:val="0"/>
        <w:adjustRightInd w:val="0"/>
        <w:ind w:firstLine="709"/>
        <w:jc w:val="both"/>
      </w:pPr>
      <w:r w:rsidRPr="004E0338">
        <w:t>1.1.</w:t>
      </w:r>
      <w:r w:rsidR="00B9104C" w:rsidRPr="004E0338">
        <w:tab/>
      </w:r>
      <w:r w:rsidRPr="004E0338">
        <w:t xml:space="preserve">Поставщик обязуется поставить </w:t>
      </w:r>
      <w:r w:rsidR="00403364">
        <w:t>батареи и аккумуляторы</w:t>
      </w:r>
      <w:r w:rsidRPr="004E0338">
        <w:t xml:space="preserve"> (далее - Товар), а Заказчик обязуется принять и оплатить Товар в порядке и на условиях, предусмотренных Контрактом.</w:t>
      </w:r>
    </w:p>
    <w:p w:rsidR="00654D04" w:rsidRPr="004E0338" w:rsidRDefault="00654D04" w:rsidP="009075A2">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w:t>
      </w:r>
      <w:r w:rsidR="00B9104C" w:rsidRPr="004E0338">
        <w:rPr>
          <w:rFonts w:ascii="Times New Roman" w:hAnsi="Times New Roman" w:cs="Times New Roman"/>
          <w:sz w:val="24"/>
          <w:szCs w:val="24"/>
        </w:rPr>
        <w:tab/>
      </w:r>
      <w:r w:rsidRPr="004E0338">
        <w:rPr>
          <w:rFonts w:ascii="Times New Roman" w:hAnsi="Times New Roman" w:cs="Times New Roman"/>
          <w:sz w:val="24"/>
          <w:szCs w:val="24"/>
        </w:rPr>
        <w:t>Наименование, количество и иные характеристики поставляемого Товара указаны в спецификации (</w:t>
      </w:r>
      <w:hyperlink w:anchor="P1909" w:history="1">
        <w:r w:rsidRPr="004E0338">
          <w:rPr>
            <w:rFonts w:ascii="Times New Roman" w:hAnsi="Times New Roman" w:cs="Times New Roman"/>
            <w:sz w:val="24"/>
            <w:szCs w:val="24"/>
          </w:rPr>
          <w:t>приложение</w:t>
        </w:r>
      </w:hyperlink>
      <w:r w:rsidRPr="004E0338">
        <w:rPr>
          <w:rFonts w:ascii="Times New Roman" w:hAnsi="Times New Roman" w:cs="Times New Roman"/>
          <w:sz w:val="24"/>
          <w:szCs w:val="24"/>
        </w:rPr>
        <w:t xml:space="preserve"> к Контракту), являющейся неотъемлемой частью Контракта.</w:t>
      </w:r>
    </w:p>
    <w:p w:rsidR="001C2C2A" w:rsidRPr="004E0338" w:rsidRDefault="001C2C2A" w:rsidP="009075A2">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r w:rsidRPr="004E0338">
        <w:rPr>
          <w:rFonts w:ascii="Times New Roman" w:hAnsi="Times New Roman" w:cs="Times New Roman"/>
          <w:b/>
          <w:sz w:val="24"/>
          <w:szCs w:val="24"/>
        </w:rPr>
        <w:t>II. ЦЕНА КОНТРАКТА И ПОРЯДОК РАСЧЕТОВ</w:t>
      </w:r>
    </w:p>
    <w:p w:rsidR="00C131E6" w:rsidRPr="004E0338" w:rsidRDefault="00654D04" w:rsidP="00C131E6">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2.1.</w:t>
      </w:r>
      <w:r w:rsidR="003A0E6B" w:rsidRPr="004E0338">
        <w:rPr>
          <w:rFonts w:ascii="Times New Roman" w:hAnsi="Times New Roman" w:cs="Times New Roman"/>
          <w:sz w:val="24"/>
          <w:szCs w:val="24"/>
        </w:rPr>
        <w:t xml:space="preserve"> </w:t>
      </w:r>
      <w:r w:rsidRPr="004E0338">
        <w:rPr>
          <w:rFonts w:ascii="Times New Roman" w:hAnsi="Times New Roman" w:cs="Times New Roman"/>
          <w:sz w:val="24"/>
          <w:szCs w:val="24"/>
        </w:rPr>
        <w:t>Цена Контракта составляет</w:t>
      </w:r>
      <w:proofErr w:type="gramStart"/>
      <w:r w:rsidR="00914040" w:rsidRPr="004E0338">
        <w:rPr>
          <w:rFonts w:ascii="Times New Roman" w:hAnsi="Times New Roman" w:cs="Times New Roman"/>
          <w:sz w:val="24"/>
          <w:szCs w:val="24"/>
        </w:rPr>
        <w:t>:</w:t>
      </w:r>
      <w:r w:rsidR="0062335B" w:rsidRPr="004E0338">
        <w:rPr>
          <w:rFonts w:ascii="Times New Roman" w:hAnsi="Times New Roman" w:cs="Times New Roman"/>
          <w:sz w:val="24"/>
          <w:szCs w:val="24"/>
        </w:rPr>
        <w:t xml:space="preserve"> </w:t>
      </w:r>
      <w:bookmarkStart w:id="0" w:name="P1440"/>
      <w:bookmarkStart w:id="1" w:name="P1457"/>
      <w:bookmarkEnd w:id="0"/>
      <w:bookmarkEnd w:id="1"/>
      <w:r w:rsidR="00266203" w:rsidRPr="00266203">
        <w:rPr>
          <w:rFonts w:ascii="Times New Roman" w:hAnsi="Times New Roman" w:cs="Times New Roman"/>
          <w:sz w:val="24"/>
          <w:szCs w:val="24"/>
        </w:rPr>
        <w:t xml:space="preserve">_____ (____________) </w:t>
      </w:r>
      <w:proofErr w:type="gramEnd"/>
      <w:r w:rsidR="00266203" w:rsidRPr="00266203">
        <w:rPr>
          <w:rFonts w:ascii="Times New Roman" w:hAnsi="Times New Roman" w:cs="Times New Roman"/>
          <w:sz w:val="24"/>
          <w:szCs w:val="24"/>
        </w:rPr>
        <w:t>рублей ____ копеек, в т.ч. НДС (__%): _________ (_________________) рублей __ копеек/НДС не облагается в соответствии с налоговым законодательством Российской Федерации.</w:t>
      </w:r>
    </w:p>
    <w:p w:rsidR="00654D04" w:rsidRPr="004E0338" w:rsidRDefault="00654D04" w:rsidP="00C60B78">
      <w:pPr>
        <w:autoSpaceDE w:val="0"/>
        <w:autoSpaceDN w:val="0"/>
        <w:adjustRightInd w:val="0"/>
        <w:ind w:firstLine="709"/>
        <w:jc w:val="both"/>
      </w:pPr>
      <w:r w:rsidRPr="004E0338">
        <w:t>2.2.</w:t>
      </w:r>
      <w:r w:rsidR="00B9104C" w:rsidRPr="004E0338">
        <w:tab/>
      </w:r>
      <w:r w:rsidRPr="004E0338">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62335B" w:rsidRPr="004E0338">
        <w:t xml:space="preserve"> </w:t>
      </w:r>
      <w:r w:rsidRPr="004E0338">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4D04" w:rsidRPr="004E0338" w:rsidRDefault="00654D04" w:rsidP="00654D04">
      <w:pPr>
        <w:pStyle w:val="ConsPlusNormal"/>
        <w:ind w:firstLine="709"/>
        <w:jc w:val="both"/>
        <w:rPr>
          <w:rFonts w:ascii="Times New Roman" w:hAnsi="Times New Roman" w:cs="Times New Roman"/>
          <w:sz w:val="24"/>
          <w:szCs w:val="24"/>
        </w:rPr>
      </w:pPr>
      <w:bookmarkStart w:id="2" w:name="P1458"/>
      <w:bookmarkEnd w:id="2"/>
      <w:r w:rsidRPr="004E0338">
        <w:rPr>
          <w:rFonts w:ascii="Times New Roman" w:hAnsi="Times New Roman" w:cs="Times New Roman"/>
          <w:sz w:val="24"/>
          <w:szCs w:val="24"/>
        </w:rPr>
        <w:t>2.3.</w:t>
      </w:r>
      <w:r w:rsidR="00CD3474" w:rsidRPr="004E0338">
        <w:rPr>
          <w:rFonts w:ascii="Times New Roman" w:hAnsi="Times New Roman" w:cs="Times New Roman"/>
          <w:sz w:val="24"/>
          <w:szCs w:val="24"/>
        </w:rPr>
        <w:tab/>
      </w:r>
      <w:proofErr w:type="gramStart"/>
      <w:r w:rsidRPr="004E0338">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654D04" w:rsidRPr="004E0338" w:rsidRDefault="00654D04" w:rsidP="00654D04">
      <w:pPr>
        <w:pStyle w:val="ConsPlusNormal"/>
        <w:ind w:firstLine="709"/>
        <w:jc w:val="both"/>
        <w:rPr>
          <w:rFonts w:ascii="Times New Roman" w:hAnsi="Times New Roman" w:cs="Times New Roman"/>
          <w:sz w:val="24"/>
          <w:szCs w:val="24"/>
        </w:rPr>
      </w:pPr>
      <w:bookmarkStart w:id="3" w:name="P1459"/>
      <w:bookmarkEnd w:id="3"/>
      <w:r w:rsidRPr="004E0338">
        <w:rPr>
          <w:rFonts w:ascii="Times New Roman" w:hAnsi="Times New Roman" w:cs="Times New Roman"/>
          <w:sz w:val="24"/>
          <w:szCs w:val="24"/>
        </w:rPr>
        <w:t>2.4.</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4E0338">
          <w:rPr>
            <w:rFonts w:ascii="Times New Roman" w:hAnsi="Times New Roman" w:cs="Times New Roman"/>
            <w:sz w:val="24"/>
            <w:szCs w:val="24"/>
          </w:rPr>
          <w:t>законом</w:t>
        </w:r>
      </w:hyperlink>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654D04" w:rsidRPr="004E0338" w:rsidRDefault="00654D04" w:rsidP="00654D04">
      <w:pPr>
        <w:pStyle w:val="ConsPlusNormal"/>
        <w:ind w:firstLine="709"/>
        <w:jc w:val="both"/>
        <w:rPr>
          <w:rFonts w:ascii="Times New Roman" w:hAnsi="Times New Roman" w:cs="Times New Roman"/>
          <w:sz w:val="24"/>
          <w:szCs w:val="24"/>
        </w:rPr>
      </w:pPr>
      <w:bookmarkStart w:id="4" w:name="P1460"/>
      <w:bookmarkEnd w:id="4"/>
      <w:r w:rsidRPr="004E0338">
        <w:rPr>
          <w:rFonts w:ascii="Times New Roman" w:hAnsi="Times New Roman" w:cs="Times New Roman"/>
          <w:sz w:val="24"/>
          <w:szCs w:val="24"/>
        </w:rPr>
        <w:t xml:space="preserve">Цена Контракта может быть снижена по соглашению Сторон </w:t>
      </w:r>
      <w:r w:rsidR="008C115F" w:rsidRPr="004E0338">
        <w:rPr>
          <w:rFonts w:ascii="Times New Roman" w:hAnsi="Times New Roman" w:cs="Times New Roman"/>
          <w:sz w:val="24"/>
          <w:szCs w:val="24"/>
        </w:rPr>
        <w:t>без изменения,</w:t>
      </w:r>
      <w:r w:rsidRPr="004E033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p>
    <w:p w:rsidR="00121BAA" w:rsidRPr="004E0338" w:rsidRDefault="00654D04" w:rsidP="00121BAA">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2.5.</w:t>
      </w:r>
      <w:r w:rsidR="00CD3474" w:rsidRPr="004E0338">
        <w:rPr>
          <w:rFonts w:ascii="Times New Roman" w:hAnsi="Times New Roman" w:cs="Times New Roman"/>
          <w:sz w:val="24"/>
          <w:szCs w:val="24"/>
        </w:rPr>
        <w:tab/>
      </w:r>
      <w:r w:rsidRPr="004E0338">
        <w:rPr>
          <w:rFonts w:ascii="Times New Roman" w:hAnsi="Times New Roman" w:cs="Times New Roman"/>
          <w:sz w:val="24"/>
          <w:szCs w:val="24"/>
        </w:rPr>
        <w:t xml:space="preserve">Источник финансирования Контракта - </w:t>
      </w:r>
      <w:r w:rsidR="00121BAA" w:rsidRPr="004E0338">
        <w:rPr>
          <w:rFonts w:ascii="Times New Roman" w:hAnsi="Times New Roman" w:cs="Times New Roman"/>
          <w:sz w:val="24"/>
          <w:szCs w:val="24"/>
        </w:rPr>
        <w:t>За счет внебюджетных средств (Средства бюджетных учреждений: субсидия на выполнение государственного задания).</w:t>
      </w:r>
    </w:p>
    <w:p w:rsidR="00654D04" w:rsidRPr="004E0338" w:rsidRDefault="008F2C32"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2.6.</w:t>
      </w:r>
      <w:r w:rsidR="00CD3474" w:rsidRPr="004E0338">
        <w:rPr>
          <w:rFonts w:ascii="Times New Roman" w:hAnsi="Times New Roman" w:cs="Times New Roman"/>
          <w:sz w:val="24"/>
          <w:szCs w:val="24"/>
        </w:rPr>
        <w:tab/>
      </w:r>
      <w:bookmarkStart w:id="5" w:name="P1462"/>
      <w:bookmarkEnd w:id="5"/>
      <w:r w:rsidR="00654D04" w:rsidRPr="004E0338">
        <w:rPr>
          <w:rFonts w:ascii="Times New Roman" w:hAnsi="Times New Roman" w:cs="Times New Roman"/>
          <w:sz w:val="24"/>
          <w:szCs w:val="24"/>
        </w:rPr>
        <w:t xml:space="preserve">Расчеты между Заказчиком и Поставщиком производятся не позднее </w:t>
      </w:r>
      <w:r w:rsidR="00CD3474" w:rsidRPr="004E0338">
        <w:rPr>
          <w:rFonts w:ascii="Times New Roman" w:hAnsi="Times New Roman" w:cs="Times New Roman"/>
          <w:sz w:val="24"/>
          <w:szCs w:val="24"/>
        </w:rPr>
        <w:t>7</w:t>
      </w:r>
      <w:r w:rsidR="00654D04" w:rsidRPr="004E0338">
        <w:rPr>
          <w:rFonts w:ascii="Times New Roman" w:hAnsi="Times New Roman" w:cs="Times New Roman"/>
          <w:sz w:val="24"/>
          <w:szCs w:val="24"/>
        </w:rPr>
        <w:t xml:space="preserve"> (</w:t>
      </w:r>
      <w:r w:rsidR="00CD3474" w:rsidRPr="004E0338">
        <w:rPr>
          <w:rFonts w:ascii="Times New Roman" w:hAnsi="Times New Roman" w:cs="Times New Roman"/>
          <w:sz w:val="24"/>
          <w:szCs w:val="24"/>
        </w:rPr>
        <w:t>Семи</w:t>
      </w:r>
      <w:r w:rsidR="00654D04" w:rsidRPr="004E0338">
        <w:rPr>
          <w:rFonts w:ascii="Times New Roman" w:hAnsi="Times New Roman" w:cs="Times New Roman"/>
          <w:sz w:val="24"/>
          <w:szCs w:val="24"/>
        </w:rPr>
        <w:t xml:space="preserve">) рабочих дней </w:t>
      </w:r>
      <w:proofErr w:type="gramStart"/>
      <w:r w:rsidR="00654D04" w:rsidRPr="004E0338">
        <w:rPr>
          <w:rFonts w:ascii="Times New Roman" w:hAnsi="Times New Roman" w:cs="Times New Roman"/>
          <w:sz w:val="24"/>
          <w:szCs w:val="24"/>
        </w:rPr>
        <w:t>с даты подписания</w:t>
      </w:r>
      <w:proofErr w:type="gramEnd"/>
      <w:r w:rsidR="00654D04" w:rsidRPr="004E0338">
        <w:rPr>
          <w:rFonts w:ascii="Times New Roman" w:hAnsi="Times New Roman" w:cs="Times New Roman"/>
          <w:sz w:val="24"/>
          <w:szCs w:val="24"/>
        </w:rPr>
        <w:t xml:space="preserve"> Заказчиком акта приема-передачи Товара.</w:t>
      </w:r>
    </w:p>
    <w:p w:rsidR="00654D04" w:rsidRPr="004E0338" w:rsidRDefault="00654D04" w:rsidP="00654D04">
      <w:pPr>
        <w:pStyle w:val="ConsPlusNormal"/>
        <w:ind w:firstLine="709"/>
        <w:jc w:val="both"/>
        <w:rPr>
          <w:rFonts w:ascii="Times New Roman" w:hAnsi="Times New Roman" w:cs="Times New Roman"/>
          <w:sz w:val="24"/>
          <w:szCs w:val="24"/>
        </w:rPr>
      </w:pPr>
      <w:bookmarkStart w:id="6" w:name="P1475"/>
      <w:bookmarkEnd w:id="6"/>
      <w:r w:rsidRPr="004E0338">
        <w:rPr>
          <w:rFonts w:ascii="Times New Roman" w:hAnsi="Times New Roman" w:cs="Times New Roman"/>
          <w:sz w:val="24"/>
          <w:szCs w:val="24"/>
        </w:rPr>
        <w:t>2.</w:t>
      </w:r>
      <w:r w:rsidR="004817C1" w:rsidRPr="004E0338">
        <w:rPr>
          <w:rFonts w:ascii="Times New Roman" w:hAnsi="Times New Roman" w:cs="Times New Roman"/>
          <w:sz w:val="24"/>
          <w:szCs w:val="24"/>
        </w:rPr>
        <w:t>8</w:t>
      </w:r>
      <w:r w:rsidRPr="004E0338">
        <w:rPr>
          <w:rFonts w:ascii="Times New Roman" w:hAnsi="Times New Roman" w:cs="Times New Roman"/>
          <w:sz w:val="24"/>
          <w:szCs w:val="24"/>
        </w:rPr>
        <w:t>.</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4E0338">
        <w:rPr>
          <w:rFonts w:ascii="Times New Roman" w:hAnsi="Times New Roman" w:cs="Times New Roman"/>
          <w:sz w:val="24"/>
          <w:szCs w:val="24"/>
        </w:rPr>
        <w:lastRenderedPageBreak/>
        <w:t>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54D04" w:rsidRPr="004E0338" w:rsidRDefault="00654D04" w:rsidP="00654D04">
      <w:pPr>
        <w:pStyle w:val="ConsPlusNormal"/>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bookmarkStart w:id="7" w:name="P1477"/>
      <w:bookmarkEnd w:id="7"/>
      <w:r w:rsidRPr="004E0338">
        <w:rPr>
          <w:rFonts w:ascii="Times New Roman" w:hAnsi="Times New Roman" w:cs="Times New Roman"/>
          <w:b/>
          <w:sz w:val="24"/>
          <w:szCs w:val="24"/>
        </w:rPr>
        <w:t>III. ПОРЯДОК, СРОКИ И УСЛОВИЯ ПОСТАВКИ И ПРИЕМКИ ТОВАРА</w:t>
      </w:r>
    </w:p>
    <w:p w:rsidR="00DA50D2" w:rsidRPr="004E0338" w:rsidRDefault="00654D04" w:rsidP="00DA50D2">
      <w:pPr>
        <w:ind w:firstLine="567"/>
        <w:jc w:val="both"/>
        <w:rPr>
          <w:color w:val="000000"/>
        </w:rPr>
      </w:pPr>
      <w:bookmarkStart w:id="8" w:name="P1480"/>
      <w:bookmarkEnd w:id="8"/>
      <w:r w:rsidRPr="004E0338">
        <w:t xml:space="preserve">3.1. Поставщик самостоятельно доставляет Товар Заказчику по адресу: </w:t>
      </w:r>
      <w:r w:rsidR="00DA50D2" w:rsidRPr="004E0338">
        <w:rPr>
          <w:color w:val="000000"/>
          <w:shd w:val="clear" w:color="auto" w:fill="FFFFFF"/>
        </w:rPr>
        <w:t xml:space="preserve">Российская Федерация, </w:t>
      </w:r>
      <w:proofErr w:type="spellStart"/>
      <w:proofErr w:type="gramStart"/>
      <w:r w:rsidR="00DA50D2" w:rsidRPr="004E0338">
        <w:rPr>
          <w:color w:val="000000"/>
          <w:shd w:val="clear" w:color="auto" w:fill="FFFFFF"/>
        </w:rPr>
        <w:t>обл</w:t>
      </w:r>
      <w:proofErr w:type="spellEnd"/>
      <w:proofErr w:type="gramEnd"/>
      <w:r w:rsidR="00DA50D2" w:rsidRPr="004E0338">
        <w:rPr>
          <w:color w:val="000000"/>
          <w:shd w:val="clear" w:color="auto" w:fill="FFFFFF"/>
        </w:rPr>
        <w:t xml:space="preserve"> Архангельская, г.о. город Архангельск, г Архангельск, ул. Маяковского, д. 2</w:t>
      </w:r>
      <w:r w:rsidR="00DA50D2" w:rsidRPr="004E0338">
        <w:rPr>
          <w:color w:val="000000"/>
        </w:rPr>
        <w:t xml:space="preserve"> </w:t>
      </w:r>
      <w:r w:rsidRPr="004E0338">
        <w:t xml:space="preserve">(далее - место доставки), в срок: со дня заключения Контракта </w:t>
      </w:r>
      <w:r w:rsidR="00DA50D2" w:rsidRPr="004E0338">
        <w:rPr>
          <w:color w:val="000000"/>
        </w:rPr>
        <w:t xml:space="preserve">в течение </w:t>
      </w:r>
      <w:r w:rsidR="00884325">
        <w:rPr>
          <w:color w:val="000000"/>
        </w:rPr>
        <w:t>7</w:t>
      </w:r>
      <w:r w:rsidR="00DA50D2" w:rsidRPr="004E0338">
        <w:rPr>
          <w:color w:val="000000"/>
        </w:rPr>
        <w:t xml:space="preserve"> (</w:t>
      </w:r>
      <w:r w:rsidR="00884325">
        <w:rPr>
          <w:color w:val="000000"/>
        </w:rPr>
        <w:t>Семи</w:t>
      </w:r>
      <w:r w:rsidR="00DA50D2" w:rsidRPr="004E0338">
        <w:rPr>
          <w:color w:val="000000"/>
        </w:rPr>
        <w:t>) календарных дней.</w:t>
      </w:r>
    </w:p>
    <w:p w:rsidR="00DA50D2" w:rsidRPr="004E0338" w:rsidRDefault="00654D04" w:rsidP="00DA50D2">
      <w:pPr>
        <w:ind w:firstLine="567"/>
        <w:jc w:val="both"/>
      </w:pPr>
      <w:r w:rsidRPr="004E0338">
        <w:t xml:space="preserve">Лицо, ответственное за приемку товара: </w:t>
      </w:r>
      <w:r w:rsidR="00C131E6" w:rsidRPr="004E0338">
        <w:t xml:space="preserve">Преображенский Сергей Михайлович, </w:t>
      </w:r>
      <w:r w:rsidR="00DA50D2" w:rsidRPr="004E0338">
        <w:t>контактный телефон +7 (8182) 22-</w:t>
      </w:r>
      <w:r w:rsidR="00C131E6" w:rsidRPr="004E0338">
        <w:t>31</w:t>
      </w:r>
      <w:r w:rsidR="00DA50D2" w:rsidRPr="004E0338">
        <w:t>-</w:t>
      </w:r>
      <w:r w:rsidR="00C131E6" w:rsidRPr="004E0338">
        <w:t>51</w:t>
      </w:r>
      <w:r w:rsidR="00DA50D2" w:rsidRPr="004E0338">
        <w:t>.</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Поставщик не менее чем за </w:t>
      </w:r>
      <w:r w:rsidR="003A0E6B" w:rsidRPr="004E0338">
        <w:rPr>
          <w:rFonts w:ascii="Times New Roman" w:hAnsi="Times New Roman" w:cs="Times New Roman"/>
          <w:sz w:val="24"/>
          <w:szCs w:val="24"/>
        </w:rPr>
        <w:t>2 (Два</w:t>
      </w:r>
      <w:r w:rsidRPr="004E0338">
        <w:rPr>
          <w:rFonts w:ascii="Times New Roman" w:hAnsi="Times New Roman" w:cs="Times New Roman"/>
          <w:sz w:val="24"/>
          <w:szCs w:val="24"/>
        </w:rPr>
        <w:t>) дн</w:t>
      </w:r>
      <w:r w:rsidR="003A0E6B" w:rsidRPr="004E0338">
        <w:rPr>
          <w:rFonts w:ascii="Times New Roman" w:hAnsi="Times New Roman" w:cs="Times New Roman"/>
          <w:sz w:val="24"/>
          <w:szCs w:val="24"/>
        </w:rPr>
        <w:t>я</w:t>
      </w:r>
      <w:r w:rsidRPr="004E0338">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3.2.</w:t>
      </w:r>
      <w:bookmarkStart w:id="9" w:name="P1482"/>
      <w:bookmarkEnd w:id="9"/>
      <w:r w:rsidR="000D7A4F" w:rsidRPr="004E0338">
        <w:rPr>
          <w:rFonts w:ascii="Times New Roman" w:hAnsi="Times New Roman" w:cs="Times New Roman"/>
          <w:sz w:val="24"/>
          <w:szCs w:val="24"/>
        </w:rPr>
        <w:tab/>
      </w:r>
      <w:r w:rsidRPr="004E0338">
        <w:rPr>
          <w:rFonts w:ascii="Times New Roman" w:hAnsi="Times New Roman"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41D30" w:rsidRPr="004E0338" w:rsidRDefault="00C41D30" w:rsidP="00C41D30">
      <w:pPr>
        <w:ind w:firstLine="709"/>
        <w:jc w:val="both"/>
        <w:rPr>
          <w:rFonts w:eastAsia="Calibri"/>
        </w:rPr>
      </w:pPr>
      <w:r w:rsidRPr="004E0338">
        <w:t xml:space="preserve">3.2.1. </w:t>
      </w:r>
      <w:r w:rsidRPr="004E0338">
        <w:rPr>
          <w:rFonts w:eastAsia="Calibri"/>
        </w:rPr>
        <w:t>Приемка поставленного товара оформляется сформированным Заказчиком документом о приемке – актом приемки товаров, работ, услуг (форма по ОКУД 0510452) на основании акта приема-передачи Товара, предоставленного Поставщиком и подписанного с его стороны в 2 (двух) экземплярах (Приказ Минфина РФ от 15.04.2021 № 61н).</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3.3.</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3.4.</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4E0338">
          <w:rPr>
            <w:rFonts w:ascii="Times New Roman" w:hAnsi="Times New Roman" w:cs="Times New Roman"/>
            <w:sz w:val="24"/>
            <w:szCs w:val="24"/>
          </w:rPr>
          <w:t>законом</w:t>
        </w:r>
      </w:hyperlink>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bookmarkStart w:id="10" w:name="P1489"/>
      <w:bookmarkEnd w:id="10"/>
      <w:r w:rsidRPr="004E0338">
        <w:rPr>
          <w:rFonts w:ascii="Times New Roman" w:hAnsi="Times New Roman" w:cs="Times New Roman"/>
          <w:sz w:val="24"/>
          <w:szCs w:val="24"/>
        </w:rPr>
        <w:t>3.5.</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 отсутствии у Заказчика претензий по количеству и качеству поставленного Товара Заказчик в течение 20 (Двадцати) </w:t>
      </w:r>
      <w:r w:rsidR="00C41D30" w:rsidRPr="004E0338">
        <w:rPr>
          <w:rFonts w:ascii="Times New Roman" w:hAnsi="Times New Roman" w:cs="Times New Roman"/>
          <w:sz w:val="24"/>
          <w:szCs w:val="24"/>
        </w:rPr>
        <w:t>рабочих</w:t>
      </w:r>
      <w:r w:rsidRPr="004E0338">
        <w:rPr>
          <w:rFonts w:ascii="Times New Roman" w:hAnsi="Times New Roman" w:cs="Times New Roman"/>
          <w:sz w:val="24"/>
          <w:szCs w:val="24"/>
        </w:rPr>
        <w:t xml:space="preserve"> дней с момента доставки Товара Поставщиком подписывает акт приема-передачи Товара</w:t>
      </w:r>
      <w:r w:rsidR="00C41D30" w:rsidRPr="004E0338">
        <w:rPr>
          <w:rFonts w:ascii="Times New Roman" w:hAnsi="Times New Roman" w:cs="Times New Roman"/>
          <w:sz w:val="24"/>
          <w:szCs w:val="24"/>
        </w:rPr>
        <w:t>, акт приемки Товара по ф. 0510452</w:t>
      </w:r>
      <w:r w:rsidRPr="004E0338">
        <w:rPr>
          <w:rFonts w:ascii="Times New Roman" w:hAnsi="Times New Roman" w:cs="Times New Roman"/>
          <w:sz w:val="24"/>
          <w:szCs w:val="24"/>
        </w:rPr>
        <w:t xml:space="preserve">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3.6.</w:t>
      </w:r>
      <w:r w:rsidR="000D7A4F" w:rsidRPr="004E0338">
        <w:rPr>
          <w:rFonts w:ascii="Times New Roman" w:hAnsi="Times New Roman" w:cs="Times New Roman"/>
          <w:sz w:val="24"/>
          <w:szCs w:val="24"/>
        </w:rPr>
        <w:tab/>
      </w:r>
      <w:proofErr w:type="gramStart"/>
      <w:r w:rsidRPr="004E0338">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E0338">
          <w:rPr>
            <w:rFonts w:ascii="Times New Roman" w:hAnsi="Times New Roman" w:cs="Times New Roman"/>
            <w:sz w:val="24"/>
            <w:szCs w:val="24"/>
          </w:rPr>
          <w:t>пункте 3.</w:t>
        </w:r>
      </w:hyperlink>
      <w:r w:rsidRPr="004E0338">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4E0338">
        <w:rPr>
          <w:rFonts w:ascii="Times New Roman" w:hAnsi="Times New Roman" w:cs="Times New Roman"/>
          <w:sz w:val="24"/>
          <w:szCs w:val="24"/>
        </w:rPr>
        <w:t xml:space="preserve"> указанием сроков их устранения.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3.7.</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3.8.</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E0338">
          <w:rPr>
            <w:rFonts w:ascii="Times New Roman" w:hAnsi="Times New Roman" w:cs="Times New Roman"/>
            <w:sz w:val="24"/>
            <w:szCs w:val="24"/>
          </w:rPr>
          <w:t>пункте 3.</w:t>
        </w:r>
      </w:hyperlink>
      <w:r w:rsidRPr="004E0338">
        <w:rPr>
          <w:rFonts w:ascii="Times New Roman" w:hAnsi="Times New Roman" w:cs="Times New Roman"/>
          <w:sz w:val="24"/>
          <w:szCs w:val="24"/>
        </w:rPr>
        <w:t>5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lastRenderedPageBreak/>
        <w:t>3.9.</w:t>
      </w:r>
      <w:r w:rsidR="000D7A4F" w:rsidRPr="004E0338">
        <w:rPr>
          <w:rFonts w:ascii="Times New Roman" w:hAnsi="Times New Roman" w:cs="Times New Roman"/>
          <w:sz w:val="24"/>
          <w:szCs w:val="24"/>
        </w:rPr>
        <w:tab/>
      </w:r>
      <w:r w:rsidRPr="004E033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1C2C2A" w:rsidRPr="004E0338" w:rsidRDefault="001C2C2A"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jc w:val="center"/>
        <w:outlineLvl w:val="1"/>
        <w:rPr>
          <w:rFonts w:ascii="Times New Roman" w:hAnsi="Times New Roman" w:cs="Times New Roman"/>
          <w:sz w:val="24"/>
          <w:szCs w:val="24"/>
        </w:rPr>
      </w:pPr>
      <w:r w:rsidRPr="004E0338">
        <w:rPr>
          <w:rFonts w:ascii="Times New Roman" w:hAnsi="Times New Roman" w:cs="Times New Roman"/>
          <w:b/>
          <w:sz w:val="24"/>
          <w:szCs w:val="24"/>
        </w:rPr>
        <w:t>IV. ВЗАИМОДЕЙСТВИЕ СТОРОН</w:t>
      </w:r>
    </w:p>
    <w:p w:rsidR="00654D04" w:rsidRPr="004E0338" w:rsidRDefault="00654D04" w:rsidP="00654D04">
      <w:pPr>
        <w:pStyle w:val="ConsPlusNormal"/>
        <w:ind w:firstLine="709"/>
        <w:jc w:val="both"/>
        <w:rPr>
          <w:rFonts w:ascii="Times New Roman" w:hAnsi="Times New Roman" w:cs="Times New Roman"/>
          <w:sz w:val="24"/>
          <w:szCs w:val="24"/>
        </w:rPr>
      </w:pPr>
      <w:bookmarkStart w:id="11" w:name="P1497"/>
      <w:bookmarkEnd w:id="11"/>
      <w:r w:rsidRPr="004E0338">
        <w:rPr>
          <w:rFonts w:ascii="Times New Roman" w:hAnsi="Times New Roman" w:cs="Times New Roman"/>
          <w:sz w:val="24"/>
          <w:szCs w:val="24"/>
        </w:rPr>
        <w:t>4.1.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Поставщик обязан: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поставить Товар в порядке, количестве, в срок и на условиях, предусмотренных Контрактом и спецификацией;</w:t>
      </w:r>
    </w:p>
    <w:p w:rsidR="00654D04" w:rsidRPr="004E0338" w:rsidRDefault="00654D04" w:rsidP="00654D04">
      <w:pPr>
        <w:pStyle w:val="ConsPlusNormal"/>
        <w:ind w:firstLine="709"/>
        <w:jc w:val="both"/>
        <w:rPr>
          <w:rFonts w:ascii="Times New Roman" w:hAnsi="Times New Roman" w:cs="Times New Roman"/>
          <w:sz w:val="24"/>
          <w:szCs w:val="24"/>
        </w:rPr>
      </w:pPr>
      <w:bookmarkStart w:id="12" w:name="P1499"/>
      <w:bookmarkEnd w:id="12"/>
      <w:r w:rsidRPr="004E0338">
        <w:rPr>
          <w:rFonts w:ascii="Times New Roman" w:hAnsi="Times New Roman" w:cs="Times New Roman"/>
          <w:sz w:val="24"/>
          <w:szCs w:val="24"/>
        </w:rPr>
        <w:t>4.1.2.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3536A" w:rsidRPr="004E0338" w:rsidRDefault="00654D04" w:rsidP="00C3536A">
      <w:pPr>
        <w:pStyle w:val="ConsPlusNormal"/>
        <w:ind w:firstLine="709"/>
        <w:jc w:val="both"/>
        <w:rPr>
          <w:rFonts w:ascii="Times New Roman" w:eastAsia="Calibri" w:hAnsi="Times New Roman" w:cs="Times New Roman"/>
          <w:sz w:val="24"/>
          <w:szCs w:val="24"/>
          <w:lang w:eastAsia="en-US"/>
        </w:rPr>
      </w:pPr>
      <w:bookmarkStart w:id="13" w:name="P1502"/>
      <w:bookmarkStart w:id="14" w:name="P1503"/>
      <w:bookmarkStart w:id="15" w:name="P1504"/>
      <w:bookmarkEnd w:id="13"/>
      <w:bookmarkEnd w:id="14"/>
      <w:bookmarkEnd w:id="15"/>
      <w:r w:rsidRPr="004E0338">
        <w:rPr>
          <w:rFonts w:ascii="Times New Roman" w:hAnsi="Times New Roman" w:cs="Times New Roman"/>
          <w:sz w:val="24"/>
          <w:szCs w:val="24"/>
        </w:rPr>
        <w:t>4.1.4.</w:t>
      </w:r>
      <w:bookmarkStart w:id="16" w:name="P1505"/>
      <w:bookmarkEnd w:id="16"/>
      <w:r w:rsidR="00C3536A" w:rsidRPr="004E0338">
        <w:rPr>
          <w:rFonts w:ascii="Times New Roman" w:hAnsi="Times New Roman" w:cs="Times New Roman"/>
          <w:sz w:val="24"/>
          <w:szCs w:val="24"/>
        </w:rPr>
        <w:tab/>
        <w:t xml:space="preserve">в случае принятия решения об одностороннем отказе от исполнения настоящего Контракта </w:t>
      </w:r>
      <w:r w:rsidR="00C3536A" w:rsidRPr="004E0338">
        <w:rPr>
          <w:rFonts w:ascii="Times New Roman" w:eastAsia="Calibri" w:hAnsi="Times New Roman" w:cs="Times New Roman"/>
          <w:sz w:val="24"/>
          <w:szCs w:val="24"/>
          <w:lang w:eastAsia="en-US"/>
        </w:rPr>
        <w:t xml:space="preserve">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4.1.5.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E3AA7" w:rsidRPr="004E0338" w:rsidRDefault="009E3AA7"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4.1.6. подписать </w:t>
      </w:r>
      <w:r w:rsidRPr="004E0338">
        <w:rPr>
          <w:rFonts w:ascii="Times New Roman" w:eastAsia="Calibri" w:hAnsi="Times New Roman" w:cs="Times New Roman"/>
          <w:sz w:val="24"/>
          <w:szCs w:val="24"/>
        </w:rPr>
        <w:t>акт приемки товаров, работ, услуг (форма по ОКУД 0510452) в течение 2 (двух) рабочих дней с момента получения от Заказчика, в случае оформления такого акта Заказчиком.</w:t>
      </w:r>
    </w:p>
    <w:p w:rsidR="00654D04" w:rsidRPr="004E0338" w:rsidRDefault="00654D04" w:rsidP="00654D04">
      <w:pPr>
        <w:pStyle w:val="ConsPlusNormal"/>
        <w:ind w:firstLine="709"/>
        <w:jc w:val="both"/>
        <w:rPr>
          <w:rFonts w:ascii="Times New Roman" w:hAnsi="Times New Roman" w:cs="Times New Roman"/>
          <w:sz w:val="24"/>
          <w:szCs w:val="24"/>
        </w:rPr>
      </w:pPr>
      <w:bookmarkStart w:id="17" w:name="P1507"/>
      <w:bookmarkStart w:id="18" w:name="P1508"/>
      <w:bookmarkStart w:id="19" w:name="P1511"/>
      <w:bookmarkStart w:id="20" w:name="P1512"/>
      <w:bookmarkEnd w:id="17"/>
      <w:bookmarkEnd w:id="18"/>
      <w:bookmarkEnd w:id="19"/>
      <w:bookmarkEnd w:id="20"/>
      <w:r w:rsidRPr="004E0338">
        <w:rPr>
          <w:rFonts w:ascii="Times New Roman" w:hAnsi="Times New Roman" w:cs="Times New Roman"/>
          <w:sz w:val="24"/>
          <w:szCs w:val="24"/>
        </w:rPr>
        <w:t>4.2.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вправе: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4.2.1.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Заказчика произвести приемку Товара в порядке и в сроки, предусмотренные Контрактом;</w:t>
      </w:r>
    </w:p>
    <w:p w:rsidR="00654D04" w:rsidRPr="004E0338" w:rsidRDefault="00654D04" w:rsidP="00654D04">
      <w:pPr>
        <w:pStyle w:val="ConsPlusNormal"/>
        <w:ind w:firstLine="709"/>
        <w:jc w:val="both"/>
        <w:rPr>
          <w:rFonts w:ascii="Times New Roman" w:hAnsi="Times New Roman" w:cs="Times New Roman"/>
          <w:sz w:val="24"/>
          <w:szCs w:val="24"/>
        </w:rPr>
      </w:pPr>
      <w:bookmarkStart w:id="21" w:name="P1518"/>
      <w:bookmarkEnd w:id="21"/>
      <w:r w:rsidRPr="004E0338">
        <w:rPr>
          <w:rFonts w:ascii="Times New Roman" w:hAnsi="Times New Roman" w:cs="Times New Roman"/>
          <w:sz w:val="24"/>
          <w:szCs w:val="24"/>
        </w:rPr>
        <w:t>4.2.2.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654D04" w:rsidRPr="004E0338" w:rsidRDefault="00654D04" w:rsidP="00654D04">
      <w:pPr>
        <w:pStyle w:val="ConsPlusNormal"/>
        <w:ind w:firstLine="709"/>
        <w:jc w:val="both"/>
        <w:rPr>
          <w:rFonts w:ascii="Times New Roman" w:hAnsi="Times New Roman" w:cs="Times New Roman"/>
          <w:sz w:val="24"/>
          <w:szCs w:val="24"/>
        </w:rPr>
      </w:pPr>
      <w:bookmarkStart w:id="22" w:name="P1519"/>
      <w:bookmarkEnd w:id="22"/>
      <w:r w:rsidRPr="004E0338">
        <w:rPr>
          <w:rFonts w:ascii="Times New Roman" w:hAnsi="Times New Roman" w:cs="Times New Roman"/>
          <w:sz w:val="24"/>
          <w:szCs w:val="24"/>
        </w:rPr>
        <w:t>4.2.3.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4.2.4.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возмещения убытков, уплаты неустоек (штрафов, пеней) в соответствии с разделом VI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23" w:name="P1521"/>
      <w:bookmarkEnd w:id="23"/>
      <w:proofErr w:type="gramStart"/>
      <w:r w:rsidRPr="004E0338">
        <w:rPr>
          <w:rFonts w:ascii="Times New Roman" w:hAnsi="Times New Roman" w:cs="Times New Roman"/>
          <w:sz w:val="24"/>
          <w:szCs w:val="24"/>
        </w:rPr>
        <w:t>4.2.5.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Pr="004E0338">
          <w:rPr>
            <w:rFonts w:ascii="Times New Roman" w:hAnsi="Times New Roman" w:cs="Times New Roman"/>
            <w:sz w:val="24"/>
            <w:szCs w:val="24"/>
          </w:rPr>
          <w:t>частью 6 статьи 14</w:t>
        </w:r>
      </w:hyperlink>
      <w:r w:rsidRPr="004E0338">
        <w:rPr>
          <w:rFonts w:ascii="Times New Roman" w:hAnsi="Times New Roman" w:cs="Times New Roman"/>
          <w:sz w:val="24"/>
          <w:szCs w:val="24"/>
        </w:rPr>
        <w:t xml:space="preserve"> Федерального закона от 5 апреля 2013 г. № 44-ФЗ "О контрактной системе</w:t>
      </w:r>
      <w:proofErr w:type="gramEnd"/>
      <w:r w:rsidRPr="004E0338">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Заказчик обязуется: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w:t>
      </w:r>
      <w:proofErr w:type="gramStart"/>
      <w:r w:rsidRPr="004E0338">
        <w:rPr>
          <w:rFonts w:ascii="Times New Roman" w:hAnsi="Times New Roman" w:cs="Times New Roman"/>
          <w:sz w:val="24"/>
          <w:szCs w:val="24"/>
        </w:rPr>
        <w:t>порядке</w:t>
      </w:r>
      <w:proofErr w:type="gramEnd"/>
      <w:r w:rsidRPr="004E0338">
        <w:rPr>
          <w:rFonts w:ascii="Times New Roman" w:hAnsi="Times New Roman" w:cs="Times New Roman"/>
          <w:sz w:val="24"/>
          <w:szCs w:val="24"/>
        </w:rPr>
        <w:t xml:space="preserve"> и сроки, предусмотренные Контрактом; </w:t>
      </w:r>
    </w:p>
    <w:p w:rsidR="00C3536A" w:rsidRPr="004E0338" w:rsidRDefault="00654D04" w:rsidP="00C3536A">
      <w:pPr>
        <w:pStyle w:val="ConsPlusNormal"/>
        <w:ind w:firstLine="709"/>
        <w:jc w:val="both"/>
        <w:rPr>
          <w:rFonts w:ascii="Times New Roman" w:eastAsia="Calibri" w:hAnsi="Times New Roman" w:cs="Times New Roman"/>
          <w:bCs/>
          <w:sz w:val="24"/>
          <w:szCs w:val="24"/>
          <w:lang w:eastAsia="en-US"/>
        </w:rPr>
      </w:pPr>
      <w:bookmarkStart w:id="24" w:name="P1525"/>
      <w:bookmarkEnd w:id="24"/>
      <w:r w:rsidRPr="004E0338">
        <w:rPr>
          <w:rFonts w:ascii="Times New Roman" w:hAnsi="Times New Roman" w:cs="Times New Roman"/>
          <w:sz w:val="24"/>
          <w:szCs w:val="24"/>
        </w:rPr>
        <w:t>4.3.2.</w:t>
      </w:r>
      <w:bookmarkStart w:id="25" w:name="P1526"/>
      <w:bookmarkEnd w:id="25"/>
      <w:r w:rsidR="00C3536A" w:rsidRPr="004E0338">
        <w:rPr>
          <w:rFonts w:ascii="Times New Roman" w:hAnsi="Times New Roman" w:cs="Times New Roman"/>
          <w:sz w:val="24"/>
          <w:szCs w:val="24"/>
        </w:rPr>
        <w:tab/>
        <w:t>в случае принятия решения об одностороннем отказе от исполнения Контракта передать решение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2831AA" w:rsidRPr="004E0338">
        <w:rPr>
          <w:rFonts w:ascii="Times New Roman" w:hAnsi="Times New Roman" w:cs="Times New Roman"/>
          <w:sz w:val="24"/>
          <w:szCs w:val="24"/>
        </w:rPr>
        <w:t>3</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требовать уплаты неустоек (штрафов, пеней) в соответствии с разделом VI </w:t>
      </w:r>
      <w:r w:rsidRPr="004E0338">
        <w:rPr>
          <w:rFonts w:ascii="Times New Roman" w:hAnsi="Times New Roman" w:cs="Times New Roman"/>
          <w:sz w:val="24"/>
          <w:szCs w:val="24"/>
        </w:rPr>
        <w:lastRenderedPageBreak/>
        <w:t>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4.3.</w:t>
      </w:r>
      <w:r w:rsidR="002831AA" w:rsidRPr="004E0338">
        <w:rPr>
          <w:rFonts w:ascii="Times New Roman" w:hAnsi="Times New Roman" w:cs="Times New Roman"/>
          <w:sz w:val="24"/>
          <w:szCs w:val="24"/>
        </w:rPr>
        <w:t>4</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bookmarkStart w:id="26" w:name="P1529"/>
      <w:bookmarkEnd w:id="26"/>
      <w:r w:rsidRPr="004E0338">
        <w:rPr>
          <w:rFonts w:ascii="Times New Roman" w:hAnsi="Times New Roman" w:cs="Times New Roman"/>
          <w:sz w:val="24"/>
          <w:szCs w:val="24"/>
        </w:rPr>
        <w:t>4.4.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Заказчик вправе: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Поставщика надлежащего исполнения обязательств по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от Поставщика своевременного устранения недостат</w:t>
      </w:r>
      <w:r w:rsidR="00BD63CA">
        <w:rPr>
          <w:rFonts w:ascii="Times New Roman" w:hAnsi="Times New Roman" w:cs="Times New Roman"/>
          <w:sz w:val="24"/>
          <w:szCs w:val="24"/>
        </w:rPr>
        <w:t>ков, выявленных в ходе приемки</w:t>
      </w:r>
      <w:r w:rsidR="00BD63CA" w:rsidRPr="00BD63CA">
        <w:rPr>
          <w:rFonts w:ascii="Times New Roman" w:hAnsi="Times New Roman" w:cs="Times New Roman"/>
          <w:sz w:val="24"/>
          <w:szCs w:val="24"/>
        </w:rPr>
        <w:t>, так и в течение гарантийного периода;</w:t>
      </w:r>
    </w:p>
    <w:p w:rsidR="00C3536A"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4.4.4.</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требовать возмещения убытков в соответствии с разделом VI Контракта, причиненных по вине Поставщика;</w:t>
      </w:r>
    </w:p>
    <w:p w:rsidR="00654D04" w:rsidRPr="004E0338" w:rsidRDefault="00654D04" w:rsidP="00654D04">
      <w:pPr>
        <w:pStyle w:val="ConsPlusNormal"/>
        <w:ind w:firstLine="709"/>
        <w:jc w:val="both"/>
        <w:rPr>
          <w:rFonts w:ascii="Times New Roman" w:hAnsi="Times New Roman" w:cs="Times New Roman"/>
          <w:sz w:val="24"/>
          <w:szCs w:val="24"/>
        </w:rPr>
      </w:pPr>
      <w:bookmarkStart w:id="27" w:name="P1534"/>
      <w:bookmarkEnd w:id="27"/>
      <w:r w:rsidRPr="004E0338">
        <w:rPr>
          <w:rFonts w:ascii="Times New Roman" w:hAnsi="Times New Roman" w:cs="Times New Roman"/>
          <w:sz w:val="24"/>
          <w:szCs w:val="24"/>
        </w:rPr>
        <w:t>4.4.5.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отказаться от приемки и оплаты Товара, не соответствующего условиям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28" w:name="P1536"/>
      <w:bookmarkEnd w:id="28"/>
      <w:r w:rsidRPr="004E0338">
        <w:rPr>
          <w:rFonts w:ascii="Times New Roman" w:hAnsi="Times New Roman" w:cs="Times New Roman"/>
          <w:sz w:val="24"/>
          <w:szCs w:val="24"/>
        </w:rPr>
        <w:t>4.4.</w:t>
      </w:r>
      <w:r w:rsidR="002831AA" w:rsidRPr="004E0338">
        <w:rPr>
          <w:rFonts w:ascii="Times New Roman" w:hAnsi="Times New Roman" w:cs="Times New Roman"/>
          <w:sz w:val="24"/>
          <w:szCs w:val="24"/>
        </w:rPr>
        <w:t>6</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654D04" w:rsidRPr="004E0338" w:rsidRDefault="00654D04" w:rsidP="00654D04">
      <w:pPr>
        <w:pStyle w:val="ConsPlusNormal"/>
        <w:ind w:firstLine="709"/>
        <w:jc w:val="both"/>
        <w:rPr>
          <w:rFonts w:ascii="Times New Roman" w:hAnsi="Times New Roman" w:cs="Times New Roman"/>
          <w:sz w:val="24"/>
          <w:szCs w:val="24"/>
        </w:rPr>
      </w:pPr>
      <w:bookmarkStart w:id="29" w:name="P1537"/>
      <w:bookmarkEnd w:id="29"/>
      <w:r w:rsidRPr="004E0338">
        <w:rPr>
          <w:rFonts w:ascii="Times New Roman" w:hAnsi="Times New Roman" w:cs="Times New Roman"/>
          <w:sz w:val="24"/>
          <w:szCs w:val="24"/>
        </w:rPr>
        <w:t>4.4.</w:t>
      </w:r>
      <w:r w:rsidR="002831AA" w:rsidRPr="004E0338">
        <w:rPr>
          <w:rFonts w:ascii="Times New Roman" w:hAnsi="Times New Roman" w:cs="Times New Roman"/>
          <w:sz w:val="24"/>
          <w:szCs w:val="24"/>
        </w:rPr>
        <w:t>7</w:t>
      </w:r>
      <w:r w:rsidRPr="004E0338">
        <w:rPr>
          <w:rFonts w:ascii="Times New Roman" w:hAnsi="Times New Roman" w:cs="Times New Roman"/>
          <w:sz w:val="24"/>
          <w:szCs w:val="24"/>
        </w:rPr>
        <w:t>.</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9E3AA7" w:rsidRPr="004E0338" w:rsidRDefault="009E3AA7"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bookmarkStart w:id="30" w:name="P1539"/>
      <w:bookmarkEnd w:id="30"/>
      <w:r w:rsidRPr="004E0338">
        <w:rPr>
          <w:rFonts w:ascii="Times New Roman" w:hAnsi="Times New Roman" w:cs="Times New Roman"/>
          <w:b/>
          <w:sz w:val="24"/>
          <w:szCs w:val="24"/>
        </w:rPr>
        <w:t>V. КАЧЕСТВО ТОВАРА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5.3.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Товар должен быть упакован и замаркирован в соответствии с действующими стандартами.</w:t>
      </w:r>
    </w:p>
    <w:p w:rsidR="00654D04" w:rsidRPr="00BD63CA"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w:t>
      </w:r>
      <w:r w:rsidRPr="00BD63CA">
        <w:rPr>
          <w:rFonts w:ascii="Times New Roman" w:hAnsi="Times New Roman" w:cs="Times New Roman"/>
          <w:sz w:val="24"/>
          <w:szCs w:val="24"/>
        </w:rPr>
        <w:t>возможных перегрузок в пути и длительного хранения.</w:t>
      </w:r>
    </w:p>
    <w:p w:rsidR="00BD63CA" w:rsidRPr="004E0338" w:rsidRDefault="00BD63CA" w:rsidP="00446D8A">
      <w:pPr>
        <w:pStyle w:val="ConsPlusNormal"/>
        <w:jc w:val="both"/>
        <w:rPr>
          <w:rFonts w:ascii="Times New Roman" w:hAnsi="Times New Roman" w:cs="Times New Roman"/>
          <w:sz w:val="24"/>
          <w:szCs w:val="24"/>
        </w:rPr>
      </w:pPr>
      <w:r w:rsidRPr="00BD63CA">
        <w:rPr>
          <w:rFonts w:ascii="Times New Roman" w:hAnsi="Times New Roman" w:cs="Times New Roman"/>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w:t>
      </w:r>
    </w:p>
    <w:p w:rsidR="00C3536A" w:rsidRPr="004E0338" w:rsidRDefault="00C3536A" w:rsidP="00654D04">
      <w:pPr>
        <w:pStyle w:val="ConsPlusNormal"/>
        <w:ind w:firstLine="0"/>
        <w:jc w:val="center"/>
        <w:outlineLvl w:val="1"/>
        <w:rPr>
          <w:rFonts w:ascii="Times New Roman" w:hAnsi="Times New Roman" w:cs="Times New Roman"/>
          <w:b/>
          <w:sz w:val="24"/>
          <w:szCs w:val="24"/>
        </w:rPr>
      </w:pPr>
      <w:bookmarkStart w:id="31" w:name="P1546"/>
      <w:bookmarkStart w:id="32" w:name="P1550"/>
      <w:bookmarkEnd w:id="31"/>
      <w:bookmarkEnd w:id="32"/>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VI. ОТВЕТСТВЕННОСТЬ СТОРОН</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6.2.</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54D04" w:rsidRPr="004E0338" w:rsidRDefault="00654D04" w:rsidP="00654D04">
      <w:pPr>
        <w:pStyle w:val="ConsPlusNormal"/>
        <w:ind w:firstLine="709"/>
        <w:jc w:val="both"/>
        <w:rPr>
          <w:rFonts w:ascii="Times New Roman" w:hAnsi="Times New Roman" w:cs="Times New Roman"/>
          <w:sz w:val="24"/>
          <w:szCs w:val="24"/>
        </w:rPr>
      </w:pPr>
      <w:bookmarkStart w:id="33" w:name="P1554"/>
      <w:bookmarkEnd w:id="33"/>
      <w:r w:rsidRPr="004E0338">
        <w:rPr>
          <w:rFonts w:ascii="Times New Roman" w:hAnsi="Times New Roman" w:cs="Times New Roman"/>
          <w:sz w:val="24"/>
          <w:szCs w:val="24"/>
        </w:rPr>
        <w:t>6.3.</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4E0338">
        <w:rPr>
          <w:rFonts w:ascii="Times New Roman" w:hAnsi="Times New Roman" w:cs="Times New Roman"/>
          <w:sz w:val="24"/>
          <w:szCs w:val="24"/>
        </w:rPr>
        <w:lastRenderedPageBreak/>
        <w:t>Контрактом (соответствующим отдельным этапом исполнения Контракта) и фактически исполненных Поставщиком.</w:t>
      </w:r>
    </w:p>
    <w:p w:rsidR="002831AA" w:rsidRPr="004E0338" w:rsidRDefault="00654D04" w:rsidP="00FC5575">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6.4.</w:t>
      </w:r>
      <w:bookmarkStart w:id="34" w:name="P1557"/>
      <w:bookmarkStart w:id="35" w:name="Par189"/>
      <w:bookmarkEnd w:id="34"/>
      <w:bookmarkEnd w:id="35"/>
      <w:r w:rsidR="00FC5575" w:rsidRPr="004E0338">
        <w:rPr>
          <w:rFonts w:ascii="Times New Roman" w:hAnsi="Times New Roman" w:cs="Times New Roman"/>
          <w:sz w:val="24"/>
          <w:szCs w:val="24"/>
        </w:rPr>
        <w:tab/>
      </w:r>
      <w:r w:rsidR="002831AA" w:rsidRPr="004E0338">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002831AA" w:rsidRPr="004E0338">
        <w:rPr>
          <w:rFonts w:ascii="Times New Roman" w:hAnsi="Times New Roman" w:cs="Times New Roman"/>
          <w:sz w:val="24"/>
          <w:szCs w:val="24"/>
        </w:rPr>
        <w:t xml:space="preserve">Размер штрафа определяется в соответствии с </w:t>
      </w:r>
      <w:hyperlink r:id="rId8" w:history="1">
        <w:r w:rsidR="002831AA" w:rsidRPr="004E0338">
          <w:rPr>
            <w:rFonts w:ascii="Times New Roman" w:hAnsi="Times New Roman" w:cs="Times New Roman"/>
            <w:sz w:val="24"/>
            <w:szCs w:val="24"/>
          </w:rPr>
          <w:t>Правилами</w:t>
        </w:r>
      </w:hyperlink>
      <w:r w:rsidR="002831AA" w:rsidRPr="004E0338">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w:t>
      </w:r>
      <w:r w:rsidR="00B805C5" w:rsidRPr="004E0338">
        <w:rPr>
          <w:rFonts w:ascii="Times New Roman" w:hAnsi="Times New Roman" w:cs="Times New Roman"/>
          <w:sz w:val="24"/>
          <w:szCs w:val="24"/>
        </w:rPr>
        <w:t>Контракта</w:t>
      </w:r>
      <w:r w:rsidR="002831AA" w:rsidRPr="004E0338">
        <w:rPr>
          <w:rFonts w:ascii="Times New Roman" w:hAnsi="Times New Roman" w:cs="Times New Roman"/>
          <w:sz w:val="24"/>
          <w:szCs w:val="24"/>
        </w:rPr>
        <w:t xml:space="preserve"> (этапа)</w:t>
      </w:r>
      <w:r w:rsidR="008B5A4F" w:rsidRPr="004E0338">
        <w:rPr>
          <w:rFonts w:ascii="Times New Roman" w:hAnsi="Times New Roman" w:cs="Times New Roman"/>
          <w:sz w:val="24"/>
          <w:szCs w:val="24"/>
        </w:rPr>
        <w:t>.</w:t>
      </w:r>
      <w:proofErr w:type="gramEnd"/>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6.5.</w:t>
      </w:r>
      <w:r w:rsidR="00FC5575" w:rsidRPr="004E0338">
        <w:rPr>
          <w:rFonts w:ascii="Times New Roman" w:hAnsi="Times New Roman" w:cs="Times New Roman"/>
          <w:sz w:val="24"/>
          <w:szCs w:val="24"/>
        </w:rPr>
        <w:tab/>
      </w:r>
      <w:r w:rsidRPr="004E0338">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654D04" w:rsidRPr="004E0338" w:rsidRDefault="00654D04" w:rsidP="00654D04">
      <w:pPr>
        <w:pStyle w:val="ConsPlusNormal"/>
        <w:ind w:firstLine="709"/>
        <w:jc w:val="both"/>
        <w:rPr>
          <w:rFonts w:ascii="Times New Roman" w:hAnsi="Times New Roman" w:cs="Times New Roman"/>
          <w:sz w:val="24"/>
          <w:szCs w:val="24"/>
        </w:rPr>
      </w:pPr>
      <w:bookmarkStart w:id="36" w:name="P1558"/>
      <w:bookmarkEnd w:id="36"/>
      <w:r w:rsidRPr="004E0338">
        <w:rPr>
          <w:rFonts w:ascii="Times New Roman" w:hAnsi="Times New Roman" w:cs="Times New Roman"/>
          <w:sz w:val="24"/>
          <w:szCs w:val="24"/>
        </w:rPr>
        <w:t>6.6.</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6.7.</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Pr="004E0338">
          <w:rPr>
            <w:rFonts w:ascii="Times New Roman" w:hAnsi="Times New Roman" w:cs="Times New Roman"/>
            <w:sz w:val="24"/>
            <w:szCs w:val="24"/>
          </w:rPr>
          <w:t>Правилами</w:t>
        </w:r>
      </w:hyperlink>
      <w:r w:rsidRPr="004E0338">
        <w:rPr>
          <w:rFonts w:ascii="Times New Roman" w:hAnsi="Times New Roman" w:cs="Times New Roman"/>
          <w:sz w:val="24"/>
          <w:szCs w:val="24"/>
        </w:rPr>
        <w:t xml:space="preserve"> и составляет 1 000 (Одна тысяча) рублей 00 копеек.</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6.8.</w:t>
      </w:r>
      <w:bookmarkStart w:id="37" w:name="P1561"/>
      <w:bookmarkEnd w:id="37"/>
      <w:r w:rsidR="00974E19" w:rsidRPr="004E0338">
        <w:rPr>
          <w:rFonts w:ascii="Times New Roman" w:hAnsi="Times New Roman" w:cs="Times New Roman"/>
          <w:sz w:val="24"/>
          <w:szCs w:val="24"/>
        </w:rPr>
        <w:tab/>
      </w:r>
      <w:r w:rsidR="00677C24" w:rsidRPr="004E0338">
        <w:rPr>
          <w:rFonts w:ascii="Times New Roman" w:hAnsi="Times New Roman" w:cs="Times New Roman"/>
          <w:sz w:val="24"/>
          <w:szCs w:val="24"/>
        </w:rPr>
        <w:t>П</w:t>
      </w:r>
      <w:r w:rsidRPr="004E0338">
        <w:rPr>
          <w:rFonts w:ascii="Times New Roman" w:hAnsi="Times New Roman" w:cs="Times New Roman"/>
          <w:sz w:val="24"/>
          <w:szCs w:val="24"/>
        </w:rPr>
        <w:t>рименение неустойки (штрафа, пени) не освобождает Стороны от исполнения обязательств по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w:t>
      </w:r>
      <w:r w:rsidR="00677C24" w:rsidRPr="004E0338">
        <w:rPr>
          <w:rFonts w:ascii="Times New Roman" w:hAnsi="Times New Roman" w:cs="Times New Roman"/>
          <w:sz w:val="24"/>
          <w:szCs w:val="24"/>
        </w:rPr>
        <w:t>9</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677C24" w:rsidRPr="004E0338">
        <w:rPr>
          <w:rFonts w:ascii="Times New Roman" w:hAnsi="Times New Roman" w:cs="Times New Roman"/>
          <w:sz w:val="24"/>
          <w:szCs w:val="24"/>
        </w:rPr>
        <w:t>0</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6.1</w:t>
      </w:r>
      <w:r w:rsidR="00677C24" w:rsidRPr="004E0338">
        <w:rPr>
          <w:rFonts w:ascii="Times New Roman" w:hAnsi="Times New Roman" w:cs="Times New Roman"/>
          <w:sz w:val="24"/>
          <w:szCs w:val="24"/>
        </w:rPr>
        <w:t>1</w:t>
      </w:r>
      <w:r w:rsidRPr="004E0338">
        <w:rPr>
          <w:rFonts w:ascii="Times New Roman" w:hAnsi="Times New Roman" w:cs="Times New Roman"/>
          <w:sz w:val="24"/>
          <w:szCs w:val="24"/>
        </w:rPr>
        <w:t>.</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536A" w:rsidRPr="004E0338" w:rsidRDefault="00C3536A" w:rsidP="00654D04">
      <w:pPr>
        <w:pStyle w:val="ConsPlusNormal"/>
        <w:ind w:firstLine="0"/>
        <w:jc w:val="center"/>
        <w:outlineLvl w:val="1"/>
        <w:rPr>
          <w:rFonts w:ascii="Times New Roman" w:hAnsi="Times New Roman" w:cs="Times New Roman"/>
          <w:b/>
          <w:sz w:val="24"/>
          <w:szCs w:val="24"/>
        </w:rPr>
      </w:pPr>
    </w:p>
    <w:p w:rsidR="00654D04" w:rsidRPr="004E0338" w:rsidRDefault="00654D04" w:rsidP="00654D04">
      <w:pPr>
        <w:pStyle w:val="ConsPlusNormal"/>
        <w:ind w:firstLine="0"/>
        <w:jc w:val="center"/>
        <w:outlineLvl w:val="1"/>
        <w:rPr>
          <w:rFonts w:ascii="Times New Roman" w:hAnsi="Times New Roman" w:cs="Times New Roman"/>
          <w:b/>
          <w:sz w:val="24"/>
          <w:szCs w:val="24"/>
        </w:rPr>
      </w:pPr>
      <w:r w:rsidRPr="004E0338">
        <w:rPr>
          <w:rFonts w:ascii="Times New Roman" w:hAnsi="Times New Roman" w:cs="Times New Roman"/>
          <w:b/>
          <w:sz w:val="24"/>
          <w:szCs w:val="24"/>
        </w:rPr>
        <w:t>VII. ОБЕСПЕЧЕНИЕ ИСПОЛНЕНИЯ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38" w:name="P1570"/>
      <w:bookmarkEnd w:id="38"/>
      <w:r w:rsidRPr="004E0338">
        <w:rPr>
          <w:rFonts w:ascii="Times New Roman" w:hAnsi="Times New Roman" w:cs="Times New Roman"/>
          <w:sz w:val="24"/>
          <w:szCs w:val="24"/>
        </w:rPr>
        <w:t>7.1.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Обеспечение исполнения Контракта</w:t>
      </w:r>
      <w:r w:rsidR="002831AA" w:rsidRPr="004E0338">
        <w:rPr>
          <w:rFonts w:ascii="Times New Roman" w:hAnsi="Times New Roman" w:cs="Times New Roman"/>
          <w:sz w:val="24"/>
          <w:szCs w:val="24"/>
        </w:rPr>
        <w:t xml:space="preserve"> не устанавливается</w:t>
      </w:r>
      <w:r w:rsidRPr="004E0338">
        <w:rPr>
          <w:rFonts w:ascii="Times New Roman" w:hAnsi="Times New Roman" w:cs="Times New Roman"/>
          <w:sz w:val="24"/>
          <w:szCs w:val="24"/>
        </w:rPr>
        <w:t>.</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rPr>
          <w:rFonts w:ascii="Times New Roman" w:hAnsi="Times New Roman" w:cs="Times New Roman"/>
          <w:sz w:val="24"/>
          <w:szCs w:val="24"/>
        </w:rPr>
      </w:pPr>
      <w:r w:rsidRPr="004E0338">
        <w:rPr>
          <w:rFonts w:ascii="Times New Roman" w:hAnsi="Times New Roman" w:cs="Times New Roman"/>
          <w:b/>
          <w:sz w:val="24"/>
          <w:szCs w:val="24"/>
        </w:rPr>
        <w:t>VIII. ОБЕСПЕЧЕНИЕ ГАРАНТИЙНЫХ ОБЯЗАТЕЛЬСТВ</w:t>
      </w:r>
    </w:p>
    <w:p w:rsidR="00654D04" w:rsidRPr="004E0338" w:rsidRDefault="00654D04" w:rsidP="00654D04">
      <w:pPr>
        <w:pStyle w:val="ConsPlusNormal"/>
        <w:jc w:val="both"/>
        <w:rPr>
          <w:rFonts w:ascii="Times New Roman" w:hAnsi="Times New Roman" w:cs="Times New Roman"/>
          <w:sz w:val="24"/>
          <w:szCs w:val="24"/>
        </w:rPr>
      </w:pPr>
      <w:r w:rsidRPr="004E0338">
        <w:rPr>
          <w:rFonts w:ascii="Times New Roman" w:hAnsi="Times New Roman" w:cs="Times New Roman"/>
          <w:sz w:val="24"/>
          <w:szCs w:val="24"/>
        </w:rPr>
        <w:t>8.1.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Обеспечение гарантийных обязательств не устан</w:t>
      </w:r>
      <w:r w:rsidR="002831AA" w:rsidRPr="004E0338">
        <w:rPr>
          <w:rFonts w:ascii="Times New Roman" w:hAnsi="Times New Roman" w:cs="Times New Roman"/>
          <w:sz w:val="24"/>
          <w:szCs w:val="24"/>
        </w:rPr>
        <w:t>авливается</w:t>
      </w:r>
      <w:r w:rsidRPr="004E0338">
        <w:rPr>
          <w:rFonts w:ascii="Times New Roman" w:hAnsi="Times New Roman" w:cs="Times New Roman"/>
          <w:sz w:val="24"/>
          <w:szCs w:val="24"/>
        </w:rPr>
        <w:t>.</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bookmarkStart w:id="39" w:name="P1587"/>
      <w:bookmarkStart w:id="40" w:name="P1600"/>
      <w:bookmarkEnd w:id="39"/>
      <w:bookmarkEnd w:id="40"/>
      <w:r w:rsidRPr="004E0338">
        <w:rPr>
          <w:rFonts w:ascii="Times New Roman" w:hAnsi="Times New Roman" w:cs="Times New Roman"/>
          <w:b/>
          <w:sz w:val="24"/>
          <w:szCs w:val="24"/>
        </w:rPr>
        <w:t>IX. ОБСТОЯТЕЛЬСТВА НЕПРЕОДОЛИМОЙ СИЛЫ</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календарных дней с момента их наступления в письменной форме извещает другую Сторону с приложением документов, удостоверяющих </w:t>
      </w:r>
      <w:r w:rsidRPr="004E0338">
        <w:rPr>
          <w:rFonts w:ascii="Times New Roman" w:hAnsi="Times New Roman" w:cs="Times New Roman"/>
          <w:sz w:val="24"/>
          <w:szCs w:val="24"/>
        </w:rPr>
        <w:lastRenderedPageBreak/>
        <w:t>факт наступления указанных обстоятельств.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9.4.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54D04" w:rsidRPr="004E0338" w:rsidRDefault="00654D04" w:rsidP="00654D04">
      <w:pPr>
        <w:pStyle w:val="ConsPlusNormal"/>
        <w:ind w:firstLine="0"/>
        <w:jc w:val="both"/>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X. РАССМОТРЕНИЕ И РАЗРЕШЕНИЕ СПОРОВ</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10.4.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При неурегулировании Сторонами спора в досудебном порядке, спор разрешается в судебном порядке в Арбитражном суде Архангельской области.</w:t>
      </w:r>
    </w:p>
    <w:p w:rsidR="00654D04" w:rsidRPr="004E0338" w:rsidRDefault="00654D04" w:rsidP="00654D04">
      <w:pPr>
        <w:pStyle w:val="ConsPlusNormal"/>
        <w:ind w:firstLine="709"/>
        <w:jc w:val="both"/>
        <w:rPr>
          <w:rFonts w:ascii="Times New Roman" w:hAnsi="Times New Roman" w:cs="Times New Roman"/>
          <w:sz w:val="24"/>
          <w:szCs w:val="24"/>
        </w:rPr>
      </w:pPr>
    </w:p>
    <w:p w:rsidR="00654D04" w:rsidRPr="004E0338" w:rsidRDefault="00654D04" w:rsidP="00654D04">
      <w:pPr>
        <w:pStyle w:val="ConsPlusNormal"/>
        <w:jc w:val="center"/>
        <w:outlineLvl w:val="1"/>
        <w:rPr>
          <w:rFonts w:ascii="Times New Roman" w:hAnsi="Times New Roman" w:cs="Times New Roman"/>
          <w:sz w:val="24"/>
          <w:szCs w:val="24"/>
        </w:rPr>
      </w:pPr>
      <w:r w:rsidRPr="004E0338">
        <w:rPr>
          <w:rFonts w:ascii="Times New Roman" w:hAnsi="Times New Roman" w:cs="Times New Roman"/>
          <w:b/>
          <w:sz w:val="24"/>
          <w:szCs w:val="24"/>
        </w:rPr>
        <w:t>XI. СРОК ДЕЙСТВИЯ И ПОРЯДОК РАСТОРЖЕНИЯ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11</w:t>
      </w:r>
      <w:r w:rsidRPr="00F235D5">
        <w:rPr>
          <w:rFonts w:ascii="Times New Roman" w:hAnsi="Times New Roman" w:cs="Times New Roman"/>
          <w:sz w:val="24"/>
          <w:szCs w:val="24"/>
        </w:rPr>
        <w:t>.1.</w:t>
      </w:r>
      <w:r w:rsidR="00974E19" w:rsidRPr="00F235D5">
        <w:rPr>
          <w:rFonts w:ascii="Times New Roman" w:hAnsi="Times New Roman" w:cs="Times New Roman"/>
          <w:sz w:val="24"/>
          <w:szCs w:val="24"/>
        </w:rPr>
        <w:tab/>
      </w:r>
      <w:r w:rsidRPr="00F235D5">
        <w:rPr>
          <w:rFonts w:ascii="Times New Roman" w:hAnsi="Times New Roman" w:cs="Times New Roman"/>
          <w:sz w:val="24"/>
          <w:szCs w:val="24"/>
        </w:rPr>
        <w:t>Контра</w:t>
      </w:r>
      <w:proofErr w:type="gramStart"/>
      <w:r w:rsidRPr="00F235D5">
        <w:rPr>
          <w:rFonts w:ascii="Times New Roman" w:hAnsi="Times New Roman" w:cs="Times New Roman"/>
          <w:sz w:val="24"/>
          <w:szCs w:val="24"/>
        </w:rPr>
        <w:t>кт вст</w:t>
      </w:r>
      <w:proofErr w:type="gramEnd"/>
      <w:r w:rsidRPr="00F235D5">
        <w:rPr>
          <w:rFonts w:ascii="Times New Roman" w:hAnsi="Times New Roman" w:cs="Times New Roman"/>
          <w:sz w:val="24"/>
          <w:szCs w:val="24"/>
        </w:rPr>
        <w:t xml:space="preserve">упает в силу с момента его подписания обеими Сторонами и </w:t>
      </w:r>
      <w:r w:rsidRPr="00DB6B89">
        <w:rPr>
          <w:rFonts w:ascii="Times New Roman" w:hAnsi="Times New Roman" w:cs="Times New Roman"/>
          <w:sz w:val="24"/>
          <w:szCs w:val="24"/>
        </w:rPr>
        <w:t xml:space="preserve">действует по </w:t>
      </w:r>
      <w:r w:rsidR="0036633D" w:rsidRPr="00DB6B89">
        <w:rPr>
          <w:rFonts w:ascii="Times New Roman" w:hAnsi="Times New Roman" w:cs="Times New Roman"/>
          <w:sz w:val="24"/>
          <w:szCs w:val="24"/>
        </w:rPr>
        <w:t>«</w:t>
      </w:r>
      <w:r w:rsidR="00647ADD" w:rsidRPr="00DB6B89">
        <w:rPr>
          <w:rFonts w:ascii="Times New Roman" w:hAnsi="Times New Roman" w:cs="Times New Roman"/>
          <w:sz w:val="24"/>
          <w:szCs w:val="24"/>
        </w:rPr>
        <w:t>2</w:t>
      </w:r>
      <w:r w:rsidR="00426DF9">
        <w:rPr>
          <w:rFonts w:ascii="Times New Roman" w:hAnsi="Times New Roman" w:cs="Times New Roman"/>
          <w:sz w:val="24"/>
          <w:szCs w:val="24"/>
        </w:rPr>
        <w:t>9</w:t>
      </w:r>
      <w:r w:rsidR="00647ADD" w:rsidRPr="00DB6B89">
        <w:rPr>
          <w:rFonts w:ascii="Times New Roman" w:hAnsi="Times New Roman" w:cs="Times New Roman"/>
          <w:sz w:val="24"/>
          <w:szCs w:val="24"/>
        </w:rPr>
        <w:t xml:space="preserve">» </w:t>
      </w:r>
      <w:r w:rsidR="00DB6B89" w:rsidRPr="00DB6B89">
        <w:rPr>
          <w:rFonts w:ascii="Times New Roman" w:hAnsi="Times New Roman" w:cs="Times New Roman"/>
          <w:sz w:val="24"/>
          <w:szCs w:val="24"/>
        </w:rPr>
        <w:t>июля</w:t>
      </w:r>
      <w:r w:rsidRPr="00DB6B89">
        <w:rPr>
          <w:rFonts w:ascii="Times New Roman" w:hAnsi="Times New Roman" w:cs="Times New Roman"/>
          <w:sz w:val="24"/>
          <w:szCs w:val="24"/>
        </w:rPr>
        <w:t xml:space="preserve"> 202</w:t>
      </w:r>
      <w:r w:rsidR="00584DD4" w:rsidRPr="00DB6B89">
        <w:rPr>
          <w:rFonts w:ascii="Times New Roman" w:hAnsi="Times New Roman" w:cs="Times New Roman"/>
          <w:sz w:val="24"/>
          <w:szCs w:val="24"/>
        </w:rPr>
        <w:t>6</w:t>
      </w:r>
      <w:r w:rsidRPr="00DB6B89">
        <w:rPr>
          <w:rFonts w:ascii="Times New Roman" w:hAnsi="Times New Roman" w:cs="Times New Roman"/>
          <w:sz w:val="24"/>
          <w:szCs w:val="24"/>
        </w:rPr>
        <w:t xml:space="preserve"> г. Окончание срока действия</w:t>
      </w:r>
      <w:r w:rsidRPr="00584DD4">
        <w:rPr>
          <w:rFonts w:ascii="Times New Roman" w:hAnsi="Times New Roman" w:cs="Times New Roman"/>
          <w:sz w:val="24"/>
          <w:szCs w:val="24"/>
        </w:rPr>
        <w:t xml:space="preserve"> Контракта не влечет прекращения неисполненных о</w:t>
      </w:r>
      <w:r w:rsidR="00677C24" w:rsidRPr="00584DD4">
        <w:rPr>
          <w:rFonts w:ascii="Times New Roman" w:hAnsi="Times New Roman" w:cs="Times New Roman"/>
          <w:sz w:val="24"/>
          <w:szCs w:val="24"/>
        </w:rPr>
        <w:t>бязательств Сторон по Контракту, в том числе гарантийных обязательств Поставщика.</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11.2.</w:t>
      </w:r>
      <w:r w:rsidR="00974E19" w:rsidRPr="004E0338">
        <w:rPr>
          <w:rFonts w:ascii="Times New Roman" w:hAnsi="Times New Roman" w:cs="Times New Roman"/>
          <w:sz w:val="24"/>
          <w:szCs w:val="24"/>
        </w:rPr>
        <w:tab/>
      </w:r>
      <w:proofErr w:type="gramStart"/>
      <w:r w:rsidRPr="004E0338">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4E0338">
          <w:rPr>
            <w:rFonts w:ascii="Times New Roman" w:hAnsi="Times New Roman" w:cs="Times New Roman"/>
            <w:sz w:val="24"/>
            <w:szCs w:val="24"/>
          </w:rPr>
          <w:t>частями 9</w:t>
        </w:r>
      </w:hyperlink>
      <w:r w:rsidRPr="004E0338">
        <w:rPr>
          <w:rFonts w:ascii="Times New Roman" w:hAnsi="Times New Roman" w:cs="Times New Roman"/>
          <w:sz w:val="24"/>
          <w:szCs w:val="24"/>
        </w:rPr>
        <w:t xml:space="preserve"> - </w:t>
      </w:r>
      <w:hyperlink r:id="rId11" w:history="1">
        <w:r w:rsidRPr="004E0338">
          <w:rPr>
            <w:rFonts w:ascii="Times New Roman" w:hAnsi="Times New Roman" w:cs="Times New Roman"/>
            <w:sz w:val="24"/>
            <w:szCs w:val="24"/>
          </w:rPr>
          <w:t>23 статьи 95</w:t>
        </w:r>
      </w:hyperlink>
      <w:r w:rsidRPr="004E0338">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654D04" w:rsidRPr="004E0338" w:rsidRDefault="00654D04" w:rsidP="00654D04">
      <w:pPr>
        <w:pStyle w:val="ConsPlusNormal"/>
        <w:ind w:firstLine="0"/>
        <w:jc w:val="center"/>
        <w:outlineLvl w:val="1"/>
        <w:rPr>
          <w:rFonts w:ascii="Times New Roman" w:hAnsi="Times New Roman" w:cs="Times New Roman"/>
          <w:sz w:val="24"/>
          <w:szCs w:val="24"/>
        </w:rPr>
      </w:pPr>
    </w:p>
    <w:p w:rsidR="00654D04" w:rsidRPr="004E0338" w:rsidRDefault="00654D04" w:rsidP="00654D04">
      <w:pPr>
        <w:pStyle w:val="ConsPlusNormal"/>
        <w:ind w:firstLine="0"/>
        <w:jc w:val="center"/>
        <w:outlineLvl w:val="1"/>
        <w:rPr>
          <w:rFonts w:ascii="Times New Roman" w:hAnsi="Times New Roman" w:cs="Times New Roman"/>
          <w:sz w:val="24"/>
          <w:szCs w:val="24"/>
        </w:rPr>
      </w:pPr>
      <w:r w:rsidRPr="004E0338">
        <w:rPr>
          <w:rFonts w:ascii="Times New Roman" w:hAnsi="Times New Roman" w:cs="Times New Roman"/>
          <w:b/>
          <w:sz w:val="24"/>
          <w:szCs w:val="24"/>
        </w:rPr>
        <w:t>XII. ПРОЧИЕ ПОЛОЖЕНИЯ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12.1.</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12.2.</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12.3.</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12.4.</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r w:rsidR="00C3536A" w:rsidRPr="004E0338">
        <w:rPr>
          <w:rFonts w:ascii="Times New Roman" w:hAnsi="Times New Roman" w:cs="Times New Roman"/>
          <w:sz w:val="24"/>
          <w:szCs w:val="24"/>
        </w:rPr>
        <w:t>Ф</w:t>
      </w:r>
      <w:r w:rsidRPr="004E0338">
        <w:rPr>
          <w:rFonts w:ascii="Times New Roman" w:hAnsi="Times New Roman" w:cs="Times New Roman"/>
          <w:sz w:val="24"/>
          <w:szCs w:val="24"/>
        </w:rPr>
        <w:t>едеральн</w:t>
      </w:r>
      <w:r w:rsidR="00C3536A" w:rsidRPr="004E0338">
        <w:rPr>
          <w:rFonts w:ascii="Times New Roman" w:hAnsi="Times New Roman" w:cs="Times New Roman"/>
          <w:sz w:val="24"/>
          <w:szCs w:val="24"/>
        </w:rPr>
        <w:t>ым</w:t>
      </w:r>
      <w:r w:rsidRPr="004E0338">
        <w:rPr>
          <w:rFonts w:ascii="Times New Roman" w:hAnsi="Times New Roman" w:cs="Times New Roman"/>
          <w:sz w:val="24"/>
          <w:szCs w:val="24"/>
        </w:rPr>
        <w:t xml:space="preserve"> закон</w:t>
      </w:r>
      <w:r w:rsidR="00C3536A" w:rsidRPr="004E0338">
        <w:rPr>
          <w:rFonts w:ascii="Times New Roman" w:hAnsi="Times New Roman" w:cs="Times New Roman"/>
          <w:sz w:val="24"/>
          <w:szCs w:val="24"/>
        </w:rPr>
        <w:t>ом</w:t>
      </w:r>
      <w:r w:rsidRPr="004E0338">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12.5.</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54D04" w:rsidRPr="004E0338" w:rsidRDefault="00654D04" w:rsidP="00654D04">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12.6.</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54D04" w:rsidRPr="004E0338" w:rsidRDefault="00654D04" w:rsidP="00654D04">
      <w:pPr>
        <w:pStyle w:val="ConsPlusNormal"/>
        <w:ind w:firstLine="709"/>
        <w:jc w:val="both"/>
        <w:rPr>
          <w:rFonts w:ascii="Times New Roman" w:hAnsi="Times New Roman" w:cs="Times New Roman"/>
          <w:sz w:val="24"/>
          <w:szCs w:val="24"/>
        </w:rPr>
      </w:pPr>
      <w:bookmarkStart w:id="41" w:name="P1633"/>
      <w:bookmarkEnd w:id="41"/>
      <w:r w:rsidRPr="004E0338">
        <w:rPr>
          <w:rFonts w:ascii="Times New Roman" w:hAnsi="Times New Roman" w:cs="Times New Roman"/>
          <w:sz w:val="24"/>
          <w:szCs w:val="24"/>
        </w:rPr>
        <w:t>12.7.</w:t>
      </w:r>
      <w:r w:rsidR="00974E19" w:rsidRPr="004E0338">
        <w:rPr>
          <w:rFonts w:ascii="Times New Roman" w:hAnsi="Times New Roman" w:cs="Times New Roman"/>
          <w:sz w:val="24"/>
          <w:szCs w:val="24"/>
        </w:rPr>
        <w:tab/>
      </w:r>
      <w:r w:rsidRPr="004E0338">
        <w:rPr>
          <w:rFonts w:ascii="Times New Roman" w:hAnsi="Times New Roman" w:cs="Times New Roman"/>
          <w:sz w:val="24"/>
          <w:szCs w:val="24"/>
        </w:rPr>
        <w:t xml:space="preserve">Контракт составлен в </w:t>
      </w:r>
      <w:r w:rsidR="001E0EB0" w:rsidRPr="004E0338">
        <w:rPr>
          <w:rFonts w:ascii="Times New Roman" w:hAnsi="Times New Roman" w:cs="Times New Roman"/>
          <w:sz w:val="24"/>
          <w:szCs w:val="24"/>
        </w:rPr>
        <w:t>2 (Двух) экземплярах, идентичных по содержанию и имеющих одинаковую юридическую силу, один из которых передан Поставщику, 1 (О</w:t>
      </w:r>
      <w:r w:rsidR="00403364">
        <w:rPr>
          <w:rFonts w:ascii="Times New Roman" w:hAnsi="Times New Roman" w:cs="Times New Roman"/>
          <w:sz w:val="24"/>
          <w:szCs w:val="24"/>
        </w:rPr>
        <w:t>дин) - находится у Заказчика или в форме электронного документа, подписанного усиленными электронными подписями Сторон.</w:t>
      </w:r>
    </w:p>
    <w:p w:rsidR="001C2C2A" w:rsidRPr="004E0338" w:rsidRDefault="001C2C2A" w:rsidP="00654D04">
      <w:pPr>
        <w:pStyle w:val="ConsPlusNormal"/>
        <w:ind w:firstLine="709"/>
        <w:jc w:val="both"/>
        <w:rPr>
          <w:rFonts w:ascii="Times New Roman" w:hAnsi="Times New Roman" w:cs="Times New Roman"/>
          <w:sz w:val="24"/>
          <w:szCs w:val="24"/>
        </w:rPr>
      </w:pPr>
    </w:p>
    <w:p w:rsidR="00654D04" w:rsidRPr="004E0338" w:rsidRDefault="00654D04" w:rsidP="00654D04">
      <w:pPr>
        <w:autoSpaceDE w:val="0"/>
        <w:autoSpaceDN w:val="0"/>
        <w:adjustRightInd w:val="0"/>
        <w:jc w:val="center"/>
        <w:outlineLvl w:val="0"/>
      </w:pPr>
      <w:r w:rsidRPr="004E0338">
        <w:rPr>
          <w:b/>
        </w:rPr>
        <w:t>XIII. ПЕРЕЧЕНЬ ПРИЛОЖЕНИЙ</w:t>
      </w:r>
    </w:p>
    <w:p w:rsidR="00654D04" w:rsidRPr="004E0338" w:rsidRDefault="00654D04" w:rsidP="00974E19">
      <w:pPr>
        <w:pStyle w:val="ConsPlusNormal"/>
        <w:ind w:firstLine="709"/>
        <w:jc w:val="both"/>
        <w:rPr>
          <w:rFonts w:ascii="Times New Roman" w:hAnsi="Times New Roman" w:cs="Times New Roman"/>
          <w:sz w:val="24"/>
          <w:szCs w:val="24"/>
        </w:rPr>
      </w:pPr>
      <w:r w:rsidRPr="004E0338">
        <w:rPr>
          <w:rFonts w:ascii="Times New Roman" w:hAnsi="Times New Roman" w:cs="Times New Roman"/>
          <w:sz w:val="24"/>
          <w:szCs w:val="24"/>
        </w:rPr>
        <w:t>Неотъемлемой частью настоящего Контракта является следующее:</w:t>
      </w:r>
    </w:p>
    <w:p w:rsidR="00654D04" w:rsidRPr="004E0338" w:rsidRDefault="00733B9D" w:rsidP="00974E19">
      <w:pPr>
        <w:pStyle w:val="ConsPlusNormal"/>
        <w:ind w:firstLine="709"/>
        <w:jc w:val="both"/>
        <w:rPr>
          <w:rFonts w:ascii="Times New Roman" w:hAnsi="Times New Roman" w:cs="Times New Roman"/>
          <w:sz w:val="24"/>
          <w:szCs w:val="24"/>
        </w:rPr>
      </w:pPr>
      <w:hyperlink w:anchor="Par297" w:history="1">
        <w:r w:rsidR="00654D04" w:rsidRPr="004E0338">
          <w:rPr>
            <w:rFonts w:ascii="Times New Roman" w:hAnsi="Times New Roman" w:cs="Times New Roman"/>
            <w:sz w:val="24"/>
            <w:szCs w:val="24"/>
          </w:rPr>
          <w:t>Приложение</w:t>
        </w:r>
      </w:hyperlink>
      <w:r w:rsidR="00654D04" w:rsidRPr="004E0338">
        <w:rPr>
          <w:rFonts w:ascii="Times New Roman" w:hAnsi="Times New Roman" w:cs="Times New Roman"/>
          <w:sz w:val="24"/>
          <w:szCs w:val="24"/>
        </w:rPr>
        <w:t>:</w:t>
      </w:r>
      <w:r w:rsidR="00777BF0" w:rsidRPr="004E0338">
        <w:rPr>
          <w:rFonts w:ascii="Times New Roman" w:hAnsi="Times New Roman" w:cs="Times New Roman"/>
          <w:sz w:val="24"/>
          <w:szCs w:val="24"/>
        </w:rPr>
        <w:t xml:space="preserve"> Спецификация.</w:t>
      </w:r>
    </w:p>
    <w:p w:rsidR="001C2C2A" w:rsidRPr="004E0338" w:rsidRDefault="001C2C2A" w:rsidP="00974E19">
      <w:pPr>
        <w:pStyle w:val="ConsPlusNormal"/>
        <w:ind w:firstLine="709"/>
        <w:jc w:val="both"/>
        <w:rPr>
          <w:rFonts w:ascii="Times New Roman" w:hAnsi="Times New Roman" w:cs="Times New Roman"/>
          <w:sz w:val="24"/>
          <w:szCs w:val="24"/>
        </w:rPr>
      </w:pPr>
    </w:p>
    <w:p w:rsidR="00CA1D43" w:rsidRPr="004E0338" w:rsidRDefault="00654D04" w:rsidP="00677C24">
      <w:pPr>
        <w:autoSpaceDE w:val="0"/>
        <w:autoSpaceDN w:val="0"/>
        <w:adjustRightInd w:val="0"/>
        <w:jc w:val="center"/>
        <w:outlineLvl w:val="0"/>
      </w:pPr>
      <w:bookmarkStart w:id="42" w:name="Par277"/>
      <w:bookmarkEnd w:id="42"/>
      <w:r w:rsidRPr="004E0338">
        <w:rPr>
          <w:b/>
        </w:rPr>
        <w:t>XIV. АДРЕСА. БАНКОВСКИЕ РЕКВИЗИТЫ И ПОДПИСИ СТОРОН</w:t>
      </w:r>
      <w:r w:rsidRPr="004E0338">
        <w:t>:</w:t>
      </w:r>
      <w:r w:rsidRPr="004E0338">
        <w:tab/>
      </w:r>
    </w:p>
    <w:tbl>
      <w:tblPr>
        <w:tblW w:w="9702" w:type="dxa"/>
        <w:tblLayout w:type="fixed"/>
        <w:tblCellMar>
          <w:top w:w="102" w:type="dxa"/>
          <w:left w:w="62" w:type="dxa"/>
          <w:bottom w:w="102" w:type="dxa"/>
          <w:right w:w="62" w:type="dxa"/>
        </w:tblCellMar>
        <w:tblLook w:val="0000"/>
      </w:tblPr>
      <w:tblGrid>
        <w:gridCol w:w="5024"/>
        <w:gridCol w:w="4678"/>
      </w:tblGrid>
      <w:tr w:rsidR="00C131E6" w:rsidRPr="004E0338" w:rsidTr="00C57DE1">
        <w:trPr>
          <w:trHeight w:val="267"/>
        </w:trPr>
        <w:tc>
          <w:tcPr>
            <w:tcW w:w="5024" w:type="dxa"/>
          </w:tcPr>
          <w:p w:rsidR="00C131E6" w:rsidRPr="004E0338" w:rsidRDefault="00C131E6" w:rsidP="001F0BAE">
            <w:pPr>
              <w:autoSpaceDE w:val="0"/>
              <w:autoSpaceDN w:val="0"/>
              <w:adjustRightInd w:val="0"/>
              <w:rPr>
                <w:color w:val="000000"/>
              </w:rPr>
            </w:pPr>
            <w:r w:rsidRPr="004E0338">
              <w:rPr>
                <w:b/>
              </w:rPr>
              <w:t>ЗАКАЗЧИК:</w:t>
            </w:r>
            <w:r w:rsidRPr="004E0338">
              <w:rPr>
                <w:color w:val="000000"/>
              </w:rPr>
              <w:t xml:space="preserve"> </w:t>
            </w:r>
          </w:p>
          <w:p w:rsidR="00C131E6" w:rsidRPr="004E0338" w:rsidRDefault="00C131E6" w:rsidP="001F0BAE">
            <w:pPr>
              <w:autoSpaceDE w:val="0"/>
              <w:autoSpaceDN w:val="0"/>
              <w:adjustRightInd w:val="0"/>
            </w:pPr>
            <w:r w:rsidRPr="004E0338">
              <w:rPr>
                <w:color w:val="000000"/>
              </w:rPr>
              <w:t>Федеральное государственное бюджетное учреждение «Северное управление по гидрометеорологии и мониторингу окружающей среды» (ФГБУ «Северное УГМС»)</w:t>
            </w:r>
            <w:r w:rsidRPr="004E0338">
              <w:t xml:space="preserve"> </w:t>
            </w:r>
          </w:p>
          <w:p w:rsidR="00C131E6" w:rsidRPr="004E0338" w:rsidRDefault="00C131E6" w:rsidP="001F0BAE">
            <w:pPr>
              <w:autoSpaceDE w:val="0"/>
              <w:autoSpaceDN w:val="0"/>
              <w:adjustRightInd w:val="0"/>
              <w:rPr>
                <w:b/>
              </w:rPr>
            </w:pPr>
            <w:r w:rsidRPr="004E0338">
              <w:t>Адрес местонахождения:</w:t>
            </w:r>
            <w:r w:rsidRPr="004E0338">
              <w:rPr>
                <w:color w:val="000000"/>
              </w:rPr>
              <w:t xml:space="preserve"> 163020 г. Архангельск, ул. Маяковского, д. 2</w:t>
            </w:r>
          </w:p>
        </w:tc>
        <w:tc>
          <w:tcPr>
            <w:tcW w:w="4678" w:type="dxa"/>
          </w:tcPr>
          <w:p w:rsidR="00722327" w:rsidRPr="00722327" w:rsidRDefault="00722327" w:rsidP="00E301DC">
            <w:pPr>
              <w:autoSpaceDE w:val="0"/>
              <w:autoSpaceDN w:val="0"/>
              <w:adjustRightInd w:val="0"/>
              <w:rPr>
                <w:b/>
              </w:rPr>
            </w:pPr>
            <w:r w:rsidRPr="00722327">
              <w:rPr>
                <w:b/>
              </w:rPr>
              <w:t>ПОСТАВЩИК:</w:t>
            </w: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266203" w:rsidRDefault="00266203" w:rsidP="00C131E6">
            <w:pPr>
              <w:autoSpaceDE w:val="0"/>
              <w:autoSpaceDN w:val="0"/>
              <w:adjustRightInd w:val="0"/>
              <w:rPr>
                <w:color w:val="000000"/>
              </w:rPr>
            </w:pPr>
          </w:p>
          <w:p w:rsidR="00722327" w:rsidRPr="004E0338" w:rsidRDefault="00266203" w:rsidP="00C131E6">
            <w:pPr>
              <w:autoSpaceDE w:val="0"/>
              <w:autoSpaceDN w:val="0"/>
              <w:adjustRightInd w:val="0"/>
            </w:pPr>
            <w:r>
              <w:rPr>
                <w:color w:val="000000"/>
              </w:rPr>
              <w:t>Адрес местонахождения:</w:t>
            </w:r>
          </w:p>
        </w:tc>
      </w:tr>
      <w:tr w:rsidR="00C131E6" w:rsidRPr="004E0338" w:rsidTr="006F1CAE">
        <w:trPr>
          <w:trHeight w:val="233"/>
        </w:trPr>
        <w:tc>
          <w:tcPr>
            <w:tcW w:w="5024" w:type="dxa"/>
          </w:tcPr>
          <w:p w:rsidR="00C131E6" w:rsidRPr="004E0338" w:rsidRDefault="00C131E6" w:rsidP="006F1CAE">
            <w:pPr>
              <w:autoSpaceDE w:val="0"/>
              <w:autoSpaceDN w:val="0"/>
              <w:adjustRightInd w:val="0"/>
            </w:pPr>
            <w:r w:rsidRPr="004E0338">
              <w:t xml:space="preserve">ИНН </w:t>
            </w:r>
            <w:r w:rsidRPr="004E0338">
              <w:rPr>
                <w:color w:val="000000"/>
              </w:rPr>
              <w:t>2901220654</w:t>
            </w:r>
          </w:p>
        </w:tc>
        <w:tc>
          <w:tcPr>
            <w:tcW w:w="4678" w:type="dxa"/>
          </w:tcPr>
          <w:p w:rsidR="00C131E6" w:rsidRPr="004E0338" w:rsidRDefault="00C131E6" w:rsidP="00266203">
            <w:r w:rsidRPr="004E0338">
              <w:t>ИНН</w:t>
            </w:r>
            <w:r w:rsidRPr="00722327">
              <w:t xml:space="preserve"> </w:t>
            </w:r>
          </w:p>
        </w:tc>
      </w:tr>
      <w:tr w:rsidR="00C131E6" w:rsidRPr="004E0338" w:rsidTr="006F1CAE">
        <w:trPr>
          <w:trHeight w:val="20"/>
        </w:trPr>
        <w:tc>
          <w:tcPr>
            <w:tcW w:w="5024" w:type="dxa"/>
          </w:tcPr>
          <w:p w:rsidR="00C131E6" w:rsidRPr="004E0338" w:rsidRDefault="00C131E6" w:rsidP="006F1CAE">
            <w:pPr>
              <w:autoSpaceDE w:val="0"/>
              <w:autoSpaceDN w:val="0"/>
              <w:adjustRightInd w:val="0"/>
            </w:pPr>
            <w:r w:rsidRPr="004E0338">
              <w:t xml:space="preserve">КПП </w:t>
            </w:r>
            <w:r w:rsidRPr="004E0338">
              <w:rPr>
                <w:color w:val="000000"/>
              </w:rPr>
              <w:t>290101001</w:t>
            </w:r>
          </w:p>
        </w:tc>
        <w:tc>
          <w:tcPr>
            <w:tcW w:w="4678" w:type="dxa"/>
          </w:tcPr>
          <w:p w:rsidR="00C131E6" w:rsidRPr="004E0338" w:rsidRDefault="00C131E6" w:rsidP="00266203">
            <w:pPr>
              <w:autoSpaceDE w:val="0"/>
              <w:autoSpaceDN w:val="0"/>
              <w:adjustRightInd w:val="0"/>
            </w:pPr>
            <w:r w:rsidRPr="004E0338">
              <w:t xml:space="preserve">КПП </w:t>
            </w:r>
          </w:p>
        </w:tc>
      </w:tr>
      <w:tr w:rsidR="00C131E6" w:rsidRPr="004E0338" w:rsidTr="006F1CAE">
        <w:trPr>
          <w:trHeight w:val="996"/>
        </w:trPr>
        <w:tc>
          <w:tcPr>
            <w:tcW w:w="5024" w:type="dxa"/>
          </w:tcPr>
          <w:p w:rsidR="00C131E6" w:rsidRPr="004E0338" w:rsidRDefault="00C131E6" w:rsidP="006F1CAE">
            <w:pPr>
              <w:rPr>
                <w:color w:val="000000"/>
              </w:rPr>
            </w:pPr>
            <w:r w:rsidRPr="004E0338">
              <w:t xml:space="preserve">Наименование органа Федерального казначейства: </w:t>
            </w:r>
            <w:r w:rsidRPr="004E0338">
              <w:rPr>
                <w:color w:val="000000"/>
              </w:rPr>
              <w:t>УФК по Архангельской области и Ненецкому автономному округу (ФГБУ «</w:t>
            </w:r>
            <w:proofErr w:type="gramStart"/>
            <w:r w:rsidRPr="004E0338">
              <w:rPr>
                <w:color w:val="000000"/>
              </w:rPr>
              <w:t>Северное</w:t>
            </w:r>
            <w:proofErr w:type="gramEnd"/>
            <w:r w:rsidRPr="004E0338">
              <w:rPr>
                <w:color w:val="000000"/>
              </w:rPr>
              <w:t xml:space="preserve"> УГМС» л/</w:t>
            </w:r>
            <w:proofErr w:type="spellStart"/>
            <w:r w:rsidRPr="004E0338">
              <w:rPr>
                <w:color w:val="000000"/>
              </w:rPr>
              <w:t>сч</w:t>
            </w:r>
            <w:proofErr w:type="spellEnd"/>
            <w:r w:rsidRPr="004E0338">
              <w:rPr>
                <w:color w:val="000000"/>
              </w:rPr>
              <w:t xml:space="preserve"> 20246У62270)</w:t>
            </w:r>
          </w:p>
        </w:tc>
        <w:tc>
          <w:tcPr>
            <w:tcW w:w="4678" w:type="dxa"/>
            <w:vMerge w:val="restart"/>
          </w:tcPr>
          <w:p w:rsidR="00C131E6" w:rsidRPr="004E0338" w:rsidRDefault="00C131E6" w:rsidP="00E301DC">
            <w:pPr>
              <w:autoSpaceDE w:val="0"/>
              <w:autoSpaceDN w:val="0"/>
              <w:adjustRightInd w:val="0"/>
            </w:pPr>
            <w:r w:rsidRPr="004E0338">
              <w:t>Банковские реквизиты:</w:t>
            </w:r>
          </w:p>
          <w:p w:rsidR="00C131E6" w:rsidRPr="004E0338" w:rsidRDefault="00C131E6" w:rsidP="00266203">
            <w:proofErr w:type="spellStart"/>
            <w:proofErr w:type="gramStart"/>
            <w:r w:rsidRPr="004E0338">
              <w:t>р</w:t>
            </w:r>
            <w:proofErr w:type="spellEnd"/>
            <w:proofErr w:type="gramEnd"/>
            <w:r w:rsidRPr="004E0338">
              <w:t xml:space="preserve">/с </w:t>
            </w: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E301DC">
            <w:pPr>
              <w:autoSpaceDE w:val="0"/>
              <w:autoSpaceDN w:val="0"/>
              <w:adjustRightInd w:val="0"/>
            </w:pPr>
          </w:p>
          <w:p w:rsidR="00C131E6" w:rsidRPr="004E0338" w:rsidRDefault="00C131E6" w:rsidP="00266203">
            <w:pPr>
              <w:autoSpaceDE w:val="0"/>
              <w:autoSpaceDN w:val="0"/>
              <w:adjustRightInd w:val="0"/>
            </w:pPr>
            <w:r w:rsidRPr="004E0338">
              <w:t xml:space="preserve">к/с </w:t>
            </w:r>
          </w:p>
        </w:tc>
      </w:tr>
      <w:tr w:rsidR="00C131E6" w:rsidRPr="004E0338" w:rsidTr="006F1CAE">
        <w:trPr>
          <w:trHeight w:val="830"/>
        </w:trPr>
        <w:tc>
          <w:tcPr>
            <w:tcW w:w="5024" w:type="dxa"/>
          </w:tcPr>
          <w:p w:rsidR="00C131E6" w:rsidRPr="004E0338" w:rsidRDefault="00C131E6" w:rsidP="006F1CAE">
            <w:pPr>
              <w:shd w:val="clear" w:color="auto" w:fill="FFFFFF"/>
              <w:tabs>
                <w:tab w:val="left" w:pos="4709"/>
              </w:tabs>
            </w:pPr>
            <w:r w:rsidRPr="004E0338">
              <w:t>Банковские реквизиты счета, открытого органу Федерального казначейства:</w:t>
            </w:r>
          </w:p>
          <w:p w:rsidR="00C131E6" w:rsidRPr="004E0338" w:rsidRDefault="00C131E6" w:rsidP="005E0BA6">
            <w:pPr>
              <w:shd w:val="clear" w:color="auto" w:fill="FFFFFF"/>
              <w:autoSpaceDE w:val="0"/>
              <w:autoSpaceDN w:val="0"/>
              <w:adjustRightInd w:val="0"/>
            </w:pPr>
            <w:r w:rsidRPr="004E0338">
              <w:t>Единый казначейский счет: 40102810045370000016</w:t>
            </w:r>
          </w:p>
          <w:p w:rsidR="00C131E6" w:rsidRPr="004E0338" w:rsidRDefault="003D3F3D" w:rsidP="005E0BA6">
            <w:pPr>
              <w:rPr>
                <w:color w:val="000000"/>
              </w:rPr>
            </w:pPr>
            <w:r w:rsidRPr="00C922F2">
              <w:t xml:space="preserve">ОКЦ № 2 СЗГУ Банка России // УФК по Архангельской области и Ненецкому автономному округу, </w:t>
            </w:r>
            <w:proofErr w:type="gramStart"/>
            <w:r w:rsidRPr="00C922F2">
              <w:t>г</w:t>
            </w:r>
            <w:proofErr w:type="gramEnd"/>
            <w:r w:rsidRPr="00C922F2">
              <w:t xml:space="preserve">. Архангельск </w:t>
            </w:r>
            <w:r w:rsidR="00C131E6" w:rsidRPr="004E0338">
              <w:t xml:space="preserve">Казначейский счет: 03214643000000012400 Лицевой счет </w:t>
            </w:r>
            <w:r w:rsidR="00C131E6" w:rsidRPr="004E0338">
              <w:rPr>
                <w:color w:val="000000"/>
              </w:rPr>
              <w:t>20246У62270</w:t>
            </w:r>
          </w:p>
        </w:tc>
        <w:tc>
          <w:tcPr>
            <w:tcW w:w="4678" w:type="dxa"/>
            <w:vMerge/>
          </w:tcPr>
          <w:p w:rsidR="00C131E6" w:rsidRPr="004E0338" w:rsidRDefault="00C131E6" w:rsidP="006F1CAE">
            <w:pPr>
              <w:autoSpaceDE w:val="0"/>
              <w:autoSpaceDN w:val="0"/>
              <w:adjustRightInd w:val="0"/>
              <w:jc w:val="both"/>
            </w:pPr>
          </w:p>
        </w:tc>
      </w:tr>
      <w:tr w:rsidR="00C131E6" w:rsidRPr="004E0338" w:rsidTr="006F1CAE">
        <w:trPr>
          <w:trHeight w:val="149"/>
        </w:trPr>
        <w:tc>
          <w:tcPr>
            <w:tcW w:w="5024" w:type="dxa"/>
          </w:tcPr>
          <w:p w:rsidR="00C131E6" w:rsidRPr="004E0338" w:rsidRDefault="00446D8A" w:rsidP="005E0BA6">
            <w:pPr>
              <w:shd w:val="clear" w:color="auto" w:fill="FFFFFF"/>
              <w:autoSpaceDE w:val="0"/>
              <w:autoSpaceDN w:val="0"/>
              <w:adjustRightInd w:val="0"/>
            </w:pPr>
            <w:r>
              <w:t>БИК</w:t>
            </w:r>
            <w:r w:rsidR="00C131E6" w:rsidRPr="004E0338">
              <w:t xml:space="preserve"> 011117401</w:t>
            </w:r>
          </w:p>
        </w:tc>
        <w:tc>
          <w:tcPr>
            <w:tcW w:w="4678" w:type="dxa"/>
          </w:tcPr>
          <w:p w:rsidR="00C131E6" w:rsidRPr="004E0338" w:rsidRDefault="00C131E6" w:rsidP="00266203">
            <w:pPr>
              <w:autoSpaceDE w:val="0"/>
              <w:autoSpaceDN w:val="0"/>
              <w:adjustRightInd w:val="0"/>
            </w:pPr>
            <w:r w:rsidRPr="004E0338">
              <w:t xml:space="preserve">БИК </w:t>
            </w:r>
          </w:p>
        </w:tc>
      </w:tr>
      <w:tr w:rsidR="00C131E6" w:rsidRPr="004E0338" w:rsidTr="006F1CAE">
        <w:trPr>
          <w:trHeight w:val="99"/>
        </w:trPr>
        <w:tc>
          <w:tcPr>
            <w:tcW w:w="5024" w:type="dxa"/>
          </w:tcPr>
          <w:p w:rsidR="00C131E6" w:rsidRPr="004E0338" w:rsidRDefault="00C131E6" w:rsidP="006F1CAE">
            <w:pPr>
              <w:autoSpaceDE w:val="0"/>
              <w:autoSpaceDN w:val="0"/>
              <w:adjustRightInd w:val="0"/>
            </w:pPr>
            <w:r w:rsidRPr="004E0338">
              <w:t>ОКОПФ 20903</w:t>
            </w:r>
          </w:p>
        </w:tc>
        <w:tc>
          <w:tcPr>
            <w:tcW w:w="4678" w:type="dxa"/>
          </w:tcPr>
          <w:p w:rsidR="00C131E6" w:rsidRPr="004E0338" w:rsidRDefault="00C131E6" w:rsidP="00266203">
            <w:pPr>
              <w:autoSpaceDE w:val="0"/>
              <w:autoSpaceDN w:val="0"/>
              <w:adjustRightInd w:val="0"/>
            </w:pPr>
            <w:r w:rsidRPr="004E0338">
              <w:t xml:space="preserve">ОКОПФ </w:t>
            </w:r>
          </w:p>
        </w:tc>
      </w:tr>
      <w:tr w:rsidR="00F770C5" w:rsidRPr="004E0338" w:rsidTr="00C57DE1">
        <w:trPr>
          <w:trHeight w:val="20"/>
        </w:trPr>
        <w:tc>
          <w:tcPr>
            <w:tcW w:w="5024" w:type="dxa"/>
          </w:tcPr>
          <w:p w:rsidR="00F770C5" w:rsidRPr="004E0338" w:rsidRDefault="00F770C5" w:rsidP="006F1CAE">
            <w:r w:rsidRPr="004E0338">
              <w:t>ОКВЭД 71.12.5</w:t>
            </w:r>
          </w:p>
        </w:tc>
        <w:tc>
          <w:tcPr>
            <w:tcW w:w="4678" w:type="dxa"/>
          </w:tcPr>
          <w:p w:rsidR="00F770C5" w:rsidRPr="004E0338" w:rsidRDefault="00F770C5" w:rsidP="00266203">
            <w:r w:rsidRPr="004E0338">
              <w:t xml:space="preserve">ОКПО </w:t>
            </w:r>
          </w:p>
        </w:tc>
      </w:tr>
      <w:tr w:rsidR="00F770C5" w:rsidRPr="004E0338" w:rsidTr="00C57DE1">
        <w:trPr>
          <w:trHeight w:val="560"/>
        </w:trPr>
        <w:tc>
          <w:tcPr>
            <w:tcW w:w="5024" w:type="dxa"/>
          </w:tcPr>
          <w:p w:rsidR="00F770C5" w:rsidRPr="004E0338" w:rsidRDefault="00F770C5" w:rsidP="006F1CAE">
            <w:pPr>
              <w:autoSpaceDE w:val="0"/>
              <w:autoSpaceDN w:val="0"/>
              <w:adjustRightInd w:val="0"/>
            </w:pPr>
            <w:r w:rsidRPr="004E0338">
              <w:t xml:space="preserve">Адрес электронной почты: </w:t>
            </w:r>
          </w:p>
          <w:p w:rsidR="00BF7322" w:rsidRPr="004E0338" w:rsidRDefault="00733B9D" w:rsidP="00BF7322">
            <w:pPr>
              <w:autoSpaceDE w:val="0"/>
              <w:autoSpaceDN w:val="0"/>
              <w:adjustRightInd w:val="0"/>
            </w:pPr>
            <w:hyperlink r:id="rId12" w:history="1">
              <w:r w:rsidR="00BF7322" w:rsidRPr="004E0338">
                <w:rPr>
                  <w:rStyle w:val="a3"/>
                </w:rPr>
                <w:t>preobrajenskiy@sevmeteo.ru</w:t>
              </w:r>
            </w:hyperlink>
          </w:p>
          <w:p w:rsidR="00BF7322" w:rsidRPr="004E0338" w:rsidRDefault="00733B9D" w:rsidP="00BF7322">
            <w:pPr>
              <w:autoSpaceDE w:val="0"/>
              <w:autoSpaceDN w:val="0"/>
              <w:adjustRightInd w:val="0"/>
            </w:pPr>
            <w:hyperlink r:id="rId13" w:history="1">
              <w:r w:rsidR="00BF7322" w:rsidRPr="004E0338">
                <w:rPr>
                  <w:rStyle w:val="a3"/>
                  <w:lang w:val="en-US"/>
                </w:rPr>
                <w:t>zakupki</w:t>
              </w:r>
              <w:r w:rsidR="00BF7322" w:rsidRPr="004E0338">
                <w:rPr>
                  <w:rStyle w:val="a3"/>
                </w:rPr>
                <w:t>@</w:t>
              </w:r>
              <w:r w:rsidR="00BF7322" w:rsidRPr="004E0338">
                <w:rPr>
                  <w:rStyle w:val="a3"/>
                  <w:lang w:val="en-US"/>
                </w:rPr>
                <w:t>sevmeteo</w:t>
              </w:r>
              <w:r w:rsidR="00BF7322" w:rsidRPr="004E0338">
                <w:rPr>
                  <w:rStyle w:val="a3"/>
                </w:rPr>
                <w:t>.</w:t>
              </w:r>
              <w:r w:rsidR="00BF7322" w:rsidRPr="004E0338">
                <w:rPr>
                  <w:rStyle w:val="a3"/>
                  <w:lang w:val="en-US"/>
                </w:rPr>
                <w:t>ru</w:t>
              </w:r>
            </w:hyperlink>
          </w:p>
          <w:p w:rsidR="00F770C5" w:rsidRPr="004E0338" w:rsidRDefault="00F770C5" w:rsidP="00BF7322">
            <w:pPr>
              <w:autoSpaceDE w:val="0"/>
              <w:autoSpaceDN w:val="0"/>
              <w:adjustRightInd w:val="0"/>
            </w:pPr>
            <w:r w:rsidRPr="004E0338">
              <w:rPr>
                <w:color w:val="000000"/>
              </w:rPr>
              <w:t>Телефон:</w:t>
            </w:r>
            <w:r w:rsidR="00266203">
              <w:rPr>
                <w:color w:val="000000"/>
              </w:rPr>
              <w:t xml:space="preserve"> </w:t>
            </w:r>
            <w:r w:rsidRPr="004E0338">
              <w:rPr>
                <w:color w:val="000000"/>
              </w:rPr>
              <w:t>8 (8182) 22-15-33</w:t>
            </w:r>
          </w:p>
        </w:tc>
        <w:tc>
          <w:tcPr>
            <w:tcW w:w="4678" w:type="dxa"/>
          </w:tcPr>
          <w:p w:rsidR="00F770C5" w:rsidRPr="004E0338" w:rsidRDefault="00F770C5" w:rsidP="00E301DC">
            <w:pPr>
              <w:autoSpaceDE w:val="0"/>
              <w:autoSpaceDN w:val="0"/>
              <w:adjustRightInd w:val="0"/>
            </w:pPr>
            <w:r w:rsidRPr="004E0338">
              <w:t xml:space="preserve">ОКПД 2 </w:t>
            </w:r>
          </w:p>
          <w:p w:rsidR="00F770C5" w:rsidRPr="004E0338" w:rsidRDefault="00F770C5" w:rsidP="00E301DC">
            <w:pPr>
              <w:autoSpaceDE w:val="0"/>
              <w:autoSpaceDN w:val="0"/>
              <w:adjustRightInd w:val="0"/>
            </w:pPr>
            <w:r w:rsidRPr="004E0338">
              <w:t xml:space="preserve">ОКАТО </w:t>
            </w:r>
          </w:p>
          <w:p w:rsidR="00F770C5" w:rsidRPr="004E0338" w:rsidRDefault="00F770C5" w:rsidP="00E301DC">
            <w:pPr>
              <w:autoSpaceDE w:val="0"/>
              <w:autoSpaceDN w:val="0"/>
              <w:adjustRightInd w:val="0"/>
            </w:pPr>
            <w:r w:rsidRPr="004E0338">
              <w:t xml:space="preserve">ОКТМО </w:t>
            </w:r>
          </w:p>
          <w:p w:rsidR="00F770C5" w:rsidRPr="004E0338" w:rsidRDefault="00F770C5" w:rsidP="00F770C5">
            <w:pPr>
              <w:rPr>
                <w:color w:val="000000"/>
              </w:rPr>
            </w:pPr>
            <w:r w:rsidRPr="004E0338">
              <w:rPr>
                <w:color w:val="000000"/>
              </w:rPr>
              <w:t>Адрес электронной почты:</w:t>
            </w:r>
          </w:p>
          <w:p w:rsidR="00F770C5" w:rsidRPr="004E0338" w:rsidRDefault="00F770C5" w:rsidP="00266203">
            <w:pPr>
              <w:autoSpaceDE w:val="0"/>
              <w:autoSpaceDN w:val="0"/>
              <w:adjustRightInd w:val="0"/>
            </w:pPr>
            <w:r w:rsidRPr="004E0338">
              <w:rPr>
                <w:color w:val="000000"/>
              </w:rPr>
              <w:t xml:space="preserve">Телефон: </w:t>
            </w:r>
          </w:p>
        </w:tc>
      </w:tr>
      <w:tr w:rsidR="00F770C5" w:rsidRPr="004E0338" w:rsidTr="00C57DE1">
        <w:trPr>
          <w:trHeight w:val="20"/>
        </w:trPr>
        <w:tc>
          <w:tcPr>
            <w:tcW w:w="5024" w:type="dxa"/>
          </w:tcPr>
          <w:p w:rsidR="00F770C5" w:rsidRPr="004E0338" w:rsidRDefault="00F770C5" w:rsidP="006F1CAE">
            <w:pPr>
              <w:autoSpaceDE w:val="0"/>
              <w:autoSpaceDN w:val="0"/>
              <w:adjustRightInd w:val="0"/>
              <w:rPr>
                <w:b/>
              </w:rPr>
            </w:pPr>
            <w:r w:rsidRPr="004E0338">
              <w:rPr>
                <w:b/>
              </w:rPr>
              <w:lastRenderedPageBreak/>
              <w:t>ЗАКАЗЧИК:</w:t>
            </w:r>
          </w:p>
          <w:p w:rsidR="00F770C5" w:rsidRPr="004E0338" w:rsidRDefault="00F770C5" w:rsidP="003C338D">
            <w:pPr>
              <w:autoSpaceDE w:val="0"/>
              <w:autoSpaceDN w:val="0"/>
              <w:adjustRightInd w:val="0"/>
            </w:pPr>
            <w:r w:rsidRPr="004E0338">
              <w:t>Начальник</w:t>
            </w:r>
          </w:p>
          <w:p w:rsidR="00F770C5" w:rsidRPr="004E0338" w:rsidRDefault="00F770C5" w:rsidP="003C338D">
            <w:pPr>
              <w:autoSpaceDE w:val="0"/>
              <w:autoSpaceDN w:val="0"/>
              <w:adjustRightInd w:val="0"/>
            </w:pPr>
            <w:r w:rsidRPr="004E0338">
              <w:t>ФГБУ «Северное УГМС»</w:t>
            </w:r>
          </w:p>
        </w:tc>
        <w:tc>
          <w:tcPr>
            <w:tcW w:w="4678" w:type="dxa"/>
          </w:tcPr>
          <w:p w:rsidR="00F770C5" w:rsidRPr="004E0338" w:rsidRDefault="00F770C5" w:rsidP="00E301DC">
            <w:pPr>
              <w:autoSpaceDE w:val="0"/>
              <w:autoSpaceDN w:val="0"/>
              <w:adjustRightInd w:val="0"/>
              <w:rPr>
                <w:b/>
              </w:rPr>
            </w:pPr>
            <w:r w:rsidRPr="004E0338">
              <w:rPr>
                <w:b/>
              </w:rPr>
              <w:t>ПОСТАВЩИК:</w:t>
            </w:r>
          </w:p>
          <w:p w:rsidR="00F770C5" w:rsidRPr="004E0338" w:rsidRDefault="00F770C5" w:rsidP="00266203">
            <w:pPr>
              <w:autoSpaceDE w:val="0"/>
              <w:autoSpaceDN w:val="0"/>
              <w:adjustRightInd w:val="0"/>
              <w:rPr>
                <w:b/>
              </w:rPr>
            </w:pPr>
          </w:p>
        </w:tc>
      </w:tr>
      <w:tr w:rsidR="00F770C5" w:rsidRPr="004E0338" w:rsidTr="00350E31">
        <w:trPr>
          <w:trHeight w:val="746"/>
        </w:trPr>
        <w:tc>
          <w:tcPr>
            <w:tcW w:w="5024" w:type="dxa"/>
          </w:tcPr>
          <w:p w:rsidR="00F770C5" w:rsidRPr="004E0338" w:rsidRDefault="00F770C5" w:rsidP="00D14FBB">
            <w:pPr>
              <w:autoSpaceDE w:val="0"/>
              <w:autoSpaceDN w:val="0"/>
              <w:adjustRightInd w:val="0"/>
            </w:pPr>
          </w:p>
          <w:p w:rsidR="00F770C5" w:rsidRPr="004E0338" w:rsidRDefault="00F770C5" w:rsidP="00D14FBB">
            <w:pPr>
              <w:autoSpaceDE w:val="0"/>
              <w:autoSpaceDN w:val="0"/>
              <w:adjustRightInd w:val="0"/>
            </w:pPr>
            <w:r w:rsidRPr="004E0338">
              <w:t>________________</w:t>
            </w:r>
            <w:r w:rsidR="00BF12BD">
              <w:t>________</w:t>
            </w:r>
            <w:r w:rsidRPr="004E0338">
              <w:t>_ Р.В. Ершов</w:t>
            </w:r>
          </w:p>
          <w:p w:rsidR="00F770C5" w:rsidRPr="004E0338" w:rsidRDefault="00F770C5" w:rsidP="00D14FBB">
            <w:pPr>
              <w:autoSpaceDE w:val="0"/>
              <w:autoSpaceDN w:val="0"/>
              <w:adjustRightInd w:val="0"/>
            </w:pPr>
            <w:r w:rsidRPr="004E0338">
              <w:rPr>
                <w:vertAlign w:val="superscript"/>
              </w:rPr>
              <w:t xml:space="preserve">      м.п.</w:t>
            </w:r>
          </w:p>
        </w:tc>
        <w:tc>
          <w:tcPr>
            <w:tcW w:w="4678" w:type="dxa"/>
          </w:tcPr>
          <w:p w:rsidR="00F770C5" w:rsidRPr="004E0338" w:rsidRDefault="00F770C5" w:rsidP="00E301DC">
            <w:pPr>
              <w:autoSpaceDE w:val="0"/>
              <w:autoSpaceDN w:val="0"/>
              <w:adjustRightInd w:val="0"/>
            </w:pPr>
          </w:p>
          <w:p w:rsidR="00F770C5" w:rsidRPr="004E0338" w:rsidRDefault="00F770C5" w:rsidP="00E301DC">
            <w:pPr>
              <w:autoSpaceDE w:val="0"/>
              <w:autoSpaceDN w:val="0"/>
              <w:adjustRightInd w:val="0"/>
            </w:pPr>
            <w:r w:rsidRPr="004E0338">
              <w:t>__________________</w:t>
            </w:r>
          </w:p>
          <w:p w:rsidR="00F770C5" w:rsidRPr="004E0338" w:rsidRDefault="00F770C5" w:rsidP="00E301DC">
            <w:pPr>
              <w:autoSpaceDE w:val="0"/>
              <w:autoSpaceDN w:val="0"/>
              <w:adjustRightInd w:val="0"/>
            </w:pPr>
            <w:r w:rsidRPr="004E0338">
              <w:rPr>
                <w:vertAlign w:val="superscript"/>
              </w:rPr>
              <w:t xml:space="preserve">      м.п.</w:t>
            </w:r>
          </w:p>
        </w:tc>
      </w:tr>
    </w:tbl>
    <w:p w:rsidR="00654D04" w:rsidRPr="004E0338" w:rsidRDefault="00654D04" w:rsidP="002E5D40">
      <w:pPr>
        <w:jc w:val="right"/>
        <w:rPr>
          <w:color w:val="000000"/>
        </w:rPr>
      </w:pPr>
      <w:r w:rsidRPr="004E0338">
        <w:br w:type="page"/>
      </w:r>
      <w:r w:rsidR="001C2C2A" w:rsidRPr="004E0338">
        <w:rPr>
          <w:color w:val="000000"/>
        </w:rPr>
        <w:lastRenderedPageBreak/>
        <w:t>Приложение</w:t>
      </w:r>
    </w:p>
    <w:p w:rsidR="00654D04" w:rsidRPr="004E0338" w:rsidRDefault="0061428C" w:rsidP="00654D04">
      <w:pPr>
        <w:ind w:firstLine="680"/>
        <w:jc w:val="right"/>
        <w:rPr>
          <w:color w:val="000000"/>
        </w:rPr>
      </w:pPr>
      <w:r>
        <w:rPr>
          <w:color w:val="000000"/>
        </w:rPr>
        <w:t>к Контракту № 6</w:t>
      </w:r>
      <w:r w:rsidR="00A26892">
        <w:rPr>
          <w:color w:val="000000"/>
        </w:rPr>
        <w:t>5</w:t>
      </w:r>
      <w:r w:rsidR="008230DE" w:rsidRPr="004E0338">
        <w:rPr>
          <w:color w:val="000000"/>
        </w:rPr>
        <w:t>-СЕП</w:t>
      </w:r>
    </w:p>
    <w:p w:rsidR="00654D04" w:rsidRPr="004E0338" w:rsidRDefault="00D8289B" w:rsidP="00654D04">
      <w:pPr>
        <w:ind w:firstLine="680"/>
        <w:jc w:val="right"/>
        <w:rPr>
          <w:color w:val="000000"/>
        </w:rPr>
      </w:pPr>
      <w:r>
        <w:t xml:space="preserve">«__» </w:t>
      </w:r>
      <w:r w:rsidR="001C2C2A" w:rsidRPr="004E0338">
        <w:t xml:space="preserve"> </w:t>
      </w:r>
      <w:r>
        <w:t>___________</w:t>
      </w:r>
      <w:r w:rsidR="001C2C2A" w:rsidRPr="004E0338">
        <w:t xml:space="preserve"> 202</w:t>
      </w:r>
      <w:r>
        <w:t>6</w:t>
      </w:r>
      <w:r w:rsidR="001C2C2A" w:rsidRPr="004E0338">
        <w:t xml:space="preserve"> года</w:t>
      </w:r>
    </w:p>
    <w:p w:rsidR="00654D04" w:rsidRPr="004E0338" w:rsidRDefault="00654D04" w:rsidP="00654D04">
      <w:pPr>
        <w:pStyle w:val="ConsNonformat"/>
        <w:widowControl/>
        <w:ind w:right="0" w:firstLine="680"/>
        <w:jc w:val="center"/>
        <w:rPr>
          <w:rFonts w:ascii="Times New Roman" w:hAnsi="Times New Roman" w:cs="Times New Roman"/>
          <w:color w:val="000000"/>
          <w:sz w:val="24"/>
          <w:szCs w:val="24"/>
        </w:rPr>
      </w:pPr>
    </w:p>
    <w:p w:rsidR="00654D04" w:rsidRPr="004E0338" w:rsidRDefault="00654D04" w:rsidP="00654D04">
      <w:pPr>
        <w:autoSpaceDE w:val="0"/>
        <w:autoSpaceDN w:val="0"/>
        <w:adjustRightInd w:val="0"/>
        <w:jc w:val="center"/>
        <w:rPr>
          <w:b/>
        </w:rPr>
      </w:pPr>
      <w:r w:rsidRPr="004E0338">
        <w:rPr>
          <w:b/>
        </w:rPr>
        <w:t>СПЕЦИФИКАЦИЯ</w:t>
      </w:r>
    </w:p>
    <w:p w:rsidR="00533CA8" w:rsidRPr="004E0338" w:rsidRDefault="00654D04" w:rsidP="00654D04">
      <w:pPr>
        <w:autoSpaceDE w:val="0"/>
        <w:autoSpaceDN w:val="0"/>
        <w:adjustRightInd w:val="0"/>
        <w:jc w:val="center"/>
        <w:rPr>
          <w:color w:val="000000"/>
          <w:u w:val="single"/>
        </w:rPr>
      </w:pPr>
      <w:r w:rsidRPr="004E0338">
        <w:t xml:space="preserve">на поставку </w:t>
      </w:r>
      <w:r w:rsidR="0061428C">
        <w:rPr>
          <w:u w:val="single"/>
        </w:rPr>
        <w:t>батарей и аккумуляторов</w:t>
      </w:r>
    </w:p>
    <w:tbl>
      <w:tblPr>
        <w:tblW w:w="9636" w:type="dxa"/>
        <w:jc w:val="center"/>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4620"/>
        <w:gridCol w:w="943"/>
        <w:gridCol w:w="992"/>
        <w:gridCol w:w="1276"/>
        <w:gridCol w:w="1272"/>
      </w:tblGrid>
      <w:tr w:rsidR="00533CA8" w:rsidRPr="00C15E40" w:rsidTr="00915805">
        <w:trPr>
          <w:jc w:val="center"/>
        </w:trPr>
        <w:tc>
          <w:tcPr>
            <w:tcW w:w="533" w:type="dxa"/>
          </w:tcPr>
          <w:p w:rsidR="00533CA8" w:rsidRPr="00C15E40" w:rsidRDefault="00533CA8" w:rsidP="00200035">
            <w:pPr>
              <w:ind w:left="-108" w:right="-108"/>
              <w:jc w:val="center"/>
            </w:pPr>
            <w:r w:rsidRPr="00C15E40">
              <w:rPr>
                <w:sz w:val="22"/>
                <w:szCs w:val="22"/>
              </w:rPr>
              <w:t xml:space="preserve">№ </w:t>
            </w:r>
          </w:p>
          <w:p w:rsidR="00533CA8" w:rsidRPr="00C15E40" w:rsidRDefault="00533CA8" w:rsidP="00200035">
            <w:pPr>
              <w:ind w:left="-108" w:right="-108"/>
              <w:jc w:val="center"/>
              <w:rPr>
                <w:color w:val="000000"/>
              </w:rPr>
            </w:pPr>
            <w:r w:rsidRPr="00C15E40">
              <w:rPr>
                <w:sz w:val="22"/>
                <w:szCs w:val="22"/>
              </w:rPr>
              <w:t>п/п</w:t>
            </w:r>
          </w:p>
        </w:tc>
        <w:tc>
          <w:tcPr>
            <w:tcW w:w="4620" w:type="dxa"/>
            <w:shd w:val="clear" w:color="auto" w:fill="auto"/>
            <w:vAlign w:val="center"/>
          </w:tcPr>
          <w:p w:rsidR="00533CA8" w:rsidRPr="00C15E40" w:rsidRDefault="00533CA8" w:rsidP="00200035">
            <w:pPr>
              <w:ind w:left="-108" w:right="-108"/>
              <w:jc w:val="center"/>
              <w:rPr>
                <w:color w:val="000000"/>
              </w:rPr>
            </w:pPr>
            <w:r w:rsidRPr="00C15E40">
              <w:rPr>
                <w:color w:val="000000"/>
                <w:sz w:val="22"/>
                <w:szCs w:val="22"/>
              </w:rPr>
              <w:t>Наименование, описание</w:t>
            </w:r>
          </w:p>
          <w:p w:rsidR="00533CA8" w:rsidRPr="00C15E40" w:rsidRDefault="00533CA8" w:rsidP="00200035">
            <w:pPr>
              <w:jc w:val="center"/>
            </w:pPr>
            <w:r w:rsidRPr="00C15E40">
              <w:rPr>
                <w:color w:val="000000"/>
                <w:sz w:val="22"/>
                <w:szCs w:val="22"/>
              </w:rPr>
              <w:t>Товара, страна происхождения</w:t>
            </w:r>
          </w:p>
        </w:tc>
        <w:tc>
          <w:tcPr>
            <w:tcW w:w="943" w:type="dxa"/>
            <w:shd w:val="clear" w:color="auto" w:fill="auto"/>
            <w:vAlign w:val="center"/>
          </w:tcPr>
          <w:p w:rsidR="00533CA8" w:rsidRPr="00C15E40" w:rsidRDefault="00533CA8" w:rsidP="00200035">
            <w:pPr>
              <w:jc w:val="center"/>
            </w:pPr>
            <w:r w:rsidRPr="00C15E40">
              <w:rPr>
                <w:sz w:val="22"/>
                <w:szCs w:val="22"/>
              </w:rPr>
              <w:t>Ед.</w:t>
            </w:r>
          </w:p>
          <w:p w:rsidR="00533CA8" w:rsidRPr="00C15E40" w:rsidRDefault="00533CA8" w:rsidP="00200035">
            <w:pPr>
              <w:jc w:val="center"/>
            </w:pPr>
            <w:r w:rsidRPr="00C15E40">
              <w:rPr>
                <w:sz w:val="22"/>
                <w:szCs w:val="22"/>
              </w:rPr>
              <w:t>изм.</w:t>
            </w:r>
          </w:p>
        </w:tc>
        <w:tc>
          <w:tcPr>
            <w:tcW w:w="992" w:type="dxa"/>
            <w:shd w:val="clear" w:color="auto" w:fill="auto"/>
            <w:vAlign w:val="center"/>
          </w:tcPr>
          <w:p w:rsidR="00533CA8" w:rsidRPr="00C15E40" w:rsidRDefault="00533CA8" w:rsidP="00200035">
            <w:pPr>
              <w:jc w:val="center"/>
            </w:pPr>
            <w:r w:rsidRPr="00C15E40">
              <w:rPr>
                <w:sz w:val="22"/>
                <w:szCs w:val="22"/>
              </w:rPr>
              <w:t>Кол-во в ед. изм.</w:t>
            </w:r>
          </w:p>
        </w:tc>
        <w:tc>
          <w:tcPr>
            <w:tcW w:w="1276" w:type="dxa"/>
            <w:shd w:val="clear" w:color="auto" w:fill="auto"/>
            <w:vAlign w:val="center"/>
          </w:tcPr>
          <w:p w:rsidR="00533CA8" w:rsidRPr="00C15E40" w:rsidRDefault="00533CA8" w:rsidP="00200035">
            <w:pPr>
              <w:jc w:val="center"/>
            </w:pPr>
            <w:r w:rsidRPr="00C15E40">
              <w:rPr>
                <w:sz w:val="22"/>
                <w:szCs w:val="22"/>
              </w:rPr>
              <w:t>Цена за ед. изм., руб.</w:t>
            </w:r>
          </w:p>
        </w:tc>
        <w:tc>
          <w:tcPr>
            <w:tcW w:w="1272" w:type="dxa"/>
            <w:shd w:val="clear" w:color="auto" w:fill="auto"/>
            <w:vAlign w:val="center"/>
          </w:tcPr>
          <w:p w:rsidR="00533CA8" w:rsidRPr="00C15E40" w:rsidRDefault="00533CA8" w:rsidP="00200035">
            <w:pPr>
              <w:jc w:val="center"/>
            </w:pPr>
            <w:r w:rsidRPr="00C15E40">
              <w:rPr>
                <w:sz w:val="22"/>
                <w:szCs w:val="22"/>
              </w:rPr>
              <w:t>Сумма, руб.</w:t>
            </w:r>
          </w:p>
        </w:tc>
      </w:tr>
      <w:tr w:rsidR="0061428C" w:rsidRPr="00820ED5" w:rsidTr="00F235D5">
        <w:trPr>
          <w:jc w:val="center"/>
        </w:trPr>
        <w:tc>
          <w:tcPr>
            <w:tcW w:w="533" w:type="dxa"/>
            <w:vAlign w:val="center"/>
          </w:tcPr>
          <w:p w:rsidR="0061428C" w:rsidRPr="00820ED5" w:rsidRDefault="00426DF9" w:rsidP="00F235D5">
            <w:pPr>
              <w:pStyle w:val="a4"/>
              <w:spacing w:after="0"/>
              <w:jc w:val="center"/>
              <w:rPr>
                <w:sz w:val="20"/>
                <w:szCs w:val="20"/>
              </w:rPr>
            </w:pPr>
            <w:r>
              <w:rPr>
                <w:sz w:val="20"/>
                <w:szCs w:val="20"/>
              </w:rPr>
              <w:t>1</w:t>
            </w:r>
          </w:p>
        </w:tc>
        <w:tc>
          <w:tcPr>
            <w:tcW w:w="4620" w:type="dxa"/>
            <w:shd w:val="clear" w:color="auto" w:fill="auto"/>
            <w:vAlign w:val="center"/>
          </w:tcPr>
          <w:p w:rsidR="0061428C" w:rsidRPr="000A78EC" w:rsidRDefault="00E44C05" w:rsidP="00820ED5">
            <w:pPr>
              <w:jc w:val="both"/>
              <w:rPr>
                <w:b/>
                <w:color w:val="000000"/>
                <w:sz w:val="20"/>
                <w:szCs w:val="20"/>
              </w:rPr>
            </w:pPr>
            <w:r w:rsidRPr="000A78EC">
              <w:rPr>
                <w:b/>
                <w:color w:val="000000"/>
                <w:sz w:val="20"/>
                <w:szCs w:val="20"/>
              </w:rPr>
              <w:t xml:space="preserve">АКБ </w:t>
            </w:r>
            <w:r w:rsidRPr="000A78EC">
              <w:rPr>
                <w:b/>
                <w:color w:val="000000"/>
                <w:sz w:val="20"/>
                <w:szCs w:val="20"/>
                <w:lang w:val="en-US"/>
              </w:rPr>
              <w:t>Delta</w:t>
            </w:r>
            <w:r w:rsidRPr="000A78EC">
              <w:rPr>
                <w:b/>
                <w:color w:val="000000"/>
                <w:sz w:val="20"/>
                <w:szCs w:val="20"/>
              </w:rPr>
              <w:t xml:space="preserve"> </w:t>
            </w:r>
            <w:r w:rsidRPr="000A78EC">
              <w:rPr>
                <w:b/>
                <w:color w:val="000000"/>
                <w:sz w:val="20"/>
                <w:szCs w:val="20"/>
                <w:lang w:val="en-US"/>
              </w:rPr>
              <w:t>HRL</w:t>
            </w:r>
            <w:r w:rsidRPr="000A78EC">
              <w:rPr>
                <w:b/>
                <w:color w:val="000000"/>
                <w:sz w:val="20"/>
                <w:szCs w:val="20"/>
              </w:rPr>
              <w:t xml:space="preserve"> 12-18</w:t>
            </w:r>
            <w:r w:rsidR="00817333">
              <w:rPr>
                <w:b/>
                <w:color w:val="000000"/>
                <w:sz w:val="20"/>
                <w:szCs w:val="20"/>
              </w:rPr>
              <w:t>Х</w:t>
            </w:r>
          </w:p>
          <w:p w:rsidR="00E44C05" w:rsidRDefault="00E44C05" w:rsidP="00820ED5">
            <w:pPr>
              <w:jc w:val="both"/>
              <w:rPr>
                <w:color w:val="000000"/>
                <w:sz w:val="20"/>
                <w:szCs w:val="20"/>
              </w:rPr>
            </w:pPr>
            <w:r w:rsidRPr="00E44C05">
              <w:rPr>
                <w:color w:val="000000"/>
                <w:sz w:val="20"/>
                <w:szCs w:val="20"/>
              </w:rPr>
              <w:t xml:space="preserve">- </w:t>
            </w:r>
            <w:r>
              <w:rPr>
                <w:color w:val="000000"/>
                <w:sz w:val="20"/>
                <w:szCs w:val="20"/>
              </w:rPr>
              <w:t>герметизированный</w:t>
            </w:r>
            <w:r w:rsidRPr="00E44C05">
              <w:rPr>
                <w:color w:val="000000"/>
                <w:sz w:val="20"/>
                <w:szCs w:val="20"/>
              </w:rPr>
              <w:t xml:space="preserve"> </w:t>
            </w:r>
            <w:r>
              <w:rPr>
                <w:color w:val="000000"/>
                <w:sz w:val="20"/>
                <w:szCs w:val="20"/>
                <w:lang w:val="en-US"/>
              </w:rPr>
              <w:t>VRLA</w:t>
            </w:r>
            <w:r>
              <w:rPr>
                <w:color w:val="000000"/>
                <w:sz w:val="20"/>
                <w:szCs w:val="20"/>
              </w:rPr>
              <w:t xml:space="preserve"> свинцово-кислотный с технологией </w:t>
            </w:r>
            <w:r>
              <w:rPr>
                <w:color w:val="000000"/>
                <w:sz w:val="20"/>
                <w:szCs w:val="20"/>
                <w:lang w:val="en-US"/>
              </w:rPr>
              <w:t>AGM</w:t>
            </w:r>
            <w:r>
              <w:rPr>
                <w:color w:val="000000"/>
                <w:sz w:val="20"/>
                <w:szCs w:val="20"/>
              </w:rPr>
              <w:t xml:space="preserve"> аккумулятор напряжением 12В и емкостью 18 </w:t>
            </w:r>
            <w:proofErr w:type="spellStart"/>
            <w:r>
              <w:rPr>
                <w:color w:val="000000"/>
                <w:sz w:val="20"/>
                <w:szCs w:val="20"/>
              </w:rPr>
              <w:t>Ач</w:t>
            </w:r>
            <w:proofErr w:type="spellEnd"/>
          </w:p>
          <w:p w:rsidR="00E44C05" w:rsidRPr="00E44C05" w:rsidRDefault="00E44C05" w:rsidP="00820ED5">
            <w:pPr>
              <w:jc w:val="both"/>
              <w:rPr>
                <w:color w:val="000000"/>
                <w:sz w:val="20"/>
                <w:szCs w:val="20"/>
              </w:rPr>
            </w:pPr>
            <w:r w:rsidRPr="00820ED5">
              <w:rPr>
                <w:color w:val="000000"/>
                <w:sz w:val="20"/>
                <w:szCs w:val="20"/>
              </w:rPr>
              <w:t>Страна происхождения товара -</w:t>
            </w:r>
          </w:p>
        </w:tc>
        <w:tc>
          <w:tcPr>
            <w:tcW w:w="943" w:type="dxa"/>
            <w:shd w:val="clear" w:color="auto" w:fill="auto"/>
            <w:vAlign w:val="center"/>
          </w:tcPr>
          <w:p w:rsidR="0061428C" w:rsidRDefault="0061428C" w:rsidP="00446D8A">
            <w:pPr>
              <w:jc w:val="center"/>
              <w:rPr>
                <w:sz w:val="20"/>
                <w:szCs w:val="20"/>
              </w:rPr>
            </w:pPr>
            <w:r>
              <w:rPr>
                <w:sz w:val="20"/>
                <w:szCs w:val="20"/>
              </w:rPr>
              <w:t>шт</w:t>
            </w:r>
          </w:p>
        </w:tc>
        <w:tc>
          <w:tcPr>
            <w:tcW w:w="992" w:type="dxa"/>
            <w:shd w:val="clear" w:color="auto" w:fill="auto"/>
            <w:vAlign w:val="center"/>
          </w:tcPr>
          <w:p w:rsidR="0061428C" w:rsidRDefault="0061428C" w:rsidP="00446D8A">
            <w:pPr>
              <w:jc w:val="center"/>
              <w:rPr>
                <w:sz w:val="20"/>
                <w:szCs w:val="20"/>
              </w:rPr>
            </w:pPr>
            <w:r>
              <w:rPr>
                <w:sz w:val="20"/>
                <w:szCs w:val="20"/>
              </w:rPr>
              <w:t>4</w:t>
            </w:r>
          </w:p>
        </w:tc>
        <w:tc>
          <w:tcPr>
            <w:tcW w:w="1276" w:type="dxa"/>
            <w:shd w:val="clear" w:color="auto" w:fill="auto"/>
            <w:vAlign w:val="center"/>
          </w:tcPr>
          <w:p w:rsidR="0061428C" w:rsidRPr="00820ED5" w:rsidRDefault="0061428C" w:rsidP="00820ED5">
            <w:pPr>
              <w:jc w:val="both"/>
              <w:rPr>
                <w:sz w:val="20"/>
                <w:szCs w:val="20"/>
              </w:rPr>
            </w:pPr>
          </w:p>
        </w:tc>
        <w:tc>
          <w:tcPr>
            <w:tcW w:w="1272" w:type="dxa"/>
            <w:shd w:val="clear" w:color="auto" w:fill="auto"/>
            <w:vAlign w:val="center"/>
          </w:tcPr>
          <w:p w:rsidR="0061428C" w:rsidRPr="00820ED5" w:rsidRDefault="0061428C" w:rsidP="00820ED5">
            <w:pPr>
              <w:jc w:val="both"/>
              <w:rPr>
                <w:sz w:val="20"/>
                <w:szCs w:val="20"/>
              </w:rPr>
            </w:pPr>
          </w:p>
        </w:tc>
      </w:tr>
      <w:tr w:rsidR="0061428C" w:rsidRPr="00820ED5" w:rsidTr="00F235D5">
        <w:trPr>
          <w:jc w:val="center"/>
        </w:trPr>
        <w:tc>
          <w:tcPr>
            <w:tcW w:w="533" w:type="dxa"/>
            <w:vAlign w:val="center"/>
          </w:tcPr>
          <w:p w:rsidR="0061428C" w:rsidRDefault="00426DF9" w:rsidP="00F235D5">
            <w:pPr>
              <w:pStyle w:val="a4"/>
              <w:spacing w:after="0"/>
              <w:jc w:val="center"/>
              <w:rPr>
                <w:sz w:val="20"/>
                <w:szCs w:val="20"/>
              </w:rPr>
            </w:pPr>
            <w:r>
              <w:rPr>
                <w:sz w:val="20"/>
                <w:szCs w:val="20"/>
              </w:rPr>
              <w:t>2</w:t>
            </w:r>
          </w:p>
        </w:tc>
        <w:tc>
          <w:tcPr>
            <w:tcW w:w="4620" w:type="dxa"/>
            <w:shd w:val="clear" w:color="auto" w:fill="auto"/>
            <w:vAlign w:val="center"/>
          </w:tcPr>
          <w:p w:rsidR="00E44C05" w:rsidRPr="00817333" w:rsidRDefault="00E44C05" w:rsidP="00E44C05">
            <w:pPr>
              <w:jc w:val="both"/>
              <w:rPr>
                <w:b/>
                <w:color w:val="000000"/>
                <w:sz w:val="20"/>
                <w:szCs w:val="20"/>
              </w:rPr>
            </w:pPr>
            <w:r w:rsidRPr="00817333">
              <w:rPr>
                <w:b/>
                <w:color w:val="000000"/>
                <w:sz w:val="20"/>
                <w:szCs w:val="20"/>
              </w:rPr>
              <w:t xml:space="preserve">АКБ </w:t>
            </w:r>
            <w:r w:rsidRPr="00817333">
              <w:rPr>
                <w:b/>
                <w:color w:val="000000"/>
                <w:sz w:val="20"/>
                <w:szCs w:val="20"/>
                <w:lang w:val="en-US"/>
              </w:rPr>
              <w:t>Delta</w:t>
            </w:r>
            <w:r w:rsidRPr="00817333">
              <w:rPr>
                <w:b/>
                <w:color w:val="000000"/>
                <w:sz w:val="20"/>
                <w:szCs w:val="20"/>
              </w:rPr>
              <w:t xml:space="preserve"> </w:t>
            </w:r>
            <w:r w:rsidRPr="00817333">
              <w:rPr>
                <w:b/>
                <w:color w:val="000000"/>
                <w:sz w:val="20"/>
                <w:szCs w:val="20"/>
                <w:lang w:val="en-US"/>
              </w:rPr>
              <w:t>HRL</w:t>
            </w:r>
            <w:r w:rsidR="00817333" w:rsidRPr="00817333">
              <w:rPr>
                <w:b/>
                <w:color w:val="000000"/>
                <w:sz w:val="20"/>
                <w:szCs w:val="20"/>
              </w:rPr>
              <w:t xml:space="preserve"> 12-7.2Х</w:t>
            </w:r>
          </w:p>
          <w:p w:rsidR="0061428C" w:rsidRDefault="00E44C05" w:rsidP="00E44C05">
            <w:pPr>
              <w:jc w:val="both"/>
              <w:rPr>
                <w:color w:val="000000"/>
                <w:sz w:val="20"/>
                <w:szCs w:val="20"/>
              </w:rPr>
            </w:pPr>
            <w:r w:rsidRPr="00E44C05">
              <w:rPr>
                <w:color w:val="000000"/>
                <w:sz w:val="20"/>
                <w:szCs w:val="20"/>
              </w:rPr>
              <w:t xml:space="preserve">- </w:t>
            </w:r>
            <w:r>
              <w:rPr>
                <w:color w:val="000000"/>
                <w:sz w:val="20"/>
                <w:szCs w:val="20"/>
              </w:rPr>
              <w:t>герметизированный</w:t>
            </w:r>
            <w:r w:rsidRPr="00E44C05">
              <w:rPr>
                <w:color w:val="000000"/>
                <w:sz w:val="20"/>
                <w:szCs w:val="20"/>
              </w:rPr>
              <w:t xml:space="preserve"> </w:t>
            </w:r>
            <w:r>
              <w:rPr>
                <w:color w:val="000000"/>
                <w:sz w:val="20"/>
                <w:szCs w:val="20"/>
                <w:lang w:val="en-US"/>
              </w:rPr>
              <w:t>VRLA</w:t>
            </w:r>
            <w:r>
              <w:rPr>
                <w:color w:val="000000"/>
                <w:sz w:val="20"/>
                <w:szCs w:val="20"/>
              </w:rPr>
              <w:t xml:space="preserve"> свинцово-кислотный с технологией </w:t>
            </w:r>
            <w:r>
              <w:rPr>
                <w:color w:val="000000"/>
                <w:sz w:val="20"/>
                <w:szCs w:val="20"/>
                <w:lang w:val="en-US"/>
              </w:rPr>
              <w:t>AGM</w:t>
            </w:r>
            <w:r>
              <w:rPr>
                <w:color w:val="000000"/>
                <w:sz w:val="20"/>
                <w:szCs w:val="20"/>
              </w:rPr>
              <w:t xml:space="preserve"> аккумулят</w:t>
            </w:r>
            <w:r w:rsidR="00817333">
              <w:rPr>
                <w:color w:val="000000"/>
                <w:sz w:val="20"/>
                <w:szCs w:val="20"/>
              </w:rPr>
              <w:t>ор напряжением 12В и емкостью 7.2</w:t>
            </w:r>
            <w:r>
              <w:rPr>
                <w:color w:val="000000"/>
                <w:sz w:val="20"/>
                <w:szCs w:val="20"/>
              </w:rPr>
              <w:t xml:space="preserve"> </w:t>
            </w:r>
            <w:proofErr w:type="spellStart"/>
            <w:r>
              <w:rPr>
                <w:color w:val="000000"/>
                <w:sz w:val="20"/>
                <w:szCs w:val="20"/>
              </w:rPr>
              <w:t>Ач</w:t>
            </w:r>
            <w:proofErr w:type="spellEnd"/>
          </w:p>
          <w:p w:rsidR="00E44C05" w:rsidRPr="00820ED5" w:rsidRDefault="00E44C05" w:rsidP="00E44C05">
            <w:pPr>
              <w:jc w:val="both"/>
              <w:rPr>
                <w:color w:val="000000"/>
                <w:sz w:val="20"/>
                <w:szCs w:val="20"/>
              </w:rPr>
            </w:pPr>
            <w:r w:rsidRPr="00820ED5">
              <w:rPr>
                <w:color w:val="000000"/>
                <w:sz w:val="20"/>
                <w:szCs w:val="20"/>
              </w:rPr>
              <w:t>Страна происхождения товара -</w:t>
            </w:r>
          </w:p>
        </w:tc>
        <w:tc>
          <w:tcPr>
            <w:tcW w:w="943" w:type="dxa"/>
            <w:shd w:val="clear" w:color="auto" w:fill="auto"/>
            <w:vAlign w:val="center"/>
          </w:tcPr>
          <w:p w:rsidR="0061428C" w:rsidRDefault="0061428C" w:rsidP="00446D8A">
            <w:pPr>
              <w:jc w:val="center"/>
              <w:rPr>
                <w:sz w:val="20"/>
                <w:szCs w:val="20"/>
              </w:rPr>
            </w:pPr>
            <w:r>
              <w:rPr>
                <w:sz w:val="20"/>
                <w:szCs w:val="20"/>
              </w:rPr>
              <w:t>шт</w:t>
            </w:r>
          </w:p>
        </w:tc>
        <w:tc>
          <w:tcPr>
            <w:tcW w:w="992" w:type="dxa"/>
            <w:shd w:val="clear" w:color="auto" w:fill="auto"/>
            <w:vAlign w:val="center"/>
          </w:tcPr>
          <w:p w:rsidR="0061428C" w:rsidRDefault="0061428C" w:rsidP="00446D8A">
            <w:pPr>
              <w:jc w:val="center"/>
              <w:rPr>
                <w:sz w:val="20"/>
                <w:szCs w:val="20"/>
              </w:rPr>
            </w:pPr>
            <w:r>
              <w:rPr>
                <w:sz w:val="20"/>
                <w:szCs w:val="20"/>
              </w:rPr>
              <w:t>100</w:t>
            </w:r>
          </w:p>
        </w:tc>
        <w:tc>
          <w:tcPr>
            <w:tcW w:w="1276" w:type="dxa"/>
            <w:shd w:val="clear" w:color="auto" w:fill="auto"/>
            <w:vAlign w:val="center"/>
          </w:tcPr>
          <w:p w:rsidR="0061428C" w:rsidRPr="00820ED5" w:rsidRDefault="0061428C" w:rsidP="00820ED5">
            <w:pPr>
              <w:jc w:val="both"/>
              <w:rPr>
                <w:sz w:val="20"/>
                <w:szCs w:val="20"/>
              </w:rPr>
            </w:pPr>
          </w:p>
        </w:tc>
        <w:tc>
          <w:tcPr>
            <w:tcW w:w="1272" w:type="dxa"/>
            <w:shd w:val="clear" w:color="auto" w:fill="auto"/>
            <w:vAlign w:val="center"/>
          </w:tcPr>
          <w:p w:rsidR="0061428C" w:rsidRPr="00820ED5" w:rsidRDefault="0061428C" w:rsidP="00820ED5">
            <w:pPr>
              <w:jc w:val="both"/>
              <w:rPr>
                <w:sz w:val="20"/>
                <w:szCs w:val="20"/>
              </w:rPr>
            </w:pPr>
          </w:p>
        </w:tc>
      </w:tr>
      <w:tr w:rsidR="00C15E40" w:rsidRPr="00C15E40" w:rsidTr="00915805">
        <w:trPr>
          <w:jc w:val="center"/>
        </w:trPr>
        <w:tc>
          <w:tcPr>
            <w:tcW w:w="8364" w:type="dxa"/>
            <w:gridSpan w:val="5"/>
          </w:tcPr>
          <w:p w:rsidR="00C15E40" w:rsidRPr="00C15E40" w:rsidRDefault="00C15E40" w:rsidP="00200035">
            <w:pPr>
              <w:rPr>
                <w:b/>
              </w:rPr>
            </w:pPr>
            <w:r w:rsidRPr="00C15E40">
              <w:rPr>
                <w:b/>
                <w:sz w:val="22"/>
                <w:szCs w:val="22"/>
              </w:rPr>
              <w:t>Итого:</w:t>
            </w:r>
          </w:p>
        </w:tc>
        <w:tc>
          <w:tcPr>
            <w:tcW w:w="1272" w:type="dxa"/>
            <w:shd w:val="clear" w:color="auto" w:fill="auto"/>
            <w:vAlign w:val="center"/>
          </w:tcPr>
          <w:p w:rsidR="00C15E40" w:rsidRPr="00C15E40" w:rsidRDefault="00C15E40" w:rsidP="00722327">
            <w:pPr>
              <w:jc w:val="center"/>
              <w:rPr>
                <w:b/>
              </w:rPr>
            </w:pPr>
          </w:p>
        </w:tc>
      </w:tr>
    </w:tbl>
    <w:p w:rsidR="00DA50D2" w:rsidRPr="004E0338" w:rsidRDefault="00DA50D2" w:rsidP="00DA50D2">
      <w:pPr>
        <w:tabs>
          <w:tab w:val="left" w:pos="720"/>
        </w:tabs>
        <w:ind w:firstLine="680"/>
        <w:jc w:val="both"/>
        <w:rPr>
          <w:bCs/>
        </w:rPr>
      </w:pPr>
      <w:r w:rsidRPr="004E0338">
        <w:t>1.</w:t>
      </w:r>
      <w:r w:rsidRPr="004E0338">
        <w:tab/>
      </w:r>
      <w:r w:rsidRPr="004E0338">
        <w:rPr>
          <w:bCs/>
        </w:rPr>
        <w:t xml:space="preserve">Поставляемый Товар должен соответствовать техническим требованиям производителя Товара, характеристикам, </w:t>
      </w:r>
      <w:r w:rsidRPr="004E0338">
        <w:t>установленным настоящим Контрактом,</w:t>
      </w:r>
      <w:r w:rsidRPr="004E0338">
        <w:rPr>
          <w:bCs/>
        </w:rPr>
        <w:t xml:space="preserve"> требованиям государственных стандартов и других нормативных документов. Вся необходимая документация на поставляемый Товар должна быть представлена </w:t>
      </w:r>
      <w:r w:rsidR="00ED2D58" w:rsidRPr="004E0338">
        <w:rPr>
          <w:bCs/>
        </w:rPr>
        <w:t>Заказчику</w:t>
      </w:r>
      <w:r w:rsidRPr="004E0338">
        <w:rPr>
          <w:bCs/>
        </w:rPr>
        <w:t xml:space="preserve"> в соответствии с законодательством Российской Федерации (</w:t>
      </w:r>
      <w:r w:rsidRPr="004E0338">
        <w:t>сертификат качества (при наличии)</w:t>
      </w:r>
      <w:r w:rsidR="00EB308E">
        <w:t>, руководство (инструкция) по эксплуатации или паспорт</w:t>
      </w:r>
      <w:r w:rsidRPr="004E0338">
        <w:t>)</w:t>
      </w:r>
      <w:r w:rsidRPr="004E0338">
        <w:rPr>
          <w:bCs/>
        </w:rPr>
        <w:t>.</w:t>
      </w:r>
    </w:p>
    <w:p w:rsidR="00DA50D2" w:rsidRPr="004E0338" w:rsidRDefault="00DA50D2" w:rsidP="00DA50D2">
      <w:pPr>
        <w:ind w:firstLine="709"/>
        <w:jc w:val="both"/>
        <w:rPr>
          <w:color w:val="000000" w:themeColor="text1"/>
        </w:rPr>
      </w:pPr>
      <w:r w:rsidRPr="004E0338">
        <w:rPr>
          <w:color w:val="000000"/>
        </w:rPr>
        <w:t>2. Поставляемый</w:t>
      </w:r>
      <w:r w:rsidRPr="004E0338">
        <w:t xml:space="preserve"> Товар должен быть новым товаром (товаром, который не был в употреблении, в ремонте, в том </w:t>
      </w:r>
      <w:proofErr w:type="gramStart"/>
      <w:r w:rsidRPr="004E0338">
        <w:t>числе</w:t>
      </w:r>
      <w:proofErr w:type="gramEnd"/>
      <w:r w:rsidRPr="004E0338">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E0338">
        <w:rPr>
          <w:color w:val="000000" w:themeColor="text1"/>
        </w:rPr>
        <w:t>.</w:t>
      </w:r>
    </w:p>
    <w:p w:rsidR="00EB308E" w:rsidRDefault="00F770C5" w:rsidP="00EB308E">
      <w:pPr>
        <w:ind w:firstLine="709"/>
        <w:jc w:val="both"/>
        <w:rPr>
          <w:spacing w:val="2"/>
        </w:rPr>
      </w:pPr>
      <w:r w:rsidRPr="004E0338">
        <w:rPr>
          <w:color w:val="000000" w:themeColor="text1"/>
        </w:rPr>
        <w:t xml:space="preserve">3. </w:t>
      </w:r>
      <w:r w:rsidR="00EB308E" w:rsidRPr="00A50BDF">
        <w:t xml:space="preserve">Срок гарантии качества на Товар должен быть не менее срока, установленного производителем (заводом-изготовителем Товара), определенного в руководстве </w:t>
      </w:r>
      <w:r w:rsidR="00EB308E" w:rsidRPr="00E56992">
        <w:t>(инструкции) по эксплуатации Товара или в соответствии с гарантийным талоном производителя (завода-изготовителя).</w:t>
      </w:r>
      <w:r w:rsidR="00EB308E" w:rsidRPr="00A50BDF">
        <w:t xml:space="preserve"> В случае если производитель (завод-изготовитель) не установил срок гарантии </w:t>
      </w:r>
      <w:r w:rsidR="00EB308E" w:rsidRPr="00F235D5">
        <w:t>качества Товара, то Поставщик предоставляет свои гарантийные</w:t>
      </w:r>
      <w:r w:rsidR="00BD6A6B">
        <w:t xml:space="preserve"> обязательства сроком не менее 12</w:t>
      </w:r>
      <w:r w:rsidR="00EB308E" w:rsidRPr="00F235D5">
        <w:t xml:space="preserve"> месяцев с момента</w:t>
      </w:r>
      <w:r w:rsidR="00EB308E" w:rsidRPr="0053100F">
        <w:t xml:space="preserve"> подписания уполномоченными представителями Сторон документа о приемке Товара</w:t>
      </w:r>
      <w:r w:rsidR="00EB308E" w:rsidRPr="0053100F">
        <w:rPr>
          <w:spacing w:val="2"/>
        </w:rPr>
        <w:t>.</w:t>
      </w:r>
    </w:p>
    <w:p w:rsidR="00DA50D2" w:rsidRPr="004E0338" w:rsidRDefault="00EB308E" w:rsidP="00EB308E">
      <w:pPr>
        <w:ind w:firstLine="709"/>
        <w:jc w:val="both"/>
        <w:rPr>
          <w:color w:val="000000"/>
        </w:rPr>
      </w:pPr>
      <w:r>
        <w:t>4</w:t>
      </w:r>
      <w:r w:rsidR="00DA50D2" w:rsidRPr="004E0338">
        <w:t xml:space="preserve">. </w:t>
      </w:r>
      <w:r w:rsidR="00DA50D2" w:rsidRPr="004E0338">
        <w:rPr>
          <w:color w:val="000000"/>
        </w:rPr>
        <w:t xml:space="preserve">Товар должен соответствовать требованиям, предусмотренным ст. 469 Гражданского кодекса Российской Федерации в момент передачи </w:t>
      </w:r>
      <w:r w:rsidR="00ED2D58" w:rsidRPr="004E0338">
        <w:rPr>
          <w:color w:val="000000"/>
        </w:rPr>
        <w:t>Заказчику</w:t>
      </w:r>
      <w:r w:rsidR="00DA50D2" w:rsidRPr="004E0338">
        <w:rPr>
          <w:color w:val="000000"/>
        </w:rPr>
        <w:t>.</w:t>
      </w:r>
    </w:p>
    <w:p w:rsidR="003A0E6B" w:rsidRDefault="00EB308E" w:rsidP="003A0E6B">
      <w:pPr>
        <w:ind w:firstLine="709"/>
        <w:jc w:val="both"/>
        <w:rPr>
          <w:rStyle w:val="rvts50"/>
          <w:rFonts w:eastAsia="Consolas"/>
        </w:rPr>
      </w:pPr>
      <w:r>
        <w:rPr>
          <w:spacing w:val="2"/>
        </w:rPr>
        <w:t>5</w:t>
      </w:r>
      <w:r w:rsidR="00BF7B3B" w:rsidRPr="00940C84">
        <w:rPr>
          <w:spacing w:val="2"/>
        </w:rPr>
        <w:t xml:space="preserve">. </w:t>
      </w:r>
      <w:r w:rsidR="00BF7B3B" w:rsidRPr="00940C84">
        <w:rPr>
          <w:rStyle w:val="rvts50"/>
          <w:rFonts w:eastAsia="Consolas"/>
        </w:rPr>
        <w:t>Год выпуска: не ранее 202</w:t>
      </w:r>
      <w:r>
        <w:rPr>
          <w:rStyle w:val="rvts50"/>
          <w:rFonts w:eastAsia="Consolas"/>
        </w:rPr>
        <w:t>5</w:t>
      </w:r>
      <w:r w:rsidR="00BF7B3B" w:rsidRPr="00940C84">
        <w:rPr>
          <w:rStyle w:val="rvts50"/>
          <w:rFonts w:eastAsia="Consolas"/>
        </w:rPr>
        <w:t xml:space="preserve"> года.</w:t>
      </w:r>
    </w:p>
    <w:p w:rsidR="00A55D86" w:rsidRPr="00BC7442" w:rsidRDefault="00A55D86" w:rsidP="00A55D86">
      <w:pPr>
        <w:ind w:firstLine="709"/>
        <w:jc w:val="both"/>
      </w:pPr>
      <w:r>
        <w:rPr>
          <w:color w:val="000000"/>
        </w:rPr>
        <w:t>6</w:t>
      </w:r>
      <w:r w:rsidRPr="007B4C06">
        <w:rPr>
          <w:color w:val="000000"/>
        </w:rPr>
        <w:t xml:space="preserve">. </w:t>
      </w:r>
      <w:r w:rsidRPr="007B4C06">
        <w:t>Товар должен соответствовать требованиям энергетической эффективности товаров, работ, услуг, предусмотренным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размещения заказов на которые осуществляется для государственных или муниципальных нужд».</w:t>
      </w:r>
    </w:p>
    <w:p w:rsidR="00A55D86" w:rsidRDefault="00A55D86" w:rsidP="003A0E6B">
      <w:pPr>
        <w:ind w:firstLine="709"/>
        <w:jc w:val="both"/>
        <w:rPr>
          <w:rStyle w:val="rvts50"/>
          <w:rFonts w:eastAsia="Consolas"/>
        </w:rPr>
      </w:pPr>
    </w:p>
    <w:p w:rsidR="00654D04" w:rsidRPr="004E0338" w:rsidRDefault="001C2C2A" w:rsidP="00426DF9">
      <w:pPr>
        <w:pStyle w:val="ConsPlusNormal"/>
        <w:ind w:firstLine="709"/>
        <w:jc w:val="both"/>
        <w:rPr>
          <w:color w:val="000000"/>
        </w:rPr>
      </w:pPr>
      <w:r w:rsidRPr="004E0338">
        <w:rPr>
          <w:rFonts w:ascii="Times New Roman" w:hAnsi="Times New Roman" w:cs="Times New Roman"/>
          <w:sz w:val="24"/>
          <w:szCs w:val="24"/>
        </w:rPr>
        <w:t>Цена Контракта составляет</w:t>
      </w:r>
      <w:proofErr w:type="gramStart"/>
      <w:r w:rsidRPr="004E0338">
        <w:rPr>
          <w:rFonts w:ascii="Times New Roman" w:hAnsi="Times New Roman" w:cs="Times New Roman"/>
          <w:sz w:val="24"/>
          <w:szCs w:val="24"/>
        </w:rPr>
        <w:t xml:space="preserve">: </w:t>
      </w:r>
      <w:r w:rsidR="00266203" w:rsidRPr="00266203">
        <w:rPr>
          <w:rFonts w:ascii="Times New Roman" w:hAnsi="Times New Roman" w:cs="Times New Roman"/>
          <w:sz w:val="24"/>
          <w:szCs w:val="24"/>
        </w:rPr>
        <w:t xml:space="preserve">_____ (____________) </w:t>
      </w:r>
      <w:proofErr w:type="gramEnd"/>
      <w:r w:rsidR="00266203" w:rsidRPr="00266203">
        <w:rPr>
          <w:rFonts w:ascii="Times New Roman" w:hAnsi="Times New Roman" w:cs="Times New Roman"/>
          <w:sz w:val="24"/>
          <w:szCs w:val="24"/>
        </w:rPr>
        <w:t>рублей ____ копеек, в т.ч. НДС (__%): _________ (_________________) рублей __ копеек/НДС не облагается в соответствии с налоговым законодательством Российской Федерации.</w:t>
      </w:r>
    </w:p>
    <w:tbl>
      <w:tblPr>
        <w:tblW w:w="9701" w:type="dxa"/>
        <w:tblLayout w:type="fixed"/>
        <w:tblCellMar>
          <w:top w:w="102" w:type="dxa"/>
          <w:left w:w="62" w:type="dxa"/>
          <w:bottom w:w="102" w:type="dxa"/>
          <w:right w:w="62" w:type="dxa"/>
        </w:tblCellMar>
        <w:tblLook w:val="0000"/>
      </w:tblPr>
      <w:tblGrid>
        <w:gridCol w:w="5165"/>
        <w:gridCol w:w="4536"/>
      </w:tblGrid>
      <w:tr w:rsidR="00F770C5" w:rsidRPr="004E0338" w:rsidTr="00D81797">
        <w:trPr>
          <w:trHeight w:val="20"/>
        </w:trPr>
        <w:tc>
          <w:tcPr>
            <w:tcW w:w="5165" w:type="dxa"/>
          </w:tcPr>
          <w:p w:rsidR="00F770C5" w:rsidRPr="004E0338" w:rsidRDefault="00F770C5" w:rsidP="001C2C2A">
            <w:pPr>
              <w:autoSpaceDE w:val="0"/>
              <w:autoSpaceDN w:val="0"/>
              <w:adjustRightInd w:val="0"/>
              <w:rPr>
                <w:b/>
              </w:rPr>
            </w:pPr>
            <w:r w:rsidRPr="004E0338">
              <w:rPr>
                <w:b/>
              </w:rPr>
              <w:t>ЗАКАЗЧИК:</w:t>
            </w:r>
          </w:p>
          <w:p w:rsidR="00F770C5" w:rsidRPr="004E0338" w:rsidRDefault="00F770C5" w:rsidP="001C2C2A">
            <w:pPr>
              <w:autoSpaceDE w:val="0"/>
              <w:autoSpaceDN w:val="0"/>
              <w:adjustRightInd w:val="0"/>
            </w:pPr>
            <w:r w:rsidRPr="004E0338">
              <w:t>Начальник</w:t>
            </w:r>
          </w:p>
          <w:p w:rsidR="00F770C5" w:rsidRPr="004E0338" w:rsidRDefault="00F770C5" w:rsidP="001C2C2A">
            <w:pPr>
              <w:autoSpaceDE w:val="0"/>
              <w:autoSpaceDN w:val="0"/>
              <w:adjustRightInd w:val="0"/>
            </w:pPr>
            <w:r w:rsidRPr="004E0338">
              <w:t>ФГБУ «Северное УГМС»</w:t>
            </w:r>
          </w:p>
        </w:tc>
        <w:tc>
          <w:tcPr>
            <w:tcW w:w="4536" w:type="dxa"/>
          </w:tcPr>
          <w:p w:rsidR="00F770C5" w:rsidRPr="004E0338" w:rsidRDefault="00F770C5" w:rsidP="00E301DC">
            <w:pPr>
              <w:autoSpaceDE w:val="0"/>
              <w:autoSpaceDN w:val="0"/>
              <w:adjustRightInd w:val="0"/>
              <w:rPr>
                <w:b/>
              </w:rPr>
            </w:pPr>
            <w:r w:rsidRPr="004E0338">
              <w:rPr>
                <w:b/>
              </w:rPr>
              <w:t>ПОСТАВЩИК:</w:t>
            </w:r>
          </w:p>
          <w:p w:rsidR="00F770C5" w:rsidRPr="004E0338" w:rsidRDefault="00F770C5" w:rsidP="00266203">
            <w:pPr>
              <w:autoSpaceDE w:val="0"/>
              <w:autoSpaceDN w:val="0"/>
              <w:adjustRightInd w:val="0"/>
              <w:rPr>
                <w:b/>
              </w:rPr>
            </w:pPr>
          </w:p>
        </w:tc>
      </w:tr>
      <w:tr w:rsidR="00F770C5" w:rsidRPr="004E0338" w:rsidTr="00D81797">
        <w:trPr>
          <w:trHeight w:val="746"/>
        </w:trPr>
        <w:tc>
          <w:tcPr>
            <w:tcW w:w="5165" w:type="dxa"/>
          </w:tcPr>
          <w:p w:rsidR="00F770C5" w:rsidRPr="004E0338" w:rsidRDefault="00F770C5" w:rsidP="001C2C2A">
            <w:pPr>
              <w:autoSpaceDE w:val="0"/>
              <w:autoSpaceDN w:val="0"/>
              <w:adjustRightInd w:val="0"/>
            </w:pPr>
          </w:p>
          <w:p w:rsidR="00F770C5" w:rsidRPr="004E0338" w:rsidRDefault="00F770C5" w:rsidP="001C2C2A">
            <w:pPr>
              <w:autoSpaceDE w:val="0"/>
              <w:autoSpaceDN w:val="0"/>
              <w:adjustRightInd w:val="0"/>
            </w:pPr>
            <w:r w:rsidRPr="004E0338">
              <w:t>_______________</w:t>
            </w:r>
            <w:r w:rsidR="00A86363">
              <w:t>_________</w:t>
            </w:r>
            <w:r w:rsidRPr="004E0338">
              <w:t>__ Р.В. Ершов</w:t>
            </w:r>
          </w:p>
          <w:p w:rsidR="00F770C5" w:rsidRPr="004E0338" w:rsidRDefault="00F770C5" w:rsidP="001C2C2A">
            <w:pPr>
              <w:autoSpaceDE w:val="0"/>
              <w:autoSpaceDN w:val="0"/>
              <w:adjustRightInd w:val="0"/>
            </w:pPr>
            <w:r w:rsidRPr="004E0338">
              <w:rPr>
                <w:vertAlign w:val="superscript"/>
              </w:rPr>
              <w:t xml:space="preserve">      м.п.</w:t>
            </w:r>
          </w:p>
        </w:tc>
        <w:tc>
          <w:tcPr>
            <w:tcW w:w="4536" w:type="dxa"/>
          </w:tcPr>
          <w:p w:rsidR="00F770C5" w:rsidRPr="004E0338" w:rsidRDefault="00F770C5" w:rsidP="00E301DC">
            <w:pPr>
              <w:autoSpaceDE w:val="0"/>
              <w:autoSpaceDN w:val="0"/>
              <w:adjustRightInd w:val="0"/>
            </w:pPr>
          </w:p>
          <w:p w:rsidR="00F770C5" w:rsidRPr="004E0338" w:rsidRDefault="00F770C5" w:rsidP="00E301DC">
            <w:pPr>
              <w:autoSpaceDE w:val="0"/>
              <w:autoSpaceDN w:val="0"/>
              <w:adjustRightInd w:val="0"/>
            </w:pPr>
            <w:r w:rsidRPr="004E0338">
              <w:t>__________________</w:t>
            </w:r>
          </w:p>
          <w:p w:rsidR="00F770C5" w:rsidRPr="004E0338" w:rsidRDefault="00F770C5" w:rsidP="00E301DC">
            <w:pPr>
              <w:autoSpaceDE w:val="0"/>
              <w:autoSpaceDN w:val="0"/>
              <w:adjustRightInd w:val="0"/>
            </w:pPr>
            <w:r w:rsidRPr="004E0338">
              <w:rPr>
                <w:vertAlign w:val="superscript"/>
              </w:rPr>
              <w:t xml:space="preserve">      м.п.</w:t>
            </w:r>
          </w:p>
        </w:tc>
      </w:tr>
    </w:tbl>
    <w:p w:rsidR="00654D04" w:rsidRPr="004E0338" w:rsidRDefault="00654D04" w:rsidP="00426DF9">
      <w:pPr>
        <w:jc w:val="both"/>
        <w:rPr>
          <w:color w:val="000000"/>
        </w:rPr>
      </w:pPr>
    </w:p>
    <w:sectPr w:rsidR="00654D04" w:rsidRPr="004E0338" w:rsidSect="00C3536A">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54D04"/>
    <w:rsid w:val="000017A2"/>
    <w:rsid w:val="000071DC"/>
    <w:rsid w:val="00020DEB"/>
    <w:rsid w:val="000534EF"/>
    <w:rsid w:val="0006569C"/>
    <w:rsid w:val="0008035A"/>
    <w:rsid w:val="0009175A"/>
    <w:rsid w:val="000A78EC"/>
    <w:rsid w:val="000B2EF9"/>
    <w:rsid w:val="000D7A4F"/>
    <w:rsid w:val="000E0CD0"/>
    <w:rsid w:val="001023AE"/>
    <w:rsid w:val="0010300A"/>
    <w:rsid w:val="00105E96"/>
    <w:rsid w:val="001203B9"/>
    <w:rsid w:val="00121BAA"/>
    <w:rsid w:val="00127198"/>
    <w:rsid w:val="0013383C"/>
    <w:rsid w:val="00145E89"/>
    <w:rsid w:val="00151EE8"/>
    <w:rsid w:val="0016049D"/>
    <w:rsid w:val="00165941"/>
    <w:rsid w:val="001776B8"/>
    <w:rsid w:val="00185EFB"/>
    <w:rsid w:val="001A0D4A"/>
    <w:rsid w:val="001A4A67"/>
    <w:rsid w:val="001B12A4"/>
    <w:rsid w:val="001B70B8"/>
    <w:rsid w:val="001C2C2A"/>
    <w:rsid w:val="001D2C94"/>
    <w:rsid w:val="001D3A71"/>
    <w:rsid w:val="001D59E1"/>
    <w:rsid w:val="001D7D29"/>
    <w:rsid w:val="001D7E5C"/>
    <w:rsid w:val="001E0EB0"/>
    <w:rsid w:val="001E7252"/>
    <w:rsid w:val="001F0BAE"/>
    <w:rsid w:val="00221F52"/>
    <w:rsid w:val="0023544A"/>
    <w:rsid w:val="002429DC"/>
    <w:rsid w:val="00266203"/>
    <w:rsid w:val="002831AA"/>
    <w:rsid w:val="00295FAA"/>
    <w:rsid w:val="002A1526"/>
    <w:rsid w:val="002B24F1"/>
    <w:rsid w:val="002B4E78"/>
    <w:rsid w:val="002C5005"/>
    <w:rsid w:val="002E3FCC"/>
    <w:rsid w:val="002E43AC"/>
    <w:rsid w:val="002E5D40"/>
    <w:rsid w:val="003137D7"/>
    <w:rsid w:val="003438D9"/>
    <w:rsid w:val="00350E31"/>
    <w:rsid w:val="0036633D"/>
    <w:rsid w:val="00383DBD"/>
    <w:rsid w:val="00391A35"/>
    <w:rsid w:val="003946E7"/>
    <w:rsid w:val="003A0E6B"/>
    <w:rsid w:val="003A23A1"/>
    <w:rsid w:val="003B0BB4"/>
    <w:rsid w:val="003C338D"/>
    <w:rsid w:val="003D10CE"/>
    <w:rsid w:val="003D3F3D"/>
    <w:rsid w:val="003E2CA2"/>
    <w:rsid w:val="003E79DE"/>
    <w:rsid w:val="00403364"/>
    <w:rsid w:val="00412282"/>
    <w:rsid w:val="00426DF9"/>
    <w:rsid w:val="00426EAA"/>
    <w:rsid w:val="00427435"/>
    <w:rsid w:val="004343DD"/>
    <w:rsid w:val="00446D8A"/>
    <w:rsid w:val="004817C1"/>
    <w:rsid w:val="00487407"/>
    <w:rsid w:val="004911D7"/>
    <w:rsid w:val="004B3A88"/>
    <w:rsid w:val="004B4F2C"/>
    <w:rsid w:val="004E0338"/>
    <w:rsid w:val="004E31B1"/>
    <w:rsid w:val="004F60A4"/>
    <w:rsid w:val="004F641A"/>
    <w:rsid w:val="005023F6"/>
    <w:rsid w:val="005134CE"/>
    <w:rsid w:val="00520E2F"/>
    <w:rsid w:val="00533CA8"/>
    <w:rsid w:val="00546B3B"/>
    <w:rsid w:val="00553D38"/>
    <w:rsid w:val="00584DD4"/>
    <w:rsid w:val="005B1DFC"/>
    <w:rsid w:val="005B75AA"/>
    <w:rsid w:val="005E0BA6"/>
    <w:rsid w:val="005E4825"/>
    <w:rsid w:val="0061428C"/>
    <w:rsid w:val="006149D9"/>
    <w:rsid w:val="00622EF5"/>
    <w:rsid w:val="0062335B"/>
    <w:rsid w:val="00633995"/>
    <w:rsid w:val="00642D12"/>
    <w:rsid w:val="00647ADD"/>
    <w:rsid w:val="00654D04"/>
    <w:rsid w:val="00657AF4"/>
    <w:rsid w:val="00677C24"/>
    <w:rsid w:val="006B3E28"/>
    <w:rsid w:val="006B61E6"/>
    <w:rsid w:val="006C4580"/>
    <w:rsid w:val="006C5935"/>
    <w:rsid w:val="006C7018"/>
    <w:rsid w:val="00722327"/>
    <w:rsid w:val="00733B9D"/>
    <w:rsid w:val="00734166"/>
    <w:rsid w:val="007360FA"/>
    <w:rsid w:val="00742421"/>
    <w:rsid w:val="00777BF0"/>
    <w:rsid w:val="007A75E9"/>
    <w:rsid w:val="007C11BC"/>
    <w:rsid w:val="007C1DC1"/>
    <w:rsid w:val="007C5DE6"/>
    <w:rsid w:val="007F7D15"/>
    <w:rsid w:val="00817333"/>
    <w:rsid w:val="00820ED5"/>
    <w:rsid w:val="008230DE"/>
    <w:rsid w:val="00831D0F"/>
    <w:rsid w:val="00846A00"/>
    <w:rsid w:val="00852645"/>
    <w:rsid w:val="008814A8"/>
    <w:rsid w:val="00884325"/>
    <w:rsid w:val="00884B24"/>
    <w:rsid w:val="008855A6"/>
    <w:rsid w:val="0089191F"/>
    <w:rsid w:val="008B5A4F"/>
    <w:rsid w:val="008C115F"/>
    <w:rsid w:val="008C772C"/>
    <w:rsid w:val="008E68E7"/>
    <w:rsid w:val="008F2C32"/>
    <w:rsid w:val="009075A2"/>
    <w:rsid w:val="00912523"/>
    <w:rsid w:val="00913DEA"/>
    <w:rsid w:val="00914040"/>
    <w:rsid w:val="00915805"/>
    <w:rsid w:val="009160CA"/>
    <w:rsid w:val="009203E5"/>
    <w:rsid w:val="00944534"/>
    <w:rsid w:val="00972A2D"/>
    <w:rsid w:val="00974E19"/>
    <w:rsid w:val="00977CA1"/>
    <w:rsid w:val="00994F23"/>
    <w:rsid w:val="009E3AA7"/>
    <w:rsid w:val="009E5B51"/>
    <w:rsid w:val="00A052FE"/>
    <w:rsid w:val="00A14AD5"/>
    <w:rsid w:val="00A26892"/>
    <w:rsid w:val="00A3658E"/>
    <w:rsid w:val="00A3737E"/>
    <w:rsid w:val="00A55D86"/>
    <w:rsid w:val="00A61B5F"/>
    <w:rsid w:val="00A824BE"/>
    <w:rsid w:val="00A86363"/>
    <w:rsid w:val="00AA2CBD"/>
    <w:rsid w:val="00AB1B40"/>
    <w:rsid w:val="00AB46F7"/>
    <w:rsid w:val="00AB7169"/>
    <w:rsid w:val="00AE44D0"/>
    <w:rsid w:val="00AE4CC8"/>
    <w:rsid w:val="00AF6D43"/>
    <w:rsid w:val="00B120E7"/>
    <w:rsid w:val="00B4008B"/>
    <w:rsid w:val="00B56271"/>
    <w:rsid w:val="00B568A4"/>
    <w:rsid w:val="00B60615"/>
    <w:rsid w:val="00B7008E"/>
    <w:rsid w:val="00B805C5"/>
    <w:rsid w:val="00B9104C"/>
    <w:rsid w:val="00B92CA3"/>
    <w:rsid w:val="00BD63CA"/>
    <w:rsid w:val="00BD6A6B"/>
    <w:rsid w:val="00BE14C4"/>
    <w:rsid w:val="00BE69C9"/>
    <w:rsid w:val="00BF12BD"/>
    <w:rsid w:val="00BF7322"/>
    <w:rsid w:val="00BF7B3B"/>
    <w:rsid w:val="00C131E6"/>
    <w:rsid w:val="00C15E40"/>
    <w:rsid w:val="00C249EC"/>
    <w:rsid w:val="00C3536A"/>
    <w:rsid w:val="00C41D30"/>
    <w:rsid w:val="00C45C0D"/>
    <w:rsid w:val="00C45CF2"/>
    <w:rsid w:val="00C57DE1"/>
    <w:rsid w:val="00C60B78"/>
    <w:rsid w:val="00C60DD6"/>
    <w:rsid w:val="00C95ECB"/>
    <w:rsid w:val="00CA1D43"/>
    <w:rsid w:val="00CA32A9"/>
    <w:rsid w:val="00CA3798"/>
    <w:rsid w:val="00CA3CAC"/>
    <w:rsid w:val="00CA56B8"/>
    <w:rsid w:val="00CB2706"/>
    <w:rsid w:val="00CB5A85"/>
    <w:rsid w:val="00CC3F7F"/>
    <w:rsid w:val="00CD078A"/>
    <w:rsid w:val="00CD3474"/>
    <w:rsid w:val="00CD5A77"/>
    <w:rsid w:val="00CD5D8A"/>
    <w:rsid w:val="00D02DAE"/>
    <w:rsid w:val="00D10C06"/>
    <w:rsid w:val="00D11914"/>
    <w:rsid w:val="00D14FBB"/>
    <w:rsid w:val="00D1647C"/>
    <w:rsid w:val="00D4210A"/>
    <w:rsid w:val="00D5106D"/>
    <w:rsid w:val="00D73817"/>
    <w:rsid w:val="00D81797"/>
    <w:rsid w:val="00D8289B"/>
    <w:rsid w:val="00DA424F"/>
    <w:rsid w:val="00DA50D2"/>
    <w:rsid w:val="00DB6B89"/>
    <w:rsid w:val="00DE3FDF"/>
    <w:rsid w:val="00DE5DC1"/>
    <w:rsid w:val="00DF283D"/>
    <w:rsid w:val="00E067C4"/>
    <w:rsid w:val="00E24BD8"/>
    <w:rsid w:val="00E44C05"/>
    <w:rsid w:val="00E65F0A"/>
    <w:rsid w:val="00E81283"/>
    <w:rsid w:val="00E95B1A"/>
    <w:rsid w:val="00EA4A16"/>
    <w:rsid w:val="00EB308E"/>
    <w:rsid w:val="00ED2D58"/>
    <w:rsid w:val="00EE259A"/>
    <w:rsid w:val="00EE2BBE"/>
    <w:rsid w:val="00F0522E"/>
    <w:rsid w:val="00F204BD"/>
    <w:rsid w:val="00F235D5"/>
    <w:rsid w:val="00F24FBE"/>
    <w:rsid w:val="00F3001B"/>
    <w:rsid w:val="00F32EDA"/>
    <w:rsid w:val="00F36204"/>
    <w:rsid w:val="00F41B0E"/>
    <w:rsid w:val="00F45BF9"/>
    <w:rsid w:val="00F46845"/>
    <w:rsid w:val="00F50AC7"/>
    <w:rsid w:val="00F571CD"/>
    <w:rsid w:val="00F60562"/>
    <w:rsid w:val="00F74105"/>
    <w:rsid w:val="00F75940"/>
    <w:rsid w:val="00F770C5"/>
    <w:rsid w:val="00F80EC8"/>
    <w:rsid w:val="00F86EE3"/>
    <w:rsid w:val="00F90847"/>
    <w:rsid w:val="00FA3507"/>
    <w:rsid w:val="00FA3932"/>
    <w:rsid w:val="00FC5575"/>
    <w:rsid w:val="00FF1348"/>
    <w:rsid w:val="00FF2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0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E31B1"/>
    <w:pPr>
      <w:keepNext/>
      <w:tabs>
        <w:tab w:val="num" w:pos="0"/>
      </w:tabs>
      <w:suppressAutoHyphens/>
      <w:spacing w:before="40" w:after="40"/>
      <w:ind w:left="720" w:hanging="720"/>
      <w:jc w:val="center"/>
      <w:outlineLvl w:val="2"/>
    </w:pPr>
    <w:rPr>
      <w:b/>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4D04"/>
    <w:rPr>
      <w:color w:val="0000FF"/>
      <w:u w:val="single"/>
    </w:rPr>
  </w:style>
  <w:style w:type="paragraph" w:styleId="2">
    <w:name w:val="Body Text 2"/>
    <w:basedOn w:val="a"/>
    <w:link w:val="20"/>
    <w:rsid w:val="00654D04"/>
    <w:pPr>
      <w:widowControl w:val="0"/>
      <w:autoSpaceDE w:val="0"/>
      <w:autoSpaceDN w:val="0"/>
      <w:adjustRightInd w:val="0"/>
      <w:spacing w:after="120" w:line="480" w:lineRule="auto"/>
    </w:pPr>
    <w:rPr>
      <w:rFonts w:ascii="Arial" w:hAnsi="Arial"/>
      <w:sz w:val="18"/>
      <w:szCs w:val="18"/>
    </w:rPr>
  </w:style>
  <w:style w:type="character" w:customStyle="1" w:styleId="20">
    <w:name w:val="Основной текст 2 Знак"/>
    <w:basedOn w:val="a0"/>
    <w:link w:val="2"/>
    <w:rsid w:val="00654D04"/>
    <w:rPr>
      <w:rFonts w:ascii="Arial" w:eastAsia="Times New Roman" w:hAnsi="Arial" w:cs="Times New Roman"/>
      <w:sz w:val="18"/>
      <w:szCs w:val="18"/>
      <w:lang w:eastAsia="ru-RU"/>
    </w:rPr>
  </w:style>
  <w:style w:type="paragraph" w:customStyle="1" w:styleId="ConsNonformat">
    <w:name w:val="ConsNonformat"/>
    <w:rsid w:val="00654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rmal">
    <w:name w:val="ConsPlusNormal"/>
    <w:link w:val="ConsPlusNormal0"/>
    <w:rsid w:val="00654D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Знак Знак"/>
    <w:basedOn w:val="21"/>
    <w:rsid w:val="00654D04"/>
    <w:pPr>
      <w:widowControl w:val="0"/>
      <w:tabs>
        <w:tab w:val="num" w:pos="227"/>
      </w:tabs>
      <w:adjustRightInd w:val="0"/>
      <w:spacing w:after="0" w:line="240" w:lineRule="auto"/>
      <w:ind w:left="0"/>
      <w:jc w:val="both"/>
      <w:textAlignment w:val="baseline"/>
    </w:pPr>
    <w:rPr>
      <w:szCs w:val="20"/>
    </w:rPr>
  </w:style>
  <w:style w:type="paragraph" w:styleId="32">
    <w:name w:val="Body Text 3"/>
    <w:basedOn w:val="a"/>
    <w:link w:val="33"/>
    <w:rsid w:val="00654D04"/>
    <w:pPr>
      <w:spacing w:after="120"/>
    </w:pPr>
    <w:rPr>
      <w:sz w:val="16"/>
      <w:szCs w:val="16"/>
    </w:rPr>
  </w:style>
  <w:style w:type="character" w:customStyle="1" w:styleId="33">
    <w:name w:val="Основной текст 3 Знак"/>
    <w:basedOn w:val="a0"/>
    <w:link w:val="32"/>
    <w:rsid w:val="00654D04"/>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654D04"/>
    <w:rPr>
      <w:rFonts w:ascii="Arial" w:eastAsia="Times New Roman" w:hAnsi="Arial" w:cs="Arial"/>
      <w:sz w:val="20"/>
      <w:szCs w:val="20"/>
      <w:lang w:eastAsia="ru-RU"/>
    </w:rPr>
  </w:style>
  <w:style w:type="character" w:customStyle="1" w:styleId="rvts50">
    <w:name w:val="rvts50"/>
    <w:basedOn w:val="a0"/>
    <w:rsid w:val="00654D04"/>
  </w:style>
  <w:style w:type="paragraph" w:styleId="21">
    <w:name w:val="Body Text Indent 2"/>
    <w:basedOn w:val="a"/>
    <w:link w:val="22"/>
    <w:uiPriority w:val="99"/>
    <w:semiHidden/>
    <w:unhideWhenUsed/>
    <w:rsid w:val="00654D04"/>
    <w:pPr>
      <w:spacing w:after="120" w:line="480" w:lineRule="auto"/>
      <w:ind w:left="283"/>
    </w:pPr>
  </w:style>
  <w:style w:type="character" w:customStyle="1" w:styleId="22">
    <w:name w:val="Основной текст с отступом 2 Знак"/>
    <w:basedOn w:val="a0"/>
    <w:link w:val="21"/>
    <w:uiPriority w:val="99"/>
    <w:semiHidden/>
    <w:rsid w:val="00654D04"/>
    <w:rPr>
      <w:rFonts w:ascii="Times New Roman" w:eastAsia="Times New Roman" w:hAnsi="Times New Roman" w:cs="Times New Roman"/>
      <w:sz w:val="24"/>
      <w:szCs w:val="24"/>
      <w:lang w:eastAsia="ru-RU"/>
    </w:rPr>
  </w:style>
  <w:style w:type="character" w:customStyle="1" w:styleId="copytarget">
    <w:name w:val="copy_target"/>
    <w:basedOn w:val="a0"/>
    <w:rsid w:val="001D59E1"/>
  </w:style>
  <w:style w:type="paragraph" w:styleId="a4">
    <w:name w:val="Body Text"/>
    <w:basedOn w:val="a"/>
    <w:link w:val="a5"/>
    <w:rsid w:val="00EE2BBE"/>
    <w:pPr>
      <w:spacing w:after="120"/>
    </w:pPr>
  </w:style>
  <w:style w:type="character" w:customStyle="1" w:styleId="a5">
    <w:name w:val="Основной текст Знак"/>
    <w:basedOn w:val="a0"/>
    <w:link w:val="a4"/>
    <w:rsid w:val="00EE2BBE"/>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E31B1"/>
    <w:rPr>
      <w:rFonts w:ascii="Times New Roman" w:eastAsia="Times New Roman" w:hAnsi="Times New Roman" w:cs="Times New Roman"/>
      <w:b/>
      <w:sz w:val="18"/>
      <w:szCs w:val="20"/>
      <w:lang w:eastAsia="ar-SA"/>
    </w:rPr>
  </w:style>
  <w:style w:type="character" w:customStyle="1" w:styleId="typographysnzga46">
    <w:name w:val="_typography_snzga_46"/>
    <w:basedOn w:val="a0"/>
    <w:rsid w:val="004E31B1"/>
  </w:style>
  <w:style w:type="character" w:customStyle="1" w:styleId="margin-right-s">
    <w:name w:val="margin-right-s"/>
    <w:basedOn w:val="a0"/>
    <w:rsid w:val="00145E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B208DF30730FAE4D9A5997166913AF4B59A2AB714E423B224E6C1E75655BCF3D08BC1972CE84A0E81DCAB4E954EE1B50A663kFm2G" TargetMode="External"/><Relationship Id="rId13" Type="http://schemas.openxmlformats.org/officeDocument/2006/relationships/hyperlink" Target="mailto:zakupki@sevmeteo.ru" TargetMode="External"/><Relationship Id="rId3" Type="http://schemas.openxmlformats.org/officeDocument/2006/relationships/settings" Target="settings.xml"/><Relationship Id="rId7" Type="http://schemas.openxmlformats.org/officeDocument/2006/relationships/hyperlink" Target="consultantplus://offline/ref=A97F0E75540A8D94BA2CDA2385AB820C4F4615D490BDC06C2AAAC7318BA740338508A3B3F625E9E9E71E90CD979D044932944BCE10FF5EM" TargetMode="External"/><Relationship Id="rId12" Type="http://schemas.openxmlformats.org/officeDocument/2006/relationships/hyperlink" Target="mailto:preobrajenskiy@sevmete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97F0E75540A8D94BA2CDA2385AB820C4F4615D490BDC06C2AAAC7318BA740339708FBBFF728FCBDBF44C7C094F958M" TargetMode="External"/><Relationship Id="rId11" Type="http://schemas.openxmlformats.org/officeDocument/2006/relationships/hyperlink" Target="consultantplus://offline/ref=A97F0E75540A8D94BA2CDA2385AB820C4F4615D490BDC06C2AAAC7318BA740338508A3B3F62CE1B9B6519191D2CD17483E9449C70CFC0A12F55FM" TargetMode="External"/><Relationship Id="rId5" Type="http://schemas.openxmlformats.org/officeDocument/2006/relationships/hyperlink" Target="consultantplus://offline/ref=A97F0E75540A8D94BA2CDA2385AB820C4F4615D490BDC06C2AAAC7318BA740339708FBBFF728FCBDBF44C7C094F958M" TargetMode="External"/><Relationship Id="rId15" Type="http://schemas.openxmlformats.org/officeDocument/2006/relationships/theme" Target="theme/theme1.xml"/><Relationship Id="rId10" Type="http://schemas.openxmlformats.org/officeDocument/2006/relationships/hyperlink" Target="consultantplus://offline/ref=A97F0E75540A8D94BA2CDA2385AB820C4F4615D490BDC06C2AAAC7318BA740338508A3B3F62CE5B4B2519191D2CD17483E9449C70CFC0A12F55FM" TargetMode="External"/><Relationship Id="rId4" Type="http://schemas.openxmlformats.org/officeDocument/2006/relationships/webSettings" Target="webSettings.xml"/><Relationship Id="rId9" Type="http://schemas.openxmlformats.org/officeDocument/2006/relationships/hyperlink" Target="consultantplus://offline/ref=A97F0E75540A8D94BA2CDA2385AB820C4F4015D09EB9C06C2AAAC7318BA740338508A3B1FD79B3F9E357C4C588981357398A4BFC5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409F7-3F47-4172-99C7-E47F3320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2026-06-02T06:31:00Z</cp:lastPrinted>
  <dcterms:created xsi:type="dcterms:W3CDTF">2026-05-27T09:22:00Z</dcterms:created>
  <dcterms:modified xsi:type="dcterms:W3CDTF">2026-06-02T06:32:00Z</dcterms:modified>
</cp:coreProperties>
</file>