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352" w:rsidRPr="001B699C" w:rsidRDefault="00584352" w:rsidP="00584352">
      <w:pPr>
        <w:jc w:val="center"/>
        <w:rPr>
          <w:b/>
        </w:rPr>
      </w:pPr>
      <w:r w:rsidRPr="001B699C">
        <w:rPr>
          <w:b/>
        </w:rPr>
        <w:t xml:space="preserve">Государственный Контракт № </w:t>
      </w:r>
      <w:r w:rsidRPr="001B699C">
        <w:rPr>
          <w:rStyle w:val="es-el-code-term"/>
          <w:b/>
        </w:rPr>
        <w:t>_____</w:t>
      </w:r>
    </w:p>
    <w:p w:rsidR="00584352" w:rsidRDefault="00584352" w:rsidP="00584352">
      <w:pPr>
        <w:spacing w:line="276" w:lineRule="auto"/>
        <w:ind w:firstLine="709"/>
        <w:jc w:val="center"/>
        <w:rPr>
          <w:b/>
        </w:rPr>
      </w:pPr>
      <w:r w:rsidRPr="001B699C">
        <w:rPr>
          <w:b/>
        </w:rPr>
        <w:t>на оказание транспортных услуг для нужд ФКУЗ МСЧ-</w:t>
      </w:r>
      <w:r>
        <w:rPr>
          <w:b/>
        </w:rPr>
        <w:t>16</w:t>
      </w:r>
      <w:r w:rsidRPr="001B699C">
        <w:rPr>
          <w:b/>
        </w:rPr>
        <w:t xml:space="preserve"> ФСИН России</w:t>
      </w:r>
    </w:p>
    <w:p w:rsidR="00584352" w:rsidRPr="001B699C" w:rsidRDefault="00584352" w:rsidP="00584352">
      <w:pPr>
        <w:spacing w:line="276" w:lineRule="auto"/>
        <w:ind w:firstLine="709"/>
        <w:jc w:val="center"/>
        <w:rPr>
          <w:b/>
        </w:rPr>
      </w:pPr>
      <w:r>
        <w:rPr>
          <w:b/>
        </w:rPr>
        <w:t xml:space="preserve">ИКЗ </w:t>
      </w:r>
      <w:r w:rsidRPr="00B03459">
        <w:rPr>
          <w:b/>
        </w:rPr>
        <w:t>261165903225316590100100310000000244</w:t>
      </w:r>
    </w:p>
    <w:p w:rsidR="00584352" w:rsidRPr="001B699C" w:rsidRDefault="00584352" w:rsidP="00584352">
      <w:pPr>
        <w:pStyle w:val="a9"/>
        <w:rPr>
          <w:rFonts w:ascii="Times New Roman" w:hAnsi="Times New Roman"/>
          <w:sz w:val="24"/>
          <w:szCs w:val="24"/>
        </w:rPr>
      </w:pPr>
    </w:p>
    <w:p w:rsidR="00584352" w:rsidRPr="001B699C" w:rsidRDefault="00584352" w:rsidP="00584352">
      <w:pPr>
        <w:pStyle w:val="1"/>
        <w:shd w:val="clear" w:color="auto" w:fill="FFFFFF"/>
        <w:spacing w:after="144" w:line="202" w:lineRule="atLeast"/>
        <w:jc w:val="both"/>
        <w:rPr>
          <w:rFonts w:ascii="Times New Roman" w:hAnsi="Times New Roman"/>
          <w:b w:val="0"/>
          <w:bCs w:val="0"/>
          <w:color w:val="auto"/>
          <w:sz w:val="24"/>
          <w:szCs w:val="24"/>
        </w:rPr>
      </w:pPr>
      <w:r w:rsidRPr="001B699C">
        <w:rPr>
          <w:rFonts w:ascii="Times New Roman" w:hAnsi="Times New Roman"/>
          <w:b w:val="0"/>
          <w:bCs w:val="0"/>
          <w:color w:val="auto"/>
          <w:sz w:val="24"/>
          <w:szCs w:val="24"/>
        </w:rPr>
        <w:t xml:space="preserve">г. </w:t>
      </w:r>
      <w:r>
        <w:rPr>
          <w:rFonts w:ascii="Times New Roman" w:hAnsi="Times New Roman"/>
          <w:b w:val="0"/>
          <w:bCs w:val="0"/>
          <w:color w:val="auto"/>
          <w:sz w:val="24"/>
          <w:szCs w:val="24"/>
        </w:rPr>
        <w:t>Казань</w:t>
      </w:r>
      <w:r w:rsidRPr="001B699C">
        <w:rPr>
          <w:rFonts w:ascii="Times New Roman" w:hAnsi="Times New Roman"/>
          <w:b w:val="0"/>
          <w:bCs w:val="0"/>
          <w:color w:val="auto"/>
          <w:sz w:val="24"/>
          <w:szCs w:val="24"/>
        </w:rPr>
        <w:t xml:space="preserve">                                                                                                         «__» _______ 202</w:t>
      </w:r>
      <w:r>
        <w:rPr>
          <w:rFonts w:ascii="Times New Roman" w:hAnsi="Times New Roman"/>
          <w:b w:val="0"/>
          <w:bCs w:val="0"/>
          <w:color w:val="auto"/>
          <w:sz w:val="24"/>
          <w:szCs w:val="24"/>
        </w:rPr>
        <w:t>6</w:t>
      </w:r>
      <w:r w:rsidRPr="001B699C">
        <w:rPr>
          <w:rFonts w:ascii="Times New Roman" w:hAnsi="Times New Roman"/>
          <w:b w:val="0"/>
          <w:bCs w:val="0"/>
          <w:color w:val="auto"/>
          <w:sz w:val="24"/>
          <w:szCs w:val="24"/>
        </w:rPr>
        <w:t xml:space="preserve"> г.</w:t>
      </w:r>
    </w:p>
    <w:p w:rsidR="00584352" w:rsidRDefault="00584352" w:rsidP="00584352">
      <w:pPr>
        <w:ind w:firstLine="709"/>
        <w:jc w:val="both"/>
      </w:pPr>
      <w:r w:rsidRPr="00960A6C">
        <w:t xml:space="preserve">ФКУЗ МСЧ-16 ФСИН России, именуемое в дальнейшем «Государственный заказчик» («Заказчик»), в лице </w:t>
      </w:r>
      <w:r>
        <w:t>врио начальника-врача Л.М. Баширова</w:t>
      </w:r>
      <w:r w:rsidRPr="00960A6C">
        <w:t xml:space="preserve">, действующего на основании Устава с одной стороны, и </w:t>
      </w:r>
    </w:p>
    <w:p w:rsidR="00584352" w:rsidRPr="00960A6C" w:rsidRDefault="00584352" w:rsidP="00584352">
      <w:pPr>
        <w:ind w:firstLine="709"/>
        <w:jc w:val="both"/>
      </w:pPr>
      <w:r w:rsidRPr="00960A6C">
        <w:t>___________________________, именуемое в дальнейшем «Исполнитель», в лице _________________________, действующего на основании ______________________ с другой стороны, именуемые в дальнейшем «Стороны», в соответствии со статьей 93, части 1 пункт 4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84352" w:rsidRDefault="00584352" w:rsidP="00584352">
      <w:pPr>
        <w:numPr>
          <w:ilvl w:val="0"/>
          <w:numId w:val="3"/>
        </w:numPr>
        <w:jc w:val="center"/>
        <w:rPr>
          <w:b/>
          <w:noProof/>
        </w:rPr>
      </w:pPr>
      <w:r w:rsidRPr="000724D8">
        <w:rPr>
          <w:b/>
          <w:noProof/>
        </w:rPr>
        <w:t>ПРЕДМЕТ КОНТРАКТА</w:t>
      </w:r>
    </w:p>
    <w:p w:rsidR="00584352" w:rsidRPr="000724D8" w:rsidRDefault="00584352" w:rsidP="00584352">
      <w:pPr>
        <w:jc w:val="center"/>
        <w:rPr>
          <w:b/>
          <w:noProof/>
        </w:rPr>
      </w:pPr>
    </w:p>
    <w:p w:rsidR="00584352" w:rsidRPr="001B699C" w:rsidRDefault="00584352" w:rsidP="00584352">
      <w:pPr>
        <w:widowControl w:val="0"/>
        <w:autoSpaceDE w:val="0"/>
        <w:autoSpaceDN w:val="0"/>
        <w:adjustRightInd w:val="0"/>
        <w:ind w:firstLine="709"/>
        <w:jc w:val="both"/>
        <w:rPr>
          <w:noProof/>
        </w:rPr>
      </w:pPr>
      <w:r w:rsidRPr="001B699C">
        <w:rPr>
          <w:noProof/>
        </w:rPr>
        <w:t xml:space="preserve">1.1. Исполнитель обязуется оказать </w:t>
      </w:r>
      <w:r>
        <w:rPr>
          <w:noProof/>
        </w:rPr>
        <w:t>Государственному заказчику</w:t>
      </w:r>
      <w:r>
        <w:t xml:space="preserve"> транспортные </w:t>
      </w:r>
      <w:r w:rsidRPr="001B699C">
        <w:t xml:space="preserve">услуги </w:t>
      </w:r>
      <w:r w:rsidRPr="001B699C">
        <w:rPr>
          <w:noProof/>
        </w:rPr>
        <w:t>(далее – услуги), вид, количество, а также адрес</w:t>
      </w:r>
      <w:r>
        <w:rPr>
          <w:noProof/>
        </w:rPr>
        <w:t>а</w:t>
      </w:r>
      <w:r w:rsidRPr="001B699C">
        <w:rPr>
          <w:noProof/>
        </w:rPr>
        <w:t xml:space="preserve"> и сроки оказания  которых указаны в спецификации</w:t>
      </w:r>
      <w:r w:rsidRPr="001B699C">
        <w:t xml:space="preserve"> (приложение № 1), </w:t>
      </w:r>
      <w:r w:rsidRPr="001B699C">
        <w:rPr>
          <w:noProof/>
        </w:rPr>
        <w:t xml:space="preserve">а Государственный заказчик обязуется обеспечить оплату поставленных услуг согласно условиям Контракта. </w:t>
      </w:r>
    </w:p>
    <w:p w:rsidR="00584352" w:rsidRPr="00960A6C" w:rsidRDefault="00584352" w:rsidP="00584352">
      <w:pPr>
        <w:pStyle w:val="a9"/>
        <w:ind w:firstLine="708"/>
        <w:jc w:val="both"/>
        <w:rPr>
          <w:rFonts w:ascii="Times New Roman" w:hAnsi="Times New Roman"/>
          <w:sz w:val="24"/>
          <w:szCs w:val="24"/>
        </w:rPr>
      </w:pPr>
      <w:r w:rsidRPr="001B699C">
        <w:rPr>
          <w:rFonts w:ascii="Times New Roman" w:hAnsi="Times New Roman"/>
          <w:sz w:val="24"/>
          <w:szCs w:val="24"/>
        </w:rPr>
        <w:t>1.2. Грузополучателями</w:t>
      </w:r>
      <w:r>
        <w:rPr>
          <w:rFonts w:ascii="Times New Roman" w:hAnsi="Times New Roman"/>
          <w:sz w:val="24"/>
          <w:szCs w:val="24"/>
        </w:rPr>
        <w:t xml:space="preserve"> </w:t>
      </w:r>
      <w:r w:rsidRPr="001B699C">
        <w:rPr>
          <w:rFonts w:ascii="Times New Roman" w:hAnsi="Times New Roman"/>
          <w:sz w:val="24"/>
          <w:szCs w:val="24"/>
        </w:rPr>
        <w:t xml:space="preserve">Государственного заказчика являются </w:t>
      </w:r>
      <w:r>
        <w:rPr>
          <w:rFonts w:ascii="Times New Roman" w:hAnsi="Times New Roman"/>
          <w:sz w:val="24"/>
          <w:szCs w:val="24"/>
        </w:rPr>
        <w:t>учреждения подведомственные</w:t>
      </w:r>
      <w:r w:rsidRPr="001B699C">
        <w:rPr>
          <w:rFonts w:ascii="Times New Roman" w:hAnsi="Times New Roman"/>
          <w:sz w:val="24"/>
          <w:szCs w:val="24"/>
        </w:rPr>
        <w:t xml:space="preserve"> ФСИН России, указанные в </w:t>
      </w:r>
      <w:r w:rsidRPr="001B699C">
        <w:rPr>
          <w:rFonts w:ascii="Times New Roman" w:hAnsi="Times New Roman"/>
          <w:bCs/>
          <w:sz w:val="24"/>
          <w:szCs w:val="24"/>
        </w:rPr>
        <w:t>техническом задании</w:t>
      </w:r>
      <w:r w:rsidRPr="001B699C">
        <w:rPr>
          <w:rFonts w:ascii="Times New Roman" w:hAnsi="Times New Roman"/>
          <w:sz w:val="24"/>
          <w:szCs w:val="24"/>
        </w:rPr>
        <w:t xml:space="preserve"> </w:t>
      </w:r>
      <w:r w:rsidRPr="00960A6C">
        <w:rPr>
          <w:rFonts w:ascii="Times New Roman" w:hAnsi="Times New Roman"/>
          <w:noProof/>
          <w:sz w:val="24"/>
          <w:szCs w:val="24"/>
        </w:rPr>
        <w:t>в спецификации</w:t>
      </w:r>
      <w:r w:rsidRPr="00960A6C">
        <w:rPr>
          <w:rFonts w:ascii="Times New Roman" w:hAnsi="Times New Roman"/>
          <w:sz w:val="24"/>
          <w:szCs w:val="24"/>
        </w:rPr>
        <w:t xml:space="preserve"> (приложение № 1) (далее – Грузополучатель).</w:t>
      </w:r>
    </w:p>
    <w:p w:rsidR="00584352" w:rsidRPr="00960A6C" w:rsidRDefault="00584352" w:rsidP="00584352">
      <w:pPr>
        <w:pStyle w:val="a9"/>
        <w:jc w:val="both"/>
        <w:rPr>
          <w:rFonts w:ascii="Times New Roman" w:hAnsi="Times New Roman"/>
          <w:noProof/>
          <w:sz w:val="24"/>
          <w:szCs w:val="24"/>
        </w:rPr>
      </w:pPr>
    </w:p>
    <w:p w:rsidR="00584352" w:rsidRPr="001B699C" w:rsidRDefault="00584352" w:rsidP="00584352">
      <w:pPr>
        <w:pStyle w:val="a9"/>
        <w:jc w:val="center"/>
        <w:rPr>
          <w:rFonts w:ascii="Times New Roman" w:hAnsi="Times New Roman"/>
          <w:b/>
          <w:noProof/>
          <w:sz w:val="24"/>
          <w:szCs w:val="24"/>
        </w:rPr>
      </w:pPr>
      <w:r w:rsidRPr="001B699C">
        <w:rPr>
          <w:rFonts w:ascii="Times New Roman" w:hAnsi="Times New Roman"/>
          <w:b/>
          <w:noProof/>
          <w:sz w:val="24"/>
          <w:szCs w:val="24"/>
        </w:rPr>
        <w:t>2. ПРАВА И ОБЯЗАННОСТИ СТОРОН</w:t>
      </w:r>
    </w:p>
    <w:p w:rsidR="00584352" w:rsidRPr="001B699C" w:rsidRDefault="00584352" w:rsidP="00584352">
      <w:pPr>
        <w:pStyle w:val="a9"/>
        <w:jc w:val="both"/>
        <w:rPr>
          <w:rFonts w:ascii="Times New Roman" w:hAnsi="Times New Roman"/>
          <w:noProof/>
          <w:sz w:val="24"/>
          <w:szCs w:val="24"/>
        </w:rPr>
      </w:pPr>
    </w:p>
    <w:p w:rsidR="00584352" w:rsidRPr="001B699C" w:rsidRDefault="00584352" w:rsidP="00584352">
      <w:pPr>
        <w:pStyle w:val="12"/>
        <w:spacing w:line="0" w:lineRule="atLeast"/>
        <w:ind w:right="-71" w:firstLine="709"/>
        <w:rPr>
          <w:b/>
          <w:szCs w:val="24"/>
        </w:rPr>
      </w:pPr>
      <w:r w:rsidRPr="001B699C">
        <w:rPr>
          <w:b/>
          <w:szCs w:val="24"/>
        </w:rPr>
        <w:t>2.1. Государственный заказчик обязуется:</w:t>
      </w:r>
    </w:p>
    <w:p w:rsidR="00584352" w:rsidRPr="001B699C" w:rsidRDefault="00584352" w:rsidP="00584352">
      <w:pPr>
        <w:pStyle w:val="13"/>
        <w:spacing w:line="0" w:lineRule="atLeast"/>
        <w:ind w:firstLine="709"/>
        <w:jc w:val="both"/>
        <w:rPr>
          <w:rFonts w:ascii="Times New Roman" w:hAnsi="Times New Roman"/>
          <w:i/>
          <w:sz w:val="24"/>
          <w:szCs w:val="24"/>
        </w:rPr>
      </w:pPr>
      <w:r w:rsidRPr="001B699C">
        <w:rPr>
          <w:rFonts w:ascii="Times New Roman" w:hAnsi="Times New Roman"/>
          <w:sz w:val="24"/>
          <w:szCs w:val="24"/>
        </w:rPr>
        <w:t>2.1.1. Осуществлять контроль за обеспечением Исполнителем оказания услуг</w:t>
      </w:r>
      <w:r w:rsidRPr="001B699C">
        <w:rPr>
          <w:rFonts w:ascii="Times New Roman" w:hAnsi="Times New Roman"/>
          <w:i/>
          <w:sz w:val="24"/>
          <w:szCs w:val="24"/>
        </w:rPr>
        <w:t xml:space="preserve"> </w:t>
      </w:r>
      <w:r w:rsidRPr="001B699C">
        <w:rPr>
          <w:rFonts w:ascii="Times New Roman" w:hAnsi="Times New Roman"/>
          <w:sz w:val="24"/>
          <w:szCs w:val="24"/>
        </w:rPr>
        <w:t>в соответствии с Контрактом.</w:t>
      </w:r>
    </w:p>
    <w:p w:rsidR="00584352" w:rsidRPr="001B699C" w:rsidRDefault="00584352" w:rsidP="00584352">
      <w:pPr>
        <w:pStyle w:val="13"/>
        <w:spacing w:line="0" w:lineRule="atLeast"/>
        <w:ind w:firstLine="709"/>
        <w:jc w:val="both"/>
        <w:rPr>
          <w:rFonts w:ascii="Times New Roman" w:eastAsia="Calibri" w:hAnsi="Times New Roman"/>
          <w:sz w:val="24"/>
          <w:szCs w:val="24"/>
        </w:rPr>
      </w:pPr>
      <w:r w:rsidRPr="001B699C">
        <w:rPr>
          <w:rFonts w:ascii="Times New Roman" w:hAnsi="Times New Roman"/>
          <w:sz w:val="24"/>
          <w:szCs w:val="24"/>
        </w:rPr>
        <w:t xml:space="preserve">2.1.2. Обеспечивать приемку </w:t>
      </w:r>
      <w:r w:rsidRPr="001B699C">
        <w:rPr>
          <w:rFonts w:ascii="Times New Roman" w:eastAsia="Calibri" w:hAnsi="Times New Roman"/>
          <w:sz w:val="24"/>
          <w:szCs w:val="24"/>
        </w:rPr>
        <w:t>оказанной услуги</w:t>
      </w:r>
      <w:r w:rsidRPr="001B699C">
        <w:rPr>
          <w:rFonts w:ascii="Times New Roman" w:hAnsi="Times New Roman"/>
          <w:sz w:val="24"/>
          <w:szCs w:val="24"/>
        </w:rPr>
        <w:t xml:space="preserve">. </w:t>
      </w:r>
      <w:r w:rsidRPr="001B699C">
        <w:rPr>
          <w:rFonts w:ascii="Times New Roman" w:eastAsia="Calibri" w:hAnsi="Times New Roman"/>
          <w:sz w:val="24"/>
          <w:szCs w:val="24"/>
        </w:rPr>
        <w:t xml:space="preserve">Приемка (результатов отдельного этапа исполнения Контракта) оказанной услуги осуществляется в порядке и в сроки, которые установлены Контрактом, и оформляется </w:t>
      </w:r>
      <w:r w:rsidRPr="001B699C">
        <w:rPr>
          <w:rFonts w:ascii="Times New Roman" w:hAnsi="Times New Roman"/>
          <w:sz w:val="24"/>
          <w:szCs w:val="24"/>
        </w:rPr>
        <w:t>Актом оказанных услуг</w:t>
      </w:r>
      <w:r w:rsidRPr="001B699C">
        <w:rPr>
          <w:rFonts w:ascii="Times New Roman" w:eastAsia="Calibri" w:hAnsi="Times New Roman"/>
          <w:sz w:val="24"/>
          <w:szCs w:val="24"/>
        </w:rPr>
        <w:t>, который подписывается заказчиком, либо Исполнителю в те же сроки Государственным заказчиком направляется в письменной форме мотивированный отказ от подписания такого документа.</w:t>
      </w:r>
    </w:p>
    <w:p w:rsidR="00584352" w:rsidRPr="001B699C" w:rsidRDefault="00584352" w:rsidP="00584352">
      <w:pPr>
        <w:pStyle w:val="13"/>
        <w:spacing w:line="0" w:lineRule="atLeast"/>
        <w:ind w:firstLine="709"/>
        <w:jc w:val="both"/>
        <w:rPr>
          <w:rFonts w:ascii="Times New Roman" w:hAnsi="Times New Roman"/>
          <w:sz w:val="24"/>
          <w:szCs w:val="24"/>
        </w:rPr>
      </w:pPr>
      <w:r w:rsidRPr="001B699C">
        <w:rPr>
          <w:rFonts w:ascii="Times New Roman" w:hAnsi="Times New Roman"/>
          <w:sz w:val="24"/>
          <w:szCs w:val="24"/>
        </w:rPr>
        <w:t>2.1.3. Обеспечивать оплату товара в соответствии с условиями раздела</w:t>
      </w:r>
      <w:r w:rsidRPr="001B699C">
        <w:rPr>
          <w:rFonts w:ascii="Times New Roman" w:hAnsi="Times New Roman"/>
          <w:color w:val="0070C0"/>
          <w:sz w:val="24"/>
          <w:szCs w:val="24"/>
        </w:rPr>
        <w:t xml:space="preserve"> </w:t>
      </w:r>
      <w:r w:rsidRPr="001B699C">
        <w:rPr>
          <w:rFonts w:ascii="Times New Roman" w:hAnsi="Times New Roman"/>
          <w:color w:val="0070C0"/>
          <w:sz w:val="24"/>
          <w:szCs w:val="24"/>
        </w:rPr>
        <w:br/>
      </w:r>
      <w:r w:rsidRPr="001B699C">
        <w:rPr>
          <w:rFonts w:ascii="Times New Roman" w:hAnsi="Times New Roman"/>
          <w:sz w:val="24"/>
          <w:szCs w:val="24"/>
        </w:rPr>
        <w:t>3 Контракта.</w:t>
      </w:r>
    </w:p>
    <w:p w:rsidR="00584352" w:rsidRPr="001B699C" w:rsidRDefault="00584352" w:rsidP="00584352">
      <w:pPr>
        <w:pStyle w:val="13"/>
        <w:spacing w:line="0" w:lineRule="atLeast"/>
        <w:ind w:firstLine="709"/>
        <w:jc w:val="both"/>
        <w:rPr>
          <w:rFonts w:ascii="Times New Roman" w:hAnsi="Times New Roman"/>
          <w:sz w:val="24"/>
          <w:szCs w:val="24"/>
        </w:rPr>
      </w:pPr>
      <w:r w:rsidRPr="001B699C">
        <w:rPr>
          <w:rFonts w:ascii="Times New Roman" w:hAnsi="Times New Roman"/>
          <w:sz w:val="24"/>
          <w:szCs w:val="24"/>
        </w:rPr>
        <w:t>2.1.4. В случае расторжения Контракта (по любым основаниям) оплатить Исполнителю стоимость оказанных</w:t>
      </w:r>
      <w:r w:rsidRPr="001B699C">
        <w:rPr>
          <w:rFonts w:ascii="Times New Roman" w:hAnsi="Times New Roman"/>
          <w:i/>
          <w:sz w:val="24"/>
          <w:szCs w:val="24"/>
        </w:rPr>
        <w:t xml:space="preserve"> </w:t>
      </w:r>
      <w:r w:rsidRPr="001B699C">
        <w:rPr>
          <w:rFonts w:ascii="Times New Roman" w:hAnsi="Times New Roman"/>
          <w:sz w:val="24"/>
          <w:szCs w:val="24"/>
        </w:rPr>
        <w:t xml:space="preserve">услуг, фактически выполненного на момент расторжения Контракта, при условии отсутствия претензий по его качеству, на основании подписанных Исполнителем и Государственным заказчиком без замечаний актов оказанных услуг, выполненных по разработанной Государственным заказчиком форме «Акт оказанных услуг» (приложение № </w:t>
      </w:r>
      <w:r>
        <w:rPr>
          <w:rFonts w:ascii="Times New Roman" w:hAnsi="Times New Roman"/>
          <w:sz w:val="24"/>
          <w:szCs w:val="24"/>
        </w:rPr>
        <w:t>3</w:t>
      </w:r>
      <w:r w:rsidRPr="001B699C">
        <w:rPr>
          <w:rFonts w:ascii="Times New Roman" w:hAnsi="Times New Roman"/>
          <w:sz w:val="24"/>
          <w:szCs w:val="24"/>
        </w:rPr>
        <w:t>).</w:t>
      </w:r>
    </w:p>
    <w:p w:rsidR="00584352" w:rsidRPr="001B699C" w:rsidRDefault="00584352" w:rsidP="00584352">
      <w:pPr>
        <w:pStyle w:val="13"/>
        <w:spacing w:line="0" w:lineRule="atLeast"/>
        <w:ind w:firstLine="709"/>
        <w:jc w:val="both"/>
        <w:rPr>
          <w:rFonts w:ascii="Times New Roman" w:hAnsi="Times New Roman"/>
          <w:b/>
          <w:sz w:val="24"/>
          <w:szCs w:val="24"/>
        </w:rPr>
      </w:pPr>
      <w:r w:rsidRPr="001B699C">
        <w:rPr>
          <w:rFonts w:ascii="Times New Roman" w:hAnsi="Times New Roman"/>
          <w:b/>
          <w:sz w:val="24"/>
          <w:szCs w:val="24"/>
        </w:rPr>
        <w:t>2.2. Государственный заказчик имеет право:</w:t>
      </w:r>
    </w:p>
    <w:p w:rsidR="00584352" w:rsidRPr="001B699C" w:rsidRDefault="00584352" w:rsidP="00584352">
      <w:pPr>
        <w:spacing w:line="0" w:lineRule="atLeast"/>
        <w:ind w:firstLine="709"/>
        <w:jc w:val="both"/>
        <w:rPr>
          <w:rFonts w:eastAsia="Calibri"/>
          <w:color w:val="FF0000"/>
        </w:rPr>
      </w:pPr>
      <w:r w:rsidRPr="001B699C">
        <w:t>2.2.1. Определять лиц, непосредственно участвующих в контроле за осуществлен</w:t>
      </w:r>
      <w:r>
        <w:t>ием оказываемых услуг</w:t>
      </w:r>
      <w:r w:rsidRPr="001B699C">
        <w:t xml:space="preserve"> Исполнителем и лиц, участвующих в приемке оказанных услуг по количеству и качеству.</w:t>
      </w:r>
      <w:r w:rsidRPr="001B699C">
        <w:rPr>
          <w:rFonts w:eastAsia="Calibri"/>
        </w:rPr>
        <w:t xml:space="preserve"> </w:t>
      </w:r>
    </w:p>
    <w:p w:rsidR="00584352" w:rsidRPr="001B699C" w:rsidRDefault="00584352" w:rsidP="00584352">
      <w:pPr>
        <w:pStyle w:val="13"/>
        <w:spacing w:line="0" w:lineRule="atLeast"/>
        <w:ind w:firstLine="709"/>
        <w:jc w:val="both"/>
        <w:rPr>
          <w:rFonts w:ascii="Times New Roman" w:hAnsi="Times New Roman"/>
          <w:sz w:val="24"/>
          <w:szCs w:val="24"/>
        </w:rPr>
      </w:pPr>
      <w:r w:rsidRPr="001B699C">
        <w:rPr>
          <w:rFonts w:ascii="Times New Roman" w:hAnsi="Times New Roman"/>
          <w:sz w:val="24"/>
          <w:szCs w:val="24"/>
        </w:rPr>
        <w:t>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w:t>
      </w:r>
      <w:r>
        <w:rPr>
          <w:rFonts w:ascii="Times New Roman" w:hAnsi="Times New Roman"/>
          <w:sz w:val="24"/>
          <w:szCs w:val="24"/>
        </w:rPr>
        <w:t>зателей качества и безопасности</w:t>
      </w:r>
      <w:r w:rsidRPr="001B699C">
        <w:rPr>
          <w:rFonts w:ascii="Times New Roman" w:hAnsi="Times New Roman"/>
          <w:sz w:val="24"/>
          <w:szCs w:val="24"/>
        </w:rPr>
        <w:t xml:space="preserve"> проведения работ по подтверждению соответствия установленных в нормативных и технических документах и настоящем Контракте. </w:t>
      </w:r>
    </w:p>
    <w:p w:rsidR="00584352" w:rsidRPr="001B699C" w:rsidRDefault="00584352" w:rsidP="00584352">
      <w:pPr>
        <w:pStyle w:val="13"/>
        <w:spacing w:line="0" w:lineRule="atLeast"/>
        <w:ind w:firstLine="709"/>
        <w:jc w:val="both"/>
        <w:rPr>
          <w:rFonts w:ascii="Times New Roman" w:hAnsi="Times New Roman"/>
          <w:sz w:val="24"/>
          <w:szCs w:val="24"/>
        </w:rPr>
      </w:pPr>
      <w:r w:rsidRPr="001B699C">
        <w:rPr>
          <w:rFonts w:ascii="Times New Roman" w:hAnsi="Times New Roman"/>
          <w:sz w:val="24"/>
          <w:szCs w:val="24"/>
        </w:rPr>
        <w:t>2.2.3.</w:t>
      </w:r>
      <w:r w:rsidRPr="001B699C">
        <w:rPr>
          <w:rFonts w:ascii="Times New Roman" w:eastAsia="Calibri" w:hAnsi="Times New Roman"/>
          <w:b/>
          <w:bCs/>
          <w:sz w:val="24"/>
          <w:szCs w:val="24"/>
        </w:rPr>
        <w:t xml:space="preserve"> </w:t>
      </w:r>
      <w:r w:rsidRPr="001B699C">
        <w:rPr>
          <w:rFonts w:ascii="Times New Roman" w:eastAsia="Calibri" w:hAnsi="Times New Roman"/>
          <w:bCs/>
          <w:sz w:val="24"/>
          <w:szCs w:val="24"/>
        </w:rPr>
        <w:t xml:space="preserve">Не отказывать в приемке (результатов отдельного этапа исполнения контракта) оказанной услуги в случае выявления несоответствия этих услуг условиям Контракта, если </w:t>
      </w:r>
      <w:r w:rsidRPr="001B699C">
        <w:rPr>
          <w:rFonts w:ascii="Times New Roman" w:eastAsia="Calibri" w:hAnsi="Times New Roman"/>
          <w:bCs/>
          <w:sz w:val="24"/>
          <w:szCs w:val="24"/>
        </w:rPr>
        <w:lastRenderedPageBreak/>
        <w:t>выявленное несоответствие не препятствует приемке этих результатов и устранено Исполнителем.</w:t>
      </w:r>
    </w:p>
    <w:p w:rsidR="00584352" w:rsidRPr="001B699C" w:rsidRDefault="00584352" w:rsidP="00584352">
      <w:pPr>
        <w:pStyle w:val="13"/>
        <w:spacing w:line="0" w:lineRule="atLeast"/>
        <w:ind w:firstLine="709"/>
        <w:jc w:val="both"/>
        <w:rPr>
          <w:rFonts w:ascii="Times New Roman" w:hAnsi="Times New Roman"/>
          <w:sz w:val="24"/>
          <w:szCs w:val="24"/>
        </w:rPr>
      </w:pPr>
      <w:r w:rsidRPr="001B699C">
        <w:rPr>
          <w:rFonts w:ascii="Times New Roman" w:hAnsi="Times New Roman"/>
          <w:sz w:val="24"/>
          <w:szCs w:val="24"/>
        </w:rPr>
        <w:t>2.2.4. Требовать замены оказанной услуги, несоответствующей показателям содержащимся в нормативных и технических документах, и настоящем Контракте.</w:t>
      </w:r>
    </w:p>
    <w:p w:rsidR="00584352" w:rsidRPr="001B699C" w:rsidRDefault="00584352" w:rsidP="00584352">
      <w:pPr>
        <w:pStyle w:val="13"/>
        <w:spacing w:line="0" w:lineRule="atLeast"/>
        <w:ind w:firstLine="709"/>
        <w:jc w:val="both"/>
        <w:rPr>
          <w:rFonts w:ascii="Times New Roman" w:hAnsi="Times New Roman"/>
          <w:color w:val="FF0000"/>
          <w:sz w:val="24"/>
          <w:szCs w:val="24"/>
        </w:rPr>
      </w:pPr>
      <w:r w:rsidRPr="001B699C">
        <w:rPr>
          <w:rFonts w:ascii="Times New Roman" w:hAnsi="Times New Roman"/>
          <w:sz w:val="24"/>
          <w:szCs w:val="24"/>
        </w:rPr>
        <w:t>2.2.5. </w:t>
      </w:r>
      <w:r w:rsidRPr="001B699C">
        <w:rPr>
          <w:sz w:val="24"/>
          <w:szCs w:val="24"/>
        </w:rPr>
        <w:t xml:space="preserve"> О</w:t>
      </w:r>
      <w:r w:rsidRPr="001B699C">
        <w:rPr>
          <w:rFonts w:ascii="Times New Roman" w:hAnsi="Times New Roman"/>
          <w:sz w:val="24"/>
          <w:szCs w:val="24"/>
        </w:rPr>
        <w:t>тказаться от исполнения Контракта</w:t>
      </w:r>
      <w:r w:rsidRPr="001B699C">
        <w:rPr>
          <w:rFonts w:ascii="Times New Roman" w:hAnsi="Times New Roman"/>
          <w:i/>
          <w:sz w:val="24"/>
          <w:szCs w:val="24"/>
        </w:rPr>
        <w:t>,</w:t>
      </w:r>
      <w:r w:rsidRPr="001B699C">
        <w:rPr>
          <w:rFonts w:ascii="Times New Roman" w:hAnsi="Times New Roman"/>
          <w:sz w:val="24"/>
          <w:szCs w:val="24"/>
        </w:rPr>
        <w:t xml:space="preserve"> а также возмещения убытков в случае нарушения Исполнителем условий Контракта о сроках и качества оказываемых услуг.</w:t>
      </w:r>
    </w:p>
    <w:p w:rsidR="00584352" w:rsidRPr="001B699C" w:rsidRDefault="00584352" w:rsidP="00584352">
      <w:pPr>
        <w:pStyle w:val="12"/>
        <w:spacing w:line="0" w:lineRule="atLeast"/>
        <w:ind w:right="-71" w:firstLine="709"/>
        <w:rPr>
          <w:szCs w:val="24"/>
        </w:rPr>
      </w:pPr>
      <w:r w:rsidRPr="001B699C">
        <w:rPr>
          <w:szCs w:val="24"/>
        </w:rPr>
        <w:t>2.2.6. Взыскивать пеню и штраф в соответствии с законодательством Российской Федерации.</w:t>
      </w:r>
    </w:p>
    <w:p w:rsidR="00584352" w:rsidRPr="001B699C" w:rsidRDefault="00584352" w:rsidP="00584352">
      <w:pPr>
        <w:pStyle w:val="12"/>
        <w:spacing w:line="0" w:lineRule="atLeast"/>
        <w:ind w:right="-71" w:firstLine="709"/>
        <w:rPr>
          <w:szCs w:val="24"/>
        </w:rPr>
      </w:pPr>
      <w:r w:rsidRPr="001B699C">
        <w:rPr>
          <w:szCs w:val="24"/>
        </w:rPr>
        <w:t>2.2.7. Направить в уполномоченный на осуществление контроля в сфере размещения заказов федеральный орган исполнительной власти сведения</w:t>
      </w:r>
      <w:r>
        <w:rPr>
          <w:szCs w:val="24"/>
        </w:rPr>
        <w:t xml:space="preserve"> </w:t>
      </w:r>
      <w:r w:rsidRPr="001B699C">
        <w:rPr>
          <w:szCs w:val="24"/>
        </w:rPr>
        <w:t>о Исполнителе для включения его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rsidR="00584352" w:rsidRPr="001B699C" w:rsidRDefault="00584352" w:rsidP="00584352">
      <w:pPr>
        <w:pStyle w:val="12"/>
        <w:spacing w:line="0" w:lineRule="atLeast"/>
        <w:ind w:right="-71" w:firstLine="709"/>
        <w:rPr>
          <w:szCs w:val="24"/>
        </w:rPr>
      </w:pPr>
      <w:r w:rsidRPr="001B699C">
        <w:rPr>
          <w:b/>
          <w:szCs w:val="24"/>
        </w:rPr>
        <w:t>2.3. Исполнитель обязуется</w:t>
      </w:r>
      <w:r w:rsidRPr="001B699C">
        <w:rPr>
          <w:szCs w:val="24"/>
        </w:rPr>
        <w:t>:</w:t>
      </w:r>
    </w:p>
    <w:p w:rsidR="00584352" w:rsidRPr="001B699C" w:rsidRDefault="00584352" w:rsidP="00584352">
      <w:pPr>
        <w:pStyle w:val="12"/>
        <w:spacing w:line="0" w:lineRule="atLeast"/>
        <w:ind w:right="-71" w:firstLine="709"/>
        <w:rPr>
          <w:szCs w:val="24"/>
        </w:rPr>
      </w:pPr>
      <w:r w:rsidRPr="001B699C">
        <w:rPr>
          <w:szCs w:val="24"/>
        </w:rPr>
        <w:t>2.3.1. В письменной форме известить Государственного заказчика о выполненной услуг</w:t>
      </w:r>
      <w:r>
        <w:rPr>
          <w:szCs w:val="24"/>
        </w:rPr>
        <w:t>е</w:t>
      </w:r>
      <w:r w:rsidRPr="001B699C">
        <w:rPr>
          <w:szCs w:val="24"/>
        </w:rPr>
        <w:t>.</w:t>
      </w:r>
    </w:p>
    <w:p w:rsidR="00584352" w:rsidRPr="001B699C" w:rsidRDefault="00584352" w:rsidP="00584352">
      <w:pPr>
        <w:spacing w:line="0" w:lineRule="atLeast"/>
        <w:ind w:firstLine="709"/>
        <w:jc w:val="both"/>
      </w:pPr>
      <w:r w:rsidRPr="001B699C">
        <w:t>2.3.2. Обеспечить соответствие оказанной услуги требованиям законодательства, нормативных и технических документов, иных актов, а также условиям Контракта.</w:t>
      </w:r>
    </w:p>
    <w:p w:rsidR="00584352" w:rsidRPr="001B699C" w:rsidRDefault="00584352" w:rsidP="00584352">
      <w:pPr>
        <w:pStyle w:val="12"/>
        <w:spacing w:line="0" w:lineRule="atLeast"/>
        <w:ind w:right="-71" w:firstLine="709"/>
        <w:rPr>
          <w:szCs w:val="24"/>
        </w:rPr>
      </w:pPr>
      <w:r w:rsidRPr="001B699C">
        <w:rPr>
          <w:szCs w:val="24"/>
        </w:rPr>
        <w:t>2.3.3. Оказать услуги в порядке и в сроки, указанные в пункте 4.6 настоящего контракта.</w:t>
      </w:r>
    </w:p>
    <w:p w:rsidR="00584352" w:rsidRPr="001B699C" w:rsidRDefault="00584352" w:rsidP="00584352">
      <w:pPr>
        <w:pStyle w:val="12"/>
        <w:spacing w:line="0" w:lineRule="atLeast"/>
        <w:ind w:right="-71" w:firstLine="709"/>
        <w:rPr>
          <w:szCs w:val="24"/>
        </w:rPr>
      </w:pPr>
      <w:r w:rsidRPr="001B699C">
        <w:rPr>
          <w:szCs w:val="24"/>
        </w:rPr>
        <w:t>2.3.4. </w:t>
      </w:r>
      <w:r w:rsidRPr="001B699C">
        <w:rPr>
          <w:color w:val="FF0000"/>
          <w:szCs w:val="24"/>
        </w:rPr>
        <w:t xml:space="preserve"> </w:t>
      </w:r>
      <w:r w:rsidRPr="001B699C">
        <w:rPr>
          <w:szCs w:val="24"/>
        </w:rPr>
        <w:t xml:space="preserve">Передать Государственному заказчику платежные и иные документы (Счет, Акт оказанных услуг). </w:t>
      </w:r>
    </w:p>
    <w:p w:rsidR="00584352" w:rsidRPr="001B699C" w:rsidRDefault="00584352" w:rsidP="00584352">
      <w:pPr>
        <w:pStyle w:val="12"/>
        <w:spacing w:line="0" w:lineRule="atLeast"/>
        <w:ind w:right="-71" w:firstLine="709"/>
        <w:rPr>
          <w:szCs w:val="24"/>
        </w:rPr>
      </w:pPr>
      <w:r w:rsidRPr="001B699C">
        <w:rPr>
          <w:szCs w:val="24"/>
        </w:rPr>
        <w:t>2.3.5. Производить замену некачественной оказанной услуги.</w:t>
      </w:r>
    </w:p>
    <w:p w:rsidR="00584352" w:rsidRPr="001B699C" w:rsidRDefault="00584352" w:rsidP="00584352">
      <w:pPr>
        <w:pStyle w:val="13"/>
        <w:spacing w:line="0" w:lineRule="atLeast"/>
        <w:ind w:firstLine="709"/>
        <w:jc w:val="both"/>
        <w:rPr>
          <w:rFonts w:ascii="Times New Roman" w:hAnsi="Times New Roman"/>
          <w:sz w:val="24"/>
          <w:szCs w:val="24"/>
        </w:rPr>
      </w:pPr>
      <w:r w:rsidRPr="001B699C">
        <w:rPr>
          <w:rFonts w:ascii="Times New Roman" w:hAnsi="Times New Roman"/>
          <w:sz w:val="24"/>
          <w:szCs w:val="24"/>
        </w:rPr>
        <w:t>2.3.6.</w:t>
      </w:r>
      <w:r w:rsidRPr="001B699C">
        <w:rPr>
          <w:sz w:val="24"/>
          <w:szCs w:val="24"/>
        </w:rPr>
        <w:t xml:space="preserve"> </w:t>
      </w:r>
      <w:r w:rsidRPr="001B699C">
        <w:rPr>
          <w:rFonts w:ascii="Times New Roman" w:hAnsi="Times New Roman"/>
          <w:sz w:val="24"/>
          <w:szCs w:val="24"/>
        </w:rPr>
        <w:t>В случае нарушения условий Контракта о сроках оказываемых услуг возместить причиненные убытки.</w:t>
      </w:r>
    </w:p>
    <w:p w:rsidR="00584352" w:rsidRPr="001B699C" w:rsidRDefault="00584352" w:rsidP="00584352">
      <w:pPr>
        <w:pStyle w:val="13"/>
        <w:spacing w:line="0" w:lineRule="atLeast"/>
        <w:ind w:firstLine="709"/>
        <w:jc w:val="both"/>
        <w:rPr>
          <w:rFonts w:ascii="Times New Roman" w:hAnsi="Times New Roman"/>
          <w:sz w:val="24"/>
          <w:szCs w:val="24"/>
        </w:rPr>
      </w:pPr>
      <w:r w:rsidRPr="001B699C">
        <w:rPr>
          <w:rFonts w:ascii="Times New Roman" w:hAnsi="Times New Roman"/>
          <w:sz w:val="24"/>
          <w:szCs w:val="24"/>
        </w:rPr>
        <w:t>2.3.7. Осуществлять раздельный учет результатов финансово-хозяйственной деятельности по Контракту.</w:t>
      </w:r>
    </w:p>
    <w:p w:rsidR="00584352" w:rsidRPr="001B699C" w:rsidRDefault="00584352" w:rsidP="00584352">
      <w:pPr>
        <w:pStyle w:val="13"/>
        <w:spacing w:line="0" w:lineRule="atLeast"/>
        <w:ind w:firstLine="709"/>
        <w:jc w:val="both"/>
        <w:rPr>
          <w:rFonts w:ascii="Times New Roman" w:hAnsi="Times New Roman"/>
          <w:sz w:val="24"/>
          <w:szCs w:val="24"/>
        </w:rPr>
      </w:pPr>
      <w:r w:rsidRPr="001B699C">
        <w:rPr>
          <w:rFonts w:ascii="Times New Roman" w:hAnsi="Times New Roman"/>
          <w:sz w:val="24"/>
          <w:szCs w:val="24"/>
        </w:rPr>
        <w:t>2.3.8. Обеспечить осуществление Государственным заказчиком контроля за исполнением Контракта, в том числе на отдельных этапах его исполнения.</w:t>
      </w:r>
    </w:p>
    <w:p w:rsidR="00584352" w:rsidRPr="001B699C" w:rsidRDefault="00584352" w:rsidP="00584352">
      <w:pPr>
        <w:pStyle w:val="-0"/>
        <w:numPr>
          <w:ilvl w:val="0"/>
          <w:numId w:val="0"/>
        </w:numPr>
        <w:tabs>
          <w:tab w:val="left" w:pos="0"/>
          <w:tab w:val="left" w:pos="1701"/>
          <w:tab w:val="left" w:pos="1843"/>
          <w:tab w:val="left" w:pos="2127"/>
          <w:tab w:val="left" w:pos="2694"/>
        </w:tabs>
        <w:spacing w:line="0" w:lineRule="atLeast"/>
        <w:ind w:firstLine="709"/>
      </w:pPr>
      <w:r w:rsidRPr="001B699C">
        <w:t>2.3.9. В случае нарушения условий Контракта о сроках оказываемых услуг возместить Государственному заказчику убытки, причиненные вследствие нарушения сроков оказываемых услуг. Требование Государственного заказчика о возмещении убытков, причиненных вследствие нарушения сроков оказываемых услуг,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rsidR="00584352" w:rsidRPr="001B699C" w:rsidRDefault="00584352" w:rsidP="00584352">
      <w:pPr>
        <w:pStyle w:val="3"/>
        <w:spacing w:line="0" w:lineRule="atLeast"/>
        <w:ind w:left="0" w:firstLine="709"/>
        <w:rPr>
          <w:sz w:val="24"/>
          <w:szCs w:val="24"/>
        </w:rPr>
      </w:pPr>
      <w:r w:rsidRPr="001B699C">
        <w:rPr>
          <w:sz w:val="24"/>
          <w:szCs w:val="24"/>
        </w:rPr>
        <w:t>2.3.11. Выполнять иные обязанности, предусмотренные законодательством Российской Федерации и Контрактом.</w:t>
      </w:r>
    </w:p>
    <w:p w:rsidR="00584352" w:rsidRPr="001B699C" w:rsidRDefault="00584352" w:rsidP="00584352">
      <w:pPr>
        <w:pStyle w:val="3"/>
        <w:spacing w:after="0" w:line="0" w:lineRule="atLeast"/>
        <w:ind w:left="0" w:firstLine="709"/>
        <w:rPr>
          <w:b/>
          <w:sz w:val="24"/>
          <w:szCs w:val="24"/>
        </w:rPr>
      </w:pPr>
      <w:r w:rsidRPr="001B699C">
        <w:rPr>
          <w:b/>
          <w:sz w:val="24"/>
          <w:szCs w:val="24"/>
        </w:rPr>
        <w:t>2.4. Исполнитель вправе:</w:t>
      </w:r>
    </w:p>
    <w:p w:rsidR="00584352" w:rsidRPr="001B699C" w:rsidRDefault="00584352" w:rsidP="00584352">
      <w:pPr>
        <w:pStyle w:val="3"/>
        <w:spacing w:after="0" w:line="0" w:lineRule="atLeast"/>
        <w:ind w:left="0" w:firstLine="709"/>
        <w:rPr>
          <w:sz w:val="24"/>
          <w:szCs w:val="24"/>
        </w:rPr>
      </w:pPr>
      <w:r w:rsidRPr="001B699C">
        <w:rPr>
          <w:sz w:val="24"/>
          <w:szCs w:val="24"/>
        </w:rPr>
        <w:t>2.4.1. Требовать оплату за оказанные услуги в соответствии с условиями Контракта.</w:t>
      </w:r>
    </w:p>
    <w:p w:rsidR="00584352" w:rsidRPr="001B699C" w:rsidRDefault="00584352" w:rsidP="00584352">
      <w:pPr>
        <w:pStyle w:val="3"/>
        <w:spacing w:after="0" w:line="0" w:lineRule="atLeast"/>
        <w:ind w:left="0" w:firstLine="709"/>
        <w:rPr>
          <w:sz w:val="24"/>
          <w:szCs w:val="24"/>
        </w:rPr>
      </w:pPr>
      <w:r w:rsidRPr="001B699C">
        <w:rPr>
          <w:sz w:val="24"/>
          <w:szCs w:val="24"/>
        </w:rPr>
        <w:t xml:space="preserve">2.4.2. Требовать уплату пеней, а также возмещения убытков. </w:t>
      </w:r>
    </w:p>
    <w:p w:rsidR="00584352" w:rsidRPr="001B699C" w:rsidRDefault="00584352" w:rsidP="00584352">
      <w:pPr>
        <w:widowControl w:val="0"/>
        <w:autoSpaceDE w:val="0"/>
        <w:autoSpaceDN w:val="0"/>
        <w:adjustRightInd w:val="0"/>
        <w:ind w:firstLine="567"/>
        <w:jc w:val="both"/>
        <w:rPr>
          <w:noProof/>
        </w:rPr>
      </w:pPr>
    </w:p>
    <w:p w:rsidR="00584352" w:rsidRPr="001B699C" w:rsidRDefault="00584352" w:rsidP="00584352">
      <w:pPr>
        <w:pStyle w:val="120"/>
        <w:spacing w:line="240" w:lineRule="auto"/>
        <w:ind w:right="-71"/>
        <w:jc w:val="center"/>
        <w:rPr>
          <w:b/>
          <w:szCs w:val="24"/>
        </w:rPr>
      </w:pPr>
      <w:r w:rsidRPr="001B699C">
        <w:rPr>
          <w:b/>
          <w:szCs w:val="24"/>
        </w:rPr>
        <w:t>3. СТОИМОСТЬ УСЛУГ И ПОРЯДОК РАСЧЕТОВ</w:t>
      </w:r>
    </w:p>
    <w:p w:rsidR="00584352" w:rsidRPr="001B699C" w:rsidRDefault="00584352" w:rsidP="00584352">
      <w:pPr>
        <w:pStyle w:val="120"/>
        <w:spacing w:line="240" w:lineRule="auto"/>
        <w:ind w:right="-71" w:firstLine="0"/>
        <w:jc w:val="center"/>
        <w:rPr>
          <w:szCs w:val="24"/>
        </w:rPr>
      </w:pPr>
    </w:p>
    <w:p w:rsidR="00584352" w:rsidRPr="001B699C" w:rsidRDefault="00584352" w:rsidP="00584352">
      <w:pPr>
        <w:ind w:firstLine="567"/>
        <w:jc w:val="both"/>
        <w:rPr>
          <w:noProof/>
        </w:rPr>
      </w:pPr>
      <w:r w:rsidRPr="001B699C">
        <w:rPr>
          <w:noProof/>
        </w:rPr>
        <w:t xml:space="preserve">3.1. </w:t>
      </w:r>
      <w:r w:rsidRPr="00774E58">
        <w:rPr>
          <w:lang w:eastAsia="en-US"/>
        </w:rPr>
        <w:t xml:space="preserve">Цена контракта </w:t>
      </w:r>
      <w:r>
        <w:rPr>
          <w:noProof/>
        </w:rPr>
        <w:t>составляет</w:t>
      </w:r>
      <w:r w:rsidRPr="001B699C">
        <w:rPr>
          <w:noProof/>
        </w:rPr>
        <w:t xml:space="preserve"> </w:t>
      </w:r>
      <w:r>
        <w:rPr>
          <w:noProof/>
        </w:rPr>
        <w:t>__________________________</w:t>
      </w:r>
      <w:r w:rsidRPr="001B699C">
        <w:rPr>
          <w:noProof/>
        </w:rPr>
        <w:t>является твердой, определяется на весь срок ис</w:t>
      </w:r>
      <w:r>
        <w:rPr>
          <w:noProof/>
        </w:rPr>
        <w:t>полнения контракта.</w:t>
      </w:r>
      <w:r w:rsidRPr="001B699C">
        <w:rPr>
          <w:noProof/>
        </w:rPr>
        <w:t xml:space="preserve"> </w:t>
      </w:r>
      <w:r w:rsidRPr="00774E58">
        <w:rPr>
          <w:lang w:eastAsia="en-US"/>
        </w:rPr>
        <w:t>Цена контракта включает в себя исключительно все расходы Исполнителя: стоимость услуг, применяемых средств, оборудования, стоимость запасных частей, стоимость страхования, все виды установленных налогов, включая НДС (если Исполнитель является плательщиком НДС), пошлины и другие обязательные платежи, связанные с исполнением контракта, транспортные</w:t>
      </w:r>
      <w:r>
        <w:rPr>
          <w:lang w:eastAsia="en-US"/>
        </w:rPr>
        <w:t xml:space="preserve"> и иные</w:t>
      </w:r>
      <w:r w:rsidRPr="00774E58">
        <w:rPr>
          <w:lang w:eastAsia="en-US"/>
        </w:rPr>
        <w:t xml:space="preserve"> затраты Исполнителя к месту оказания услуг.</w:t>
      </w:r>
    </w:p>
    <w:p w:rsidR="00584352" w:rsidRPr="001B699C" w:rsidRDefault="00584352" w:rsidP="00584352">
      <w:pPr>
        <w:ind w:firstLine="567"/>
        <w:jc w:val="both"/>
        <w:rPr>
          <w:noProof/>
        </w:rPr>
      </w:pPr>
      <w:r w:rsidRPr="001B699C">
        <w:rPr>
          <w:noProof/>
        </w:rPr>
        <w:t xml:space="preserve">Стоимость услуг, оказываемых Исполнителем, согласована сторонами в Приложении № 1 к настоящему Контракту. </w:t>
      </w:r>
    </w:p>
    <w:p w:rsidR="00584352" w:rsidRPr="001B699C" w:rsidRDefault="00584352" w:rsidP="00584352">
      <w:pPr>
        <w:ind w:firstLine="567"/>
        <w:jc w:val="both"/>
        <w:rPr>
          <w:noProof/>
        </w:rPr>
      </w:pPr>
      <w:r w:rsidRPr="001B699C">
        <w:rPr>
          <w:noProof/>
        </w:rPr>
        <w:t xml:space="preserve">3.2. Оплата производится ежемесячно за фактически оказанные услуги на основании Акта оказанных услуг (Приложение № </w:t>
      </w:r>
      <w:r>
        <w:rPr>
          <w:noProof/>
        </w:rPr>
        <w:t>3</w:t>
      </w:r>
      <w:r w:rsidRPr="001B699C">
        <w:rPr>
          <w:noProof/>
        </w:rPr>
        <w:t xml:space="preserve"> к Контракту) (далее – «Акт») и счёта, подписанных сторонами с учётом цен, указанных в Спецификации (Приложение № 1 к </w:t>
      </w:r>
      <w:r w:rsidRPr="001B699C">
        <w:rPr>
          <w:noProof/>
        </w:rPr>
        <w:lastRenderedPageBreak/>
        <w:t xml:space="preserve">Контракту), в течение </w:t>
      </w:r>
      <w:r>
        <w:rPr>
          <w:noProof/>
        </w:rPr>
        <w:t>7</w:t>
      </w:r>
      <w:r w:rsidRPr="001B699C">
        <w:rPr>
          <w:noProof/>
        </w:rPr>
        <w:t xml:space="preserve"> (</w:t>
      </w:r>
      <w:r>
        <w:rPr>
          <w:noProof/>
        </w:rPr>
        <w:t>семи</w:t>
      </w:r>
      <w:r w:rsidRPr="001B699C">
        <w:rPr>
          <w:noProof/>
        </w:rPr>
        <w:t>) рабочих дней с даты подписания Заказчиком документов о приемке оказанных услуг.</w:t>
      </w:r>
    </w:p>
    <w:p w:rsidR="00584352" w:rsidRPr="001B699C" w:rsidRDefault="00584352" w:rsidP="00584352">
      <w:pPr>
        <w:ind w:firstLine="567"/>
        <w:jc w:val="both"/>
        <w:rPr>
          <w:noProof/>
        </w:rPr>
      </w:pPr>
      <w:r w:rsidRPr="001B699C">
        <w:rPr>
          <w:noProof/>
        </w:rPr>
        <w:t>3.3.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з</w:t>
      </w:r>
      <w:r w:rsidRPr="001B699C">
        <w:t>а счет средств федерального бюджетного финансирования в пределах ЛБО, выделенных на 202</w:t>
      </w:r>
      <w:r>
        <w:t>6 год</w:t>
      </w:r>
      <w:r w:rsidRPr="001B699C">
        <w:rPr>
          <w:noProof/>
        </w:rPr>
        <w:t xml:space="preserve">, в течение </w:t>
      </w:r>
      <w:r>
        <w:rPr>
          <w:noProof/>
        </w:rPr>
        <w:t>7</w:t>
      </w:r>
      <w:r w:rsidRPr="001B699C">
        <w:rPr>
          <w:noProof/>
        </w:rPr>
        <w:t xml:space="preserve"> (</w:t>
      </w:r>
      <w:r>
        <w:rPr>
          <w:noProof/>
        </w:rPr>
        <w:t>семи</w:t>
      </w:r>
      <w:r w:rsidRPr="001B699C">
        <w:rPr>
          <w:noProof/>
        </w:rPr>
        <w:t xml:space="preserve">) рабочих дней после исполнения Исполнителем обязательства по оказанию услуг </w:t>
      </w:r>
      <w:r w:rsidRPr="001B699C">
        <w:t>и подписания документов, под</w:t>
      </w:r>
      <w:r>
        <w:t>тверждающих факт оказания услуг</w:t>
      </w:r>
      <w:r w:rsidRPr="001B699C">
        <w:t>.</w:t>
      </w:r>
    </w:p>
    <w:p w:rsidR="00584352" w:rsidRPr="001B699C" w:rsidRDefault="00584352" w:rsidP="00584352">
      <w:pPr>
        <w:pStyle w:val="120"/>
        <w:spacing w:line="240" w:lineRule="auto"/>
        <w:ind w:right="-71"/>
        <w:rPr>
          <w:noProof/>
          <w:spacing w:val="2"/>
          <w:szCs w:val="24"/>
        </w:rPr>
      </w:pPr>
      <w:r w:rsidRPr="001B699C">
        <w:rPr>
          <w:noProof/>
          <w:spacing w:val="2"/>
          <w:szCs w:val="24"/>
        </w:rPr>
        <w:t>3.4.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Исполнителя, несет Исполнитель.</w:t>
      </w:r>
    </w:p>
    <w:p w:rsidR="00584352" w:rsidRPr="001B699C" w:rsidRDefault="00584352" w:rsidP="00584352">
      <w:pPr>
        <w:pStyle w:val="120"/>
        <w:spacing w:line="240" w:lineRule="auto"/>
        <w:ind w:right="-71"/>
        <w:rPr>
          <w:szCs w:val="24"/>
        </w:rPr>
      </w:pPr>
      <w:r w:rsidRPr="001B699C">
        <w:rPr>
          <w:noProof/>
          <w:spacing w:val="2"/>
          <w:szCs w:val="24"/>
        </w:rPr>
        <w:t xml:space="preserve">3.5. </w:t>
      </w:r>
      <w:r w:rsidRPr="001B699C">
        <w:rPr>
          <w:szCs w:val="24"/>
        </w:rPr>
        <w:t>Обязательства Государственного заказчика по оплате считаются исполненными в день списания денежных средств со счета Государственного заказчика.</w:t>
      </w:r>
    </w:p>
    <w:p w:rsidR="00584352" w:rsidRPr="001B699C" w:rsidRDefault="00584352" w:rsidP="00584352">
      <w:pPr>
        <w:pStyle w:val="120"/>
        <w:spacing w:line="240" w:lineRule="auto"/>
        <w:ind w:right="-71"/>
        <w:rPr>
          <w:noProof/>
          <w:spacing w:val="2"/>
          <w:szCs w:val="24"/>
        </w:rPr>
      </w:pPr>
    </w:p>
    <w:p w:rsidR="00584352" w:rsidRPr="001B699C" w:rsidRDefault="00584352" w:rsidP="00584352">
      <w:pPr>
        <w:pStyle w:val="120"/>
        <w:spacing w:line="240" w:lineRule="auto"/>
        <w:ind w:right="-71" w:firstLine="0"/>
        <w:contextualSpacing/>
        <w:jc w:val="center"/>
        <w:rPr>
          <w:b/>
          <w:szCs w:val="24"/>
        </w:rPr>
      </w:pPr>
      <w:r w:rsidRPr="001B699C">
        <w:rPr>
          <w:b/>
          <w:szCs w:val="24"/>
        </w:rPr>
        <w:t>4. ПОРЯДОК ОКАЗАНИЯ УСЛУГ</w:t>
      </w:r>
    </w:p>
    <w:p w:rsidR="00584352" w:rsidRPr="001B699C" w:rsidRDefault="00584352" w:rsidP="00584352">
      <w:pPr>
        <w:pStyle w:val="120"/>
        <w:spacing w:line="240" w:lineRule="auto"/>
        <w:ind w:right="-71" w:firstLine="0"/>
        <w:contextualSpacing/>
        <w:jc w:val="center"/>
        <w:rPr>
          <w:szCs w:val="24"/>
        </w:rPr>
      </w:pPr>
    </w:p>
    <w:p w:rsidR="00584352" w:rsidRPr="001B699C" w:rsidRDefault="00584352" w:rsidP="00584352">
      <w:pPr>
        <w:ind w:firstLine="567"/>
        <w:jc w:val="both"/>
      </w:pPr>
      <w:r w:rsidRPr="001B699C">
        <w:t xml:space="preserve">4.1. Оказание услуг осуществляется Исполнителем в течение </w:t>
      </w:r>
      <w:r>
        <w:t>10</w:t>
      </w:r>
      <w:r w:rsidRPr="001B699C">
        <w:t xml:space="preserve"> (</w:t>
      </w:r>
      <w:r>
        <w:t xml:space="preserve">десяти) рабочих дней с момента направления </w:t>
      </w:r>
      <w:r w:rsidRPr="001B699C">
        <w:t xml:space="preserve">заявки  Государственным заказчиком Исполнителю </w:t>
      </w:r>
      <w:r w:rsidRPr="00EB1D2A">
        <w:t>по электронной почте</w:t>
      </w:r>
      <w:r>
        <w:t xml:space="preserve"> или</w:t>
      </w:r>
      <w:r w:rsidRPr="00EB1D2A">
        <w:t xml:space="preserve"> устно по телефону</w:t>
      </w:r>
      <w:r w:rsidR="00EB7F37">
        <w:t>.</w:t>
      </w:r>
    </w:p>
    <w:p w:rsidR="00584352" w:rsidRPr="001B699C" w:rsidRDefault="00584352" w:rsidP="00584352">
      <w:pPr>
        <w:ind w:firstLine="567"/>
        <w:jc w:val="both"/>
      </w:pPr>
      <w:r w:rsidRPr="001B699C">
        <w:t xml:space="preserve">4.2. Отпуск товарно-материальных ценностей к перевозке и доставка товарно-материальных ценностей осуществляется в соответствии со Спецификацией </w:t>
      </w:r>
      <w:r>
        <w:t xml:space="preserve">и Техническим заданием </w:t>
      </w:r>
      <w:r w:rsidRPr="001B699C">
        <w:t>(Приложение №1</w:t>
      </w:r>
      <w:r>
        <w:t>, Приложение №2</w:t>
      </w:r>
      <w:r w:rsidRPr="001B699C">
        <w:t>).</w:t>
      </w:r>
    </w:p>
    <w:p w:rsidR="00584352" w:rsidRPr="001B699C" w:rsidRDefault="00584352" w:rsidP="00584352">
      <w:pPr>
        <w:ind w:firstLine="567"/>
        <w:jc w:val="both"/>
        <w:rPr>
          <w:b/>
        </w:rPr>
      </w:pPr>
      <w:r w:rsidRPr="001B699C">
        <w:t>4.3. По результатам оказания услуг составляется Акт и счет.</w:t>
      </w:r>
    </w:p>
    <w:p w:rsidR="00584352" w:rsidRPr="001B699C" w:rsidRDefault="00584352" w:rsidP="00584352">
      <w:pPr>
        <w:ind w:firstLine="567"/>
        <w:jc w:val="both"/>
      </w:pPr>
      <w:r w:rsidRPr="001B699C">
        <w:t>4.4. По факту окончания услуг Исполнитель предоставляет Государственному заказчику на подписание акт оказанных услуг в двух экземплярах и счет.</w:t>
      </w:r>
    </w:p>
    <w:p w:rsidR="00584352" w:rsidRPr="001B699C" w:rsidRDefault="00584352" w:rsidP="00584352">
      <w:pPr>
        <w:ind w:firstLine="567"/>
        <w:jc w:val="both"/>
      </w:pPr>
      <w:r w:rsidRPr="001B699C">
        <w:t>4.5. В течение 3 (трех) календарных дней после получения акта оказанных услуг Государственный заказчик обязан подписать его и направить один экземпляр Исполнителю.</w:t>
      </w:r>
    </w:p>
    <w:p w:rsidR="00584352" w:rsidRPr="001B699C" w:rsidRDefault="00584352" w:rsidP="00584352">
      <w:pPr>
        <w:ind w:firstLine="567"/>
        <w:jc w:val="both"/>
      </w:pPr>
      <w:r w:rsidRPr="001B699C">
        <w:t>4.6. По результатам оказанных услуг Государственный заказчик проводит экспертизу.</w:t>
      </w:r>
    </w:p>
    <w:p w:rsidR="00584352" w:rsidRPr="001B699C" w:rsidRDefault="00584352" w:rsidP="00584352">
      <w:pPr>
        <w:ind w:right="-2" w:firstLine="709"/>
        <w:jc w:val="both"/>
      </w:pPr>
    </w:p>
    <w:p w:rsidR="00584352" w:rsidRDefault="00584352" w:rsidP="00584352">
      <w:pPr>
        <w:pStyle w:val="ab"/>
        <w:tabs>
          <w:tab w:val="left" w:pos="284"/>
        </w:tabs>
        <w:spacing w:before="120"/>
        <w:ind w:left="454"/>
        <w:jc w:val="center"/>
        <w:rPr>
          <w:b/>
        </w:rPr>
      </w:pPr>
      <w:r w:rsidRPr="001B699C">
        <w:rPr>
          <w:b/>
        </w:rPr>
        <w:t>5. ОТВЕТСТВЕННОСТЬ СТОРОН</w:t>
      </w:r>
    </w:p>
    <w:p w:rsidR="00584352" w:rsidRPr="001B699C" w:rsidRDefault="00584352" w:rsidP="00584352">
      <w:pPr>
        <w:pStyle w:val="ab"/>
        <w:tabs>
          <w:tab w:val="left" w:pos="284"/>
        </w:tabs>
        <w:spacing w:before="120"/>
        <w:ind w:left="454"/>
        <w:jc w:val="center"/>
        <w:rPr>
          <w:b/>
        </w:rPr>
      </w:pPr>
    </w:p>
    <w:p w:rsidR="00584352" w:rsidRPr="001B699C" w:rsidRDefault="00584352" w:rsidP="00584352">
      <w:pPr>
        <w:pStyle w:val="ConsPlusNormal"/>
        <w:ind w:firstLine="540"/>
        <w:jc w:val="both"/>
        <w:rPr>
          <w:rFonts w:ascii="Times New Roman" w:hAnsi="Times New Roman" w:cs="Times New Roman"/>
        </w:rPr>
      </w:pPr>
      <w:r w:rsidRPr="001B699C">
        <w:rPr>
          <w:rFonts w:ascii="Times New Roman" w:hAnsi="Times New Roman" w:cs="Times New Roman"/>
        </w:rPr>
        <w:t>5.1.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584352" w:rsidRPr="001B699C" w:rsidRDefault="00584352" w:rsidP="00584352">
      <w:pPr>
        <w:pStyle w:val="ConsPlusNormal"/>
        <w:ind w:firstLine="540"/>
        <w:jc w:val="both"/>
        <w:rPr>
          <w:rFonts w:ascii="Times New Roman" w:hAnsi="Times New Roman" w:cs="Times New Roman"/>
        </w:rPr>
      </w:pPr>
      <w:r w:rsidRPr="001B699C">
        <w:rPr>
          <w:rFonts w:ascii="Times New Roman" w:hAnsi="Times New Roman" w:cs="Times New Roman"/>
        </w:rPr>
        <w:t xml:space="preserve">В случае привлечения к исполнению Контракта соисполнителей, ответственность перед Заказчиком за неисполнение обязательств по Контракту несет </w:t>
      </w:r>
      <w:r>
        <w:rPr>
          <w:rFonts w:ascii="Times New Roman" w:hAnsi="Times New Roman" w:cs="Times New Roman"/>
        </w:rPr>
        <w:t>Исполнитель</w:t>
      </w:r>
      <w:r w:rsidRPr="001B699C">
        <w:rPr>
          <w:rFonts w:ascii="Times New Roman" w:hAnsi="Times New Roman" w:cs="Times New Roman"/>
        </w:rPr>
        <w:t>.</w:t>
      </w:r>
    </w:p>
    <w:p w:rsidR="00584352" w:rsidRPr="001B699C" w:rsidRDefault="00584352" w:rsidP="00584352">
      <w:pPr>
        <w:pStyle w:val="ConsPlusNormal"/>
        <w:ind w:firstLine="540"/>
        <w:jc w:val="both"/>
        <w:rPr>
          <w:rFonts w:ascii="Times New Roman" w:hAnsi="Times New Roman" w:cs="Times New Roman"/>
        </w:rPr>
      </w:pPr>
      <w:r w:rsidRPr="001B699C">
        <w:rPr>
          <w:rFonts w:ascii="Times New Roman" w:hAnsi="Times New Roman" w:cs="Times New Roman"/>
        </w:rPr>
        <w:t xml:space="preserve">5.2.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w:t>
      </w:r>
      <w:r>
        <w:rPr>
          <w:rFonts w:ascii="Times New Roman" w:hAnsi="Times New Roman" w:cs="Times New Roman"/>
        </w:rPr>
        <w:t>Исполнителем</w:t>
      </w:r>
      <w:r w:rsidRPr="001B699C">
        <w:rPr>
          <w:rFonts w:ascii="Times New Roman" w:hAnsi="Times New Roman" w:cs="Times New Roman"/>
        </w:rPr>
        <w:t xml:space="preserve"> обязательств, предусмотренных контрактом (за исключением просрочки исполнения обязательств Заказчиком, </w:t>
      </w:r>
      <w:r>
        <w:rPr>
          <w:rFonts w:ascii="Times New Roman" w:hAnsi="Times New Roman" w:cs="Times New Roman"/>
        </w:rPr>
        <w:t>Исполнителем</w:t>
      </w:r>
      <w:r w:rsidRPr="001B699C">
        <w:rPr>
          <w:rFonts w:ascii="Times New Roman" w:hAnsi="Times New Roman" w:cs="Times New Roman"/>
        </w:rPr>
        <w:t>, утвержденными постановлением Правительства Российской Федерации от 30 августа 2017 г. № 1042 (с изменениями и дополнениями) (далее - Правила определения размера штрафа). Размер штрафа в случае неисполнения поставщиком обязательства по контракту устанавливается в размере 10% цены контракта.</w:t>
      </w:r>
    </w:p>
    <w:p w:rsidR="00584352" w:rsidRPr="001B699C" w:rsidRDefault="00584352" w:rsidP="00584352">
      <w:pPr>
        <w:pStyle w:val="ConsPlusNormal"/>
        <w:ind w:firstLine="540"/>
        <w:jc w:val="both"/>
        <w:rPr>
          <w:rFonts w:ascii="Times New Roman" w:hAnsi="Times New Roman" w:cs="Times New Roman"/>
        </w:rPr>
      </w:pPr>
      <w:bookmarkStart w:id="0" w:name="P216"/>
      <w:bookmarkEnd w:id="0"/>
      <w:r w:rsidRPr="001B699C">
        <w:rPr>
          <w:rFonts w:ascii="Times New Roman" w:hAnsi="Times New Roman" w:cs="Times New Roman"/>
        </w:rPr>
        <w:t xml:space="preserve">5.3.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Pr>
          <w:rFonts w:ascii="Times New Roman" w:hAnsi="Times New Roman" w:cs="Times New Roman"/>
        </w:rPr>
        <w:t xml:space="preserve">Исполнитель </w:t>
      </w:r>
      <w:r w:rsidRPr="001B699C">
        <w:rPr>
          <w:rFonts w:ascii="Times New Roman" w:hAnsi="Times New Roman" w:cs="Times New Roman"/>
        </w:rPr>
        <w:t>вправе потребовать уплаты неустоек (штрафов, пеней).</w:t>
      </w:r>
    </w:p>
    <w:p w:rsidR="00584352" w:rsidRPr="001B699C" w:rsidRDefault="00584352" w:rsidP="00584352">
      <w:pPr>
        <w:pStyle w:val="ConsPlusNormal"/>
        <w:ind w:firstLine="540"/>
        <w:jc w:val="both"/>
        <w:rPr>
          <w:rFonts w:ascii="Times New Roman" w:hAnsi="Times New Roman" w:cs="Times New Roman"/>
        </w:rPr>
      </w:pPr>
      <w:r w:rsidRPr="001B699C">
        <w:rPr>
          <w:rFonts w:ascii="Times New Roman" w:hAnsi="Times New Roman" w:cs="Times New Roman"/>
        </w:rPr>
        <w:t xml:space="preserve">5.4.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w:t>
      </w:r>
      <w:r w:rsidRPr="001B699C">
        <w:rPr>
          <w:rFonts w:ascii="Times New Roman" w:hAnsi="Times New Roman" w:cs="Times New Roman"/>
        </w:rPr>
        <w:lastRenderedPageBreak/>
        <w:t>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84352" w:rsidRPr="001B699C" w:rsidRDefault="00584352" w:rsidP="00584352">
      <w:pPr>
        <w:pStyle w:val="ConsPlusNormal"/>
        <w:ind w:firstLine="540"/>
        <w:jc w:val="both"/>
        <w:rPr>
          <w:rFonts w:ascii="Times New Roman" w:hAnsi="Times New Roman" w:cs="Times New Roman"/>
        </w:rPr>
      </w:pPr>
      <w:bookmarkStart w:id="1" w:name="P218"/>
      <w:bookmarkEnd w:id="1"/>
      <w:r w:rsidRPr="001B699C">
        <w:rPr>
          <w:rFonts w:ascii="Times New Roman" w:hAnsi="Times New Roman" w:cs="Times New Roman"/>
        </w:rPr>
        <w:t xml:space="preserve">5.5.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cs="Times New Roman"/>
        </w:rPr>
        <w:t xml:space="preserve">Исполнитель </w:t>
      </w:r>
      <w:r w:rsidRPr="001B699C">
        <w:rPr>
          <w:rFonts w:ascii="Times New Roman" w:hAnsi="Times New Roman" w:cs="Times New Roman"/>
        </w:rPr>
        <w:t>вправе взыскать с Государственного заказчика штраф в соответствии с   Правилами определения размера штрафа в размере:</w:t>
      </w:r>
    </w:p>
    <w:p w:rsidR="00584352" w:rsidRPr="001B699C" w:rsidRDefault="00584352" w:rsidP="00584352">
      <w:pPr>
        <w:pStyle w:val="ConsPlusNormal"/>
        <w:ind w:firstLine="540"/>
        <w:jc w:val="both"/>
        <w:rPr>
          <w:rFonts w:ascii="Times New Roman" w:hAnsi="Times New Roman" w:cs="Times New Roman"/>
        </w:rPr>
      </w:pPr>
      <w:r w:rsidRPr="001B699C">
        <w:rPr>
          <w:rFonts w:ascii="Times New Roman" w:hAnsi="Times New Roman" w:cs="Times New Roman"/>
        </w:rPr>
        <w:t>а) 1000 рублей, если цена Контракта не превышает 3 млн. рублей (включительно);</w:t>
      </w:r>
    </w:p>
    <w:p w:rsidR="00584352" w:rsidRPr="001B699C" w:rsidRDefault="00584352" w:rsidP="00584352">
      <w:pPr>
        <w:pStyle w:val="ConsPlusNormal"/>
        <w:ind w:firstLine="540"/>
        <w:jc w:val="both"/>
        <w:rPr>
          <w:rFonts w:ascii="Times New Roman" w:hAnsi="Times New Roman" w:cs="Times New Roman"/>
        </w:rPr>
      </w:pPr>
      <w:r w:rsidRPr="001B699C">
        <w:rPr>
          <w:rFonts w:ascii="Times New Roman" w:hAnsi="Times New Roman" w:cs="Times New Roman"/>
        </w:rPr>
        <w:t xml:space="preserve">5.6. В случае нарушения </w:t>
      </w:r>
      <w:r>
        <w:rPr>
          <w:rFonts w:ascii="Times New Roman" w:hAnsi="Times New Roman" w:cs="Times New Roman"/>
        </w:rPr>
        <w:t>Исполнителем</w:t>
      </w:r>
      <w:r w:rsidRPr="001B699C">
        <w:rPr>
          <w:rFonts w:ascii="Times New Roman" w:hAnsi="Times New Roman" w:cs="Times New Roman"/>
        </w:rPr>
        <w:t xml:space="preserve"> срока представления документов, доказывающих факт оказания услуги, Государственный заказчик не несет ответственность, установленную пунктами 5.3 - 5.5 Контракта.</w:t>
      </w:r>
    </w:p>
    <w:p w:rsidR="00584352" w:rsidRPr="001B699C" w:rsidRDefault="00584352" w:rsidP="00584352">
      <w:pPr>
        <w:pStyle w:val="ConsPlusNormal"/>
        <w:ind w:firstLine="540"/>
        <w:jc w:val="both"/>
        <w:rPr>
          <w:rFonts w:ascii="Times New Roman" w:hAnsi="Times New Roman" w:cs="Times New Roman"/>
        </w:rPr>
      </w:pPr>
      <w:r w:rsidRPr="001B699C">
        <w:rPr>
          <w:rFonts w:ascii="Times New Roman" w:hAnsi="Times New Roman" w:cs="Times New Roman"/>
        </w:rPr>
        <w:t>5.7.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84352" w:rsidRPr="001B699C" w:rsidRDefault="00584352" w:rsidP="00584352">
      <w:pPr>
        <w:pStyle w:val="ConsPlusNormal"/>
        <w:ind w:firstLine="540"/>
        <w:jc w:val="both"/>
        <w:rPr>
          <w:rFonts w:ascii="Times New Roman" w:hAnsi="Times New Roman" w:cs="Times New Roman"/>
        </w:rPr>
      </w:pPr>
      <w:r w:rsidRPr="001B699C">
        <w:rPr>
          <w:rFonts w:ascii="Times New Roman" w:hAnsi="Times New Roman" w:cs="Times New Roman"/>
        </w:rPr>
        <w:t xml:space="preserve">5.8. В случае просрочки исполнения </w:t>
      </w:r>
      <w:r>
        <w:rPr>
          <w:rFonts w:ascii="Times New Roman" w:hAnsi="Times New Roman" w:cs="Times New Roman"/>
        </w:rPr>
        <w:t>Исполнителем</w:t>
      </w:r>
      <w:r w:rsidRPr="001B699C">
        <w:rPr>
          <w:rFonts w:ascii="Times New Roman" w:hAnsi="Times New Roman" w:cs="Times New Roman"/>
        </w:rPr>
        <w:t xml:space="preserve">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84352" w:rsidRPr="001B699C" w:rsidRDefault="00584352" w:rsidP="00584352">
      <w:pPr>
        <w:pStyle w:val="ConsPlusNormal"/>
        <w:ind w:firstLine="540"/>
        <w:jc w:val="both"/>
        <w:rPr>
          <w:rFonts w:ascii="Times New Roman" w:hAnsi="Times New Roman" w:cs="Times New Roman"/>
        </w:rPr>
      </w:pPr>
      <w:r w:rsidRPr="001B699C">
        <w:rPr>
          <w:rFonts w:ascii="Times New Roman" w:hAnsi="Times New Roman" w:cs="Times New Roman"/>
        </w:rPr>
        <w:t xml:space="preserve">5.9. Пеня начисляется за каждый день просрочки исполнения </w:t>
      </w:r>
      <w:r>
        <w:rPr>
          <w:rFonts w:ascii="Times New Roman" w:hAnsi="Times New Roman" w:cs="Times New Roman"/>
        </w:rPr>
        <w:t>Исполнителем</w:t>
      </w:r>
      <w:r w:rsidRPr="001B699C">
        <w:rPr>
          <w:rFonts w:ascii="Times New Roman" w:hAnsi="Times New Roman" w:cs="Times New Roman"/>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cs="Times New Roman"/>
        </w:rPr>
        <w:t>Исполнителем</w:t>
      </w:r>
      <w:r w:rsidRPr="001B699C">
        <w:rPr>
          <w:rFonts w:ascii="Times New Roman" w:hAnsi="Times New Roman" w:cs="Times New Roman"/>
        </w:rPr>
        <w:t>, за исключением случаев, если законодательством Российской Федерации установлен иной порядок начисления пени.</w:t>
      </w:r>
    </w:p>
    <w:p w:rsidR="00584352" w:rsidRPr="001B699C" w:rsidRDefault="00584352" w:rsidP="00584352">
      <w:pPr>
        <w:ind w:firstLine="567"/>
        <w:jc w:val="both"/>
      </w:pPr>
      <w:bookmarkStart w:id="2" w:name="P243"/>
      <w:bookmarkEnd w:id="2"/>
      <w:r w:rsidRPr="001B699C">
        <w:t xml:space="preserve">5.10. За каждый факт неисполнения или ненадлежащего исполнения </w:t>
      </w:r>
      <w:r>
        <w:t>Исполнителем</w:t>
      </w:r>
      <w:r w:rsidRPr="001B699C">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bookmarkStart w:id="3" w:name="sub_100601"/>
      <w:r w:rsidRPr="001B699C">
        <w:t>1000 рублей, если цена контракта не превышает 3 млн. рублей.</w:t>
      </w:r>
      <w:bookmarkEnd w:id="3"/>
      <w:r w:rsidRPr="001B699C">
        <w:t xml:space="preserve"> </w:t>
      </w:r>
    </w:p>
    <w:p w:rsidR="00584352" w:rsidRPr="001B699C" w:rsidRDefault="00584352" w:rsidP="00584352">
      <w:pPr>
        <w:pStyle w:val="ConsPlusNormal"/>
        <w:ind w:firstLine="540"/>
        <w:jc w:val="both"/>
        <w:rPr>
          <w:rFonts w:ascii="Times New Roman" w:hAnsi="Times New Roman" w:cs="Times New Roman"/>
        </w:rPr>
      </w:pPr>
      <w:bookmarkStart w:id="4" w:name="P265"/>
      <w:bookmarkEnd w:id="4"/>
      <w:r w:rsidRPr="001B699C">
        <w:rPr>
          <w:rFonts w:ascii="Times New Roman" w:hAnsi="Times New Roman" w:cs="Times New Roman"/>
        </w:rPr>
        <w:t xml:space="preserve">5.11. Общая сумма начисленных штрафов за неисполнение или ненадлежащее исполнение </w:t>
      </w:r>
      <w:r>
        <w:rPr>
          <w:rFonts w:ascii="Times New Roman" w:hAnsi="Times New Roman" w:cs="Times New Roman"/>
        </w:rPr>
        <w:t>Исполнителем</w:t>
      </w:r>
      <w:r w:rsidRPr="001B699C">
        <w:rPr>
          <w:rFonts w:ascii="Times New Roman" w:hAnsi="Times New Roman" w:cs="Times New Roman"/>
        </w:rPr>
        <w:t xml:space="preserve"> обязательств, предусмотренных Контрактом, не может превышать цену Контракта.</w:t>
      </w:r>
    </w:p>
    <w:p w:rsidR="00584352" w:rsidRPr="001B699C" w:rsidRDefault="00584352" w:rsidP="00584352">
      <w:pPr>
        <w:pStyle w:val="ab"/>
        <w:tabs>
          <w:tab w:val="left" w:pos="284"/>
        </w:tabs>
        <w:spacing w:after="120"/>
        <w:ind w:left="0" w:firstLine="567"/>
        <w:jc w:val="both"/>
      </w:pPr>
      <w:r w:rsidRPr="001B699C">
        <w:t>5.12.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rsidR="00584352" w:rsidRPr="001B699C" w:rsidRDefault="00584352" w:rsidP="00584352">
      <w:pPr>
        <w:pStyle w:val="120"/>
        <w:spacing w:line="235" w:lineRule="auto"/>
        <w:ind w:right="-71" w:firstLine="0"/>
        <w:contextualSpacing/>
        <w:rPr>
          <w:szCs w:val="24"/>
        </w:rPr>
      </w:pPr>
    </w:p>
    <w:p w:rsidR="00584352" w:rsidRPr="001B699C" w:rsidRDefault="00584352" w:rsidP="00584352">
      <w:pPr>
        <w:pStyle w:val="12"/>
        <w:spacing w:line="0" w:lineRule="atLeast"/>
        <w:ind w:right="-74" w:firstLine="0"/>
        <w:contextualSpacing/>
        <w:jc w:val="center"/>
        <w:rPr>
          <w:b/>
          <w:szCs w:val="24"/>
        </w:rPr>
      </w:pPr>
      <w:r w:rsidRPr="001B699C">
        <w:rPr>
          <w:b/>
          <w:szCs w:val="24"/>
        </w:rPr>
        <w:t>6. ГАРАНТИЙНЫЕ ОБЯЗАТЕЛЬСТВА</w:t>
      </w:r>
    </w:p>
    <w:p w:rsidR="00584352" w:rsidRPr="001B699C" w:rsidRDefault="00584352" w:rsidP="00584352">
      <w:pPr>
        <w:pStyle w:val="12"/>
        <w:spacing w:line="0" w:lineRule="atLeast"/>
        <w:ind w:left="360" w:right="-74" w:firstLine="567"/>
        <w:contextualSpacing/>
        <w:jc w:val="center"/>
        <w:rPr>
          <w:b/>
          <w:szCs w:val="24"/>
        </w:rPr>
      </w:pPr>
    </w:p>
    <w:p w:rsidR="00584352" w:rsidRPr="001B699C" w:rsidRDefault="00584352" w:rsidP="00584352">
      <w:pPr>
        <w:pStyle w:val="13"/>
        <w:spacing w:line="0" w:lineRule="atLeast"/>
        <w:ind w:firstLine="567"/>
        <w:jc w:val="both"/>
        <w:rPr>
          <w:rFonts w:ascii="Times New Roman" w:hAnsi="Times New Roman"/>
          <w:sz w:val="24"/>
          <w:szCs w:val="24"/>
        </w:rPr>
      </w:pPr>
      <w:r w:rsidRPr="001B699C">
        <w:rPr>
          <w:rFonts w:ascii="Times New Roman" w:hAnsi="Times New Roman"/>
          <w:sz w:val="24"/>
          <w:szCs w:val="24"/>
        </w:rPr>
        <w:t>6.1. Исполнитель гарантирует: соответствие качества оказываемых услуг требованиям законодательства Российской Федерации, нормативных и иных актов Государственного заказчика и условиям Контракта.</w:t>
      </w:r>
    </w:p>
    <w:p w:rsidR="00584352" w:rsidRPr="001B699C" w:rsidRDefault="00584352" w:rsidP="00584352">
      <w:pPr>
        <w:autoSpaceDE w:val="0"/>
        <w:autoSpaceDN w:val="0"/>
        <w:adjustRightInd w:val="0"/>
        <w:jc w:val="both"/>
      </w:pPr>
    </w:p>
    <w:p w:rsidR="00584352" w:rsidRPr="001B699C" w:rsidRDefault="00584352" w:rsidP="00584352">
      <w:pPr>
        <w:pStyle w:val="120"/>
        <w:spacing w:line="240" w:lineRule="auto"/>
        <w:ind w:right="-71" w:firstLine="0"/>
        <w:contextualSpacing/>
        <w:jc w:val="center"/>
        <w:rPr>
          <w:b/>
          <w:szCs w:val="24"/>
        </w:rPr>
      </w:pPr>
      <w:r w:rsidRPr="001B699C">
        <w:rPr>
          <w:b/>
          <w:szCs w:val="24"/>
        </w:rPr>
        <w:t>7. ОБСТОЯТЕЛЬСТВА, ОСВОБОЖДАЮЩИЕ ОТ ОТВЕТСТВЕННОСТИ</w:t>
      </w:r>
    </w:p>
    <w:p w:rsidR="00584352" w:rsidRPr="001B699C" w:rsidRDefault="00584352" w:rsidP="00584352">
      <w:pPr>
        <w:pStyle w:val="120"/>
        <w:spacing w:line="240" w:lineRule="auto"/>
        <w:ind w:right="-71" w:firstLine="0"/>
        <w:contextualSpacing/>
        <w:jc w:val="center"/>
        <w:rPr>
          <w:b/>
          <w:szCs w:val="24"/>
        </w:rPr>
      </w:pPr>
    </w:p>
    <w:p w:rsidR="00584352" w:rsidRPr="001B699C" w:rsidRDefault="00584352" w:rsidP="00584352">
      <w:pPr>
        <w:pStyle w:val="120"/>
        <w:spacing w:line="240" w:lineRule="auto"/>
        <w:ind w:right="-71"/>
        <w:contextualSpacing/>
        <w:rPr>
          <w:noProof/>
          <w:szCs w:val="24"/>
        </w:rPr>
      </w:pPr>
      <w:r w:rsidRPr="001B699C">
        <w:rPr>
          <w:noProof/>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84352" w:rsidRPr="001B699C" w:rsidRDefault="00584352" w:rsidP="00584352">
      <w:pPr>
        <w:pStyle w:val="120"/>
        <w:spacing w:line="240" w:lineRule="auto"/>
        <w:ind w:right="-71"/>
        <w:contextualSpacing/>
        <w:rPr>
          <w:noProof/>
          <w:szCs w:val="24"/>
        </w:rPr>
      </w:pPr>
      <w:r w:rsidRPr="001B699C">
        <w:rPr>
          <w:noProo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84352" w:rsidRPr="001B699C" w:rsidRDefault="00584352" w:rsidP="00584352">
      <w:pPr>
        <w:pStyle w:val="120"/>
        <w:spacing w:line="240" w:lineRule="auto"/>
        <w:ind w:right="-71"/>
        <w:contextualSpacing/>
        <w:rPr>
          <w:noProof/>
          <w:szCs w:val="24"/>
        </w:rPr>
      </w:pPr>
      <w:r w:rsidRPr="001B699C">
        <w:rPr>
          <w:noProof/>
          <w:szCs w:val="24"/>
        </w:rPr>
        <w:t xml:space="preserve">7.2. При наступлении обстоятельств непреодолимой силы Сторона должна без </w:t>
      </w:r>
      <w:r w:rsidRPr="001B699C">
        <w:rPr>
          <w:noProof/>
          <w:szCs w:val="24"/>
        </w:rPr>
        <w:lastRenderedPageBreak/>
        <w:t>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84352" w:rsidRPr="001B699C" w:rsidRDefault="00584352" w:rsidP="00584352">
      <w:pPr>
        <w:pStyle w:val="120"/>
        <w:spacing w:line="240" w:lineRule="auto"/>
        <w:ind w:right="-71"/>
        <w:contextualSpacing/>
        <w:rPr>
          <w:noProof/>
          <w:szCs w:val="24"/>
        </w:rPr>
      </w:pPr>
      <w:r w:rsidRPr="001B699C">
        <w:rPr>
          <w:noProof/>
          <w:szCs w:val="24"/>
        </w:rPr>
        <w:t>7.3.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84352" w:rsidRPr="001B699C" w:rsidRDefault="00584352" w:rsidP="00584352">
      <w:pPr>
        <w:pStyle w:val="120"/>
        <w:spacing w:line="240" w:lineRule="auto"/>
        <w:ind w:right="-71"/>
        <w:contextualSpacing/>
        <w:rPr>
          <w:noProof/>
          <w:szCs w:val="24"/>
        </w:rPr>
      </w:pPr>
      <w:r w:rsidRPr="001B699C">
        <w:rPr>
          <w:noProof/>
          <w:szCs w:val="24"/>
        </w:rPr>
        <w:t xml:space="preserve">7.4. Сторона, у которой произошли форс-мажорные обстоятельства,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84352" w:rsidRPr="001B699C" w:rsidRDefault="00584352" w:rsidP="00584352">
      <w:pPr>
        <w:pStyle w:val="120"/>
        <w:spacing w:line="240" w:lineRule="auto"/>
        <w:ind w:right="-71"/>
        <w:contextualSpacing/>
        <w:rPr>
          <w:noProof/>
          <w:szCs w:val="24"/>
        </w:rPr>
      </w:pPr>
      <w:r w:rsidRPr="001B699C">
        <w:rPr>
          <w:noProof/>
          <w:szCs w:val="24"/>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84352" w:rsidRPr="001B699C" w:rsidRDefault="00584352" w:rsidP="00584352">
      <w:pPr>
        <w:pStyle w:val="120"/>
        <w:spacing w:line="240" w:lineRule="auto"/>
        <w:ind w:right="-71"/>
        <w:contextualSpacing/>
        <w:rPr>
          <w:noProof/>
          <w:szCs w:val="24"/>
        </w:rPr>
      </w:pPr>
      <w:r w:rsidRPr="001B699C">
        <w:rPr>
          <w:noProof/>
          <w:szCs w:val="24"/>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84352" w:rsidRDefault="00584352" w:rsidP="00584352">
      <w:pPr>
        <w:pStyle w:val="4"/>
        <w:spacing w:line="240" w:lineRule="auto"/>
        <w:ind w:right="-71" w:firstLine="0"/>
        <w:contextualSpacing/>
        <w:rPr>
          <w:noProof/>
          <w:szCs w:val="24"/>
        </w:rPr>
      </w:pPr>
    </w:p>
    <w:p w:rsidR="00584352" w:rsidRPr="00A5066E" w:rsidRDefault="00584352" w:rsidP="00584352">
      <w:pPr>
        <w:jc w:val="center"/>
        <w:rPr>
          <w:b/>
          <w:spacing w:val="-2"/>
          <w:sz w:val="26"/>
          <w:szCs w:val="26"/>
        </w:rPr>
      </w:pPr>
      <w:r w:rsidRPr="00351DE7">
        <w:rPr>
          <w:b/>
          <w:bCs/>
          <w:sz w:val="26"/>
          <w:szCs w:val="26"/>
        </w:rPr>
        <w:t xml:space="preserve">8. </w:t>
      </w:r>
      <w:r w:rsidRPr="00351DE7">
        <w:rPr>
          <w:b/>
          <w:spacing w:val="-2"/>
          <w:sz w:val="26"/>
          <w:szCs w:val="26"/>
        </w:rPr>
        <w:t>ПОРЯДОК ИЗМЕНЕНИЯ УСЛОВИЙ КОНТРАКТА</w:t>
      </w:r>
      <w:r>
        <w:rPr>
          <w:b/>
          <w:spacing w:val="-2"/>
          <w:sz w:val="26"/>
          <w:szCs w:val="26"/>
        </w:rPr>
        <w:t xml:space="preserve"> И </w:t>
      </w:r>
      <w:r w:rsidRPr="00A5066E">
        <w:rPr>
          <w:b/>
          <w:spacing w:val="-2"/>
          <w:sz w:val="26"/>
          <w:szCs w:val="26"/>
        </w:rPr>
        <w:t>РАСТОРЖЕНИЕ КОНТРАКТА</w:t>
      </w:r>
    </w:p>
    <w:p w:rsidR="00584352" w:rsidRPr="00351DE7" w:rsidRDefault="00584352" w:rsidP="00584352">
      <w:pPr>
        <w:jc w:val="center"/>
        <w:rPr>
          <w:b/>
          <w:spacing w:val="-4"/>
          <w:sz w:val="26"/>
          <w:szCs w:val="26"/>
        </w:rPr>
      </w:pPr>
    </w:p>
    <w:p w:rsidR="00584352" w:rsidRPr="00351DE7" w:rsidRDefault="00584352" w:rsidP="00584352">
      <w:pPr>
        <w:pStyle w:val="a5"/>
        <w:tabs>
          <w:tab w:val="num" w:pos="1571"/>
        </w:tabs>
        <w:spacing w:after="0"/>
        <w:ind w:left="0" w:firstLine="709"/>
        <w:jc w:val="both"/>
        <w:rPr>
          <w:spacing w:val="-2"/>
          <w:sz w:val="26"/>
          <w:szCs w:val="26"/>
        </w:rPr>
      </w:pPr>
      <w:r w:rsidRPr="00351DE7">
        <w:rPr>
          <w:spacing w:val="-2"/>
          <w:sz w:val="26"/>
          <w:szCs w:val="26"/>
        </w:rPr>
        <w:t>8.1. Изменение существенных условий Контракта не допускается, за исключением их изменения по соглашению сторон в следующих случаях:</w:t>
      </w:r>
    </w:p>
    <w:p w:rsidR="00584352" w:rsidRPr="00351DE7" w:rsidRDefault="00584352" w:rsidP="00584352">
      <w:pPr>
        <w:tabs>
          <w:tab w:val="num" w:pos="142"/>
        </w:tabs>
        <w:autoSpaceDE w:val="0"/>
        <w:autoSpaceDN w:val="0"/>
        <w:adjustRightInd w:val="0"/>
        <w:ind w:firstLine="720"/>
        <w:jc w:val="both"/>
        <w:rPr>
          <w:sz w:val="26"/>
          <w:szCs w:val="26"/>
        </w:rPr>
      </w:pPr>
      <w:r w:rsidRPr="00351DE7">
        <w:rPr>
          <w:sz w:val="26"/>
          <w:szCs w:val="26"/>
        </w:rPr>
        <w:t xml:space="preserve">8.1.1.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w:t>
      </w:r>
    </w:p>
    <w:p w:rsidR="00584352" w:rsidRPr="00351DE7" w:rsidRDefault="00584352" w:rsidP="00584352">
      <w:pPr>
        <w:tabs>
          <w:tab w:val="num" w:pos="142"/>
        </w:tabs>
        <w:autoSpaceDE w:val="0"/>
        <w:autoSpaceDN w:val="0"/>
        <w:adjustRightInd w:val="0"/>
        <w:ind w:firstLine="720"/>
        <w:jc w:val="both"/>
        <w:rPr>
          <w:b/>
          <w:sz w:val="26"/>
          <w:szCs w:val="26"/>
        </w:rPr>
      </w:pPr>
      <w:r w:rsidRPr="00351DE7">
        <w:rPr>
          <w:sz w:val="26"/>
          <w:szCs w:val="26"/>
        </w:rPr>
        <w:t>8.1.2. В</w:t>
      </w:r>
      <w:r w:rsidRPr="00351DE7">
        <w:rPr>
          <w:rFonts w:eastAsia="Calibri"/>
          <w:sz w:val="26"/>
          <w:szCs w:val="26"/>
          <w:lang w:eastAsia="en-US"/>
        </w:rPr>
        <w:t xml:space="preserve">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w:t>
      </w:r>
      <w:r w:rsidRPr="00351DE7">
        <w:rPr>
          <w:sz w:val="26"/>
          <w:szCs w:val="26"/>
        </w:rPr>
        <w:t xml:space="preserve">уг, предусмотренных контрактом. В данном случае сокращение </w:t>
      </w:r>
      <w:r w:rsidRPr="00351DE7">
        <w:rPr>
          <w:rFonts w:eastAsia="Calibri"/>
          <w:sz w:val="26"/>
          <w:szCs w:val="26"/>
          <w:lang w:eastAsia="en-US"/>
        </w:rPr>
        <w:t>объемов оказываемых услуг</w:t>
      </w:r>
      <w:r w:rsidRPr="00351DE7">
        <w:rPr>
          <w:sz w:val="26"/>
          <w:szCs w:val="26"/>
        </w:rPr>
        <w:t xml:space="preserve">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584352" w:rsidRPr="00351DE7" w:rsidRDefault="00584352" w:rsidP="00584352">
      <w:pPr>
        <w:tabs>
          <w:tab w:val="num" w:pos="142"/>
        </w:tabs>
        <w:autoSpaceDE w:val="0"/>
        <w:autoSpaceDN w:val="0"/>
        <w:adjustRightInd w:val="0"/>
        <w:ind w:firstLine="720"/>
        <w:jc w:val="both"/>
        <w:rPr>
          <w:rFonts w:eastAsia="Calibri"/>
          <w:sz w:val="26"/>
          <w:szCs w:val="26"/>
          <w:lang w:eastAsia="en-US"/>
        </w:rPr>
      </w:pPr>
      <w:r w:rsidRPr="00351DE7">
        <w:rPr>
          <w:sz w:val="26"/>
          <w:szCs w:val="26"/>
        </w:rPr>
        <w:t xml:space="preserve">8.1.3. Заказчик по согласованию с Исполнителем в ходе исполнения Контракта вправе снизить цену контракта без изменения предусмотренных контрактом </w:t>
      </w:r>
      <w:r w:rsidRPr="00351DE7">
        <w:rPr>
          <w:rFonts w:eastAsia="Calibri"/>
          <w:sz w:val="26"/>
          <w:szCs w:val="26"/>
          <w:lang w:eastAsia="en-US"/>
        </w:rPr>
        <w:t>объема услуги, качества оказываемой услуги и иных условий контракта.</w:t>
      </w:r>
    </w:p>
    <w:p w:rsidR="00584352" w:rsidRPr="00F40EFD" w:rsidRDefault="00584352" w:rsidP="00584352">
      <w:pPr>
        <w:pStyle w:val="70"/>
        <w:shd w:val="clear" w:color="auto" w:fill="auto"/>
        <w:tabs>
          <w:tab w:val="left" w:pos="1560"/>
          <w:tab w:val="left" w:pos="2835"/>
        </w:tabs>
        <w:spacing w:before="0" w:line="240" w:lineRule="auto"/>
        <w:ind w:right="-1" w:firstLine="709"/>
        <w:jc w:val="both"/>
        <w:rPr>
          <w:color w:val="000000"/>
          <w:sz w:val="26"/>
          <w:szCs w:val="26"/>
        </w:rPr>
      </w:pPr>
      <w:r w:rsidRPr="00F40EFD">
        <w:rPr>
          <w:color w:val="000000"/>
          <w:sz w:val="26"/>
          <w:szCs w:val="26"/>
        </w:rPr>
        <w:lastRenderedPageBreak/>
        <w:t>8.2. Все изменения к Контракту действительны, если они оформлены в виде дополнительного соглашения к Контракту и подписаны Сторонами.</w:t>
      </w:r>
    </w:p>
    <w:p w:rsidR="00584352" w:rsidRPr="00F40EFD" w:rsidRDefault="00584352" w:rsidP="00584352">
      <w:pPr>
        <w:pStyle w:val="70"/>
        <w:shd w:val="clear" w:color="auto" w:fill="auto"/>
        <w:tabs>
          <w:tab w:val="left" w:pos="1560"/>
          <w:tab w:val="left" w:pos="2835"/>
        </w:tabs>
        <w:spacing w:before="0" w:line="240" w:lineRule="auto"/>
        <w:ind w:right="-1" w:firstLine="709"/>
        <w:jc w:val="both"/>
        <w:rPr>
          <w:color w:val="000000"/>
          <w:sz w:val="26"/>
          <w:szCs w:val="26"/>
        </w:rPr>
      </w:pPr>
      <w:r w:rsidRPr="00F40EFD">
        <w:rPr>
          <w:color w:val="000000"/>
          <w:sz w:val="26"/>
          <w:szCs w:val="26"/>
        </w:rPr>
        <w:t>8.3. Контракт может быть расторгнут по основаниям в соответствии с гражданским законодательством Российской Федерации.</w:t>
      </w:r>
    </w:p>
    <w:p w:rsidR="00584352" w:rsidRPr="00F40EFD" w:rsidRDefault="00584352" w:rsidP="00584352">
      <w:pPr>
        <w:pStyle w:val="70"/>
        <w:shd w:val="clear" w:color="auto" w:fill="auto"/>
        <w:tabs>
          <w:tab w:val="left" w:pos="1560"/>
          <w:tab w:val="left" w:pos="2835"/>
        </w:tabs>
        <w:spacing w:before="0" w:line="240" w:lineRule="auto"/>
        <w:ind w:right="-1" w:firstLine="709"/>
        <w:jc w:val="both"/>
        <w:rPr>
          <w:color w:val="000000"/>
          <w:sz w:val="26"/>
          <w:szCs w:val="26"/>
        </w:rPr>
      </w:pPr>
      <w:r w:rsidRPr="00F40EFD">
        <w:rPr>
          <w:color w:val="000000"/>
          <w:sz w:val="26"/>
          <w:szCs w:val="26"/>
        </w:rPr>
        <w:t>8.4.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584352" w:rsidRPr="001B699C" w:rsidRDefault="00584352" w:rsidP="00584352">
      <w:pPr>
        <w:pStyle w:val="4"/>
        <w:spacing w:line="240" w:lineRule="auto"/>
        <w:ind w:right="-71" w:firstLine="0"/>
        <w:contextualSpacing/>
        <w:rPr>
          <w:noProof/>
          <w:szCs w:val="24"/>
        </w:rPr>
      </w:pPr>
    </w:p>
    <w:p w:rsidR="00584352" w:rsidRDefault="00584352" w:rsidP="00584352">
      <w:pPr>
        <w:pStyle w:val="ab"/>
        <w:tabs>
          <w:tab w:val="left" w:pos="284"/>
        </w:tabs>
        <w:ind w:left="0"/>
        <w:jc w:val="center"/>
        <w:rPr>
          <w:b/>
        </w:rPr>
      </w:pPr>
      <w:r w:rsidRPr="001B699C">
        <w:rPr>
          <w:b/>
        </w:rPr>
        <w:t>9. ПОРЯДОК РАЗРЕШЕНИЯ СПОРОВ</w:t>
      </w:r>
    </w:p>
    <w:p w:rsidR="00584352" w:rsidRPr="001B699C" w:rsidRDefault="00584352" w:rsidP="00584352">
      <w:pPr>
        <w:pStyle w:val="ab"/>
        <w:tabs>
          <w:tab w:val="left" w:pos="284"/>
        </w:tabs>
        <w:ind w:left="0"/>
        <w:jc w:val="center"/>
        <w:rPr>
          <w:b/>
        </w:rPr>
      </w:pPr>
    </w:p>
    <w:p w:rsidR="00584352" w:rsidRPr="001B699C" w:rsidRDefault="00584352" w:rsidP="00584352">
      <w:pPr>
        <w:ind w:firstLine="709"/>
        <w:jc w:val="both"/>
      </w:pPr>
      <w:r>
        <w:t>9</w:t>
      </w:r>
      <w:r w:rsidRPr="001B699C">
        <w:t>.1. Все споры и разногласия, связанные с неисполнением, несвоевременным и/или ненадлежащим исполнением обязательств по настоящему Контракту, стороны разрешают путем непосредственных переговоров между ними. Переговоры проводятся полномочными представителями сторон с составлением протокола переговоров или посредством предъявления в письменной форме претензий, срок письменного ответа на которые составляет 10 (Десять) календарных дней с момента получения претензии.</w:t>
      </w:r>
    </w:p>
    <w:p w:rsidR="00584352" w:rsidRPr="001B699C" w:rsidRDefault="00584352" w:rsidP="00584352">
      <w:pPr>
        <w:ind w:firstLine="709"/>
        <w:jc w:val="both"/>
      </w:pPr>
      <w:r>
        <w:t>9</w:t>
      </w:r>
      <w:r w:rsidRPr="001B699C">
        <w:t xml:space="preserve">.2. При недостижении соглашения, а именно: полный или частичный отказ от удовлетворения претензии, непредставление ответа на претензии в установленный настоящим Контрактом срок, равно как и неудовлетворение претензии в 10-дневный срок с даты представления ответа с согласием на удовлетворение претензии, - спор подлежит разрешению в судебном порядке в Арбитражном суде </w:t>
      </w:r>
      <w:r>
        <w:t>Республики Татарстан</w:t>
      </w:r>
      <w:r w:rsidRPr="001B699C">
        <w:t>.</w:t>
      </w:r>
    </w:p>
    <w:p w:rsidR="00584352" w:rsidRPr="001B699C" w:rsidRDefault="00584352" w:rsidP="00584352">
      <w:pPr>
        <w:pStyle w:val="a9"/>
        <w:jc w:val="center"/>
        <w:rPr>
          <w:rFonts w:ascii="Times New Roman" w:hAnsi="Times New Roman"/>
          <w:b/>
          <w:sz w:val="24"/>
          <w:szCs w:val="24"/>
        </w:rPr>
      </w:pPr>
    </w:p>
    <w:p w:rsidR="00584352" w:rsidRPr="001B699C" w:rsidRDefault="00584352" w:rsidP="00584352">
      <w:pPr>
        <w:pStyle w:val="a9"/>
        <w:jc w:val="center"/>
        <w:rPr>
          <w:rFonts w:ascii="Times New Roman" w:hAnsi="Times New Roman"/>
          <w:b/>
          <w:sz w:val="24"/>
          <w:szCs w:val="24"/>
        </w:rPr>
      </w:pPr>
      <w:r w:rsidRPr="001B699C">
        <w:rPr>
          <w:rFonts w:ascii="Times New Roman" w:hAnsi="Times New Roman"/>
          <w:b/>
          <w:sz w:val="24"/>
          <w:szCs w:val="24"/>
        </w:rPr>
        <w:t>10. ПРОЧИЕ УСЛОВИЯ</w:t>
      </w:r>
    </w:p>
    <w:p w:rsidR="00584352" w:rsidRPr="001B699C" w:rsidRDefault="00584352" w:rsidP="00584352">
      <w:pPr>
        <w:pStyle w:val="a9"/>
        <w:jc w:val="center"/>
        <w:rPr>
          <w:rFonts w:ascii="Times New Roman" w:hAnsi="Times New Roman"/>
          <w:sz w:val="24"/>
          <w:szCs w:val="24"/>
        </w:rPr>
      </w:pPr>
    </w:p>
    <w:p w:rsidR="00584352" w:rsidRPr="001B699C" w:rsidRDefault="00584352" w:rsidP="00584352">
      <w:pPr>
        <w:pStyle w:val="120"/>
        <w:spacing w:line="240" w:lineRule="auto"/>
        <w:ind w:right="-71"/>
        <w:contextualSpacing/>
        <w:rPr>
          <w:noProof/>
          <w:szCs w:val="24"/>
        </w:rPr>
      </w:pPr>
      <w:r w:rsidRPr="001B699C">
        <w:rPr>
          <w:noProof/>
          <w:szCs w:val="24"/>
        </w:rPr>
        <w:t>10.1. Контракт составлен в двух экземплярах, имеющих одинаковую юридическую силу, по одному экземпляру для каждой из Сторон.</w:t>
      </w:r>
    </w:p>
    <w:p w:rsidR="00584352" w:rsidRPr="001B699C" w:rsidRDefault="00584352" w:rsidP="00584352">
      <w:pPr>
        <w:pStyle w:val="120"/>
        <w:spacing w:line="240" w:lineRule="auto"/>
        <w:ind w:right="-71"/>
        <w:contextualSpacing/>
        <w:rPr>
          <w:noProof/>
          <w:szCs w:val="24"/>
        </w:rPr>
      </w:pPr>
      <w:r w:rsidRPr="001B699C">
        <w:rPr>
          <w:noProof/>
          <w:szCs w:val="24"/>
        </w:rPr>
        <w:t xml:space="preserve">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584352" w:rsidRPr="001B699C" w:rsidRDefault="00584352" w:rsidP="00584352">
      <w:pPr>
        <w:pStyle w:val="120"/>
        <w:spacing w:line="240" w:lineRule="auto"/>
        <w:ind w:right="-71"/>
        <w:contextualSpacing/>
        <w:rPr>
          <w:szCs w:val="24"/>
        </w:rPr>
      </w:pPr>
      <w:r w:rsidRPr="001B699C">
        <w:rPr>
          <w:szCs w:val="24"/>
        </w:rPr>
        <w:t xml:space="preserve">10.3.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584352" w:rsidRPr="001B699C" w:rsidRDefault="00584352" w:rsidP="00584352">
      <w:pPr>
        <w:pStyle w:val="120"/>
        <w:spacing w:line="240" w:lineRule="auto"/>
        <w:ind w:right="-71"/>
        <w:contextualSpacing/>
        <w:rPr>
          <w:noProof/>
          <w:szCs w:val="24"/>
        </w:rPr>
      </w:pPr>
      <w:r w:rsidRPr="001B699C">
        <w:rPr>
          <w:noProof/>
          <w:szCs w:val="24"/>
        </w:rPr>
        <w:t>10.4.</w:t>
      </w:r>
      <w:r w:rsidRPr="001B699C" w:rsidDel="007D49FF">
        <w:rPr>
          <w:noProof/>
          <w:szCs w:val="24"/>
        </w:rPr>
        <w:t xml:space="preserve"> </w:t>
      </w:r>
      <w:r w:rsidRPr="001B699C">
        <w:rPr>
          <w:szCs w:val="24"/>
        </w:rPr>
        <w:t xml:space="preserve">По факту исполнения взаимных обязательств по Контракту в срок </w:t>
      </w:r>
      <w:r w:rsidRPr="001B699C">
        <w:rPr>
          <w:noProof/>
          <w:szCs w:val="24"/>
        </w:rPr>
        <w:t xml:space="preserve">не позднее 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584352" w:rsidRDefault="00584352" w:rsidP="00584352">
      <w:pPr>
        <w:pStyle w:val="120"/>
        <w:spacing w:line="240" w:lineRule="auto"/>
        <w:ind w:right="-71"/>
        <w:contextualSpacing/>
        <w:rPr>
          <w:szCs w:val="24"/>
        </w:rPr>
      </w:pPr>
      <w:r w:rsidRPr="001B699C">
        <w:rPr>
          <w:szCs w:val="24"/>
        </w:rPr>
        <w:t>10.5. Во всем остальном, что не предусмотрено Контрактом, Стороны руководствуются действующим законодательством Российской Федерации.</w:t>
      </w:r>
    </w:p>
    <w:p w:rsidR="00584352" w:rsidRPr="001B699C" w:rsidRDefault="00584352" w:rsidP="00584352">
      <w:pPr>
        <w:pStyle w:val="120"/>
        <w:spacing w:line="240" w:lineRule="auto"/>
        <w:ind w:right="-71"/>
        <w:contextualSpacing/>
        <w:rPr>
          <w:szCs w:val="24"/>
        </w:rPr>
      </w:pPr>
    </w:p>
    <w:p w:rsidR="00584352" w:rsidRDefault="00584352" w:rsidP="00584352">
      <w:pPr>
        <w:pStyle w:val="ab"/>
        <w:tabs>
          <w:tab w:val="left" w:pos="284"/>
        </w:tabs>
        <w:ind w:left="0"/>
        <w:jc w:val="center"/>
        <w:rPr>
          <w:b/>
        </w:rPr>
      </w:pPr>
      <w:r w:rsidRPr="001B699C">
        <w:rPr>
          <w:b/>
        </w:rPr>
        <w:t>1</w:t>
      </w:r>
      <w:r>
        <w:rPr>
          <w:b/>
        </w:rPr>
        <w:t>1</w:t>
      </w:r>
      <w:r w:rsidRPr="001B699C">
        <w:rPr>
          <w:b/>
        </w:rPr>
        <w:t>. СРОК ДЕЙСТВИЯ КОНТРАКТА</w:t>
      </w:r>
    </w:p>
    <w:p w:rsidR="00584352" w:rsidRPr="001B699C" w:rsidRDefault="00584352" w:rsidP="00584352">
      <w:pPr>
        <w:pStyle w:val="ab"/>
        <w:tabs>
          <w:tab w:val="left" w:pos="284"/>
        </w:tabs>
        <w:ind w:left="0"/>
        <w:jc w:val="center"/>
        <w:rPr>
          <w:b/>
        </w:rPr>
      </w:pPr>
    </w:p>
    <w:p w:rsidR="00584352" w:rsidRPr="001B699C" w:rsidRDefault="00584352" w:rsidP="00584352">
      <w:pPr>
        <w:widowControl w:val="0"/>
        <w:autoSpaceDE w:val="0"/>
        <w:autoSpaceDN w:val="0"/>
        <w:adjustRightInd w:val="0"/>
        <w:ind w:left="34" w:firstLine="709"/>
        <w:jc w:val="both"/>
        <w:outlineLvl w:val="0"/>
      </w:pPr>
      <w:r w:rsidRPr="001B699C">
        <w:t>1</w:t>
      </w:r>
      <w:r>
        <w:t>1</w:t>
      </w:r>
      <w:r w:rsidRPr="001B699C">
        <w:t>.1. Настоящий Контракт вступает в действие с момента заключения и действует до </w:t>
      </w:r>
      <w:r w:rsidRPr="001B699C">
        <w:rPr>
          <w:b/>
        </w:rPr>
        <w:t>«</w:t>
      </w:r>
      <w:r w:rsidRPr="00EA669F">
        <w:t>31» декабря 202</w:t>
      </w:r>
      <w:r>
        <w:t>6</w:t>
      </w:r>
      <w:r w:rsidRPr="00EA669F">
        <w:t xml:space="preserve"> года</w:t>
      </w:r>
      <w:r w:rsidRPr="00EA669F">
        <w:rPr>
          <w:spacing w:val="-3"/>
        </w:rPr>
        <w:t>.</w:t>
      </w:r>
    </w:p>
    <w:p w:rsidR="00584352" w:rsidRPr="001B699C" w:rsidRDefault="00584352" w:rsidP="00584352">
      <w:pPr>
        <w:ind w:firstLine="709"/>
        <w:jc w:val="both"/>
      </w:pPr>
      <w:r w:rsidRPr="001B699C">
        <w:t>1</w:t>
      </w:r>
      <w:r>
        <w:t>1</w:t>
      </w:r>
      <w:r w:rsidRPr="001B699C">
        <w:t>.2. Контракт может быть досрочно расторгнут по соглашению сторон, а также в одностороннем внесудебном порядке по инициативе любой одной из сторон путем письменного уведомления другой стороны об отказе от исполнения Контракта не позднее, чем за 1 (один) месяц до предполагаемого дня расторжения Контракта.</w:t>
      </w:r>
    </w:p>
    <w:p w:rsidR="00584352" w:rsidRPr="001B699C" w:rsidRDefault="00584352" w:rsidP="00584352">
      <w:pPr>
        <w:ind w:firstLine="709"/>
        <w:jc w:val="both"/>
      </w:pPr>
      <w:r w:rsidRPr="001B699C">
        <w:lastRenderedPageBreak/>
        <w:t>1</w:t>
      </w:r>
      <w:r>
        <w:t>1</w:t>
      </w:r>
      <w:r w:rsidRPr="001B699C">
        <w:t>.3. Прекращение (окончание) срока действия настоящего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w:t>
      </w:r>
    </w:p>
    <w:p w:rsidR="00584352" w:rsidRPr="001B699C" w:rsidRDefault="00584352" w:rsidP="00584352">
      <w:pPr>
        <w:ind w:firstLine="709"/>
        <w:jc w:val="both"/>
      </w:pPr>
      <w:r w:rsidRPr="001B699C">
        <w:t>1</w:t>
      </w:r>
      <w:r>
        <w:t>1</w:t>
      </w:r>
      <w:r w:rsidRPr="001B699C">
        <w:t>.4. К настоящему Контракту прилагаются и являются его неотъемлемой частью:</w:t>
      </w:r>
    </w:p>
    <w:p w:rsidR="00584352" w:rsidRDefault="00584352" w:rsidP="00584352">
      <w:pPr>
        <w:ind w:firstLine="709"/>
        <w:jc w:val="both"/>
      </w:pPr>
      <w:r w:rsidRPr="001B699C">
        <w:t>Приложение № 1</w:t>
      </w:r>
      <w:r w:rsidRPr="001B699C" w:rsidDel="0052205C">
        <w:t xml:space="preserve"> </w:t>
      </w:r>
      <w:r w:rsidRPr="001B699C">
        <w:t>– Спецификация;</w:t>
      </w:r>
    </w:p>
    <w:p w:rsidR="00584352" w:rsidRDefault="00584352" w:rsidP="00584352">
      <w:pPr>
        <w:ind w:firstLine="709"/>
        <w:jc w:val="both"/>
      </w:pPr>
      <w:r w:rsidRPr="001B699C">
        <w:t xml:space="preserve">Приложение № </w:t>
      </w:r>
      <w:r>
        <w:t>2</w:t>
      </w:r>
      <w:r w:rsidRPr="001B699C" w:rsidDel="0052205C">
        <w:t xml:space="preserve"> </w:t>
      </w:r>
      <w:r w:rsidRPr="001B699C">
        <w:t xml:space="preserve">– </w:t>
      </w:r>
      <w:r>
        <w:t>Техническое задание</w:t>
      </w:r>
      <w:r w:rsidRPr="001B699C">
        <w:t>;</w:t>
      </w:r>
    </w:p>
    <w:p w:rsidR="00584352" w:rsidRDefault="00584352" w:rsidP="00584352">
      <w:pPr>
        <w:ind w:firstLine="709"/>
        <w:jc w:val="both"/>
      </w:pPr>
      <w:r w:rsidRPr="001B699C">
        <w:t>Приложение №</w:t>
      </w:r>
      <w:r>
        <w:t xml:space="preserve"> 3 </w:t>
      </w:r>
      <w:r w:rsidRPr="001B699C">
        <w:t>– Акт оказанных услуг (образец).</w:t>
      </w:r>
    </w:p>
    <w:p w:rsidR="00584352" w:rsidRPr="00A644E5" w:rsidRDefault="00584352" w:rsidP="00584352">
      <w:pPr>
        <w:widowControl w:val="0"/>
        <w:numPr>
          <w:ilvl w:val="0"/>
          <w:numId w:val="4"/>
        </w:numPr>
        <w:jc w:val="center"/>
        <w:rPr>
          <w:b/>
          <w:color w:val="000000"/>
          <w:lang w:bidi="ru-RU"/>
        </w:rPr>
      </w:pPr>
      <w:r w:rsidRPr="00A644E5">
        <w:rPr>
          <w:b/>
          <w:color w:val="000000"/>
          <w:lang w:bidi="ru-RU"/>
        </w:rPr>
        <w:t>Антикоррупционная оговорка.</w:t>
      </w:r>
    </w:p>
    <w:p w:rsidR="00584352" w:rsidRPr="00A23EAD" w:rsidRDefault="00584352" w:rsidP="00584352">
      <w:pPr>
        <w:ind w:left="360"/>
      </w:pPr>
    </w:p>
    <w:p w:rsidR="00584352" w:rsidRPr="00A23EAD" w:rsidRDefault="00584352" w:rsidP="00584352">
      <w:pPr>
        <w:widowControl w:val="0"/>
        <w:tabs>
          <w:tab w:val="left" w:pos="590"/>
        </w:tabs>
        <w:ind w:firstLine="709"/>
        <w:jc w:val="both"/>
      </w:pPr>
      <w:r>
        <w:rPr>
          <w:color w:val="000000"/>
          <w:lang w:bidi="ru-RU"/>
        </w:rPr>
        <w:t>12.1.</w:t>
      </w:r>
      <w:r w:rsidRPr="00A23EAD">
        <w:rPr>
          <w:color w:val="000000"/>
          <w:lang w:bidi="ru-RU"/>
        </w:rPr>
        <w:t>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 чтобы оказать влияние на их действия или решения с целью получить какие-либо неправомерные преимущества или с иными противоправными целями.</w:t>
      </w:r>
    </w:p>
    <w:p w:rsidR="00584352" w:rsidRPr="00A23EAD" w:rsidRDefault="00584352" w:rsidP="00584352">
      <w:pPr>
        <w:ind w:firstLine="709"/>
        <w:jc w:val="both"/>
      </w:pPr>
      <w:r w:rsidRPr="00A23EAD">
        <w:rPr>
          <w:color w:val="000000"/>
          <w:lang w:bidi="ru-RU"/>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584352" w:rsidRPr="00A23EAD" w:rsidRDefault="00584352" w:rsidP="00584352">
      <w:pPr>
        <w:widowControl w:val="0"/>
        <w:tabs>
          <w:tab w:val="left" w:pos="590"/>
        </w:tabs>
        <w:ind w:firstLine="709"/>
        <w:jc w:val="both"/>
      </w:pPr>
      <w:r>
        <w:rPr>
          <w:color w:val="000000"/>
          <w:lang w:bidi="ru-RU"/>
        </w:rPr>
        <w:t>12.2.</w:t>
      </w:r>
      <w:r w:rsidRPr="00A23EAD">
        <w:rPr>
          <w:color w:val="000000"/>
          <w:lang w:bidi="ru-RU"/>
        </w:rPr>
        <w:t xml:space="preserve">В случае возникновения у стороны подозрений, что произошло или может произойти нарушение п. </w:t>
      </w:r>
      <w:r>
        <w:rPr>
          <w:color w:val="000000"/>
          <w:lang w:bidi="ru-RU"/>
        </w:rPr>
        <w:t>12</w:t>
      </w:r>
      <w:r w:rsidRPr="00A23EAD">
        <w:rPr>
          <w:color w:val="000000"/>
          <w:lang w:bidi="ru-RU"/>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584352" w:rsidRPr="00A23EAD" w:rsidRDefault="00584352" w:rsidP="00584352">
      <w:pPr>
        <w:ind w:firstLine="709"/>
        <w:jc w:val="both"/>
      </w:pPr>
      <w:r w:rsidRPr="00A23EAD">
        <w:rPr>
          <w:color w:val="000000"/>
          <w:lang w:bidi="ru-RU"/>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584352" w:rsidRPr="00A23EAD" w:rsidRDefault="00584352" w:rsidP="00584352">
      <w:pPr>
        <w:widowControl w:val="0"/>
        <w:tabs>
          <w:tab w:val="left" w:pos="562"/>
        </w:tabs>
        <w:ind w:firstLine="709"/>
        <w:jc w:val="both"/>
      </w:pPr>
      <w:r>
        <w:rPr>
          <w:color w:val="000000"/>
          <w:lang w:bidi="ru-RU"/>
        </w:rPr>
        <w:t>12.3.</w:t>
      </w:r>
      <w:r w:rsidRPr="00A23EAD">
        <w:rPr>
          <w:color w:val="000000"/>
          <w:lang w:bidi="ru-RU"/>
        </w:rPr>
        <w:t>Исполнение обязательств по Договору приостанавливается с момента направления стороно</w:t>
      </w:r>
      <w:r>
        <w:rPr>
          <w:color w:val="000000"/>
          <w:lang w:bidi="ru-RU"/>
        </w:rPr>
        <w:t>й уведомления, указанного в п. 12</w:t>
      </w:r>
      <w:r w:rsidRPr="00A23EAD">
        <w:rPr>
          <w:color w:val="000000"/>
          <w:lang w:bidi="ru-RU"/>
        </w:rPr>
        <w:t>.2 Договора, до момента получения ею ответа.</w:t>
      </w:r>
    </w:p>
    <w:p w:rsidR="00584352" w:rsidRPr="001B699C" w:rsidRDefault="00584352" w:rsidP="00584352">
      <w:pPr>
        <w:ind w:firstLine="709"/>
        <w:jc w:val="both"/>
      </w:pPr>
      <w:r w:rsidRPr="00A23EAD">
        <w:t xml:space="preserve">Если подтвердилось нарушение другой стороной обязательств, указанных в п. </w:t>
      </w:r>
      <w:r>
        <w:t>12</w:t>
      </w:r>
      <w:r w:rsidRPr="00A23EAD">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r w:rsidRPr="00A23EAD">
        <w:rPr>
          <w:color w:val="646464"/>
        </w:rPr>
        <w:t>.</w:t>
      </w:r>
    </w:p>
    <w:p w:rsidR="00584352" w:rsidRDefault="00584352" w:rsidP="00584352">
      <w:pPr>
        <w:shd w:val="clear" w:color="auto" w:fill="FFFFFF"/>
        <w:spacing w:before="120" w:after="120"/>
        <w:jc w:val="center"/>
        <w:rPr>
          <w:b/>
          <w:bCs/>
        </w:rPr>
      </w:pPr>
      <w:r w:rsidRPr="001B699C">
        <w:rPr>
          <w:b/>
          <w:bCs/>
        </w:rPr>
        <w:t>1</w:t>
      </w:r>
      <w:r>
        <w:rPr>
          <w:b/>
          <w:bCs/>
        </w:rPr>
        <w:t>3</w:t>
      </w:r>
      <w:r w:rsidRPr="001B699C">
        <w:rPr>
          <w:b/>
          <w:bCs/>
        </w:rPr>
        <w:t>. ЮРИДИЧЕСКИЕ АДРЕСА, РЕКВИЗИТЫ И ПОДПИСИ СТОРОН, ПРИ ЗАКЛЮЧЕНИИ ГОСУДАРСТВЕННОГО КОНТРАКТА</w:t>
      </w:r>
    </w:p>
    <w:p w:rsidR="00584352" w:rsidRPr="001B699C" w:rsidRDefault="00584352" w:rsidP="00584352">
      <w:pPr>
        <w:shd w:val="clear" w:color="auto" w:fill="FFFFFF"/>
        <w:spacing w:before="120" w:after="120"/>
        <w:jc w:val="center"/>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5103"/>
      </w:tblGrid>
      <w:tr w:rsidR="00584352" w:rsidRPr="003F281A" w:rsidTr="0013365E">
        <w:tc>
          <w:tcPr>
            <w:tcW w:w="4928"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jc w:val="center"/>
              <w:rPr>
                <w:b/>
                <w:bCs/>
                <w:sz w:val="20"/>
                <w:szCs w:val="20"/>
              </w:rPr>
            </w:pPr>
            <w:r>
              <w:rPr>
                <w:b/>
                <w:bCs/>
                <w:sz w:val="20"/>
                <w:szCs w:val="20"/>
              </w:rPr>
              <w:t>З</w:t>
            </w:r>
            <w:r w:rsidRPr="00562CF5">
              <w:rPr>
                <w:b/>
                <w:bCs/>
                <w:sz w:val="20"/>
                <w:szCs w:val="20"/>
              </w:rPr>
              <w:t>аказчик</w:t>
            </w:r>
          </w:p>
          <w:p w:rsidR="00584352" w:rsidRPr="00562CF5" w:rsidRDefault="00584352" w:rsidP="0013365E">
            <w:pPr>
              <w:jc w:val="center"/>
              <w:rPr>
                <w:sz w:val="20"/>
                <w:szCs w:val="20"/>
              </w:rPr>
            </w:pPr>
            <w:r w:rsidRPr="00562CF5">
              <w:rPr>
                <w:sz w:val="20"/>
                <w:szCs w:val="20"/>
              </w:rPr>
              <w:t>ФКУЗ МСЧ-16 ФСИН России</w:t>
            </w:r>
          </w:p>
        </w:tc>
        <w:tc>
          <w:tcPr>
            <w:tcW w:w="5103" w:type="dxa"/>
            <w:tcBorders>
              <w:top w:val="single" w:sz="4" w:space="0" w:color="auto"/>
              <w:left w:val="single" w:sz="4" w:space="0" w:color="auto"/>
              <w:bottom w:val="single" w:sz="4" w:space="0" w:color="auto"/>
              <w:right w:val="single" w:sz="4" w:space="0" w:color="auto"/>
            </w:tcBorders>
          </w:tcPr>
          <w:p w:rsidR="00584352" w:rsidRPr="00562CF5" w:rsidRDefault="00584352" w:rsidP="0013365E">
            <w:pPr>
              <w:jc w:val="center"/>
              <w:rPr>
                <w:b/>
                <w:bCs/>
                <w:sz w:val="20"/>
                <w:szCs w:val="20"/>
              </w:rPr>
            </w:pPr>
            <w:r>
              <w:rPr>
                <w:b/>
                <w:bCs/>
                <w:sz w:val="20"/>
                <w:szCs w:val="20"/>
              </w:rPr>
              <w:t>Исполнитель</w:t>
            </w:r>
          </w:p>
          <w:p w:rsidR="00584352" w:rsidRPr="00562CF5" w:rsidRDefault="00584352" w:rsidP="0013365E">
            <w:pPr>
              <w:jc w:val="center"/>
              <w:rPr>
                <w:b/>
                <w:bCs/>
                <w:sz w:val="20"/>
                <w:szCs w:val="20"/>
              </w:rPr>
            </w:pPr>
            <w:r w:rsidRPr="00562CF5">
              <w:rPr>
                <w:sz w:val="20"/>
                <w:szCs w:val="20"/>
              </w:rPr>
              <w:t xml:space="preserve"> </w:t>
            </w:r>
          </w:p>
        </w:tc>
      </w:tr>
      <w:tr w:rsidR="00584352" w:rsidRPr="003F281A" w:rsidTr="0013365E">
        <w:tc>
          <w:tcPr>
            <w:tcW w:w="4928"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pStyle w:val="a7"/>
              <w:rPr>
                <w:sz w:val="20"/>
                <w:szCs w:val="20"/>
              </w:rPr>
            </w:pPr>
            <w:r w:rsidRPr="00562CF5">
              <w:rPr>
                <w:sz w:val="20"/>
                <w:szCs w:val="20"/>
              </w:rPr>
              <w:t xml:space="preserve">Место нахождения: </w:t>
            </w:r>
          </w:p>
          <w:p w:rsidR="00584352" w:rsidRPr="00562CF5" w:rsidRDefault="00584352" w:rsidP="0013365E">
            <w:pPr>
              <w:pStyle w:val="a7"/>
              <w:rPr>
                <w:sz w:val="20"/>
                <w:szCs w:val="20"/>
              </w:rPr>
            </w:pPr>
            <w:r w:rsidRPr="00562CF5">
              <w:rPr>
                <w:sz w:val="20"/>
                <w:szCs w:val="20"/>
              </w:rPr>
              <w:t>420108, г. Казань, ул. Ш.Камала, 2</w:t>
            </w:r>
          </w:p>
          <w:p w:rsidR="00584352" w:rsidRPr="00562CF5" w:rsidRDefault="00584352" w:rsidP="0013365E">
            <w:pPr>
              <w:pStyle w:val="a7"/>
              <w:rPr>
                <w:sz w:val="20"/>
                <w:szCs w:val="20"/>
              </w:rPr>
            </w:pPr>
            <w:r w:rsidRPr="00562CF5">
              <w:rPr>
                <w:sz w:val="20"/>
                <w:szCs w:val="20"/>
              </w:rPr>
              <w:t>Фактическое место нахождения:</w:t>
            </w:r>
          </w:p>
          <w:p w:rsidR="00584352" w:rsidRPr="00562CF5" w:rsidRDefault="00584352" w:rsidP="0013365E">
            <w:pPr>
              <w:rPr>
                <w:sz w:val="20"/>
                <w:szCs w:val="20"/>
              </w:rPr>
            </w:pPr>
            <w:r w:rsidRPr="00562CF5">
              <w:rPr>
                <w:sz w:val="20"/>
                <w:szCs w:val="20"/>
              </w:rPr>
              <w:t>420108, г. Казань, ул. Ш.Камала, 2</w:t>
            </w:r>
          </w:p>
          <w:p w:rsidR="00584352" w:rsidRPr="00562CF5" w:rsidRDefault="00584352" w:rsidP="0013365E">
            <w:pPr>
              <w:rPr>
                <w:sz w:val="20"/>
                <w:szCs w:val="20"/>
              </w:rPr>
            </w:pPr>
            <w:r w:rsidRPr="00562CF5">
              <w:rPr>
                <w:sz w:val="20"/>
                <w:szCs w:val="20"/>
              </w:rPr>
              <w:t>тел.   (843)231-73-88</w:t>
            </w:r>
          </w:p>
        </w:tc>
        <w:tc>
          <w:tcPr>
            <w:tcW w:w="5103" w:type="dxa"/>
            <w:tcBorders>
              <w:top w:val="single" w:sz="4" w:space="0" w:color="auto"/>
              <w:left w:val="single" w:sz="4" w:space="0" w:color="auto"/>
              <w:bottom w:val="single" w:sz="4" w:space="0" w:color="auto"/>
              <w:right w:val="single" w:sz="4" w:space="0" w:color="auto"/>
            </w:tcBorders>
          </w:tcPr>
          <w:p w:rsidR="00584352" w:rsidRPr="00562CF5" w:rsidRDefault="00584352" w:rsidP="0013365E">
            <w:pPr>
              <w:rPr>
                <w:sz w:val="20"/>
                <w:szCs w:val="20"/>
              </w:rPr>
            </w:pPr>
          </w:p>
        </w:tc>
      </w:tr>
      <w:tr w:rsidR="00584352" w:rsidRPr="003F281A" w:rsidTr="0013365E">
        <w:tc>
          <w:tcPr>
            <w:tcW w:w="4928"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pStyle w:val="ad"/>
              <w:rPr>
                <w:rFonts w:ascii="Times New Roman" w:hAnsi="Times New Roman"/>
              </w:rPr>
            </w:pPr>
            <w:r w:rsidRPr="00562CF5">
              <w:rPr>
                <w:rFonts w:ascii="Times New Roman" w:hAnsi="Times New Roman"/>
              </w:rPr>
              <w:t>УФК по Республике Татарстан ( ФКУЗ МСЧ-16 ФСИН России по Республике Татарстан, л/с 03111714310)</w:t>
            </w:r>
          </w:p>
          <w:p w:rsidR="00584352" w:rsidRPr="00562CF5" w:rsidRDefault="00584352" w:rsidP="0013365E">
            <w:pPr>
              <w:pStyle w:val="ad"/>
              <w:rPr>
                <w:rFonts w:ascii="Times New Roman" w:hAnsi="Times New Roman"/>
              </w:rPr>
            </w:pPr>
            <w:r w:rsidRPr="00562CF5">
              <w:rPr>
                <w:rFonts w:ascii="Times New Roman" w:hAnsi="Times New Roman"/>
              </w:rPr>
              <w:t>Банк: ОКЦ №1 Волго-Вятского ГУ Банка России// УФК  по Нижегородской области, г. Нижний Новгород</w:t>
            </w:r>
          </w:p>
          <w:p w:rsidR="00584352" w:rsidRPr="00562CF5" w:rsidRDefault="00584352" w:rsidP="0013365E">
            <w:pPr>
              <w:pStyle w:val="ad"/>
              <w:rPr>
                <w:rFonts w:ascii="Times New Roman" w:hAnsi="Times New Roman"/>
              </w:rPr>
            </w:pPr>
            <w:r w:rsidRPr="00562CF5">
              <w:rPr>
                <w:rFonts w:ascii="Times New Roman" w:hAnsi="Times New Roman"/>
              </w:rPr>
              <w:t>р/с03211643000000013233</w:t>
            </w:r>
          </w:p>
          <w:p w:rsidR="00584352" w:rsidRPr="00562CF5" w:rsidRDefault="00584352" w:rsidP="0013365E">
            <w:pPr>
              <w:pStyle w:val="ad"/>
              <w:rPr>
                <w:rFonts w:ascii="Times New Roman" w:hAnsi="Times New Roman"/>
              </w:rPr>
            </w:pPr>
            <w:r w:rsidRPr="00562CF5">
              <w:rPr>
                <w:rFonts w:ascii="Times New Roman" w:hAnsi="Times New Roman"/>
              </w:rPr>
              <w:t>к/с40102810745370000024</w:t>
            </w:r>
          </w:p>
          <w:p w:rsidR="00584352" w:rsidRPr="00562CF5" w:rsidRDefault="00584352" w:rsidP="0013365E">
            <w:pPr>
              <w:pStyle w:val="ad"/>
              <w:rPr>
                <w:rFonts w:ascii="Times New Roman" w:hAnsi="Times New Roman"/>
              </w:rPr>
            </w:pPr>
            <w:r w:rsidRPr="00562CF5">
              <w:rPr>
                <w:rFonts w:ascii="Times New Roman" w:hAnsi="Times New Roman"/>
              </w:rPr>
              <w:lastRenderedPageBreak/>
              <w:t>л/с 03111714310 в УФК по Республике Татарстан</w:t>
            </w:r>
          </w:p>
          <w:p w:rsidR="00584352" w:rsidRPr="00562CF5" w:rsidRDefault="00584352" w:rsidP="0013365E">
            <w:pPr>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584352" w:rsidRPr="00562CF5" w:rsidRDefault="00584352" w:rsidP="0013365E">
            <w:pPr>
              <w:rPr>
                <w:sz w:val="20"/>
                <w:szCs w:val="20"/>
              </w:rPr>
            </w:pPr>
          </w:p>
        </w:tc>
      </w:tr>
      <w:tr w:rsidR="00584352" w:rsidRPr="003F281A" w:rsidTr="0013365E">
        <w:tc>
          <w:tcPr>
            <w:tcW w:w="4928"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rPr>
                <w:sz w:val="20"/>
                <w:szCs w:val="20"/>
              </w:rPr>
            </w:pPr>
            <w:r w:rsidRPr="00562CF5">
              <w:rPr>
                <w:sz w:val="20"/>
                <w:szCs w:val="20"/>
              </w:rPr>
              <w:lastRenderedPageBreak/>
              <w:t>ИНН1659032253</w:t>
            </w:r>
          </w:p>
        </w:tc>
        <w:tc>
          <w:tcPr>
            <w:tcW w:w="5103" w:type="dxa"/>
            <w:tcBorders>
              <w:top w:val="single" w:sz="4" w:space="0" w:color="auto"/>
              <w:left w:val="single" w:sz="4" w:space="0" w:color="auto"/>
              <w:bottom w:val="single" w:sz="4" w:space="0" w:color="auto"/>
              <w:right w:val="single" w:sz="4" w:space="0" w:color="auto"/>
            </w:tcBorders>
          </w:tcPr>
          <w:p w:rsidR="00584352" w:rsidRPr="00562CF5" w:rsidRDefault="00584352" w:rsidP="0013365E">
            <w:pPr>
              <w:rPr>
                <w:sz w:val="20"/>
                <w:szCs w:val="20"/>
              </w:rPr>
            </w:pPr>
          </w:p>
        </w:tc>
      </w:tr>
      <w:tr w:rsidR="00584352" w:rsidRPr="003F281A" w:rsidTr="0013365E">
        <w:tc>
          <w:tcPr>
            <w:tcW w:w="4928"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rPr>
                <w:sz w:val="20"/>
                <w:szCs w:val="20"/>
              </w:rPr>
            </w:pPr>
            <w:r w:rsidRPr="00562CF5">
              <w:rPr>
                <w:sz w:val="20"/>
                <w:szCs w:val="20"/>
              </w:rPr>
              <w:t>БИК 012202102</w:t>
            </w:r>
          </w:p>
        </w:tc>
        <w:tc>
          <w:tcPr>
            <w:tcW w:w="5103" w:type="dxa"/>
            <w:tcBorders>
              <w:top w:val="single" w:sz="4" w:space="0" w:color="auto"/>
              <w:left w:val="single" w:sz="4" w:space="0" w:color="auto"/>
              <w:bottom w:val="single" w:sz="4" w:space="0" w:color="auto"/>
              <w:right w:val="single" w:sz="4" w:space="0" w:color="auto"/>
            </w:tcBorders>
          </w:tcPr>
          <w:p w:rsidR="00584352" w:rsidRPr="00562CF5" w:rsidRDefault="00584352" w:rsidP="0013365E">
            <w:pPr>
              <w:rPr>
                <w:sz w:val="20"/>
                <w:szCs w:val="20"/>
              </w:rPr>
            </w:pPr>
          </w:p>
        </w:tc>
      </w:tr>
      <w:tr w:rsidR="00584352" w:rsidRPr="003F281A" w:rsidTr="0013365E">
        <w:tc>
          <w:tcPr>
            <w:tcW w:w="4928"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rPr>
                <w:sz w:val="20"/>
                <w:szCs w:val="20"/>
              </w:rPr>
            </w:pPr>
            <w:r w:rsidRPr="00562CF5">
              <w:rPr>
                <w:sz w:val="20"/>
                <w:szCs w:val="20"/>
              </w:rPr>
              <w:t>КПП 165901001</w:t>
            </w:r>
          </w:p>
        </w:tc>
        <w:tc>
          <w:tcPr>
            <w:tcW w:w="5103" w:type="dxa"/>
            <w:tcBorders>
              <w:top w:val="single" w:sz="4" w:space="0" w:color="auto"/>
              <w:left w:val="single" w:sz="4" w:space="0" w:color="auto"/>
              <w:bottom w:val="single" w:sz="4" w:space="0" w:color="auto"/>
              <w:right w:val="single" w:sz="4" w:space="0" w:color="auto"/>
            </w:tcBorders>
          </w:tcPr>
          <w:p w:rsidR="00584352" w:rsidRPr="00C31B86" w:rsidRDefault="00584352" w:rsidP="0013365E">
            <w:pPr>
              <w:rPr>
                <w:sz w:val="23"/>
                <w:szCs w:val="23"/>
              </w:rPr>
            </w:pPr>
          </w:p>
        </w:tc>
      </w:tr>
      <w:tr w:rsidR="00584352" w:rsidRPr="003F281A" w:rsidTr="0013365E">
        <w:tc>
          <w:tcPr>
            <w:tcW w:w="4928"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rPr>
                <w:sz w:val="20"/>
                <w:szCs w:val="20"/>
              </w:rPr>
            </w:pPr>
            <w:r w:rsidRPr="00562CF5">
              <w:rPr>
                <w:sz w:val="20"/>
                <w:szCs w:val="20"/>
              </w:rPr>
              <w:t>ОКПО  08920757</w:t>
            </w:r>
          </w:p>
        </w:tc>
        <w:tc>
          <w:tcPr>
            <w:tcW w:w="5103" w:type="dxa"/>
            <w:tcBorders>
              <w:top w:val="single" w:sz="4" w:space="0" w:color="auto"/>
              <w:left w:val="single" w:sz="4" w:space="0" w:color="auto"/>
              <w:bottom w:val="single" w:sz="4" w:space="0" w:color="auto"/>
              <w:right w:val="single" w:sz="4" w:space="0" w:color="auto"/>
            </w:tcBorders>
          </w:tcPr>
          <w:p w:rsidR="00584352" w:rsidRPr="00562CF5" w:rsidRDefault="00584352" w:rsidP="0013365E">
            <w:pPr>
              <w:rPr>
                <w:sz w:val="20"/>
                <w:szCs w:val="20"/>
              </w:rPr>
            </w:pPr>
          </w:p>
        </w:tc>
      </w:tr>
      <w:tr w:rsidR="00584352" w:rsidRPr="003F281A" w:rsidTr="0013365E">
        <w:trPr>
          <w:trHeight w:val="467"/>
        </w:trPr>
        <w:tc>
          <w:tcPr>
            <w:tcW w:w="4928"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rPr>
                <w:sz w:val="20"/>
                <w:szCs w:val="20"/>
              </w:rPr>
            </w:pPr>
            <w:r w:rsidRPr="00562CF5">
              <w:rPr>
                <w:sz w:val="20"/>
                <w:szCs w:val="20"/>
              </w:rPr>
              <w:t>_________________________________</w:t>
            </w:r>
          </w:p>
        </w:tc>
        <w:tc>
          <w:tcPr>
            <w:tcW w:w="5103"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rPr>
                <w:snapToGrid w:val="0"/>
                <w:sz w:val="20"/>
                <w:szCs w:val="20"/>
              </w:rPr>
            </w:pPr>
            <w:r w:rsidRPr="00562CF5">
              <w:rPr>
                <w:snapToGrid w:val="0"/>
                <w:sz w:val="20"/>
                <w:szCs w:val="20"/>
              </w:rPr>
              <w:t xml:space="preserve">______________________________________ </w:t>
            </w:r>
            <w:r w:rsidRPr="00562CF5">
              <w:rPr>
                <w:sz w:val="20"/>
                <w:szCs w:val="20"/>
              </w:rPr>
              <w:t xml:space="preserve">                                 </w:t>
            </w:r>
          </w:p>
        </w:tc>
      </w:tr>
      <w:tr w:rsidR="00584352" w:rsidRPr="003F281A" w:rsidTr="0013365E">
        <w:trPr>
          <w:trHeight w:val="718"/>
        </w:trPr>
        <w:tc>
          <w:tcPr>
            <w:tcW w:w="4928"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rPr>
                <w:sz w:val="20"/>
                <w:szCs w:val="20"/>
              </w:rPr>
            </w:pPr>
            <w:r w:rsidRPr="00562CF5">
              <w:rPr>
                <w:sz w:val="20"/>
                <w:szCs w:val="20"/>
              </w:rPr>
              <w:t xml:space="preserve">___________________  </w:t>
            </w:r>
            <w:r>
              <w:rPr>
                <w:sz w:val="20"/>
                <w:szCs w:val="20"/>
              </w:rPr>
              <w:t>Л.М. Баширов</w:t>
            </w:r>
          </w:p>
        </w:tc>
        <w:tc>
          <w:tcPr>
            <w:tcW w:w="5103"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pStyle w:val="FR1"/>
              <w:spacing w:before="0"/>
              <w:jc w:val="both"/>
              <w:rPr>
                <w:b w:val="0"/>
                <w:bCs/>
                <w:sz w:val="20"/>
              </w:rPr>
            </w:pPr>
            <w:r w:rsidRPr="00562CF5">
              <w:rPr>
                <w:b w:val="0"/>
                <w:bCs/>
                <w:sz w:val="20"/>
              </w:rPr>
              <w:t>_________________________</w:t>
            </w:r>
            <w:r w:rsidRPr="00562CF5">
              <w:rPr>
                <w:rFonts w:eastAsia="Liberation Serif"/>
                <w:b w:val="0"/>
                <w:color w:val="000000"/>
                <w:sz w:val="20"/>
                <w:lang w:eastAsia="zh-CN" w:bidi="hi-IN"/>
              </w:rPr>
              <w:t xml:space="preserve"> </w:t>
            </w:r>
          </w:p>
        </w:tc>
      </w:tr>
      <w:tr w:rsidR="00584352" w:rsidRPr="003F281A" w:rsidTr="0013365E">
        <w:tc>
          <w:tcPr>
            <w:tcW w:w="4928"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pStyle w:val="12"/>
            </w:pPr>
            <w:r w:rsidRPr="00562CF5">
              <w:rPr>
                <w:bCs/>
              </w:rPr>
              <w:t>М.П.</w:t>
            </w:r>
          </w:p>
        </w:tc>
        <w:tc>
          <w:tcPr>
            <w:tcW w:w="5103" w:type="dxa"/>
            <w:tcBorders>
              <w:top w:val="single" w:sz="4" w:space="0" w:color="auto"/>
              <w:left w:val="single" w:sz="4" w:space="0" w:color="auto"/>
              <w:bottom w:val="single" w:sz="4" w:space="0" w:color="auto"/>
              <w:right w:val="single" w:sz="4" w:space="0" w:color="auto"/>
            </w:tcBorders>
            <w:hideMark/>
          </w:tcPr>
          <w:p w:rsidR="00584352" w:rsidRPr="00562CF5" w:rsidRDefault="00584352" w:rsidP="0013365E">
            <w:pPr>
              <w:pStyle w:val="FR1"/>
              <w:spacing w:before="0"/>
              <w:jc w:val="both"/>
              <w:rPr>
                <w:b w:val="0"/>
                <w:bCs/>
                <w:sz w:val="20"/>
              </w:rPr>
            </w:pPr>
            <w:r w:rsidRPr="00562CF5">
              <w:rPr>
                <w:b w:val="0"/>
                <w:bCs/>
                <w:sz w:val="20"/>
              </w:rPr>
              <w:t xml:space="preserve">         М.П.</w:t>
            </w:r>
          </w:p>
        </w:tc>
      </w:tr>
      <w:tr w:rsidR="00584352" w:rsidRPr="003F281A" w:rsidTr="0013365E">
        <w:tc>
          <w:tcPr>
            <w:tcW w:w="4928" w:type="dxa"/>
            <w:tcBorders>
              <w:top w:val="single" w:sz="4" w:space="0" w:color="auto"/>
              <w:left w:val="single" w:sz="4" w:space="0" w:color="auto"/>
              <w:bottom w:val="single" w:sz="4" w:space="0" w:color="auto"/>
              <w:right w:val="single" w:sz="4" w:space="0" w:color="auto"/>
            </w:tcBorders>
          </w:tcPr>
          <w:p w:rsidR="00584352" w:rsidRPr="00562CF5" w:rsidRDefault="00584352" w:rsidP="0013365E">
            <w:pPr>
              <w:widowControl w:val="0"/>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584352" w:rsidRPr="00562CF5" w:rsidRDefault="00584352" w:rsidP="0013365E">
            <w:pPr>
              <w:pStyle w:val="FR1"/>
              <w:spacing w:before="0"/>
              <w:jc w:val="both"/>
              <w:rPr>
                <w:b w:val="0"/>
                <w:bCs/>
                <w:sz w:val="20"/>
              </w:rPr>
            </w:pPr>
          </w:p>
        </w:tc>
      </w:tr>
    </w:tbl>
    <w:p w:rsidR="00584352" w:rsidRPr="00D530B5" w:rsidRDefault="00584352" w:rsidP="00584352">
      <w:pPr>
        <w:pStyle w:val="11"/>
        <w:tabs>
          <w:tab w:val="left" w:pos="5820"/>
        </w:tabs>
        <w:spacing w:line="240" w:lineRule="auto"/>
        <w:ind w:right="-74" w:firstLine="0"/>
        <w:contextualSpacing/>
        <w:rPr>
          <w:szCs w:val="24"/>
        </w:rPr>
        <w:sectPr w:rsidR="00584352" w:rsidRPr="00D530B5" w:rsidSect="000835B9">
          <w:footerReference w:type="default" r:id="rId7"/>
          <w:footerReference w:type="first" r:id="rId8"/>
          <w:footnotePr>
            <w:numStart w:val="2"/>
          </w:footnotePr>
          <w:pgSz w:w="11906" w:h="16838" w:code="9"/>
          <w:pgMar w:top="851" w:right="709" w:bottom="567" w:left="1701" w:header="284" w:footer="272" w:gutter="0"/>
          <w:cols w:space="708"/>
          <w:titlePg/>
          <w:docGrid w:linePitch="360"/>
        </w:sectPr>
      </w:pPr>
    </w:p>
    <w:p w:rsidR="00584352" w:rsidRPr="00D3382F" w:rsidRDefault="00584352" w:rsidP="00584352">
      <w:pPr>
        <w:ind w:left="-567" w:firstLine="425"/>
        <w:jc w:val="right"/>
        <w:rPr>
          <w:snapToGrid w:val="0"/>
        </w:rPr>
      </w:pPr>
      <w:r w:rsidRPr="00D3382F">
        <w:rPr>
          <w:snapToGrid w:val="0"/>
        </w:rPr>
        <w:lastRenderedPageBreak/>
        <w:t>Приложение № 1</w:t>
      </w:r>
    </w:p>
    <w:p w:rsidR="00584352" w:rsidRPr="00D3382F" w:rsidRDefault="00584352" w:rsidP="00584352">
      <w:pPr>
        <w:ind w:left="-567" w:firstLine="425"/>
        <w:jc w:val="right"/>
        <w:rPr>
          <w:snapToGrid w:val="0"/>
        </w:rPr>
      </w:pPr>
      <w:r w:rsidRPr="00D3382F">
        <w:rPr>
          <w:snapToGrid w:val="0"/>
        </w:rPr>
        <w:t>к Государственному контракту</w:t>
      </w:r>
    </w:p>
    <w:p w:rsidR="00584352" w:rsidRPr="00D3382F" w:rsidRDefault="00584352" w:rsidP="00584352">
      <w:pPr>
        <w:ind w:left="-567" w:firstLine="425"/>
        <w:jc w:val="right"/>
        <w:rPr>
          <w:snapToGrid w:val="0"/>
        </w:rPr>
      </w:pPr>
      <w:r w:rsidRPr="00D3382F">
        <w:rPr>
          <w:snapToGrid w:val="0"/>
        </w:rPr>
        <w:t xml:space="preserve">   от « ____» ___________ 202</w:t>
      </w:r>
      <w:r>
        <w:rPr>
          <w:snapToGrid w:val="0"/>
        </w:rPr>
        <w:t>6</w:t>
      </w:r>
      <w:r w:rsidRPr="00D3382F">
        <w:rPr>
          <w:snapToGrid w:val="0"/>
        </w:rPr>
        <w:t xml:space="preserve"> г.</w:t>
      </w:r>
    </w:p>
    <w:p w:rsidR="00584352" w:rsidRPr="00D3382F" w:rsidRDefault="00584352" w:rsidP="00584352">
      <w:pPr>
        <w:ind w:left="-567" w:firstLine="425"/>
        <w:jc w:val="right"/>
        <w:rPr>
          <w:snapToGrid w:val="0"/>
        </w:rPr>
      </w:pPr>
      <w:r w:rsidRPr="00D3382F">
        <w:rPr>
          <w:snapToGrid w:val="0"/>
        </w:rPr>
        <w:t>№ ____</w:t>
      </w:r>
      <w:r>
        <w:rPr>
          <w:snapToGrid w:val="0"/>
        </w:rPr>
        <w:t>______________</w:t>
      </w:r>
      <w:r w:rsidRPr="00D3382F">
        <w:rPr>
          <w:snapToGrid w:val="0"/>
        </w:rPr>
        <w:t>_____</w:t>
      </w:r>
    </w:p>
    <w:p w:rsidR="00584352" w:rsidRPr="00D3382F" w:rsidRDefault="00584352" w:rsidP="00584352">
      <w:pPr>
        <w:ind w:left="-567" w:firstLine="425"/>
        <w:jc w:val="center"/>
        <w:rPr>
          <w:b/>
          <w:bCs/>
        </w:rPr>
      </w:pPr>
      <w:r w:rsidRPr="00D3382F">
        <w:rPr>
          <w:b/>
          <w:bCs/>
        </w:rPr>
        <w:t xml:space="preserve">Спецификация </w:t>
      </w:r>
    </w:p>
    <w:p w:rsidR="00584352" w:rsidRPr="00D3382F" w:rsidRDefault="00584352" w:rsidP="00584352">
      <w:pPr>
        <w:ind w:left="-567" w:right="284" w:firstLine="425"/>
        <w:jc w:val="both"/>
        <w:rPr>
          <w:b/>
          <w:bCs/>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9"/>
        <w:gridCol w:w="1707"/>
        <w:gridCol w:w="1561"/>
        <w:gridCol w:w="1558"/>
        <w:gridCol w:w="1277"/>
        <w:gridCol w:w="996"/>
        <w:gridCol w:w="849"/>
        <w:gridCol w:w="846"/>
        <w:gridCol w:w="1268"/>
        <w:gridCol w:w="849"/>
        <w:gridCol w:w="908"/>
        <w:gridCol w:w="1081"/>
        <w:gridCol w:w="1072"/>
      </w:tblGrid>
      <w:tr w:rsidR="00584352" w:rsidRPr="00F52AFC" w:rsidTr="0013365E">
        <w:trPr>
          <w:trHeight w:val="578"/>
        </w:trPr>
        <w:tc>
          <w:tcPr>
            <w:tcW w:w="228" w:type="pct"/>
            <w:vAlign w:val="center"/>
          </w:tcPr>
          <w:p w:rsidR="00584352" w:rsidRPr="00F52AFC" w:rsidRDefault="00584352" w:rsidP="0013365E">
            <w:pPr>
              <w:jc w:val="center"/>
              <w:rPr>
                <w:b/>
                <w:sz w:val="18"/>
                <w:szCs w:val="18"/>
              </w:rPr>
            </w:pPr>
            <w:r w:rsidRPr="00F52AFC">
              <w:rPr>
                <w:b/>
                <w:sz w:val="18"/>
                <w:szCs w:val="18"/>
              </w:rPr>
              <w:t>№ п/п</w:t>
            </w:r>
          </w:p>
        </w:tc>
        <w:tc>
          <w:tcPr>
            <w:tcW w:w="583" w:type="pct"/>
            <w:vAlign w:val="center"/>
          </w:tcPr>
          <w:p w:rsidR="00584352" w:rsidRPr="00F52AFC" w:rsidRDefault="00584352" w:rsidP="0013365E">
            <w:pPr>
              <w:jc w:val="center"/>
              <w:rPr>
                <w:b/>
                <w:sz w:val="18"/>
                <w:szCs w:val="18"/>
              </w:rPr>
            </w:pPr>
            <w:r w:rsidRPr="00F52AFC">
              <w:rPr>
                <w:b/>
                <w:sz w:val="18"/>
                <w:szCs w:val="18"/>
              </w:rPr>
              <w:t>Наименование, кол - во, вес и объем груза</w:t>
            </w:r>
          </w:p>
        </w:tc>
        <w:tc>
          <w:tcPr>
            <w:tcW w:w="533" w:type="pct"/>
            <w:vAlign w:val="center"/>
          </w:tcPr>
          <w:p w:rsidR="00584352" w:rsidRPr="00F52AFC" w:rsidRDefault="00584352" w:rsidP="0013365E">
            <w:pPr>
              <w:jc w:val="center"/>
              <w:rPr>
                <w:b/>
                <w:sz w:val="18"/>
                <w:szCs w:val="18"/>
              </w:rPr>
            </w:pPr>
            <w:r w:rsidRPr="00F52AFC">
              <w:rPr>
                <w:b/>
                <w:sz w:val="18"/>
                <w:szCs w:val="18"/>
              </w:rPr>
              <w:t>Наименование  и адрес грузо</w:t>
            </w:r>
            <w:r>
              <w:rPr>
                <w:b/>
                <w:sz w:val="18"/>
                <w:szCs w:val="18"/>
              </w:rPr>
              <w:t>отправителя</w:t>
            </w:r>
          </w:p>
        </w:tc>
        <w:tc>
          <w:tcPr>
            <w:tcW w:w="532" w:type="pct"/>
            <w:vAlign w:val="center"/>
          </w:tcPr>
          <w:p w:rsidR="00584352" w:rsidRPr="00F52AFC" w:rsidRDefault="00584352" w:rsidP="0013365E">
            <w:pPr>
              <w:spacing w:line="276" w:lineRule="auto"/>
              <w:jc w:val="center"/>
              <w:rPr>
                <w:b/>
                <w:sz w:val="18"/>
                <w:szCs w:val="18"/>
              </w:rPr>
            </w:pPr>
            <w:r w:rsidRPr="00F52AFC">
              <w:rPr>
                <w:b/>
                <w:sz w:val="18"/>
                <w:szCs w:val="18"/>
              </w:rPr>
              <w:t>Наименование  и адрес грузополучателя</w:t>
            </w:r>
          </w:p>
        </w:tc>
        <w:tc>
          <w:tcPr>
            <w:tcW w:w="436" w:type="pct"/>
            <w:vAlign w:val="center"/>
          </w:tcPr>
          <w:p w:rsidR="00584352" w:rsidRPr="00F52AFC" w:rsidRDefault="00584352" w:rsidP="0013365E">
            <w:pPr>
              <w:jc w:val="center"/>
              <w:rPr>
                <w:b/>
                <w:sz w:val="18"/>
                <w:szCs w:val="18"/>
              </w:rPr>
            </w:pPr>
            <w:r w:rsidRPr="00F52AFC">
              <w:rPr>
                <w:b/>
                <w:sz w:val="18"/>
                <w:szCs w:val="18"/>
              </w:rPr>
              <w:t>Срок (период)</w:t>
            </w:r>
          </w:p>
          <w:p w:rsidR="00584352" w:rsidRPr="00F52AFC" w:rsidRDefault="00584352" w:rsidP="0013365E">
            <w:pPr>
              <w:jc w:val="center"/>
              <w:rPr>
                <w:b/>
                <w:sz w:val="18"/>
                <w:szCs w:val="18"/>
              </w:rPr>
            </w:pPr>
            <w:r w:rsidRPr="00F52AFC">
              <w:rPr>
                <w:b/>
                <w:sz w:val="18"/>
                <w:szCs w:val="18"/>
              </w:rPr>
              <w:t>оказания услуг</w:t>
            </w:r>
          </w:p>
        </w:tc>
        <w:tc>
          <w:tcPr>
            <w:tcW w:w="340" w:type="pct"/>
            <w:vAlign w:val="center"/>
          </w:tcPr>
          <w:p w:rsidR="00584352" w:rsidRPr="00F52AFC" w:rsidRDefault="00584352" w:rsidP="0013365E">
            <w:pPr>
              <w:spacing w:after="200" w:line="276" w:lineRule="auto"/>
              <w:jc w:val="center"/>
              <w:rPr>
                <w:b/>
                <w:sz w:val="18"/>
                <w:szCs w:val="18"/>
              </w:rPr>
            </w:pPr>
            <w:r w:rsidRPr="00F52AFC">
              <w:rPr>
                <w:b/>
                <w:sz w:val="18"/>
                <w:szCs w:val="18"/>
              </w:rPr>
              <w:t>Количество мест</w:t>
            </w:r>
          </w:p>
        </w:tc>
        <w:tc>
          <w:tcPr>
            <w:tcW w:w="290" w:type="pct"/>
          </w:tcPr>
          <w:p w:rsidR="00584352" w:rsidRPr="00F52AFC" w:rsidRDefault="00584352" w:rsidP="0013365E">
            <w:pPr>
              <w:spacing w:after="200" w:line="276" w:lineRule="auto"/>
              <w:jc w:val="center"/>
              <w:rPr>
                <w:b/>
                <w:sz w:val="18"/>
                <w:szCs w:val="18"/>
              </w:rPr>
            </w:pPr>
            <w:r w:rsidRPr="00F52AFC">
              <w:rPr>
                <w:b/>
                <w:sz w:val="18"/>
                <w:szCs w:val="18"/>
              </w:rPr>
              <w:t>Объем (м3)</w:t>
            </w:r>
          </w:p>
        </w:tc>
        <w:tc>
          <w:tcPr>
            <w:tcW w:w="289" w:type="pct"/>
          </w:tcPr>
          <w:p w:rsidR="00584352" w:rsidRPr="00F52AFC" w:rsidRDefault="00584352" w:rsidP="0013365E">
            <w:pPr>
              <w:spacing w:after="200" w:line="276" w:lineRule="auto"/>
              <w:jc w:val="center"/>
              <w:rPr>
                <w:b/>
                <w:sz w:val="18"/>
                <w:szCs w:val="18"/>
              </w:rPr>
            </w:pPr>
            <w:r w:rsidRPr="00F52AFC">
              <w:rPr>
                <w:b/>
                <w:sz w:val="18"/>
                <w:szCs w:val="18"/>
              </w:rPr>
              <w:t>Масса (кг)</w:t>
            </w:r>
          </w:p>
        </w:tc>
        <w:tc>
          <w:tcPr>
            <w:tcW w:w="433" w:type="pct"/>
          </w:tcPr>
          <w:p w:rsidR="00584352" w:rsidRPr="00F52AFC" w:rsidRDefault="00584352" w:rsidP="0013365E">
            <w:pPr>
              <w:spacing w:after="200" w:line="276" w:lineRule="auto"/>
              <w:jc w:val="center"/>
              <w:rPr>
                <w:b/>
                <w:sz w:val="18"/>
                <w:szCs w:val="18"/>
              </w:rPr>
            </w:pPr>
            <w:r w:rsidRPr="00F52AFC">
              <w:rPr>
                <w:b/>
                <w:sz w:val="18"/>
                <w:szCs w:val="18"/>
              </w:rPr>
              <w:t>Стоимость товара (руб.)</w:t>
            </w:r>
          </w:p>
        </w:tc>
        <w:tc>
          <w:tcPr>
            <w:tcW w:w="290" w:type="pct"/>
          </w:tcPr>
          <w:p w:rsidR="00584352" w:rsidRPr="00F52AFC" w:rsidRDefault="00584352" w:rsidP="0013365E">
            <w:pPr>
              <w:spacing w:after="200" w:line="276" w:lineRule="auto"/>
              <w:jc w:val="center"/>
              <w:rPr>
                <w:b/>
                <w:sz w:val="18"/>
                <w:szCs w:val="18"/>
              </w:rPr>
            </w:pPr>
            <w:r w:rsidRPr="00F52AFC">
              <w:rPr>
                <w:b/>
                <w:sz w:val="18"/>
                <w:szCs w:val="18"/>
              </w:rPr>
              <w:t>Ед. измерения услуги</w:t>
            </w:r>
          </w:p>
        </w:tc>
        <w:tc>
          <w:tcPr>
            <w:tcW w:w="310" w:type="pct"/>
          </w:tcPr>
          <w:p w:rsidR="00584352" w:rsidRPr="00F52AFC" w:rsidRDefault="00584352" w:rsidP="0013365E">
            <w:pPr>
              <w:spacing w:after="200" w:line="276" w:lineRule="auto"/>
              <w:jc w:val="center"/>
              <w:rPr>
                <w:b/>
                <w:sz w:val="18"/>
                <w:szCs w:val="18"/>
              </w:rPr>
            </w:pPr>
            <w:r w:rsidRPr="00F52AFC">
              <w:rPr>
                <w:b/>
                <w:sz w:val="18"/>
                <w:szCs w:val="18"/>
              </w:rPr>
              <w:t>Количество в ед. измерения услуги</w:t>
            </w:r>
          </w:p>
        </w:tc>
        <w:tc>
          <w:tcPr>
            <w:tcW w:w="369" w:type="pct"/>
          </w:tcPr>
          <w:p w:rsidR="00584352" w:rsidRPr="00F52AFC" w:rsidRDefault="00584352" w:rsidP="0013365E">
            <w:pPr>
              <w:spacing w:after="200" w:line="276" w:lineRule="auto"/>
              <w:jc w:val="center"/>
              <w:rPr>
                <w:b/>
                <w:sz w:val="18"/>
                <w:szCs w:val="18"/>
              </w:rPr>
            </w:pPr>
            <w:r w:rsidRPr="00F52AFC">
              <w:rPr>
                <w:b/>
                <w:sz w:val="18"/>
                <w:szCs w:val="18"/>
              </w:rPr>
              <w:t>Цена в ед. измерения услуги (руб.)</w:t>
            </w:r>
          </w:p>
        </w:tc>
        <w:tc>
          <w:tcPr>
            <w:tcW w:w="366" w:type="pct"/>
          </w:tcPr>
          <w:p w:rsidR="00584352" w:rsidRPr="00F52AFC" w:rsidRDefault="00584352" w:rsidP="0013365E">
            <w:pPr>
              <w:spacing w:after="200" w:line="276" w:lineRule="auto"/>
              <w:jc w:val="center"/>
              <w:rPr>
                <w:b/>
                <w:sz w:val="18"/>
                <w:szCs w:val="18"/>
              </w:rPr>
            </w:pPr>
            <w:r w:rsidRPr="00F52AFC">
              <w:rPr>
                <w:b/>
                <w:sz w:val="18"/>
                <w:szCs w:val="18"/>
              </w:rPr>
              <w:t>Сумма в ед. измерения услуги (руб.)</w:t>
            </w:r>
          </w:p>
        </w:tc>
      </w:tr>
      <w:tr w:rsidR="00584352" w:rsidRPr="00F52AFC" w:rsidTr="0013365E">
        <w:trPr>
          <w:trHeight w:val="235"/>
        </w:trPr>
        <w:tc>
          <w:tcPr>
            <w:tcW w:w="228" w:type="pct"/>
            <w:tcBorders>
              <w:left w:val="single" w:sz="4" w:space="0" w:color="auto"/>
              <w:right w:val="single" w:sz="4" w:space="0" w:color="auto"/>
            </w:tcBorders>
            <w:vAlign w:val="center"/>
          </w:tcPr>
          <w:p w:rsidR="00584352" w:rsidRPr="00F52AFC" w:rsidRDefault="00584352" w:rsidP="0013365E">
            <w:pPr>
              <w:jc w:val="center"/>
              <w:rPr>
                <w:sz w:val="18"/>
                <w:szCs w:val="18"/>
              </w:rPr>
            </w:pPr>
            <w:r w:rsidRPr="00F52AFC">
              <w:rPr>
                <w:sz w:val="18"/>
                <w:szCs w:val="18"/>
              </w:rPr>
              <w:t>1</w:t>
            </w:r>
          </w:p>
        </w:tc>
        <w:tc>
          <w:tcPr>
            <w:tcW w:w="583" w:type="pct"/>
            <w:tcBorders>
              <w:left w:val="single" w:sz="4" w:space="0" w:color="auto"/>
              <w:right w:val="single" w:sz="4" w:space="0" w:color="auto"/>
            </w:tcBorders>
            <w:vAlign w:val="center"/>
          </w:tcPr>
          <w:p w:rsidR="00584352" w:rsidRPr="00F672F7" w:rsidRDefault="00584352" w:rsidP="0013365E">
            <w:pPr>
              <w:jc w:val="center"/>
              <w:rPr>
                <w:sz w:val="18"/>
                <w:szCs w:val="18"/>
              </w:rPr>
            </w:pPr>
            <w:r>
              <w:rPr>
                <w:sz w:val="18"/>
                <w:szCs w:val="18"/>
              </w:rPr>
              <w:t>Изделия медицинские</w:t>
            </w:r>
          </w:p>
          <w:p w:rsidR="00584352" w:rsidRPr="00F672F7" w:rsidRDefault="00584352" w:rsidP="0013365E">
            <w:pPr>
              <w:jc w:val="center"/>
              <w:rPr>
                <w:sz w:val="18"/>
                <w:szCs w:val="18"/>
              </w:rPr>
            </w:pPr>
            <w:r w:rsidRPr="00F672F7">
              <w:rPr>
                <w:sz w:val="18"/>
                <w:szCs w:val="18"/>
              </w:rPr>
              <w:t>(по предварительной заявке)</w:t>
            </w:r>
          </w:p>
        </w:tc>
        <w:tc>
          <w:tcPr>
            <w:tcW w:w="533" w:type="pct"/>
            <w:tcBorders>
              <w:left w:val="single" w:sz="4" w:space="0" w:color="auto"/>
              <w:right w:val="single" w:sz="4" w:space="0" w:color="auto"/>
            </w:tcBorders>
            <w:vAlign w:val="center"/>
          </w:tcPr>
          <w:p w:rsidR="00584352" w:rsidRPr="00F672F7" w:rsidRDefault="00584352" w:rsidP="0013365E">
            <w:pPr>
              <w:jc w:val="center"/>
              <w:rPr>
                <w:b/>
                <w:sz w:val="18"/>
                <w:szCs w:val="18"/>
              </w:rPr>
            </w:pPr>
            <w:r>
              <w:rPr>
                <w:sz w:val="18"/>
                <w:szCs w:val="18"/>
              </w:rPr>
              <w:t>ФКУЗ МСЧ-50</w:t>
            </w:r>
            <w:r w:rsidRPr="00F672F7">
              <w:rPr>
                <w:sz w:val="18"/>
                <w:szCs w:val="18"/>
              </w:rPr>
              <w:t xml:space="preserve"> ФСИН России </w:t>
            </w:r>
            <w:r>
              <w:rPr>
                <w:sz w:val="18"/>
                <w:szCs w:val="18"/>
              </w:rPr>
              <w:t>г. Москва, ул. Верхние поля, д.65 стр. 1</w:t>
            </w:r>
          </w:p>
        </w:tc>
        <w:tc>
          <w:tcPr>
            <w:tcW w:w="532" w:type="pct"/>
            <w:tcBorders>
              <w:left w:val="single" w:sz="4" w:space="0" w:color="auto"/>
              <w:right w:val="single" w:sz="4" w:space="0" w:color="auto"/>
            </w:tcBorders>
            <w:shd w:val="clear" w:color="auto" w:fill="auto"/>
            <w:vAlign w:val="center"/>
          </w:tcPr>
          <w:p w:rsidR="00584352" w:rsidRDefault="00584352" w:rsidP="0013365E">
            <w:pPr>
              <w:jc w:val="center"/>
              <w:rPr>
                <w:sz w:val="18"/>
                <w:szCs w:val="18"/>
              </w:rPr>
            </w:pPr>
            <w:r w:rsidRPr="00F672F7">
              <w:rPr>
                <w:sz w:val="18"/>
                <w:szCs w:val="18"/>
              </w:rPr>
              <w:t xml:space="preserve">ФКУЗ МСЧ-16 ФСИН России </w:t>
            </w:r>
            <w:r>
              <w:rPr>
                <w:sz w:val="18"/>
                <w:szCs w:val="18"/>
              </w:rPr>
              <w:t xml:space="preserve">Республика Татарстан, </w:t>
            </w:r>
          </w:p>
          <w:p w:rsidR="00584352" w:rsidRPr="00F672F7" w:rsidRDefault="00584352" w:rsidP="0013365E">
            <w:pPr>
              <w:jc w:val="center"/>
              <w:rPr>
                <w:color w:val="000000"/>
                <w:sz w:val="18"/>
                <w:szCs w:val="18"/>
              </w:rPr>
            </w:pPr>
            <w:r>
              <w:rPr>
                <w:sz w:val="18"/>
                <w:szCs w:val="18"/>
              </w:rPr>
              <w:t xml:space="preserve">г. </w:t>
            </w:r>
            <w:r w:rsidRPr="00F672F7">
              <w:rPr>
                <w:sz w:val="18"/>
                <w:szCs w:val="18"/>
              </w:rPr>
              <w:t>Казань, ул. Шарифа Камала, д.2</w:t>
            </w:r>
          </w:p>
        </w:tc>
        <w:tc>
          <w:tcPr>
            <w:tcW w:w="436" w:type="pct"/>
            <w:tcBorders>
              <w:left w:val="single" w:sz="4" w:space="0" w:color="auto"/>
              <w:right w:val="single" w:sz="4" w:space="0" w:color="auto"/>
            </w:tcBorders>
            <w:vAlign w:val="center"/>
          </w:tcPr>
          <w:p w:rsidR="00584352" w:rsidRPr="00F52AFC" w:rsidRDefault="00584352" w:rsidP="0013365E">
            <w:pPr>
              <w:ind w:hanging="13"/>
              <w:jc w:val="center"/>
              <w:rPr>
                <w:sz w:val="18"/>
                <w:szCs w:val="18"/>
              </w:rPr>
            </w:pPr>
            <w:r w:rsidRPr="00F52AFC">
              <w:rPr>
                <w:sz w:val="18"/>
                <w:szCs w:val="18"/>
              </w:rPr>
              <w:t>10 рабочих дней</w:t>
            </w:r>
          </w:p>
        </w:tc>
        <w:tc>
          <w:tcPr>
            <w:tcW w:w="340" w:type="pct"/>
            <w:tcBorders>
              <w:left w:val="single" w:sz="4" w:space="0" w:color="auto"/>
              <w:right w:val="single" w:sz="4" w:space="0" w:color="auto"/>
            </w:tcBorders>
            <w:shd w:val="clear" w:color="auto" w:fill="auto"/>
            <w:vAlign w:val="center"/>
          </w:tcPr>
          <w:p w:rsidR="00584352" w:rsidRPr="00F52AFC" w:rsidRDefault="00584352" w:rsidP="0013365E">
            <w:pPr>
              <w:jc w:val="center"/>
              <w:rPr>
                <w:color w:val="000000"/>
                <w:sz w:val="18"/>
                <w:szCs w:val="18"/>
              </w:rPr>
            </w:pPr>
            <w:r>
              <w:rPr>
                <w:color w:val="000000"/>
                <w:sz w:val="18"/>
                <w:szCs w:val="18"/>
              </w:rPr>
              <w:t>26</w:t>
            </w:r>
          </w:p>
        </w:tc>
        <w:tc>
          <w:tcPr>
            <w:tcW w:w="290" w:type="pct"/>
            <w:tcBorders>
              <w:left w:val="single" w:sz="4" w:space="0" w:color="auto"/>
              <w:right w:val="single" w:sz="4" w:space="0" w:color="auto"/>
            </w:tcBorders>
            <w:vAlign w:val="center"/>
          </w:tcPr>
          <w:p w:rsidR="00584352" w:rsidRPr="00F52AFC" w:rsidRDefault="00584352" w:rsidP="0013365E">
            <w:pPr>
              <w:jc w:val="center"/>
              <w:rPr>
                <w:color w:val="000000"/>
                <w:sz w:val="18"/>
                <w:szCs w:val="18"/>
              </w:rPr>
            </w:pPr>
            <w:r w:rsidRPr="00F52AFC">
              <w:rPr>
                <w:color w:val="000000"/>
                <w:sz w:val="18"/>
                <w:szCs w:val="18"/>
              </w:rPr>
              <w:t>0,</w:t>
            </w:r>
            <w:r>
              <w:rPr>
                <w:color w:val="000000"/>
                <w:sz w:val="18"/>
                <w:szCs w:val="18"/>
              </w:rPr>
              <w:t>52</w:t>
            </w:r>
          </w:p>
        </w:tc>
        <w:tc>
          <w:tcPr>
            <w:tcW w:w="289" w:type="pct"/>
            <w:tcBorders>
              <w:left w:val="single" w:sz="4" w:space="0" w:color="auto"/>
              <w:right w:val="single" w:sz="4" w:space="0" w:color="auto"/>
            </w:tcBorders>
            <w:vAlign w:val="center"/>
          </w:tcPr>
          <w:p w:rsidR="00584352" w:rsidRPr="00F52AFC" w:rsidRDefault="00584352" w:rsidP="0013365E">
            <w:pPr>
              <w:jc w:val="center"/>
              <w:rPr>
                <w:color w:val="000000"/>
                <w:sz w:val="18"/>
                <w:szCs w:val="18"/>
              </w:rPr>
            </w:pPr>
            <w:r>
              <w:rPr>
                <w:color w:val="000000"/>
                <w:sz w:val="18"/>
                <w:szCs w:val="18"/>
              </w:rPr>
              <w:t>130</w:t>
            </w:r>
          </w:p>
        </w:tc>
        <w:tc>
          <w:tcPr>
            <w:tcW w:w="433" w:type="pct"/>
            <w:tcBorders>
              <w:left w:val="single" w:sz="4" w:space="0" w:color="auto"/>
              <w:right w:val="single" w:sz="4" w:space="0" w:color="auto"/>
            </w:tcBorders>
            <w:vAlign w:val="center"/>
          </w:tcPr>
          <w:p w:rsidR="00584352" w:rsidRPr="00F52AFC" w:rsidRDefault="00584352" w:rsidP="0013365E">
            <w:pPr>
              <w:jc w:val="center"/>
              <w:rPr>
                <w:color w:val="000000"/>
                <w:sz w:val="18"/>
                <w:szCs w:val="18"/>
              </w:rPr>
            </w:pPr>
            <w:r>
              <w:rPr>
                <w:color w:val="000000"/>
                <w:sz w:val="18"/>
                <w:szCs w:val="18"/>
              </w:rPr>
              <w:t>150 000,00</w:t>
            </w:r>
          </w:p>
        </w:tc>
        <w:tc>
          <w:tcPr>
            <w:tcW w:w="290" w:type="pct"/>
            <w:tcBorders>
              <w:left w:val="single" w:sz="4" w:space="0" w:color="auto"/>
              <w:right w:val="single" w:sz="4" w:space="0" w:color="auto"/>
            </w:tcBorders>
            <w:vAlign w:val="center"/>
          </w:tcPr>
          <w:p w:rsidR="00584352" w:rsidRPr="00F52AFC" w:rsidRDefault="00584352" w:rsidP="0013365E">
            <w:pPr>
              <w:jc w:val="center"/>
              <w:rPr>
                <w:sz w:val="18"/>
                <w:szCs w:val="18"/>
              </w:rPr>
            </w:pPr>
            <w:r w:rsidRPr="00F52AFC">
              <w:rPr>
                <w:sz w:val="18"/>
                <w:szCs w:val="18"/>
              </w:rPr>
              <w:t>у.е.</w:t>
            </w:r>
          </w:p>
        </w:tc>
        <w:tc>
          <w:tcPr>
            <w:tcW w:w="310" w:type="pct"/>
            <w:tcBorders>
              <w:left w:val="single" w:sz="4" w:space="0" w:color="auto"/>
              <w:right w:val="single" w:sz="4" w:space="0" w:color="auto"/>
            </w:tcBorders>
            <w:vAlign w:val="center"/>
          </w:tcPr>
          <w:p w:rsidR="00584352" w:rsidRPr="00F52AFC" w:rsidRDefault="00584352" w:rsidP="0013365E">
            <w:pPr>
              <w:jc w:val="center"/>
              <w:rPr>
                <w:sz w:val="18"/>
                <w:szCs w:val="18"/>
              </w:rPr>
            </w:pPr>
            <w:r w:rsidRPr="00F52AFC">
              <w:rPr>
                <w:sz w:val="18"/>
                <w:szCs w:val="18"/>
              </w:rPr>
              <w:t>1</w:t>
            </w:r>
          </w:p>
        </w:tc>
        <w:tc>
          <w:tcPr>
            <w:tcW w:w="369" w:type="pct"/>
            <w:tcBorders>
              <w:left w:val="single" w:sz="4" w:space="0" w:color="auto"/>
              <w:right w:val="single" w:sz="4" w:space="0" w:color="auto"/>
            </w:tcBorders>
            <w:vAlign w:val="center"/>
          </w:tcPr>
          <w:p w:rsidR="00584352" w:rsidRPr="00F52AFC" w:rsidRDefault="00584352" w:rsidP="0013365E">
            <w:pPr>
              <w:jc w:val="center"/>
              <w:rPr>
                <w:sz w:val="18"/>
                <w:szCs w:val="18"/>
              </w:rPr>
            </w:pPr>
          </w:p>
        </w:tc>
        <w:tc>
          <w:tcPr>
            <w:tcW w:w="366" w:type="pct"/>
            <w:tcBorders>
              <w:left w:val="single" w:sz="4" w:space="0" w:color="auto"/>
              <w:right w:val="single" w:sz="4" w:space="0" w:color="auto"/>
            </w:tcBorders>
            <w:vAlign w:val="center"/>
          </w:tcPr>
          <w:p w:rsidR="00584352" w:rsidRPr="00F52AFC" w:rsidRDefault="00584352" w:rsidP="0013365E">
            <w:pPr>
              <w:jc w:val="center"/>
              <w:rPr>
                <w:sz w:val="18"/>
                <w:szCs w:val="18"/>
              </w:rPr>
            </w:pPr>
          </w:p>
        </w:tc>
      </w:tr>
      <w:tr w:rsidR="00584352" w:rsidRPr="00F52AFC" w:rsidTr="0013365E">
        <w:trPr>
          <w:trHeight w:val="235"/>
        </w:trPr>
        <w:tc>
          <w:tcPr>
            <w:tcW w:w="228" w:type="pct"/>
            <w:tcBorders>
              <w:left w:val="single" w:sz="4" w:space="0" w:color="auto"/>
              <w:right w:val="single" w:sz="4" w:space="0" w:color="auto"/>
            </w:tcBorders>
            <w:vAlign w:val="center"/>
          </w:tcPr>
          <w:p w:rsidR="00584352" w:rsidRPr="00F52AFC" w:rsidRDefault="00584352" w:rsidP="0013365E">
            <w:pPr>
              <w:jc w:val="center"/>
              <w:rPr>
                <w:sz w:val="18"/>
                <w:szCs w:val="18"/>
              </w:rPr>
            </w:pPr>
            <w:r>
              <w:rPr>
                <w:sz w:val="18"/>
                <w:szCs w:val="18"/>
              </w:rPr>
              <w:t>2</w:t>
            </w:r>
          </w:p>
        </w:tc>
        <w:tc>
          <w:tcPr>
            <w:tcW w:w="583" w:type="pct"/>
            <w:tcBorders>
              <w:left w:val="single" w:sz="4" w:space="0" w:color="auto"/>
              <w:right w:val="single" w:sz="4" w:space="0" w:color="auto"/>
            </w:tcBorders>
            <w:vAlign w:val="center"/>
          </w:tcPr>
          <w:p w:rsidR="00584352" w:rsidRPr="00F672F7" w:rsidRDefault="00584352" w:rsidP="0013365E">
            <w:pPr>
              <w:jc w:val="center"/>
              <w:rPr>
                <w:sz w:val="18"/>
                <w:szCs w:val="18"/>
              </w:rPr>
            </w:pPr>
            <w:r>
              <w:rPr>
                <w:sz w:val="18"/>
                <w:szCs w:val="18"/>
              </w:rPr>
              <w:t>Изделия медицинские</w:t>
            </w:r>
          </w:p>
          <w:p w:rsidR="00584352" w:rsidRPr="00F672F7" w:rsidRDefault="00584352" w:rsidP="0013365E">
            <w:pPr>
              <w:jc w:val="center"/>
              <w:rPr>
                <w:sz w:val="18"/>
                <w:szCs w:val="18"/>
              </w:rPr>
            </w:pPr>
            <w:r w:rsidRPr="00F672F7">
              <w:rPr>
                <w:sz w:val="18"/>
                <w:szCs w:val="18"/>
              </w:rPr>
              <w:t>(по предварительной заявке)</w:t>
            </w:r>
          </w:p>
        </w:tc>
        <w:tc>
          <w:tcPr>
            <w:tcW w:w="533" w:type="pct"/>
            <w:tcBorders>
              <w:left w:val="single" w:sz="4" w:space="0" w:color="auto"/>
              <w:right w:val="single" w:sz="4" w:space="0" w:color="auto"/>
            </w:tcBorders>
            <w:vAlign w:val="center"/>
          </w:tcPr>
          <w:p w:rsidR="00584352" w:rsidRDefault="00584352" w:rsidP="0013365E">
            <w:pPr>
              <w:jc w:val="center"/>
              <w:rPr>
                <w:sz w:val="18"/>
                <w:szCs w:val="18"/>
              </w:rPr>
            </w:pPr>
            <w:r>
              <w:rPr>
                <w:sz w:val="18"/>
                <w:szCs w:val="18"/>
              </w:rPr>
              <w:t xml:space="preserve">ФКУЗ МСЧ-26 </w:t>
            </w:r>
            <w:r w:rsidRPr="00F672F7">
              <w:rPr>
                <w:sz w:val="18"/>
                <w:szCs w:val="18"/>
              </w:rPr>
              <w:t>ФСИН России</w:t>
            </w:r>
          </w:p>
          <w:p w:rsidR="00584352" w:rsidRDefault="00584352" w:rsidP="0013365E">
            <w:pPr>
              <w:jc w:val="center"/>
              <w:rPr>
                <w:sz w:val="18"/>
                <w:szCs w:val="18"/>
              </w:rPr>
            </w:pPr>
            <w:r>
              <w:rPr>
                <w:sz w:val="18"/>
                <w:szCs w:val="18"/>
              </w:rPr>
              <w:t>г. Ставрополь, ул. 3-я Промышленная, д. 7а</w:t>
            </w:r>
          </w:p>
        </w:tc>
        <w:tc>
          <w:tcPr>
            <w:tcW w:w="532" w:type="pct"/>
            <w:tcBorders>
              <w:left w:val="single" w:sz="4" w:space="0" w:color="auto"/>
              <w:right w:val="single" w:sz="4" w:space="0" w:color="auto"/>
            </w:tcBorders>
            <w:shd w:val="clear" w:color="auto" w:fill="auto"/>
            <w:vAlign w:val="center"/>
          </w:tcPr>
          <w:p w:rsidR="00584352" w:rsidRDefault="00584352" w:rsidP="0013365E">
            <w:pPr>
              <w:jc w:val="center"/>
              <w:rPr>
                <w:sz w:val="18"/>
                <w:szCs w:val="18"/>
              </w:rPr>
            </w:pPr>
            <w:r w:rsidRPr="00F672F7">
              <w:rPr>
                <w:sz w:val="18"/>
                <w:szCs w:val="18"/>
              </w:rPr>
              <w:t xml:space="preserve">ФКУЗ МСЧ-16 ФСИН России </w:t>
            </w:r>
            <w:r>
              <w:rPr>
                <w:sz w:val="18"/>
                <w:szCs w:val="18"/>
              </w:rPr>
              <w:t xml:space="preserve">Республика Татарстан, </w:t>
            </w:r>
          </w:p>
          <w:p w:rsidR="00584352" w:rsidRPr="00F672F7" w:rsidRDefault="00584352" w:rsidP="0013365E">
            <w:pPr>
              <w:jc w:val="center"/>
              <w:rPr>
                <w:sz w:val="18"/>
                <w:szCs w:val="18"/>
              </w:rPr>
            </w:pPr>
            <w:r>
              <w:rPr>
                <w:sz w:val="18"/>
                <w:szCs w:val="18"/>
              </w:rPr>
              <w:t xml:space="preserve">г. </w:t>
            </w:r>
            <w:r w:rsidRPr="00F672F7">
              <w:rPr>
                <w:sz w:val="18"/>
                <w:szCs w:val="18"/>
              </w:rPr>
              <w:t>Казань, ул. Шарифа Камала, д.2</w:t>
            </w:r>
          </w:p>
        </w:tc>
        <w:tc>
          <w:tcPr>
            <w:tcW w:w="436" w:type="pct"/>
            <w:tcBorders>
              <w:left w:val="single" w:sz="4" w:space="0" w:color="auto"/>
              <w:right w:val="single" w:sz="4" w:space="0" w:color="auto"/>
            </w:tcBorders>
            <w:vAlign w:val="center"/>
          </w:tcPr>
          <w:p w:rsidR="00584352" w:rsidRPr="00F52AFC" w:rsidRDefault="00584352" w:rsidP="0013365E">
            <w:pPr>
              <w:ind w:hanging="13"/>
              <w:jc w:val="center"/>
              <w:rPr>
                <w:sz w:val="18"/>
                <w:szCs w:val="18"/>
              </w:rPr>
            </w:pPr>
            <w:r w:rsidRPr="00F52AFC">
              <w:rPr>
                <w:sz w:val="18"/>
                <w:szCs w:val="18"/>
              </w:rPr>
              <w:t>10 рабочих дней</w:t>
            </w:r>
          </w:p>
        </w:tc>
        <w:tc>
          <w:tcPr>
            <w:tcW w:w="340" w:type="pct"/>
            <w:tcBorders>
              <w:left w:val="single" w:sz="4" w:space="0" w:color="auto"/>
              <w:right w:val="single" w:sz="4" w:space="0" w:color="auto"/>
            </w:tcBorders>
            <w:shd w:val="clear" w:color="auto" w:fill="auto"/>
            <w:vAlign w:val="center"/>
          </w:tcPr>
          <w:p w:rsidR="00584352" w:rsidRDefault="00584352" w:rsidP="0013365E">
            <w:pPr>
              <w:jc w:val="center"/>
              <w:rPr>
                <w:color w:val="000000"/>
                <w:sz w:val="18"/>
                <w:szCs w:val="18"/>
              </w:rPr>
            </w:pPr>
            <w:r>
              <w:rPr>
                <w:color w:val="000000"/>
                <w:sz w:val="18"/>
                <w:szCs w:val="18"/>
              </w:rPr>
              <w:t>16</w:t>
            </w:r>
          </w:p>
        </w:tc>
        <w:tc>
          <w:tcPr>
            <w:tcW w:w="290" w:type="pct"/>
            <w:tcBorders>
              <w:left w:val="single" w:sz="4" w:space="0" w:color="auto"/>
              <w:right w:val="single" w:sz="4" w:space="0" w:color="auto"/>
            </w:tcBorders>
            <w:vAlign w:val="center"/>
          </w:tcPr>
          <w:p w:rsidR="00584352" w:rsidRPr="00F52AFC" w:rsidRDefault="00584352" w:rsidP="0013365E">
            <w:pPr>
              <w:jc w:val="center"/>
              <w:rPr>
                <w:color w:val="000000"/>
                <w:sz w:val="18"/>
                <w:szCs w:val="18"/>
              </w:rPr>
            </w:pPr>
            <w:r>
              <w:rPr>
                <w:color w:val="000000"/>
                <w:sz w:val="18"/>
                <w:szCs w:val="18"/>
              </w:rPr>
              <w:t>0,55</w:t>
            </w:r>
          </w:p>
        </w:tc>
        <w:tc>
          <w:tcPr>
            <w:tcW w:w="289" w:type="pct"/>
            <w:tcBorders>
              <w:left w:val="single" w:sz="4" w:space="0" w:color="auto"/>
              <w:right w:val="single" w:sz="4" w:space="0" w:color="auto"/>
            </w:tcBorders>
            <w:vAlign w:val="center"/>
          </w:tcPr>
          <w:p w:rsidR="00584352" w:rsidRDefault="00584352" w:rsidP="0013365E">
            <w:pPr>
              <w:jc w:val="center"/>
              <w:rPr>
                <w:color w:val="000000"/>
                <w:sz w:val="18"/>
                <w:szCs w:val="18"/>
              </w:rPr>
            </w:pPr>
            <w:r>
              <w:rPr>
                <w:color w:val="000000"/>
                <w:sz w:val="18"/>
                <w:szCs w:val="18"/>
              </w:rPr>
              <w:t>200</w:t>
            </w:r>
          </w:p>
        </w:tc>
        <w:tc>
          <w:tcPr>
            <w:tcW w:w="433" w:type="pct"/>
            <w:tcBorders>
              <w:left w:val="single" w:sz="4" w:space="0" w:color="auto"/>
              <w:right w:val="single" w:sz="4" w:space="0" w:color="auto"/>
            </w:tcBorders>
            <w:vAlign w:val="center"/>
          </w:tcPr>
          <w:p w:rsidR="00584352" w:rsidRDefault="00584352" w:rsidP="0013365E">
            <w:pPr>
              <w:jc w:val="center"/>
              <w:rPr>
                <w:color w:val="000000"/>
                <w:sz w:val="18"/>
                <w:szCs w:val="18"/>
              </w:rPr>
            </w:pPr>
            <w:r>
              <w:rPr>
                <w:color w:val="000000"/>
                <w:sz w:val="18"/>
                <w:szCs w:val="18"/>
              </w:rPr>
              <w:t>60 000,00</w:t>
            </w:r>
          </w:p>
        </w:tc>
        <w:tc>
          <w:tcPr>
            <w:tcW w:w="290" w:type="pct"/>
            <w:tcBorders>
              <w:left w:val="single" w:sz="4" w:space="0" w:color="auto"/>
              <w:right w:val="single" w:sz="4" w:space="0" w:color="auto"/>
            </w:tcBorders>
            <w:vAlign w:val="center"/>
          </w:tcPr>
          <w:p w:rsidR="00584352" w:rsidRPr="00F52AFC" w:rsidRDefault="00584352" w:rsidP="0013365E">
            <w:pPr>
              <w:jc w:val="center"/>
              <w:rPr>
                <w:sz w:val="18"/>
                <w:szCs w:val="18"/>
              </w:rPr>
            </w:pPr>
            <w:r>
              <w:rPr>
                <w:sz w:val="18"/>
                <w:szCs w:val="18"/>
              </w:rPr>
              <w:t>у.е.</w:t>
            </w:r>
          </w:p>
        </w:tc>
        <w:tc>
          <w:tcPr>
            <w:tcW w:w="310" w:type="pct"/>
            <w:tcBorders>
              <w:left w:val="single" w:sz="4" w:space="0" w:color="auto"/>
              <w:right w:val="single" w:sz="4" w:space="0" w:color="auto"/>
            </w:tcBorders>
            <w:vAlign w:val="center"/>
          </w:tcPr>
          <w:p w:rsidR="00584352" w:rsidRPr="00F52AFC" w:rsidRDefault="00584352" w:rsidP="0013365E">
            <w:pPr>
              <w:jc w:val="center"/>
              <w:rPr>
                <w:sz w:val="18"/>
                <w:szCs w:val="18"/>
              </w:rPr>
            </w:pPr>
            <w:r>
              <w:rPr>
                <w:sz w:val="18"/>
                <w:szCs w:val="18"/>
              </w:rPr>
              <w:t>1</w:t>
            </w:r>
          </w:p>
        </w:tc>
        <w:tc>
          <w:tcPr>
            <w:tcW w:w="369" w:type="pct"/>
            <w:tcBorders>
              <w:left w:val="single" w:sz="4" w:space="0" w:color="auto"/>
              <w:right w:val="single" w:sz="4" w:space="0" w:color="auto"/>
            </w:tcBorders>
            <w:vAlign w:val="center"/>
          </w:tcPr>
          <w:p w:rsidR="00584352" w:rsidRPr="00F52AFC" w:rsidRDefault="00584352" w:rsidP="0013365E">
            <w:pPr>
              <w:jc w:val="center"/>
              <w:rPr>
                <w:sz w:val="18"/>
                <w:szCs w:val="18"/>
              </w:rPr>
            </w:pPr>
          </w:p>
        </w:tc>
        <w:tc>
          <w:tcPr>
            <w:tcW w:w="366" w:type="pct"/>
            <w:tcBorders>
              <w:left w:val="single" w:sz="4" w:space="0" w:color="auto"/>
              <w:right w:val="single" w:sz="4" w:space="0" w:color="auto"/>
            </w:tcBorders>
            <w:vAlign w:val="center"/>
          </w:tcPr>
          <w:p w:rsidR="00584352" w:rsidRPr="00F52AFC" w:rsidRDefault="00584352" w:rsidP="0013365E">
            <w:pPr>
              <w:jc w:val="center"/>
              <w:rPr>
                <w:sz w:val="18"/>
                <w:szCs w:val="18"/>
              </w:rPr>
            </w:pPr>
          </w:p>
        </w:tc>
      </w:tr>
    </w:tbl>
    <w:p w:rsidR="00584352" w:rsidRPr="00D3382F" w:rsidRDefault="00EB7F37" w:rsidP="00584352">
      <w:pPr>
        <w:widowControl w:val="0"/>
      </w:pPr>
      <w:r w:rsidRPr="001B699C">
        <w:t xml:space="preserve">Оказание услуг осуществляется Исполнителем в течение </w:t>
      </w:r>
      <w:r>
        <w:t>10</w:t>
      </w:r>
      <w:r w:rsidRPr="001B699C">
        <w:t xml:space="preserve"> (</w:t>
      </w:r>
      <w:r>
        <w:t xml:space="preserve">десяти) рабочих дней с момента направления </w:t>
      </w:r>
      <w:r w:rsidRPr="001B699C">
        <w:t xml:space="preserve">заявки  Государственным заказчиком Исполнителю </w:t>
      </w:r>
      <w:r w:rsidRPr="00EB1D2A">
        <w:t>по электронной почте</w:t>
      </w:r>
      <w:r>
        <w:t xml:space="preserve"> или</w:t>
      </w:r>
      <w:r w:rsidRPr="00EB1D2A">
        <w:t xml:space="preserve"> устно по телефону</w:t>
      </w:r>
    </w:p>
    <w:p w:rsidR="00584352" w:rsidRPr="00D3382F" w:rsidRDefault="00584352" w:rsidP="00584352">
      <w:pPr>
        <w:widowControl w:val="0"/>
        <w:autoSpaceDE w:val="0"/>
        <w:autoSpaceDN w:val="0"/>
        <w:adjustRightInd w:val="0"/>
        <w:jc w:val="center"/>
        <w:rPr>
          <w:b/>
        </w:rPr>
      </w:pPr>
    </w:p>
    <w:p w:rsidR="00584352" w:rsidRPr="00D3382F" w:rsidRDefault="00584352" w:rsidP="00584352">
      <w:pPr>
        <w:widowControl w:val="0"/>
        <w:autoSpaceDE w:val="0"/>
        <w:autoSpaceDN w:val="0"/>
        <w:adjustRightInd w:val="0"/>
        <w:jc w:val="both"/>
        <w:rPr>
          <w:b/>
        </w:rPr>
      </w:pPr>
      <w:r>
        <w:rPr>
          <w:b/>
        </w:rPr>
        <w:t>Итого: ________</w:t>
      </w:r>
      <w:r w:rsidRPr="002D22E6">
        <w:rPr>
          <w:b/>
        </w:rPr>
        <w:t xml:space="preserve"> (</w:t>
      </w:r>
      <w:r>
        <w:rPr>
          <w:b/>
        </w:rPr>
        <w:t xml:space="preserve">__________________) рублей ____ </w:t>
      </w:r>
      <w:r w:rsidRPr="002D22E6">
        <w:rPr>
          <w:b/>
        </w:rPr>
        <w:t xml:space="preserve">коп., НДС </w:t>
      </w:r>
      <w:r>
        <w:rPr>
          <w:b/>
        </w:rPr>
        <w:t>_________________________</w:t>
      </w:r>
    </w:p>
    <w:p w:rsidR="00584352" w:rsidRPr="00D3382F" w:rsidRDefault="00584352" w:rsidP="00584352">
      <w:pPr>
        <w:ind w:firstLine="709"/>
        <w:rPr>
          <w:bCs/>
        </w:rPr>
      </w:pPr>
    </w:p>
    <w:p w:rsidR="00584352" w:rsidRPr="00D3382F" w:rsidRDefault="00584352" w:rsidP="00584352">
      <w:pPr>
        <w:ind w:firstLine="709"/>
        <w:rPr>
          <w:bCs/>
        </w:rPr>
      </w:pPr>
    </w:p>
    <w:tbl>
      <w:tblPr>
        <w:tblW w:w="5000" w:type="pct"/>
        <w:jc w:val="center"/>
        <w:tblLook w:val="0000"/>
      </w:tblPr>
      <w:tblGrid>
        <w:gridCol w:w="10530"/>
        <w:gridCol w:w="4256"/>
      </w:tblGrid>
      <w:tr w:rsidR="00584352" w:rsidRPr="00E24D2D" w:rsidTr="0013365E">
        <w:trPr>
          <w:trHeight w:val="66"/>
          <w:jc w:val="center"/>
        </w:trPr>
        <w:tc>
          <w:tcPr>
            <w:tcW w:w="2676" w:type="pct"/>
          </w:tcPr>
          <w:tbl>
            <w:tblPr>
              <w:tblW w:w="10227" w:type="dxa"/>
              <w:tblInd w:w="87" w:type="dxa"/>
              <w:tblLook w:val="0000"/>
            </w:tblPr>
            <w:tblGrid>
              <w:gridCol w:w="4881"/>
              <w:gridCol w:w="236"/>
              <w:gridCol w:w="5110"/>
            </w:tblGrid>
            <w:tr w:rsidR="00584352" w:rsidRPr="002464B9" w:rsidTr="0013365E">
              <w:trPr>
                <w:trHeight w:val="240"/>
              </w:trPr>
              <w:tc>
                <w:tcPr>
                  <w:tcW w:w="4881" w:type="dxa"/>
                </w:tcPr>
                <w:p w:rsidR="00584352" w:rsidRPr="002464B9" w:rsidRDefault="00584352" w:rsidP="0013365E">
                  <w:pPr>
                    <w:shd w:val="clear" w:color="auto" w:fill="FFFFFF"/>
                    <w:tabs>
                      <w:tab w:val="left" w:pos="4747"/>
                    </w:tabs>
                    <w:ind w:left="21" w:right="24" w:firstLine="34"/>
                    <w:jc w:val="both"/>
                    <w:rPr>
                      <w:b/>
                      <w:color w:val="000000"/>
                      <w:spacing w:val="-6"/>
                      <w:sz w:val="26"/>
                      <w:szCs w:val="26"/>
                    </w:rPr>
                  </w:pPr>
                  <w:r w:rsidRPr="002464B9">
                    <w:rPr>
                      <w:b/>
                      <w:color w:val="000000"/>
                      <w:spacing w:val="-6"/>
                      <w:sz w:val="26"/>
                      <w:szCs w:val="26"/>
                    </w:rPr>
                    <w:t>Государственный заказчик:</w:t>
                  </w:r>
                </w:p>
                <w:p w:rsidR="00584352" w:rsidRPr="002464B9" w:rsidRDefault="00584352" w:rsidP="0013365E">
                  <w:pPr>
                    <w:shd w:val="clear" w:color="auto" w:fill="FFFFFF"/>
                    <w:tabs>
                      <w:tab w:val="left" w:pos="4747"/>
                    </w:tabs>
                    <w:ind w:left="21" w:right="24" w:firstLine="34"/>
                    <w:jc w:val="both"/>
                    <w:rPr>
                      <w:b/>
                      <w:color w:val="000000"/>
                      <w:spacing w:val="-3"/>
                      <w:sz w:val="26"/>
                      <w:szCs w:val="26"/>
                    </w:rPr>
                  </w:pPr>
                </w:p>
              </w:tc>
              <w:tc>
                <w:tcPr>
                  <w:tcW w:w="236" w:type="dxa"/>
                </w:tcPr>
                <w:p w:rsidR="00584352" w:rsidRPr="002464B9" w:rsidRDefault="00584352" w:rsidP="0013365E">
                  <w:pPr>
                    <w:shd w:val="clear" w:color="auto" w:fill="FFFFFF"/>
                    <w:tabs>
                      <w:tab w:val="left" w:pos="4747"/>
                    </w:tabs>
                    <w:ind w:left="21" w:right="24" w:firstLine="34"/>
                    <w:jc w:val="both"/>
                    <w:rPr>
                      <w:b/>
                      <w:color w:val="000000"/>
                      <w:spacing w:val="-3"/>
                      <w:sz w:val="26"/>
                      <w:szCs w:val="26"/>
                    </w:rPr>
                  </w:pPr>
                </w:p>
              </w:tc>
              <w:tc>
                <w:tcPr>
                  <w:tcW w:w="5110" w:type="dxa"/>
                </w:tcPr>
                <w:p w:rsidR="00584352" w:rsidRPr="008E16AA" w:rsidRDefault="00584352" w:rsidP="0013365E">
                  <w:pPr>
                    <w:shd w:val="clear" w:color="auto" w:fill="FFFFFF"/>
                    <w:tabs>
                      <w:tab w:val="left" w:pos="4747"/>
                    </w:tabs>
                    <w:ind w:left="21" w:right="24" w:firstLine="34"/>
                    <w:jc w:val="both"/>
                    <w:rPr>
                      <w:b/>
                      <w:color w:val="000000"/>
                      <w:spacing w:val="-3"/>
                      <w:sz w:val="26"/>
                      <w:szCs w:val="26"/>
                      <w:highlight w:val="yellow"/>
                    </w:rPr>
                  </w:pPr>
                  <w:r w:rsidRPr="008E16AA">
                    <w:rPr>
                      <w:b/>
                      <w:color w:val="000000"/>
                      <w:spacing w:val="-1"/>
                      <w:sz w:val="26"/>
                      <w:szCs w:val="26"/>
                    </w:rPr>
                    <w:t>Исполнитель:</w:t>
                  </w:r>
                </w:p>
              </w:tc>
            </w:tr>
            <w:tr w:rsidR="00584352" w:rsidRPr="002464B9" w:rsidTr="0013365E">
              <w:trPr>
                <w:trHeight w:val="240"/>
              </w:trPr>
              <w:tc>
                <w:tcPr>
                  <w:tcW w:w="4881" w:type="dxa"/>
                </w:tcPr>
                <w:p w:rsidR="00584352" w:rsidRPr="002464B9" w:rsidRDefault="00584352" w:rsidP="0013365E">
                  <w:pPr>
                    <w:jc w:val="both"/>
                    <w:rPr>
                      <w:b/>
                      <w:sz w:val="26"/>
                      <w:szCs w:val="26"/>
                    </w:rPr>
                  </w:pPr>
                  <w:r w:rsidRPr="002464B9">
                    <w:rPr>
                      <w:b/>
                      <w:sz w:val="26"/>
                      <w:szCs w:val="26"/>
                    </w:rPr>
                    <w:t>ФКУЗ МСЧ-16 ФСИН России</w:t>
                  </w:r>
                </w:p>
                <w:p w:rsidR="00584352" w:rsidRPr="002464B9" w:rsidRDefault="00584352" w:rsidP="0013365E">
                  <w:pPr>
                    <w:jc w:val="both"/>
                    <w:rPr>
                      <w:b/>
                      <w:sz w:val="26"/>
                      <w:szCs w:val="26"/>
                    </w:rPr>
                  </w:pPr>
                </w:p>
                <w:p w:rsidR="00584352" w:rsidRPr="002464B9" w:rsidRDefault="00584352" w:rsidP="0013365E">
                  <w:pPr>
                    <w:shd w:val="clear" w:color="auto" w:fill="FFFFFF"/>
                    <w:tabs>
                      <w:tab w:val="left" w:pos="4747"/>
                    </w:tabs>
                    <w:ind w:left="21" w:right="24" w:firstLine="34"/>
                    <w:jc w:val="both"/>
                    <w:rPr>
                      <w:color w:val="000000"/>
                      <w:spacing w:val="-3"/>
                      <w:sz w:val="26"/>
                      <w:szCs w:val="26"/>
                    </w:rPr>
                  </w:pPr>
                </w:p>
              </w:tc>
              <w:tc>
                <w:tcPr>
                  <w:tcW w:w="236" w:type="dxa"/>
                </w:tcPr>
                <w:p w:rsidR="00584352" w:rsidRPr="002464B9" w:rsidRDefault="00584352" w:rsidP="0013365E">
                  <w:pPr>
                    <w:shd w:val="clear" w:color="auto" w:fill="FFFFFF"/>
                    <w:tabs>
                      <w:tab w:val="left" w:pos="4747"/>
                    </w:tabs>
                    <w:ind w:left="21" w:right="24" w:firstLine="34"/>
                    <w:jc w:val="both"/>
                    <w:rPr>
                      <w:color w:val="000000"/>
                      <w:spacing w:val="-3"/>
                      <w:sz w:val="26"/>
                      <w:szCs w:val="26"/>
                    </w:rPr>
                  </w:pPr>
                </w:p>
              </w:tc>
              <w:tc>
                <w:tcPr>
                  <w:tcW w:w="5110" w:type="dxa"/>
                </w:tcPr>
                <w:p w:rsidR="00584352" w:rsidRPr="002464B9" w:rsidRDefault="00584352" w:rsidP="0013365E">
                  <w:pPr>
                    <w:shd w:val="clear" w:color="auto" w:fill="FFFFFF"/>
                    <w:tabs>
                      <w:tab w:val="left" w:pos="4747"/>
                    </w:tabs>
                    <w:ind w:right="24"/>
                    <w:rPr>
                      <w:b/>
                      <w:spacing w:val="-3"/>
                      <w:sz w:val="26"/>
                      <w:szCs w:val="26"/>
                    </w:rPr>
                  </w:pPr>
                  <w:r w:rsidRPr="002464B9">
                    <w:rPr>
                      <w:b/>
                      <w:spacing w:val="-3"/>
                      <w:sz w:val="26"/>
                      <w:szCs w:val="26"/>
                    </w:rPr>
                    <w:t xml:space="preserve"> </w:t>
                  </w:r>
                </w:p>
                <w:p w:rsidR="00584352" w:rsidRPr="002464B9" w:rsidRDefault="00584352" w:rsidP="0013365E">
                  <w:pPr>
                    <w:shd w:val="clear" w:color="auto" w:fill="FFFFFF"/>
                    <w:tabs>
                      <w:tab w:val="left" w:pos="4747"/>
                    </w:tabs>
                    <w:ind w:left="21" w:right="24" w:firstLine="34"/>
                    <w:jc w:val="both"/>
                    <w:rPr>
                      <w:b/>
                      <w:spacing w:val="-3"/>
                      <w:sz w:val="26"/>
                      <w:szCs w:val="26"/>
                    </w:rPr>
                  </w:pPr>
                </w:p>
                <w:p w:rsidR="00584352" w:rsidRPr="002464B9" w:rsidRDefault="00584352" w:rsidP="0013365E">
                  <w:pPr>
                    <w:shd w:val="clear" w:color="auto" w:fill="FFFFFF"/>
                    <w:tabs>
                      <w:tab w:val="left" w:pos="4747"/>
                    </w:tabs>
                    <w:ind w:left="21" w:right="24" w:firstLine="34"/>
                    <w:jc w:val="both"/>
                    <w:rPr>
                      <w:color w:val="000000"/>
                      <w:spacing w:val="-3"/>
                      <w:sz w:val="26"/>
                      <w:szCs w:val="26"/>
                    </w:rPr>
                  </w:pPr>
                </w:p>
              </w:tc>
            </w:tr>
            <w:tr w:rsidR="00584352" w:rsidRPr="002464B9" w:rsidTr="0013365E">
              <w:trPr>
                <w:trHeight w:val="240"/>
              </w:trPr>
              <w:tc>
                <w:tcPr>
                  <w:tcW w:w="4881" w:type="dxa"/>
                </w:tcPr>
                <w:p w:rsidR="00584352" w:rsidRPr="002464B9" w:rsidRDefault="00584352" w:rsidP="0013365E">
                  <w:pPr>
                    <w:shd w:val="clear" w:color="auto" w:fill="FFFFFF"/>
                    <w:tabs>
                      <w:tab w:val="left" w:pos="4747"/>
                    </w:tabs>
                    <w:ind w:left="21" w:right="24" w:firstLine="34"/>
                    <w:jc w:val="both"/>
                    <w:rPr>
                      <w:b/>
                      <w:color w:val="000000"/>
                      <w:spacing w:val="-3"/>
                      <w:sz w:val="26"/>
                      <w:szCs w:val="26"/>
                    </w:rPr>
                  </w:pPr>
                  <w:r>
                    <w:rPr>
                      <w:b/>
                      <w:color w:val="000000"/>
                      <w:spacing w:val="-3"/>
                      <w:sz w:val="26"/>
                      <w:szCs w:val="26"/>
                    </w:rPr>
                    <w:t>________________Л.М. Баширов</w:t>
                  </w:r>
                </w:p>
                <w:p w:rsidR="00584352" w:rsidRPr="002464B9" w:rsidRDefault="00584352" w:rsidP="0013365E">
                  <w:pPr>
                    <w:shd w:val="clear" w:color="auto" w:fill="FFFFFF"/>
                    <w:tabs>
                      <w:tab w:val="left" w:pos="4747"/>
                    </w:tabs>
                    <w:ind w:left="21" w:right="24" w:firstLine="34"/>
                    <w:jc w:val="both"/>
                    <w:rPr>
                      <w:b/>
                      <w:color w:val="000000"/>
                      <w:spacing w:val="-3"/>
                      <w:sz w:val="26"/>
                      <w:szCs w:val="26"/>
                    </w:rPr>
                  </w:pPr>
                  <w:r w:rsidRPr="002464B9">
                    <w:rPr>
                      <w:b/>
                      <w:color w:val="000000"/>
                      <w:spacing w:val="-3"/>
                      <w:sz w:val="26"/>
                      <w:szCs w:val="26"/>
                    </w:rPr>
                    <w:t>М.П.</w:t>
                  </w:r>
                </w:p>
              </w:tc>
              <w:tc>
                <w:tcPr>
                  <w:tcW w:w="236" w:type="dxa"/>
                </w:tcPr>
                <w:p w:rsidR="00584352" w:rsidRPr="002464B9" w:rsidRDefault="00584352" w:rsidP="0013365E">
                  <w:pPr>
                    <w:shd w:val="clear" w:color="auto" w:fill="FFFFFF"/>
                    <w:tabs>
                      <w:tab w:val="left" w:pos="4747"/>
                    </w:tabs>
                    <w:ind w:left="21" w:right="24" w:firstLine="34"/>
                    <w:jc w:val="both"/>
                    <w:rPr>
                      <w:b/>
                      <w:color w:val="000000"/>
                      <w:spacing w:val="-3"/>
                      <w:sz w:val="26"/>
                      <w:szCs w:val="26"/>
                    </w:rPr>
                  </w:pPr>
                </w:p>
              </w:tc>
              <w:tc>
                <w:tcPr>
                  <w:tcW w:w="5110" w:type="dxa"/>
                </w:tcPr>
                <w:p w:rsidR="00584352" w:rsidRPr="00637FB5" w:rsidRDefault="00584352" w:rsidP="0013365E">
                  <w:pPr>
                    <w:shd w:val="clear" w:color="auto" w:fill="FFFFFF"/>
                    <w:tabs>
                      <w:tab w:val="left" w:pos="4747"/>
                    </w:tabs>
                    <w:ind w:left="21" w:right="24" w:firstLine="34"/>
                    <w:jc w:val="both"/>
                    <w:rPr>
                      <w:b/>
                      <w:color w:val="000000"/>
                      <w:spacing w:val="-3"/>
                      <w:sz w:val="26"/>
                      <w:szCs w:val="26"/>
                      <w:lang w:val="en-US"/>
                    </w:rPr>
                  </w:pPr>
                  <w:r w:rsidRPr="00637FB5">
                    <w:rPr>
                      <w:b/>
                      <w:color w:val="000000"/>
                      <w:spacing w:val="-3"/>
                      <w:sz w:val="26"/>
                      <w:szCs w:val="26"/>
                    </w:rPr>
                    <w:t>__________________ ФИО</w:t>
                  </w:r>
                </w:p>
                <w:p w:rsidR="00584352" w:rsidRPr="002464B9" w:rsidRDefault="00584352" w:rsidP="0013365E">
                  <w:pPr>
                    <w:shd w:val="clear" w:color="auto" w:fill="FFFFFF"/>
                    <w:tabs>
                      <w:tab w:val="left" w:pos="4747"/>
                    </w:tabs>
                    <w:ind w:left="21" w:right="24" w:firstLine="34"/>
                    <w:jc w:val="both"/>
                    <w:rPr>
                      <w:b/>
                      <w:color w:val="000000"/>
                      <w:spacing w:val="-3"/>
                      <w:sz w:val="26"/>
                      <w:szCs w:val="26"/>
                    </w:rPr>
                  </w:pPr>
                  <w:r w:rsidRPr="002464B9">
                    <w:rPr>
                      <w:b/>
                      <w:color w:val="000000"/>
                      <w:spacing w:val="-3"/>
                      <w:sz w:val="26"/>
                      <w:szCs w:val="26"/>
                    </w:rPr>
                    <w:t>М.П.</w:t>
                  </w:r>
                </w:p>
                <w:p w:rsidR="00584352" w:rsidRPr="002464B9" w:rsidRDefault="00584352" w:rsidP="0013365E">
                  <w:pPr>
                    <w:shd w:val="clear" w:color="auto" w:fill="FFFFFF"/>
                    <w:tabs>
                      <w:tab w:val="left" w:pos="4747"/>
                    </w:tabs>
                    <w:ind w:right="24"/>
                    <w:jc w:val="both"/>
                    <w:rPr>
                      <w:b/>
                      <w:color w:val="000000"/>
                      <w:spacing w:val="-3"/>
                      <w:sz w:val="26"/>
                      <w:szCs w:val="26"/>
                    </w:rPr>
                  </w:pPr>
                </w:p>
              </w:tc>
            </w:tr>
          </w:tbl>
          <w:p w:rsidR="00584352" w:rsidRPr="00E24D2D" w:rsidRDefault="00584352" w:rsidP="0013365E">
            <w:pPr>
              <w:pStyle w:val="12"/>
              <w:spacing w:line="240" w:lineRule="auto"/>
              <w:ind w:right="632" w:firstLine="0"/>
              <w:contextualSpacing/>
              <w:jc w:val="left"/>
              <w:rPr>
                <w:bCs/>
                <w:sz w:val="22"/>
                <w:szCs w:val="22"/>
              </w:rPr>
            </w:pPr>
          </w:p>
        </w:tc>
        <w:tc>
          <w:tcPr>
            <w:tcW w:w="2324" w:type="pct"/>
          </w:tcPr>
          <w:p w:rsidR="00584352" w:rsidRPr="00E24D2D" w:rsidRDefault="00584352" w:rsidP="0013365E">
            <w:pPr>
              <w:pStyle w:val="FR1"/>
              <w:spacing w:before="0"/>
              <w:ind w:right="-71"/>
              <w:contextualSpacing/>
              <w:rPr>
                <w:sz w:val="22"/>
                <w:szCs w:val="22"/>
              </w:rPr>
            </w:pPr>
          </w:p>
        </w:tc>
      </w:tr>
    </w:tbl>
    <w:p w:rsidR="00584352" w:rsidRDefault="00584352" w:rsidP="00584352">
      <w:pPr>
        <w:widowControl w:val="0"/>
        <w:autoSpaceDE w:val="0"/>
        <w:autoSpaceDN w:val="0"/>
        <w:adjustRightInd w:val="0"/>
        <w:sectPr w:rsidR="00584352" w:rsidSect="00402D68">
          <w:footnotePr>
            <w:numStart w:val="2"/>
          </w:footnotePr>
          <w:pgSz w:w="16838" w:h="11906" w:orient="landscape" w:code="9"/>
          <w:pgMar w:top="1418" w:right="1134" w:bottom="567" w:left="1134" w:header="284" w:footer="272" w:gutter="0"/>
          <w:cols w:space="708"/>
          <w:titlePg/>
          <w:docGrid w:linePitch="360"/>
        </w:sectPr>
      </w:pPr>
    </w:p>
    <w:p w:rsidR="00584352" w:rsidRPr="00D3382F" w:rsidRDefault="00584352" w:rsidP="00584352">
      <w:pPr>
        <w:jc w:val="right"/>
        <w:rPr>
          <w:snapToGrid w:val="0"/>
        </w:rPr>
      </w:pPr>
      <w:r w:rsidRPr="00D3382F">
        <w:rPr>
          <w:snapToGrid w:val="0"/>
        </w:rPr>
        <w:lastRenderedPageBreak/>
        <w:t xml:space="preserve">Приложение № </w:t>
      </w:r>
      <w:r>
        <w:rPr>
          <w:snapToGrid w:val="0"/>
        </w:rPr>
        <w:t>2</w:t>
      </w:r>
    </w:p>
    <w:p w:rsidR="00584352" w:rsidRPr="00D3382F" w:rsidRDefault="00584352" w:rsidP="00584352">
      <w:pPr>
        <w:ind w:left="-567" w:firstLine="425"/>
        <w:jc w:val="right"/>
        <w:rPr>
          <w:snapToGrid w:val="0"/>
        </w:rPr>
      </w:pPr>
      <w:r w:rsidRPr="00D3382F">
        <w:rPr>
          <w:snapToGrid w:val="0"/>
        </w:rPr>
        <w:t>к Государственному контракту</w:t>
      </w:r>
    </w:p>
    <w:p w:rsidR="00584352" w:rsidRPr="00D3382F" w:rsidRDefault="00584352" w:rsidP="00584352">
      <w:pPr>
        <w:ind w:left="-567" w:firstLine="425"/>
        <w:jc w:val="right"/>
        <w:rPr>
          <w:snapToGrid w:val="0"/>
        </w:rPr>
      </w:pPr>
      <w:r w:rsidRPr="00D3382F">
        <w:rPr>
          <w:snapToGrid w:val="0"/>
        </w:rPr>
        <w:t xml:space="preserve">   от « ____» ___________ 202</w:t>
      </w:r>
      <w:r>
        <w:rPr>
          <w:snapToGrid w:val="0"/>
        </w:rPr>
        <w:t>6</w:t>
      </w:r>
      <w:r w:rsidRPr="00D3382F">
        <w:rPr>
          <w:snapToGrid w:val="0"/>
        </w:rPr>
        <w:t xml:space="preserve"> г.</w:t>
      </w:r>
    </w:p>
    <w:p w:rsidR="00584352" w:rsidRDefault="00584352" w:rsidP="00584352">
      <w:pPr>
        <w:ind w:left="-567" w:firstLine="425"/>
        <w:jc w:val="right"/>
        <w:rPr>
          <w:snapToGrid w:val="0"/>
        </w:rPr>
      </w:pPr>
      <w:r w:rsidRPr="00D3382F">
        <w:rPr>
          <w:snapToGrid w:val="0"/>
        </w:rPr>
        <w:t>№ _________</w:t>
      </w:r>
    </w:p>
    <w:p w:rsidR="00584352" w:rsidRDefault="00584352" w:rsidP="00584352">
      <w:pPr>
        <w:ind w:left="-567" w:firstLine="425"/>
        <w:jc w:val="center"/>
        <w:rPr>
          <w:snapToGrid w:val="0"/>
        </w:rPr>
      </w:pPr>
      <w:r>
        <w:rPr>
          <w:snapToGrid w:val="0"/>
        </w:rPr>
        <w:t>Техническое задание.</w:t>
      </w:r>
    </w:p>
    <w:p w:rsidR="00584352" w:rsidRPr="00D3382F" w:rsidRDefault="00584352" w:rsidP="00584352">
      <w:pPr>
        <w:ind w:firstLine="709"/>
        <w:jc w:val="both"/>
      </w:pPr>
      <w:r w:rsidRPr="00D3382F">
        <w:rPr>
          <w:b/>
        </w:rPr>
        <w:t xml:space="preserve">Наименование оказываемых услуг: </w:t>
      </w:r>
      <w:r w:rsidRPr="00D3382F">
        <w:t xml:space="preserve">услуги по перевозке грузов для нужд </w:t>
      </w:r>
      <w:r>
        <w:br/>
      </w:r>
      <w:r w:rsidRPr="00D3382F">
        <w:t>ФКУЗ МСЧ-</w:t>
      </w:r>
      <w:r>
        <w:t>16</w:t>
      </w:r>
      <w:r w:rsidRPr="00D3382F">
        <w:t xml:space="preserve"> ФСИН России.</w:t>
      </w:r>
    </w:p>
    <w:p w:rsidR="00584352" w:rsidRPr="00D3382F" w:rsidRDefault="00584352" w:rsidP="00584352">
      <w:pPr>
        <w:ind w:firstLine="709"/>
        <w:jc w:val="both"/>
        <w:rPr>
          <w:b/>
        </w:rPr>
      </w:pPr>
      <w:r w:rsidRPr="00D3382F">
        <w:rPr>
          <w:b/>
        </w:rPr>
        <w:t>Цель и исходные данные для оказания услуг:</w:t>
      </w:r>
    </w:p>
    <w:p w:rsidR="00584352" w:rsidRPr="00D3382F" w:rsidRDefault="00584352" w:rsidP="00584352">
      <w:pPr>
        <w:widowControl w:val="0"/>
        <w:numPr>
          <w:ilvl w:val="0"/>
          <w:numId w:val="2"/>
        </w:numPr>
        <w:suppressAutoHyphens/>
        <w:ind w:left="0" w:firstLine="0"/>
        <w:contextualSpacing/>
        <w:jc w:val="both"/>
      </w:pPr>
      <w:r w:rsidRPr="00D3382F">
        <w:t>Своевременная доставка</w:t>
      </w:r>
    </w:p>
    <w:p w:rsidR="00584352" w:rsidRPr="00D3382F" w:rsidRDefault="00584352" w:rsidP="00584352">
      <w:pPr>
        <w:widowControl w:val="0"/>
        <w:numPr>
          <w:ilvl w:val="0"/>
          <w:numId w:val="2"/>
        </w:numPr>
        <w:suppressAutoHyphens/>
        <w:ind w:left="0" w:firstLine="0"/>
        <w:contextualSpacing/>
        <w:jc w:val="both"/>
      </w:pPr>
      <w:r w:rsidRPr="00D3382F">
        <w:t>Гарантия целостности и сохранности груза</w:t>
      </w:r>
      <w:r>
        <w:t>, в соответствии с требованием перевозки соответствующего вида груза</w:t>
      </w:r>
      <w:r w:rsidRPr="00D3382F">
        <w:t>.</w:t>
      </w:r>
    </w:p>
    <w:p w:rsidR="00584352" w:rsidRPr="00D3382F" w:rsidRDefault="00584352" w:rsidP="00584352">
      <w:pPr>
        <w:widowControl w:val="0"/>
        <w:ind w:firstLine="709"/>
        <w:jc w:val="both"/>
      </w:pPr>
      <w:r w:rsidRPr="00D3382F">
        <w:rPr>
          <w:b/>
        </w:rPr>
        <w:t xml:space="preserve">Основные требования к оказанию услуг: </w:t>
      </w:r>
    </w:p>
    <w:p w:rsidR="00584352" w:rsidRPr="00D3382F" w:rsidRDefault="00584352" w:rsidP="00584352">
      <w:pPr>
        <w:widowControl w:val="0"/>
        <w:jc w:val="both"/>
      </w:pPr>
      <w:r w:rsidRPr="00D3382F">
        <w:t>Выбор транспорта происходит исходя из общег</w:t>
      </w:r>
      <w:r>
        <w:t>о веса, объема и характеристик транспортируемого</w:t>
      </w:r>
      <w:r w:rsidRPr="00D3382F">
        <w:t xml:space="preserve"> груза.</w:t>
      </w:r>
    </w:p>
    <w:p w:rsidR="00584352" w:rsidRPr="00D3382F" w:rsidRDefault="00584352" w:rsidP="00584352">
      <w:pPr>
        <w:ind w:firstLine="709"/>
        <w:jc w:val="both"/>
      </w:pPr>
      <w:r w:rsidRPr="00D3382F">
        <w:t>Организация перевозок грузов осуществляется Исполнителем на основании заявок Государственного заказчика.</w:t>
      </w:r>
    </w:p>
    <w:p w:rsidR="00584352" w:rsidRPr="00885A9F" w:rsidRDefault="00584352" w:rsidP="00584352">
      <w:pPr>
        <w:ind w:firstLine="709"/>
        <w:jc w:val="both"/>
      </w:pPr>
      <w:r w:rsidRPr="00D3382F">
        <w:t>Место нахождения грузополучателя, наименование и тоннаж груза, конкретные сроки доставки оговариваются в заявках Государственного заказчика в период срока оказания услуг. Транспортное средство должно быть предоставлено под загрузку в течени</w:t>
      </w:r>
      <w:r>
        <w:t>е 3 дней с момента получения от</w:t>
      </w:r>
      <w:r w:rsidRPr="00D3382F">
        <w:t xml:space="preserve"> Государственного заказчика заявки, направленной </w:t>
      </w:r>
      <w:r w:rsidRPr="00885A9F">
        <w:t>Исполнителю по электронной почте или устно по телефону.</w:t>
      </w:r>
    </w:p>
    <w:p w:rsidR="00584352" w:rsidRPr="00D3382F" w:rsidRDefault="00584352" w:rsidP="00584352">
      <w:pPr>
        <w:ind w:firstLine="709"/>
        <w:jc w:val="both"/>
      </w:pPr>
      <w:r w:rsidRPr="00D3382F">
        <w:t>Автомоб</w:t>
      </w:r>
      <w:r>
        <w:t xml:space="preserve">ильный транспорт, используемый для доставки груза, должен </w:t>
      </w:r>
      <w:r w:rsidRPr="00D3382F">
        <w:t>соответствовать технически</w:t>
      </w:r>
      <w:r>
        <w:t>м требованиям по эксплуатации и</w:t>
      </w:r>
      <w:r w:rsidRPr="00D3382F">
        <w:t xml:space="preserve"> пройти процедуру государственного технического осмотра.</w:t>
      </w:r>
    </w:p>
    <w:p w:rsidR="00584352" w:rsidRPr="00D3382F" w:rsidRDefault="00584352" w:rsidP="00584352">
      <w:pPr>
        <w:ind w:firstLine="709"/>
        <w:jc w:val="both"/>
      </w:pPr>
      <w:r w:rsidRPr="00D3382F">
        <w:t>Транспорт перед выездом на линию должен пройти проверку технического состояния и соответствия экипировки требованиям, установленными правилами дорожного движения. Ис</w:t>
      </w:r>
      <w:r>
        <w:t>полнитель обязан оказать услуги</w:t>
      </w:r>
      <w:r w:rsidRPr="00D3382F">
        <w:t xml:space="preserve"> с надлежащим качеством, т.е. обеспечить сохранность груза при перевозке.  </w:t>
      </w:r>
    </w:p>
    <w:p w:rsidR="00584352" w:rsidRPr="00D3382F" w:rsidRDefault="00584352" w:rsidP="00584352">
      <w:pPr>
        <w:ind w:firstLine="709"/>
        <w:jc w:val="both"/>
      </w:pPr>
      <w:r w:rsidRPr="00D3382F">
        <w:t xml:space="preserve">Исполнитель предоставляет </w:t>
      </w:r>
      <w:r w:rsidRPr="00D3382F">
        <w:rPr>
          <w:bCs/>
        </w:rPr>
        <w:t>под погрузку технически исправный автотранспорт, отвечающий требованиям Государственного заказчика и условиям настоящего Контракта.</w:t>
      </w:r>
      <w:r w:rsidRPr="00D3382F">
        <w:t xml:space="preserve"> Предоставление автотранспорта под погрузку производится Исполнителем регулярно, без задержек в соответствии с режимом работы Государственного Заказчика с понедельника по пятницу включительно в период времени с 10-00 до 16-00. Выбор транспортного средства осуществляется Исполнителем самостоятельно исходя из характ</w:t>
      </w:r>
      <w:r>
        <w:t>еристик транспортируемого груза</w:t>
      </w:r>
      <w:r w:rsidRPr="00D3382F">
        <w:t xml:space="preserve"> и местонахождения грузополучателя. Выбранный вид транспорта должен обеспечить доставку груза в целости и сохранности, а также обеспечить защиту груза от факторов воздействия внешней среды. Пр</w:t>
      </w:r>
      <w:r>
        <w:t>и причинении ущерба целостности и сохранности</w:t>
      </w:r>
      <w:r w:rsidRPr="00D3382F">
        <w:t xml:space="preserve"> ТМЦ, возместить фактический ущерб Заказчику в течение 10 календарных дней с момента обнаружения ущерба в размере 100%.</w:t>
      </w:r>
    </w:p>
    <w:p w:rsidR="00584352" w:rsidRPr="00D3382F" w:rsidRDefault="00584352" w:rsidP="00584352">
      <w:pPr>
        <w:ind w:firstLine="709"/>
        <w:jc w:val="both"/>
        <w:rPr>
          <w:bCs/>
        </w:rPr>
      </w:pPr>
      <w:r w:rsidRPr="00D3382F">
        <w:rPr>
          <w:bCs/>
        </w:rPr>
        <w:t>При необходимости транспорт также должен обеспечивать соблюдение температурно-влажностного режима при транспортировке и соответствовать требованиям санитарных норм и правил.</w:t>
      </w:r>
    </w:p>
    <w:tbl>
      <w:tblPr>
        <w:tblW w:w="10227" w:type="dxa"/>
        <w:tblInd w:w="87" w:type="dxa"/>
        <w:tblLook w:val="0000"/>
      </w:tblPr>
      <w:tblGrid>
        <w:gridCol w:w="4881"/>
        <w:gridCol w:w="236"/>
        <w:gridCol w:w="5110"/>
      </w:tblGrid>
      <w:tr w:rsidR="00584352" w:rsidRPr="002464B9" w:rsidTr="0013365E">
        <w:trPr>
          <w:trHeight w:val="240"/>
        </w:trPr>
        <w:tc>
          <w:tcPr>
            <w:tcW w:w="4881" w:type="dxa"/>
          </w:tcPr>
          <w:p w:rsidR="00584352" w:rsidRPr="006F2731" w:rsidRDefault="00584352" w:rsidP="0013365E">
            <w:pPr>
              <w:shd w:val="clear" w:color="auto" w:fill="FFFFFF"/>
              <w:tabs>
                <w:tab w:val="left" w:pos="4747"/>
              </w:tabs>
              <w:ind w:left="21" w:right="24" w:firstLine="34"/>
              <w:jc w:val="both"/>
              <w:rPr>
                <w:b/>
                <w:color w:val="000000"/>
                <w:spacing w:val="-6"/>
                <w:sz w:val="20"/>
                <w:szCs w:val="20"/>
              </w:rPr>
            </w:pPr>
            <w:r w:rsidRPr="006F2731">
              <w:rPr>
                <w:b/>
                <w:color w:val="000000"/>
                <w:spacing w:val="-6"/>
                <w:sz w:val="20"/>
                <w:szCs w:val="20"/>
              </w:rPr>
              <w:t>Государственный заказчик:</w:t>
            </w:r>
          </w:p>
          <w:p w:rsidR="00584352" w:rsidRPr="006F2731" w:rsidRDefault="00584352" w:rsidP="0013365E">
            <w:pPr>
              <w:shd w:val="clear" w:color="auto" w:fill="FFFFFF"/>
              <w:tabs>
                <w:tab w:val="left" w:pos="4747"/>
              </w:tabs>
              <w:ind w:left="21" w:right="24" w:firstLine="34"/>
              <w:jc w:val="both"/>
              <w:rPr>
                <w:b/>
                <w:color w:val="000000"/>
                <w:spacing w:val="-3"/>
                <w:sz w:val="20"/>
                <w:szCs w:val="20"/>
              </w:rPr>
            </w:pPr>
          </w:p>
        </w:tc>
        <w:tc>
          <w:tcPr>
            <w:tcW w:w="236" w:type="dxa"/>
          </w:tcPr>
          <w:p w:rsidR="00584352" w:rsidRPr="006F2731" w:rsidRDefault="00584352" w:rsidP="0013365E">
            <w:pPr>
              <w:shd w:val="clear" w:color="auto" w:fill="FFFFFF"/>
              <w:tabs>
                <w:tab w:val="left" w:pos="4747"/>
              </w:tabs>
              <w:ind w:left="21" w:right="24" w:firstLine="34"/>
              <w:jc w:val="both"/>
              <w:rPr>
                <w:b/>
                <w:color w:val="000000"/>
                <w:spacing w:val="-3"/>
                <w:sz w:val="20"/>
                <w:szCs w:val="20"/>
              </w:rPr>
            </w:pPr>
          </w:p>
        </w:tc>
        <w:tc>
          <w:tcPr>
            <w:tcW w:w="5110" w:type="dxa"/>
          </w:tcPr>
          <w:p w:rsidR="00584352" w:rsidRPr="006F2731" w:rsidRDefault="00584352" w:rsidP="0013365E">
            <w:pPr>
              <w:shd w:val="clear" w:color="auto" w:fill="FFFFFF"/>
              <w:tabs>
                <w:tab w:val="left" w:pos="4747"/>
              </w:tabs>
              <w:ind w:left="21" w:right="24" w:firstLine="34"/>
              <w:jc w:val="both"/>
              <w:rPr>
                <w:b/>
                <w:color w:val="000000"/>
                <w:spacing w:val="-3"/>
                <w:sz w:val="20"/>
                <w:szCs w:val="20"/>
                <w:highlight w:val="yellow"/>
              </w:rPr>
            </w:pPr>
            <w:r w:rsidRPr="006F2731">
              <w:rPr>
                <w:b/>
                <w:color w:val="000000"/>
                <w:spacing w:val="-1"/>
                <w:sz w:val="20"/>
                <w:szCs w:val="20"/>
              </w:rPr>
              <w:t>Исполнитель:</w:t>
            </w:r>
          </w:p>
        </w:tc>
      </w:tr>
      <w:tr w:rsidR="00584352" w:rsidRPr="002464B9" w:rsidTr="0013365E">
        <w:trPr>
          <w:trHeight w:val="240"/>
        </w:trPr>
        <w:tc>
          <w:tcPr>
            <w:tcW w:w="4881" w:type="dxa"/>
          </w:tcPr>
          <w:p w:rsidR="00584352" w:rsidRPr="006F2731" w:rsidRDefault="00584352" w:rsidP="0013365E">
            <w:pPr>
              <w:jc w:val="both"/>
              <w:rPr>
                <w:b/>
                <w:sz w:val="20"/>
                <w:szCs w:val="20"/>
              </w:rPr>
            </w:pPr>
            <w:r w:rsidRPr="006F2731">
              <w:rPr>
                <w:b/>
                <w:sz w:val="20"/>
                <w:szCs w:val="20"/>
              </w:rPr>
              <w:t>ФКУЗ МСЧ-16 ФСИН России</w:t>
            </w:r>
          </w:p>
          <w:p w:rsidR="00584352" w:rsidRPr="006F2731" w:rsidRDefault="00584352" w:rsidP="0013365E">
            <w:pPr>
              <w:jc w:val="both"/>
              <w:rPr>
                <w:b/>
                <w:sz w:val="20"/>
                <w:szCs w:val="20"/>
              </w:rPr>
            </w:pPr>
          </w:p>
          <w:p w:rsidR="00584352" w:rsidRPr="006F2731" w:rsidRDefault="00584352" w:rsidP="0013365E">
            <w:pPr>
              <w:shd w:val="clear" w:color="auto" w:fill="FFFFFF"/>
              <w:tabs>
                <w:tab w:val="left" w:pos="4747"/>
              </w:tabs>
              <w:ind w:left="21" w:right="24" w:firstLine="34"/>
              <w:jc w:val="both"/>
              <w:rPr>
                <w:color w:val="000000"/>
                <w:spacing w:val="-3"/>
                <w:sz w:val="20"/>
                <w:szCs w:val="20"/>
              </w:rPr>
            </w:pPr>
          </w:p>
        </w:tc>
        <w:tc>
          <w:tcPr>
            <w:tcW w:w="236" w:type="dxa"/>
          </w:tcPr>
          <w:p w:rsidR="00584352" w:rsidRPr="006F2731" w:rsidRDefault="00584352" w:rsidP="0013365E">
            <w:pPr>
              <w:shd w:val="clear" w:color="auto" w:fill="FFFFFF"/>
              <w:tabs>
                <w:tab w:val="left" w:pos="4747"/>
              </w:tabs>
              <w:ind w:left="21" w:right="24" w:firstLine="34"/>
              <w:jc w:val="both"/>
              <w:rPr>
                <w:color w:val="000000"/>
                <w:spacing w:val="-3"/>
                <w:sz w:val="20"/>
                <w:szCs w:val="20"/>
              </w:rPr>
            </w:pPr>
          </w:p>
        </w:tc>
        <w:tc>
          <w:tcPr>
            <w:tcW w:w="5110" w:type="dxa"/>
          </w:tcPr>
          <w:p w:rsidR="00584352" w:rsidRPr="006F2731" w:rsidRDefault="00584352" w:rsidP="0013365E">
            <w:pPr>
              <w:shd w:val="clear" w:color="auto" w:fill="FFFFFF"/>
              <w:tabs>
                <w:tab w:val="left" w:pos="4747"/>
              </w:tabs>
              <w:ind w:right="24"/>
              <w:rPr>
                <w:b/>
                <w:spacing w:val="-3"/>
                <w:sz w:val="20"/>
                <w:szCs w:val="20"/>
              </w:rPr>
            </w:pPr>
            <w:r w:rsidRPr="006F2731">
              <w:rPr>
                <w:b/>
                <w:spacing w:val="-3"/>
                <w:sz w:val="20"/>
                <w:szCs w:val="20"/>
              </w:rPr>
              <w:t xml:space="preserve"> </w:t>
            </w:r>
          </w:p>
          <w:p w:rsidR="00584352" w:rsidRPr="006F2731" w:rsidRDefault="00584352" w:rsidP="0013365E">
            <w:pPr>
              <w:shd w:val="clear" w:color="auto" w:fill="FFFFFF"/>
              <w:tabs>
                <w:tab w:val="left" w:pos="4747"/>
              </w:tabs>
              <w:ind w:left="21" w:right="24" w:firstLine="34"/>
              <w:jc w:val="both"/>
              <w:rPr>
                <w:b/>
                <w:spacing w:val="-3"/>
                <w:sz w:val="20"/>
                <w:szCs w:val="20"/>
              </w:rPr>
            </w:pPr>
          </w:p>
          <w:p w:rsidR="00584352" w:rsidRPr="006F2731" w:rsidRDefault="00584352" w:rsidP="0013365E">
            <w:pPr>
              <w:shd w:val="clear" w:color="auto" w:fill="FFFFFF"/>
              <w:tabs>
                <w:tab w:val="left" w:pos="4747"/>
              </w:tabs>
              <w:ind w:left="21" w:right="24" w:firstLine="34"/>
              <w:jc w:val="both"/>
              <w:rPr>
                <w:color w:val="000000"/>
                <w:spacing w:val="-3"/>
                <w:sz w:val="20"/>
                <w:szCs w:val="20"/>
              </w:rPr>
            </w:pPr>
          </w:p>
        </w:tc>
      </w:tr>
      <w:tr w:rsidR="00584352" w:rsidRPr="002464B9" w:rsidTr="0013365E">
        <w:trPr>
          <w:trHeight w:val="240"/>
        </w:trPr>
        <w:tc>
          <w:tcPr>
            <w:tcW w:w="4881" w:type="dxa"/>
          </w:tcPr>
          <w:p w:rsidR="00584352" w:rsidRPr="006F2731" w:rsidRDefault="00584352" w:rsidP="0013365E">
            <w:pPr>
              <w:shd w:val="clear" w:color="auto" w:fill="FFFFFF"/>
              <w:tabs>
                <w:tab w:val="left" w:pos="4747"/>
              </w:tabs>
              <w:ind w:left="21" w:right="24" w:firstLine="34"/>
              <w:jc w:val="both"/>
              <w:rPr>
                <w:b/>
                <w:color w:val="000000"/>
                <w:spacing w:val="-3"/>
                <w:sz w:val="20"/>
                <w:szCs w:val="20"/>
              </w:rPr>
            </w:pPr>
            <w:r w:rsidRPr="006F2731">
              <w:rPr>
                <w:b/>
                <w:color w:val="000000"/>
                <w:spacing w:val="-3"/>
                <w:sz w:val="20"/>
                <w:szCs w:val="20"/>
              </w:rPr>
              <w:t>________________</w:t>
            </w:r>
            <w:r>
              <w:rPr>
                <w:b/>
                <w:color w:val="000000"/>
                <w:spacing w:val="-3"/>
                <w:sz w:val="20"/>
                <w:szCs w:val="20"/>
              </w:rPr>
              <w:t>Л.М. Баширов</w:t>
            </w:r>
          </w:p>
          <w:p w:rsidR="00584352" w:rsidRPr="006F2731" w:rsidRDefault="00584352" w:rsidP="0013365E">
            <w:pPr>
              <w:shd w:val="clear" w:color="auto" w:fill="FFFFFF"/>
              <w:tabs>
                <w:tab w:val="left" w:pos="4747"/>
              </w:tabs>
              <w:ind w:left="21" w:right="24" w:firstLine="34"/>
              <w:jc w:val="both"/>
              <w:rPr>
                <w:b/>
                <w:color w:val="000000"/>
                <w:spacing w:val="-3"/>
                <w:sz w:val="20"/>
                <w:szCs w:val="20"/>
              </w:rPr>
            </w:pPr>
            <w:r w:rsidRPr="006F2731">
              <w:rPr>
                <w:b/>
                <w:color w:val="000000"/>
                <w:spacing w:val="-3"/>
                <w:sz w:val="20"/>
                <w:szCs w:val="20"/>
              </w:rPr>
              <w:t>М.П.</w:t>
            </w:r>
          </w:p>
        </w:tc>
        <w:tc>
          <w:tcPr>
            <w:tcW w:w="236" w:type="dxa"/>
          </w:tcPr>
          <w:p w:rsidR="00584352" w:rsidRPr="006F2731" w:rsidRDefault="00584352" w:rsidP="0013365E">
            <w:pPr>
              <w:shd w:val="clear" w:color="auto" w:fill="FFFFFF"/>
              <w:tabs>
                <w:tab w:val="left" w:pos="4747"/>
              </w:tabs>
              <w:ind w:left="21" w:right="24" w:firstLine="34"/>
              <w:jc w:val="both"/>
              <w:rPr>
                <w:b/>
                <w:color w:val="000000"/>
                <w:spacing w:val="-3"/>
                <w:sz w:val="20"/>
                <w:szCs w:val="20"/>
              </w:rPr>
            </w:pPr>
          </w:p>
        </w:tc>
        <w:tc>
          <w:tcPr>
            <w:tcW w:w="5110" w:type="dxa"/>
          </w:tcPr>
          <w:p w:rsidR="00584352" w:rsidRPr="006F2731" w:rsidRDefault="00584352" w:rsidP="0013365E">
            <w:pPr>
              <w:shd w:val="clear" w:color="auto" w:fill="FFFFFF"/>
              <w:tabs>
                <w:tab w:val="left" w:pos="4747"/>
              </w:tabs>
              <w:ind w:left="21" w:right="24" w:firstLine="34"/>
              <w:jc w:val="both"/>
              <w:rPr>
                <w:b/>
                <w:color w:val="000000"/>
                <w:spacing w:val="-3"/>
                <w:sz w:val="20"/>
                <w:szCs w:val="20"/>
                <w:lang w:val="en-US"/>
              </w:rPr>
            </w:pPr>
            <w:r w:rsidRPr="006F2731">
              <w:rPr>
                <w:b/>
                <w:color w:val="000000"/>
                <w:spacing w:val="-3"/>
                <w:sz w:val="20"/>
                <w:szCs w:val="20"/>
              </w:rPr>
              <w:t>__________________ ФИО</w:t>
            </w:r>
          </w:p>
          <w:p w:rsidR="00584352" w:rsidRPr="006F2731" w:rsidRDefault="00584352" w:rsidP="0013365E">
            <w:pPr>
              <w:shd w:val="clear" w:color="auto" w:fill="FFFFFF"/>
              <w:tabs>
                <w:tab w:val="left" w:pos="4747"/>
              </w:tabs>
              <w:ind w:left="21" w:right="24" w:firstLine="34"/>
              <w:jc w:val="both"/>
              <w:rPr>
                <w:b/>
                <w:color w:val="000000"/>
                <w:spacing w:val="-3"/>
                <w:sz w:val="20"/>
                <w:szCs w:val="20"/>
              </w:rPr>
            </w:pPr>
            <w:r w:rsidRPr="006F2731">
              <w:rPr>
                <w:b/>
                <w:color w:val="000000"/>
                <w:spacing w:val="-3"/>
                <w:sz w:val="20"/>
                <w:szCs w:val="20"/>
              </w:rPr>
              <w:t>М.П.</w:t>
            </w:r>
          </w:p>
          <w:p w:rsidR="00584352" w:rsidRPr="006F2731" w:rsidRDefault="00584352" w:rsidP="0013365E">
            <w:pPr>
              <w:shd w:val="clear" w:color="auto" w:fill="FFFFFF"/>
              <w:tabs>
                <w:tab w:val="left" w:pos="4747"/>
              </w:tabs>
              <w:ind w:right="24"/>
              <w:jc w:val="both"/>
              <w:rPr>
                <w:b/>
                <w:color w:val="000000"/>
                <w:spacing w:val="-3"/>
                <w:sz w:val="20"/>
                <w:szCs w:val="20"/>
              </w:rPr>
            </w:pPr>
          </w:p>
        </w:tc>
      </w:tr>
    </w:tbl>
    <w:p w:rsidR="00584352" w:rsidRDefault="00584352" w:rsidP="00584352">
      <w:pPr>
        <w:rPr>
          <w:b/>
          <w:sz w:val="20"/>
        </w:rPr>
      </w:pPr>
    </w:p>
    <w:p w:rsidR="00584352" w:rsidRDefault="00584352" w:rsidP="00584352">
      <w:pPr>
        <w:ind w:left="-567" w:firstLine="425"/>
        <w:jc w:val="right"/>
        <w:rPr>
          <w:snapToGrid w:val="0"/>
        </w:rPr>
      </w:pPr>
    </w:p>
    <w:p w:rsidR="00584352" w:rsidRPr="001B699C" w:rsidRDefault="00584352" w:rsidP="00584352">
      <w:pPr>
        <w:ind w:left="-567" w:firstLine="425"/>
        <w:jc w:val="right"/>
        <w:rPr>
          <w:snapToGrid w:val="0"/>
        </w:rPr>
      </w:pPr>
      <w:r w:rsidRPr="001B699C">
        <w:rPr>
          <w:snapToGrid w:val="0"/>
        </w:rPr>
        <w:lastRenderedPageBreak/>
        <w:t xml:space="preserve">Приложение № </w:t>
      </w:r>
      <w:r>
        <w:rPr>
          <w:snapToGrid w:val="0"/>
        </w:rPr>
        <w:t>3</w:t>
      </w:r>
    </w:p>
    <w:p w:rsidR="00584352" w:rsidRPr="001B699C" w:rsidRDefault="00584352" w:rsidP="00584352">
      <w:pPr>
        <w:ind w:left="-567" w:firstLine="425"/>
        <w:jc w:val="right"/>
        <w:rPr>
          <w:snapToGrid w:val="0"/>
        </w:rPr>
      </w:pPr>
      <w:r w:rsidRPr="001B699C">
        <w:rPr>
          <w:snapToGrid w:val="0"/>
        </w:rPr>
        <w:t>к Государственному контракту</w:t>
      </w:r>
    </w:p>
    <w:p w:rsidR="00584352" w:rsidRPr="001B699C" w:rsidRDefault="00584352" w:rsidP="00584352">
      <w:pPr>
        <w:ind w:left="-567" w:firstLine="425"/>
        <w:jc w:val="right"/>
        <w:rPr>
          <w:snapToGrid w:val="0"/>
        </w:rPr>
      </w:pPr>
      <w:r w:rsidRPr="001B699C">
        <w:rPr>
          <w:snapToGrid w:val="0"/>
        </w:rPr>
        <w:t xml:space="preserve">   от « ____» ___________ 202</w:t>
      </w:r>
      <w:r>
        <w:rPr>
          <w:snapToGrid w:val="0"/>
        </w:rPr>
        <w:t>6</w:t>
      </w:r>
      <w:r w:rsidRPr="001B699C">
        <w:rPr>
          <w:snapToGrid w:val="0"/>
        </w:rPr>
        <w:t>г.</w:t>
      </w:r>
    </w:p>
    <w:p w:rsidR="00584352" w:rsidRDefault="00584352" w:rsidP="00584352">
      <w:pPr>
        <w:ind w:left="-567" w:firstLine="425"/>
        <w:jc w:val="right"/>
        <w:rPr>
          <w:snapToGrid w:val="0"/>
        </w:rPr>
      </w:pPr>
      <w:r w:rsidRPr="001B699C">
        <w:rPr>
          <w:snapToGrid w:val="0"/>
        </w:rPr>
        <w:t>№ ____</w:t>
      </w:r>
      <w:r>
        <w:rPr>
          <w:snapToGrid w:val="0"/>
        </w:rPr>
        <w:t>____________</w:t>
      </w:r>
      <w:r w:rsidRPr="001B699C">
        <w:rPr>
          <w:snapToGrid w:val="0"/>
        </w:rPr>
        <w:t>_____</w:t>
      </w:r>
    </w:p>
    <w:p w:rsidR="00584352" w:rsidRPr="001B699C" w:rsidRDefault="00584352" w:rsidP="00584352">
      <w:pPr>
        <w:ind w:left="-567" w:firstLine="425"/>
        <w:jc w:val="right"/>
        <w:rPr>
          <w:snapToGrid w:val="0"/>
        </w:rPr>
      </w:pPr>
      <w:r>
        <w:rPr>
          <w:snapToGrid w:val="0"/>
        </w:rPr>
        <w:t>ОБРАЗЕЦ</w:t>
      </w:r>
    </w:p>
    <w:p w:rsidR="00584352" w:rsidRPr="00C7600A" w:rsidRDefault="00584352" w:rsidP="00584352">
      <w:pPr>
        <w:keepNext/>
        <w:tabs>
          <w:tab w:val="left" w:pos="540"/>
        </w:tabs>
        <w:suppressAutoHyphens/>
        <w:spacing w:line="0" w:lineRule="atLeast"/>
        <w:ind w:right="639"/>
        <w:jc w:val="center"/>
        <w:outlineLvl w:val="3"/>
      </w:pPr>
      <w:r w:rsidRPr="00C7600A">
        <w:t xml:space="preserve">АКТ ОКАЗАННЫХ УСЛУГ </w:t>
      </w:r>
    </w:p>
    <w:p w:rsidR="00584352" w:rsidRPr="00C7600A" w:rsidRDefault="00584352" w:rsidP="00584352">
      <w:pPr>
        <w:widowControl w:val="0"/>
        <w:spacing w:line="0" w:lineRule="atLeast"/>
        <w:jc w:val="center"/>
      </w:pPr>
      <w:r w:rsidRPr="00C7600A">
        <w:t>по государственному контракту от «    »                                20</w:t>
      </w:r>
      <w:r>
        <w:t xml:space="preserve">26 </w:t>
      </w:r>
      <w:r w:rsidRPr="00C7600A">
        <w:t xml:space="preserve">г. №   </w:t>
      </w:r>
    </w:p>
    <w:p w:rsidR="00584352" w:rsidRPr="00C7600A" w:rsidRDefault="00584352" w:rsidP="00584352">
      <w:pPr>
        <w:pStyle w:val="2"/>
        <w:spacing w:line="0" w:lineRule="atLeast"/>
        <w:ind w:right="-74"/>
        <w:contextualSpacing/>
        <w:rPr>
          <w:sz w:val="22"/>
          <w:szCs w:val="22"/>
        </w:rPr>
      </w:pPr>
      <w:r w:rsidRPr="00C7600A">
        <w:rPr>
          <w:sz w:val="22"/>
          <w:szCs w:val="22"/>
        </w:rPr>
        <w:t xml:space="preserve">г. </w:t>
      </w:r>
      <w:r>
        <w:rPr>
          <w:sz w:val="22"/>
          <w:szCs w:val="22"/>
        </w:rPr>
        <w:t>Москва</w:t>
      </w:r>
      <w:r w:rsidRPr="00C7600A">
        <w:rPr>
          <w:sz w:val="22"/>
          <w:szCs w:val="22"/>
        </w:rPr>
        <w:t xml:space="preserve">                                                                             </w:t>
      </w:r>
      <w:r w:rsidRPr="00C7600A">
        <w:rPr>
          <w:sz w:val="22"/>
          <w:szCs w:val="22"/>
        </w:rPr>
        <w:tab/>
        <w:t xml:space="preserve">                                                                                                        «    » </w:t>
      </w:r>
      <w:r>
        <w:rPr>
          <w:sz w:val="22"/>
          <w:szCs w:val="22"/>
        </w:rPr>
        <w:t xml:space="preserve">          </w:t>
      </w:r>
      <w:r w:rsidRPr="00C7600A">
        <w:rPr>
          <w:sz w:val="22"/>
          <w:szCs w:val="22"/>
        </w:rPr>
        <w:t xml:space="preserve">               20</w:t>
      </w:r>
      <w:r>
        <w:rPr>
          <w:sz w:val="22"/>
          <w:szCs w:val="22"/>
        </w:rPr>
        <w:t xml:space="preserve">26 </w:t>
      </w:r>
      <w:r w:rsidRPr="00C7600A">
        <w:rPr>
          <w:sz w:val="22"/>
          <w:szCs w:val="22"/>
        </w:rPr>
        <w:t>г.</w:t>
      </w:r>
    </w:p>
    <w:p w:rsidR="00584352" w:rsidRPr="00C7600A" w:rsidRDefault="00584352" w:rsidP="00584352">
      <w:pPr>
        <w:spacing w:line="0" w:lineRule="atLeast"/>
        <w:ind w:firstLine="708"/>
        <w:jc w:val="both"/>
      </w:pPr>
      <w:r w:rsidRPr="00C7600A">
        <w:t xml:space="preserve">Мы, нижеподписавшиеся, представитель Исполнителя, в лице </w:t>
      </w:r>
      <w:r>
        <w:t xml:space="preserve"> _____________________________________________________</w:t>
      </w:r>
      <w:r w:rsidRPr="00C7600A">
        <w:t xml:space="preserve">, с одной стороны, и  представитель Государственного заказчика </w:t>
      </w:r>
      <w:r w:rsidRPr="008E014E">
        <w:t xml:space="preserve">в лице </w:t>
      </w:r>
      <w:r>
        <w:t xml:space="preserve">врио </w:t>
      </w:r>
      <w:r w:rsidRPr="008E014E">
        <w:t>начальника</w:t>
      </w:r>
      <w:r>
        <w:t>- врача</w:t>
      </w:r>
      <w:r w:rsidRPr="008E014E">
        <w:t xml:space="preserve"> </w:t>
      </w:r>
      <w:r>
        <w:t>Л.М. Баширова</w:t>
      </w:r>
      <w:r w:rsidRPr="008E014E">
        <w:t xml:space="preserve">, действующего на основании </w:t>
      </w:r>
      <w:r>
        <w:t>Устава</w:t>
      </w:r>
      <w:r w:rsidRPr="00C7600A">
        <w:t>, с другой стороны, составили настоящий Акт о нижеследующем:</w:t>
      </w:r>
    </w:p>
    <w:p w:rsidR="00584352" w:rsidRPr="00C7600A" w:rsidRDefault="00584352" w:rsidP="00584352">
      <w:pPr>
        <w:spacing w:line="0" w:lineRule="atLeast"/>
        <w:ind w:firstLine="708"/>
        <w:jc w:val="both"/>
      </w:pPr>
      <w:r w:rsidRPr="00C7600A">
        <w:t>В соответствии с условиями государственного контракта от _______20</w:t>
      </w:r>
      <w:r>
        <w:t xml:space="preserve">26 г. </w:t>
      </w:r>
      <w:r w:rsidRPr="00C7600A">
        <w:t>№ ___</w:t>
      </w:r>
      <w:r>
        <w:t>_______</w:t>
      </w:r>
      <w:r w:rsidRPr="00C7600A">
        <w:t>, Исполнитель оказал услуги по доставке товарно-материальных ценностей, а Государственный заказчик принял оказанные услуги в нижеприведенной таблице:</w:t>
      </w:r>
    </w:p>
    <w:tbl>
      <w:tblPr>
        <w:tblW w:w="14601" w:type="dxa"/>
        <w:tblInd w:w="108" w:type="dxa"/>
        <w:tblLook w:val="0000"/>
      </w:tblPr>
      <w:tblGrid>
        <w:gridCol w:w="540"/>
        <w:gridCol w:w="3753"/>
        <w:gridCol w:w="2401"/>
        <w:gridCol w:w="652"/>
        <w:gridCol w:w="1020"/>
        <w:gridCol w:w="1606"/>
        <w:gridCol w:w="1460"/>
        <w:gridCol w:w="3169"/>
      </w:tblGrid>
      <w:tr w:rsidR="00584352" w:rsidRPr="00C7600A" w:rsidTr="0013365E">
        <w:tc>
          <w:tcPr>
            <w:tcW w:w="5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84352" w:rsidRPr="00C7600A" w:rsidRDefault="00584352" w:rsidP="0013365E">
            <w:pPr>
              <w:spacing w:line="0" w:lineRule="atLeast"/>
              <w:jc w:val="center"/>
            </w:pPr>
            <w:r w:rsidRPr="00C7600A">
              <w:t>№ п/п</w:t>
            </w:r>
          </w:p>
        </w:tc>
        <w:tc>
          <w:tcPr>
            <w:tcW w:w="375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84352" w:rsidRPr="00C7600A" w:rsidRDefault="00584352" w:rsidP="0013365E">
            <w:pPr>
              <w:spacing w:line="0" w:lineRule="atLeast"/>
              <w:jc w:val="center"/>
            </w:pPr>
            <w:r w:rsidRPr="00C7600A">
              <w:t>Наименование услуги</w:t>
            </w:r>
          </w:p>
        </w:tc>
        <w:tc>
          <w:tcPr>
            <w:tcW w:w="24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84352" w:rsidRPr="00C7600A" w:rsidRDefault="00584352" w:rsidP="0013365E">
            <w:pPr>
              <w:widowControl w:val="0"/>
              <w:spacing w:line="0" w:lineRule="atLeast"/>
              <w:contextualSpacing/>
              <w:jc w:val="center"/>
            </w:pPr>
            <w:r w:rsidRPr="00C7600A">
              <w:t>Наименование ТМЦ</w:t>
            </w:r>
          </w:p>
        </w:tc>
        <w:tc>
          <w:tcPr>
            <w:tcW w:w="65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84352" w:rsidRPr="00C7600A" w:rsidRDefault="00584352" w:rsidP="0013365E">
            <w:pPr>
              <w:spacing w:line="0" w:lineRule="atLeast"/>
              <w:jc w:val="center"/>
            </w:pPr>
            <w:r w:rsidRPr="00C7600A">
              <w:t>Ед. изм.</w:t>
            </w:r>
          </w:p>
        </w:tc>
        <w:tc>
          <w:tcPr>
            <w:tcW w:w="10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84352" w:rsidRPr="00C7600A" w:rsidRDefault="00584352" w:rsidP="0013365E">
            <w:pPr>
              <w:spacing w:line="0" w:lineRule="atLeast"/>
              <w:jc w:val="center"/>
            </w:pPr>
            <w:r w:rsidRPr="00C7600A">
              <w:t>Кол-во</w:t>
            </w:r>
          </w:p>
        </w:tc>
        <w:tc>
          <w:tcPr>
            <w:tcW w:w="16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84352" w:rsidRPr="00C7600A" w:rsidRDefault="00584352" w:rsidP="0013365E">
            <w:pPr>
              <w:spacing w:line="0" w:lineRule="atLeast"/>
              <w:jc w:val="center"/>
            </w:pPr>
            <w:r w:rsidRPr="00C7600A">
              <w:t>Цена за единицу, руб.</w:t>
            </w:r>
          </w:p>
        </w:tc>
        <w:tc>
          <w:tcPr>
            <w:tcW w:w="14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84352" w:rsidRPr="00C7600A" w:rsidRDefault="00584352" w:rsidP="0013365E">
            <w:pPr>
              <w:spacing w:line="0" w:lineRule="atLeast"/>
              <w:jc w:val="center"/>
            </w:pPr>
            <w:r w:rsidRPr="00C7600A">
              <w:t>Сумма, руб.</w:t>
            </w:r>
          </w:p>
        </w:tc>
        <w:tc>
          <w:tcPr>
            <w:tcW w:w="316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84352" w:rsidRPr="00C7600A" w:rsidRDefault="00584352" w:rsidP="0013365E">
            <w:pPr>
              <w:spacing w:line="0" w:lineRule="atLeast"/>
              <w:jc w:val="center"/>
            </w:pPr>
            <w:r w:rsidRPr="00C7600A">
              <w:t xml:space="preserve">№, дата акта </w:t>
            </w:r>
          </w:p>
        </w:tc>
      </w:tr>
      <w:tr w:rsidR="00584352" w:rsidRPr="00C7600A" w:rsidTr="0013365E">
        <w:tc>
          <w:tcPr>
            <w:tcW w:w="540" w:type="dxa"/>
            <w:tcBorders>
              <w:top w:val="single" w:sz="4" w:space="0" w:color="000000"/>
              <w:left w:val="single" w:sz="4" w:space="0" w:color="000000"/>
              <w:bottom w:val="single" w:sz="4" w:space="0" w:color="000000"/>
              <w:right w:val="single" w:sz="4" w:space="0" w:color="000000"/>
            </w:tcBorders>
            <w:vAlign w:val="center"/>
          </w:tcPr>
          <w:p w:rsidR="00584352" w:rsidRPr="00C7600A" w:rsidRDefault="00584352" w:rsidP="0013365E">
            <w:pPr>
              <w:spacing w:line="0" w:lineRule="atLeast"/>
              <w:jc w:val="center"/>
            </w:pPr>
            <w:r w:rsidRPr="00C7600A">
              <w:t>1.</w:t>
            </w:r>
          </w:p>
        </w:tc>
        <w:tc>
          <w:tcPr>
            <w:tcW w:w="3753" w:type="dxa"/>
            <w:tcBorders>
              <w:top w:val="single" w:sz="4" w:space="0" w:color="000000"/>
              <w:left w:val="single" w:sz="4" w:space="0" w:color="000000"/>
              <w:bottom w:val="single" w:sz="4" w:space="0" w:color="000000"/>
              <w:right w:val="single" w:sz="4" w:space="0" w:color="000000"/>
            </w:tcBorders>
            <w:vAlign w:val="center"/>
          </w:tcPr>
          <w:p w:rsidR="00584352" w:rsidRPr="00C7600A" w:rsidRDefault="00584352" w:rsidP="0013365E">
            <w:pPr>
              <w:widowControl w:val="0"/>
              <w:spacing w:line="0" w:lineRule="atLeast"/>
              <w:ind w:firstLine="360"/>
              <w:jc w:val="center"/>
            </w:pPr>
            <w: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rsidR="00584352" w:rsidRPr="0060178F" w:rsidRDefault="00584352" w:rsidP="0013365E">
            <w:pPr>
              <w:spacing w:line="0" w:lineRule="atLeast"/>
              <w:jc w:val="center"/>
            </w:pPr>
            <w:r>
              <w:t xml:space="preserve"> </w:t>
            </w:r>
          </w:p>
        </w:tc>
        <w:tc>
          <w:tcPr>
            <w:tcW w:w="652" w:type="dxa"/>
            <w:tcBorders>
              <w:top w:val="single" w:sz="4" w:space="0" w:color="000000"/>
              <w:left w:val="single" w:sz="4" w:space="0" w:color="000000"/>
              <w:bottom w:val="single" w:sz="4" w:space="0" w:color="000000"/>
              <w:right w:val="single" w:sz="4" w:space="0" w:color="000000"/>
            </w:tcBorders>
            <w:vAlign w:val="center"/>
          </w:tcPr>
          <w:p w:rsidR="00584352" w:rsidRPr="00C7600A" w:rsidRDefault="00584352" w:rsidP="0013365E">
            <w:pPr>
              <w:spacing w:line="0" w:lineRule="atLeast"/>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rsidR="00584352" w:rsidRPr="00C7600A" w:rsidRDefault="00584352" w:rsidP="0013365E">
            <w:pPr>
              <w:spacing w:line="0" w:lineRule="atLeast"/>
              <w:jc w:val="center"/>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rsidR="00584352" w:rsidRPr="00C7600A" w:rsidRDefault="00584352" w:rsidP="0013365E">
            <w:pPr>
              <w:spacing w:line="0" w:lineRule="atLeast"/>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rsidR="00584352" w:rsidRPr="00C7600A" w:rsidRDefault="00584352" w:rsidP="0013365E">
            <w:pPr>
              <w:spacing w:line="0" w:lineRule="atLeast"/>
              <w:jc w:val="center"/>
            </w:pPr>
            <w: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rsidR="00584352" w:rsidRPr="00C7600A" w:rsidRDefault="00584352" w:rsidP="0013365E">
            <w:pPr>
              <w:spacing w:line="0" w:lineRule="atLeast"/>
              <w:jc w:val="center"/>
            </w:pPr>
          </w:p>
        </w:tc>
      </w:tr>
      <w:tr w:rsidR="00584352" w:rsidRPr="00C7600A" w:rsidTr="0013365E">
        <w:tc>
          <w:tcPr>
            <w:tcW w:w="540" w:type="dxa"/>
            <w:tcBorders>
              <w:top w:val="single" w:sz="4" w:space="0" w:color="000000"/>
              <w:left w:val="single" w:sz="4" w:space="0" w:color="000000"/>
              <w:bottom w:val="single" w:sz="4" w:space="0" w:color="000000"/>
              <w:right w:val="single" w:sz="4" w:space="0" w:color="000000"/>
            </w:tcBorders>
            <w:vAlign w:val="center"/>
          </w:tcPr>
          <w:p w:rsidR="00584352" w:rsidRPr="00C7600A" w:rsidRDefault="00584352" w:rsidP="0013365E">
            <w:pPr>
              <w:spacing w:line="0" w:lineRule="atLeast"/>
              <w:jc w:val="center"/>
            </w:pPr>
            <w:r>
              <w:t>2.</w:t>
            </w:r>
          </w:p>
        </w:tc>
        <w:tc>
          <w:tcPr>
            <w:tcW w:w="3753" w:type="dxa"/>
            <w:tcBorders>
              <w:top w:val="single" w:sz="4" w:space="0" w:color="000000"/>
              <w:left w:val="single" w:sz="4" w:space="0" w:color="000000"/>
              <w:bottom w:val="single" w:sz="4" w:space="0" w:color="000000"/>
              <w:right w:val="single" w:sz="4" w:space="0" w:color="000000"/>
            </w:tcBorders>
            <w:vAlign w:val="center"/>
          </w:tcPr>
          <w:p w:rsidR="00584352" w:rsidRDefault="00584352" w:rsidP="0013365E">
            <w:pPr>
              <w:widowControl w:val="0"/>
              <w:spacing w:line="0" w:lineRule="atLeast"/>
              <w:ind w:firstLine="360"/>
              <w:jc w:val="center"/>
            </w:pPr>
          </w:p>
        </w:tc>
        <w:tc>
          <w:tcPr>
            <w:tcW w:w="2401" w:type="dxa"/>
            <w:tcBorders>
              <w:top w:val="single" w:sz="4" w:space="0" w:color="000000"/>
              <w:left w:val="single" w:sz="4" w:space="0" w:color="000000"/>
              <w:bottom w:val="single" w:sz="4" w:space="0" w:color="000000"/>
              <w:right w:val="single" w:sz="4" w:space="0" w:color="000000"/>
            </w:tcBorders>
            <w:vAlign w:val="center"/>
          </w:tcPr>
          <w:p w:rsidR="00584352" w:rsidRDefault="00584352" w:rsidP="0013365E">
            <w:pPr>
              <w:spacing w:line="0" w:lineRule="atLeast"/>
              <w:jc w:val="center"/>
            </w:pPr>
          </w:p>
        </w:tc>
        <w:tc>
          <w:tcPr>
            <w:tcW w:w="652" w:type="dxa"/>
            <w:tcBorders>
              <w:top w:val="single" w:sz="4" w:space="0" w:color="000000"/>
              <w:left w:val="single" w:sz="4" w:space="0" w:color="000000"/>
              <w:bottom w:val="single" w:sz="4" w:space="0" w:color="000000"/>
              <w:right w:val="single" w:sz="4" w:space="0" w:color="000000"/>
            </w:tcBorders>
            <w:vAlign w:val="center"/>
          </w:tcPr>
          <w:p w:rsidR="00584352" w:rsidRDefault="00584352" w:rsidP="0013365E">
            <w:pPr>
              <w:spacing w:line="0" w:lineRule="atLeast"/>
              <w:jc w:val="center"/>
            </w:pPr>
          </w:p>
        </w:tc>
        <w:tc>
          <w:tcPr>
            <w:tcW w:w="1020" w:type="dxa"/>
            <w:tcBorders>
              <w:top w:val="single" w:sz="4" w:space="0" w:color="000000"/>
              <w:left w:val="single" w:sz="4" w:space="0" w:color="000000"/>
              <w:bottom w:val="single" w:sz="4" w:space="0" w:color="000000"/>
              <w:right w:val="single" w:sz="4" w:space="0" w:color="000000"/>
            </w:tcBorders>
            <w:vAlign w:val="center"/>
          </w:tcPr>
          <w:p w:rsidR="00584352" w:rsidRDefault="00584352" w:rsidP="0013365E">
            <w:pPr>
              <w:spacing w:line="0" w:lineRule="atLeast"/>
              <w:jc w:val="center"/>
            </w:pPr>
          </w:p>
        </w:tc>
        <w:tc>
          <w:tcPr>
            <w:tcW w:w="1606" w:type="dxa"/>
            <w:tcBorders>
              <w:top w:val="single" w:sz="4" w:space="0" w:color="000000"/>
              <w:left w:val="single" w:sz="4" w:space="0" w:color="000000"/>
              <w:bottom w:val="single" w:sz="4" w:space="0" w:color="000000"/>
              <w:right w:val="single" w:sz="4" w:space="0" w:color="000000"/>
            </w:tcBorders>
            <w:vAlign w:val="center"/>
          </w:tcPr>
          <w:p w:rsidR="00584352" w:rsidRDefault="00584352" w:rsidP="0013365E">
            <w:pPr>
              <w:spacing w:line="0" w:lineRule="atLeast"/>
              <w:jc w:val="center"/>
            </w:pPr>
          </w:p>
        </w:tc>
        <w:tc>
          <w:tcPr>
            <w:tcW w:w="1460" w:type="dxa"/>
            <w:tcBorders>
              <w:top w:val="single" w:sz="4" w:space="0" w:color="000000"/>
              <w:left w:val="single" w:sz="4" w:space="0" w:color="000000"/>
              <w:bottom w:val="single" w:sz="4" w:space="0" w:color="000000"/>
              <w:right w:val="single" w:sz="4" w:space="0" w:color="000000"/>
            </w:tcBorders>
            <w:vAlign w:val="center"/>
          </w:tcPr>
          <w:p w:rsidR="00584352" w:rsidRDefault="00584352" w:rsidP="0013365E">
            <w:pPr>
              <w:spacing w:line="0" w:lineRule="atLeast"/>
              <w:jc w:val="center"/>
            </w:pPr>
          </w:p>
        </w:tc>
        <w:tc>
          <w:tcPr>
            <w:tcW w:w="3169" w:type="dxa"/>
            <w:tcBorders>
              <w:top w:val="single" w:sz="4" w:space="0" w:color="000000"/>
              <w:left w:val="single" w:sz="4" w:space="0" w:color="000000"/>
              <w:bottom w:val="single" w:sz="4" w:space="0" w:color="000000"/>
              <w:right w:val="single" w:sz="4" w:space="0" w:color="000000"/>
            </w:tcBorders>
            <w:vAlign w:val="center"/>
          </w:tcPr>
          <w:p w:rsidR="00584352" w:rsidRPr="00C7600A" w:rsidRDefault="00584352" w:rsidP="0013365E">
            <w:pPr>
              <w:spacing w:line="0" w:lineRule="atLeast"/>
              <w:jc w:val="center"/>
            </w:pPr>
          </w:p>
        </w:tc>
      </w:tr>
      <w:tr w:rsidR="00584352" w:rsidRPr="00C7600A" w:rsidTr="0013365E">
        <w:tc>
          <w:tcPr>
            <w:tcW w:w="14601" w:type="dxa"/>
            <w:gridSpan w:val="8"/>
            <w:tcBorders>
              <w:top w:val="single" w:sz="4" w:space="0" w:color="000000"/>
              <w:left w:val="single" w:sz="4" w:space="0" w:color="000000"/>
              <w:bottom w:val="single" w:sz="4" w:space="0" w:color="000000"/>
              <w:right w:val="single" w:sz="4" w:space="0" w:color="000000"/>
            </w:tcBorders>
          </w:tcPr>
          <w:p w:rsidR="00584352" w:rsidRPr="00C7600A" w:rsidRDefault="00584352" w:rsidP="0013365E">
            <w:pPr>
              <w:spacing w:line="0" w:lineRule="atLeast"/>
              <w:jc w:val="both"/>
              <w:rPr>
                <w:b/>
              </w:rPr>
            </w:pPr>
            <w:r w:rsidRPr="00C7600A">
              <w:rPr>
                <w:b/>
              </w:rPr>
              <w:t>Итого:</w:t>
            </w:r>
            <w:r w:rsidRPr="00C7600A">
              <w:t xml:space="preserve"> </w:t>
            </w:r>
            <w:r>
              <w:rPr>
                <w:b/>
                <w:bCs/>
              </w:rPr>
              <w:t xml:space="preserve"> </w:t>
            </w:r>
          </w:p>
        </w:tc>
      </w:tr>
    </w:tbl>
    <w:p w:rsidR="00584352" w:rsidRPr="00C7600A" w:rsidRDefault="00584352" w:rsidP="00584352">
      <w:pPr>
        <w:pStyle w:val="13"/>
        <w:spacing w:line="0" w:lineRule="atLeast"/>
        <w:jc w:val="both"/>
        <w:rPr>
          <w:rFonts w:ascii="Times New Roman" w:hAnsi="Times New Roman"/>
        </w:rPr>
      </w:pPr>
      <w:r w:rsidRPr="00C7600A">
        <w:rPr>
          <w:rFonts w:ascii="Times New Roman" w:hAnsi="Times New Roman"/>
        </w:rPr>
        <w:t>Услуги по доставке товарно-материальных ценностей оказаны надлежащим образом, претензий по качеству и срокам у сторон не имеется.</w:t>
      </w:r>
    </w:p>
    <w:p w:rsidR="00584352" w:rsidRPr="00C7600A" w:rsidRDefault="00584352" w:rsidP="00584352">
      <w:pPr>
        <w:pStyle w:val="13"/>
        <w:spacing w:line="0" w:lineRule="atLeast"/>
        <w:jc w:val="both"/>
        <w:rPr>
          <w:rFonts w:ascii="Times New Roman" w:hAnsi="Times New Roman"/>
        </w:rPr>
      </w:pPr>
      <w:r w:rsidRPr="00C7600A">
        <w:rPr>
          <w:rFonts w:ascii="Times New Roman" w:hAnsi="Times New Roman"/>
        </w:rPr>
        <w:t>Настоящий Акт составлен и подписан Исполнителе</w:t>
      </w:r>
      <w:r>
        <w:rPr>
          <w:rFonts w:ascii="Times New Roman" w:hAnsi="Times New Roman"/>
        </w:rPr>
        <w:t xml:space="preserve">м и Государственным заказчиком </w:t>
      </w:r>
      <w:r w:rsidRPr="00C7600A">
        <w:rPr>
          <w:rFonts w:ascii="Times New Roman" w:hAnsi="Times New Roman"/>
        </w:rPr>
        <w:t>в двух подлинных экземплярах: 1-й экземпляр – Государственному заказчику, 2-й экземпляр – Исполнителю.</w:t>
      </w:r>
    </w:p>
    <w:p w:rsidR="00584352" w:rsidRPr="00C7600A" w:rsidRDefault="00584352" w:rsidP="00584352">
      <w:pPr>
        <w:spacing w:line="0" w:lineRule="atLeast"/>
        <w:jc w:val="center"/>
        <w:rPr>
          <w:b/>
        </w:rPr>
      </w:pPr>
      <w:r w:rsidRPr="00C7600A">
        <w:rPr>
          <w:b/>
        </w:rPr>
        <w:t>ПОДПИСИ СТОРОН ПО КОНТРАКТУ</w:t>
      </w:r>
    </w:p>
    <w:p w:rsidR="00584352" w:rsidRPr="00C7600A" w:rsidRDefault="00584352" w:rsidP="00584352">
      <w:pPr>
        <w:spacing w:line="0" w:lineRule="atLeast"/>
        <w:ind w:right="183"/>
        <w:rPr>
          <w:b/>
        </w:rPr>
      </w:pPr>
    </w:p>
    <w:tbl>
      <w:tblPr>
        <w:tblW w:w="10227" w:type="dxa"/>
        <w:tblInd w:w="87" w:type="dxa"/>
        <w:tblLook w:val="0000"/>
      </w:tblPr>
      <w:tblGrid>
        <w:gridCol w:w="4881"/>
        <w:gridCol w:w="236"/>
        <w:gridCol w:w="5110"/>
      </w:tblGrid>
      <w:tr w:rsidR="00584352" w:rsidRPr="002464B9" w:rsidTr="0013365E">
        <w:trPr>
          <w:trHeight w:val="240"/>
        </w:trPr>
        <w:tc>
          <w:tcPr>
            <w:tcW w:w="4881" w:type="dxa"/>
          </w:tcPr>
          <w:p w:rsidR="00584352" w:rsidRPr="002464B9" w:rsidRDefault="00584352" w:rsidP="0013365E">
            <w:pPr>
              <w:shd w:val="clear" w:color="auto" w:fill="FFFFFF"/>
              <w:tabs>
                <w:tab w:val="left" w:pos="4747"/>
              </w:tabs>
              <w:ind w:left="21" w:right="24" w:firstLine="34"/>
              <w:jc w:val="both"/>
              <w:rPr>
                <w:b/>
                <w:color w:val="000000"/>
                <w:spacing w:val="-6"/>
                <w:sz w:val="26"/>
                <w:szCs w:val="26"/>
              </w:rPr>
            </w:pPr>
            <w:r w:rsidRPr="002464B9">
              <w:rPr>
                <w:b/>
                <w:color w:val="000000"/>
                <w:spacing w:val="-6"/>
                <w:sz w:val="26"/>
                <w:szCs w:val="26"/>
              </w:rPr>
              <w:t>Государственный заказчик:</w:t>
            </w:r>
          </w:p>
          <w:p w:rsidR="00584352" w:rsidRPr="002464B9" w:rsidRDefault="00584352" w:rsidP="0013365E">
            <w:pPr>
              <w:shd w:val="clear" w:color="auto" w:fill="FFFFFF"/>
              <w:tabs>
                <w:tab w:val="left" w:pos="4747"/>
              </w:tabs>
              <w:ind w:left="21" w:right="24" w:firstLine="34"/>
              <w:jc w:val="both"/>
              <w:rPr>
                <w:b/>
                <w:color w:val="000000"/>
                <w:spacing w:val="-3"/>
                <w:sz w:val="26"/>
                <w:szCs w:val="26"/>
              </w:rPr>
            </w:pPr>
          </w:p>
        </w:tc>
        <w:tc>
          <w:tcPr>
            <w:tcW w:w="236" w:type="dxa"/>
          </w:tcPr>
          <w:p w:rsidR="00584352" w:rsidRPr="002464B9" w:rsidRDefault="00584352" w:rsidP="0013365E">
            <w:pPr>
              <w:shd w:val="clear" w:color="auto" w:fill="FFFFFF"/>
              <w:tabs>
                <w:tab w:val="left" w:pos="4747"/>
              </w:tabs>
              <w:ind w:left="21" w:right="24" w:firstLine="34"/>
              <w:jc w:val="both"/>
              <w:rPr>
                <w:b/>
                <w:color w:val="000000"/>
                <w:spacing w:val="-3"/>
                <w:sz w:val="26"/>
                <w:szCs w:val="26"/>
              </w:rPr>
            </w:pPr>
          </w:p>
        </w:tc>
        <w:tc>
          <w:tcPr>
            <w:tcW w:w="5110" w:type="dxa"/>
          </w:tcPr>
          <w:p w:rsidR="00584352" w:rsidRPr="008E16AA" w:rsidRDefault="00584352" w:rsidP="0013365E">
            <w:pPr>
              <w:shd w:val="clear" w:color="auto" w:fill="FFFFFF"/>
              <w:tabs>
                <w:tab w:val="left" w:pos="4747"/>
              </w:tabs>
              <w:ind w:left="21" w:right="24" w:firstLine="34"/>
              <w:jc w:val="both"/>
              <w:rPr>
                <w:b/>
                <w:color w:val="000000"/>
                <w:spacing w:val="-3"/>
                <w:sz w:val="26"/>
                <w:szCs w:val="26"/>
                <w:highlight w:val="yellow"/>
              </w:rPr>
            </w:pPr>
            <w:r w:rsidRPr="008E16AA">
              <w:rPr>
                <w:b/>
                <w:color w:val="000000"/>
                <w:spacing w:val="-1"/>
                <w:sz w:val="26"/>
                <w:szCs w:val="26"/>
              </w:rPr>
              <w:t>Исполнитель:</w:t>
            </w:r>
          </w:p>
        </w:tc>
      </w:tr>
      <w:tr w:rsidR="00584352" w:rsidRPr="002464B9" w:rsidTr="0013365E">
        <w:trPr>
          <w:trHeight w:val="240"/>
        </w:trPr>
        <w:tc>
          <w:tcPr>
            <w:tcW w:w="4881" w:type="dxa"/>
          </w:tcPr>
          <w:p w:rsidR="00584352" w:rsidRPr="002464B9" w:rsidRDefault="00584352" w:rsidP="0013365E">
            <w:pPr>
              <w:jc w:val="both"/>
              <w:rPr>
                <w:b/>
                <w:sz w:val="26"/>
                <w:szCs w:val="26"/>
              </w:rPr>
            </w:pPr>
            <w:r w:rsidRPr="002464B9">
              <w:rPr>
                <w:b/>
                <w:sz w:val="26"/>
                <w:szCs w:val="26"/>
              </w:rPr>
              <w:t>ФКУЗ МСЧ-16 ФСИН России</w:t>
            </w:r>
          </w:p>
          <w:p w:rsidR="00584352" w:rsidRPr="002464B9" w:rsidRDefault="00584352" w:rsidP="0013365E">
            <w:pPr>
              <w:jc w:val="both"/>
              <w:rPr>
                <w:b/>
                <w:sz w:val="26"/>
                <w:szCs w:val="26"/>
              </w:rPr>
            </w:pPr>
          </w:p>
          <w:p w:rsidR="00584352" w:rsidRPr="002464B9" w:rsidRDefault="00584352" w:rsidP="0013365E">
            <w:pPr>
              <w:shd w:val="clear" w:color="auto" w:fill="FFFFFF"/>
              <w:tabs>
                <w:tab w:val="left" w:pos="4747"/>
              </w:tabs>
              <w:ind w:left="21" w:right="24" w:firstLine="34"/>
              <w:jc w:val="both"/>
              <w:rPr>
                <w:color w:val="000000"/>
                <w:spacing w:val="-3"/>
                <w:sz w:val="26"/>
                <w:szCs w:val="26"/>
              </w:rPr>
            </w:pPr>
          </w:p>
        </w:tc>
        <w:tc>
          <w:tcPr>
            <w:tcW w:w="236" w:type="dxa"/>
          </w:tcPr>
          <w:p w:rsidR="00584352" w:rsidRPr="002464B9" w:rsidRDefault="00584352" w:rsidP="0013365E">
            <w:pPr>
              <w:shd w:val="clear" w:color="auto" w:fill="FFFFFF"/>
              <w:tabs>
                <w:tab w:val="left" w:pos="4747"/>
              </w:tabs>
              <w:ind w:left="21" w:right="24" w:firstLine="34"/>
              <w:jc w:val="both"/>
              <w:rPr>
                <w:color w:val="000000"/>
                <w:spacing w:val="-3"/>
                <w:sz w:val="26"/>
                <w:szCs w:val="26"/>
              </w:rPr>
            </w:pPr>
          </w:p>
        </w:tc>
        <w:tc>
          <w:tcPr>
            <w:tcW w:w="5110" w:type="dxa"/>
          </w:tcPr>
          <w:p w:rsidR="00584352" w:rsidRPr="002464B9" w:rsidRDefault="00584352" w:rsidP="0013365E">
            <w:pPr>
              <w:shd w:val="clear" w:color="auto" w:fill="FFFFFF"/>
              <w:tabs>
                <w:tab w:val="left" w:pos="4747"/>
              </w:tabs>
              <w:ind w:right="24"/>
              <w:rPr>
                <w:b/>
                <w:spacing w:val="-3"/>
                <w:sz w:val="26"/>
                <w:szCs w:val="26"/>
              </w:rPr>
            </w:pPr>
            <w:r w:rsidRPr="002464B9">
              <w:rPr>
                <w:b/>
                <w:spacing w:val="-3"/>
                <w:sz w:val="26"/>
                <w:szCs w:val="26"/>
              </w:rPr>
              <w:t xml:space="preserve"> </w:t>
            </w:r>
          </w:p>
          <w:p w:rsidR="00584352" w:rsidRPr="002464B9" w:rsidRDefault="00584352" w:rsidP="0013365E">
            <w:pPr>
              <w:shd w:val="clear" w:color="auto" w:fill="FFFFFF"/>
              <w:tabs>
                <w:tab w:val="left" w:pos="4747"/>
              </w:tabs>
              <w:ind w:left="21" w:right="24" w:firstLine="34"/>
              <w:jc w:val="both"/>
              <w:rPr>
                <w:b/>
                <w:spacing w:val="-3"/>
                <w:sz w:val="26"/>
                <w:szCs w:val="26"/>
              </w:rPr>
            </w:pPr>
          </w:p>
          <w:p w:rsidR="00584352" w:rsidRPr="002464B9" w:rsidRDefault="00584352" w:rsidP="0013365E">
            <w:pPr>
              <w:shd w:val="clear" w:color="auto" w:fill="FFFFFF"/>
              <w:tabs>
                <w:tab w:val="left" w:pos="4747"/>
              </w:tabs>
              <w:ind w:left="21" w:right="24" w:firstLine="34"/>
              <w:jc w:val="both"/>
              <w:rPr>
                <w:color w:val="000000"/>
                <w:spacing w:val="-3"/>
                <w:sz w:val="26"/>
                <w:szCs w:val="26"/>
              </w:rPr>
            </w:pPr>
          </w:p>
        </w:tc>
      </w:tr>
      <w:tr w:rsidR="00584352" w:rsidRPr="002464B9" w:rsidTr="0013365E">
        <w:trPr>
          <w:trHeight w:val="240"/>
        </w:trPr>
        <w:tc>
          <w:tcPr>
            <w:tcW w:w="4881" w:type="dxa"/>
          </w:tcPr>
          <w:p w:rsidR="00584352" w:rsidRPr="002464B9" w:rsidRDefault="00584352" w:rsidP="0013365E">
            <w:pPr>
              <w:shd w:val="clear" w:color="auto" w:fill="FFFFFF"/>
              <w:tabs>
                <w:tab w:val="left" w:pos="4747"/>
              </w:tabs>
              <w:ind w:left="21" w:right="24" w:firstLine="34"/>
              <w:jc w:val="both"/>
              <w:rPr>
                <w:b/>
                <w:color w:val="000000"/>
                <w:spacing w:val="-3"/>
                <w:sz w:val="26"/>
                <w:szCs w:val="26"/>
              </w:rPr>
            </w:pPr>
            <w:r w:rsidRPr="002464B9">
              <w:rPr>
                <w:b/>
                <w:color w:val="000000"/>
                <w:spacing w:val="-3"/>
                <w:sz w:val="26"/>
                <w:szCs w:val="26"/>
              </w:rPr>
              <w:t>________________</w:t>
            </w:r>
            <w:r>
              <w:rPr>
                <w:b/>
                <w:color w:val="000000"/>
                <w:spacing w:val="-3"/>
                <w:sz w:val="26"/>
                <w:szCs w:val="26"/>
              </w:rPr>
              <w:t xml:space="preserve"> Л.М. Баширов</w:t>
            </w:r>
          </w:p>
          <w:p w:rsidR="00584352" w:rsidRPr="002464B9" w:rsidRDefault="00584352" w:rsidP="0013365E">
            <w:pPr>
              <w:shd w:val="clear" w:color="auto" w:fill="FFFFFF"/>
              <w:tabs>
                <w:tab w:val="left" w:pos="4747"/>
              </w:tabs>
              <w:ind w:left="21" w:right="24" w:firstLine="34"/>
              <w:jc w:val="both"/>
              <w:rPr>
                <w:b/>
                <w:color w:val="000000"/>
                <w:spacing w:val="-3"/>
                <w:sz w:val="26"/>
                <w:szCs w:val="26"/>
              </w:rPr>
            </w:pPr>
            <w:r w:rsidRPr="002464B9">
              <w:rPr>
                <w:b/>
                <w:color w:val="000000"/>
                <w:spacing w:val="-3"/>
                <w:sz w:val="26"/>
                <w:szCs w:val="26"/>
              </w:rPr>
              <w:t>М.П.</w:t>
            </w:r>
          </w:p>
        </w:tc>
        <w:tc>
          <w:tcPr>
            <w:tcW w:w="236" w:type="dxa"/>
          </w:tcPr>
          <w:p w:rsidR="00584352" w:rsidRPr="002464B9" w:rsidRDefault="00584352" w:rsidP="0013365E">
            <w:pPr>
              <w:shd w:val="clear" w:color="auto" w:fill="FFFFFF"/>
              <w:tabs>
                <w:tab w:val="left" w:pos="4747"/>
              </w:tabs>
              <w:ind w:left="21" w:right="24" w:firstLine="34"/>
              <w:jc w:val="both"/>
              <w:rPr>
                <w:b/>
                <w:color w:val="000000"/>
                <w:spacing w:val="-3"/>
                <w:sz w:val="26"/>
                <w:szCs w:val="26"/>
              </w:rPr>
            </w:pPr>
          </w:p>
        </w:tc>
        <w:tc>
          <w:tcPr>
            <w:tcW w:w="5110" w:type="dxa"/>
          </w:tcPr>
          <w:p w:rsidR="00584352" w:rsidRPr="00637FB5" w:rsidRDefault="00584352" w:rsidP="0013365E">
            <w:pPr>
              <w:shd w:val="clear" w:color="auto" w:fill="FFFFFF"/>
              <w:tabs>
                <w:tab w:val="left" w:pos="4747"/>
              </w:tabs>
              <w:ind w:left="21" w:right="24" w:firstLine="34"/>
              <w:jc w:val="both"/>
              <w:rPr>
                <w:b/>
                <w:color w:val="000000"/>
                <w:spacing w:val="-3"/>
                <w:sz w:val="26"/>
                <w:szCs w:val="26"/>
                <w:lang w:val="en-US"/>
              </w:rPr>
            </w:pPr>
            <w:r w:rsidRPr="00637FB5">
              <w:rPr>
                <w:b/>
                <w:color w:val="000000"/>
                <w:spacing w:val="-3"/>
                <w:sz w:val="26"/>
                <w:szCs w:val="26"/>
              </w:rPr>
              <w:t>__________________ ФИО</w:t>
            </w:r>
          </w:p>
          <w:p w:rsidR="00584352" w:rsidRPr="002464B9" w:rsidRDefault="00584352" w:rsidP="0013365E">
            <w:pPr>
              <w:shd w:val="clear" w:color="auto" w:fill="FFFFFF"/>
              <w:tabs>
                <w:tab w:val="left" w:pos="4747"/>
              </w:tabs>
              <w:ind w:left="21" w:right="24" w:firstLine="34"/>
              <w:jc w:val="both"/>
              <w:rPr>
                <w:b/>
                <w:color w:val="000000"/>
                <w:spacing w:val="-3"/>
                <w:sz w:val="26"/>
                <w:szCs w:val="26"/>
              </w:rPr>
            </w:pPr>
            <w:r w:rsidRPr="002464B9">
              <w:rPr>
                <w:b/>
                <w:color w:val="000000"/>
                <w:spacing w:val="-3"/>
                <w:sz w:val="26"/>
                <w:szCs w:val="26"/>
              </w:rPr>
              <w:t>М.П.</w:t>
            </w:r>
          </w:p>
          <w:p w:rsidR="00584352" w:rsidRPr="002464B9" w:rsidRDefault="00584352" w:rsidP="0013365E">
            <w:pPr>
              <w:shd w:val="clear" w:color="auto" w:fill="FFFFFF"/>
              <w:tabs>
                <w:tab w:val="left" w:pos="4747"/>
              </w:tabs>
              <w:ind w:right="24"/>
              <w:jc w:val="both"/>
              <w:rPr>
                <w:b/>
                <w:color w:val="000000"/>
                <w:spacing w:val="-3"/>
                <w:sz w:val="26"/>
                <w:szCs w:val="26"/>
              </w:rPr>
            </w:pPr>
          </w:p>
        </w:tc>
      </w:tr>
    </w:tbl>
    <w:p w:rsidR="00584352" w:rsidRDefault="00584352" w:rsidP="00584352">
      <w:pPr>
        <w:rPr>
          <w:b/>
          <w:sz w:val="20"/>
        </w:rPr>
      </w:pPr>
    </w:p>
    <w:p w:rsidR="000304DD" w:rsidRDefault="000304DD"/>
    <w:sectPr w:rsidR="000304DD" w:rsidSect="00FF41BE">
      <w:footnotePr>
        <w:numStart w:val="2"/>
      </w:footnotePr>
      <w:pgSz w:w="16838" w:h="11906" w:orient="landscape" w:code="9"/>
      <w:pgMar w:top="709" w:right="1134" w:bottom="425" w:left="1134"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233" w:rsidRDefault="005A4233" w:rsidP="00DA1C7A">
      <w:r>
        <w:separator/>
      </w:r>
    </w:p>
  </w:endnote>
  <w:endnote w:type="continuationSeparator" w:id="1">
    <w:p w:rsidR="005A4233" w:rsidRDefault="005A4233" w:rsidP="00DA1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C46" w:rsidRDefault="005A4233">
    <w:pPr>
      <w:pStyle w:val="a3"/>
      <w:jc w:val="right"/>
    </w:pPr>
  </w:p>
  <w:p w:rsidR="00145C46" w:rsidRDefault="005A423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C46" w:rsidRDefault="005A423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233" w:rsidRDefault="005A4233" w:rsidP="00DA1C7A">
      <w:r>
        <w:separator/>
      </w:r>
    </w:p>
  </w:footnote>
  <w:footnote w:type="continuationSeparator" w:id="1">
    <w:p w:rsidR="005A4233" w:rsidRDefault="005A4233" w:rsidP="00DA1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37A8F"/>
    <w:multiLevelType w:val="hybridMultilevel"/>
    <w:tmpl w:val="A830B43A"/>
    <w:lvl w:ilvl="0" w:tplc="B9EC491E">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2D140B06"/>
    <w:multiLevelType w:val="hybridMultilevel"/>
    <w:tmpl w:val="0CC06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721B4B"/>
    <w:multiLevelType w:val="hybridMultilevel"/>
    <w:tmpl w:val="5384718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numStart w:val="2"/>
    <w:footnote w:id="0"/>
    <w:footnote w:id="1"/>
  </w:footnotePr>
  <w:endnotePr>
    <w:endnote w:id="0"/>
    <w:endnote w:id="1"/>
  </w:endnotePr>
  <w:compat/>
  <w:rsids>
    <w:rsidRoot w:val="00584352"/>
    <w:rsid w:val="000304DD"/>
    <w:rsid w:val="00104724"/>
    <w:rsid w:val="001670D2"/>
    <w:rsid w:val="001B4E39"/>
    <w:rsid w:val="002514F0"/>
    <w:rsid w:val="002C14F1"/>
    <w:rsid w:val="002D7B56"/>
    <w:rsid w:val="002F4527"/>
    <w:rsid w:val="00321B2D"/>
    <w:rsid w:val="00376777"/>
    <w:rsid w:val="003B42CD"/>
    <w:rsid w:val="004C4E46"/>
    <w:rsid w:val="00584352"/>
    <w:rsid w:val="005A4233"/>
    <w:rsid w:val="006E7073"/>
    <w:rsid w:val="00784A6F"/>
    <w:rsid w:val="007B027C"/>
    <w:rsid w:val="008933F9"/>
    <w:rsid w:val="00A5433D"/>
    <w:rsid w:val="00D62493"/>
    <w:rsid w:val="00DA1C7A"/>
    <w:rsid w:val="00EB7F37"/>
    <w:rsid w:val="00EC4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52"/>
    <w:pPr>
      <w:spacing w:after="0" w:line="240" w:lineRule="auto"/>
    </w:pPr>
    <w:rPr>
      <w:rFonts w:ascii="Times New Roman" w:eastAsia="Times New Roman" w:hAnsi="Times New Roman" w:cs="Times New Roman"/>
      <w:sz w:val="24"/>
      <w:szCs w:val="24"/>
      <w:lang w:eastAsia="ru-RU"/>
    </w:rPr>
  </w:style>
  <w:style w:type="paragraph" w:styleId="1">
    <w:name w:val="heading 1"/>
    <w:aliases w:val=" Знак3,Знак3"/>
    <w:basedOn w:val="a"/>
    <w:next w:val="a"/>
    <w:link w:val="10"/>
    <w:uiPriority w:val="9"/>
    <w:qFormat/>
    <w:rsid w:val="00584352"/>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3 Знак,Знак3 Знак"/>
    <w:basedOn w:val="a0"/>
    <w:link w:val="1"/>
    <w:uiPriority w:val="9"/>
    <w:rsid w:val="00584352"/>
    <w:rPr>
      <w:rFonts w:ascii="Arial" w:eastAsia="Times New Roman" w:hAnsi="Arial" w:cs="Times New Roman"/>
      <w:b/>
      <w:bCs/>
      <w:color w:val="000080"/>
      <w:sz w:val="20"/>
      <w:szCs w:val="20"/>
    </w:rPr>
  </w:style>
  <w:style w:type="paragraph" w:styleId="a3">
    <w:name w:val="footer"/>
    <w:basedOn w:val="a"/>
    <w:link w:val="a4"/>
    <w:uiPriority w:val="99"/>
    <w:rsid w:val="00584352"/>
    <w:pPr>
      <w:tabs>
        <w:tab w:val="center" w:pos="4677"/>
        <w:tab w:val="right" w:pos="9355"/>
      </w:tabs>
    </w:pPr>
  </w:style>
  <w:style w:type="character" w:customStyle="1" w:styleId="a4">
    <w:name w:val="Нижний колонтитул Знак"/>
    <w:basedOn w:val="a0"/>
    <w:link w:val="a3"/>
    <w:uiPriority w:val="99"/>
    <w:rsid w:val="00584352"/>
    <w:rPr>
      <w:rFonts w:ascii="Times New Roman" w:eastAsia="Times New Roman" w:hAnsi="Times New Roman" w:cs="Times New Roman"/>
      <w:sz w:val="24"/>
      <w:szCs w:val="24"/>
    </w:rPr>
  </w:style>
  <w:style w:type="paragraph" w:customStyle="1" w:styleId="ConsPlusNormal">
    <w:name w:val="ConsPlusNormal"/>
    <w:link w:val="ConsPlusNormal0"/>
    <w:qFormat/>
    <w:rsid w:val="00584352"/>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5">
    <w:name w:val="Body Text Indent"/>
    <w:basedOn w:val="a"/>
    <w:link w:val="a6"/>
    <w:uiPriority w:val="99"/>
    <w:rsid w:val="00584352"/>
    <w:pPr>
      <w:spacing w:after="120"/>
      <w:ind w:left="283"/>
    </w:pPr>
  </w:style>
  <w:style w:type="character" w:customStyle="1" w:styleId="a6">
    <w:name w:val="Основной текст с отступом Знак"/>
    <w:basedOn w:val="a0"/>
    <w:link w:val="a5"/>
    <w:uiPriority w:val="99"/>
    <w:rsid w:val="00584352"/>
    <w:rPr>
      <w:rFonts w:ascii="Times New Roman" w:eastAsia="Times New Roman" w:hAnsi="Times New Roman" w:cs="Times New Roman"/>
      <w:sz w:val="24"/>
      <w:szCs w:val="24"/>
    </w:rPr>
  </w:style>
  <w:style w:type="paragraph" w:styleId="3">
    <w:name w:val="Body Text Indent 3"/>
    <w:basedOn w:val="a"/>
    <w:link w:val="30"/>
    <w:uiPriority w:val="99"/>
    <w:rsid w:val="00584352"/>
    <w:pPr>
      <w:spacing w:after="120"/>
      <w:ind w:left="283"/>
    </w:pPr>
    <w:rPr>
      <w:sz w:val="16"/>
      <w:szCs w:val="16"/>
    </w:rPr>
  </w:style>
  <w:style w:type="character" w:customStyle="1" w:styleId="30">
    <w:name w:val="Основной текст с отступом 3 Знак"/>
    <w:basedOn w:val="a0"/>
    <w:link w:val="3"/>
    <w:uiPriority w:val="99"/>
    <w:rsid w:val="00584352"/>
    <w:rPr>
      <w:rFonts w:ascii="Times New Roman" w:eastAsia="Times New Roman" w:hAnsi="Times New Roman" w:cs="Times New Roman"/>
      <w:sz w:val="16"/>
      <w:szCs w:val="16"/>
    </w:rPr>
  </w:style>
  <w:style w:type="paragraph" w:styleId="a7">
    <w:name w:val="Body Text"/>
    <w:basedOn w:val="a"/>
    <w:link w:val="a8"/>
    <w:uiPriority w:val="99"/>
    <w:rsid w:val="00584352"/>
    <w:pPr>
      <w:spacing w:after="120"/>
    </w:pPr>
  </w:style>
  <w:style w:type="character" w:customStyle="1" w:styleId="a8">
    <w:name w:val="Основной текст Знак"/>
    <w:basedOn w:val="a0"/>
    <w:link w:val="a7"/>
    <w:uiPriority w:val="99"/>
    <w:rsid w:val="00584352"/>
    <w:rPr>
      <w:rFonts w:ascii="Times New Roman" w:eastAsia="Times New Roman" w:hAnsi="Times New Roman" w:cs="Times New Roman"/>
      <w:sz w:val="24"/>
      <w:szCs w:val="24"/>
    </w:rPr>
  </w:style>
  <w:style w:type="paragraph" w:styleId="a9">
    <w:name w:val="No Spacing"/>
    <w:link w:val="aa"/>
    <w:uiPriority w:val="99"/>
    <w:qFormat/>
    <w:rsid w:val="00584352"/>
    <w:pPr>
      <w:spacing w:after="0" w:line="240" w:lineRule="auto"/>
    </w:pPr>
    <w:rPr>
      <w:rFonts w:ascii="Calibri" w:eastAsia="Times New Roman" w:hAnsi="Calibri" w:cs="Times New Roman"/>
      <w:lang w:eastAsia="ru-RU"/>
    </w:rPr>
  </w:style>
  <w:style w:type="paragraph" w:customStyle="1" w:styleId="11">
    <w:name w:val="Обычный1"/>
    <w:rsid w:val="0058435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b">
    <w:name w:val="List Paragraph"/>
    <w:basedOn w:val="a"/>
    <w:link w:val="ac"/>
    <w:uiPriority w:val="34"/>
    <w:qFormat/>
    <w:rsid w:val="00584352"/>
    <w:pPr>
      <w:ind w:left="708"/>
    </w:pPr>
  </w:style>
  <w:style w:type="paragraph" w:customStyle="1" w:styleId="12">
    <w:name w:val="Обычный1"/>
    <w:link w:val="CharChar"/>
    <w:qFormat/>
    <w:rsid w:val="0058435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584352"/>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
    <w:name w:val="Контракт-раздел"/>
    <w:basedOn w:val="a"/>
    <w:next w:val="-0"/>
    <w:rsid w:val="00584352"/>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584352"/>
    <w:pPr>
      <w:numPr>
        <w:ilvl w:val="1"/>
        <w:numId w:val="1"/>
      </w:numPr>
      <w:tabs>
        <w:tab w:val="clear" w:pos="2471"/>
        <w:tab w:val="num" w:pos="1391"/>
      </w:tabs>
      <w:ind w:left="1391"/>
      <w:jc w:val="both"/>
    </w:pPr>
  </w:style>
  <w:style w:type="paragraph" w:customStyle="1" w:styleId="-1">
    <w:name w:val="Контракт-подпункт"/>
    <w:basedOn w:val="a"/>
    <w:rsid w:val="00584352"/>
    <w:pPr>
      <w:numPr>
        <w:ilvl w:val="2"/>
        <w:numId w:val="1"/>
      </w:numPr>
      <w:jc w:val="both"/>
    </w:pPr>
  </w:style>
  <w:style w:type="paragraph" w:customStyle="1" w:styleId="-2">
    <w:name w:val="Контракт-подподпункт"/>
    <w:basedOn w:val="a"/>
    <w:rsid w:val="00584352"/>
    <w:pPr>
      <w:numPr>
        <w:ilvl w:val="3"/>
        <w:numId w:val="1"/>
      </w:numPr>
      <w:jc w:val="both"/>
    </w:pPr>
  </w:style>
  <w:style w:type="paragraph" w:customStyle="1" w:styleId="2">
    <w:name w:val="Обычный2"/>
    <w:rsid w:val="0058435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3">
    <w:name w:val="Без интервала1"/>
    <w:rsid w:val="00584352"/>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locked/>
    <w:rsid w:val="00584352"/>
    <w:rPr>
      <w:rFonts w:ascii="Arial" w:eastAsia="Times New Roman" w:hAnsi="Arial" w:cs="Arial"/>
      <w:sz w:val="24"/>
      <w:szCs w:val="24"/>
      <w:lang w:eastAsia="ru-RU"/>
    </w:rPr>
  </w:style>
  <w:style w:type="paragraph" w:styleId="ad">
    <w:name w:val="Plain Text"/>
    <w:basedOn w:val="a"/>
    <w:link w:val="ae"/>
    <w:rsid w:val="00584352"/>
    <w:rPr>
      <w:rFonts w:ascii="Courier New" w:hAnsi="Courier New"/>
      <w:sz w:val="20"/>
      <w:szCs w:val="20"/>
    </w:rPr>
  </w:style>
  <w:style w:type="character" w:customStyle="1" w:styleId="ae">
    <w:name w:val="Текст Знак"/>
    <w:basedOn w:val="a0"/>
    <w:link w:val="ad"/>
    <w:rsid w:val="00584352"/>
    <w:rPr>
      <w:rFonts w:ascii="Courier New" w:eastAsia="Times New Roman" w:hAnsi="Courier New" w:cs="Times New Roman"/>
      <w:sz w:val="20"/>
      <w:szCs w:val="20"/>
    </w:rPr>
  </w:style>
  <w:style w:type="paragraph" w:customStyle="1" w:styleId="4">
    <w:name w:val="Обычный4"/>
    <w:uiPriority w:val="99"/>
    <w:rsid w:val="0058435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0">
    <w:name w:val="Обычный12"/>
    <w:uiPriority w:val="99"/>
    <w:rsid w:val="00584352"/>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7">
    <w:name w:val="Основной текст (7)_"/>
    <w:link w:val="70"/>
    <w:locked/>
    <w:rsid w:val="00584352"/>
    <w:rPr>
      <w:sz w:val="17"/>
      <w:szCs w:val="17"/>
      <w:shd w:val="clear" w:color="auto" w:fill="FFFFFF"/>
    </w:rPr>
  </w:style>
  <w:style w:type="paragraph" w:customStyle="1" w:styleId="70">
    <w:name w:val="Основной текст (7)"/>
    <w:basedOn w:val="a"/>
    <w:link w:val="7"/>
    <w:rsid w:val="00584352"/>
    <w:pPr>
      <w:shd w:val="clear" w:color="auto" w:fill="FFFFFF"/>
      <w:spacing w:before="360" w:line="211" w:lineRule="exact"/>
    </w:pPr>
    <w:rPr>
      <w:rFonts w:asciiTheme="minorHAnsi" w:eastAsiaTheme="minorHAnsi" w:hAnsiTheme="minorHAnsi" w:cstheme="minorBidi"/>
      <w:sz w:val="17"/>
      <w:szCs w:val="17"/>
      <w:lang w:eastAsia="en-US"/>
    </w:rPr>
  </w:style>
  <w:style w:type="character" w:customStyle="1" w:styleId="aa">
    <w:name w:val="Без интервала Знак"/>
    <w:link w:val="a9"/>
    <w:uiPriority w:val="99"/>
    <w:locked/>
    <w:rsid w:val="00584352"/>
    <w:rPr>
      <w:rFonts w:ascii="Calibri" w:eastAsia="Times New Roman" w:hAnsi="Calibri" w:cs="Times New Roman"/>
      <w:lang w:eastAsia="ru-RU"/>
    </w:rPr>
  </w:style>
  <w:style w:type="character" w:customStyle="1" w:styleId="CharChar">
    <w:name w:val="Обычный Char Char"/>
    <w:link w:val="12"/>
    <w:locked/>
    <w:rsid w:val="00584352"/>
    <w:rPr>
      <w:rFonts w:ascii="Times New Roman" w:eastAsia="Times New Roman" w:hAnsi="Times New Roman" w:cs="Times New Roman"/>
      <w:snapToGrid w:val="0"/>
      <w:sz w:val="24"/>
      <w:szCs w:val="20"/>
      <w:lang w:eastAsia="ru-RU"/>
    </w:rPr>
  </w:style>
  <w:style w:type="character" w:customStyle="1" w:styleId="es-el-code-term">
    <w:name w:val="es-el-code-term"/>
    <w:basedOn w:val="a0"/>
    <w:rsid w:val="00584352"/>
  </w:style>
  <w:style w:type="character" w:customStyle="1" w:styleId="ac">
    <w:name w:val="Абзац списка Знак"/>
    <w:link w:val="ab"/>
    <w:uiPriority w:val="34"/>
    <w:locked/>
    <w:rsid w:val="0058435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4290</Words>
  <Characters>24455</Characters>
  <Application>Microsoft Office Word</Application>
  <DocSecurity>0</DocSecurity>
  <Lines>203</Lines>
  <Paragraphs>57</Paragraphs>
  <ScaleCrop>false</ScaleCrop>
  <Company/>
  <LinksUpToDate>false</LinksUpToDate>
  <CharactersWithSpaces>28688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2026-06-04T07:43:00Z</dcterms:created>
  <dcterms:modified xsi:type="dcterms:W3CDTF">2026-06-04T07:47:00Z</dcterms:modified>
</cp:coreProperties>
</file>