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29C" w:rsidRDefault="00510333">
      <w:pPr>
        <w:keepNext/>
        <w:spacing w:before="0" w:after="0" w:line="240" w:lineRule="auto"/>
        <w:ind w:firstLine="709"/>
        <w:contextualSpacing/>
        <w:jc w:val="center"/>
        <w:rPr>
          <w:b/>
          <w:bCs/>
          <w:sz w:val="28"/>
          <w:szCs w:val="28"/>
        </w:rPr>
      </w:pPr>
      <w:r>
        <w:rPr>
          <w:b/>
          <w:bCs/>
          <w:sz w:val="28"/>
          <w:szCs w:val="28"/>
        </w:rPr>
        <w:t xml:space="preserve">ГОСУДАРСТВЕННЫЙ КОНТРАКТ № </w:t>
      </w:r>
    </w:p>
    <w:p w:rsidR="001F3864" w:rsidRPr="00E80CBA" w:rsidRDefault="00510333">
      <w:pPr>
        <w:pStyle w:val="ab"/>
        <w:spacing w:before="0" w:after="0" w:line="240" w:lineRule="exact"/>
        <w:ind w:firstLine="709"/>
        <w:rPr>
          <w:b w:val="0"/>
          <w:szCs w:val="28"/>
        </w:rPr>
      </w:pPr>
      <w:r w:rsidRPr="00E80CBA">
        <w:rPr>
          <w:b w:val="0"/>
          <w:szCs w:val="28"/>
        </w:rPr>
        <w:t>на оказание услуг</w:t>
      </w:r>
      <w:r w:rsidRPr="00E80CBA">
        <w:rPr>
          <w:szCs w:val="28"/>
        </w:rPr>
        <w:t xml:space="preserve"> </w:t>
      </w:r>
      <w:r w:rsidRPr="00E80CBA">
        <w:rPr>
          <w:b w:val="0"/>
          <w:szCs w:val="28"/>
        </w:rPr>
        <w:t xml:space="preserve">по технической поддержке и сопровождению </w:t>
      </w:r>
      <w:r w:rsidR="001F3864" w:rsidRPr="00E80CBA">
        <w:rPr>
          <w:b w:val="0"/>
          <w:szCs w:val="28"/>
        </w:rPr>
        <w:t>официального портала учреждений социальной поддержки и социального обслуживания Хабаровского края</w:t>
      </w:r>
      <w:r w:rsidRPr="00E80CBA">
        <w:rPr>
          <w:b w:val="0"/>
          <w:szCs w:val="28"/>
        </w:rPr>
        <w:t xml:space="preserve"> </w:t>
      </w:r>
    </w:p>
    <w:p w:rsidR="00B9329C" w:rsidRDefault="00510333">
      <w:pPr>
        <w:pStyle w:val="ab"/>
        <w:spacing w:before="0" w:after="0" w:line="240" w:lineRule="exact"/>
        <w:ind w:firstLine="709"/>
        <w:rPr>
          <w:b w:val="0"/>
          <w:szCs w:val="28"/>
        </w:rPr>
      </w:pPr>
      <w:r>
        <w:rPr>
          <w:b w:val="0"/>
          <w:szCs w:val="28"/>
        </w:rPr>
        <w:t>(ИКЗ 262272102731627210100100010000000000)</w:t>
      </w:r>
    </w:p>
    <w:p w:rsidR="00B9329C" w:rsidRDefault="00B9329C">
      <w:pPr>
        <w:spacing w:before="0" w:after="0" w:line="240" w:lineRule="auto"/>
        <w:ind w:firstLine="0"/>
        <w:rPr>
          <w:sz w:val="28"/>
          <w:szCs w:val="28"/>
        </w:rPr>
      </w:pPr>
    </w:p>
    <w:p w:rsidR="00B9329C" w:rsidRDefault="00510333">
      <w:pPr>
        <w:pStyle w:val="aff0"/>
        <w:keepNext/>
        <w:ind w:left="425" w:firstLine="0"/>
        <w:contextualSpacing/>
        <w:jc w:val="both"/>
        <w:rPr>
          <w:sz w:val="28"/>
          <w:szCs w:val="28"/>
        </w:rPr>
      </w:pPr>
      <w:bookmarkStart w:id="0" w:name="_ref_64512"/>
      <w:r>
        <w:rPr>
          <w:sz w:val="28"/>
          <w:szCs w:val="28"/>
        </w:rPr>
        <w:t xml:space="preserve">г. Хабаровск     </w:t>
      </w:r>
      <w:r>
        <w:rPr>
          <w:sz w:val="28"/>
          <w:szCs w:val="28"/>
        </w:rPr>
        <w:tab/>
      </w:r>
      <w:r>
        <w:rPr>
          <w:sz w:val="28"/>
          <w:szCs w:val="28"/>
        </w:rPr>
        <w:tab/>
        <w:t xml:space="preserve">                                          "___" _______ 2026</w:t>
      </w:r>
      <w:r w:rsidR="009F162D">
        <w:rPr>
          <w:sz w:val="28"/>
          <w:szCs w:val="28"/>
        </w:rPr>
        <w:t xml:space="preserve"> </w:t>
      </w:r>
      <w:r>
        <w:rPr>
          <w:sz w:val="28"/>
          <w:szCs w:val="28"/>
        </w:rPr>
        <w:t>г.</w:t>
      </w:r>
    </w:p>
    <w:p w:rsidR="00B9329C" w:rsidRDefault="00B9329C">
      <w:pPr>
        <w:pStyle w:val="aff3"/>
        <w:tabs>
          <w:tab w:val="right" w:pos="9355"/>
        </w:tabs>
        <w:spacing w:after="0"/>
        <w:ind w:firstLine="709"/>
        <w:contextualSpacing/>
        <w:jc w:val="both"/>
        <w:rPr>
          <w:spacing w:val="-2"/>
          <w:sz w:val="28"/>
          <w:szCs w:val="28"/>
        </w:rPr>
      </w:pPr>
    </w:p>
    <w:p w:rsidR="009F162D" w:rsidRDefault="009F162D">
      <w:pPr>
        <w:pStyle w:val="aff3"/>
        <w:tabs>
          <w:tab w:val="right" w:pos="9355"/>
        </w:tabs>
        <w:spacing w:after="0"/>
        <w:ind w:firstLine="709"/>
        <w:contextualSpacing/>
        <w:jc w:val="both"/>
        <w:rPr>
          <w:spacing w:val="-2"/>
          <w:sz w:val="28"/>
          <w:szCs w:val="28"/>
        </w:rPr>
      </w:pPr>
    </w:p>
    <w:p w:rsidR="00B9329C" w:rsidRPr="009F162D" w:rsidRDefault="00510333">
      <w:pPr>
        <w:pStyle w:val="aff3"/>
        <w:tabs>
          <w:tab w:val="right" w:pos="9355"/>
        </w:tabs>
        <w:spacing w:after="0"/>
        <w:ind w:left="0" w:firstLine="709"/>
        <w:contextualSpacing/>
        <w:jc w:val="both"/>
        <w:rPr>
          <w:sz w:val="28"/>
          <w:szCs w:val="28"/>
        </w:rPr>
      </w:pPr>
      <w:r w:rsidRPr="009F162D">
        <w:rPr>
          <w:sz w:val="28"/>
          <w:szCs w:val="28"/>
        </w:rPr>
        <w:t xml:space="preserve">Министерство социальной защиты Хабаровского края, именуемое в дальнейшем «Государственный заказчик», в лице министра социальной защиты Хабаровского края Дорофеева Александра Олеговича, действующего на основании Положения о министерстве социальной защиты Хабаровского края, утвержденного постановлением Правительства Хабаровского края от 05 августа 2016 г. № 259-пр (далее – Положение),  с одной стороны, и _________________, действующий на основании___________________, в дальнейшем именуемый "Исполнитель", с другой стороны, вместе именуемые "Стороны", с соблюдением требований Гражданского кодекса Российской Федерации, на основании пункта </w:t>
      </w:r>
      <w:r w:rsidR="001F3864">
        <w:rPr>
          <w:sz w:val="28"/>
          <w:szCs w:val="28"/>
        </w:rPr>
        <w:t xml:space="preserve">4 </w:t>
      </w:r>
      <w:r w:rsidRPr="009F162D">
        <w:rPr>
          <w:sz w:val="28"/>
          <w:szCs w:val="28"/>
        </w:rPr>
        <w:t xml:space="preserve">части 1 статьи 93 Федерального закона от 05 апреля 2013 г. № 44-ФЗ </w:t>
      </w:r>
      <w:r w:rsidRPr="009F162D">
        <w:rPr>
          <w:rFonts w:eastAsia="Lucida Sans Unicode"/>
          <w:sz w:val="28"/>
          <w:szCs w:val="28"/>
        </w:rPr>
        <w:t>"</w:t>
      </w:r>
      <w:r w:rsidRPr="009F162D">
        <w:rPr>
          <w:sz w:val="28"/>
          <w:szCs w:val="28"/>
        </w:rPr>
        <w:t>О контрактной системе в сфере закупок товаров, работ, услуг для обеспечения государственных и муниципальных нужд</w:t>
      </w:r>
      <w:r w:rsidRPr="009F162D">
        <w:rPr>
          <w:rFonts w:eastAsia="Lucida Sans Unicode"/>
          <w:sz w:val="28"/>
          <w:szCs w:val="28"/>
        </w:rPr>
        <w:t xml:space="preserve">" (далее – Федеральный закон № 44-ФЗ), </w:t>
      </w:r>
      <w:r w:rsidRPr="009F162D">
        <w:rPr>
          <w:sz w:val="28"/>
          <w:szCs w:val="28"/>
        </w:rPr>
        <w:t>в соответствии с пунктом 1.5 раздела 1 и подпунктом 3.9.1 пункта 3.9 раздела 3 Положения заключили настоящий государственный контракт (далее – Контракт) о нижеследующем</w:t>
      </w:r>
    </w:p>
    <w:p w:rsidR="00B9329C" w:rsidRPr="009F162D" w:rsidRDefault="00B9329C">
      <w:pPr>
        <w:pStyle w:val="aff3"/>
        <w:tabs>
          <w:tab w:val="right" w:pos="9355"/>
        </w:tabs>
        <w:spacing w:after="0"/>
        <w:ind w:left="0" w:firstLine="709"/>
        <w:contextualSpacing/>
        <w:jc w:val="both"/>
        <w:rPr>
          <w:sz w:val="28"/>
          <w:szCs w:val="28"/>
        </w:rPr>
      </w:pPr>
    </w:p>
    <w:p w:rsidR="00B9329C" w:rsidRPr="009F162D" w:rsidRDefault="00510333">
      <w:pPr>
        <w:tabs>
          <w:tab w:val="right" w:pos="9355"/>
        </w:tabs>
        <w:spacing w:before="0" w:after="0" w:line="240" w:lineRule="auto"/>
        <w:ind w:firstLine="709"/>
        <w:contextualSpacing/>
        <w:jc w:val="center"/>
        <w:rPr>
          <w:b/>
          <w:bCs/>
          <w:sz w:val="28"/>
          <w:szCs w:val="28"/>
        </w:rPr>
      </w:pPr>
      <w:bookmarkStart w:id="1" w:name="_ref_2182382"/>
      <w:bookmarkEnd w:id="0"/>
      <w:r w:rsidRPr="009F162D">
        <w:rPr>
          <w:b/>
          <w:bCs/>
          <w:sz w:val="28"/>
          <w:szCs w:val="28"/>
        </w:rPr>
        <w:t>1. ПРЕДМЕТ КОНТРАКТА</w:t>
      </w:r>
    </w:p>
    <w:p w:rsidR="00B9329C" w:rsidRPr="009F162D" w:rsidRDefault="00B9329C">
      <w:pPr>
        <w:tabs>
          <w:tab w:val="right" w:pos="9355"/>
        </w:tabs>
        <w:spacing w:before="0" w:after="0" w:line="240" w:lineRule="auto"/>
        <w:ind w:firstLine="709"/>
        <w:contextualSpacing/>
        <w:jc w:val="center"/>
        <w:rPr>
          <w:sz w:val="28"/>
          <w:szCs w:val="28"/>
        </w:rPr>
      </w:pPr>
    </w:p>
    <w:p w:rsidR="00B9329C" w:rsidRPr="009F162D" w:rsidRDefault="00510333">
      <w:pPr>
        <w:tabs>
          <w:tab w:val="right" w:pos="9355"/>
        </w:tabs>
        <w:spacing w:before="0" w:after="0" w:line="240" w:lineRule="auto"/>
        <w:ind w:firstLine="709"/>
        <w:contextualSpacing/>
        <w:rPr>
          <w:sz w:val="28"/>
          <w:szCs w:val="28"/>
        </w:rPr>
      </w:pPr>
      <w:r w:rsidRPr="009F162D">
        <w:rPr>
          <w:sz w:val="28"/>
          <w:szCs w:val="28"/>
        </w:rPr>
        <w:t xml:space="preserve">Исполнитель обязуется по заданию Государственного заказчика оказать услуги по технической поддержке и сопровождению </w:t>
      </w:r>
      <w:r w:rsidR="001F3864" w:rsidRPr="00E80CBA">
        <w:rPr>
          <w:sz w:val="28"/>
          <w:szCs w:val="28"/>
        </w:rPr>
        <w:t>официального портала учреждений социальной поддержки и социального обслуживания Хабаровского края</w:t>
      </w:r>
      <w:r w:rsidRPr="00E80CBA">
        <w:rPr>
          <w:sz w:val="28"/>
          <w:szCs w:val="28"/>
        </w:rPr>
        <w:t xml:space="preserve"> </w:t>
      </w:r>
      <w:r w:rsidRPr="009F162D">
        <w:rPr>
          <w:sz w:val="28"/>
          <w:szCs w:val="28"/>
        </w:rPr>
        <w:t>(далее – Услуги) в соот</w:t>
      </w:r>
      <w:r w:rsidR="00E80CBA">
        <w:rPr>
          <w:sz w:val="28"/>
          <w:szCs w:val="28"/>
        </w:rPr>
        <w:t>ветствии с Технической частью (</w:t>
      </w:r>
      <w:r w:rsidR="00E80CBA" w:rsidRPr="00E80CBA">
        <w:rPr>
          <w:sz w:val="28"/>
          <w:szCs w:val="28"/>
        </w:rPr>
        <w:t>П</w:t>
      </w:r>
      <w:r w:rsidRPr="00E80CBA">
        <w:rPr>
          <w:sz w:val="28"/>
          <w:szCs w:val="28"/>
        </w:rPr>
        <w:t>риложение № 1), Графико</w:t>
      </w:r>
      <w:r w:rsidR="00E80CBA" w:rsidRPr="00E80CBA">
        <w:rPr>
          <w:sz w:val="28"/>
          <w:szCs w:val="28"/>
        </w:rPr>
        <w:t>м оказания услуг (Приложение № 2</w:t>
      </w:r>
      <w:r w:rsidRPr="00E80CBA">
        <w:rPr>
          <w:sz w:val="28"/>
          <w:szCs w:val="28"/>
        </w:rPr>
        <w:t xml:space="preserve">), Спецификацией (приложение № 3), </w:t>
      </w:r>
      <w:r w:rsidRPr="009F162D">
        <w:rPr>
          <w:sz w:val="28"/>
          <w:szCs w:val="28"/>
        </w:rPr>
        <w:t xml:space="preserve">являющимися неотъемлемыми частями контракта, а Государственный заказчик обязуется оплатить эти Услуги в порядке и на условиях, предусмотренных настоящим Контрактом. </w:t>
      </w:r>
      <w:bookmarkEnd w:id="1"/>
    </w:p>
    <w:p w:rsidR="00B9329C" w:rsidRPr="009F162D" w:rsidRDefault="00510333">
      <w:pPr>
        <w:tabs>
          <w:tab w:val="right" w:pos="9355"/>
        </w:tabs>
        <w:spacing w:before="0" w:after="0" w:line="240" w:lineRule="auto"/>
        <w:ind w:firstLine="709"/>
        <w:contextualSpacing/>
        <w:rPr>
          <w:sz w:val="28"/>
          <w:szCs w:val="28"/>
        </w:rPr>
      </w:pPr>
      <w:r w:rsidRPr="009F162D">
        <w:rPr>
          <w:sz w:val="28"/>
          <w:szCs w:val="28"/>
        </w:rPr>
        <w:t>Основанием для заключения настоящего Контракта является: приказ министерства социальной защиты Хабаровского края от 29 мая 2019 г. № 98-П                  "О порядке опубликования информации на официальных информационных ресурсах в сетях общего пользования".</w:t>
      </w:r>
    </w:p>
    <w:p w:rsidR="00B9329C" w:rsidRPr="009F162D" w:rsidRDefault="00B9329C">
      <w:pPr>
        <w:tabs>
          <w:tab w:val="right" w:pos="9355"/>
        </w:tabs>
        <w:spacing w:before="0" w:after="0" w:line="240" w:lineRule="auto"/>
        <w:ind w:firstLine="709"/>
        <w:contextualSpacing/>
        <w:rPr>
          <w:sz w:val="28"/>
          <w:szCs w:val="28"/>
        </w:rPr>
      </w:pPr>
    </w:p>
    <w:p w:rsidR="00B9329C" w:rsidRPr="009F162D" w:rsidRDefault="00510333">
      <w:pPr>
        <w:tabs>
          <w:tab w:val="right" w:pos="9355"/>
        </w:tabs>
        <w:spacing w:before="0" w:after="0" w:line="240" w:lineRule="auto"/>
        <w:ind w:firstLine="709"/>
        <w:contextualSpacing/>
        <w:jc w:val="center"/>
        <w:rPr>
          <w:b/>
          <w:bCs/>
          <w:sz w:val="28"/>
          <w:szCs w:val="28"/>
        </w:rPr>
      </w:pPr>
      <w:r w:rsidRPr="009F162D">
        <w:rPr>
          <w:b/>
          <w:bCs/>
          <w:sz w:val="28"/>
          <w:szCs w:val="28"/>
        </w:rPr>
        <w:t>2. ПРАВА И ОБЯЗАННОСТИ СТОРОН</w:t>
      </w:r>
    </w:p>
    <w:p w:rsidR="00B9329C" w:rsidRPr="009F162D" w:rsidRDefault="00B9329C">
      <w:pPr>
        <w:tabs>
          <w:tab w:val="right" w:pos="9355"/>
        </w:tabs>
        <w:spacing w:before="0" w:after="0" w:line="240" w:lineRule="auto"/>
        <w:ind w:firstLine="709"/>
        <w:contextualSpacing/>
        <w:jc w:val="center"/>
        <w:rPr>
          <w:sz w:val="28"/>
          <w:szCs w:val="28"/>
        </w:rPr>
      </w:pPr>
    </w:p>
    <w:p w:rsidR="00B9329C" w:rsidRPr="009F162D" w:rsidRDefault="00510333">
      <w:pPr>
        <w:pStyle w:val="ConsPlusNormal"/>
        <w:tabs>
          <w:tab w:val="right" w:pos="9355"/>
        </w:tabs>
        <w:ind w:firstLine="709"/>
        <w:contextualSpacing/>
        <w:jc w:val="both"/>
        <w:rPr>
          <w:rFonts w:ascii="Times New Roman" w:hAnsi="Times New Roman" w:cs="Times New Roman"/>
          <w:sz w:val="28"/>
          <w:szCs w:val="28"/>
        </w:rPr>
      </w:pPr>
      <w:r w:rsidRPr="009F162D">
        <w:rPr>
          <w:rFonts w:ascii="Times New Roman" w:hAnsi="Times New Roman" w:cs="Times New Roman"/>
          <w:sz w:val="28"/>
          <w:szCs w:val="28"/>
        </w:rPr>
        <w:t>2.1. Государственный заказчик вправе:</w:t>
      </w:r>
    </w:p>
    <w:p w:rsidR="00B9329C" w:rsidRPr="009F162D" w:rsidRDefault="00510333">
      <w:pPr>
        <w:pStyle w:val="ConsPlusNormal"/>
        <w:tabs>
          <w:tab w:val="right" w:pos="9355"/>
        </w:tabs>
        <w:ind w:firstLine="709"/>
        <w:contextualSpacing/>
        <w:jc w:val="both"/>
        <w:rPr>
          <w:rFonts w:ascii="Times New Roman" w:hAnsi="Times New Roman" w:cs="Times New Roman"/>
          <w:sz w:val="28"/>
          <w:szCs w:val="28"/>
        </w:rPr>
      </w:pPr>
      <w:r w:rsidRPr="009F162D">
        <w:rPr>
          <w:rFonts w:ascii="Times New Roman" w:hAnsi="Times New Roman" w:cs="Times New Roman"/>
          <w:sz w:val="28"/>
          <w:szCs w:val="28"/>
        </w:rPr>
        <w:t>- требовать от Исполнителя надлежащего выполнения обязательств, предусмотренных настоящим</w:t>
      </w:r>
      <w:r w:rsidRPr="009F162D">
        <w:rPr>
          <w:sz w:val="28"/>
          <w:szCs w:val="28"/>
        </w:rPr>
        <w:t xml:space="preserve"> </w:t>
      </w:r>
      <w:r w:rsidRPr="009F162D">
        <w:rPr>
          <w:rFonts w:ascii="Times New Roman" w:hAnsi="Times New Roman" w:cs="Times New Roman"/>
          <w:sz w:val="28"/>
          <w:szCs w:val="28"/>
        </w:rPr>
        <w:t>Контрактом;</w:t>
      </w:r>
    </w:p>
    <w:p w:rsidR="00B9329C" w:rsidRPr="009F162D" w:rsidRDefault="00510333">
      <w:pPr>
        <w:pStyle w:val="ConsPlusNormal"/>
        <w:tabs>
          <w:tab w:val="right" w:pos="9355"/>
        </w:tabs>
        <w:ind w:firstLine="709"/>
        <w:contextualSpacing/>
        <w:jc w:val="both"/>
        <w:rPr>
          <w:rFonts w:ascii="Times New Roman" w:hAnsi="Times New Roman" w:cs="Times New Roman"/>
          <w:sz w:val="28"/>
          <w:szCs w:val="28"/>
        </w:rPr>
      </w:pPr>
      <w:r w:rsidRPr="009F162D">
        <w:rPr>
          <w:rFonts w:ascii="Times New Roman" w:hAnsi="Times New Roman" w:cs="Times New Roman"/>
          <w:sz w:val="28"/>
          <w:szCs w:val="28"/>
        </w:rPr>
        <w:t xml:space="preserve">- привлекать экспертов, экспертные организации для проверки качества </w:t>
      </w:r>
      <w:r w:rsidRPr="009F162D">
        <w:rPr>
          <w:rFonts w:ascii="Times New Roman" w:hAnsi="Times New Roman" w:cs="Times New Roman"/>
          <w:sz w:val="28"/>
          <w:szCs w:val="28"/>
        </w:rPr>
        <w:lastRenderedPageBreak/>
        <w:t>оказываемых Услуг;</w:t>
      </w:r>
    </w:p>
    <w:p w:rsidR="00B9329C" w:rsidRPr="009F162D" w:rsidRDefault="00510333">
      <w:pPr>
        <w:pStyle w:val="ConsPlusNormal"/>
        <w:tabs>
          <w:tab w:val="right" w:pos="9355"/>
        </w:tabs>
        <w:ind w:firstLine="709"/>
        <w:contextualSpacing/>
        <w:jc w:val="both"/>
        <w:rPr>
          <w:rFonts w:ascii="Times New Roman" w:hAnsi="Times New Roman" w:cs="Times New Roman"/>
          <w:sz w:val="28"/>
          <w:szCs w:val="28"/>
        </w:rPr>
      </w:pPr>
      <w:r w:rsidRPr="009F162D">
        <w:rPr>
          <w:rFonts w:ascii="Times New Roman" w:hAnsi="Times New Roman" w:cs="Times New Roman"/>
          <w:sz w:val="28"/>
          <w:szCs w:val="28"/>
        </w:rPr>
        <w:t>- требовать выплаты неустойки (штрафа, пени) и (или) убытков, причиненных по вине Исполнителя.</w:t>
      </w:r>
    </w:p>
    <w:p w:rsidR="00B9329C" w:rsidRPr="009F162D" w:rsidRDefault="00510333">
      <w:pPr>
        <w:pStyle w:val="ConsPlusNormal"/>
        <w:tabs>
          <w:tab w:val="right" w:pos="9355"/>
        </w:tabs>
        <w:ind w:firstLine="709"/>
        <w:contextualSpacing/>
        <w:jc w:val="both"/>
        <w:rPr>
          <w:rFonts w:ascii="Times New Roman" w:hAnsi="Times New Roman" w:cs="Times New Roman"/>
          <w:sz w:val="28"/>
          <w:szCs w:val="28"/>
        </w:rPr>
      </w:pPr>
      <w:r w:rsidRPr="009F162D">
        <w:rPr>
          <w:rFonts w:ascii="Times New Roman" w:hAnsi="Times New Roman" w:cs="Times New Roman"/>
          <w:sz w:val="28"/>
          <w:szCs w:val="28"/>
        </w:rPr>
        <w:t>2.2. Государственный заказчик обязан:</w:t>
      </w:r>
    </w:p>
    <w:p w:rsidR="00B9329C" w:rsidRPr="009F162D" w:rsidRDefault="00510333">
      <w:pPr>
        <w:pStyle w:val="ConsPlusNormal"/>
        <w:tabs>
          <w:tab w:val="right" w:pos="9355"/>
        </w:tabs>
        <w:ind w:firstLine="709"/>
        <w:contextualSpacing/>
        <w:jc w:val="both"/>
        <w:rPr>
          <w:rFonts w:ascii="Times New Roman" w:hAnsi="Times New Roman" w:cs="Times New Roman"/>
          <w:sz w:val="28"/>
          <w:szCs w:val="28"/>
        </w:rPr>
      </w:pPr>
      <w:r w:rsidRPr="009F162D">
        <w:rPr>
          <w:rFonts w:ascii="Times New Roman" w:hAnsi="Times New Roman" w:cs="Times New Roman"/>
          <w:sz w:val="28"/>
          <w:szCs w:val="28"/>
        </w:rPr>
        <w:t>- сформировать Акт приемки товаров, работ, услуг по форме 0510452, утвержденный приказом Минфина России от 15 апреля 2021 № 61н (далее – Акт приемки (ф. 0510452), на основании представленных Исполнителем документов, подтверждающих факт оказания услуг;</w:t>
      </w:r>
    </w:p>
    <w:p w:rsidR="00B9329C" w:rsidRPr="009F162D" w:rsidRDefault="00510333">
      <w:pPr>
        <w:tabs>
          <w:tab w:val="num" w:pos="0"/>
          <w:tab w:val="right" w:pos="9355"/>
        </w:tabs>
        <w:spacing w:before="0" w:after="0" w:line="240" w:lineRule="auto"/>
        <w:ind w:firstLine="709"/>
        <w:contextualSpacing/>
        <w:rPr>
          <w:sz w:val="28"/>
          <w:szCs w:val="28"/>
        </w:rPr>
      </w:pPr>
      <w:r w:rsidRPr="009F162D">
        <w:rPr>
          <w:sz w:val="28"/>
          <w:szCs w:val="28"/>
        </w:rPr>
        <w:t>- своевременно оплатить оказанные Услуги в порядке и на условиях, определенных настоящим Контрактом.</w:t>
      </w:r>
    </w:p>
    <w:p w:rsidR="00B9329C" w:rsidRPr="009F162D" w:rsidRDefault="00510333">
      <w:pPr>
        <w:pStyle w:val="ConsPlusNormal"/>
        <w:tabs>
          <w:tab w:val="right" w:pos="9355"/>
        </w:tabs>
        <w:ind w:firstLine="709"/>
        <w:contextualSpacing/>
        <w:jc w:val="both"/>
        <w:rPr>
          <w:rFonts w:ascii="Times New Roman" w:hAnsi="Times New Roman" w:cs="Times New Roman"/>
          <w:sz w:val="28"/>
          <w:szCs w:val="28"/>
        </w:rPr>
      </w:pPr>
      <w:r w:rsidRPr="009F162D">
        <w:rPr>
          <w:rFonts w:ascii="Times New Roman" w:hAnsi="Times New Roman" w:cs="Times New Roman"/>
          <w:sz w:val="28"/>
          <w:szCs w:val="28"/>
        </w:rPr>
        <w:t>2.3. Исполнитель вправе:</w:t>
      </w:r>
    </w:p>
    <w:p w:rsidR="00B9329C" w:rsidRPr="009F162D" w:rsidRDefault="00510333">
      <w:pPr>
        <w:pStyle w:val="ConsPlusNormal"/>
        <w:tabs>
          <w:tab w:val="right" w:pos="9355"/>
        </w:tabs>
        <w:ind w:firstLine="709"/>
        <w:contextualSpacing/>
        <w:jc w:val="both"/>
        <w:rPr>
          <w:rFonts w:ascii="Times New Roman" w:hAnsi="Times New Roman" w:cs="Times New Roman"/>
          <w:sz w:val="28"/>
          <w:szCs w:val="28"/>
        </w:rPr>
      </w:pPr>
      <w:r w:rsidRPr="009F162D">
        <w:rPr>
          <w:rFonts w:ascii="Times New Roman" w:hAnsi="Times New Roman" w:cs="Times New Roman"/>
          <w:sz w:val="28"/>
          <w:szCs w:val="28"/>
        </w:rPr>
        <w:t>- требовать своевременной оплаты оказанных Услуг.</w:t>
      </w:r>
    </w:p>
    <w:p w:rsidR="00B9329C" w:rsidRPr="009F162D" w:rsidRDefault="00510333">
      <w:pPr>
        <w:pStyle w:val="af1"/>
        <w:ind w:firstLine="709"/>
        <w:jc w:val="both"/>
        <w:rPr>
          <w:sz w:val="28"/>
          <w:szCs w:val="28"/>
        </w:rPr>
      </w:pPr>
      <w:r w:rsidRPr="009F162D">
        <w:rPr>
          <w:sz w:val="28"/>
          <w:szCs w:val="28"/>
        </w:rPr>
        <w:t>2.4. Исполнитель обязан:</w:t>
      </w:r>
    </w:p>
    <w:p w:rsidR="00B9329C" w:rsidRPr="009F162D" w:rsidRDefault="00510333">
      <w:pPr>
        <w:pStyle w:val="af1"/>
        <w:ind w:firstLine="709"/>
        <w:jc w:val="both"/>
        <w:rPr>
          <w:sz w:val="28"/>
          <w:szCs w:val="28"/>
        </w:rPr>
      </w:pPr>
      <w:r w:rsidRPr="009F162D">
        <w:rPr>
          <w:sz w:val="28"/>
          <w:szCs w:val="28"/>
        </w:rPr>
        <w:t>- оказать Государственному заказчику Услуги надлежащего качества;</w:t>
      </w:r>
    </w:p>
    <w:p w:rsidR="00B9329C" w:rsidRPr="009F162D" w:rsidRDefault="00510333">
      <w:pPr>
        <w:pStyle w:val="af1"/>
        <w:ind w:firstLine="709"/>
        <w:jc w:val="both"/>
        <w:rPr>
          <w:sz w:val="28"/>
          <w:szCs w:val="28"/>
        </w:rPr>
      </w:pPr>
      <w:r w:rsidRPr="009F162D">
        <w:rPr>
          <w:sz w:val="28"/>
          <w:szCs w:val="28"/>
        </w:rPr>
        <w:t>- по просьбе Государственного заказчика предоставить ему информацию о ходе выполнения своих обязательств по настоящему Контракту;</w:t>
      </w:r>
    </w:p>
    <w:p w:rsidR="00B9329C" w:rsidRPr="009F162D" w:rsidRDefault="00510333">
      <w:pPr>
        <w:pStyle w:val="ConsPlusNormal"/>
        <w:tabs>
          <w:tab w:val="right" w:pos="9355"/>
        </w:tabs>
        <w:ind w:firstLine="709"/>
        <w:contextualSpacing/>
        <w:jc w:val="both"/>
        <w:rPr>
          <w:rFonts w:ascii="Times New Roman" w:hAnsi="Times New Roman" w:cs="Times New Roman"/>
          <w:sz w:val="28"/>
          <w:szCs w:val="28"/>
        </w:rPr>
      </w:pPr>
      <w:r w:rsidRPr="009F162D">
        <w:rPr>
          <w:rFonts w:ascii="Times New Roman" w:hAnsi="Times New Roman" w:cs="Times New Roman"/>
          <w:sz w:val="28"/>
          <w:szCs w:val="28"/>
        </w:rPr>
        <w:t>- предоставлять Государственному заказчику счет, счет-фактуру (при необходимости), акт оказанных услуг не позднее 5 рабоч</w:t>
      </w:r>
      <w:bookmarkStart w:id="2" w:name="_ref_1248009"/>
      <w:r w:rsidR="00E80CBA">
        <w:rPr>
          <w:rFonts w:ascii="Times New Roman" w:hAnsi="Times New Roman" w:cs="Times New Roman"/>
          <w:sz w:val="28"/>
          <w:szCs w:val="28"/>
        </w:rPr>
        <w:t>их дней со дня окончания каждого этапа.</w:t>
      </w:r>
    </w:p>
    <w:p w:rsidR="00B9329C" w:rsidRPr="009F162D" w:rsidRDefault="00510333">
      <w:pPr>
        <w:pStyle w:val="afff0"/>
        <w:spacing w:before="240" w:after="240"/>
        <w:rPr>
          <w:sz w:val="28"/>
          <w:szCs w:val="28"/>
        </w:rPr>
      </w:pPr>
      <w:r w:rsidRPr="009F162D">
        <w:rPr>
          <w:b/>
          <w:bCs/>
          <w:sz w:val="28"/>
          <w:szCs w:val="28"/>
        </w:rPr>
        <w:t>3. ЦЕНА УСЛУГ И ПОРЯДОК ОПЛАТЫ</w:t>
      </w:r>
    </w:p>
    <w:p w:rsidR="00B9329C" w:rsidRPr="009F162D" w:rsidRDefault="00510333">
      <w:pPr>
        <w:tabs>
          <w:tab w:val="right" w:pos="9355"/>
        </w:tabs>
        <w:spacing w:before="0" w:after="0" w:line="228" w:lineRule="auto"/>
        <w:ind w:firstLine="709"/>
        <w:contextualSpacing/>
        <w:rPr>
          <w:sz w:val="28"/>
          <w:szCs w:val="28"/>
        </w:rPr>
      </w:pPr>
      <w:r w:rsidRPr="009F162D">
        <w:rPr>
          <w:sz w:val="28"/>
          <w:szCs w:val="28"/>
        </w:rPr>
        <w:t>3.1. Цена Услуг (цена настоящего Контракта) составляет ____</w:t>
      </w:r>
      <w:r w:rsidRPr="009F162D">
        <w:rPr>
          <w:bCs/>
          <w:sz w:val="28"/>
          <w:szCs w:val="28"/>
        </w:rPr>
        <w:t xml:space="preserve"> (_______</w:t>
      </w:r>
      <w:r w:rsidRPr="009F162D">
        <w:rPr>
          <w:sz w:val="28"/>
          <w:szCs w:val="28"/>
        </w:rPr>
        <w:t xml:space="preserve">) рублей </w:t>
      </w:r>
      <w:r w:rsidR="00FE358C">
        <w:rPr>
          <w:sz w:val="28"/>
          <w:szCs w:val="28"/>
        </w:rPr>
        <w:t>_</w:t>
      </w:r>
      <w:r w:rsidRPr="009F162D">
        <w:rPr>
          <w:sz w:val="28"/>
          <w:szCs w:val="28"/>
        </w:rPr>
        <w:t xml:space="preserve"> копеек, с НДС/НДС не облагается.</w:t>
      </w:r>
    </w:p>
    <w:p w:rsidR="00B9329C" w:rsidRPr="009F162D" w:rsidRDefault="00510333">
      <w:pPr>
        <w:tabs>
          <w:tab w:val="right" w:pos="9355"/>
        </w:tabs>
        <w:spacing w:before="0" w:after="0" w:line="228" w:lineRule="auto"/>
        <w:ind w:firstLine="709"/>
        <w:contextualSpacing/>
        <w:rPr>
          <w:sz w:val="28"/>
          <w:szCs w:val="28"/>
        </w:rPr>
      </w:pPr>
      <w:r w:rsidRPr="009F162D">
        <w:rPr>
          <w:sz w:val="28"/>
          <w:szCs w:val="28"/>
        </w:rPr>
        <w:t xml:space="preserve">3.1.1. Расчет цены настоящего Контракта приведены в Спецификации (Приложении № 2 к настоящему Контракту). </w:t>
      </w:r>
    </w:p>
    <w:p w:rsidR="00B9329C" w:rsidRPr="009F162D" w:rsidRDefault="00510333">
      <w:pPr>
        <w:pStyle w:val="27"/>
        <w:tabs>
          <w:tab w:val="right" w:pos="9355"/>
        </w:tabs>
        <w:spacing w:before="0" w:after="0" w:line="228" w:lineRule="auto"/>
        <w:ind w:left="0" w:firstLine="709"/>
        <w:contextualSpacing/>
        <w:rPr>
          <w:bCs/>
          <w:sz w:val="28"/>
          <w:szCs w:val="28"/>
        </w:rPr>
      </w:pPr>
      <w:r w:rsidRPr="009F162D">
        <w:rPr>
          <w:sz w:val="28"/>
          <w:szCs w:val="28"/>
        </w:rPr>
        <w:t xml:space="preserve">3.2. </w:t>
      </w:r>
      <w:r w:rsidRPr="009F162D">
        <w:rPr>
          <w:bCs/>
          <w:sz w:val="28"/>
          <w:szCs w:val="28"/>
        </w:rPr>
        <w:t>Цена настоящего Контракта является твердой, определяется на весь срок исполнения настоящего Контракта и не может изменяться в ходе его исполнения за исключением случая, когда цена настоящего Контракта может быть снижена по соглашению Сторон без изменения предусмотренных настоящим Контрактом объема услуг, качества оказываемых услуг и иных условий настоящего Контракта.</w:t>
      </w:r>
    </w:p>
    <w:p w:rsidR="00B9329C" w:rsidRPr="009F162D" w:rsidRDefault="00510333">
      <w:pPr>
        <w:tabs>
          <w:tab w:val="right" w:pos="9355"/>
        </w:tabs>
        <w:spacing w:before="0" w:after="0" w:line="228" w:lineRule="auto"/>
        <w:ind w:firstLine="709"/>
        <w:contextualSpacing/>
        <w:rPr>
          <w:sz w:val="28"/>
          <w:szCs w:val="28"/>
        </w:rPr>
      </w:pPr>
      <w:r w:rsidRPr="009F162D">
        <w:rPr>
          <w:sz w:val="28"/>
          <w:szCs w:val="28"/>
        </w:rPr>
        <w:t xml:space="preserve">3.3. </w:t>
      </w:r>
      <w:r w:rsidRPr="009F162D">
        <w:rPr>
          <w:sz w:val="28"/>
          <w:szCs w:val="28"/>
          <w:shd w:val="clear" w:color="auto" w:fill="FFFFFF"/>
        </w:rPr>
        <w:t>Цена настоящего Контракта включает в себя стоимость оказания услуг, все затраты, издержки, а также налоги, сборы и другие обязательные платежи, взимаемые с Исполнителя в связи с исполнением настоящего Контракта.</w:t>
      </w:r>
    </w:p>
    <w:p w:rsidR="00B9329C" w:rsidRPr="009F162D" w:rsidRDefault="00510333">
      <w:pPr>
        <w:tabs>
          <w:tab w:val="right" w:pos="9355"/>
        </w:tabs>
        <w:spacing w:before="0" w:after="0" w:line="228" w:lineRule="auto"/>
        <w:ind w:firstLine="709"/>
        <w:contextualSpacing/>
        <w:rPr>
          <w:sz w:val="28"/>
          <w:szCs w:val="28"/>
        </w:rPr>
      </w:pPr>
      <w:r w:rsidRPr="009F162D">
        <w:rPr>
          <w:rStyle w:val="arefseq"/>
          <w:bCs/>
          <w:sz w:val="28"/>
          <w:szCs w:val="28"/>
          <w:shd w:val="clear" w:color="auto" w:fill="FFFFFF"/>
        </w:rPr>
        <w:t>3.4.</w:t>
      </w:r>
      <w:r w:rsidRPr="009F162D">
        <w:rPr>
          <w:rStyle w:val="arefseq"/>
          <w:rFonts w:ascii="Cambria Math" w:hAnsi="Cambria Math" w:cs="Cambria Math"/>
          <w:bCs/>
          <w:sz w:val="28"/>
          <w:szCs w:val="28"/>
          <w:shd w:val="clear" w:color="auto" w:fill="FFFFFF"/>
        </w:rPr>
        <w:t xml:space="preserve"> </w:t>
      </w:r>
      <w:r w:rsidRPr="009F162D">
        <w:rPr>
          <w:sz w:val="28"/>
          <w:szCs w:val="28"/>
          <w:shd w:val="clear" w:color="auto" w:fill="FFFFFF"/>
        </w:rPr>
        <w:t xml:space="preserve">Источник финансирования: Хабаровский край – Бюджет Хабаровского края </w:t>
      </w:r>
      <w:r w:rsidRPr="009F162D">
        <w:rPr>
          <w:sz w:val="28"/>
          <w:szCs w:val="28"/>
          <w:shd w:val="clear" w:color="auto" w:fill="FFFFFF"/>
        </w:rPr>
        <w:br/>
        <w:t>(КБК 011 1006 0530103960 242).</w:t>
      </w:r>
    </w:p>
    <w:p w:rsidR="00B9329C" w:rsidRPr="009F162D" w:rsidRDefault="00510333">
      <w:pPr>
        <w:tabs>
          <w:tab w:val="right" w:pos="9355"/>
        </w:tabs>
        <w:spacing w:before="0" w:after="0" w:line="240" w:lineRule="auto"/>
        <w:ind w:firstLine="709"/>
        <w:contextualSpacing/>
        <w:rPr>
          <w:sz w:val="28"/>
          <w:szCs w:val="28"/>
        </w:rPr>
      </w:pPr>
      <w:r w:rsidRPr="009F162D">
        <w:rPr>
          <w:sz w:val="28"/>
          <w:szCs w:val="28"/>
        </w:rPr>
        <w:t>3.5. Оплата Услуг осуществляется по безналичному расчету путем перечисления Государственным заказчиком денежных средств на расчетный</w:t>
      </w:r>
      <w:r w:rsidR="00900FB7">
        <w:rPr>
          <w:sz w:val="28"/>
          <w:szCs w:val="28"/>
        </w:rPr>
        <w:t xml:space="preserve"> счет Исполнителя, указанный в К</w:t>
      </w:r>
      <w:r w:rsidRPr="009F162D">
        <w:rPr>
          <w:sz w:val="28"/>
          <w:szCs w:val="28"/>
        </w:rPr>
        <w:t>онтракте, на основании выставленного Исполнителем счета в течение 7 рабочих дней с даты подписания Государственным заказчиком Акта приемки (ф. 0510452).</w:t>
      </w:r>
    </w:p>
    <w:p w:rsidR="00B9329C" w:rsidRPr="009F162D" w:rsidRDefault="00510333">
      <w:pPr>
        <w:tabs>
          <w:tab w:val="right" w:pos="9355"/>
        </w:tabs>
        <w:spacing w:before="0" w:after="0" w:line="240" w:lineRule="auto"/>
        <w:ind w:firstLine="709"/>
        <w:contextualSpacing/>
        <w:rPr>
          <w:sz w:val="28"/>
          <w:szCs w:val="28"/>
        </w:rPr>
      </w:pPr>
      <w:r w:rsidRPr="009F162D">
        <w:rPr>
          <w:sz w:val="28"/>
          <w:szCs w:val="28"/>
        </w:rPr>
        <w:t xml:space="preserve">Расчет </w:t>
      </w:r>
      <w:r w:rsidR="00900FB7">
        <w:rPr>
          <w:sz w:val="28"/>
          <w:szCs w:val="28"/>
        </w:rPr>
        <w:t>осуществляется по каждому этапу.</w:t>
      </w:r>
    </w:p>
    <w:p w:rsidR="00B9329C" w:rsidRPr="009F162D" w:rsidRDefault="00510333">
      <w:pPr>
        <w:tabs>
          <w:tab w:val="right" w:pos="9355"/>
        </w:tabs>
        <w:spacing w:before="0" w:after="0" w:line="240" w:lineRule="auto"/>
        <w:ind w:firstLine="709"/>
        <w:contextualSpacing/>
        <w:rPr>
          <w:sz w:val="28"/>
          <w:szCs w:val="28"/>
        </w:rPr>
      </w:pPr>
      <w:r w:rsidRPr="009F162D">
        <w:rPr>
          <w:sz w:val="28"/>
          <w:szCs w:val="28"/>
        </w:rPr>
        <w:t>3.6. Обязанность Государственного заказчика по оплате считается выполненной с момента списания денежных средств с его счета.</w:t>
      </w:r>
    </w:p>
    <w:p w:rsidR="00B9329C" w:rsidRDefault="00510333">
      <w:pPr>
        <w:pStyle w:val="10"/>
        <w:numPr>
          <w:ilvl w:val="0"/>
          <w:numId w:val="0"/>
        </w:numPr>
        <w:tabs>
          <w:tab w:val="right" w:pos="9355"/>
        </w:tabs>
        <w:spacing w:before="0" w:after="0" w:line="240" w:lineRule="auto"/>
        <w:contextualSpacing/>
        <w:rPr>
          <w:sz w:val="28"/>
        </w:rPr>
      </w:pPr>
      <w:bookmarkStart w:id="3" w:name="_ref_1162992"/>
      <w:bookmarkEnd w:id="2"/>
      <w:r>
        <w:rPr>
          <w:sz w:val="28"/>
        </w:rPr>
        <w:lastRenderedPageBreak/>
        <w:t>4. СРОКИ ОКАЗАНИЯ</w:t>
      </w:r>
      <w:bookmarkEnd w:id="3"/>
      <w:r>
        <w:rPr>
          <w:sz w:val="28"/>
        </w:rPr>
        <w:t xml:space="preserve"> УСЛУГ И ПОРЯДОК ИХ ПРИЕМА</w:t>
      </w:r>
    </w:p>
    <w:p w:rsidR="00B9329C" w:rsidRDefault="00510333">
      <w:pPr>
        <w:pStyle w:val="21"/>
        <w:numPr>
          <w:ilvl w:val="0"/>
          <w:numId w:val="0"/>
        </w:numPr>
        <w:spacing w:before="0" w:after="0" w:line="240" w:lineRule="auto"/>
        <w:ind w:firstLine="709"/>
        <w:contextualSpacing/>
        <w:rPr>
          <w:sz w:val="28"/>
          <w:szCs w:val="28"/>
        </w:rPr>
      </w:pPr>
      <w:bookmarkStart w:id="4" w:name="_ref_713976"/>
      <w:r>
        <w:rPr>
          <w:sz w:val="28"/>
          <w:szCs w:val="28"/>
        </w:rPr>
        <w:t>4.1. Исполнитель обязуется оказать Услуги, предусмотренные настоящим Контрактом, в следующие сроки:</w:t>
      </w:r>
      <w:bookmarkEnd w:id="4"/>
      <w:r>
        <w:rPr>
          <w:sz w:val="28"/>
          <w:szCs w:val="28"/>
        </w:rPr>
        <w:t xml:space="preserve"> с даты заключения </w:t>
      </w:r>
      <w:r w:rsidRPr="00FE358C">
        <w:rPr>
          <w:sz w:val="28"/>
          <w:szCs w:val="28"/>
        </w:rPr>
        <w:t xml:space="preserve">контракта по </w:t>
      </w:r>
      <w:r w:rsidR="001F3864" w:rsidRPr="00FE358C">
        <w:rPr>
          <w:sz w:val="28"/>
          <w:szCs w:val="28"/>
          <w:highlight w:val="white"/>
        </w:rPr>
        <w:t>22</w:t>
      </w:r>
      <w:r w:rsidRPr="00FE358C">
        <w:rPr>
          <w:sz w:val="28"/>
          <w:szCs w:val="28"/>
          <w:highlight w:val="white"/>
        </w:rPr>
        <w:t xml:space="preserve"> дека</w:t>
      </w:r>
      <w:r w:rsidRPr="00FE358C">
        <w:rPr>
          <w:sz w:val="28"/>
          <w:szCs w:val="28"/>
        </w:rPr>
        <w:t>бря 2026 г.</w:t>
      </w:r>
      <w:r w:rsidR="0040680D">
        <w:rPr>
          <w:sz w:val="28"/>
          <w:szCs w:val="28"/>
        </w:rPr>
        <w:t xml:space="preserve"> в соответствии с Графиком оказания услуг (Приложение № 2 к Контракту).</w:t>
      </w:r>
    </w:p>
    <w:p w:rsidR="00B9329C" w:rsidRDefault="00510333">
      <w:pPr>
        <w:tabs>
          <w:tab w:val="right" w:pos="9355"/>
        </w:tabs>
        <w:spacing w:before="0" w:after="0" w:line="240" w:lineRule="auto"/>
        <w:ind w:firstLine="709"/>
        <w:contextualSpacing/>
        <w:rPr>
          <w:sz w:val="28"/>
          <w:szCs w:val="28"/>
        </w:rPr>
      </w:pPr>
      <w:r>
        <w:rPr>
          <w:sz w:val="28"/>
          <w:szCs w:val="28"/>
        </w:rPr>
        <w:t>4.2. Приемка оказанных Услуг по Контракту на соответствие их требованиям, установленным в Контракте, осуществляется на основании подписанного обеими Сторонами акта оказанных услуг и утвержденного Государственным заказчиком Акта приемки (ф. 0510452).</w:t>
      </w:r>
    </w:p>
    <w:p w:rsidR="00B9329C" w:rsidRDefault="00510333">
      <w:pPr>
        <w:tabs>
          <w:tab w:val="right" w:pos="9355"/>
        </w:tabs>
        <w:spacing w:before="0" w:after="0" w:line="240" w:lineRule="auto"/>
        <w:ind w:firstLine="709"/>
        <w:contextualSpacing/>
        <w:rPr>
          <w:sz w:val="28"/>
          <w:szCs w:val="28"/>
        </w:rPr>
      </w:pPr>
      <w:r>
        <w:rPr>
          <w:sz w:val="28"/>
          <w:szCs w:val="28"/>
        </w:rPr>
        <w:t>4.3. Акт оказанных услуг должен быть подписан Государственным заказчиком в течение 10 рабочих дней со дня его получения от Исполнителя, если Услуги оказаны Исполнителем надлежащим образом и в полном объеме, либо в те же сроки Государственным заказчиком направляется в письменной форме мотивированный отказ от подписания такого документа.</w:t>
      </w:r>
    </w:p>
    <w:p w:rsidR="00B9329C" w:rsidRDefault="00510333">
      <w:pPr>
        <w:tabs>
          <w:tab w:val="right" w:pos="9355"/>
        </w:tabs>
        <w:spacing w:before="0" w:after="0" w:line="240" w:lineRule="auto"/>
        <w:ind w:firstLine="709"/>
        <w:contextualSpacing/>
        <w:rPr>
          <w:sz w:val="28"/>
          <w:szCs w:val="28"/>
        </w:rPr>
      </w:pPr>
      <w:r>
        <w:rPr>
          <w:sz w:val="28"/>
          <w:szCs w:val="28"/>
        </w:rPr>
        <w:t>4.4. Акт приемки (ф. 0510452) формируется на основании предоставленного и подписанного Исполнителем акта оказанных услуг, подписывается ответственным лицом Государственного заказчика, принявшим услуги, и утверждается Государственным заказчиком, при этом участие в приемке Исполнителя и подписание Акта приемки (ф. 0510452) Исполнителем не является обязательным.</w:t>
      </w:r>
    </w:p>
    <w:p w:rsidR="00B9329C" w:rsidRDefault="00510333">
      <w:pPr>
        <w:tabs>
          <w:tab w:val="right" w:pos="9355"/>
        </w:tabs>
        <w:spacing w:before="0" w:after="0" w:line="240" w:lineRule="auto"/>
        <w:ind w:firstLine="709"/>
        <w:contextualSpacing/>
        <w:rPr>
          <w:sz w:val="28"/>
          <w:szCs w:val="28"/>
        </w:rPr>
      </w:pPr>
      <w:r>
        <w:rPr>
          <w:sz w:val="28"/>
          <w:szCs w:val="28"/>
        </w:rPr>
        <w:t xml:space="preserve">В случае участия Исполнителя в приемке услуг, Акт приемки (ф. 0510452), сформированный на бумажном носителе, собственноручно подписывает Исполнитель либо его представитель. </w:t>
      </w:r>
    </w:p>
    <w:p w:rsidR="00B9329C" w:rsidRDefault="00510333">
      <w:pPr>
        <w:tabs>
          <w:tab w:val="right" w:pos="9355"/>
        </w:tabs>
        <w:spacing w:before="0" w:after="0" w:line="240" w:lineRule="auto"/>
        <w:ind w:firstLine="709"/>
        <w:contextualSpacing/>
        <w:rPr>
          <w:sz w:val="28"/>
          <w:szCs w:val="28"/>
        </w:rPr>
      </w:pPr>
      <w:r>
        <w:rPr>
          <w:sz w:val="28"/>
          <w:szCs w:val="28"/>
        </w:rPr>
        <w:t>4.5. Для проверки оказанных Исполнителем Услуг в части их соответствия условиям настоящего Контракта Государственный заказчик обязан провести экспертизу. Экспертиза оказанных Услуг, предусмотренных настоящим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B9329C" w:rsidRDefault="00510333">
      <w:pPr>
        <w:tabs>
          <w:tab w:val="right" w:pos="9355"/>
        </w:tabs>
        <w:spacing w:before="0" w:after="0" w:line="240" w:lineRule="auto"/>
        <w:ind w:firstLine="709"/>
        <w:contextualSpacing/>
        <w:rPr>
          <w:sz w:val="28"/>
          <w:szCs w:val="28"/>
        </w:rPr>
      </w:pPr>
      <w:r>
        <w:rPr>
          <w:sz w:val="28"/>
          <w:szCs w:val="28"/>
        </w:rPr>
        <w:t xml:space="preserve">4.6. Государственный заказчик вправе не отказывать в приемке оказанной Услуги в случае выявления несоответствия Услуги условиям настоящего Контракта, если выявленное несоответствие не препятствует приемке этой Услуги и своевременно устранено Исполнителем.  </w:t>
      </w:r>
    </w:p>
    <w:p w:rsidR="00B9329C" w:rsidRDefault="00510333">
      <w:pPr>
        <w:tabs>
          <w:tab w:val="right" w:pos="9355"/>
        </w:tabs>
        <w:spacing w:before="0" w:after="0" w:line="240" w:lineRule="auto"/>
        <w:ind w:firstLine="709"/>
        <w:contextualSpacing/>
        <w:rPr>
          <w:sz w:val="28"/>
          <w:szCs w:val="28"/>
        </w:rPr>
      </w:pPr>
      <w:r>
        <w:rPr>
          <w:sz w:val="28"/>
          <w:szCs w:val="28"/>
        </w:rPr>
        <w:t>4.7. Акт приемки (ф. 0510452) должен быть подписан Государственным заказчиком в течение 10 рабочих дней со дня получения от Исполнителя акта оказанных услуг, если Услуги оказаны Исполнителем надлежащим образом и в полном объеме. Датой приемки оказанных услуг считается дата подписания Заказчиком Акта приемки (ф. 0510452).</w:t>
      </w:r>
    </w:p>
    <w:p w:rsidR="00B9329C" w:rsidRDefault="00510333">
      <w:pPr>
        <w:pStyle w:val="afff0"/>
        <w:rPr>
          <w:b/>
          <w:sz w:val="28"/>
          <w:szCs w:val="28"/>
        </w:rPr>
      </w:pPr>
      <w:r>
        <w:rPr>
          <w:b/>
          <w:bCs/>
          <w:sz w:val="28"/>
          <w:szCs w:val="28"/>
        </w:rPr>
        <w:t>5. ОТВЕТСТВЕННОСТЬ СТОРОН</w:t>
      </w:r>
    </w:p>
    <w:p w:rsidR="00B9329C" w:rsidRDefault="00510333">
      <w:pPr>
        <w:tabs>
          <w:tab w:val="num" w:pos="1815"/>
          <w:tab w:val="right" w:pos="9355"/>
        </w:tabs>
        <w:spacing w:before="0" w:after="0" w:line="228" w:lineRule="auto"/>
        <w:ind w:firstLine="709"/>
        <w:contextualSpacing/>
        <w:rPr>
          <w:sz w:val="28"/>
          <w:szCs w:val="28"/>
        </w:rPr>
      </w:pPr>
      <w:r>
        <w:rPr>
          <w:sz w:val="28"/>
          <w:szCs w:val="28"/>
        </w:rPr>
        <w:t>5.1.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p>
    <w:p w:rsidR="00B9329C" w:rsidRDefault="00510333">
      <w:pPr>
        <w:pStyle w:val="3"/>
        <w:numPr>
          <w:ilvl w:val="0"/>
          <w:numId w:val="0"/>
        </w:numPr>
        <w:tabs>
          <w:tab w:val="right" w:pos="9355"/>
        </w:tabs>
        <w:spacing w:before="0" w:after="0" w:line="228" w:lineRule="auto"/>
        <w:ind w:firstLine="709"/>
        <w:contextualSpacing/>
        <w:rPr>
          <w:sz w:val="28"/>
          <w:szCs w:val="28"/>
        </w:rPr>
      </w:pPr>
      <w:r>
        <w:rPr>
          <w:sz w:val="28"/>
          <w:szCs w:val="28"/>
        </w:rPr>
        <w:lastRenderedPageBreak/>
        <w:t>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Государственный заказчик направляет Исполнителю требование об уплате неустоек (штрафов, пеней).</w:t>
      </w:r>
    </w:p>
    <w:p w:rsidR="00B9329C" w:rsidRDefault="00510333">
      <w:pPr>
        <w:spacing w:before="0" w:after="0" w:line="228" w:lineRule="auto"/>
        <w:ind w:firstLine="709"/>
        <w:rPr>
          <w:sz w:val="28"/>
          <w:szCs w:val="28"/>
        </w:rPr>
      </w:pPr>
      <w:r>
        <w:rPr>
          <w:sz w:val="28"/>
          <w:szCs w:val="28"/>
        </w:rPr>
        <w:t xml:space="preserve">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в размере одной трехсотой действующей на дату уплаты пени </w:t>
      </w:r>
      <w:hyperlink r:id="rId8" w:tooltip="http://base.garant.ru/10180094/" w:history="1">
        <w:r>
          <w:rPr>
            <w:rStyle w:val="aff7"/>
            <w:color w:val="auto"/>
            <w:sz w:val="28"/>
            <w:szCs w:val="28"/>
            <w:u w:val="none"/>
          </w:rPr>
          <w:t>ставки рефинансирования</w:t>
        </w:r>
      </w:hyperlink>
      <w:r>
        <w:rPr>
          <w:sz w:val="28"/>
          <w:szCs w:val="28"/>
        </w:rPr>
        <w:t xml:space="preserve">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настоящего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9329C" w:rsidRDefault="00510333">
      <w:pPr>
        <w:pStyle w:val="3"/>
        <w:numPr>
          <w:ilvl w:val="0"/>
          <w:numId w:val="0"/>
        </w:numPr>
        <w:tabs>
          <w:tab w:val="right" w:pos="9355"/>
        </w:tabs>
        <w:spacing w:before="0" w:after="0" w:line="228" w:lineRule="auto"/>
        <w:ind w:firstLine="709"/>
        <w:contextualSpacing/>
        <w:rPr>
          <w:bCs w:val="0"/>
          <w:sz w:val="28"/>
          <w:szCs w:val="28"/>
        </w:rPr>
      </w:pPr>
      <w:r>
        <w:rPr>
          <w:bCs w:val="0"/>
          <w:sz w:val="28"/>
          <w:szCs w:val="28"/>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предусмотренных настоящим Контрактом. Размер штрафа устанавливается в порядке, установленном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за исключением случаев, если законодательством Российской Федерации установлен иной порядок начисления штрафов.</w:t>
      </w:r>
    </w:p>
    <w:p w:rsidR="00B9329C" w:rsidRDefault="00510333">
      <w:pPr>
        <w:pStyle w:val="3"/>
        <w:numPr>
          <w:ilvl w:val="0"/>
          <w:numId w:val="0"/>
        </w:numPr>
        <w:tabs>
          <w:tab w:val="right" w:pos="9355"/>
        </w:tabs>
        <w:spacing w:before="0" w:after="0" w:line="228" w:lineRule="auto"/>
        <w:ind w:firstLine="709"/>
        <w:contextualSpacing/>
        <w:rPr>
          <w:sz w:val="28"/>
          <w:szCs w:val="28"/>
        </w:rPr>
      </w:pPr>
      <w:r>
        <w:rPr>
          <w:sz w:val="28"/>
          <w:szCs w:val="28"/>
        </w:rPr>
        <w:t>5.3.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Исполнитель вправе потребовать уплаты неустоек (штрафов, пеней).</w:t>
      </w:r>
    </w:p>
    <w:p w:rsidR="00B9329C" w:rsidRDefault="00510333">
      <w:pPr>
        <w:tabs>
          <w:tab w:val="left" w:pos="709"/>
        </w:tabs>
        <w:spacing w:before="0" w:after="0" w:line="228" w:lineRule="auto"/>
        <w:ind w:firstLine="709"/>
        <w:contextualSpacing/>
        <w:rPr>
          <w:sz w:val="28"/>
          <w:szCs w:val="28"/>
        </w:rPr>
      </w:pPr>
      <w:r>
        <w:rPr>
          <w:sz w:val="28"/>
          <w:szCs w:val="28"/>
        </w:rPr>
        <w:t xml:space="preserve">Пеня начисляется за каждый день просрочки исполнения Государственным заказчиком обязательства, предусмотренного настоящим Контрактом, начиная со дня, </w:t>
      </w:r>
      <w:proofErr w:type="gramStart"/>
      <w:r>
        <w:rPr>
          <w:sz w:val="28"/>
          <w:szCs w:val="28"/>
        </w:rPr>
        <w:t>следующего после дня истечения</w:t>
      </w:r>
      <w:proofErr w:type="gramEnd"/>
      <w:r>
        <w:rPr>
          <w:sz w:val="28"/>
          <w:szCs w:val="28"/>
        </w:rPr>
        <w:t xml:space="preserve"> установленного настоящим Контрактом срока исполнения обязательства. </w:t>
      </w:r>
      <w:r>
        <w:rPr>
          <w:rStyle w:val="blk"/>
          <w:sz w:val="28"/>
          <w:szCs w:val="28"/>
        </w:rPr>
        <w:t xml:space="preserve">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F162D" w:rsidRDefault="00510333">
      <w:pPr>
        <w:spacing w:before="0" w:after="0" w:line="228" w:lineRule="auto"/>
        <w:ind w:firstLine="709"/>
        <w:contextualSpacing/>
        <w:rPr>
          <w:sz w:val="28"/>
          <w:szCs w:val="28"/>
        </w:rPr>
      </w:pPr>
      <w:r>
        <w:rPr>
          <w:sz w:val="28"/>
          <w:szCs w:val="28"/>
        </w:rPr>
        <w:t xml:space="preserve">Штрафы начисляются за ненадлежащее исполнение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порядке, установленном постановлением Правительства РФ № 1042. </w:t>
      </w:r>
    </w:p>
    <w:p w:rsidR="00B9329C" w:rsidRDefault="00510333">
      <w:pPr>
        <w:spacing w:before="0" w:after="0" w:line="228" w:lineRule="auto"/>
        <w:ind w:firstLine="709"/>
        <w:contextualSpacing/>
        <w:rPr>
          <w:rFonts w:eastAsia="Calibri"/>
          <w:sz w:val="28"/>
          <w:szCs w:val="28"/>
        </w:rPr>
      </w:pPr>
      <w:r>
        <w:rPr>
          <w:sz w:val="28"/>
          <w:szCs w:val="28"/>
        </w:rPr>
        <w:lastRenderedPageBreak/>
        <w:t xml:space="preserve">5.4. </w:t>
      </w:r>
      <w:r>
        <w:rPr>
          <w:rFonts w:eastAsia="Calibri"/>
          <w:sz w:val="28"/>
          <w:szCs w:val="28"/>
        </w:rPr>
        <w:t xml:space="preserve">Общая сумма начисленной неустойки (штрафов, пени) за неисполнение или ненадлежащее исполнение </w:t>
      </w:r>
      <w:r>
        <w:rPr>
          <w:sz w:val="28"/>
          <w:szCs w:val="28"/>
        </w:rPr>
        <w:t>Исполнителем</w:t>
      </w:r>
      <w:r>
        <w:rPr>
          <w:rFonts w:eastAsia="Calibri"/>
          <w:sz w:val="28"/>
          <w:szCs w:val="28"/>
        </w:rPr>
        <w:t xml:space="preserve"> обязательств, предусмотренных настоящим Контрактом, не может превышать цену настоящего Контракта.</w:t>
      </w:r>
    </w:p>
    <w:p w:rsidR="00B9329C" w:rsidRDefault="00510333">
      <w:pPr>
        <w:spacing w:before="0" w:after="0" w:line="228" w:lineRule="auto"/>
        <w:ind w:firstLine="709"/>
        <w:contextualSpacing/>
        <w:rPr>
          <w:rFonts w:eastAsia="Calibri"/>
          <w:sz w:val="28"/>
          <w:szCs w:val="28"/>
        </w:rPr>
      </w:pPr>
      <w:r>
        <w:rPr>
          <w:rFonts w:eastAsia="Calibri"/>
          <w:sz w:val="28"/>
          <w:szCs w:val="28"/>
          <w:lang w:eastAsia="en-US"/>
        </w:rPr>
        <w:t xml:space="preserve">5.5. </w:t>
      </w:r>
      <w:r>
        <w:rPr>
          <w:rFonts w:eastAsia="Calibri"/>
          <w:sz w:val="28"/>
          <w:szCs w:val="28"/>
        </w:rPr>
        <w:t>Общая сумма начисленной неустойки (штрафов, пени) за ненадлежащее исполнение Государственным заказчиком обязательств, предусмотренных настоящим Контрактом, не может превышать цену настоящего Контракта.</w:t>
      </w:r>
    </w:p>
    <w:p w:rsidR="00B9329C" w:rsidRDefault="00510333">
      <w:pPr>
        <w:spacing w:before="0" w:after="0" w:line="228" w:lineRule="auto"/>
        <w:ind w:firstLine="709"/>
        <w:contextualSpacing/>
        <w:rPr>
          <w:rFonts w:eastAsia="Calibri"/>
          <w:sz w:val="28"/>
          <w:szCs w:val="28"/>
        </w:rPr>
      </w:pPr>
      <w:r>
        <w:rPr>
          <w:rFonts w:eastAsia="Calibri"/>
          <w:sz w:val="28"/>
          <w:szCs w:val="28"/>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B9329C" w:rsidRDefault="00510333">
      <w:pPr>
        <w:pStyle w:val="afff0"/>
        <w:rPr>
          <w:sz w:val="28"/>
          <w:szCs w:val="28"/>
        </w:rPr>
      </w:pPr>
      <w:r>
        <w:rPr>
          <w:b/>
          <w:bCs/>
          <w:sz w:val="28"/>
          <w:szCs w:val="28"/>
        </w:rPr>
        <w:t>6. ФОРС-МАЖОР</w:t>
      </w:r>
    </w:p>
    <w:p w:rsidR="00B9329C" w:rsidRDefault="00510333">
      <w:pPr>
        <w:tabs>
          <w:tab w:val="left" w:pos="142"/>
          <w:tab w:val="right" w:pos="9355"/>
        </w:tabs>
        <w:spacing w:before="0" w:after="0" w:line="228" w:lineRule="auto"/>
        <w:ind w:firstLine="709"/>
        <w:contextualSpacing/>
        <w:rPr>
          <w:sz w:val="28"/>
          <w:szCs w:val="28"/>
        </w:rPr>
      </w:pPr>
      <w:r>
        <w:rPr>
          <w:sz w:val="28"/>
          <w:szCs w:val="28"/>
        </w:rPr>
        <w:t xml:space="preserve">6.1. Ни одна из Сторон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было предвидеть или избежать, включая объявленную или фактическую войну, гражданские волнения, эпидемии, блокаду, эмбарго, а также землетрясения, наводнения, пожары и другие стихийные бедствия (форс-мажорные обстоятельства). </w:t>
      </w:r>
    </w:p>
    <w:p w:rsidR="00B9329C" w:rsidRDefault="00510333">
      <w:pPr>
        <w:tabs>
          <w:tab w:val="left" w:pos="142"/>
          <w:tab w:val="right" w:pos="9355"/>
        </w:tabs>
        <w:spacing w:before="0" w:after="0" w:line="228" w:lineRule="auto"/>
        <w:ind w:firstLine="709"/>
        <w:contextualSpacing/>
        <w:rPr>
          <w:sz w:val="28"/>
          <w:szCs w:val="28"/>
        </w:rPr>
      </w:pPr>
      <w:r>
        <w:rPr>
          <w:sz w:val="28"/>
          <w:szCs w:val="28"/>
        </w:rPr>
        <w:t xml:space="preserve">6.2. При наступлении подобных обстоятельств, в силу которых одна из Сторон не может выполнить обязательства по настоящему Контракту, данная Сторона должна незамедлительно уведомить другую Сторону как о наступлении, так и о прекращении таких обстоятельств. В случае наступления форс-мажорных обстоятельств, Стороны продолжают, насколько это возможно, выполнение обязательств по настоящему Контракту и ведут поиск альтернативных способов выполнения. </w:t>
      </w:r>
    </w:p>
    <w:p w:rsidR="00B9329C" w:rsidRDefault="00510333">
      <w:pPr>
        <w:tabs>
          <w:tab w:val="left" w:pos="142"/>
          <w:tab w:val="left" w:pos="720"/>
          <w:tab w:val="right" w:pos="9355"/>
        </w:tabs>
        <w:spacing w:before="0" w:after="0" w:line="228" w:lineRule="auto"/>
        <w:ind w:firstLine="709"/>
        <w:contextualSpacing/>
        <w:rPr>
          <w:sz w:val="28"/>
          <w:szCs w:val="28"/>
        </w:rPr>
      </w:pPr>
      <w:r>
        <w:rPr>
          <w:sz w:val="28"/>
          <w:szCs w:val="28"/>
        </w:rPr>
        <w:t>6.3. Документ, выданный соответствующим компетентным органом, является достаточным подтверждением наличия и продолжительности действия форс-мажорных обстоятельств (при его наличии).</w:t>
      </w:r>
    </w:p>
    <w:p w:rsidR="00B9329C" w:rsidRDefault="00510333">
      <w:pPr>
        <w:pStyle w:val="afff0"/>
        <w:rPr>
          <w:sz w:val="28"/>
          <w:szCs w:val="28"/>
        </w:rPr>
      </w:pPr>
      <w:r>
        <w:rPr>
          <w:b/>
          <w:bCs/>
          <w:sz w:val="28"/>
          <w:szCs w:val="28"/>
        </w:rPr>
        <w:t>7. АНТИКОРРУПЦИОННАЯ ОГОВОРКА</w:t>
      </w:r>
    </w:p>
    <w:p w:rsidR="00B9329C" w:rsidRDefault="00510333">
      <w:pPr>
        <w:tabs>
          <w:tab w:val="left" w:pos="142"/>
          <w:tab w:val="right" w:pos="9355"/>
        </w:tabs>
        <w:spacing w:before="0" w:after="0" w:line="228" w:lineRule="auto"/>
        <w:ind w:firstLine="709"/>
        <w:contextualSpacing/>
        <w:rPr>
          <w:sz w:val="28"/>
          <w:szCs w:val="28"/>
        </w:rPr>
      </w:pPr>
      <w:r>
        <w:rPr>
          <w:sz w:val="28"/>
          <w:szCs w:val="28"/>
        </w:rPr>
        <w:t xml:space="preserve">7.1. При исполнении своих обязательств по настоящему Контракту Стороны, их аффилированные лица, работники Сторон или посредники не выплачивают, не предлагают выплатить и не разрешают выплату каких-либо денежных средств или ценностей </w:t>
      </w:r>
      <w:proofErr w:type="gramStart"/>
      <w:r>
        <w:rPr>
          <w:sz w:val="28"/>
          <w:szCs w:val="28"/>
        </w:rPr>
        <w:t>прямо</w:t>
      </w:r>
      <w:proofErr w:type="gramEnd"/>
      <w:r>
        <w:rPr>
          <w:sz w:val="28"/>
          <w:szCs w:val="28"/>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9329C" w:rsidRDefault="00510333">
      <w:pPr>
        <w:tabs>
          <w:tab w:val="left" w:pos="142"/>
          <w:tab w:val="right" w:pos="9355"/>
        </w:tabs>
        <w:spacing w:before="0" w:after="0" w:line="228" w:lineRule="auto"/>
        <w:ind w:firstLine="709"/>
        <w:contextualSpacing/>
        <w:rPr>
          <w:sz w:val="28"/>
          <w:szCs w:val="28"/>
        </w:rPr>
      </w:pPr>
      <w:r>
        <w:rPr>
          <w:sz w:val="28"/>
          <w:szCs w:val="28"/>
        </w:rPr>
        <w:t>7.2. При исполнении своих обязательств по настоящему Контракту Стороны, их аффилированные лица, работники Сторон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9329C" w:rsidRDefault="00510333">
      <w:pPr>
        <w:tabs>
          <w:tab w:val="left" w:pos="142"/>
          <w:tab w:val="right" w:pos="9355"/>
        </w:tabs>
        <w:spacing w:before="0" w:after="0" w:line="228" w:lineRule="auto"/>
        <w:ind w:firstLine="709"/>
        <w:contextualSpacing/>
        <w:rPr>
          <w:sz w:val="28"/>
          <w:szCs w:val="28"/>
        </w:rPr>
      </w:pPr>
      <w:r>
        <w:rPr>
          <w:sz w:val="28"/>
          <w:szCs w:val="28"/>
        </w:rPr>
        <w:t xml:space="preserve">7.3.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w:t>
      </w:r>
      <w:r>
        <w:rPr>
          <w:sz w:val="28"/>
          <w:szCs w:val="28"/>
        </w:rPr>
        <w:lastRenderedPageBreak/>
        <w:t xml:space="preserve">письменной форме в порядке, предусмотренном пунктом 11.1 настоящего Контракта. После получения письменного уведомления </w:t>
      </w:r>
      <w:r>
        <w:rPr>
          <w:spacing w:val="-4"/>
          <w:sz w:val="28"/>
          <w:szCs w:val="28"/>
        </w:rPr>
        <w:t>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рабочих дней с даты направления письменного уведомления.</w:t>
      </w:r>
    </w:p>
    <w:p w:rsidR="00B9329C" w:rsidRDefault="00510333">
      <w:pPr>
        <w:tabs>
          <w:tab w:val="left" w:pos="142"/>
          <w:tab w:val="right" w:pos="9355"/>
        </w:tabs>
        <w:spacing w:before="0" w:after="0" w:line="228" w:lineRule="auto"/>
        <w:ind w:firstLine="709"/>
        <w:contextualSpacing/>
        <w:rPr>
          <w:sz w:val="28"/>
          <w:szCs w:val="28"/>
        </w:rPr>
      </w:pPr>
      <w:r>
        <w:rPr>
          <w:sz w:val="28"/>
          <w:szCs w:val="28"/>
        </w:rPr>
        <w:t>7.4.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9329C" w:rsidRDefault="00510333">
      <w:pPr>
        <w:tabs>
          <w:tab w:val="left" w:pos="142"/>
          <w:tab w:val="right" w:pos="9355"/>
        </w:tabs>
        <w:spacing w:before="0" w:after="0" w:line="228" w:lineRule="auto"/>
        <w:ind w:firstLine="709"/>
        <w:contextualSpacing/>
        <w:rPr>
          <w:sz w:val="28"/>
          <w:szCs w:val="28"/>
        </w:rPr>
      </w:pPr>
      <w:r>
        <w:rPr>
          <w:sz w:val="28"/>
          <w:szCs w:val="28"/>
        </w:rPr>
        <w:t>7.5.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B9329C" w:rsidRDefault="00510333">
      <w:pPr>
        <w:tabs>
          <w:tab w:val="right" w:pos="9355"/>
        </w:tabs>
        <w:spacing w:before="0" w:after="0" w:line="228" w:lineRule="auto"/>
        <w:ind w:firstLine="709"/>
        <w:contextualSpacing/>
        <w:rPr>
          <w:sz w:val="28"/>
          <w:szCs w:val="28"/>
        </w:rPr>
      </w:pPr>
      <w:r>
        <w:rPr>
          <w:spacing w:val="-6"/>
          <w:sz w:val="28"/>
          <w:szCs w:val="28"/>
        </w:rPr>
        <w:t>7.6. Стороны гарантируют осуществление надлежащего разбирательства по фактам нарушения положений настоящего раздела и применение эффективных мер по предотвращению возможных конфликтных ситуаций.</w:t>
      </w:r>
    </w:p>
    <w:p w:rsidR="00B9329C" w:rsidRDefault="00510333">
      <w:pPr>
        <w:pStyle w:val="afff0"/>
        <w:rPr>
          <w:b/>
          <w:sz w:val="28"/>
          <w:szCs w:val="28"/>
        </w:rPr>
      </w:pPr>
      <w:r>
        <w:rPr>
          <w:b/>
          <w:bCs/>
          <w:sz w:val="28"/>
          <w:szCs w:val="28"/>
        </w:rPr>
        <w:t>8. РАСТОРЖЕНИЕ КОНТРАКТА</w:t>
      </w:r>
    </w:p>
    <w:p w:rsidR="00B9329C" w:rsidRDefault="00510333">
      <w:pPr>
        <w:tabs>
          <w:tab w:val="left" w:pos="709"/>
          <w:tab w:val="right" w:pos="9355"/>
        </w:tabs>
        <w:spacing w:before="0" w:after="0" w:line="228" w:lineRule="auto"/>
        <w:ind w:firstLine="709"/>
        <w:contextualSpacing/>
        <w:rPr>
          <w:sz w:val="28"/>
          <w:szCs w:val="28"/>
        </w:rPr>
      </w:pPr>
      <w:r>
        <w:rPr>
          <w:sz w:val="28"/>
          <w:szCs w:val="28"/>
        </w:rPr>
        <w:t>8.1. Настоящий Контракт может быть расторгнут:</w:t>
      </w:r>
    </w:p>
    <w:p w:rsidR="00B9329C" w:rsidRDefault="00510333">
      <w:pPr>
        <w:tabs>
          <w:tab w:val="left" w:pos="709"/>
          <w:tab w:val="right" w:pos="9355"/>
        </w:tabs>
        <w:spacing w:before="0" w:after="0" w:line="228" w:lineRule="auto"/>
        <w:ind w:firstLine="709"/>
        <w:contextualSpacing/>
        <w:rPr>
          <w:sz w:val="28"/>
          <w:szCs w:val="28"/>
        </w:rPr>
      </w:pPr>
      <w:r>
        <w:rPr>
          <w:sz w:val="28"/>
          <w:szCs w:val="28"/>
        </w:rPr>
        <w:t>- по соглашению Сторон;</w:t>
      </w:r>
    </w:p>
    <w:p w:rsidR="00B9329C" w:rsidRDefault="00510333">
      <w:pPr>
        <w:tabs>
          <w:tab w:val="left" w:pos="709"/>
          <w:tab w:val="right" w:pos="9355"/>
        </w:tabs>
        <w:spacing w:before="0" w:after="0" w:line="228" w:lineRule="auto"/>
        <w:ind w:firstLine="709"/>
        <w:contextualSpacing/>
        <w:rPr>
          <w:sz w:val="28"/>
          <w:szCs w:val="28"/>
        </w:rPr>
      </w:pPr>
      <w:r>
        <w:rPr>
          <w:sz w:val="28"/>
          <w:szCs w:val="28"/>
        </w:rPr>
        <w:t>- по решению суда;</w:t>
      </w:r>
    </w:p>
    <w:p w:rsidR="00B9329C" w:rsidRDefault="00510333">
      <w:pPr>
        <w:tabs>
          <w:tab w:val="left" w:pos="709"/>
          <w:tab w:val="right" w:pos="9355"/>
        </w:tabs>
        <w:spacing w:before="0" w:after="0" w:line="228" w:lineRule="auto"/>
        <w:ind w:firstLine="709"/>
        <w:contextualSpacing/>
        <w:rPr>
          <w:sz w:val="28"/>
          <w:szCs w:val="28"/>
        </w:rPr>
      </w:pPr>
      <w:r>
        <w:rPr>
          <w:sz w:val="28"/>
          <w:szCs w:val="28"/>
        </w:rPr>
        <w:t>- в случае одностороннего отказа Стороны настоящего Контракта от исполнения настоящего Контракта в соответствии с гражданским законодательством.</w:t>
      </w:r>
    </w:p>
    <w:p w:rsidR="00B9329C" w:rsidRDefault="00510333">
      <w:pPr>
        <w:pStyle w:val="ConsPlusNonformat"/>
        <w:tabs>
          <w:tab w:val="right" w:pos="9355"/>
        </w:tabs>
        <w:spacing w:line="228" w:lineRule="auto"/>
        <w:ind w:firstLine="709"/>
        <w:contextualSpacing/>
        <w:jc w:val="both"/>
        <w:rPr>
          <w:rFonts w:ascii="Times New Roman" w:eastAsia="Lucida Sans Unicode" w:hAnsi="Times New Roman" w:cs="Times New Roman"/>
          <w:spacing w:val="-2"/>
          <w:sz w:val="28"/>
          <w:szCs w:val="28"/>
        </w:rPr>
      </w:pPr>
      <w:r>
        <w:rPr>
          <w:rFonts w:ascii="Times New Roman" w:hAnsi="Times New Roman" w:cs="Times New Roman"/>
          <w:spacing w:val="-2"/>
          <w:sz w:val="28"/>
          <w:szCs w:val="28"/>
        </w:rPr>
        <w:t xml:space="preserve">8.2. Расторжение </w:t>
      </w:r>
      <w:r>
        <w:rPr>
          <w:rFonts w:ascii="Times New Roman" w:hAnsi="Times New Roman" w:cs="Times New Roman"/>
          <w:sz w:val="28"/>
          <w:szCs w:val="28"/>
        </w:rPr>
        <w:t>настоящего</w:t>
      </w:r>
      <w:r>
        <w:rPr>
          <w:rFonts w:ascii="Times New Roman" w:hAnsi="Times New Roman" w:cs="Times New Roman"/>
          <w:spacing w:val="-2"/>
          <w:sz w:val="28"/>
          <w:szCs w:val="28"/>
        </w:rPr>
        <w:t xml:space="preserve"> Контракта в связи с односторонним отказом Стороны от исполнения </w:t>
      </w:r>
      <w:r>
        <w:rPr>
          <w:rFonts w:ascii="Times New Roman" w:hAnsi="Times New Roman" w:cs="Times New Roman"/>
          <w:sz w:val="28"/>
          <w:szCs w:val="28"/>
        </w:rPr>
        <w:t>настоящего</w:t>
      </w:r>
      <w:r>
        <w:rPr>
          <w:rFonts w:ascii="Times New Roman" w:hAnsi="Times New Roman" w:cs="Times New Roman"/>
          <w:spacing w:val="-2"/>
          <w:sz w:val="28"/>
          <w:szCs w:val="28"/>
        </w:rPr>
        <w:t xml:space="preserve"> Контракта осуществляется </w:t>
      </w:r>
      <w:r>
        <w:rPr>
          <w:rFonts w:ascii="Times New Roman" w:hAnsi="Times New Roman" w:cs="Times New Roman"/>
          <w:spacing w:val="-6"/>
          <w:sz w:val="28"/>
          <w:szCs w:val="28"/>
        </w:rPr>
        <w:t xml:space="preserve">в порядке, предусмотренном статьей 95 Федерального закона </w:t>
      </w:r>
      <w:r>
        <w:rPr>
          <w:rFonts w:ascii="Times New Roman" w:hAnsi="Times New Roman" w:cs="Times New Roman"/>
          <w:spacing w:val="-2"/>
          <w:sz w:val="28"/>
          <w:szCs w:val="28"/>
        </w:rPr>
        <w:t>№ 44-ФЗ</w:t>
      </w:r>
      <w:r>
        <w:rPr>
          <w:rFonts w:ascii="Times New Roman" w:eastAsia="Lucida Sans Unicode" w:hAnsi="Times New Roman" w:cs="Times New Roman"/>
          <w:spacing w:val="-2"/>
          <w:sz w:val="28"/>
          <w:szCs w:val="28"/>
        </w:rPr>
        <w:t>.</w:t>
      </w:r>
    </w:p>
    <w:p w:rsidR="00B9329C" w:rsidRDefault="00510333">
      <w:pPr>
        <w:tabs>
          <w:tab w:val="left" w:pos="709"/>
          <w:tab w:val="right" w:pos="9355"/>
        </w:tabs>
        <w:spacing w:before="0" w:after="0" w:line="228" w:lineRule="auto"/>
        <w:ind w:firstLine="709"/>
        <w:contextualSpacing/>
        <w:rPr>
          <w:sz w:val="28"/>
          <w:szCs w:val="28"/>
        </w:rPr>
      </w:pPr>
      <w:r>
        <w:rPr>
          <w:sz w:val="28"/>
          <w:szCs w:val="28"/>
        </w:rPr>
        <w:t>Решение Стороны об одностороннем отказе от исполнения настоящего Контракта вступает в силу и настоящий Контракт считается расторгнутым через 10 дней с даты надлежащего уведомления Стороны об одностороннем отказе от исполнения настоящего Контракта.</w:t>
      </w:r>
    </w:p>
    <w:p w:rsidR="00B9329C" w:rsidRDefault="00510333">
      <w:pPr>
        <w:pStyle w:val="ConsPlusNonformat"/>
        <w:tabs>
          <w:tab w:val="right" w:pos="9355"/>
        </w:tabs>
        <w:spacing w:line="228"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B9329C" w:rsidRDefault="00510333">
      <w:pPr>
        <w:tabs>
          <w:tab w:val="left" w:pos="709"/>
          <w:tab w:val="right" w:pos="9355"/>
        </w:tabs>
        <w:spacing w:before="0" w:after="0" w:line="228" w:lineRule="auto"/>
        <w:ind w:firstLine="709"/>
        <w:contextualSpacing/>
        <w:rPr>
          <w:sz w:val="28"/>
          <w:szCs w:val="28"/>
        </w:rPr>
      </w:pPr>
      <w:r>
        <w:rPr>
          <w:sz w:val="28"/>
          <w:szCs w:val="28"/>
        </w:rPr>
        <w:t>8.3. Расторжение настоящего Контракта по соглашению сторон производится Сторонами путем подписания соответствующего соглашения о расторжении.</w:t>
      </w:r>
    </w:p>
    <w:p w:rsidR="00B9329C" w:rsidRDefault="00510333">
      <w:pPr>
        <w:tabs>
          <w:tab w:val="right" w:pos="9355"/>
        </w:tabs>
        <w:spacing w:before="0" w:after="0" w:line="228" w:lineRule="auto"/>
        <w:ind w:firstLine="709"/>
        <w:contextualSpacing/>
        <w:rPr>
          <w:sz w:val="28"/>
          <w:szCs w:val="28"/>
        </w:rPr>
      </w:pPr>
      <w:r>
        <w:rPr>
          <w:sz w:val="28"/>
          <w:szCs w:val="28"/>
        </w:rPr>
        <w:lastRenderedPageBreak/>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настоящего Контракта до момента его расторжения, а также за фактически оказанные Исполнителем услуги.</w:t>
      </w:r>
    </w:p>
    <w:p w:rsidR="00B9329C" w:rsidRDefault="00510333">
      <w:pPr>
        <w:pStyle w:val="afff0"/>
        <w:rPr>
          <w:sz w:val="28"/>
          <w:szCs w:val="28"/>
        </w:rPr>
      </w:pPr>
      <w:r>
        <w:rPr>
          <w:b/>
          <w:bCs/>
          <w:sz w:val="28"/>
          <w:szCs w:val="28"/>
        </w:rPr>
        <w:t>9. СРОК ДЕЙСТВИЯ И ПОРЯДОК ИЗМЕНЕНИЯ КОНТРАКТА</w:t>
      </w:r>
    </w:p>
    <w:p w:rsidR="00B9329C" w:rsidRDefault="00510333">
      <w:pPr>
        <w:tabs>
          <w:tab w:val="right" w:pos="9355"/>
        </w:tabs>
        <w:spacing w:before="0" w:after="0" w:line="228" w:lineRule="auto"/>
        <w:ind w:firstLine="709"/>
        <w:contextualSpacing/>
        <w:rPr>
          <w:sz w:val="28"/>
          <w:szCs w:val="28"/>
        </w:rPr>
      </w:pPr>
      <w:r>
        <w:rPr>
          <w:sz w:val="28"/>
          <w:szCs w:val="28"/>
        </w:rPr>
        <w:t>9.1. Настоящий Контракт вступает в силу со дня его подписания Сторон</w:t>
      </w:r>
      <w:r w:rsidR="009F162D">
        <w:rPr>
          <w:sz w:val="28"/>
          <w:szCs w:val="28"/>
        </w:rPr>
        <w:t>ами и действует до 31.12.2026.</w:t>
      </w:r>
    </w:p>
    <w:p w:rsidR="00B9329C" w:rsidRDefault="00510333">
      <w:pPr>
        <w:tabs>
          <w:tab w:val="right" w:pos="9355"/>
        </w:tabs>
        <w:spacing w:before="0" w:after="0" w:line="228" w:lineRule="auto"/>
        <w:ind w:firstLine="709"/>
        <w:contextualSpacing/>
        <w:rPr>
          <w:sz w:val="28"/>
          <w:szCs w:val="28"/>
        </w:rPr>
      </w:pPr>
      <w:r>
        <w:rPr>
          <w:sz w:val="28"/>
          <w:szCs w:val="28"/>
        </w:rPr>
        <w:t>9.2. Изменение и дополнение настоящего Контракта возможны по соглашению Сторон в рамках законодательства в сфере контрактной системы. Все изменения и дополнения оформляются в письменном виде путем подписания Сторонами дополнительных соглашений к настоящему Контракту. Дополнительные соглашения к настоящему Контракту являются его неотъемлемой частью и вступают в силу с момента их подписания Сторонами.</w:t>
      </w:r>
    </w:p>
    <w:p w:rsidR="00B9329C" w:rsidRDefault="00510333">
      <w:pPr>
        <w:pStyle w:val="afff0"/>
        <w:rPr>
          <w:b/>
          <w:sz w:val="28"/>
          <w:szCs w:val="28"/>
        </w:rPr>
      </w:pPr>
      <w:r>
        <w:rPr>
          <w:b/>
          <w:bCs/>
          <w:sz w:val="28"/>
          <w:szCs w:val="28"/>
        </w:rPr>
        <w:t>10. РАЗРЕШЕНИЕ СПОРОВ</w:t>
      </w:r>
    </w:p>
    <w:p w:rsidR="00B9329C" w:rsidRDefault="00510333">
      <w:pPr>
        <w:tabs>
          <w:tab w:val="left" w:pos="709"/>
          <w:tab w:val="right" w:pos="9355"/>
        </w:tabs>
        <w:spacing w:before="0" w:after="0" w:line="228" w:lineRule="auto"/>
        <w:ind w:firstLine="709"/>
        <w:contextualSpacing/>
        <w:outlineLvl w:val="1"/>
        <w:rPr>
          <w:sz w:val="28"/>
          <w:szCs w:val="28"/>
        </w:rPr>
      </w:pPr>
      <w:r>
        <w:rPr>
          <w:sz w:val="28"/>
          <w:szCs w:val="28"/>
        </w:rPr>
        <w:t>10.1. В случае возникновения любых противоречий, связанных с исполнением настоящего Контракта, Стороны предпринимают усилия для их урегулирования в претензионном порядке.</w:t>
      </w:r>
    </w:p>
    <w:p w:rsidR="00B9329C" w:rsidRDefault="00510333">
      <w:pPr>
        <w:tabs>
          <w:tab w:val="left" w:pos="709"/>
          <w:tab w:val="right" w:pos="9355"/>
        </w:tabs>
        <w:spacing w:before="0" w:after="0" w:line="228" w:lineRule="auto"/>
        <w:ind w:firstLine="709"/>
        <w:contextualSpacing/>
        <w:outlineLvl w:val="1"/>
        <w:rPr>
          <w:sz w:val="28"/>
          <w:szCs w:val="28"/>
        </w:rPr>
      </w:pPr>
      <w:r>
        <w:rPr>
          <w:sz w:val="28"/>
          <w:szCs w:val="28"/>
        </w:rPr>
        <w:t>10.2. Претензия должна быть направлена в письменном виде. Сторона, получившая претензию, должна дать на нее письменный ответ в срок, не</w:t>
      </w:r>
      <w:r>
        <w:rPr>
          <w:sz w:val="28"/>
          <w:szCs w:val="28"/>
          <w:lang w:val="en-US"/>
        </w:rPr>
        <w:t> </w:t>
      </w:r>
      <w:r>
        <w:rPr>
          <w:sz w:val="28"/>
          <w:szCs w:val="28"/>
        </w:rPr>
        <w:t xml:space="preserve">превышающий 10 календарных дней с даты ее получения. </w:t>
      </w:r>
    </w:p>
    <w:p w:rsidR="00B9329C" w:rsidRDefault="00510333">
      <w:pPr>
        <w:tabs>
          <w:tab w:val="left" w:pos="709"/>
          <w:tab w:val="right" w:pos="9355"/>
        </w:tabs>
        <w:spacing w:before="0" w:after="0" w:line="228" w:lineRule="auto"/>
        <w:ind w:firstLine="709"/>
        <w:contextualSpacing/>
        <w:outlineLvl w:val="1"/>
        <w:rPr>
          <w:sz w:val="28"/>
          <w:szCs w:val="28"/>
        </w:rPr>
      </w:pPr>
      <w:r>
        <w:rPr>
          <w:sz w:val="28"/>
          <w:szCs w:val="28"/>
        </w:rPr>
        <w:t>10.3. В случае невыполнения Сторонами своих обязательств и</w:t>
      </w:r>
      <w:r>
        <w:rPr>
          <w:sz w:val="28"/>
          <w:szCs w:val="28"/>
          <w:lang w:val="en-US"/>
        </w:rPr>
        <w:t> </w:t>
      </w:r>
      <w:r>
        <w:rPr>
          <w:sz w:val="28"/>
          <w:szCs w:val="28"/>
        </w:rPr>
        <w:t>не достижения взаимного согласия споры по настоящему Контракту разрешаются в Арбитражном суде Хабаровского края.</w:t>
      </w:r>
    </w:p>
    <w:p w:rsidR="00B9329C" w:rsidRDefault="00510333">
      <w:pPr>
        <w:pStyle w:val="afff0"/>
        <w:rPr>
          <w:b/>
          <w:sz w:val="28"/>
          <w:szCs w:val="28"/>
        </w:rPr>
      </w:pPr>
      <w:r>
        <w:rPr>
          <w:b/>
          <w:bCs/>
          <w:sz w:val="28"/>
          <w:szCs w:val="28"/>
        </w:rPr>
        <w:t>11. ЗАКЛЮЧИТЕЛЬНЫЕ ПОЛОЖЕНИЯ</w:t>
      </w:r>
    </w:p>
    <w:p w:rsidR="00B9329C" w:rsidRDefault="00510333">
      <w:pPr>
        <w:tabs>
          <w:tab w:val="left" w:pos="709"/>
          <w:tab w:val="right" w:pos="9355"/>
        </w:tabs>
        <w:spacing w:before="0" w:after="0" w:line="228" w:lineRule="auto"/>
        <w:ind w:firstLine="709"/>
        <w:contextualSpacing/>
        <w:rPr>
          <w:sz w:val="28"/>
          <w:szCs w:val="28"/>
        </w:rPr>
      </w:pPr>
      <w:r>
        <w:rPr>
          <w:sz w:val="28"/>
          <w:szCs w:val="28"/>
        </w:rPr>
        <w:t>11.1. Все уведомления сторон, связанные с исполнением настоящего Контракта, направляются в письменной форме через организацию почтовой связи заказным письмом с уведомлением о вручении по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через организацию почтовой связи, уведомления считаются полученными Стороной в день фактического получения, подтвержденного отметкой организации почтовой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9329C" w:rsidRDefault="00510333">
      <w:pPr>
        <w:tabs>
          <w:tab w:val="left" w:pos="709"/>
          <w:tab w:val="right" w:pos="9355"/>
        </w:tabs>
        <w:spacing w:before="0" w:after="0" w:line="228" w:lineRule="auto"/>
        <w:ind w:firstLine="709"/>
        <w:contextualSpacing/>
        <w:rPr>
          <w:sz w:val="28"/>
          <w:szCs w:val="28"/>
        </w:rPr>
      </w:pPr>
      <w:r>
        <w:rPr>
          <w:sz w:val="28"/>
          <w:szCs w:val="28"/>
        </w:rPr>
        <w:t>11.2. Во всем, что не предусмотрено настоящим Контрактом, Стороны руководствуются законодательством Российской Федерации.</w:t>
      </w:r>
    </w:p>
    <w:p w:rsidR="00B9329C" w:rsidRDefault="00510333">
      <w:pPr>
        <w:tabs>
          <w:tab w:val="left" w:pos="720"/>
          <w:tab w:val="right" w:pos="9355"/>
        </w:tabs>
        <w:spacing w:before="0" w:after="0" w:line="228" w:lineRule="auto"/>
        <w:ind w:firstLine="709"/>
        <w:contextualSpacing/>
        <w:rPr>
          <w:sz w:val="28"/>
          <w:szCs w:val="28"/>
        </w:rPr>
      </w:pPr>
      <w:r>
        <w:rPr>
          <w:sz w:val="28"/>
          <w:szCs w:val="28"/>
        </w:rPr>
        <w:t>11.3. В случае изменения адресов, банковских реквизитов, номеров телефонов Стороны письменно извещают друг друга в течение трех рабочих дней со дня таких изменения.</w:t>
      </w:r>
    </w:p>
    <w:p w:rsidR="00B9329C" w:rsidRDefault="00510333">
      <w:pPr>
        <w:tabs>
          <w:tab w:val="right" w:pos="9355"/>
        </w:tabs>
        <w:spacing w:before="0" w:after="0" w:line="228" w:lineRule="auto"/>
        <w:ind w:firstLine="709"/>
        <w:contextualSpacing/>
        <w:rPr>
          <w:sz w:val="28"/>
          <w:szCs w:val="28"/>
        </w:rPr>
      </w:pPr>
      <w:r>
        <w:rPr>
          <w:sz w:val="28"/>
          <w:szCs w:val="28"/>
        </w:rPr>
        <w:t>11.4. Настоящий Контракт составлен в двух экземплярах, имеющих одинаковую юридическую силу, по одному для каждой из Сторон.</w:t>
      </w:r>
    </w:p>
    <w:p w:rsidR="00B9329C" w:rsidRDefault="00510333">
      <w:pPr>
        <w:pStyle w:val="afff0"/>
        <w:rPr>
          <w:sz w:val="28"/>
          <w:szCs w:val="28"/>
        </w:rPr>
      </w:pPr>
      <w:r>
        <w:rPr>
          <w:b/>
          <w:bCs/>
          <w:sz w:val="28"/>
          <w:szCs w:val="28"/>
        </w:rPr>
        <w:t>12. ПРИЛОЖЕНИЯ К КОНТРАКТУ</w:t>
      </w:r>
    </w:p>
    <w:p w:rsidR="00B9329C" w:rsidRDefault="00510333">
      <w:pPr>
        <w:tabs>
          <w:tab w:val="left" w:pos="709"/>
        </w:tabs>
        <w:spacing w:line="228" w:lineRule="auto"/>
        <w:ind w:firstLine="709"/>
        <w:contextualSpacing/>
        <w:rPr>
          <w:sz w:val="28"/>
          <w:szCs w:val="28"/>
        </w:rPr>
      </w:pPr>
      <w:r>
        <w:rPr>
          <w:sz w:val="28"/>
          <w:szCs w:val="28"/>
        </w:rPr>
        <w:lastRenderedPageBreak/>
        <w:t>12.1. Приложение № 1. Техническая часть – на 11</w:t>
      </w:r>
      <w:r>
        <w:rPr>
          <w:color w:val="000000" w:themeColor="text1"/>
          <w:sz w:val="28"/>
          <w:szCs w:val="28"/>
        </w:rPr>
        <w:t xml:space="preserve"> л</w:t>
      </w:r>
      <w:r>
        <w:rPr>
          <w:sz w:val="28"/>
          <w:szCs w:val="28"/>
        </w:rPr>
        <w:t xml:space="preserve">.  </w:t>
      </w:r>
    </w:p>
    <w:p w:rsidR="00B9329C" w:rsidRPr="00221946" w:rsidRDefault="00510333">
      <w:pPr>
        <w:tabs>
          <w:tab w:val="left" w:pos="709"/>
        </w:tabs>
        <w:spacing w:line="228" w:lineRule="auto"/>
        <w:ind w:firstLine="709"/>
        <w:contextualSpacing/>
        <w:rPr>
          <w:sz w:val="28"/>
          <w:szCs w:val="28"/>
        </w:rPr>
      </w:pPr>
      <w:r w:rsidRPr="00221946">
        <w:rPr>
          <w:sz w:val="28"/>
          <w:szCs w:val="28"/>
        </w:rPr>
        <w:t>12.2. Приложение № 2. График оказания услуг – на 1 л.</w:t>
      </w:r>
    </w:p>
    <w:p w:rsidR="00B9329C" w:rsidRDefault="00510333">
      <w:pPr>
        <w:tabs>
          <w:tab w:val="left" w:pos="709"/>
        </w:tabs>
        <w:spacing w:line="228" w:lineRule="auto"/>
        <w:ind w:firstLine="709"/>
        <w:contextualSpacing/>
        <w:rPr>
          <w:sz w:val="28"/>
          <w:szCs w:val="28"/>
        </w:rPr>
      </w:pPr>
      <w:r>
        <w:rPr>
          <w:sz w:val="28"/>
          <w:szCs w:val="28"/>
        </w:rPr>
        <w:t>12.3. Приложение № 3. Спецификация – на 1 л.</w:t>
      </w:r>
    </w:p>
    <w:p w:rsidR="00B9329C" w:rsidRDefault="00510333">
      <w:pPr>
        <w:pStyle w:val="afff0"/>
        <w:rPr>
          <w:bCs/>
          <w:sz w:val="28"/>
          <w:szCs w:val="28"/>
        </w:rPr>
      </w:pPr>
      <w:r>
        <w:rPr>
          <w:b/>
          <w:bCs/>
          <w:sz w:val="28"/>
          <w:szCs w:val="28"/>
        </w:rPr>
        <w:t>13. ЮРИДИЧЕСКИЕ АДРЕСА, БАНКОВСКИЕ РЕКВИЗИТЫ</w:t>
      </w:r>
      <w:r>
        <w:rPr>
          <w:b/>
          <w:bCs/>
          <w:sz w:val="28"/>
          <w:szCs w:val="28"/>
        </w:rPr>
        <w:br/>
        <w:t>И ПОДПИСИ СТОРОН:</w:t>
      </w:r>
    </w:p>
    <w:tbl>
      <w:tblPr>
        <w:tblW w:w="9639" w:type="dxa"/>
        <w:tblInd w:w="108" w:type="dxa"/>
        <w:tblLook w:val="01E0" w:firstRow="1" w:lastRow="1" w:firstColumn="1" w:lastColumn="1" w:noHBand="0" w:noVBand="0"/>
      </w:tblPr>
      <w:tblGrid>
        <w:gridCol w:w="4820"/>
        <w:gridCol w:w="4819"/>
      </w:tblGrid>
      <w:tr w:rsidR="00B9329C">
        <w:trPr>
          <w:trHeight w:val="80"/>
        </w:trPr>
        <w:tc>
          <w:tcPr>
            <w:tcW w:w="4820" w:type="dxa"/>
            <w:vAlign w:val="center"/>
          </w:tcPr>
          <w:p w:rsidR="00B9329C" w:rsidRDefault="00510333">
            <w:pPr>
              <w:spacing w:before="0" w:after="0" w:line="240" w:lineRule="auto"/>
              <w:ind w:firstLine="0"/>
              <w:contextualSpacing/>
              <w:jc w:val="center"/>
              <w:rPr>
                <w:rFonts w:eastAsia="Calibri"/>
                <w:b/>
                <w:bCs/>
                <w:sz w:val="28"/>
                <w:szCs w:val="28"/>
              </w:rPr>
            </w:pPr>
            <w:r>
              <w:rPr>
                <w:rFonts w:eastAsia="Calibri"/>
                <w:b/>
                <w:bCs/>
                <w:sz w:val="28"/>
                <w:szCs w:val="28"/>
              </w:rPr>
              <w:t>Государственный заказчик:</w:t>
            </w:r>
          </w:p>
        </w:tc>
        <w:tc>
          <w:tcPr>
            <w:tcW w:w="4819" w:type="dxa"/>
            <w:vAlign w:val="center"/>
          </w:tcPr>
          <w:p w:rsidR="00B9329C" w:rsidRDefault="00510333">
            <w:pPr>
              <w:spacing w:before="0" w:after="0" w:line="240" w:lineRule="auto"/>
              <w:ind w:firstLine="709"/>
              <w:contextualSpacing/>
              <w:jc w:val="center"/>
              <w:rPr>
                <w:rFonts w:eastAsia="Calibri"/>
                <w:b/>
                <w:bCs/>
                <w:iCs/>
                <w:sz w:val="28"/>
                <w:szCs w:val="28"/>
              </w:rPr>
            </w:pPr>
            <w:r>
              <w:rPr>
                <w:rFonts w:eastAsia="Calibri"/>
                <w:b/>
                <w:sz w:val="28"/>
                <w:szCs w:val="28"/>
              </w:rPr>
              <w:t>Исполнитель:</w:t>
            </w:r>
          </w:p>
        </w:tc>
      </w:tr>
      <w:tr w:rsidR="00B9329C">
        <w:tc>
          <w:tcPr>
            <w:tcW w:w="4820" w:type="dxa"/>
          </w:tcPr>
          <w:p w:rsidR="00B9329C" w:rsidRDefault="00510333">
            <w:pPr>
              <w:pStyle w:val="af1"/>
              <w:rPr>
                <w:sz w:val="28"/>
                <w:szCs w:val="28"/>
              </w:rPr>
            </w:pPr>
            <w:r>
              <w:rPr>
                <w:sz w:val="28"/>
                <w:szCs w:val="28"/>
              </w:rPr>
              <w:t xml:space="preserve">Министерство социальной защиты Хабаровского края </w:t>
            </w:r>
          </w:p>
          <w:p w:rsidR="00B9329C" w:rsidRDefault="00510333">
            <w:pPr>
              <w:pStyle w:val="af1"/>
              <w:rPr>
                <w:sz w:val="28"/>
                <w:szCs w:val="28"/>
              </w:rPr>
            </w:pPr>
            <w:r>
              <w:rPr>
                <w:sz w:val="28"/>
                <w:szCs w:val="28"/>
              </w:rPr>
              <w:t>ИНН 2721027316 КПП 272101001</w:t>
            </w:r>
          </w:p>
          <w:p w:rsidR="00B9329C" w:rsidRDefault="00510333">
            <w:pPr>
              <w:pStyle w:val="af1"/>
              <w:rPr>
                <w:sz w:val="28"/>
                <w:szCs w:val="28"/>
              </w:rPr>
            </w:pPr>
            <w:r>
              <w:rPr>
                <w:sz w:val="28"/>
                <w:szCs w:val="28"/>
              </w:rPr>
              <w:t xml:space="preserve">Юридический адрес: 680000, г. Хабаровск, </w:t>
            </w:r>
          </w:p>
          <w:p w:rsidR="00B9329C" w:rsidRDefault="00510333">
            <w:pPr>
              <w:pStyle w:val="af1"/>
              <w:rPr>
                <w:sz w:val="28"/>
                <w:szCs w:val="28"/>
              </w:rPr>
            </w:pPr>
            <w:r>
              <w:rPr>
                <w:sz w:val="28"/>
                <w:szCs w:val="28"/>
              </w:rPr>
              <w:t>ул. Фрунзе, д. 67</w:t>
            </w:r>
          </w:p>
          <w:p w:rsidR="00B9329C" w:rsidRDefault="00510333">
            <w:pPr>
              <w:pStyle w:val="af1"/>
              <w:rPr>
                <w:sz w:val="28"/>
                <w:szCs w:val="28"/>
              </w:rPr>
            </w:pPr>
            <w:r>
              <w:rPr>
                <w:sz w:val="28"/>
                <w:szCs w:val="28"/>
              </w:rPr>
              <w:t>Министерство финансов</w:t>
            </w:r>
          </w:p>
          <w:p w:rsidR="00B9329C" w:rsidRDefault="00510333">
            <w:pPr>
              <w:pStyle w:val="af1"/>
              <w:rPr>
                <w:sz w:val="28"/>
                <w:szCs w:val="28"/>
              </w:rPr>
            </w:pPr>
            <w:r>
              <w:rPr>
                <w:sz w:val="28"/>
                <w:szCs w:val="28"/>
              </w:rPr>
              <w:t>Хабаровского края (Министерство социальной защиты Хабаровского края л/с 03222000020)</w:t>
            </w:r>
          </w:p>
          <w:p w:rsidR="00B9329C" w:rsidRDefault="00510333">
            <w:pPr>
              <w:pStyle w:val="af1"/>
              <w:rPr>
                <w:sz w:val="28"/>
                <w:szCs w:val="28"/>
              </w:rPr>
            </w:pPr>
            <w:r>
              <w:rPr>
                <w:sz w:val="28"/>
                <w:szCs w:val="28"/>
              </w:rPr>
              <w:t>Корсчет банка: 40102810845370000014</w:t>
            </w:r>
          </w:p>
          <w:p w:rsidR="00B9329C" w:rsidRDefault="00510333">
            <w:pPr>
              <w:pStyle w:val="af1"/>
              <w:rPr>
                <w:sz w:val="28"/>
                <w:szCs w:val="28"/>
              </w:rPr>
            </w:pPr>
            <w:r>
              <w:rPr>
                <w:sz w:val="28"/>
                <w:szCs w:val="28"/>
              </w:rPr>
              <w:t>Номер счета: 03221643080000002200</w:t>
            </w:r>
          </w:p>
          <w:p w:rsidR="00B9329C" w:rsidRDefault="00510333">
            <w:pPr>
              <w:pStyle w:val="af1"/>
              <w:rPr>
                <w:sz w:val="28"/>
                <w:szCs w:val="28"/>
              </w:rPr>
            </w:pPr>
            <w:r>
              <w:rPr>
                <w:sz w:val="28"/>
                <w:szCs w:val="28"/>
              </w:rPr>
              <w:t>Наименование банка: ОКЦ № 2 ДГУ Банка России//УФК по Хабаровскому краю, г. Хабаровск"</w:t>
            </w:r>
          </w:p>
          <w:p w:rsidR="00B9329C" w:rsidRDefault="00510333">
            <w:pPr>
              <w:tabs>
                <w:tab w:val="left" w:pos="900"/>
                <w:tab w:val="left" w:pos="1620"/>
                <w:tab w:val="num" w:pos="1815"/>
              </w:tabs>
              <w:spacing w:before="0" w:after="0" w:line="240" w:lineRule="auto"/>
              <w:ind w:firstLine="0"/>
              <w:contextualSpacing/>
              <w:jc w:val="left"/>
              <w:rPr>
                <w:sz w:val="28"/>
                <w:szCs w:val="28"/>
              </w:rPr>
            </w:pPr>
            <w:r>
              <w:rPr>
                <w:sz w:val="28"/>
                <w:szCs w:val="28"/>
              </w:rPr>
              <w:t>БИК банка:010813050</w:t>
            </w:r>
          </w:p>
          <w:p w:rsidR="00B9329C" w:rsidRDefault="00B9329C">
            <w:pPr>
              <w:spacing w:before="0" w:after="0" w:line="240" w:lineRule="auto"/>
              <w:ind w:firstLine="0"/>
              <w:contextualSpacing/>
              <w:rPr>
                <w:sz w:val="28"/>
                <w:szCs w:val="28"/>
              </w:rPr>
            </w:pPr>
          </w:p>
          <w:p w:rsidR="00B9329C" w:rsidRDefault="00510333">
            <w:pPr>
              <w:spacing w:before="0" w:after="0" w:line="240" w:lineRule="auto"/>
              <w:ind w:firstLine="0"/>
              <w:contextualSpacing/>
              <w:rPr>
                <w:sz w:val="28"/>
                <w:szCs w:val="28"/>
              </w:rPr>
            </w:pPr>
            <w:r>
              <w:rPr>
                <w:sz w:val="28"/>
                <w:szCs w:val="28"/>
              </w:rPr>
              <w:t>____________________</w:t>
            </w:r>
          </w:p>
          <w:p w:rsidR="00B9329C" w:rsidRDefault="00510333">
            <w:pPr>
              <w:spacing w:before="0" w:after="0" w:line="240" w:lineRule="auto"/>
              <w:ind w:firstLine="0"/>
              <w:contextualSpacing/>
              <w:rPr>
                <w:sz w:val="28"/>
                <w:szCs w:val="28"/>
              </w:rPr>
            </w:pPr>
            <w:r>
              <w:rPr>
                <w:sz w:val="28"/>
                <w:szCs w:val="28"/>
              </w:rPr>
              <w:t>М.П.</w:t>
            </w:r>
          </w:p>
        </w:tc>
        <w:tc>
          <w:tcPr>
            <w:tcW w:w="4819" w:type="dxa"/>
          </w:tcPr>
          <w:p w:rsidR="00B9329C" w:rsidRDefault="00B9329C">
            <w:pPr>
              <w:spacing w:line="300" w:lineRule="exact"/>
              <w:ind w:firstLine="0"/>
              <w:contextualSpacing/>
              <w:rPr>
                <w:sz w:val="28"/>
                <w:szCs w:val="28"/>
              </w:rPr>
            </w:pPr>
          </w:p>
          <w:p w:rsidR="00B9329C" w:rsidRDefault="00B9329C">
            <w:pPr>
              <w:spacing w:line="300" w:lineRule="exact"/>
              <w:ind w:firstLine="0"/>
              <w:contextualSpacing/>
              <w:rPr>
                <w:sz w:val="28"/>
                <w:szCs w:val="28"/>
              </w:rPr>
            </w:pPr>
          </w:p>
          <w:p w:rsidR="00B9329C" w:rsidRDefault="00B9329C">
            <w:pPr>
              <w:spacing w:line="300" w:lineRule="exact"/>
              <w:ind w:firstLine="0"/>
              <w:contextualSpacing/>
              <w:rPr>
                <w:sz w:val="28"/>
                <w:szCs w:val="28"/>
              </w:rPr>
            </w:pPr>
          </w:p>
          <w:p w:rsidR="00B9329C" w:rsidRDefault="00B9329C">
            <w:pPr>
              <w:spacing w:line="300" w:lineRule="exact"/>
              <w:ind w:firstLine="0"/>
              <w:contextualSpacing/>
              <w:rPr>
                <w:sz w:val="28"/>
                <w:szCs w:val="28"/>
              </w:rPr>
            </w:pPr>
          </w:p>
          <w:p w:rsidR="00B9329C" w:rsidRDefault="00B9329C">
            <w:pPr>
              <w:spacing w:line="300" w:lineRule="exact"/>
              <w:ind w:firstLine="0"/>
              <w:contextualSpacing/>
              <w:rPr>
                <w:sz w:val="28"/>
                <w:szCs w:val="28"/>
              </w:rPr>
            </w:pPr>
          </w:p>
          <w:p w:rsidR="00B9329C" w:rsidRDefault="00B9329C">
            <w:pPr>
              <w:spacing w:line="300" w:lineRule="exact"/>
              <w:ind w:firstLine="0"/>
              <w:contextualSpacing/>
              <w:rPr>
                <w:sz w:val="28"/>
                <w:szCs w:val="28"/>
              </w:rPr>
            </w:pPr>
          </w:p>
          <w:p w:rsidR="00B9329C" w:rsidRDefault="00B9329C">
            <w:pPr>
              <w:spacing w:line="300" w:lineRule="exact"/>
              <w:ind w:firstLine="0"/>
              <w:contextualSpacing/>
              <w:rPr>
                <w:sz w:val="28"/>
                <w:szCs w:val="28"/>
              </w:rPr>
            </w:pPr>
          </w:p>
          <w:p w:rsidR="00B9329C" w:rsidRDefault="00B9329C">
            <w:pPr>
              <w:spacing w:line="300" w:lineRule="exact"/>
              <w:ind w:firstLine="0"/>
              <w:contextualSpacing/>
              <w:rPr>
                <w:sz w:val="28"/>
                <w:szCs w:val="28"/>
              </w:rPr>
            </w:pPr>
          </w:p>
          <w:p w:rsidR="00B9329C" w:rsidRDefault="00B9329C">
            <w:pPr>
              <w:spacing w:line="300" w:lineRule="exact"/>
              <w:ind w:firstLine="0"/>
              <w:contextualSpacing/>
              <w:rPr>
                <w:sz w:val="28"/>
                <w:szCs w:val="28"/>
              </w:rPr>
            </w:pPr>
          </w:p>
          <w:p w:rsidR="00B9329C" w:rsidRDefault="00B9329C">
            <w:pPr>
              <w:spacing w:line="300" w:lineRule="exact"/>
              <w:ind w:firstLine="0"/>
              <w:contextualSpacing/>
              <w:rPr>
                <w:sz w:val="28"/>
                <w:szCs w:val="28"/>
              </w:rPr>
            </w:pPr>
          </w:p>
          <w:p w:rsidR="00B9329C" w:rsidRDefault="00B9329C">
            <w:pPr>
              <w:spacing w:line="300" w:lineRule="exact"/>
              <w:ind w:firstLine="0"/>
              <w:contextualSpacing/>
              <w:rPr>
                <w:sz w:val="28"/>
                <w:szCs w:val="28"/>
              </w:rPr>
            </w:pPr>
          </w:p>
          <w:p w:rsidR="00B9329C" w:rsidRDefault="00B9329C">
            <w:pPr>
              <w:spacing w:line="300" w:lineRule="exact"/>
              <w:ind w:firstLine="0"/>
              <w:contextualSpacing/>
              <w:rPr>
                <w:sz w:val="28"/>
                <w:szCs w:val="28"/>
              </w:rPr>
            </w:pPr>
          </w:p>
          <w:p w:rsidR="00B9329C" w:rsidRDefault="00B9329C">
            <w:pPr>
              <w:spacing w:line="300" w:lineRule="exact"/>
              <w:ind w:firstLine="0"/>
              <w:contextualSpacing/>
              <w:rPr>
                <w:sz w:val="28"/>
                <w:szCs w:val="28"/>
              </w:rPr>
            </w:pPr>
          </w:p>
          <w:p w:rsidR="00B9329C" w:rsidRDefault="00B9329C">
            <w:pPr>
              <w:spacing w:line="300" w:lineRule="exact"/>
              <w:ind w:firstLine="0"/>
              <w:contextualSpacing/>
              <w:rPr>
                <w:sz w:val="28"/>
                <w:szCs w:val="28"/>
              </w:rPr>
            </w:pPr>
          </w:p>
          <w:p w:rsidR="00B9329C" w:rsidRDefault="00B9329C">
            <w:pPr>
              <w:spacing w:line="300" w:lineRule="exact"/>
              <w:ind w:firstLine="0"/>
              <w:contextualSpacing/>
              <w:rPr>
                <w:sz w:val="28"/>
                <w:szCs w:val="28"/>
              </w:rPr>
            </w:pPr>
          </w:p>
          <w:p w:rsidR="00BD66A7" w:rsidRDefault="00BD66A7">
            <w:pPr>
              <w:spacing w:line="300" w:lineRule="exact"/>
              <w:ind w:firstLine="0"/>
              <w:contextualSpacing/>
              <w:rPr>
                <w:sz w:val="28"/>
                <w:szCs w:val="28"/>
              </w:rPr>
            </w:pPr>
          </w:p>
          <w:p w:rsidR="00BD66A7" w:rsidRDefault="00BD66A7">
            <w:pPr>
              <w:spacing w:line="300" w:lineRule="exact"/>
              <w:ind w:firstLine="0"/>
              <w:contextualSpacing/>
              <w:rPr>
                <w:sz w:val="28"/>
                <w:szCs w:val="28"/>
              </w:rPr>
            </w:pPr>
          </w:p>
          <w:p w:rsidR="00BD66A7" w:rsidRDefault="00BD66A7">
            <w:pPr>
              <w:spacing w:line="300" w:lineRule="exact"/>
              <w:ind w:firstLine="0"/>
              <w:contextualSpacing/>
              <w:rPr>
                <w:sz w:val="28"/>
                <w:szCs w:val="28"/>
              </w:rPr>
            </w:pPr>
          </w:p>
          <w:p w:rsidR="00BD66A7" w:rsidRDefault="00BD66A7">
            <w:pPr>
              <w:spacing w:line="300" w:lineRule="exact"/>
              <w:ind w:firstLine="0"/>
              <w:contextualSpacing/>
              <w:rPr>
                <w:sz w:val="28"/>
                <w:szCs w:val="28"/>
              </w:rPr>
            </w:pPr>
          </w:p>
          <w:p w:rsidR="00B9329C" w:rsidRDefault="00510333">
            <w:pPr>
              <w:spacing w:line="300" w:lineRule="exact"/>
              <w:ind w:firstLine="0"/>
              <w:contextualSpacing/>
              <w:rPr>
                <w:sz w:val="28"/>
                <w:szCs w:val="28"/>
              </w:rPr>
            </w:pPr>
            <w:r>
              <w:rPr>
                <w:sz w:val="28"/>
                <w:szCs w:val="28"/>
              </w:rPr>
              <w:t xml:space="preserve">________________ </w:t>
            </w:r>
          </w:p>
          <w:p w:rsidR="00B9329C" w:rsidRDefault="00510333">
            <w:pPr>
              <w:spacing w:line="300" w:lineRule="exact"/>
              <w:ind w:firstLine="0"/>
              <w:contextualSpacing/>
              <w:rPr>
                <w:sz w:val="28"/>
                <w:szCs w:val="28"/>
              </w:rPr>
            </w:pPr>
            <w:r>
              <w:rPr>
                <w:sz w:val="28"/>
                <w:szCs w:val="28"/>
              </w:rPr>
              <w:t>М.П.</w:t>
            </w:r>
          </w:p>
        </w:tc>
      </w:tr>
    </w:tbl>
    <w:p w:rsidR="00B9329C" w:rsidRDefault="00B9329C">
      <w:pPr>
        <w:spacing w:before="0" w:after="0" w:line="240" w:lineRule="auto"/>
        <w:contextualSpacing/>
        <w:jc w:val="center"/>
        <w:rPr>
          <w:sz w:val="28"/>
          <w:szCs w:val="28"/>
        </w:rPr>
      </w:pPr>
      <w:bookmarkStart w:id="5" w:name="_docEnd_3"/>
      <w:bookmarkEnd w:id="5"/>
    </w:p>
    <w:p w:rsidR="00B9329C" w:rsidRDefault="00510333">
      <w:pPr>
        <w:rPr>
          <w:sz w:val="28"/>
          <w:szCs w:val="28"/>
        </w:rPr>
      </w:pPr>
      <w:r>
        <w:rPr>
          <w:sz w:val="28"/>
          <w:szCs w:val="28"/>
        </w:rPr>
        <w:br w:type="page" w:clear="all"/>
      </w:r>
    </w:p>
    <w:p w:rsidR="00075FAB" w:rsidRDefault="00510333" w:rsidP="00075FAB">
      <w:pPr>
        <w:keepNext/>
        <w:spacing w:before="0" w:after="0" w:line="240" w:lineRule="auto"/>
        <w:ind w:firstLine="709"/>
        <w:jc w:val="right"/>
        <w:rPr>
          <w:color w:val="000000" w:themeColor="text1"/>
          <w:sz w:val="28"/>
          <w:szCs w:val="28"/>
        </w:rPr>
      </w:pPr>
      <w:r>
        <w:rPr>
          <w:color w:val="000000" w:themeColor="text1"/>
          <w:sz w:val="28"/>
          <w:szCs w:val="28"/>
        </w:rPr>
        <w:lastRenderedPageBreak/>
        <w:t>Приложение № 1 к Контракту</w:t>
      </w:r>
    </w:p>
    <w:p w:rsidR="00B9329C" w:rsidRDefault="00510333" w:rsidP="00075FAB">
      <w:pPr>
        <w:keepNext/>
        <w:spacing w:before="0" w:after="0" w:line="240" w:lineRule="auto"/>
        <w:ind w:firstLine="709"/>
        <w:jc w:val="right"/>
        <w:rPr>
          <w:color w:val="000000" w:themeColor="text1"/>
          <w:sz w:val="28"/>
          <w:szCs w:val="28"/>
        </w:rPr>
      </w:pPr>
      <w:r>
        <w:rPr>
          <w:color w:val="000000" w:themeColor="text1"/>
          <w:sz w:val="28"/>
          <w:szCs w:val="28"/>
        </w:rPr>
        <w:t xml:space="preserve"> от _________ № _____</w:t>
      </w:r>
    </w:p>
    <w:p w:rsidR="00B9329C" w:rsidRDefault="00B9329C">
      <w:pPr>
        <w:spacing w:before="0" w:after="0" w:line="240" w:lineRule="auto"/>
        <w:rPr>
          <w:color w:val="000000" w:themeColor="text1"/>
          <w:sz w:val="28"/>
          <w:szCs w:val="28"/>
        </w:rPr>
      </w:pPr>
    </w:p>
    <w:p w:rsidR="00B9329C" w:rsidRDefault="00510333">
      <w:pPr>
        <w:spacing w:before="0" w:after="0" w:line="240" w:lineRule="auto"/>
        <w:ind w:firstLine="0"/>
        <w:jc w:val="center"/>
        <w:rPr>
          <w:b/>
          <w:color w:val="000000" w:themeColor="text1"/>
          <w:sz w:val="24"/>
          <w:szCs w:val="24"/>
        </w:rPr>
      </w:pPr>
      <w:r>
        <w:rPr>
          <w:b/>
          <w:color w:val="000000" w:themeColor="text1"/>
          <w:sz w:val="24"/>
          <w:szCs w:val="24"/>
        </w:rPr>
        <w:t>ТЕХНИЧЕСКАЯ ЧАСТЬ</w:t>
      </w:r>
    </w:p>
    <w:p w:rsidR="00B9329C" w:rsidRPr="00BE64F1" w:rsidRDefault="00BE64F1" w:rsidP="00BE64F1">
      <w:pPr>
        <w:spacing w:before="0" w:after="0" w:line="240" w:lineRule="auto"/>
        <w:ind w:firstLine="709"/>
        <w:rPr>
          <w:b/>
          <w:color w:val="000000" w:themeColor="text1"/>
          <w:sz w:val="28"/>
          <w:szCs w:val="28"/>
          <w:shd w:val="clear" w:color="auto" w:fill="FFFFFF"/>
        </w:rPr>
      </w:pPr>
      <w:r>
        <w:rPr>
          <w:b/>
          <w:color w:val="000000" w:themeColor="text1"/>
          <w:sz w:val="28"/>
          <w:szCs w:val="28"/>
          <w:shd w:val="clear" w:color="auto" w:fill="FFFFFF"/>
        </w:rPr>
        <w:t>1.</w:t>
      </w:r>
      <w:r w:rsidR="00134373">
        <w:rPr>
          <w:b/>
          <w:color w:val="000000" w:themeColor="text1"/>
          <w:sz w:val="28"/>
          <w:szCs w:val="28"/>
          <w:shd w:val="clear" w:color="auto" w:fill="FFFFFF"/>
        </w:rPr>
        <w:t xml:space="preserve"> </w:t>
      </w:r>
      <w:r>
        <w:rPr>
          <w:b/>
          <w:color w:val="000000" w:themeColor="text1"/>
          <w:sz w:val="28"/>
          <w:szCs w:val="28"/>
          <w:shd w:val="clear" w:color="auto" w:fill="FFFFFF"/>
        </w:rPr>
        <w:t>Перечень,</w:t>
      </w:r>
      <w:r w:rsidR="00134373">
        <w:rPr>
          <w:b/>
          <w:color w:val="000000" w:themeColor="text1"/>
          <w:sz w:val="28"/>
          <w:szCs w:val="28"/>
          <w:shd w:val="clear" w:color="auto" w:fill="FFFFFF"/>
        </w:rPr>
        <w:t xml:space="preserve"> </w:t>
      </w:r>
      <w:r w:rsidR="0028255B" w:rsidRPr="00BE64F1">
        <w:rPr>
          <w:b/>
          <w:color w:val="000000" w:themeColor="text1"/>
          <w:sz w:val="28"/>
          <w:szCs w:val="28"/>
          <w:shd w:val="clear" w:color="auto" w:fill="FFFFFF"/>
        </w:rPr>
        <w:t>место, сроки</w:t>
      </w:r>
      <w:r w:rsidR="0028255B">
        <w:rPr>
          <w:b/>
          <w:color w:val="000000" w:themeColor="text1"/>
          <w:sz w:val="28"/>
          <w:szCs w:val="28"/>
          <w:shd w:val="clear" w:color="auto" w:fill="FFFFFF"/>
        </w:rPr>
        <w:t>,</w:t>
      </w:r>
      <w:r w:rsidR="0028255B" w:rsidRPr="00BE64F1">
        <w:rPr>
          <w:b/>
          <w:color w:val="000000" w:themeColor="text1"/>
          <w:sz w:val="28"/>
          <w:szCs w:val="28"/>
          <w:shd w:val="clear" w:color="auto" w:fill="FFFFFF"/>
        </w:rPr>
        <w:t xml:space="preserve"> </w:t>
      </w:r>
      <w:r>
        <w:rPr>
          <w:b/>
          <w:color w:val="000000" w:themeColor="text1"/>
          <w:sz w:val="28"/>
          <w:szCs w:val="28"/>
          <w:shd w:val="clear" w:color="auto" w:fill="FFFFFF"/>
        </w:rPr>
        <w:t>п</w:t>
      </w:r>
      <w:r w:rsidR="00134373">
        <w:rPr>
          <w:b/>
          <w:color w:val="000000" w:themeColor="text1"/>
          <w:sz w:val="28"/>
          <w:szCs w:val="28"/>
          <w:shd w:val="clear" w:color="auto" w:fill="FFFFFF"/>
        </w:rPr>
        <w:t xml:space="preserve">орядок и </w:t>
      </w:r>
      <w:r w:rsidRPr="00BE64F1">
        <w:rPr>
          <w:b/>
          <w:color w:val="000000" w:themeColor="text1"/>
          <w:sz w:val="28"/>
          <w:szCs w:val="28"/>
          <w:shd w:val="clear" w:color="auto" w:fill="FFFFFF"/>
        </w:rPr>
        <w:t xml:space="preserve">условия, </w:t>
      </w:r>
      <w:r w:rsidR="0028255B">
        <w:rPr>
          <w:b/>
          <w:color w:val="000000" w:themeColor="text1"/>
          <w:sz w:val="28"/>
          <w:szCs w:val="28"/>
          <w:shd w:val="clear" w:color="auto" w:fill="FFFFFF"/>
        </w:rPr>
        <w:t>оказания услуг</w:t>
      </w:r>
    </w:p>
    <w:p w:rsidR="00B9329C" w:rsidRDefault="00510333">
      <w:pPr>
        <w:spacing w:before="0" w:after="0" w:line="240" w:lineRule="auto"/>
        <w:ind w:firstLine="709"/>
        <w:rPr>
          <w:rFonts w:eastAsia="Calibri"/>
          <w:b/>
          <w:sz w:val="28"/>
          <w:szCs w:val="28"/>
        </w:rPr>
      </w:pPr>
      <w:r>
        <w:rPr>
          <w:rFonts w:eastAsia="Calibri"/>
          <w:b/>
          <w:sz w:val="28"/>
          <w:szCs w:val="28"/>
        </w:rPr>
        <w:t>1.</w:t>
      </w:r>
      <w:r w:rsidR="00134373">
        <w:rPr>
          <w:rFonts w:eastAsia="Calibri"/>
          <w:b/>
          <w:sz w:val="28"/>
          <w:szCs w:val="28"/>
        </w:rPr>
        <w:t>1.</w:t>
      </w:r>
      <w:r>
        <w:rPr>
          <w:rFonts w:eastAsia="Calibri"/>
          <w:b/>
          <w:sz w:val="28"/>
          <w:szCs w:val="28"/>
        </w:rPr>
        <w:t xml:space="preserve"> Перечень оказываемых услуг: </w:t>
      </w:r>
    </w:p>
    <w:p w:rsidR="00813C0F" w:rsidRDefault="00BD66A7" w:rsidP="00C201C0">
      <w:pPr>
        <w:spacing w:before="0" w:after="0" w:line="240" w:lineRule="auto"/>
        <w:ind w:firstLine="709"/>
        <w:rPr>
          <w:sz w:val="28"/>
          <w:szCs w:val="28"/>
        </w:rPr>
      </w:pPr>
      <w:r>
        <w:rPr>
          <w:sz w:val="28"/>
          <w:szCs w:val="28"/>
        </w:rPr>
        <w:t>О</w:t>
      </w:r>
      <w:r w:rsidRPr="00BD66A7">
        <w:rPr>
          <w:sz w:val="28"/>
          <w:szCs w:val="28"/>
        </w:rPr>
        <w:t xml:space="preserve">казание услуг по технической поддержке и сопровождению </w:t>
      </w:r>
      <w:r w:rsidR="00622E1D" w:rsidRPr="00622E1D">
        <w:rPr>
          <w:sz w:val="28"/>
          <w:szCs w:val="28"/>
        </w:rPr>
        <w:t>официального портала учреждений социальной поддержки и социального</w:t>
      </w:r>
      <w:r w:rsidR="00622E1D">
        <w:rPr>
          <w:sz w:val="28"/>
          <w:szCs w:val="28"/>
        </w:rPr>
        <w:t xml:space="preserve"> обслуживания Хабаровского края</w:t>
      </w:r>
      <w:r w:rsidRPr="00BD66A7">
        <w:rPr>
          <w:sz w:val="28"/>
          <w:szCs w:val="28"/>
        </w:rPr>
        <w:t xml:space="preserve"> </w:t>
      </w:r>
      <w:r w:rsidR="00C201C0">
        <w:rPr>
          <w:sz w:val="28"/>
          <w:szCs w:val="28"/>
        </w:rPr>
        <w:t xml:space="preserve">(далее – </w:t>
      </w:r>
      <w:r w:rsidR="00510333">
        <w:rPr>
          <w:sz w:val="28"/>
          <w:szCs w:val="28"/>
        </w:rPr>
        <w:t xml:space="preserve">услуга, </w:t>
      </w:r>
      <w:r>
        <w:rPr>
          <w:sz w:val="28"/>
          <w:szCs w:val="28"/>
        </w:rPr>
        <w:t xml:space="preserve">Портал, </w:t>
      </w:r>
      <w:r w:rsidR="00C201C0">
        <w:rPr>
          <w:sz w:val="28"/>
          <w:szCs w:val="28"/>
        </w:rPr>
        <w:t>соответственно)</w:t>
      </w:r>
      <w:r w:rsidR="00697B40">
        <w:rPr>
          <w:sz w:val="28"/>
          <w:szCs w:val="28"/>
        </w:rPr>
        <w:t>, включает в себя:</w:t>
      </w:r>
    </w:p>
    <w:p w:rsidR="00697B40" w:rsidRDefault="00697B40" w:rsidP="00697B40">
      <w:pPr>
        <w:spacing w:before="0" w:after="0" w:line="240" w:lineRule="auto"/>
        <w:ind w:firstLine="709"/>
        <w:rPr>
          <w:sz w:val="28"/>
          <w:szCs w:val="28"/>
        </w:rPr>
      </w:pPr>
      <w:r>
        <w:rPr>
          <w:sz w:val="28"/>
          <w:szCs w:val="28"/>
        </w:rPr>
        <w:t xml:space="preserve">1. Перенос </w:t>
      </w:r>
      <w:r w:rsidRPr="00395EDC">
        <w:rPr>
          <w:sz w:val="28"/>
          <w:szCs w:val="28"/>
        </w:rPr>
        <w:t>сайтов учреждений</w:t>
      </w:r>
      <w:r w:rsidR="00FE358C">
        <w:rPr>
          <w:sz w:val="28"/>
          <w:szCs w:val="28"/>
        </w:rPr>
        <w:t xml:space="preserve">, подведомственных министерству социальной защиты </w:t>
      </w:r>
      <w:r w:rsidR="0040680D">
        <w:rPr>
          <w:sz w:val="28"/>
          <w:szCs w:val="28"/>
        </w:rPr>
        <w:t xml:space="preserve">Хабаровского </w:t>
      </w:r>
      <w:r w:rsidR="00FE358C">
        <w:rPr>
          <w:sz w:val="28"/>
          <w:szCs w:val="28"/>
        </w:rPr>
        <w:t>края, (далее – учреждения)</w:t>
      </w:r>
      <w:r w:rsidR="007203B4">
        <w:rPr>
          <w:sz w:val="28"/>
          <w:szCs w:val="28"/>
        </w:rPr>
        <w:t xml:space="preserve"> на Портал.</w:t>
      </w:r>
    </w:p>
    <w:p w:rsidR="00697B40" w:rsidRDefault="00697B40" w:rsidP="00697B40">
      <w:pPr>
        <w:spacing w:before="0" w:after="0" w:line="240" w:lineRule="auto"/>
        <w:ind w:firstLine="709"/>
        <w:rPr>
          <w:sz w:val="28"/>
          <w:szCs w:val="28"/>
        </w:rPr>
      </w:pPr>
      <w:r>
        <w:rPr>
          <w:sz w:val="28"/>
          <w:szCs w:val="28"/>
        </w:rPr>
        <w:t>2. Техническая поддержка</w:t>
      </w:r>
      <w:r w:rsidR="007203B4">
        <w:rPr>
          <w:sz w:val="28"/>
          <w:szCs w:val="28"/>
        </w:rPr>
        <w:t xml:space="preserve"> и сопровождение Портала.</w:t>
      </w:r>
    </w:p>
    <w:p w:rsidR="00B9329C" w:rsidRPr="00134373" w:rsidRDefault="00510333">
      <w:pPr>
        <w:spacing w:before="0" w:after="0" w:line="240" w:lineRule="auto"/>
        <w:ind w:firstLine="709"/>
        <w:rPr>
          <w:b/>
          <w:bCs/>
          <w:sz w:val="28"/>
          <w:szCs w:val="28"/>
          <w:lang w:eastAsia="zh-CN"/>
        </w:rPr>
      </w:pPr>
      <w:r w:rsidRPr="00134373">
        <w:rPr>
          <w:b/>
          <w:bCs/>
          <w:sz w:val="28"/>
          <w:szCs w:val="28"/>
          <w:lang w:eastAsia="zh-CN"/>
        </w:rPr>
        <w:t>Краткие сведения о Портале:</w:t>
      </w:r>
    </w:p>
    <w:p w:rsidR="00AE18CE" w:rsidRDefault="00AE18CE" w:rsidP="00AE18CE">
      <w:pPr>
        <w:spacing w:before="0" w:after="0" w:line="240" w:lineRule="auto"/>
        <w:ind w:firstLine="709"/>
        <w:rPr>
          <w:sz w:val="28"/>
          <w:szCs w:val="28"/>
        </w:rPr>
      </w:pPr>
      <w:r>
        <w:rPr>
          <w:sz w:val="28"/>
          <w:szCs w:val="28"/>
        </w:rPr>
        <w:t>Сайты</w:t>
      </w:r>
      <w:r w:rsidRPr="00AE18CE">
        <w:rPr>
          <w:sz w:val="28"/>
          <w:szCs w:val="28"/>
        </w:rPr>
        <w:t xml:space="preserve"> </w:t>
      </w:r>
      <w:r>
        <w:rPr>
          <w:sz w:val="28"/>
          <w:szCs w:val="28"/>
        </w:rPr>
        <w:t>– с</w:t>
      </w:r>
      <w:r w:rsidRPr="00AE18CE">
        <w:rPr>
          <w:sz w:val="28"/>
          <w:szCs w:val="28"/>
        </w:rPr>
        <w:t xml:space="preserve">овокупность веб-страниц, объединенных логически и функционально, а также находящихся на одном сервере. </w:t>
      </w:r>
    </w:p>
    <w:p w:rsidR="00AE18CE" w:rsidRDefault="00622E1D" w:rsidP="00A243F6">
      <w:pPr>
        <w:spacing w:before="0" w:after="0" w:line="240" w:lineRule="auto"/>
        <w:ind w:firstLine="709"/>
        <w:rPr>
          <w:bCs/>
          <w:sz w:val="28"/>
          <w:szCs w:val="28"/>
          <w:lang w:eastAsia="zh-CN"/>
        </w:rPr>
      </w:pPr>
      <w:r>
        <w:rPr>
          <w:bCs/>
          <w:sz w:val="28"/>
          <w:szCs w:val="28"/>
          <w:lang w:eastAsia="zh-CN"/>
        </w:rPr>
        <w:t>Портал – с</w:t>
      </w:r>
      <w:r w:rsidRPr="00622E1D">
        <w:rPr>
          <w:bCs/>
          <w:sz w:val="28"/>
          <w:szCs w:val="28"/>
          <w:lang w:eastAsia="zh-CN"/>
        </w:rPr>
        <w:t>айт в сети</w:t>
      </w:r>
      <w:r>
        <w:rPr>
          <w:bCs/>
          <w:sz w:val="28"/>
          <w:szCs w:val="28"/>
          <w:lang w:eastAsia="zh-CN"/>
        </w:rPr>
        <w:t xml:space="preserve"> интернет</w:t>
      </w:r>
      <w:r w:rsidRPr="00622E1D">
        <w:rPr>
          <w:bCs/>
          <w:sz w:val="28"/>
          <w:szCs w:val="28"/>
          <w:lang w:eastAsia="zh-CN"/>
        </w:rPr>
        <w:t>, предоставляющий пользователю различные интерактивные сервисы (интернет-сервисы), которые работают в рамках этого сайта, состоящий из нескольких сайтов, объединенных под одним доменным именем и интегрированных в единую систе</w:t>
      </w:r>
      <w:r w:rsidR="00AE18CE">
        <w:rPr>
          <w:bCs/>
          <w:sz w:val="28"/>
          <w:szCs w:val="28"/>
          <w:lang w:eastAsia="zh-CN"/>
        </w:rPr>
        <w:t>му</w:t>
      </w:r>
      <w:r>
        <w:rPr>
          <w:bCs/>
          <w:sz w:val="28"/>
          <w:szCs w:val="28"/>
          <w:lang w:eastAsia="zh-CN"/>
        </w:rPr>
        <w:t xml:space="preserve"> </w:t>
      </w:r>
      <w:r w:rsidR="00AE18CE">
        <w:rPr>
          <w:bCs/>
          <w:sz w:val="28"/>
          <w:szCs w:val="28"/>
          <w:lang w:eastAsia="zh-CN"/>
        </w:rPr>
        <w:t>(mszn27.ru).</w:t>
      </w:r>
    </w:p>
    <w:p w:rsidR="00622E1D" w:rsidRPr="00A47CC3" w:rsidRDefault="00A47CC3" w:rsidP="00A47CC3">
      <w:pPr>
        <w:spacing w:before="0" w:after="0" w:line="240" w:lineRule="auto"/>
        <w:ind w:firstLine="709"/>
        <w:rPr>
          <w:bCs/>
          <w:sz w:val="28"/>
          <w:szCs w:val="28"/>
          <w:lang w:eastAsia="zh-CN"/>
        </w:rPr>
      </w:pPr>
      <w:r>
        <w:rPr>
          <w:bCs/>
          <w:sz w:val="28"/>
          <w:szCs w:val="28"/>
          <w:lang w:eastAsia="zh-CN"/>
        </w:rPr>
        <w:t>О</w:t>
      </w:r>
      <w:r w:rsidR="00AE18CE">
        <w:rPr>
          <w:bCs/>
          <w:sz w:val="28"/>
          <w:szCs w:val="28"/>
          <w:lang w:eastAsia="zh-CN"/>
        </w:rPr>
        <w:t>фициальные</w:t>
      </w:r>
      <w:r w:rsidR="00622E1D" w:rsidRPr="00622E1D">
        <w:rPr>
          <w:bCs/>
          <w:sz w:val="28"/>
          <w:szCs w:val="28"/>
          <w:lang w:eastAsia="zh-CN"/>
        </w:rPr>
        <w:t xml:space="preserve"> сайт</w:t>
      </w:r>
      <w:r w:rsidR="00AE18CE">
        <w:rPr>
          <w:bCs/>
          <w:sz w:val="28"/>
          <w:szCs w:val="28"/>
          <w:lang w:eastAsia="zh-CN"/>
        </w:rPr>
        <w:t>ы</w:t>
      </w:r>
      <w:r w:rsidR="00622E1D" w:rsidRPr="00622E1D">
        <w:rPr>
          <w:bCs/>
          <w:sz w:val="28"/>
          <w:szCs w:val="28"/>
          <w:lang w:eastAsia="zh-CN"/>
        </w:rPr>
        <w:t xml:space="preserve"> </w:t>
      </w:r>
      <w:r w:rsidR="00A243F6" w:rsidRPr="00A243F6">
        <w:rPr>
          <w:bCs/>
          <w:sz w:val="28"/>
          <w:szCs w:val="28"/>
          <w:lang w:eastAsia="zh-CN"/>
        </w:rPr>
        <w:t>учреждений</w:t>
      </w:r>
      <w:r w:rsidR="00AE18CE">
        <w:rPr>
          <w:bCs/>
          <w:sz w:val="28"/>
          <w:szCs w:val="28"/>
          <w:lang w:eastAsia="zh-CN"/>
        </w:rPr>
        <w:t xml:space="preserve">, </w:t>
      </w:r>
      <w:r w:rsidR="00AE18CE">
        <w:rPr>
          <w:sz w:val="28"/>
          <w:szCs w:val="28"/>
        </w:rPr>
        <w:t xml:space="preserve">указанные в Приложении № 1 к Технической части, </w:t>
      </w:r>
      <w:r w:rsidR="001A473D">
        <w:rPr>
          <w:sz w:val="28"/>
          <w:szCs w:val="28"/>
        </w:rPr>
        <w:t>размещены</w:t>
      </w:r>
      <w:r w:rsidR="00AE18CE">
        <w:rPr>
          <w:sz w:val="28"/>
          <w:szCs w:val="28"/>
        </w:rPr>
        <w:t xml:space="preserve"> на Портале</w:t>
      </w:r>
      <w:r w:rsidR="001A473D">
        <w:rPr>
          <w:sz w:val="28"/>
          <w:szCs w:val="28"/>
        </w:rPr>
        <w:t xml:space="preserve"> (mszn27.ru)</w:t>
      </w:r>
      <w:r w:rsidR="00AE18CE">
        <w:rPr>
          <w:sz w:val="28"/>
          <w:szCs w:val="28"/>
        </w:rPr>
        <w:t>.</w:t>
      </w:r>
    </w:p>
    <w:p w:rsidR="001A473D" w:rsidRDefault="00A47CC3" w:rsidP="00A243F6">
      <w:pPr>
        <w:spacing w:before="0" w:after="0" w:line="240" w:lineRule="auto"/>
        <w:ind w:firstLine="709"/>
        <w:rPr>
          <w:bCs/>
          <w:sz w:val="28"/>
          <w:szCs w:val="28"/>
          <w:lang w:eastAsia="zh-CN"/>
        </w:rPr>
      </w:pPr>
      <w:r>
        <w:rPr>
          <w:bCs/>
          <w:sz w:val="28"/>
          <w:szCs w:val="28"/>
          <w:lang w:eastAsia="zh-CN"/>
        </w:rPr>
        <w:t>О</w:t>
      </w:r>
      <w:r w:rsidR="001A473D" w:rsidRPr="001A473D">
        <w:rPr>
          <w:bCs/>
          <w:sz w:val="28"/>
          <w:szCs w:val="28"/>
          <w:lang w:eastAsia="zh-CN"/>
        </w:rPr>
        <w:t>фициальные сайты учрежд</w:t>
      </w:r>
      <w:r w:rsidR="001A473D">
        <w:rPr>
          <w:bCs/>
          <w:sz w:val="28"/>
          <w:szCs w:val="28"/>
          <w:lang w:eastAsia="zh-CN"/>
        </w:rPr>
        <w:t>ений, указанные в Приложении № 2</w:t>
      </w:r>
      <w:r w:rsidR="001A473D" w:rsidRPr="001A473D">
        <w:rPr>
          <w:bCs/>
          <w:sz w:val="28"/>
          <w:szCs w:val="28"/>
          <w:lang w:eastAsia="zh-CN"/>
        </w:rPr>
        <w:t xml:space="preserve"> к Т</w:t>
      </w:r>
      <w:r w:rsidR="001A473D">
        <w:rPr>
          <w:bCs/>
          <w:sz w:val="28"/>
          <w:szCs w:val="28"/>
          <w:lang w:eastAsia="zh-CN"/>
        </w:rPr>
        <w:t xml:space="preserve">ехнической части, размещены в домене </w:t>
      </w:r>
      <w:r w:rsidR="001A473D" w:rsidRPr="00395EDC">
        <w:rPr>
          <w:sz w:val="28"/>
          <w:szCs w:val="28"/>
        </w:rPr>
        <w:t>edu.27.ru</w:t>
      </w:r>
      <w:r w:rsidR="001A473D">
        <w:rPr>
          <w:sz w:val="28"/>
          <w:szCs w:val="28"/>
        </w:rPr>
        <w:t>.</w:t>
      </w:r>
    </w:p>
    <w:p w:rsidR="00B9329C" w:rsidRDefault="00E146C1">
      <w:pPr>
        <w:spacing w:before="0" w:after="0" w:line="240" w:lineRule="auto"/>
        <w:ind w:firstLine="709"/>
        <w:rPr>
          <w:bCs/>
          <w:sz w:val="28"/>
          <w:szCs w:val="28"/>
          <w:lang w:eastAsia="zh-CN"/>
        </w:rPr>
      </w:pPr>
      <w:r>
        <w:rPr>
          <w:bCs/>
          <w:sz w:val="28"/>
          <w:szCs w:val="28"/>
          <w:lang w:eastAsia="zh-CN"/>
        </w:rPr>
        <w:t>С</w:t>
      </w:r>
      <w:r w:rsidR="00510333">
        <w:rPr>
          <w:bCs/>
          <w:sz w:val="28"/>
          <w:szCs w:val="28"/>
          <w:lang w:eastAsia="zh-CN"/>
        </w:rPr>
        <w:t>айт</w:t>
      </w:r>
      <w:r>
        <w:rPr>
          <w:bCs/>
          <w:sz w:val="28"/>
          <w:szCs w:val="28"/>
          <w:lang w:eastAsia="zh-CN"/>
        </w:rPr>
        <w:t>ы учреждений являю</w:t>
      </w:r>
      <w:r w:rsidR="00510333">
        <w:rPr>
          <w:bCs/>
          <w:sz w:val="28"/>
          <w:szCs w:val="28"/>
          <w:lang w:eastAsia="zh-CN"/>
        </w:rPr>
        <w:t>тся самостоятельным</w:t>
      </w:r>
      <w:r>
        <w:rPr>
          <w:bCs/>
          <w:sz w:val="28"/>
          <w:szCs w:val="28"/>
          <w:lang w:eastAsia="zh-CN"/>
        </w:rPr>
        <w:t>и и функционируют</w:t>
      </w:r>
      <w:r w:rsidR="00510333">
        <w:rPr>
          <w:bCs/>
          <w:sz w:val="28"/>
          <w:szCs w:val="28"/>
          <w:lang w:eastAsia="zh-CN"/>
        </w:rPr>
        <w:t xml:space="preserve"> как в рамках Портала в целом, так и вне его. Портал обладает гибкими возможностями по дополнению и обновлению функциональности и состава сайтов.</w:t>
      </w:r>
    </w:p>
    <w:p w:rsidR="00E146C1" w:rsidRDefault="00510333">
      <w:pPr>
        <w:spacing w:before="0" w:after="0" w:line="240" w:lineRule="auto"/>
        <w:ind w:firstLine="709"/>
        <w:rPr>
          <w:bCs/>
          <w:sz w:val="28"/>
          <w:szCs w:val="28"/>
          <w:lang w:eastAsia="zh-CN"/>
        </w:rPr>
      </w:pPr>
      <w:r>
        <w:rPr>
          <w:bCs/>
          <w:sz w:val="28"/>
          <w:szCs w:val="28"/>
          <w:lang w:eastAsia="zh-CN"/>
        </w:rPr>
        <w:t xml:space="preserve">Портал предназначен для обеспечения информирования о деятельности министерства социальной защиты Хабаровского края и </w:t>
      </w:r>
      <w:r w:rsidR="00E146C1">
        <w:rPr>
          <w:bCs/>
          <w:sz w:val="28"/>
          <w:szCs w:val="28"/>
          <w:lang w:eastAsia="zh-CN"/>
        </w:rPr>
        <w:t>учреждений.</w:t>
      </w:r>
    </w:p>
    <w:p w:rsidR="00B9329C" w:rsidRDefault="00510333">
      <w:pPr>
        <w:spacing w:before="0" w:after="0" w:line="240" w:lineRule="auto"/>
        <w:ind w:firstLine="709"/>
        <w:rPr>
          <w:bCs/>
          <w:sz w:val="28"/>
          <w:szCs w:val="28"/>
          <w:lang w:eastAsia="zh-CN"/>
        </w:rPr>
      </w:pPr>
      <w:r>
        <w:rPr>
          <w:bCs/>
          <w:sz w:val="28"/>
          <w:szCs w:val="28"/>
          <w:lang w:eastAsia="zh-CN"/>
        </w:rPr>
        <w:t>Портал размещен на виртуальной машине на сервере на технической площадке министерства цифрового развития и связи Хабаровского края.</w:t>
      </w:r>
    </w:p>
    <w:p w:rsidR="00B9329C" w:rsidRDefault="00510333">
      <w:pPr>
        <w:spacing w:before="0" w:after="0" w:line="240" w:lineRule="auto"/>
        <w:ind w:firstLine="709"/>
        <w:rPr>
          <w:bCs/>
          <w:sz w:val="28"/>
          <w:szCs w:val="28"/>
          <w:lang w:eastAsia="zh-CN"/>
        </w:rPr>
      </w:pPr>
      <w:r>
        <w:rPr>
          <w:bCs/>
          <w:sz w:val="28"/>
          <w:szCs w:val="28"/>
          <w:lang w:eastAsia="zh-CN"/>
        </w:rPr>
        <w:t xml:space="preserve">На виртуальной машине установлена система </w:t>
      </w:r>
      <w:proofErr w:type="spellStart"/>
      <w:r>
        <w:rPr>
          <w:bCs/>
          <w:sz w:val="28"/>
          <w:szCs w:val="28"/>
          <w:lang w:eastAsia="zh-CN"/>
        </w:rPr>
        <w:t>CentOS</w:t>
      </w:r>
      <w:proofErr w:type="spellEnd"/>
      <w:r>
        <w:rPr>
          <w:bCs/>
          <w:sz w:val="28"/>
          <w:szCs w:val="28"/>
          <w:lang w:eastAsia="zh-CN"/>
        </w:rPr>
        <w:t xml:space="preserve"> 7. Размер виртуальной машины – 130 гигабайт, из них 120 гигабайт – размер файлов сайта (файлы БД, файлы системы управления сайтом и пользовательские файлы сайта).</w:t>
      </w:r>
    </w:p>
    <w:p w:rsidR="00697B40" w:rsidRDefault="00697B40">
      <w:pPr>
        <w:spacing w:before="0" w:after="0" w:line="240" w:lineRule="auto"/>
        <w:ind w:firstLine="709"/>
        <w:rPr>
          <w:bCs/>
          <w:sz w:val="28"/>
          <w:szCs w:val="28"/>
          <w:lang w:eastAsia="zh-CN"/>
        </w:rPr>
      </w:pPr>
      <w:r>
        <w:rPr>
          <w:bCs/>
          <w:sz w:val="28"/>
          <w:szCs w:val="28"/>
          <w:lang w:eastAsia="zh-CN"/>
        </w:rPr>
        <w:t>Государственный з</w:t>
      </w:r>
      <w:r w:rsidRPr="00697B40">
        <w:rPr>
          <w:bCs/>
          <w:sz w:val="28"/>
          <w:szCs w:val="28"/>
          <w:lang w:eastAsia="zh-CN"/>
        </w:rPr>
        <w:t>аказчик предоставляет доступ на сервер расположения Портала и</w:t>
      </w:r>
      <w:r w:rsidR="00A47CC3">
        <w:rPr>
          <w:bCs/>
          <w:sz w:val="28"/>
          <w:szCs w:val="28"/>
          <w:lang w:eastAsia="zh-CN"/>
        </w:rPr>
        <w:t xml:space="preserve"> сайтов учреждений</w:t>
      </w:r>
      <w:r w:rsidRPr="00697B40">
        <w:rPr>
          <w:bCs/>
          <w:sz w:val="28"/>
          <w:szCs w:val="28"/>
          <w:lang w:eastAsia="zh-CN"/>
        </w:rPr>
        <w:t xml:space="preserve">, при условии соблюдения Исполнителем требований к информационной безопасности оказания услуг с использованием </w:t>
      </w:r>
      <w:r>
        <w:rPr>
          <w:bCs/>
          <w:sz w:val="28"/>
          <w:szCs w:val="28"/>
          <w:lang w:eastAsia="zh-CN"/>
        </w:rPr>
        <w:t xml:space="preserve">с использованием сертифицированного программного комплекса </w:t>
      </w:r>
      <w:proofErr w:type="spellStart"/>
      <w:r>
        <w:rPr>
          <w:bCs/>
          <w:sz w:val="28"/>
          <w:szCs w:val="28"/>
          <w:lang w:eastAsia="zh-CN"/>
        </w:rPr>
        <w:t>ViPNet</w:t>
      </w:r>
      <w:proofErr w:type="spellEnd"/>
      <w:r>
        <w:rPr>
          <w:bCs/>
          <w:sz w:val="28"/>
          <w:szCs w:val="28"/>
          <w:lang w:eastAsia="zh-CN"/>
        </w:rPr>
        <w:t xml:space="preserve"> </w:t>
      </w:r>
      <w:proofErr w:type="spellStart"/>
      <w:r>
        <w:rPr>
          <w:bCs/>
          <w:sz w:val="28"/>
          <w:szCs w:val="28"/>
          <w:lang w:eastAsia="zh-CN"/>
        </w:rPr>
        <w:t>Client</w:t>
      </w:r>
      <w:proofErr w:type="spellEnd"/>
      <w:r>
        <w:rPr>
          <w:bCs/>
          <w:sz w:val="28"/>
          <w:szCs w:val="28"/>
          <w:lang w:eastAsia="zh-CN"/>
        </w:rPr>
        <w:t>.</w:t>
      </w:r>
    </w:p>
    <w:p w:rsidR="00B9329C" w:rsidRDefault="0028255B">
      <w:pPr>
        <w:spacing w:before="0" w:after="0" w:line="240" w:lineRule="auto"/>
        <w:ind w:firstLine="709"/>
        <w:rPr>
          <w:b/>
          <w:sz w:val="28"/>
          <w:szCs w:val="28"/>
        </w:rPr>
      </w:pPr>
      <w:r>
        <w:rPr>
          <w:b/>
          <w:sz w:val="28"/>
          <w:szCs w:val="28"/>
        </w:rPr>
        <w:t xml:space="preserve">1.2 </w:t>
      </w:r>
      <w:r w:rsidR="00510333">
        <w:rPr>
          <w:b/>
          <w:sz w:val="28"/>
          <w:szCs w:val="28"/>
        </w:rPr>
        <w:t>Место оказания услуг</w:t>
      </w:r>
    </w:p>
    <w:p w:rsidR="00B9329C" w:rsidRDefault="00510333">
      <w:pPr>
        <w:spacing w:before="0" w:after="0" w:line="240" w:lineRule="auto"/>
        <w:ind w:firstLine="709"/>
        <w:rPr>
          <w:sz w:val="28"/>
          <w:szCs w:val="28"/>
        </w:rPr>
      </w:pPr>
      <w:r>
        <w:rPr>
          <w:sz w:val="28"/>
          <w:szCs w:val="28"/>
        </w:rPr>
        <w:t>Услуги оказываются по месту нахождения Государственного заказчика:</w:t>
      </w:r>
      <w:r w:rsidR="00A47CC3">
        <w:rPr>
          <w:sz w:val="28"/>
          <w:szCs w:val="28"/>
        </w:rPr>
        <w:t xml:space="preserve"> </w:t>
      </w:r>
      <w:r w:rsidR="00A47CC3">
        <w:rPr>
          <w:sz w:val="28"/>
          <w:szCs w:val="28"/>
        </w:rPr>
        <w:br/>
      </w:r>
      <w:r>
        <w:rPr>
          <w:sz w:val="28"/>
          <w:szCs w:val="28"/>
        </w:rPr>
        <w:t>г. Хабаровск, ул. Фрунзе, д.67 (министерство социальной защиты Хабаровского края) или удаленно при наличии технической возможности у Исполнителя.</w:t>
      </w:r>
    </w:p>
    <w:p w:rsidR="004733FC" w:rsidRDefault="0028255B" w:rsidP="004733FC">
      <w:pPr>
        <w:spacing w:before="0" w:after="0" w:line="240" w:lineRule="auto"/>
        <w:ind w:firstLine="709"/>
        <w:outlineLvl w:val="0"/>
        <w:rPr>
          <w:rFonts w:eastAsia="Calibri"/>
          <w:b/>
          <w:bCs/>
          <w:sz w:val="28"/>
          <w:szCs w:val="28"/>
        </w:rPr>
      </w:pPr>
      <w:r>
        <w:rPr>
          <w:rFonts w:eastAsia="Calibri"/>
          <w:b/>
          <w:bCs/>
          <w:sz w:val="28"/>
          <w:szCs w:val="28"/>
        </w:rPr>
        <w:t xml:space="preserve">1.3 </w:t>
      </w:r>
      <w:r w:rsidR="004733FC">
        <w:rPr>
          <w:rFonts w:eastAsia="Calibri"/>
          <w:b/>
          <w:bCs/>
          <w:sz w:val="28"/>
          <w:szCs w:val="28"/>
        </w:rPr>
        <w:t>Срок оказания услуг:</w:t>
      </w:r>
    </w:p>
    <w:p w:rsidR="004733FC" w:rsidRDefault="004733FC" w:rsidP="004733FC">
      <w:pPr>
        <w:spacing w:before="0" w:after="0" w:line="240" w:lineRule="auto"/>
        <w:ind w:firstLine="709"/>
        <w:rPr>
          <w:sz w:val="28"/>
          <w:szCs w:val="28"/>
        </w:rPr>
      </w:pPr>
      <w:r w:rsidRPr="004733FC">
        <w:rPr>
          <w:sz w:val="28"/>
          <w:szCs w:val="28"/>
        </w:rPr>
        <w:t>Общий срок оказания услуг: с даты заключения Контракта по 22.12.2026, и включает:</w:t>
      </w:r>
      <w:r>
        <w:rPr>
          <w:sz w:val="28"/>
          <w:szCs w:val="28"/>
        </w:rPr>
        <w:t xml:space="preserve"> </w:t>
      </w:r>
      <w:r w:rsidR="00BE64F1">
        <w:rPr>
          <w:sz w:val="28"/>
          <w:szCs w:val="28"/>
        </w:rPr>
        <w:t>Услуги оказываются</w:t>
      </w:r>
      <w:r w:rsidRPr="004733FC">
        <w:rPr>
          <w:sz w:val="28"/>
          <w:szCs w:val="28"/>
        </w:rPr>
        <w:t xml:space="preserve"> в соответствии с Графиком </w:t>
      </w:r>
      <w:r w:rsidR="00BE64F1">
        <w:rPr>
          <w:sz w:val="28"/>
          <w:szCs w:val="28"/>
        </w:rPr>
        <w:t>оказания услуг</w:t>
      </w:r>
      <w:r w:rsidRPr="004733FC">
        <w:rPr>
          <w:sz w:val="28"/>
          <w:szCs w:val="28"/>
        </w:rPr>
        <w:t xml:space="preserve"> </w:t>
      </w:r>
      <w:r w:rsidR="0040680D">
        <w:rPr>
          <w:sz w:val="28"/>
          <w:szCs w:val="28"/>
        </w:rPr>
        <w:lastRenderedPageBreak/>
        <w:t>(Приложение № 2</w:t>
      </w:r>
      <w:r w:rsidRPr="004733FC">
        <w:rPr>
          <w:sz w:val="28"/>
          <w:szCs w:val="28"/>
        </w:rPr>
        <w:t xml:space="preserve"> к Контракту). Отдельные этапы </w:t>
      </w:r>
      <w:r w:rsidR="00BE64F1">
        <w:rPr>
          <w:sz w:val="28"/>
          <w:szCs w:val="28"/>
        </w:rPr>
        <w:t>оказания услуг</w:t>
      </w:r>
      <w:r w:rsidR="00134373">
        <w:rPr>
          <w:sz w:val="28"/>
          <w:szCs w:val="28"/>
        </w:rPr>
        <w:t xml:space="preserve"> определяются в разделе 3 </w:t>
      </w:r>
      <w:r w:rsidRPr="004733FC">
        <w:rPr>
          <w:sz w:val="28"/>
          <w:szCs w:val="28"/>
        </w:rPr>
        <w:t>Технической части.</w:t>
      </w:r>
    </w:p>
    <w:p w:rsidR="00B9329C" w:rsidRDefault="0028255B">
      <w:pPr>
        <w:keepLines/>
        <w:widowControl w:val="0"/>
        <w:suppressLineNumbers/>
        <w:spacing w:before="0" w:after="0" w:line="240" w:lineRule="auto"/>
        <w:ind w:firstLine="720"/>
        <w:rPr>
          <w:b/>
          <w:bCs/>
          <w:sz w:val="28"/>
          <w:szCs w:val="28"/>
        </w:rPr>
      </w:pPr>
      <w:r>
        <w:rPr>
          <w:b/>
          <w:sz w:val="28"/>
          <w:szCs w:val="28"/>
        </w:rPr>
        <w:t xml:space="preserve">1.4 </w:t>
      </w:r>
      <w:r w:rsidR="00510333">
        <w:rPr>
          <w:b/>
          <w:sz w:val="28"/>
          <w:szCs w:val="28"/>
        </w:rPr>
        <w:t>Порядок и условия оказания услуг</w:t>
      </w:r>
    </w:p>
    <w:p w:rsidR="00B9329C" w:rsidRDefault="00510333">
      <w:pPr>
        <w:pStyle w:val="17"/>
        <w:spacing w:after="0" w:line="240" w:lineRule="auto"/>
        <w:ind w:right="62" w:firstLine="680"/>
        <w:jc w:val="both"/>
        <w:rPr>
          <w:rFonts w:cs="Times New Roman"/>
          <w:sz w:val="28"/>
          <w:szCs w:val="28"/>
        </w:rPr>
      </w:pPr>
      <w:r>
        <w:rPr>
          <w:rFonts w:cs="Times New Roman"/>
          <w:sz w:val="28"/>
          <w:szCs w:val="28"/>
        </w:rPr>
        <w:t xml:space="preserve">В течение 1 </w:t>
      </w:r>
      <w:r w:rsidR="00900FB7">
        <w:rPr>
          <w:rFonts w:cs="Times New Roman"/>
          <w:sz w:val="28"/>
          <w:szCs w:val="28"/>
        </w:rPr>
        <w:t>(одного) дня с даты заключения К</w:t>
      </w:r>
      <w:r>
        <w:rPr>
          <w:rFonts w:cs="Times New Roman"/>
          <w:sz w:val="28"/>
          <w:szCs w:val="28"/>
        </w:rPr>
        <w:t>онтракта Исполнитель и Государственный заказчик обмениваются контактными данными (телефоны, адреса электронной почты) для организации взаимодействия.</w:t>
      </w:r>
    </w:p>
    <w:p w:rsidR="00B9329C" w:rsidRDefault="00510333">
      <w:pPr>
        <w:spacing w:before="0" w:after="0" w:line="240" w:lineRule="auto"/>
        <w:ind w:firstLine="709"/>
        <w:rPr>
          <w:sz w:val="28"/>
          <w:szCs w:val="28"/>
        </w:rPr>
      </w:pPr>
      <w:r>
        <w:rPr>
          <w:sz w:val="28"/>
          <w:szCs w:val="28"/>
        </w:rPr>
        <w:t>Государственный заказчик предоставляет Исполнителю информ</w:t>
      </w:r>
      <w:r w:rsidR="00134373">
        <w:rPr>
          <w:sz w:val="28"/>
          <w:szCs w:val="28"/>
        </w:rPr>
        <w:t>ацию, необходимую для оказания у</w:t>
      </w:r>
      <w:r>
        <w:rPr>
          <w:sz w:val="28"/>
          <w:szCs w:val="28"/>
        </w:rPr>
        <w:t>слуг.</w:t>
      </w:r>
    </w:p>
    <w:p w:rsidR="00B9329C" w:rsidRDefault="00510333">
      <w:pPr>
        <w:spacing w:before="0" w:after="0" w:line="240" w:lineRule="auto"/>
        <w:ind w:firstLine="709"/>
        <w:rPr>
          <w:sz w:val="28"/>
          <w:szCs w:val="28"/>
        </w:rPr>
      </w:pPr>
      <w:r>
        <w:rPr>
          <w:sz w:val="28"/>
          <w:szCs w:val="28"/>
        </w:rPr>
        <w:t xml:space="preserve">Государственный заказчик предоставляет доступ к серверу расположения </w:t>
      </w:r>
      <w:r w:rsidR="00134373">
        <w:rPr>
          <w:sz w:val="28"/>
          <w:szCs w:val="28"/>
        </w:rPr>
        <w:t>Порта и сайтов учреждений</w:t>
      </w:r>
      <w:r>
        <w:rPr>
          <w:sz w:val="28"/>
          <w:szCs w:val="28"/>
        </w:rPr>
        <w:t xml:space="preserve"> и баз данных, при условии соблюдения Исполнителем требований к информационной безопасности.</w:t>
      </w:r>
    </w:p>
    <w:p w:rsidR="00B9329C" w:rsidRDefault="00510333">
      <w:pPr>
        <w:spacing w:before="0" w:after="0" w:line="240" w:lineRule="auto"/>
        <w:ind w:firstLine="709"/>
        <w:rPr>
          <w:sz w:val="28"/>
          <w:szCs w:val="28"/>
        </w:rPr>
      </w:pPr>
      <w:r>
        <w:rPr>
          <w:sz w:val="28"/>
          <w:szCs w:val="28"/>
        </w:rPr>
        <w:t>Исполнитель оказывает услуги используя доступ к системе управления базой данных.</w:t>
      </w:r>
    </w:p>
    <w:p w:rsidR="00B9329C" w:rsidRDefault="00510333">
      <w:pPr>
        <w:spacing w:before="0" w:after="0" w:line="240" w:lineRule="auto"/>
        <w:ind w:firstLine="709"/>
        <w:rPr>
          <w:sz w:val="28"/>
          <w:szCs w:val="28"/>
        </w:rPr>
      </w:pPr>
      <w:r>
        <w:rPr>
          <w:sz w:val="28"/>
          <w:szCs w:val="28"/>
        </w:rPr>
        <w:t xml:space="preserve">Исполнитель самостоятельно определяет структуру и массив данных базы данных сайта с учётом </w:t>
      </w:r>
      <w:proofErr w:type="spellStart"/>
      <w:r>
        <w:rPr>
          <w:sz w:val="28"/>
          <w:szCs w:val="28"/>
        </w:rPr>
        <w:t>сервисно</w:t>
      </w:r>
      <w:proofErr w:type="spellEnd"/>
      <w:r>
        <w:rPr>
          <w:sz w:val="28"/>
          <w:szCs w:val="28"/>
        </w:rPr>
        <w:t xml:space="preserve">-ориентированной архитектуры, разрабатывает вспомогательные сервисы, отвечающие за: чтение, изменение, запись, удаление данных в базе данных и внедрение необходимых скриптов в </w:t>
      </w:r>
      <w:proofErr w:type="spellStart"/>
      <w:r>
        <w:rPr>
          <w:sz w:val="28"/>
          <w:szCs w:val="28"/>
        </w:rPr>
        <w:t>html</w:t>
      </w:r>
      <w:proofErr w:type="spellEnd"/>
      <w:r>
        <w:rPr>
          <w:sz w:val="28"/>
          <w:szCs w:val="28"/>
        </w:rPr>
        <w:t>-код страниц и другие элементы сайта.</w:t>
      </w:r>
    </w:p>
    <w:p w:rsidR="00B9329C" w:rsidRPr="00B30963" w:rsidRDefault="00510333">
      <w:pPr>
        <w:spacing w:before="0" w:after="0" w:line="240" w:lineRule="auto"/>
        <w:ind w:firstLine="709"/>
        <w:rPr>
          <w:b/>
          <w:sz w:val="28"/>
          <w:szCs w:val="28"/>
        </w:rPr>
      </w:pPr>
      <w:r w:rsidRPr="00B30963">
        <w:rPr>
          <w:b/>
          <w:sz w:val="28"/>
          <w:szCs w:val="28"/>
        </w:rPr>
        <w:t>Требования по защите информации при оказании Услуг</w:t>
      </w:r>
    </w:p>
    <w:p w:rsidR="00B9329C" w:rsidRDefault="00510333">
      <w:pPr>
        <w:spacing w:before="0" w:after="0" w:line="240" w:lineRule="auto"/>
        <w:ind w:firstLine="709"/>
        <w:rPr>
          <w:sz w:val="28"/>
          <w:szCs w:val="28"/>
        </w:rPr>
      </w:pPr>
      <w:r>
        <w:rPr>
          <w:sz w:val="28"/>
          <w:szCs w:val="28"/>
        </w:rPr>
        <w:t>Исполнитель несёт ответственность за распространение и передачу всех материалов третьим лицам без согласия Государственного заказчика в соответствии с действующим законодательством Российской Федерации.</w:t>
      </w:r>
    </w:p>
    <w:p w:rsidR="00B9329C" w:rsidRDefault="00510333">
      <w:pPr>
        <w:spacing w:before="0" w:after="0" w:line="240" w:lineRule="auto"/>
        <w:ind w:firstLine="709"/>
        <w:rPr>
          <w:sz w:val="28"/>
          <w:szCs w:val="28"/>
        </w:rPr>
      </w:pPr>
      <w:r>
        <w:rPr>
          <w:sz w:val="28"/>
          <w:szCs w:val="28"/>
        </w:rPr>
        <w:t>При оказании услуг Исполнитель обязан обеспечить их безопасность для информационных ресурсов и баз данных Государственного заказчика, исключив возможность повреждения и несанкционированного копирования информации по вине Исполнителя.</w:t>
      </w:r>
    </w:p>
    <w:p w:rsidR="00B9329C" w:rsidRDefault="00510333">
      <w:pPr>
        <w:spacing w:before="0" w:after="0" w:line="240" w:lineRule="auto"/>
        <w:ind w:firstLine="709"/>
        <w:rPr>
          <w:b/>
          <w:sz w:val="28"/>
          <w:szCs w:val="28"/>
        </w:rPr>
      </w:pPr>
      <w:r>
        <w:rPr>
          <w:b/>
          <w:sz w:val="28"/>
          <w:szCs w:val="28"/>
        </w:rPr>
        <w:t>Требования к патентной чистоте</w:t>
      </w:r>
    </w:p>
    <w:p w:rsidR="00B9329C" w:rsidRDefault="00A06603">
      <w:pPr>
        <w:tabs>
          <w:tab w:val="left" w:pos="0"/>
        </w:tabs>
        <w:spacing w:before="0" w:after="0" w:line="240" w:lineRule="auto"/>
        <w:ind w:firstLine="709"/>
        <w:rPr>
          <w:sz w:val="28"/>
          <w:szCs w:val="28"/>
        </w:rPr>
      </w:pPr>
      <w:r>
        <w:rPr>
          <w:sz w:val="28"/>
          <w:szCs w:val="28"/>
        </w:rPr>
        <w:t xml:space="preserve">Сопровождаемые, в том числе перенесенные из домена </w:t>
      </w:r>
      <w:r w:rsidRPr="00A06603">
        <w:rPr>
          <w:sz w:val="28"/>
          <w:szCs w:val="28"/>
        </w:rPr>
        <w:t>edu.27.ru</w:t>
      </w:r>
      <w:r w:rsidR="00A47CC3">
        <w:rPr>
          <w:sz w:val="28"/>
          <w:szCs w:val="28"/>
        </w:rPr>
        <w:t xml:space="preserve"> на Портал </w:t>
      </w:r>
      <w:r w:rsidR="00A47CC3" w:rsidRPr="009C4E44">
        <w:rPr>
          <w:rFonts w:eastAsia="Calibri"/>
          <w:bCs/>
          <w:sz w:val="28"/>
          <w:szCs w:val="28"/>
        </w:rPr>
        <w:t>(mszn27.ru)</w:t>
      </w:r>
      <w:r>
        <w:rPr>
          <w:sz w:val="28"/>
          <w:szCs w:val="28"/>
        </w:rPr>
        <w:t xml:space="preserve">, </w:t>
      </w:r>
      <w:r w:rsidR="00900FB7">
        <w:rPr>
          <w:sz w:val="28"/>
          <w:szCs w:val="28"/>
        </w:rPr>
        <w:t>сайты в рамках исполнения К</w:t>
      </w:r>
      <w:r w:rsidR="00510333">
        <w:rPr>
          <w:sz w:val="28"/>
          <w:szCs w:val="28"/>
        </w:rPr>
        <w:t xml:space="preserve">онтракта не должны являться предметом претензий о нарушениях патентного права любой третьей стороны. </w:t>
      </w:r>
    </w:p>
    <w:p w:rsidR="00B9329C" w:rsidRDefault="00510333">
      <w:pPr>
        <w:spacing w:before="0" w:after="0" w:line="240" w:lineRule="auto"/>
        <w:ind w:firstLine="709"/>
        <w:rPr>
          <w:b/>
          <w:sz w:val="28"/>
          <w:szCs w:val="28"/>
        </w:rPr>
      </w:pPr>
      <w:r>
        <w:rPr>
          <w:b/>
          <w:sz w:val="28"/>
          <w:szCs w:val="28"/>
        </w:rPr>
        <w:t>Требования к объему предоставления гарантий качества услуг</w:t>
      </w:r>
    </w:p>
    <w:p w:rsidR="00B9329C" w:rsidRDefault="00510333">
      <w:pPr>
        <w:spacing w:before="0" w:after="0" w:line="240" w:lineRule="auto"/>
        <w:ind w:firstLine="709"/>
        <w:rPr>
          <w:sz w:val="28"/>
          <w:szCs w:val="28"/>
          <w:lang w:eastAsia="ja-JP"/>
        </w:rPr>
      </w:pPr>
      <w:r>
        <w:rPr>
          <w:sz w:val="28"/>
          <w:szCs w:val="28"/>
          <w:lang w:eastAsia="ja-JP"/>
        </w:rPr>
        <w:t xml:space="preserve">Устранение неисправностей (ошибок) как </w:t>
      </w:r>
      <w:r w:rsidR="003163F9">
        <w:rPr>
          <w:sz w:val="28"/>
          <w:szCs w:val="28"/>
          <w:lang w:eastAsia="ja-JP"/>
        </w:rPr>
        <w:t xml:space="preserve">Портала </w:t>
      </w:r>
      <w:r>
        <w:rPr>
          <w:sz w:val="28"/>
          <w:szCs w:val="28"/>
          <w:lang w:eastAsia="ja-JP"/>
        </w:rPr>
        <w:t xml:space="preserve">в целом, так и отдельных </w:t>
      </w:r>
      <w:r w:rsidR="003163F9">
        <w:rPr>
          <w:sz w:val="28"/>
          <w:szCs w:val="28"/>
          <w:lang w:eastAsia="ja-JP"/>
        </w:rPr>
        <w:t xml:space="preserve">его </w:t>
      </w:r>
      <w:r>
        <w:rPr>
          <w:sz w:val="28"/>
          <w:szCs w:val="28"/>
          <w:lang w:eastAsia="ja-JP"/>
        </w:rPr>
        <w:t xml:space="preserve">компонентов осуществляется посредством удаленного администрирования. Государственный заказчик предоставляет Исполнителю возможность удаленного доступа к серверам через сеть Интернет для удаленного администрирования и настройки </w:t>
      </w:r>
      <w:r w:rsidR="003163F9">
        <w:rPr>
          <w:sz w:val="28"/>
          <w:szCs w:val="28"/>
          <w:lang w:eastAsia="ja-JP"/>
        </w:rPr>
        <w:t>Портала</w:t>
      </w:r>
      <w:r>
        <w:rPr>
          <w:sz w:val="28"/>
          <w:szCs w:val="28"/>
          <w:lang w:eastAsia="ja-JP"/>
        </w:rPr>
        <w:t>.</w:t>
      </w:r>
    </w:p>
    <w:p w:rsidR="00B9329C" w:rsidRDefault="00510333">
      <w:pPr>
        <w:spacing w:before="0" w:after="0" w:line="240" w:lineRule="auto"/>
        <w:ind w:firstLine="709"/>
        <w:rPr>
          <w:sz w:val="28"/>
          <w:szCs w:val="28"/>
          <w:lang w:eastAsia="ja-JP"/>
        </w:rPr>
      </w:pPr>
      <w:r>
        <w:rPr>
          <w:sz w:val="28"/>
          <w:szCs w:val="28"/>
          <w:lang w:eastAsia="ja-JP"/>
        </w:rPr>
        <w:t xml:space="preserve">Исполнитель информирует о сбоях в работе </w:t>
      </w:r>
      <w:r w:rsidR="003163F9">
        <w:rPr>
          <w:sz w:val="28"/>
          <w:szCs w:val="28"/>
          <w:lang w:eastAsia="ja-JP"/>
        </w:rPr>
        <w:t>Портала</w:t>
      </w:r>
      <w:r>
        <w:rPr>
          <w:sz w:val="28"/>
          <w:szCs w:val="28"/>
          <w:lang w:eastAsia="ja-JP"/>
        </w:rPr>
        <w:t>. Срок устранения внештатных ситуаций – не более 1 (одного) дня.</w:t>
      </w:r>
    </w:p>
    <w:p w:rsidR="003163F9" w:rsidRPr="008C6A8A" w:rsidRDefault="0028255B">
      <w:pPr>
        <w:spacing w:before="0" w:after="0" w:line="240" w:lineRule="auto"/>
        <w:ind w:firstLine="709"/>
        <w:rPr>
          <w:b/>
          <w:sz w:val="28"/>
          <w:szCs w:val="28"/>
          <w:lang w:eastAsia="ja-JP"/>
        </w:rPr>
      </w:pPr>
      <w:r>
        <w:rPr>
          <w:b/>
          <w:sz w:val="28"/>
          <w:szCs w:val="28"/>
          <w:lang w:eastAsia="ja-JP"/>
        </w:rPr>
        <w:t>2</w:t>
      </w:r>
      <w:r w:rsidR="00B30963">
        <w:rPr>
          <w:b/>
          <w:sz w:val="28"/>
          <w:szCs w:val="28"/>
          <w:lang w:eastAsia="ja-JP"/>
        </w:rPr>
        <w:t xml:space="preserve">. </w:t>
      </w:r>
      <w:r w:rsidR="008C6A8A" w:rsidRPr="008C6A8A">
        <w:rPr>
          <w:b/>
          <w:sz w:val="28"/>
          <w:szCs w:val="28"/>
          <w:lang w:eastAsia="ja-JP"/>
        </w:rPr>
        <w:t>Содержание услуг:</w:t>
      </w:r>
    </w:p>
    <w:p w:rsidR="00FE358C" w:rsidRDefault="00FE358C" w:rsidP="003163F9">
      <w:pPr>
        <w:spacing w:before="0" w:after="0" w:line="240" w:lineRule="auto"/>
        <w:ind w:firstLine="709"/>
        <w:rPr>
          <w:b/>
          <w:sz w:val="28"/>
          <w:szCs w:val="28"/>
          <w:lang w:eastAsia="ja-JP"/>
        </w:rPr>
      </w:pPr>
      <w:r>
        <w:rPr>
          <w:b/>
          <w:sz w:val="28"/>
          <w:szCs w:val="28"/>
          <w:lang w:eastAsia="ja-JP"/>
        </w:rPr>
        <w:t>2.</w:t>
      </w:r>
      <w:r w:rsidR="008C6A8A" w:rsidRPr="00114E52">
        <w:rPr>
          <w:b/>
          <w:sz w:val="28"/>
          <w:szCs w:val="28"/>
          <w:lang w:eastAsia="ja-JP"/>
        </w:rPr>
        <w:t xml:space="preserve">1. </w:t>
      </w:r>
      <w:r w:rsidRPr="00FE358C">
        <w:rPr>
          <w:b/>
          <w:sz w:val="28"/>
          <w:szCs w:val="28"/>
          <w:lang w:eastAsia="ja-JP"/>
        </w:rPr>
        <w:t>Оказание услуг по технической поддержке и сопровождению Портала (Вид 1)</w:t>
      </w:r>
    </w:p>
    <w:p w:rsidR="00EC0B46" w:rsidRDefault="008C6A8A" w:rsidP="003163F9">
      <w:pPr>
        <w:spacing w:before="0" w:after="0" w:line="240" w:lineRule="auto"/>
        <w:ind w:firstLine="709"/>
        <w:rPr>
          <w:sz w:val="28"/>
          <w:szCs w:val="28"/>
          <w:lang w:eastAsia="ja-JP"/>
        </w:rPr>
      </w:pPr>
      <w:r>
        <w:rPr>
          <w:sz w:val="28"/>
          <w:szCs w:val="28"/>
          <w:lang w:eastAsia="ja-JP"/>
        </w:rPr>
        <w:t xml:space="preserve">В рамках оказания услуг Исполнитель осуществляет </w:t>
      </w:r>
      <w:r w:rsidR="007A35E2" w:rsidRPr="007A35E2">
        <w:rPr>
          <w:sz w:val="28"/>
          <w:szCs w:val="28"/>
          <w:lang w:eastAsia="ja-JP"/>
        </w:rPr>
        <w:t>в соответствии Графиком оказания ус</w:t>
      </w:r>
      <w:r w:rsidR="00FE358C">
        <w:rPr>
          <w:sz w:val="28"/>
          <w:szCs w:val="28"/>
          <w:lang w:eastAsia="ja-JP"/>
        </w:rPr>
        <w:t>луг (Приложение № 2</w:t>
      </w:r>
      <w:r w:rsidR="007A35E2">
        <w:rPr>
          <w:sz w:val="28"/>
          <w:szCs w:val="28"/>
          <w:lang w:eastAsia="ja-JP"/>
        </w:rPr>
        <w:t xml:space="preserve"> Контракта) </w:t>
      </w:r>
      <w:r>
        <w:rPr>
          <w:sz w:val="28"/>
          <w:szCs w:val="28"/>
          <w:lang w:eastAsia="ja-JP"/>
        </w:rPr>
        <w:t>п</w:t>
      </w:r>
      <w:r w:rsidR="00EC0B46" w:rsidRPr="008C6A8A">
        <w:rPr>
          <w:sz w:val="28"/>
          <w:szCs w:val="28"/>
          <w:lang w:eastAsia="ja-JP"/>
        </w:rPr>
        <w:t xml:space="preserve">еренос сайтов учреждений, </w:t>
      </w:r>
      <w:r w:rsidR="00EC0B46" w:rsidRPr="008C6A8A">
        <w:rPr>
          <w:sz w:val="28"/>
          <w:szCs w:val="28"/>
          <w:lang w:eastAsia="ja-JP"/>
        </w:rPr>
        <w:lastRenderedPageBreak/>
        <w:t>размещенных в домене edu.27.ru, указанных в Приложении № 2 к Техническ</w:t>
      </w:r>
      <w:r>
        <w:rPr>
          <w:sz w:val="28"/>
          <w:szCs w:val="28"/>
          <w:lang w:eastAsia="ja-JP"/>
        </w:rPr>
        <w:t>ой части, на Портал (mszn27.ru), в том числе</w:t>
      </w:r>
      <w:r w:rsidR="007316D6">
        <w:rPr>
          <w:sz w:val="28"/>
          <w:szCs w:val="28"/>
          <w:lang w:eastAsia="ja-JP"/>
        </w:rPr>
        <w:t xml:space="preserve"> обеспечивая</w:t>
      </w:r>
      <w:r>
        <w:rPr>
          <w:sz w:val="28"/>
          <w:szCs w:val="28"/>
          <w:lang w:eastAsia="ja-JP"/>
        </w:rPr>
        <w:t>:</w:t>
      </w:r>
    </w:p>
    <w:p w:rsidR="00EC0B46" w:rsidRDefault="008C6A8A" w:rsidP="00EC0B46">
      <w:pPr>
        <w:spacing w:before="0" w:after="0" w:line="240" w:lineRule="auto"/>
        <w:ind w:firstLine="709"/>
        <w:rPr>
          <w:sz w:val="28"/>
          <w:szCs w:val="28"/>
        </w:rPr>
      </w:pPr>
      <w:r>
        <w:rPr>
          <w:sz w:val="28"/>
          <w:szCs w:val="28"/>
        </w:rPr>
        <w:t>- интеграцию</w:t>
      </w:r>
      <w:r w:rsidR="00EC0B46" w:rsidRPr="00EC0B46">
        <w:rPr>
          <w:sz w:val="28"/>
          <w:szCs w:val="28"/>
        </w:rPr>
        <w:t xml:space="preserve"> с системой управления Порталом</w:t>
      </w:r>
      <w:r w:rsidR="007316D6">
        <w:rPr>
          <w:sz w:val="28"/>
          <w:szCs w:val="28"/>
        </w:rPr>
        <w:t>;</w:t>
      </w:r>
    </w:p>
    <w:p w:rsidR="00EC0B46" w:rsidRDefault="008C6A8A" w:rsidP="00EC0B46">
      <w:pPr>
        <w:spacing w:before="0" w:after="0" w:line="240" w:lineRule="auto"/>
        <w:ind w:firstLine="709"/>
        <w:rPr>
          <w:sz w:val="28"/>
          <w:szCs w:val="28"/>
        </w:rPr>
      </w:pPr>
      <w:r>
        <w:rPr>
          <w:sz w:val="28"/>
          <w:szCs w:val="28"/>
        </w:rPr>
        <w:t>-</w:t>
      </w:r>
      <w:r w:rsidR="00EC0B46" w:rsidRPr="00EC0B46">
        <w:rPr>
          <w:sz w:val="28"/>
          <w:szCs w:val="28"/>
        </w:rPr>
        <w:t xml:space="preserve"> </w:t>
      </w:r>
      <w:r>
        <w:rPr>
          <w:sz w:val="28"/>
          <w:szCs w:val="28"/>
        </w:rPr>
        <w:t>р</w:t>
      </w:r>
      <w:r w:rsidR="007316D6">
        <w:rPr>
          <w:sz w:val="28"/>
          <w:szCs w:val="28"/>
        </w:rPr>
        <w:t>азработку</w:t>
      </w:r>
      <w:r w:rsidR="00EC0B46" w:rsidRPr="00EC0B46">
        <w:rPr>
          <w:sz w:val="28"/>
          <w:szCs w:val="28"/>
        </w:rPr>
        <w:t xml:space="preserve"> структуры и дизайна </w:t>
      </w:r>
      <w:r w:rsidR="00EC0B46">
        <w:rPr>
          <w:sz w:val="28"/>
          <w:szCs w:val="28"/>
        </w:rPr>
        <w:t xml:space="preserve">в соответствии </w:t>
      </w:r>
      <w:r w:rsidR="00D95A82">
        <w:rPr>
          <w:sz w:val="28"/>
          <w:szCs w:val="28"/>
        </w:rPr>
        <w:t>с интерфейсом П</w:t>
      </w:r>
      <w:r w:rsidR="007316D6">
        <w:rPr>
          <w:sz w:val="28"/>
          <w:szCs w:val="28"/>
        </w:rPr>
        <w:t>ортала;</w:t>
      </w:r>
    </w:p>
    <w:p w:rsidR="00EC0B46" w:rsidRPr="00EC0B46" w:rsidRDefault="007316D6" w:rsidP="00D95A82">
      <w:pPr>
        <w:spacing w:before="0" w:after="0" w:line="240" w:lineRule="auto"/>
        <w:ind w:firstLine="709"/>
        <w:rPr>
          <w:sz w:val="28"/>
          <w:szCs w:val="28"/>
        </w:rPr>
      </w:pPr>
      <w:r>
        <w:rPr>
          <w:sz w:val="28"/>
          <w:szCs w:val="28"/>
        </w:rPr>
        <w:t>- верстку и программирование;</w:t>
      </w:r>
    </w:p>
    <w:p w:rsidR="00EC0B46" w:rsidRDefault="007316D6" w:rsidP="00D95A82">
      <w:pPr>
        <w:spacing w:before="0" w:after="0" w:line="240" w:lineRule="auto"/>
        <w:ind w:firstLine="709"/>
        <w:rPr>
          <w:sz w:val="28"/>
          <w:szCs w:val="28"/>
        </w:rPr>
      </w:pPr>
      <w:r>
        <w:rPr>
          <w:sz w:val="28"/>
          <w:szCs w:val="28"/>
        </w:rPr>
        <w:t>- н</w:t>
      </w:r>
      <w:r w:rsidR="00EC0B46" w:rsidRPr="00EC0B46">
        <w:rPr>
          <w:sz w:val="28"/>
          <w:szCs w:val="28"/>
        </w:rPr>
        <w:t xml:space="preserve">аполнение контентом. </w:t>
      </w:r>
    </w:p>
    <w:p w:rsidR="00FE358C" w:rsidRPr="00FE358C" w:rsidRDefault="007316D6" w:rsidP="002F6252">
      <w:pPr>
        <w:spacing w:before="0" w:after="0" w:line="240" w:lineRule="auto"/>
        <w:ind w:firstLine="709"/>
        <w:rPr>
          <w:b/>
          <w:sz w:val="28"/>
          <w:szCs w:val="28"/>
          <w:lang w:eastAsia="ja-JP"/>
        </w:rPr>
      </w:pPr>
      <w:r w:rsidRPr="00FE358C">
        <w:rPr>
          <w:b/>
          <w:sz w:val="28"/>
          <w:szCs w:val="28"/>
          <w:lang w:eastAsia="ja-JP"/>
        </w:rPr>
        <w:t>2.</w:t>
      </w:r>
      <w:r w:rsidR="00FE358C" w:rsidRPr="00FE358C">
        <w:rPr>
          <w:b/>
          <w:sz w:val="28"/>
          <w:szCs w:val="28"/>
          <w:lang w:eastAsia="ja-JP"/>
        </w:rPr>
        <w:t xml:space="preserve">2. </w:t>
      </w:r>
      <w:r w:rsidR="00FE358C" w:rsidRPr="00FE358C">
        <w:rPr>
          <w:b/>
          <w:sz w:val="28"/>
          <w:szCs w:val="28"/>
        </w:rPr>
        <w:t>Оказание услуг по технической поддержке и сопровождению Портала (Вид 2)</w:t>
      </w:r>
    </w:p>
    <w:p w:rsidR="00FF27B3" w:rsidRDefault="00FF27B3" w:rsidP="002F6252">
      <w:pPr>
        <w:spacing w:before="0" w:after="0" w:line="240" w:lineRule="auto"/>
        <w:ind w:firstLine="709"/>
        <w:rPr>
          <w:sz w:val="28"/>
          <w:szCs w:val="28"/>
        </w:rPr>
      </w:pPr>
      <w:r w:rsidRPr="00FF27B3">
        <w:rPr>
          <w:sz w:val="28"/>
          <w:szCs w:val="28"/>
        </w:rPr>
        <w:t xml:space="preserve">Исполнитель оказывает услуги по технической поддержке </w:t>
      </w:r>
      <w:r>
        <w:rPr>
          <w:sz w:val="28"/>
          <w:szCs w:val="28"/>
        </w:rPr>
        <w:t xml:space="preserve">Портала </w:t>
      </w:r>
      <w:r w:rsidRPr="00FF27B3">
        <w:rPr>
          <w:sz w:val="28"/>
          <w:szCs w:val="28"/>
        </w:rPr>
        <w:t xml:space="preserve">ежедневно, 24 часа в </w:t>
      </w:r>
      <w:r>
        <w:rPr>
          <w:sz w:val="28"/>
          <w:szCs w:val="28"/>
        </w:rPr>
        <w:t xml:space="preserve">сутки, без выходных и перерывов в соответствии </w:t>
      </w:r>
      <w:r w:rsidR="008A3955">
        <w:rPr>
          <w:sz w:val="28"/>
          <w:szCs w:val="28"/>
        </w:rPr>
        <w:t>Графиком оказания услуг (</w:t>
      </w:r>
      <w:r>
        <w:rPr>
          <w:sz w:val="28"/>
          <w:szCs w:val="28"/>
        </w:rPr>
        <w:t>П</w:t>
      </w:r>
      <w:r w:rsidR="008A3955">
        <w:rPr>
          <w:sz w:val="28"/>
          <w:szCs w:val="28"/>
        </w:rPr>
        <w:t>риложение</w:t>
      </w:r>
      <w:r w:rsidR="00FE358C">
        <w:rPr>
          <w:sz w:val="28"/>
          <w:szCs w:val="28"/>
        </w:rPr>
        <w:t xml:space="preserve"> № 2</w:t>
      </w:r>
      <w:r>
        <w:rPr>
          <w:sz w:val="28"/>
          <w:szCs w:val="28"/>
        </w:rPr>
        <w:t xml:space="preserve"> Контракта</w:t>
      </w:r>
      <w:r w:rsidR="008A3955">
        <w:rPr>
          <w:sz w:val="28"/>
          <w:szCs w:val="28"/>
        </w:rPr>
        <w:t>)</w:t>
      </w:r>
      <w:r>
        <w:rPr>
          <w:sz w:val="28"/>
          <w:szCs w:val="28"/>
        </w:rPr>
        <w:t xml:space="preserve">. </w:t>
      </w:r>
    </w:p>
    <w:p w:rsidR="00114E52" w:rsidRPr="00FF27B3" w:rsidRDefault="00114E52" w:rsidP="002F6252">
      <w:pPr>
        <w:spacing w:before="0" w:after="0" w:line="240" w:lineRule="auto"/>
        <w:ind w:firstLine="709"/>
        <w:rPr>
          <w:sz w:val="28"/>
          <w:szCs w:val="28"/>
        </w:rPr>
      </w:pPr>
      <w:r w:rsidRPr="00FF27B3">
        <w:rPr>
          <w:sz w:val="28"/>
          <w:szCs w:val="28"/>
        </w:rPr>
        <w:t xml:space="preserve">В состав </w:t>
      </w:r>
      <w:r w:rsidR="00FF27B3" w:rsidRPr="00FF27B3">
        <w:rPr>
          <w:sz w:val="28"/>
          <w:szCs w:val="28"/>
        </w:rPr>
        <w:t xml:space="preserve">технической поддержки </w:t>
      </w:r>
      <w:r w:rsidRPr="00FF27B3">
        <w:rPr>
          <w:sz w:val="28"/>
          <w:szCs w:val="28"/>
        </w:rPr>
        <w:t>Портала</w:t>
      </w:r>
      <w:r w:rsidR="00C50925" w:rsidRPr="00FF27B3">
        <w:rPr>
          <w:sz w:val="28"/>
          <w:szCs w:val="28"/>
        </w:rPr>
        <w:t xml:space="preserve"> входят следующие</w:t>
      </w:r>
      <w:r w:rsidRPr="00FF27B3">
        <w:rPr>
          <w:sz w:val="28"/>
          <w:szCs w:val="28"/>
        </w:rPr>
        <w:t xml:space="preserve"> </w:t>
      </w:r>
      <w:r w:rsidR="00C50925" w:rsidRPr="00FF27B3">
        <w:rPr>
          <w:sz w:val="28"/>
          <w:szCs w:val="28"/>
        </w:rPr>
        <w:t>услуг</w:t>
      </w:r>
      <w:r w:rsidRPr="00FF27B3">
        <w:rPr>
          <w:sz w:val="28"/>
          <w:szCs w:val="28"/>
        </w:rPr>
        <w:t>:</w:t>
      </w:r>
    </w:p>
    <w:p w:rsidR="00B9329C" w:rsidRDefault="00510333">
      <w:pPr>
        <w:spacing w:before="0" w:after="0" w:line="240" w:lineRule="auto"/>
        <w:ind w:firstLine="709"/>
        <w:rPr>
          <w:sz w:val="28"/>
          <w:szCs w:val="28"/>
        </w:rPr>
      </w:pPr>
      <w:r>
        <w:rPr>
          <w:sz w:val="28"/>
          <w:szCs w:val="28"/>
        </w:rPr>
        <w:t>1. Отслеживание работоспособности виртуальной машины (операционная система и службы).</w:t>
      </w:r>
    </w:p>
    <w:p w:rsidR="00B9329C" w:rsidRDefault="00510333">
      <w:pPr>
        <w:spacing w:before="0" w:after="0" w:line="240" w:lineRule="auto"/>
        <w:ind w:firstLine="709"/>
        <w:rPr>
          <w:sz w:val="28"/>
          <w:szCs w:val="28"/>
        </w:rPr>
      </w:pPr>
      <w:r>
        <w:rPr>
          <w:sz w:val="28"/>
          <w:szCs w:val="28"/>
        </w:rPr>
        <w:t>2. В случае необходимости, восстановление работоспособности виртуальной машины.</w:t>
      </w:r>
    </w:p>
    <w:p w:rsidR="00B9329C" w:rsidRDefault="00510333">
      <w:pPr>
        <w:spacing w:before="0" w:after="0" w:line="240" w:lineRule="auto"/>
        <w:ind w:firstLine="709"/>
        <w:rPr>
          <w:sz w:val="28"/>
          <w:szCs w:val="28"/>
        </w:rPr>
      </w:pPr>
      <w:r>
        <w:rPr>
          <w:sz w:val="28"/>
          <w:szCs w:val="28"/>
        </w:rPr>
        <w:t>3. Периодическое резервное копирование и архивирование файлов виртуальной машины, включая файлы сайта, для обеспечения его восстановления в случае несанкционированного доступа и случайного удаления или повреждения отдельных файлов (не менее 3 раз в неделю).</w:t>
      </w:r>
    </w:p>
    <w:p w:rsidR="00B9329C" w:rsidRDefault="00510333">
      <w:pPr>
        <w:spacing w:before="0" w:after="0" w:line="240" w:lineRule="auto"/>
        <w:ind w:firstLine="709"/>
        <w:rPr>
          <w:sz w:val="28"/>
          <w:szCs w:val="28"/>
        </w:rPr>
      </w:pPr>
      <w:r>
        <w:rPr>
          <w:sz w:val="28"/>
          <w:szCs w:val="28"/>
        </w:rPr>
        <w:t>4. Оперативное обновление операционной системы и служб на виртуальной машине.</w:t>
      </w:r>
    </w:p>
    <w:p w:rsidR="00B9329C" w:rsidRDefault="00510333">
      <w:pPr>
        <w:spacing w:before="0" w:after="0" w:line="240" w:lineRule="auto"/>
        <w:ind w:firstLine="709"/>
        <w:rPr>
          <w:sz w:val="28"/>
          <w:szCs w:val="28"/>
        </w:rPr>
      </w:pPr>
      <w:r>
        <w:rPr>
          <w:sz w:val="28"/>
          <w:szCs w:val="28"/>
        </w:rPr>
        <w:t>5. Профилактическое обслуживание сервера:</w:t>
      </w:r>
    </w:p>
    <w:p w:rsidR="00B9329C" w:rsidRDefault="00510333">
      <w:pPr>
        <w:spacing w:before="0" w:after="0" w:line="240" w:lineRule="auto"/>
        <w:ind w:firstLine="709"/>
        <w:rPr>
          <w:sz w:val="28"/>
          <w:szCs w:val="28"/>
        </w:rPr>
      </w:pPr>
      <w:r>
        <w:rPr>
          <w:sz w:val="28"/>
          <w:szCs w:val="28"/>
        </w:rPr>
        <w:t>5.1. Анализ журналов событий серверов. Проводится для выявления ошибок, связанных с функционированием базовых компонентов серверного обеспечения. Выявление возможных ошибок производится путем анализа журнала событий сервера и оценки возможной неисправности и путей ее устранения.</w:t>
      </w:r>
    </w:p>
    <w:p w:rsidR="00B9329C" w:rsidRDefault="00510333">
      <w:pPr>
        <w:spacing w:before="0" w:after="0" w:line="240" w:lineRule="auto"/>
        <w:ind w:firstLine="709"/>
        <w:rPr>
          <w:sz w:val="28"/>
          <w:szCs w:val="28"/>
        </w:rPr>
      </w:pPr>
      <w:r>
        <w:rPr>
          <w:sz w:val="28"/>
          <w:szCs w:val="28"/>
        </w:rPr>
        <w:t>5.2. Анализ свободного места на диске. В случае если свободное место на диске составляет менее 30% от общего объема диска, необходимо освободить дисковое пространство или увеличить его объем.</w:t>
      </w:r>
    </w:p>
    <w:p w:rsidR="00B9329C" w:rsidRDefault="00510333">
      <w:pPr>
        <w:spacing w:before="0" w:after="0" w:line="240" w:lineRule="auto"/>
        <w:ind w:firstLine="709"/>
        <w:rPr>
          <w:sz w:val="28"/>
          <w:szCs w:val="28"/>
        </w:rPr>
      </w:pPr>
      <w:r>
        <w:rPr>
          <w:sz w:val="28"/>
          <w:szCs w:val="28"/>
        </w:rPr>
        <w:t>5.3. Анализ отчетов системы безопасности. Проводится с целью выявления соответствия политик доступа к ресурсам сервера путем просмотра журналов системы безопасности сервера.</w:t>
      </w:r>
    </w:p>
    <w:p w:rsidR="00B9329C" w:rsidRDefault="00510333">
      <w:pPr>
        <w:spacing w:before="0" w:after="0" w:line="240" w:lineRule="auto"/>
        <w:ind w:firstLine="709"/>
        <w:rPr>
          <w:sz w:val="28"/>
          <w:szCs w:val="28"/>
        </w:rPr>
      </w:pPr>
      <w:r>
        <w:rPr>
          <w:sz w:val="28"/>
          <w:szCs w:val="28"/>
        </w:rPr>
        <w:t>5.4. Проверка сетевого взаимодействия. Включает в себя краткий анализ журналов событий и графиков загрузки сети. Целью проверки является обнаружение крупных неполадок в работе сетевых компонентов и их устранение.</w:t>
      </w:r>
    </w:p>
    <w:p w:rsidR="00B9329C" w:rsidRDefault="002F6252">
      <w:pPr>
        <w:spacing w:before="0" w:after="0" w:line="240" w:lineRule="auto"/>
        <w:ind w:firstLine="709"/>
        <w:rPr>
          <w:color w:val="000000"/>
          <w:sz w:val="28"/>
          <w:szCs w:val="28"/>
        </w:rPr>
      </w:pPr>
      <w:r>
        <w:rPr>
          <w:color w:val="000000"/>
          <w:sz w:val="28"/>
          <w:szCs w:val="28"/>
        </w:rPr>
        <w:t>6</w:t>
      </w:r>
      <w:r w:rsidR="00510333">
        <w:rPr>
          <w:color w:val="000000"/>
          <w:sz w:val="28"/>
          <w:szCs w:val="28"/>
        </w:rPr>
        <w:t xml:space="preserve">. Консультации сотрудников </w:t>
      </w:r>
      <w:r w:rsidR="0028255B">
        <w:rPr>
          <w:color w:val="000000"/>
          <w:sz w:val="28"/>
          <w:szCs w:val="28"/>
        </w:rPr>
        <w:t>Государственного заказчика</w:t>
      </w:r>
      <w:r w:rsidR="00510333">
        <w:rPr>
          <w:color w:val="000000"/>
          <w:sz w:val="28"/>
          <w:szCs w:val="28"/>
        </w:rPr>
        <w:t xml:space="preserve"> по вопросам, связанным с работой и сопровождением </w:t>
      </w:r>
      <w:r w:rsidR="0028255B">
        <w:rPr>
          <w:color w:val="000000"/>
          <w:sz w:val="28"/>
          <w:szCs w:val="28"/>
        </w:rPr>
        <w:t>Портала</w:t>
      </w:r>
      <w:r w:rsidR="00510333">
        <w:rPr>
          <w:color w:val="000000"/>
          <w:sz w:val="28"/>
          <w:szCs w:val="28"/>
        </w:rPr>
        <w:t>.</w:t>
      </w:r>
    </w:p>
    <w:p w:rsidR="00B9329C" w:rsidRDefault="002F6252">
      <w:pPr>
        <w:spacing w:before="0" w:after="0" w:line="240" w:lineRule="auto"/>
        <w:ind w:firstLine="709"/>
        <w:rPr>
          <w:color w:val="000000"/>
          <w:sz w:val="28"/>
          <w:szCs w:val="28"/>
        </w:rPr>
      </w:pPr>
      <w:r>
        <w:rPr>
          <w:color w:val="000000"/>
          <w:sz w:val="28"/>
          <w:szCs w:val="28"/>
        </w:rPr>
        <w:t>7</w:t>
      </w:r>
      <w:r w:rsidR="00510333">
        <w:rPr>
          <w:color w:val="000000"/>
          <w:sz w:val="28"/>
          <w:szCs w:val="28"/>
        </w:rPr>
        <w:t xml:space="preserve">. Мониторинг работоспособности </w:t>
      </w:r>
      <w:r w:rsidR="0028255B">
        <w:rPr>
          <w:color w:val="000000"/>
          <w:sz w:val="28"/>
          <w:szCs w:val="28"/>
        </w:rPr>
        <w:t>Портала</w:t>
      </w:r>
      <w:r w:rsidR="00510333">
        <w:rPr>
          <w:color w:val="000000"/>
          <w:sz w:val="28"/>
          <w:szCs w:val="28"/>
        </w:rPr>
        <w:t>.</w:t>
      </w:r>
    </w:p>
    <w:p w:rsidR="00B9329C" w:rsidRDefault="002F6252">
      <w:pPr>
        <w:spacing w:before="0" w:after="0" w:line="240" w:lineRule="auto"/>
        <w:ind w:firstLine="709"/>
        <w:rPr>
          <w:color w:val="000000"/>
          <w:sz w:val="28"/>
          <w:szCs w:val="28"/>
        </w:rPr>
      </w:pPr>
      <w:r>
        <w:rPr>
          <w:color w:val="000000"/>
          <w:sz w:val="28"/>
          <w:szCs w:val="28"/>
        </w:rPr>
        <w:t>8</w:t>
      </w:r>
      <w:r w:rsidR="00510333">
        <w:rPr>
          <w:color w:val="000000"/>
          <w:sz w:val="28"/>
          <w:szCs w:val="28"/>
        </w:rPr>
        <w:t xml:space="preserve">. </w:t>
      </w:r>
      <w:r w:rsidR="0028255B">
        <w:rPr>
          <w:color w:val="000000"/>
          <w:sz w:val="28"/>
          <w:szCs w:val="28"/>
        </w:rPr>
        <w:t>В</w:t>
      </w:r>
      <w:r w:rsidR="00510333">
        <w:rPr>
          <w:color w:val="000000"/>
          <w:sz w:val="28"/>
          <w:szCs w:val="28"/>
        </w:rPr>
        <w:t xml:space="preserve">осстановление работоспособности </w:t>
      </w:r>
      <w:r w:rsidR="0028255B">
        <w:rPr>
          <w:color w:val="000000"/>
          <w:sz w:val="28"/>
          <w:szCs w:val="28"/>
        </w:rPr>
        <w:t>Портала (при необходимости)</w:t>
      </w:r>
    </w:p>
    <w:p w:rsidR="0028255B" w:rsidRDefault="002F6252">
      <w:pPr>
        <w:spacing w:before="0" w:after="0" w:line="240" w:lineRule="auto"/>
        <w:ind w:firstLine="709"/>
        <w:rPr>
          <w:color w:val="000000"/>
          <w:sz w:val="28"/>
          <w:szCs w:val="28"/>
        </w:rPr>
      </w:pPr>
      <w:r>
        <w:rPr>
          <w:color w:val="000000"/>
          <w:sz w:val="28"/>
          <w:szCs w:val="28"/>
        </w:rPr>
        <w:t>9</w:t>
      </w:r>
      <w:r w:rsidR="00510333">
        <w:rPr>
          <w:color w:val="000000"/>
          <w:sz w:val="28"/>
          <w:szCs w:val="28"/>
        </w:rPr>
        <w:t xml:space="preserve">. </w:t>
      </w:r>
      <w:r w:rsidR="0028255B">
        <w:rPr>
          <w:color w:val="000000"/>
          <w:sz w:val="28"/>
          <w:szCs w:val="28"/>
        </w:rPr>
        <w:t>М</w:t>
      </w:r>
      <w:r w:rsidR="00510333">
        <w:rPr>
          <w:color w:val="000000"/>
          <w:sz w:val="28"/>
          <w:szCs w:val="28"/>
        </w:rPr>
        <w:t xml:space="preserve">ониторинг доступности </w:t>
      </w:r>
      <w:r w:rsidR="0028255B">
        <w:rPr>
          <w:color w:val="000000"/>
          <w:sz w:val="28"/>
          <w:szCs w:val="28"/>
        </w:rPr>
        <w:t>и на наличие вирусов Портала.</w:t>
      </w:r>
    </w:p>
    <w:p w:rsidR="00B9329C" w:rsidRDefault="002F6252">
      <w:pPr>
        <w:spacing w:before="0" w:after="0" w:line="240" w:lineRule="auto"/>
        <w:ind w:firstLine="709"/>
        <w:rPr>
          <w:color w:val="000000"/>
          <w:sz w:val="28"/>
          <w:szCs w:val="28"/>
        </w:rPr>
      </w:pPr>
      <w:r>
        <w:rPr>
          <w:color w:val="000000"/>
          <w:sz w:val="28"/>
          <w:szCs w:val="28"/>
        </w:rPr>
        <w:lastRenderedPageBreak/>
        <w:t>10</w:t>
      </w:r>
      <w:r w:rsidR="00510333">
        <w:rPr>
          <w:color w:val="000000"/>
          <w:sz w:val="28"/>
          <w:szCs w:val="28"/>
        </w:rPr>
        <w:t>. Периодическое копирование и архивирование файлов сайта для обеспечения его восстановления в случае несанкционированного доступа и случайного удаления или повреждения отдельных файлов (не менее 1 раз в сутки).</w:t>
      </w:r>
    </w:p>
    <w:p w:rsidR="00B9329C" w:rsidRDefault="002F6252">
      <w:pPr>
        <w:spacing w:before="0" w:after="0" w:line="240" w:lineRule="auto"/>
        <w:ind w:firstLine="709"/>
        <w:rPr>
          <w:color w:val="000000"/>
          <w:sz w:val="28"/>
          <w:szCs w:val="28"/>
        </w:rPr>
      </w:pPr>
      <w:r>
        <w:rPr>
          <w:color w:val="000000"/>
          <w:sz w:val="28"/>
          <w:szCs w:val="28"/>
        </w:rPr>
        <w:t>11</w:t>
      </w:r>
      <w:r w:rsidR="00510333">
        <w:rPr>
          <w:color w:val="000000"/>
          <w:sz w:val="28"/>
          <w:szCs w:val="28"/>
        </w:rPr>
        <w:t xml:space="preserve">. </w:t>
      </w:r>
      <w:r w:rsidR="0028255B">
        <w:rPr>
          <w:color w:val="000000"/>
          <w:sz w:val="28"/>
          <w:szCs w:val="28"/>
        </w:rPr>
        <w:t>В</w:t>
      </w:r>
      <w:r w:rsidR="00510333">
        <w:rPr>
          <w:color w:val="000000"/>
          <w:sz w:val="28"/>
          <w:szCs w:val="28"/>
        </w:rPr>
        <w:t>о</w:t>
      </w:r>
      <w:r w:rsidR="0028255B">
        <w:rPr>
          <w:color w:val="000000"/>
          <w:sz w:val="28"/>
          <w:szCs w:val="28"/>
        </w:rPr>
        <w:t>сстановление архива Портала (при необходимости)</w:t>
      </w:r>
      <w:r w:rsidR="00510333">
        <w:rPr>
          <w:color w:val="000000"/>
          <w:sz w:val="28"/>
          <w:szCs w:val="28"/>
        </w:rPr>
        <w:t>.</w:t>
      </w:r>
    </w:p>
    <w:p w:rsidR="00B9329C" w:rsidRDefault="002F6252">
      <w:pPr>
        <w:spacing w:before="0" w:after="0" w:line="240" w:lineRule="auto"/>
        <w:ind w:firstLine="709"/>
        <w:rPr>
          <w:color w:val="000000"/>
          <w:sz w:val="28"/>
          <w:szCs w:val="28"/>
        </w:rPr>
      </w:pPr>
      <w:r>
        <w:rPr>
          <w:color w:val="000000"/>
          <w:sz w:val="28"/>
          <w:szCs w:val="28"/>
        </w:rPr>
        <w:t>12</w:t>
      </w:r>
      <w:r w:rsidR="00510333">
        <w:rPr>
          <w:color w:val="000000"/>
          <w:sz w:val="28"/>
          <w:szCs w:val="28"/>
        </w:rPr>
        <w:t>. Поиск/устранение уязвимостей.</w:t>
      </w:r>
    </w:p>
    <w:p w:rsidR="00B9329C" w:rsidRDefault="002F6252">
      <w:pPr>
        <w:spacing w:before="0" w:after="0" w:line="240" w:lineRule="auto"/>
        <w:ind w:firstLine="709"/>
        <w:rPr>
          <w:color w:val="000000"/>
          <w:sz w:val="28"/>
          <w:szCs w:val="28"/>
        </w:rPr>
      </w:pPr>
      <w:r>
        <w:rPr>
          <w:color w:val="000000"/>
          <w:sz w:val="28"/>
          <w:szCs w:val="28"/>
        </w:rPr>
        <w:t>13</w:t>
      </w:r>
      <w:r w:rsidR="00510333">
        <w:rPr>
          <w:color w:val="000000"/>
          <w:sz w:val="28"/>
          <w:szCs w:val="28"/>
        </w:rPr>
        <w:t xml:space="preserve">. Обновление системы управления </w:t>
      </w:r>
      <w:r w:rsidR="004318B4">
        <w:rPr>
          <w:color w:val="000000"/>
          <w:sz w:val="28"/>
          <w:szCs w:val="28"/>
        </w:rPr>
        <w:t>Порталом</w:t>
      </w:r>
      <w:r w:rsidR="00510333">
        <w:rPr>
          <w:color w:val="000000"/>
          <w:sz w:val="28"/>
          <w:szCs w:val="28"/>
        </w:rPr>
        <w:t>.</w:t>
      </w:r>
    </w:p>
    <w:p w:rsidR="00B9329C" w:rsidRDefault="002F6252">
      <w:pPr>
        <w:spacing w:before="0" w:after="0" w:line="240" w:lineRule="auto"/>
        <w:ind w:firstLine="709"/>
        <w:rPr>
          <w:color w:val="000000"/>
          <w:sz w:val="28"/>
          <w:szCs w:val="28"/>
        </w:rPr>
      </w:pPr>
      <w:r>
        <w:rPr>
          <w:color w:val="000000"/>
          <w:sz w:val="28"/>
          <w:szCs w:val="28"/>
        </w:rPr>
        <w:t>14</w:t>
      </w:r>
      <w:r w:rsidR="00510333">
        <w:rPr>
          <w:color w:val="000000"/>
          <w:sz w:val="28"/>
          <w:szCs w:val="28"/>
        </w:rPr>
        <w:t xml:space="preserve">. Инструктаж сотрудников </w:t>
      </w:r>
      <w:r w:rsidR="0028255B">
        <w:rPr>
          <w:color w:val="000000"/>
          <w:sz w:val="28"/>
          <w:szCs w:val="28"/>
        </w:rPr>
        <w:t>Государственного заказчика</w:t>
      </w:r>
      <w:r w:rsidR="00510333">
        <w:rPr>
          <w:color w:val="000000"/>
          <w:sz w:val="28"/>
          <w:szCs w:val="28"/>
        </w:rPr>
        <w:t xml:space="preserve"> по работе с Порталом. </w:t>
      </w:r>
    </w:p>
    <w:p w:rsidR="00251A8F" w:rsidRPr="00251A8F" w:rsidRDefault="00251A8F">
      <w:pPr>
        <w:spacing w:before="0" w:after="0" w:line="240" w:lineRule="auto"/>
        <w:ind w:firstLine="709"/>
        <w:rPr>
          <w:color w:val="000000"/>
          <w:sz w:val="28"/>
          <w:szCs w:val="28"/>
        </w:rPr>
      </w:pPr>
      <w:r w:rsidRPr="00251A8F">
        <w:rPr>
          <w:color w:val="000000"/>
          <w:sz w:val="28"/>
          <w:szCs w:val="28"/>
        </w:rPr>
        <w:t>Исполнитель оказывает услуги по сопровождению Портала ежедневно с 9.</w:t>
      </w:r>
      <w:r>
        <w:rPr>
          <w:color w:val="000000"/>
          <w:sz w:val="28"/>
          <w:szCs w:val="28"/>
        </w:rPr>
        <w:t>00 до 18.00 (время Хабаровское)</w:t>
      </w:r>
      <w:r w:rsidRPr="00251A8F">
        <w:rPr>
          <w:color w:val="000000"/>
          <w:sz w:val="28"/>
          <w:szCs w:val="28"/>
        </w:rPr>
        <w:t xml:space="preserve"> </w:t>
      </w:r>
      <w:r w:rsidR="008A3955" w:rsidRPr="008A3955">
        <w:rPr>
          <w:color w:val="000000"/>
          <w:sz w:val="28"/>
          <w:szCs w:val="28"/>
        </w:rPr>
        <w:t>в соответствии Графиком оказания услуг (Приложение № 3 Контракта).</w:t>
      </w:r>
    </w:p>
    <w:p w:rsidR="00B9329C" w:rsidRPr="00251A8F" w:rsidRDefault="00510333">
      <w:pPr>
        <w:spacing w:before="0" w:after="0" w:line="240" w:lineRule="auto"/>
        <w:ind w:firstLine="709"/>
        <w:rPr>
          <w:color w:val="000000"/>
          <w:sz w:val="28"/>
          <w:szCs w:val="28"/>
        </w:rPr>
      </w:pPr>
      <w:r w:rsidRPr="00251A8F">
        <w:rPr>
          <w:color w:val="000000"/>
          <w:sz w:val="28"/>
          <w:szCs w:val="28"/>
        </w:rPr>
        <w:t>В состав сопровожд</w:t>
      </w:r>
      <w:r w:rsidR="00C50925" w:rsidRPr="00251A8F">
        <w:rPr>
          <w:color w:val="000000"/>
          <w:sz w:val="28"/>
          <w:szCs w:val="28"/>
        </w:rPr>
        <w:t xml:space="preserve">ения </w:t>
      </w:r>
      <w:r w:rsidR="00251A8F" w:rsidRPr="00251A8F">
        <w:rPr>
          <w:color w:val="000000"/>
          <w:sz w:val="28"/>
          <w:szCs w:val="28"/>
        </w:rPr>
        <w:t xml:space="preserve">Портала </w:t>
      </w:r>
      <w:r w:rsidR="00C50925" w:rsidRPr="00251A8F">
        <w:rPr>
          <w:color w:val="000000"/>
          <w:sz w:val="28"/>
          <w:szCs w:val="28"/>
        </w:rPr>
        <w:t>входят следующие</w:t>
      </w:r>
      <w:r w:rsidRPr="00251A8F">
        <w:rPr>
          <w:color w:val="000000"/>
          <w:sz w:val="28"/>
          <w:szCs w:val="28"/>
        </w:rPr>
        <w:t xml:space="preserve"> </w:t>
      </w:r>
      <w:r w:rsidR="00C50925" w:rsidRPr="00251A8F">
        <w:rPr>
          <w:color w:val="000000"/>
          <w:sz w:val="28"/>
          <w:szCs w:val="28"/>
        </w:rPr>
        <w:t>услуги</w:t>
      </w:r>
      <w:r w:rsidRPr="00251A8F">
        <w:rPr>
          <w:color w:val="000000"/>
          <w:sz w:val="28"/>
          <w:szCs w:val="28"/>
        </w:rPr>
        <w:t>:</w:t>
      </w:r>
    </w:p>
    <w:p w:rsidR="00B9329C" w:rsidRDefault="00510333">
      <w:pPr>
        <w:spacing w:before="0" w:after="0" w:line="240" w:lineRule="auto"/>
        <w:ind w:firstLine="709"/>
        <w:rPr>
          <w:color w:val="000000"/>
          <w:sz w:val="28"/>
          <w:szCs w:val="28"/>
        </w:rPr>
      </w:pPr>
      <w:r>
        <w:rPr>
          <w:color w:val="000000"/>
          <w:sz w:val="28"/>
          <w:szCs w:val="28"/>
        </w:rPr>
        <w:t xml:space="preserve">1. Размещение на </w:t>
      </w:r>
      <w:r w:rsidR="002F6252">
        <w:rPr>
          <w:color w:val="000000"/>
          <w:sz w:val="28"/>
          <w:szCs w:val="28"/>
        </w:rPr>
        <w:t>Портале</w:t>
      </w:r>
      <w:r>
        <w:rPr>
          <w:color w:val="000000"/>
          <w:sz w:val="28"/>
          <w:szCs w:val="28"/>
        </w:rPr>
        <w:t xml:space="preserve"> </w:t>
      </w:r>
      <w:r w:rsidR="004318B4" w:rsidRPr="004318B4">
        <w:rPr>
          <w:color w:val="000000"/>
          <w:sz w:val="28"/>
          <w:szCs w:val="28"/>
        </w:rPr>
        <w:t>фото и видеоматериалы, архивные материалы (далее – материалы)</w:t>
      </w:r>
      <w:r>
        <w:rPr>
          <w:color w:val="000000"/>
          <w:sz w:val="28"/>
          <w:szCs w:val="28"/>
        </w:rPr>
        <w:t xml:space="preserve"> и актуализация имеющихся. </w:t>
      </w:r>
    </w:p>
    <w:p w:rsidR="004318B4" w:rsidRPr="004318B4" w:rsidRDefault="004318B4" w:rsidP="004318B4">
      <w:pPr>
        <w:spacing w:before="0" w:after="0" w:line="240" w:lineRule="auto"/>
        <w:ind w:firstLine="709"/>
        <w:rPr>
          <w:color w:val="000000"/>
          <w:sz w:val="28"/>
          <w:szCs w:val="28"/>
        </w:rPr>
      </w:pPr>
      <w:r w:rsidRPr="004318B4">
        <w:rPr>
          <w:color w:val="000000"/>
          <w:sz w:val="28"/>
          <w:szCs w:val="28"/>
        </w:rPr>
        <w:t>Исполнитель использует фото и видеоматериалы, архивные материалы (далее – материалы), предоставленные Государственным заказчиком, возможно использование Исполнителем необходимых материалов сторонних организаций и частных лиц по согласованию с Государственным заказчиком – не более 10 % от общего объёма материалов, при этом не должны нарушаться права третьих лиц, а также соблюдаться авторские и смежные права.</w:t>
      </w:r>
    </w:p>
    <w:p w:rsidR="004318B4" w:rsidRPr="004318B4" w:rsidRDefault="004318B4" w:rsidP="004318B4">
      <w:pPr>
        <w:spacing w:before="0" w:after="0" w:line="240" w:lineRule="auto"/>
        <w:ind w:firstLine="709"/>
        <w:rPr>
          <w:color w:val="000000"/>
          <w:sz w:val="28"/>
          <w:szCs w:val="28"/>
        </w:rPr>
      </w:pPr>
      <w:r w:rsidRPr="004318B4">
        <w:rPr>
          <w:color w:val="000000"/>
          <w:sz w:val="28"/>
          <w:szCs w:val="28"/>
        </w:rPr>
        <w:t xml:space="preserve">Обмен материалами между Государственным заказчиком и Исполнителем осуществляется в электронном виде по электронной почте. </w:t>
      </w:r>
    </w:p>
    <w:p w:rsidR="004318B4" w:rsidRPr="004318B4" w:rsidRDefault="004318B4" w:rsidP="004318B4">
      <w:pPr>
        <w:spacing w:before="0" w:after="0" w:line="240" w:lineRule="auto"/>
        <w:ind w:firstLine="709"/>
        <w:rPr>
          <w:color w:val="000000"/>
          <w:sz w:val="28"/>
          <w:szCs w:val="28"/>
        </w:rPr>
      </w:pPr>
      <w:r w:rsidRPr="004318B4">
        <w:rPr>
          <w:color w:val="000000"/>
          <w:sz w:val="28"/>
          <w:szCs w:val="28"/>
        </w:rPr>
        <w:t>Материалы с пометкой "Срочно" должны размещаться в течении 1 часа. Материалы без пометки "Срочно", размещаются в течение 3 часов.</w:t>
      </w:r>
    </w:p>
    <w:p w:rsidR="004318B4" w:rsidRPr="004318B4" w:rsidRDefault="004318B4" w:rsidP="004318B4">
      <w:pPr>
        <w:spacing w:before="0" w:after="0" w:line="240" w:lineRule="auto"/>
        <w:ind w:firstLine="709"/>
        <w:rPr>
          <w:color w:val="000000"/>
          <w:sz w:val="28"/>
          <w:szCs w:val="28"/>
        </w:rPr>
      </w:pPr>
      <w:r w:rsidRPr="004318B4">
        <w:rPr>
          <w:color w:val="000000"/>
          <w:sz w:val="28"/>
          <w:szCs w:val="28"/>
        </w:rPr>
        <w:t>Текстовые материалы передаются в форматах DOC, DOCX, XLS, XLSX, PPT, PPTX, PDF, RTF. Графические материалы передаются в форматах CDR, PSD, JPG, PNG, PDF. Графические элементы фирменного стиля и полиграфия передаются в виде векторных изображений (CDR, PNG, PSD) с разделенными слоями, шрифты должны быть переведены в кривые или предоставлены отдельно в форматах TTF, OTF.</w:t>
      </w:r>
    </w:p>
    <w:p w:rsidR="004318B4" w:rsidRPr="004318B4" w:rsidRDefault="004318B4" w:rsidP="004318B4">
      <w:pPr>
        <w:spacing w:before="0" w:after="0" w:line="240" w:lineRule="auto"/>
        <w:ind w:firstLine="709"/>
        <w:rPr>
          <w:color w:val="000000"/>
          <w:sz w:val="28"/>
          <w:szCs w:val="28"/>
        </w:rPr>
      </w:pPr>
      <w:r w:rsidRPr="004318B4">
        <w:rPr>
          <w:color w:val="000000"/>
          <w:sz w:val="28"/>
          <w:szCs w:val="28"/>
        </w:rPr>
        <w:t>Для реализации статических страниц и шаблонов должны использоваться языки HTML и CSS.</w:t>
      </w:r>
    </w:p>
    <w:p w:rsidR="004318B4" w:rsidRPr="004318B4" w:rsidRDefault="004318B4" w:rsidP="004318B4">
      <w:pPr>
        <w:spacing w:before="0" w:after="0" w:line="240" w:lineRule="auto"/>
        <w:ind w:firstLine="709"/>
        <w:rPr>
          <w:color w:val="000000"/>
          <w:sz w:val="28"/>
          <w:szCs w:val="28"/>
        </w:rPr>
      </w:pPr>
      <w:r w:rsidRPr="004318B4">
        <w:rPr>
          <w:color w:val="000000"/>
          <w:sz w:val="28"/>
          <w:szCs w:val="28"/>
        </w:rPr>
        <w:t xml:space="preserve">Для реализации интерактивных элементов клиентской части должны использоваться языки </w:t>
      </w:r>
      <w:proofErr w:type="spellStart"/>
      <w:r w:rsidRPr="004318B4">
        <w:rPr>
          <w:color w:val="000000"/>
          <w:sz w:val="28"/>
          <w:szCs w:val="28"/>
        </w:rPr>
        <w:t>JavaScript</w:t>
      </w:r>
      <w:proofErr w:type="spellEnd"/>
      <w:r w:rsidRPr="004318B4">
        <w:rPr>
          <w:color w:val="000000"/>
          <w:sz w:val="28"/>
          <w:szCs w:val="28"/>
        </w:rPr>
        <w:t xml:space="preserve"> и DHTML.</w:t>
      </w:r>
    </w:p>
    <w:p w:rsidR="004318B4" w:rsidRPr="004318B4" w:rsidRDefault="004318B4" w:rsidP="004318B4">
      <w:pPr>
        <w:spacing w:before="0" w:after="0" w:line="240" w:lineRule="auto"/>
        <w:ind w:firstLine="709"/>
        <w:rPr>
          <w:color w:val="000000"/>
          <w:sz w:val="28"/>
          <w:szCs w:val="28"/>
        </w:rPr>
      </w:pPr>
      <w:r w:rsidRPr="004318B4">
        <w:rPr>
          <w:color w:val="000000"/>
          <w:sz w:val="28"/>
          <w:szCs w:val="28"/>
        </w:rPr>
        <w:t>Для реализации динамических страниц должен использоваться язык PHP;</w:t>
      </w:r>
    </w:p>
    <w:p w:rsidR="004318B4" w:rsidRPr="004318B4" w:rsidRDefault="004318B4" w:rsidP="004318B4">
      <w:pPr>
        <w:spacing w:before="0" w:after="0" w:line="240" w:lineRule="auto"/>
        <w:ind w:firstLine="709"/>
        <w:rPr>
          <w:color w:val="000000"/>
          <w:sz w:val="28"/>
          <w:szCs w:val="28"/>
        </w:rPr>
      </w:pPr>
      <w:r w:rsidRPr="004318B4">
        <w:rPr>
          <w:color w:val="000000"/>
          <w:sz w:val="28"/>
          <w:szCs w:val="28"/>
        </w:rPr>
        <w:t xml:space="preserve">Все элементы веб-модулей должны полноценно функционировать на стационарных компьютерах, ноутбуках и мобильных устройствах на платформах версий не ниже </w:t>
      </w:r>
      <w:proofErr w:type="spellStart"/>
      <w:r w:rsidRPr="004318B4">
        <w:rPr>
          <w:color w:val="000000"/>
          <w:sz w:val="28"/>
          <w:szCs w:val="28"/>
        </w:rPr>
        <w:t>iOS</w:t>
      </w:r>
      <w:proofErr w:type="spellEnd"/>
      <w:r w:rsidRPr="004318B4">
        <w:rPr>
          <w:color w:val="000000"/>
          <w:sz w:val="28"/>
          <w:szCs w:val="28"/>
        </w:rPr>
        <w:t xml:space="preserve"> 12 и </w:t>
      </w:r>
      <w:proofErr w:type="spellStart"/>
      <w:r w:rsidRPr="004318B4">
        <w:rPr>
          <w:color w:val="000000"/>
          <w:sz w:val="28"/>
          <w:szCs w:val="28"/>
        </w:rPr>
        <w:t>Android</w:t>
      </w:r>
      <w:proofErr w:type="spellEnd"/>
      <w:r w:rsidRPr="004318B4">
        <w:rPr>
          <w:color w:val="000000"/>
          <w:sz w:val="28"/>
          <w:szCs w:val="28"/>
        </w:rPr>
        <w:t xml:space="preserve"> 10.0. Страницы должны корректно отображаться и функционировать во всех актуальных браузерах.</w:t>
      </w:r>
    </w:p>
    <w:p w:rsidR="004318B4" w:rsidRPr="004318B4" w:rsidRDefault="004318B4" w:rsidP="004318B4">
      <w:pPr>
        <w:spacing w:before="0" w:after="0" w:line="240" w:lineRule="auto"/>
        <w:ind w:firstLine="709"/>
        <w:rPr>
          <w:color w:val="000000"/>
          <w:sz w:val="28"/>
          <w:szCs w:val="28"/>
        </w:rPr>
      </w:pPr>
      <w:r w:rsidRPr="004318B4">
        <w:rPr>
          <w:color w:val="000000"/>
          <w:sz w:val="28"/>
          <w:szCs w:val="28"/>
        </w:rPr>
        <w:t>В системе управления сайтом должен быть предусмотрен механизм резервного копирования структуры и содержимого базы данных. Создание и хранение резервных копий должно осуществляться на отдельном сервере, предоставляемом Государственным заказчиком.</w:t>
      </w:r>
    </w:p>
    <w:p w:rsidR="004318B4" w:rsidRPr="004318B4" w:rsidRDefault="004318B4" w:rsidP="004318B4">
      <w:pPr>
        <w:spacing w:before="0" w:after="0" w:line="240" w:lineRule="auto"/>
        <w:ind w:firstLine="709"/>
        <w:rPr>
          <w:color w:val="000000"/>
          <w:sz w:val="28"/>
          <w:szCs w:val="28"/>
        </w:rPr>
      </w:pPr>
      <w:r w:rsidRPr="004318B4">
        <w:rPr>
          <w:color w:val="000000"/>
          <w:sz w:val="28"/>
          <w:szCs w:val="28"/>
        </w:rPr>
        <w:lastRenderedPageBreak/>
        <w:t>Использование анимации допускается в местах, не мешающих навигации и считыванию информации.</w:t>
      </w:r>
    </w:p>
    <w:p w:rsidR="00B9329C" w:rsidRDefault="00510333">
      <w:pPr>
        <w:spacing w:before="0" w:after="0" w:line="240" w:lineRule="auto"/>
        <w:ind w:firstLine="709"/>
        <w:rPr>
          <w:color w:val="000000"/>
          <w:sz w:val="28"/>
          <w:szCs w:val="28"/>
        </w:rPr>
      </w:pPr>
      <w:r>
        <w:rPr>
          <w:color w:val="000000"/>
          <w:sz w:val="28"/>
          <w:szCs w:val="28"/>
        </w:rPr>
        <w:t>2. Внесение в программный код изменений, не влекущих за собой вмешательство в структуру страниц и сайта в целом, а также кардинальное изменение их внешнего вида.</w:t>
      </w:r>
    </w:p>
    <w:p w:rsidR="00B9329C" w:rsidRDefault="00510333">
      <w:pPr>
        <w:spacing w:before="0" w:after="0" w:line="240" w:lineRule="auto"/>
        <w:ind w:firstLine="709"/>
        <w:rPr>
          <w:color w:val="000000"/>
          <w:sz w:val="28"/>
          <w:szCs w:val="28"/>
        </w:rPr>
      </w:pPr>
      <w:r>
        <w:rPr>
          <w:color w:val="000000"/>
          <w:sz w:val="28"/>
          <w:szCs w:val="28"/>
        </w:rPr>
        <w:t>3. Ежемесячная проверка целостности и правильности имеющихся на страницах сайта внутренних и внешних ссылок на другие ресурсы в сети Интернет.</w:t>
      </w:r>
    </w:p>
    <w:p w:rsidR="00B9329C" w:rsidRDefault="00510333">
      <w:pPr>
        <w:spacing w:before="0" w:after="0" w:line="240" w:lineRule="auto"/>
        <w:ind w:firstLine="709"/>
        <w:rPr>
          <w:color w:val="000000"/>
          <w:sz w:val="28"/>
          <w:szCs w:val="28"/>
        </w:rPr>
      </w:pPr>
      <w:r>
        <w:rPr>
          <w:color w:val="000000"/>
          <w:sz w:val="28"/>
          <w:szCs w:val="28"/>
        </w:rPr>
        <w:t>4. Размещение баннеров, пиктограмм, иконок и других графических элементов, предоставляемых Государственным заказчиком.</w:t>
      </w:r>
    </w:p>
    <w:p w:rsidR="00B9329C" w:rsidRDefault="00510333">
      <w:pPr>
        <w:spacing w:before="0" w:after="0" w:line="240" w:lineRule="auto"/>
        <w:ind w:firstLine="709"/>
        <w:rPr>
          <w:color w:val="000000"/>
          <w:sz w:val="28"/>
          <w:szCs w:val="28"/>
        </w:rPr>
      </w:pPr>
      <w:r>
        <w:rPr>
          <w:color w:val="000000"/>
          <w:sz w:val="28"/>
          <w:szCs w:val="28"/>
        </w:rPr>
        <w:t>5. Добавление новых, обновление и реструктуризация существующих разделов на Портала по требованию Государственного заказчика.</w:t>
      </w:r>
    </w:p>
    <w:p w:rsidR="00B9329C" w:rsidRDefault="002F6252">
      <w:pPr>
        <w:spacing w:before="0" w:after="0" w:line="240" w:lineRule="auto"/>
        <w:ind w:firstLine="709"/>
        <w:rPr>
          <w:color w:val="000000"/>
          <w:sz w:val="28"/>
          <w:szCs w:val="28"/>
        </w:rPr>
      </w:pPr>
      <w:r>
        <w:rPr>
          <w:color w:val="000000"/>
          <w:sz w:val="28"/>
          <w:szCs w:val="28"/>
        </w:rPr>
        <w:t xml:space="preserve">6. </w:t>
      </w:r>
      <w:r w:rsidR="00510333">
        <w:rPr>
          <w:color w:val="000000"/>
          <w:sz w:val="28"/>
          <w:szCs w:val="28"/>
        </w:rPr>
        <w:t xml:space="preserve">Модернизация </w:t>
      </w:r>
      <w:r w:rsidR="00114E52">
        <w:rPr>
          <w:color w:val="000000"/>
          <w:sz w:val="28"/>
          <w:szCs w:val="28"/>
        </w:rPr>
        <w:t>Портала</w:t>
      </w:r>
      <w:r w:rsidR="00510333">
        <w:rPr>
          <w:color w:val="000000"/>
          <w:sz w:val="28"/>
          <w:szCs w:val="28"/>
        </w:rPr>
        <w:t xml:space="preserve"> включает в себя:</w:t>
      </w:r>
    </w:p>
    <w:p w:rsidR="00B9329C" w:rsidRDefault="00510333">
      <w:pPr>
        <w:spacing w:before="0" w:after="0" w:line="240" w:lineRule="auto"/>
        <w:ind w:firstLine="709"/>
        <w:rPr>
          <w:color w:val="000000"/>
          <w:sz w:val="28"/>
          <w:szCs w:val="28"/>
        </w:rPr>
      </w:pPr>
      <w:r>
        <w:rPr>
          <w:color w:val="000000"/>
          <w:sz w:val="28"/>
          <w:szCs w:val="28"/>
        </w:rPr>
        <w:t>6.1. Разработка макетов ключевых страниц и разделов.</w:t>
      </w:r>
    </w:p>
    <w:p w:rsidR="00B9329C" w:rsidRDefault="00510333">
      <w:pPr>
        <w:spacing w:before="0" w:after="0" w:line="240" w:lineRule="auto"/>
        <w:ind w:firstLine="709"/>
        <w:rPr>
          <w:color w:val="000000"/>
          <w:sz w:val="28"/>
          <w:szCs w:val="28"/>
        </w:rPr>
      </w:pPr>
      <w:r>
        <w:rPr>
          <w:color w:val="000000"/>
          <w:sz w:val="28"/>
          <w:szCs w:val="28"/>
        </w:rPr>
        <w:t>6.2. Утверждение макетов Государственным заказчиком.</w:t>
      </w:r>
    </w:p>
    <w:p w:rsidR="00B9329C" w:rsidRDefault="00510333">
      <w:pPr>
        <w:spacing w:before="0" w:after="0" w:line="240" w:lineRule="auto"/>
        <w:ind w:firstLine="709"/>
        <w:rPr>
          <w:color w:val="000000"/>
          <w:sz w:val="28"/>
          <w:szCs w:val="28"/>
        </w:rPr>
      </w:pPr>
      <w:r>
        <w:rPr>
          <w:color w:val="000000"/>
          <w:sz w:val="28"/>
          <w:szCs w:val="28"/>
        </w:rPr>
        <w:t>6.3. Подготовка адаптивной верстки для различных типов устройств.</w:t>
      </w:r>
    </w:p>
    <w:p w:rsidR="00B9329C" w:rsidRDefault="00510333">
      <w:pPr>
        <w:spacing w:before="0" w:after="0" w:line="240" w:lineRule="auto"/>
        <w:ind w:firstLine="709"/>
        <w:rPr>
          <w:color w:val="000000"/>
          <w:sz w:val="28"/>
          <w:szCs w:val="28"/>
        </w:rPr>
      </w:pPr>
      <w:r>
        <w:rPr>
          <w:color w:val="000000"/>
          <w:sz w:val="28"/>
          <w:szCs w:val="28"/>
        </w:rPr>
        <w:t>6.4. Внедрение утвержденного дизайна на действующие сайты без нарушения его функционирования.</w:t>
      </w:r>
    </w:p>
    <w:p w:rsidR="00B9329C" w:rsidRDefault="00510333">
      <w:pPr>
        <w:spacing w:before="0" w:after="0" w:line="240" w:lineRule="auto"/>
        <w:ind w:firstLine="709"/>
        <w:rPr>
          <w:color w:val="000000"/>
          <w:sz w:val="28"/>
          <w:szCs w:val="28"/>
        </w:rPr>
      </w:pPr>
      <w:r>
        <w:rPr>
          <w:color w:val="000000"/>
          <w:sz w:val="28"/>
          <w:szCs w:val="28"/>
        </w:rPr>
        <w:t>7. Разработка служебного отчета "Статистика по сайту".</w:t>
      </w:r>
    </w:p>
    <w:p w:rsidR="00B9329C" w:rsidRDefault="00510333">
      <w:pPr>
        <w:spacing w:before="0" w:after="0" w:line="240" w:lineRule="auto"/>
        <w:ind w:firstLine="709"/>
        <w:rPr>
          <w:color w:val="000000"/>
          <w:sz w:val="28"/>
          <w:szCs w:val="28"/>
        </w:rPr>
      </w:pPr>
      <w:r>
        <w:rPr>
          <w:color w:val="000000"/>
          <w:sz w:val="28"/>
          <w:szCs w:val="28"/>
        </w:rPr>
        <w:t>7.1. Отчет должен быть реализован в административной части сайта и доступен пользователям с правами не ниже "Администратор".</w:t>
      </w:r>
    </w:p>
    <w:p w:rsidR="00B9329C" w:rsidRDefault="00510333">
      <w:pPr>
        <w:spacing w:before="0" w:after="0" w:line="240" w:lineRule="auto"/>
        <w:ind w:firstLine="709"/>
        <w:rPr>
          <w:color w:val="000000"/>
          <w:sz w:val="28"/>
          <w:szCs w:val="28"/>
        </w:rPr>
      </w:pPr>
      <w:r>
        <w:rPr>
          <w:color w:val="000000"/>
          <w:sz w:val="28"/>
          <w:szCs w:val="28"/>
        </w:rPr>
        <w:t>7.2. Параметры формирования отчета (входные данные).</w:t>
      </w:r>
    </w:p>
    <w:p w:rsidR="00B9329C" w:rsidRDefault="00510333">
      <w:pPr>
        <w:spacing w:before="0" w:after="0" w:line="240" w:lineRule="auto"/>
        <w:ind w:firstLine="709"/>
        <w:rPr>
          <w:color w:val="000000"/>
          <w:sz w:val="28"/>
          <w:szCs w:val="28"/>
        </w:rPr>
      </w:pPr>
      <w:r>
        <w:rPr>
          <w:color w:val="000000"/>
          <w:sz w:val="28"/>
          <w:szCs w:val="28"/>
        </w:rPr>
        <w:t>7.2.1. Обязательный параметр: Временной диапазон. Поля для ввода/выбора "Дата начала" и "Дата окончания".</w:t>
      </w:r>
    </w:p>
    <w:p w:rsidR="00B9329C" w:rsidRDefault="00510333">
      <w:pPr>
        <w:spacing w:before="0" w:after="0" w:line="240" w:lineRule="auto"/>
        <w:ind w:firstLine="709"/>
        <w:rPr>
          <w:color w:val="000000"/>
          <w:sz w:val="28"/>
          <w:szCs w:val="28"/>
        </w:rPr>
      </w:pPr>
      <w:r>
        <w:rPr>
          <w:color w:val="000000"/>
          <w:sz w:val="28"/>
          <w:szCs w:val="28"/>
        </w:rPr>
        <w:t>7.3. Блоки данных, включаемые в отчет.</w:t>
      </w:r>
    </w:p>
    <w:p w:rsidR="00B9329C" w:rsidRDefault="00510333">
      <w:pPr>
        <w:spacing w:before="0" w:after="0" w:line="240" w:lineRule="auto"/>
        <w:ind w:firstLine="709"/>
        <w:rPr>
          <w:color w:val="000000"/>
          <w:sz w:val="28"/>
          <w:szCs w:val="28"/>
        </w:rPr>
      </w:pPr>
      <w:r>
        <w:rPr>
          <w:color w:val="000000"/>
          <w:sz w:val="28"/>
          <w:szCs w:val="28"/>
        </w:rPr>
        <w:t>7.3.1. Сводная информация:</w:t>
      </w:r>
    </w:p>
    <w:p w:rsidR="00B9329C" w:rsidRDefault="00510333">
      <w:pPr>
        <w:spacing w:before="0" w:after="0" w:line="240" w:lineRule="auto"/>
        <w:ind w:firstLine="709"/>
        <w:rPr>
          <w:color w:val="000000"/>
          <w:sz w:val="28"/>
          <w:szCs w:val="28"/>
        </w:rPr>
      </w:pPr>
      <w:r>
        <w:rPr>
          <w:color w:val="000000"/>
          <w:sz w:val="28"/>
          <w:szCs w:val="28"/>
        </w:rPr>
        <w:t>- общее количество материалов, опубликованных на сайте за выбранный период;</w:t>
      </w:r>
    </w:p>
    <w:p w:rsidR="00B9329C" w:rsidRDefault="00510333">
      <w:pPr>
        <w:spacing w:before="0" w:after="0" w:line="240" w:lineRule="auto"/>
        <w:ind w:firstLine="709"/>
        <w:rPr>
          <w:color w:val="000000"/>
          <w:sz w:val="28"/>
          <w:szCs w:val="28"/>
        </w:rPr>
      </w:pPr>
      <w:r>
        <w:rPr>
          <w:color w:val="000000"/>
          <w:sz w:val="28"/>
          <w:szCs w:val="28"/>
        </w:rPr>
        <w:t>- общее количество отправленных форм обратной связи, анкет и опросов;</w:t>
      </w:r>
    </w:p>
    <w:p w:rsidR="00B9329C" w:rsidRDefault="00510333">
      <w:pPr>
        <w:spacing w:before="0" w:after="0" w:line="240" w:lineRule="auto"/>
        <w:ind w:firstLine="709"/>
        <w:rPr>
          <w:color w:val="000000"/>
          <w:sz w:val="28"/>
          <w:szCs w:val="28"/>
        </w:rPr>
      </w:pPr>
      <w:r>
        <w:rPr>
          <w:color w:val="000000"/>
          <w:sz w:val="28"/>
          <w:szCs w:val="28"/>
        </w:rPr>
        <w:t>- общее количество записей на прием.</w:t>
      </w:r>
    </w:p>
    <w:p w:rsidR="00B9329C" w:rsidRDefault="00510333">
      <w:pPr>
        <w:spacing w:before="0" w:after="0" w:line="240" w:lineRule="auto"/>
        <w:ind w:firstLine="709"/>
        <w:rPr>
          <w:color w:val="000000"/>
          <w:sz w:val="28"/>
          <w:szCs w:val="28"/>
        </w:rPr>
      </w:pPr>
      <w:r>
        <w:rPr>
          <w:color w:val="000000"/>
          <w:sz w:val="28"/>
          <w:szCs w:val="28"/>
        </w:rPr>
        <w:t>7.3.2. Детальная статистика по отделам министерства.</w:t>
      </w:r>
    </w:p>
    <w:p w:rsidR="00B9329C" w:rsidRDefault="00510333">
      <w:pPr>
        <w:spacing w:before="0" w:after="0" w:line="240" w:lineRule="auto"/>
        <w:ind w:firstLine="709"/>
        <w:rPr>
          <w:color w:val="000000"/>
          <w:sz w:val="28"/>
          <w:szCs w:val="28"/>
        </w:rPr>
      </w:pPr>
      <w:r>
        <w:rPr>
          <w:color w:val="000000"/>
          <w:sz w:val="28"/>
          <w:szCs w:val="28"/>
        </w:rPr>
        <w:t>Для каждого отдела должна отображаться следующая информация:</w:t>
      </w:r>
    </w:p>
    <w:p w:rsidR="00B9329C" w:rsidRDefault="00510333">
      <w:pPr>
        <w:spacing w:before="0" w:after="0" w:line="240" w:lineRule="auto"/>
        <w:ind w:firstLine="708"/>
        <w:rPr>
          <w:color w:val="000000"/>
          <w:sz w:val="28"/>
          <w:szCs w:val="28"/>
        </w:rPr>
      </w:pPr>
      <w:r>
        <w:rPr>
          <w:color w:val="000000"/>
          <w:sz w:val="28"/>
          <w:szCs w:val="28"/>
        </w:rPr>
        <w:t>- наименование отдела;</w:t>
      </w:r>
    </w:p>
    <w:p w:rsidR="00B9329C" w:rsidRDefault="00510333">
      <w:pPr>
        <w:spacing w:before="0" w:after="0" w:line="240" w:lineRule="auto"/>
        <w:ind w:firstLine="709"/>
        <w:rPr>
          <w:color w:val="000000"/>
          <w:sz w:val="28"/>
          <w:szCs w:val="28"/>
        </w:rPr>
      </w:pPr>
      <w:r>
        <w:rPr>
          <w:color w:val="000000"/>
          <w:sz w:val="28"/>
          <w:szCs w:val="28"/>
        </w:rPr>
        <w:t>- общее количество опубликованных материалов;</w:t>
      </w:r>
    </w:p>
    <w:p w:rsidR="00B9329C" w:rsidRDefault="00510333">
      <w:pPr>
        <w:spacing w:before="0" w:after="0" w:line="240" w:lineRule="auto"/>
        <w:ind w:firstLine="709"/>
        <w:rPr>
          <w:color w:val="000000"/>
          <w:sz w:val="28"/>
          <w:szCs w:val="28"/>
        </w:rPr>
      </w:pPr>
      <w:r>
        <w:rPr>
          <w:color w:val="000000"/>
          <w:sz w:val="28"/>
          <w:szCs w:val="28"/>
        </w:rPr>
        <w:t>- список материалов (с указанием ссылок на материалы на сайте).</w:t>
      </w:r>
    </w:p>
    <w:p w:rsidR="00B9329C" w:rsidRDefault="00510333">
      <w:pPr>
        <w:spacing w:before="0" w:after="0" w:line="240" w:lineRule="auto"/>
        <w:ind w:firstLine="709"/>
        <w:rPr>
          <w:color w:val="000000"/>
          <w:sz w:val="28"/>
          <w:szCs w:val="28"/>
        </w:rPr>
      </w:pPr>
      <w:r>
        <w:rPr>
          <w:color w:val="000000"/>
          <w:sz w:val="28"/>
          <w:szCs w:val="28"/>
        </w:rPr>
        <w:t>7.3.3. Детальная статистика по подведомственным учреждениям.</w:t>
      </w:r>
    </w:p>
    <w:p w:rsidR="00B9329C" w:rsidRDefault="00510333">
      <w:pPr>
        <w:spacing w:before="0" w:after="0" w:line="240" w:lineRule="auto"/>
        <w:ind w:firstLine="709"/>
        <w:rPr>
          <w:color w:val="000000"/>
          <w:sz w:val="28"/>
          <w:szCs w:val="28"/>
        </w:rPr>
      </w:pPr>
      <w:r>
        <w:rPr>
          <w:color w:val="000000"/>
          <w:sz w:val="28"/>
          <w:szCs w:val="28"/>
        </w:rPr>
        <w:t>Для каждого учреждения должна отображаться следующая информация:</w:t>
      </w:r>
    </w:p>
    <w:p w:rsidR="00B9329C" w:rsidRDefault="00510333">
      <w:pPr>
        <w:spacing w:before="0" w:after="0" w:line="240" w:lineRule="auto"/>
        <w:ind w:firstLine="709"/>
        <w:rPr>
          <w:color w:val="000000"/>
          <w:sz w:val="28"/>
          <w:szCs w:val="28"/>
        </w:rPr>
      </w:pPr>
      <w:r>
        <w:rPr>
          <w:color w:val="000000"/>
          <w:sz w:val="28"/>
          <w:szCs w:val="28"/>
        </w:rPr>
        <w:t>- наименование учреждения;</w:t>
      </w:r>
    </w:p>
    <w:p w:rsidR="00B9329C" w:rsidRDefault="00510333">
      <w:pPr>
        <w:spacing w:before="0" w:after="0" w:line="240" w:lineRule="auto"/>
        <w:ind w:firstLine="709"/>
        <w:rPr>
          <w:color w:val="000000"/>
          <w:sz w:val="28"/>
          <w:szCs w:val="28"/>
        </w:rPr>
      </w:pPr>
      <w:r>
        <w:rPr>
          <w:color w:val="000000"/>
          <w:sz w:val="28"/>
          <w:szCs w:val="28"/>
        </w:rPr>
        <w:t>- общее количество опубликованных материалов;</w:t>
      </w:r>
    </w:p>
    <w:p w:rsidR="00B9329C" w:rsidRDefault="00510333">
      <w:pPr>
        <w:spacing w:before="0" w:after="0" w:line="240" w:lineRule="auto"/>
        <w:ind w:firstLine="709"/>
        <w:rPr>
          <w:color w:val="000000"/>
          <w:sz w:val="28"/>
          <w:szCs w:val="28"/>
        </w:rPr>
      </w:pPr>
      <w:r>
        <w:rPr>
          <w:color w:val="000000"/>
          <w:sz w:val="28"/>
          <w:szCs w:val="28"/>
        </w:rPr>
        <w:t>- список материалов (аналогично п. 7.3.2);</w:t>
      </w:r>
    </w:p>
    <w:p w:rsidR="00B9329C" w:rsidRDefault="00510333">
      <w:pPr>
        <w:spacing w:before="0" w:after="0" w:line="240" w:lineRule="auto"/>
        <w:ind w:firstLine="709"/>
        <w:rPr>
          <w:color w:val="000000"/>
          <w:sz w:val="28"/>
          <w:szCs w:val="28"/>
        </w:rPr>
      </w:pPr>
      <w:r>
        <w:rPr>
          <w:color w:val="000000"/>
          <w:sz w:val="28"/>
          <w:szCs w:val="28"/>
        </w:rPr>
        <w:t>- количество заполнений веб-форм;</w:t>
      </w:r>
    </w:p>
    <w:p w:rsidR="00B9329C" w:rsidRDefault="00510333">
      <w:pPr>
        <w:spacing w:before="0" w:after="0" w:line="240" w:lineRule="auto"/>
        <w:ind w:firstLine="709"/>
        <w:rPr>
          <w:color w:val="000000"/>
          <w:sz w:val="28"/>
          <w:szCs w:val="28"/>
        </w:rPr>
      </w:pPr>
      <w:r>
        <w:rPr>
          <w:color w:val="000000"/>
          <w:sz w:val="28"/>
          <w:szCs w:val="28"/>
        </w:rPr>
        <w:t>- количество записей на прием.</w:t>
      </w:r>
    </w:p>
    <w:p w:rsidR="00B9329C" w:rsidRDefault="00510333">
      <w:pPr>
        <w:spacing w:before="0" w:after="0" w:line="240" w:lineRule="auto"/>
        <w:ind w:firstLine="709"/>
        <w:rPr>
          <w:color w:val="000000"/>
          <w:sz w:val="28"/>
          <w:szCs w:val="28"/>
        </w:rPr>
      </w:pPr>
      <w:r>
        <w:rPr>
          <w:color w:val="000000"/>
          <w:sz w:val="28"/>
          <w:szCs w:val="28"/>
        </w:rPr>
        <w:t>7.4. Визуализация и экспорт данных.</w:t>
      </w:r>
    </w:p>
    <w:p w:rsidR="00B9329C" w:rsidRDefault="00510333">
      <w:pPr>
        <w:spacing w:before="0" w:after="0" w:line="240" w:lineRule="auto"/>
        <w:ind w:firstLine="709"/>
        <w:rPr>
          <w:color w:val="000000"/>
          <w:sz w:val="28"/>
          <w:szCs w:val="28"/>
        </w:rPr>
      </w:pPr>
      <w:r>
        <w:rPr>
          <w:color w:val="000000"/>
          <w:sz w:val="28"/>
          <w:szCs w:val="28"/>
        </w:rPr>
        <w:lastRenderedPageBreak/>
        <w:t>7.4.1. Данные отчета должны отображаться на экране в структурированном, удобочитаемом виде (возможно, с использованием таблиц и графиков для сводной информации).</w:t>
      </w:r>
    </w:p>
    <w:p w:rsidR="00B9329C" w:rsidRDefault="00510333">
      <w:pPr>
        <w:spacing w:before="0" w:after="0" w:line="240" w:lineRule="auto"/>
        <w:ind w:firstLine="709"/>
        <w:rPr>
          <w:color w:val="000000"/>
          <w:sz w:val="28"/>
          <w:szCs w:val="28"/>
        </w:rPr>
      </w:pPr>
      <w:r>
        <w:rPr>
          <w:color w:val="000000"/>
          <w:sz w:val="28"/>
          <w:szCs w:val="28"/>
        </w:rPr>
        <w:t>7.4.2. Предоставление функции экспорта в формате (.</w:t>
      </w:r>
      <w:proofErr w:type="spellStart"/>
      <w:r>
        <w:rPr>
          <w:color w:val="000000"/>
          <w:sz w:val="28"/>
          <w:szCs w:val="28"/>
        </w:rPr>
        <w:t>xlsx</w:t>
      </w:r>
      <w:proofErr w:type="spellEnd"/>
      <w:r>
        <w:rPr>
          <w:color w:val="000000"/>
          <w:sz w:val="28"/>
          <w:szCs w:val="28"/>
        </w:rPr>
        <w:t>).</w:t>
      </w:r>
    </w:p>
    <w:p w:rsidR="00B9329C" w:rsidRDefault="00510333">
      <w:pPr>
        <w:spacing w:before="0" w:after="0" w:line="240" w:lineRule="auto"/>
        <w:ind w:firstLine="709"/>
        <w:rPr>
          <w:color w:val="000000"/>
          <w:sz w:val="28"/>
          <w:szCs w:val="28"/>
        </w:rPr>
      </w:pPr>
      <w:r>
        <w:rPr>
          <w:color w:val="000000"/>
          <w:sz w:val="28"/>
          <w:szCs w:val="28"/>
        </w:rPr>
        <w:t>8. Доработка функционала форм создания/редактирования материалов в административной части сайта.</w:t>
      </w:r>
    </w:p>
    <w:p w:rsidR="00B9329C" w:rsidRDefault="00510333">
      <w:pPr>
        <w:spacing w:before="0" w:after="0" w:line="240" w:lineRule="auto"/>
        <w:ind w:firstLine="709"/>
        <w:rPr>
          <w:color w:val="000000"/>
          <w:sz w:val="28"/>
          <w:szCs w:val="28"/>
        </w:rPr>
      </w:pPr>
      <w:r>
        <w:rPr>
          <w:color w:val="000000"/>
          <w:sz w:val="28"/>
          <w:szCs w:val="28"/>
        </w:rPr>
        <w:t>8.1. Требуется доработать функционал полей "Картинка" (одиночное) и "Фото" (множественное), добавив расширенные настройки отображения загружаемых через них изображений. Для каждого из указанных полей должен быть добавлен блок дополнительных настроек.</w:t>
      </w:r>
    </w:p>
    <w:p w:rsidR="00B9329C" w:rsidRDefault="00510333">
      <w:pPr>
        <w:spacing w:before="0" w:after="0" w:line="240" w:lineRule="auto"/>
        <w:ind w:firstLine="709"/>
        <w:rPr>
          <w:color w:val="000000"/>
          <w:sz w:val="28"/>
          <w:szCs w:val="28"/>
        </w:rPr>
      </w:pPr>
      <w:r>
        <w:rPr>
          <w:color w:val="000000"/>
          <w:sz w:val="28"/>
          <w:szCs w:val="28"/>
        </w:rPr>
        <w:t>8.2. Перечень добавляемых настроек:</w:t>
      </w:r>
    </w:p>
    <w:p w:rsidR="00B9329C" w:rsidRDefault="00510333">
      <w:pPr>
        <w:spacing w:before="0" w:after="0" w:line="240" w:lineRule="auto"/>
        <w:ind w:firstLine="709"/>
        <w:rPr>
          <w:color w:val="000000"/>
          <w:sz w:val="28"/>
          <w:szCs w:val="28"/>
        </w:rPr>
      </w:pPr>
      <w:r>
        <w:rPr>
          <w:color w:val="000000"/>
          <w:sz w:val="28"/>
          <w:szCs w:val="28"/>
        </w:rPr>
        <w:t>- позиционирование на странице, с вариантами: слева (с обтеканием текста); справа (с обтеканием текста); по центру (блоком, без обтекания); сверху (блоком); снизу (блоком);</w:t>
      </w:r>
    </w:p>
    <w:p w:rsidR="00B9329C" w:rsidRDefault="00510333">
      <w:pPr>
        <w:spacing w:before="0" w:after="0" w:line="240" w:lineRule="auto"/>
        <w:ind w:firstLine="709"/>
        <w:rPr>
          <w:color w:val="000000"/>
          <w:sz w:val="28"/>
          <w:szCs w:val="28"/>
        </w:rPr>
      </w:pPr>
      <w:r>
        <w:rPr>
          <w:color w:val="000000"/>
          <w:sz w:val="28"/>
          <w:szCs w:val="28"/>
        </w:rPr>
        <w:t>- настройки размера: возможность выбора размера в пикселях или процентах, опция "Оригинальный размер";</w:t>
      </w:r>
    </w:p>
    <w:p w:rsidR="00B9329C" w:rsidRDefault="00510333">
      <w:pPr>
        <w:spacing w:before="0" w:after="0" w:line="240" w:lineRule="auto"/>
        <w:ind w:firstLine="709"/>
        <w:rPr>
          <w:color w:val="000000"/>
          <w:sz w:val="28"/>
          <w:szCs w:val="28"/>
        </w:rPr>
      </w:pPr>
      <w:r>
        <w:rPr>
          <w:color w:val="000000"/>
          <w:sz w:val="28"/>
          <w:szCs w:val="28"/>
        </w:rPr>
        <w:t>- специфические настройки для поля "Фото" (множественное): формат представления галереи: Фотоальбом, Слайдер, Список.</w:t>
      </w:r>
    </w:p>
    <w:p w:rsidR="00B9329C" w:rsidRDefault="00510333">
      <w:pPr>
        <w:spacing w:before="0" w:after="0" w:line="240" w:lineRule="auto"/>
        <w:ind w:firstLine="709"/>
        <w:rPr>
          <w:color w:val="000000"/>
          <w:sz w:val="28"/>
          <w:szCs w:val="28"/>
        </w:rPr>
      </w:pPr>
      <w:r>
        <w:rPr>
          <w:color w:val="000000"/>
          <w:sz w:val="28"/>
          <w:szCs w:val="28"/>
        </w:rPr>
        <w:t>8.3. Требования к реализации:</w:t>
      </w:r>
    </w:p>
    <w:p w:rsidR="00B9329C" w:rsidRDefault="00FF27B3">
      <w:pPr>
        <w:spacing w:before="0" w:after="0" w:line="240" w:lineRule="auto"/>
        <w:ind w:firstLine="709"/>
        <w:rPr>
          <w:color w:val="000000"/>
          <w:sz w:val="28"/>
          <w:szCs w:val="28"/>
        </w:rPr>
      </w:pPr>
      <w:r>
        <w:rPr>
          <w:color w:val="000000"/>
          <w:sz w:val="28"/>
          <w:szCs w:val="28"/>
        </w:rPr>
        <w:t>Н</w:t>
      </w:r>
      <w:r w:rsidR="00510333">
        <w:rPr>
          <w:color w:val="000000"/>
          <w:sz w:val="28"/>
          <w:szCs w:val="28"/>
        </w:rPr>
        <w:t>овые настройки должны быть реализованы в интерфейсе административной части и сохраняться для каждого материала индивидуально.</w:t>
      </w:r>
    </w:p>
    <w:p w:rsidR="00B9329C" w:rsidRDefault="00510333">
      <w:pPr>
        <w:spacing w:before="0" w:after="0" w:line="240" w:lineRule="auto"/>
        <w:ind w:firstLine="709"/>
        <w:rPr>
          <w:color w:val="000000"/>
          <w:sz w:val="28"/>
          <w:szCs w:val="28"/>
        </w:rPr>
      </w:pPr>
      <w:r>
        <w:rPr>
          <w:color w:val="000000"/>
          <w:sz w:val="28"/>
          <w:szCs w:val="28"/>
        </w:rPr>
        <w:t>Внесенные изменения должны применяться при отображении материала на публичной части сайта без нарушения существующей адаптивной верстки.</w:t>
      </w:r>
    </w:p>
    <w:p w:rsidR="00B9329C" w:rsidRDefault="00510333">
      <w:pPr>
        <w:spacing w:before="0" w:after="0" w:line="240" w:lineRule="auto"/>
        <w:ind w:firstLine="709"/>
        <w:rPr>
          <w:color w:val="000000"/>
          <w:sz w:val="28"/>
          <w:szCs w:val="28"/>
        </w:rPr>
      </w:pPr>
      <w:r>
        <w:rPr>
          <w:color w:val="000000"/>
          <w:sz w:val="28"/>
          <w:szCs w:val="28"/>
        </w:rPr>
        <w:t>Функционал должен быть обратно совместим: все материалы, созданные до данной доработки, должны отображаться с настройками по умолчанию.</w:t>
      </w:r>
    </w:p>
    <w:p w:rsidR="00B9329C" w:rsidRDefault="00510333">
      <w:pPr>
        <w:spacing w:before="0" w:after="0" w:line="240" w:lineRule="auto"/>
        <w:ind w:firstLine="709"/>
        <w:rPr>
          <w:color w:val="000000"/>
          <w:sz w:val="28"/>
          <w:szCs w:val="28"/>
        </w:rPr>
      </w:pPr>
      <w:r>
        <w:rPr>
          <w:color w:val="000000"/>
          <w:sz w:val="28"/>
          <w:szCs w:val="28"/>
        </w:rPr>
        <w:t>9. Разработка формы регистрации на событие.</w:t>
      </w:r>
    </w:p>
    <w:p w:rsidR="00B9329C" w:rsidRDefault="00510333">
      <w:pPr>
        <w:spacing w:before="0" w:after="0" w:line="240" w:lineRule="auto"/>
        <w:ind w:firstLine="709"/>
        <w:rPr>
          <w:color w:val="000000"/>
          <w:sz w:val="28"/>
          <w:szCs w:val="28"/>
        </w:rPr>
      </w:pPr>
      <w:r>
        <w:rPr>
          <w:color w:val="000000"/>
          <w:sz w:val="28"/>
          <w:szCs w:val="28"/>
        </w:rPr>
        <w:t>Создание системы онлайн-регистрации пользователей на мероприятие с возможностью выбора конкретных активностей (площадок) в его рамках.</w:t>
      </w:r>
    </w:p>
    <w:p w:rsidR="00B9329C" w:rsidRDefault="00510333">
      <w:pPr>
        <w:spacing w:before="0" w:after="0" w:line="240" w:lineRule="auto"/>
        <w:ind w:firstLine="709"/>
        <w:rPr>
          <w:color w:val="000000"/>
          <w:sz w:val="28"/>
          <w:szCs w:val="28"/>
        </w:rPr>
      </w:pPr>
      <w:r>
        <w:rPr>
          <w:color w:val="000000"/>
          <w:sz w:val="28"/>
          <w:szCs w:val="28"/>
        </w:rPr>
        <w:t>9.1. Функционал для пользователя (</w:t>
      </w:r>
      <w:proofErr w:type="spellStart"/>
      <w:r>
        <w:rPr>
          <w:color w:val="000000"/>
          <w:sz w:val="28"/>
          <w:szCs w:val="28"/>
        </w:rPr>
        <w:t>фронтенд</w:t>
      </w:r>
      <w:proofErr w:type="spellEnd"/>
      <w:r>
        <w:rPr>
          <w:color w:val="000000"/>
          <w:sz w:val="28"/>
          <w:szCs w:val="28"/>
        </w:rPr>
        <w:t>).</w:t>
      </w:r>
    </w:p>
    <w:p w:rsidR="00B9329C" w:rsidRDefault="00510333">
      <w:pPr>
        <w:spacing w:before="0" w:after="0" w:line="240" w:lineRule="auto"/>
        <w:ind w:firstLine="709"/>
        <w:rPr>
          <w:color w:val="000000"/>
          <w:sz w:val="28"/>
          <w:szCs w:val="28"/>
        </w:rPr>
      </w:pPr>
      <w:r>
        <w:rPr>
          <w:color w:val="000000"/>
          <w:sz w:val="28"/>
          <w:szCs w:val="28"/>
        </w:rPr>
        <w:t>9.1.1. Общая информация: Форма должна содержать следующие блоки полей: Общие сведения; Контактная информация; Информация о приезде и отъезде.</w:t>
      </w:r>
    </w:p>
    <w:p w:rsidR="00B9329C" w:rsidRDefault="00510333">
      <w:pPr>
        <w:spacing w:before="0" w:after="0" w:line="240" w:lineRule="auto"/>
        <w:ind w:firstLine="709"/>
        <w:rPr>
          <w:color w:val="000000"/>
          <w:sz w:val="28"/>
          <w:szCs w:val="28"/>
        </w:rPr>
      </w:pPr>
      <w:r>
        <w:rPr>
          <w:color w:val="000000"/>
          <w:sz w:val="28"/>
          <w:szCs w:val="28"/>
        </w:rPr>
        <w:t>9.1.2. Выбор мероприятий.</w:t>
      </w:r>
    </w:p>
    <w:p w:rsidR="00B9329C" w:rsidRDefault="00510333">
      <w:pPr>
        <w:spacing w:before="0" w:after="0" w:line="240" w:lineRule="auto"/>
        <w:ind w:firstLine="709"/>
        <w:rPr>
          <w:color w:val="000000"/>
          <w:sz w:val="28"/>
          <w:szCs w:val="28"/>
        </w:rPr>
      </w:pPr>
      <w:r>
        <w:rPr>
          <w:color w:val="000000"/>
          <w:sz w:val="28"/>
          <w:szCs w:val="28"/>
        </w:rPr>
        <w:t>Пользователю должен быть представлен интуитивно понятный интерфейс для выбора мероприятий (площадок), в которых он планирует участвовать.</w:t>
      </w:r>
    </w:p>
    <w:p w:rsidR="00B9329C" w:rsidRDefault="00510333">
      <w:pPr>
        <w:spacing w:before="0" w:after="0" w:line="240" w:lineRule="auto"/>
        <w:ind w:firstLine="709"/>
        <w:rPr>
          <w:color w:val="000000"/>
          <w:sz w:val="28"/>
          <w:szCs w:val="28"/>
        </w:rPr>
      </w:pPr>
      <w:r>
        <w:rPr>
          <w:color w:val="000000"/>
          <w:sz w:val="28"/>
          <w:szCs w:val="28"/>
        </w:rPr>
        <w:t>Интерфейс должен отображать расписание мероприятий в наглядном виде (например, в виде таблицы или списка с группировкой по дням).</w:t>
      </w:r>
    </w:p>
    <w:p w:rsidR="00B9329C" w:rsidRDefault="00510333">
      <w:pPr>
        <w:spacing w:before="0" w:after="0" w:line="240" w:lineRule="auto"/>
        <w:ind w:firstLine="709"/>
        <w:rPr>
          <w:color w:val="000000"/>
          <w:sz w:val="28"/>
          <w:szCs w:val="28"/>
        </w:rPr>
      </w:pPr>
      <w:proofErr w:type="gramStart"/>
      <w:r>
        <w:rPr>
          <w:color w:val="000000"/>
          <w:sz w:val="28"/>
          <w:szCs w:val="28"/>
        </w:rPr>
        <w:t>Напротив</w:t>
      </w:r>
      <w:proofErr w:type="gramEnd"/>
      <w:r>
        <w:rPr>
          <w:color w:val="000000"/>
          <w:sz w:val="28"/>
          <w:szCs w:val="28"/>
        </w:rPr>
        <w:t xml:space="preserve"> каждого мероприятия должен отображаться счетчик оставшихся свободных мест в формате "Свободно: X из Y".</w:t>
      </w:r>
    </w:p>
    <w:p w:rsidR="00B9329C" w:rsidRDefault="00510333">
      <w:pPr>
        <w:spacing w:before="0" w:after="0" w:line="240" w:lineRule="auto"/>
        <w:ind w:firstLine="709"/>
        <w:rPr>
          <w:color w:val="000000"/>
          <w:sz w:val="28"/>
          <w:szCs w:val="28"/>
        </w:rPr>
      </w:pPr>
      <w:r>
        <w:rPr>
          <w:color w:val="000000"/>
          <w:sz w:val="28"/>
          <w:szCs w:val="28"/>
        </w:rPr>
        <w:t>Пользователь должен иметь возможность выбрать несколько мероприятий.</w:t>
      </w:r>
    </w:p>
    <w:p w:rsidR="00B9329C" w:rsidRDefault="00510333">
      <w:pPr>
        <w:spacing w:before="0" w:after="0" w:line="240" w:lineRule="auto"/>
        <w:ind w:firstLine="709"/>
        <w:rPr>
          <w:color w:val="000000"/>
          <w:sz w:val="28"/>
          <w:szCs w:val="28"/>
        </w:rPr>
      </w:pPr>
      <w:r>
        <w:rPr>
          <w:color w:val="000000"/>
          <w:sz w:val="28"/>
          <w:szCs w:val="28"/>
        </w:rPr>
        <w:t xml:space="preserve">9.1.3. </w:t>
      </w:r>
      <w:proofErr w:type="spellStart"/>
      <w:r>
        <w:rPr>
          <w:color w:val="000000"/>
          <w:sz w:val="28"/>
          <w:szCs w:val="28"/>
        </w:rPr>
        <w:t>Валидация</w:t>
      </w:r>
      <w:proofErr w:type="spellEnd"/>
      <w:r>
        <w:rPr>
          <w:color w:val="000000"/>
          <w:sz w:val="28"/>
          <w:szCs w:val="28"/>
        </w:rPr>
        <w:t xml:space="preserve"> и ограничения.</w:t>
      </w:r>
    </w:p>
    <w:p w:rsidR="00B9329C" w:rsidRDefault="00510333">
      <w:pPr>
        <w:spacing w:before="0" w:after="0" w:line="240" w:lineRule="auto"/>
        <w:ind w:firstLine="709"/>
        <w:rPr>
          <w:color w:val="000000"/>
          <w:sz w:val="28"/>
          <w:szCs w:val="28"/>
        </w:rPr>
      </w:pPr>
      <w:r>
        <w:rPr>
          <w:color w:val="000000"/>
          <w:sz w:val="28"/>
          <w:szCs w:val="28"/>
        </w:rPr>
        <w:t xml:space="preserve">Система в режиме реального времени должна проверять выбранные пользователем мероприятия на предмет недопустимых пересечений (конфликтов) и блокировать выбор и выводить пользователю соответствующее сообщение об </w:t>
      </w:r>
      <w:r>
        <w:rPr>
          <w:color w:val="000000"/>
          <w:sz w:val="28"/>
          <w:szCs w:val="28"/>
        </w:rPr>
        <w:lastRenderedPageBreak/>
        <w:t>ошибке. При попытке выбрать мероприятие, на которое не осталось свободных мест, выбор должен блокироваться.</w:t>
      </w:r>
    </w:p>
    <w:p w:rsidR="00B9329C" w:rsidRDefault="00510333">
      <w:pPr>
        <w:spacing w:before="0" w:after="0" w:line="240" w:lineRule="auto"/>
        <w:ind w:firstLine="709"/>
        <w:rPr>
          <w:color w:val="000000"/>
          <w:sz w:val="28"/>
          <w:szCs w:val="28"/>
        </w:rPr>
      </w:pPr>
      <w:r>
        <w:rPr>
          <w:color w:val="000000"/>
          <w:sz w:val="28"/>
          <w:szCs w:val="28"/>
        </w:rPr>
        <w:t>9.2. Функционал для администратора (</w:t>
      </w:r>
      <w:proofErr w:type="spellStart"/>
      <w:r>
        <w:rPr>
          <w:color w:val="000000"/>
          <w:sz w:val="28"/>
          <w:szCs w:val="28"/>
        </w:rPr>
        <w:t>бэкенд</w:t>
      </w:r>
      <w:proofErr w:type="spellEnd"/>
      <w:r>
        <w:rPr>
          <w:color w:val="000000"/>
          <w:sz w:val="28"/>
          <w:szCs w:val="28"/>
        </w:rPr>
        <w:t>).</w:t>
      </w:r>
    </w:p>
    <w:p w:rsidR="00B9329C" w:rsidRDefault="00510333">
      <w:pPr>
        <w:spacing w:before="0" w:after="0" w:line="240" w:lineRule="auto"/>
        <w:ind w:firstLine="709"/>
        <w:rPr>
          <w:color w:val="000000"/>
          <w:sz w:val="28"/>
          <w:szCs w:val="28"/>
        </w:rPr>
      </w:pPr>
      <w:r>
        <w:rPr>
          <w:color w:val="000000"/>
          <w:sz w:val="28"/>
          <w:szCs w:val="28"/>
        </w:rPr>
        <w:t>9.2.1. Управление расписанием.</w:t>
      </w:r>
    </w:p>
    <w:p w:rsidR="00B9329C" w:rsidRDefault="00510333">
      <w:pPr>
        <w:spacing w:before="0" w:after="0" w:line="240" w:lineRule="auto"/>
        <w:ind w:firstLine="709"/>
        <w:rPr>
          <w:color w:val="000000"/>
          <w:sz w:val="28"/>
          <w:szCs w:val="28"/>
        </w:rPr>
      </w:pPr>
      <w:r>
        <w:rPr>
          <w:color w:val="000000"/>
          <w:sz w:val="28"/>
          <w:szCs w:val="28"/>
        </w:rPr>
        <w:t>Для каждого мероприятия задаются параметры: дата и время начала; дата и время окончания; название; описание; максимальное количество участников (квота).</w:t>
      </w:r>
    </w:p>
    <w:p w:rsidR="00B9329C" w:rsidRDefault="00510333">
      <w:pPr>
        <w:spacing w:before="0" w:after="0" w:line="240" w:lineRule="auto"/>
        <w:ind w:firstLine="709"/>
        <w:rPr>
          <w:color w:val="000000"/>
          <w:sz w:val="28"/>
          <w:szCs w:val="28"/>
        </w:rPr>
      </w:pPr>
      <w:r>
        <w:rPr>
          <w:color w:val="000000"/>
          <w:sz w:val="28"/>
          <w:szCs w:val="28"/>
        </w:rPr>
        <w:t>9.2.2. Настройка конфликтующих мероприятий.</w:t>
      </w:r>
    </w:p>
    <w:p w:rsidR="00B9329C" w:rsidRDefault="00510333">
      <w:pPr>
        <w:spacing w:before="0" w:after="0" w:line="240" w:lineRule="auto"/>
        <w:ind w:firstLine="709"/>
        <w:rPr>
          <w:color w:val="000000"/>
          <w:sz w:val="28"/>
          <w:szCs w:val="28"/>
        </w:rPr>
      </w:pPr>
      <w:r>
        <w:rPr>
          <w:color w:val="000000"/>
          <w:sz w:val="28"/>
          <w:szCs w:val="28"/>
        </w:rPr>
        <w:t>Администратор должен иметь возможность указать мероприятия, которые являются взаимоисключающими (даже если их время не пересекается, например, одинаковые события в разные дни).</w:t>
      </w:r>
    </w:p>
    <w:p w:rsidR="00B9329C" w:rsidRDefault="00510333">
      <w:pPr>
        <w:spacing w:before="0" w:after="0" w:line="240" w:lineRule="auto"/>
        <w:ind w:firstLine="709"/>
        <w:rPr>
          <w:color w:val="000000"/>
          <w:sz w:val="28"/>
          <w:szCs w:val="28"/>
        </w:rPr>
      </w:pPr>
      <w:r>
        <w:rPr>
          <w:color w:val="000000"/>
          <w:sz w:val="28"/>
          <w:szCs w:val="28"/>
        </w:rPr>
        <w:t>9.2.3. Просмотр и управление заявками.</w:t>
      </w:r>
    </w:p>
    <w:p w:rsidR="00B9329C" w:rsidRDefault="00510333">
      <w:pPr>
        <w:spacing w:before="0" w:after="0" w:line="240" w:lineRule="auto"/>
        <w:ind w:firstLine="709"/>
        <w:rPr>
          <w:color w:val="000000"/>
          <w:sz w:val="28"/>
          <w:szCs w:val="28"/>
        </w:rPr>
      </w:pPr>
      <w:r>
        <w:rPr>
          <w:color w:val="000000"/>
          <w:sz w:val="28"/>
          <w:szCs w:val="28"/>
        </w:rPr>
        <w:t>Администратор должен иметь возможность просматривать список всех зарегистрированных участников.</w:t>
      </w:r>
    </w:p>
    <w:p w:rsidR="00B9329C" w:rsidRDefault="00510333">
      <w:pPr>
        <w:spacing w:before="0" w:after="0" w:line="240" w:lineRule="auto"/>
        <w:ind w:firstLine="709"/>
        <w:rPr>
          <w:color w:val="000000"/>
          <w:sz w:val="28"/>
          <w:szCs w:val="28"/>
        </w:rPr>
      </w:pPr>
      <w:r>
        <w:rPr>
          <w:color w:val="000000"/>
          <w:sz w:val="28"/>
          <w:szCs w:val="28"/>
        </w:rPr>
        <w:t>В списке должна быть возможность фильтрации по мероприятию, дате и другим полям.</w:t>
      </w:r>
    </w:p>
    <w:p w:rsidR="00B9329C" w:rsidRDefault="00510333">
      <w:pPr>
        <w:spacing w:before="0" w:after="0" w:line="240" w:lineRule="auto"/>
        <w:ind w:firstLine="709"/>
        <w:rPr>
          <w:color w:val="000000"/>
          <w:sz w:val="28"/>
          <w:szCs w:val="28"/>
        </w:rPr>
      </w:pPr>
      <w:r>
        <w:rPr>
          <w:color w:val="000000"/>
          <w:sz w:val="28"/>
          <w:szCs w:val="28"/>
        </w:rPr>
        <w:t>Должна быть предусмотрена функция ручной корректировки записей (например, отмена регистрации участника на конкретное мероприятие с освобождением слота) и экспорта данных.</w:t>
      </w:r>
    </w:p>
    <w:p w:rsidR="00B9329C" w:rsidRDefault="00510333">
      <w:pPr>
        <w:spacing w:before="0" w:after="0" w:line="240" w:lineRule="auto"/>
        <w:ind w:firstLine="709"/>
        <w:rPr>
          <w:color w:val="000000"/>
          <w:sz w:val="28"/>
          <w:szCs w:val="28"/>
        </w:rPr>
      </w:pPr>
      <w:r>
        <w:rPr>
          <w:color w:val="000000"/>
          <w:sz w:val="28"/>
          <w:szCs w:val="28"/>
        </w:rPr>
        <w:t>10. Разработка дополнительной функциональности Портала.</w:t>
      </w:r>
    </w:p>
    <w:p w:rsidR="00B9329C" w:rsidRDefault="00510333">
      <w:pPr>
        <w:spacing w:before="0" w:after="0" w:line="240" w:lineRule="auto"/>
        <w:ind w:firstLine="709"/>
        <w:rPr>
          <w:color w:val="000000"/>
          <w:sz w:val="28"/>
          <w:szCs w:val="28"/>
        </w:rPr>
      </w:pPr>
      <w:r>
        <w:rPr>
          <w:color w:val="000000"/>
          <w:sz w:val="28"/>
          <w:szCs w:val="28"/>
        </w:rPr>
        <w:t>- создание и редактирование разделов, сайтов;</w:t>
      </w:r>
    </w:p>
    <w:p w:rsidR="00B9329C" w:rsidRDefault="00510333">
      <w:pPr>
        <w:spacing w:before="0" w:after="0" w:line="240" w:lineRule="auto"/>
        <w:ind w:firstLine="709"/>
        <w:rPr>
          <w:color w:val="000000"/>
          <w:sz w:val="28"/>
          <w:szCs w:val="28"/>
        </w:rPr>
      </w:pPr>
      <w:r>
        <w:rPr>
          <w:color w:val="000000"/>
          <w:sz w:val="28"/>
          <w:szCs w:val="28"/>
        </w:rPr>
        <w:t>- создание и редактирование интерактивных сервисов и модулей: форм опросов, обратной связи, подписок, форумов и других;</w:t>
      </w:r>
    </w:p>
    <w:p w:rsidR="00B9329C" w:rsidRDefault="00510333">
      <w:pPr>
        <w:spacing w:before="0" w:after="0" w:line="240" w:lineRule="auto"/>
        <w:ind w:firstLine="709"/>
        <w:rPr>
          <w:color w:val="000000"/>
          <w:sz w:val="28"/>
          <w:szCs w:val="28"/>
        </w:rPr>
      </w:pPr>
      <w:r>
        <w:rPr>
          <w:color w:val="000000"/>
          <w:sz w:val="28"/>
          <w:szCs w:val="28"/>
        </w:rPr>
        <w:t>- изменение и/или адаптация интерфейсов администрирования к потребностям Государственного заказчика;</w:t>
      </w:r>
    </w:p>
    <w:p w:rsidR="00B9329C" w:rsidRDefault="00510333">
      <w:pPr>
        <w:spacing w:before="0" w:after="0" w:line="240" w:lineRule="auto"/>
        <w:ind w:firstLine="709"/>
        <w:rPr>
          <w:color w:val="000000"/>
          <w:sz w:val="28"/>
          <w:szCs w:val="28"/>
        </w:rPr>
      </w:pPr>
      <w:r>
        <w:rPr>
          <w:color w:val="000000"/>
          <w:sz w:val="28"/>
          <w:szCs w:val="28"/>
        </w:rPr>
        <w:t>- создание, изменение и настройка групп прав доступа в Портале в зависимости от потребностей Государственного заказчика;</w:t>
      </w:r>
    </w:p>
    <w:p w:rsidR="00B9329C" w:rsidRDefault="00510333">
      <w:pPr>
        <w:spacing w:before="0" w:after="0" w:line="240" w:lineRule="auto"/>
        <w:ind w:firstLine="709"/>
        <w:rPr>
          <w:color w:val="000000"/>
          <w:sz w:val="28"/>
          <w:szCs w:val="28"/>
        </w:rPr>
      </w:pPr>
      <w:r>
        <w:rPr>
          <w:color w:val="000000"/>
          <w:sz w:val="28"/>
          <w:szCs w:val="28"/>
        </w:rPr>
        <w:t>- изменение и/или переработка функционала в зависимости от потребностей Государственного заказчика;</w:t>
      </w:r>
    </w:p>
    <w:p w:rsidR="00B9329C" w:rsidRDefault="00510333">
      <w:pPr>
        <w:spacing w:before="0" w:after="0" w:line="240" w:lineRule="auto"/>
        <w:ind w:firstLine="709"/>
        <w:rPr>
          <w:color w:val="000000"/>
          <w:sz w:val="28"/>
          <w:szCs w:val="28"/>
        </w:rPr>
      </w:pPr>
      <w:r>
        <w:rPr>
          <w:color w:val="000000"/>
          <w:sz w:val="28"/>
          <w:szCs w:val="28"/>
        </w:rPr>
        <w:t>- разработка новых информационных и функциональных модулей в соответствии с потребностями Государственного заказчика;</w:t>
      </w:r>
    </w:p>
    <w:p w:rsidR="00B9329C" w:rsidRDefault="00510333">
      <w:pPr>
        <w:spacing w:before="0" w:after="0" w:line="240" w:lineRule="auto"/>
        <w:ind w:firstLine="709"/>
        <w:rPr>
          <w:color w:val="000000"/>
          <w:sz w:val="28"/>
          <w:szCs w:val="28"/>
        </w:rPr>
      </w:pPr>
      <w:r>
        <w:rPr>
          <w:color w:val="000000"/>
          <w:sz w:val="28"/>
          <w:szCs w:val="28"/>
        </w:rPr>
        <w:t>- обновление и ведение технической документации.</w:t>
      </w:r>
    </w:p>
    <w:p w:rsidR="00B9329C" w:rsidRDefault="00510333">
      <w:pPr>
        <w:pBdr>
          <w:top w:val="none" w:sz="4" w:space="0" w:color="000000"/>
          <w:left w:val="none" w:sz="4" w:space="0" w:color="000000"/>
          <w:bottom w:val="none" w:sz="4" w:space="0" w:color="000000"/>
          <w:right w:val="none" w:sz="4" w:space="0" w:color="000000"/>
          <w:between w:val="none" w:sz="4" w:space="0" w:color="000000"/>
        </w:pBdr>
        <w:tabs>
          <w:tab w:val="left" w:pos="142"/>
        </w:tabs>
        <w:spacing w:before="0" w:after="0" w:line="240" w:lineRule="auto"/>
        <w:ind w:right="-1" w:firstLine="720"/>
        <w:rPr>
          <w:b/>
          <w:bCs/>
          <w:sz w:val="28"/>
          <w:szCs w:val="28"/>
        </w:rPr>
      </w:pPr>
      <w:r>
        <w:rPr>
          <w:b/>
          <w:sz w:val="28"/>
          <w:szCs w:val="28"/>
        </w:rPr>
        <w:t>Перечень нормативных правовых документов, используемых Исполнителем при оказании Услуг:</w:t>
      </w:r>
    </w:p>
    <w:p w:rsidR="00B9329C" w:rsidRDefault="00510333">
      <w:pPr>
        <w:pBdr>
          <w:top w:val="none" w:sz="4" w:space="0" w:color="000000"/>
          <w:left w:val="none" w:sz="4" w:space="0" w:color="000000"/>
          <w:bottom w:val="none" w:sz="4" w:space="0" w:color="000000"/>
          <w:right w:val="none" w:sz="4" w:space="0" w:color="000000"/>
          <w:between w:val="none" w:sz="4" w:space="0" w:color="000000"/>
        </w:pBdr>
        <w:tabs>
          <w:tab w:val="left" w:pos="142"/>
        </w:tabs>
        <w:spacing w:before="0" w:after="0" w:line="240" w:lineRule="auto"/>
        <w:ind w:right="-1" w:firstLine="720"/>
        <w:rPr>
          <w:sz w:val="28"/>
          <w:szCs w:val="28"/>
        </w:rPr>
      </w:pPr>
      <w:r>
        <w:rPr>
          <w:sz w:val="28"/>
          <w:szCs w:val="28"/>
        </w:rPr>
        <w:t>- Федеральный закон от 27.07.2006 № 149-ФЗ "Об информации, информационных технологиях и о защите информации".</w:t>
      </w:r>
    </w:p>
    <w:p w:rsidR="00B9329C" w:rsidRDefault="00510333">
      <w:pPr>
        <w:pBdr>
          <w:top w:val="none" w:sz="4" w:space="0" w:color="000000"/>
          <w:left w:val="none" w:sz="4" w:space="0" w:color="000000"/>
          <w:bottom w:val="none" w:sz="4" w:space="0" w:color="000000"/>
          <w:right w:val="none" w:sz="4" w:space="0" w:color="000000"/>
          <w:between w:val="none" w:sz="4" w:space="0" w:color="000000"/>
        </w:pBdr>
        <w:tabs>
          <w:tab w:val="left" w:pos="142"/>
        </w:tabs>
        <w:spacing w:before="0" w:after="0" w:line="240" w:lineRule="auto"/>
        <w:ind w:right="-1" w:firstLine="720"/>
        <w:rPr>
          <w:sz w:val="28"/>
          <w:szCs w:val="28"/>
        </w:rPr>
      </w:pPr>
      <w:r>
        <w:rPr>
          <w:sz w:val="28"/>
          <w:szCs w:val="28"/>
        </w:rPr>
        <w:t>- Федеральный закон от 27.07.2006 № 152-ФЗ "О персональных данных".</w:t>
      </w:r>
    </w:p>
    <w:p w:rsidR="00B9329C" w:rsidRPr="00375C7C" w:rsidRDefault="00B9329C">
      <w:pPr>
        <w:pBdr>
          <w:top w:val="none" w:sz="4" w:space="0" w:color="000000"/>
          <w:left w:val="none" w:sz="4" w:space="0" w:color="000000"/>
          <w:bottom w:val="none" w:sz="4" w:space="0" w:color="000000"/>
          <w:right w:val="none" w:sz="4" w:space="0" w:color="000000"/>
          <w:between w:val="none" w:sz="4" w:space="0" w:color="000000"/>
        </w:pBdr>
        <w:tabs>
          <w:tab w:val="left" w:pos="142"/>
        </w:tabs>
        <w:spacing w:before="0" w:after="0" w:line="240" w:lineRule="auto"/>
        <w:ind w:right="-1" w:firstLine="0"/>
        <w:rPr>
          <w:sz w:val="24"/>
          <w:szCs w:val="24"/>
        </w:rPr>
      </w:pPr>
    </w:p>
    <w:p w:rsidR="00375C7C" w:rsidRPr="00375C7C" w:rsidRDefault="00375C7C">
      <w:pPr>
        <w:pBdr>
          <w:top w:val="none" w:sz="4" w:space="0" w:color="000000"/>
          <w:left w:val="none" w:sz="4" w:space="0" w:color="000000"/>
          <w:bottom w:val="none" w:sz="4" w:space="0" w:color="000000"/>
          <w:right w:val="none" w:sz="4" w:space="0" w:color="000000"/>
          <w:between w:val="none" w:sz="4" w:space="0" w:color="000000"/>
        </w:pBdr>
        <w:tabs>
          <w:tab w:val="left" w:pos="142"/>
        </w:tabs>
        <w:spacing w:before="0" w:after="0" w:line="240" w:lineRule="auto"/>
        <w:ind w:right="-1" w:firstLine="0"/>
        <w:rPr>
          <w:sz w:val="24"/>
          <w:szCs w:val="24"/>
        </w:rPr>
      </w:pPr>
    </w:p>
    <w:p w:rsidR="00375C7C" w:rsidRPr="00375C7C" w:rsidRDefault="00375C7C">
      <w:pPr>
        <w:pBdr>
          <w:top w:val="none" w:sz="4" w:space="0" w:color="000000"/>
          <w:left w:val="none" w:sz="4" w:space="0" w:color="000000"/>
          <w:bottom w:val="none" w:sz="4" w:space="0" w:color="000000"/>
          <w:right w:val="none" w:sz="4" w:space="0" w:color="000000"/>
          <w:between w:val="none" w:sz="4" w:space="0" w:color="000000"/>
        </w:pBdr>
        <w:tabs>
          <w:tab w:val="left" w:pos="142"/>
        </w:tabs>
        <w:spacing w:before="0" w:after="0" w:line="240" w:lineRule="auto"/>
        <w:ind w:right="-1" w:firstLine="0"/>
        <w:rPr>
          <w:sz w:val="24"/>
          <w:szCs w:val="24"/>
        </w:rPr>
      </w:pPr>
    </w:p>
    <w:tbl>
      <w:tblPr>
        <w:tblW w:w="5110" w:type="pct"/>
        <w:tblInd w:w="279" w:type="dxa"/>
        <w:tblLayout w:type="fixed"/>
        <w:tblLook w:val="04A0" w:firstRow="1" w:lastRow="0" w:firstColumn="1" w:lastColumn="0" w:noHBand="0" w:noVBand="1"/>
      </w:tblPr>
      <w:tblGrid>
        <w:gridCol w:w="5140"/>
        <w:gridCol w:w="5291"/>
      </w:tblGrid>
      <w:tr w:rsidR="00B9329C">
        <w:trPr>
          <w:trHeight w:val="1334"/>
        </w:trPr>
        <w:tc>
          <w:tcPr>
            <w:tcW w:w="5140" w:type="dxa"/>
          </w:tcPr>
          <w:p w:rsidR="00B9329C" w:rsidRDefault="00510333">
            <w:pPr>
              <w:spacing w:before="0" w:after="0" w:line="240" w:lineRule="auto"/>
              <w:ind w:firstLine="0"/>
              <w:jc w:val="left"/>
              <w:rPr>
                <w:bCs/>
                <w:iCs/>
                <w:color w:val="000000" w:themeColor="text1"/>
                <w:sz w:val="28"/>
                <w:szCs w:val="28"/>
              </w:rPr>
            </w:pPr>
            <w:r>
              <w:rPr>
                <w:color w:val="000000" w:themeColor="text1"/>
                <w:sz w:val="28"/>
                <w:szCs w:val="28"/>
              </w:rPr>
              <w:t>Государственный заказчик</w:t>
            </w:r>
            <w:r>
              <w:rPr>
                <w:bCs/>
                <w:iCs/>
                <w:color w:val="000000" w:themeColor="text1"/>
                <w:sz w:val="28"/>
                <w:szCs w:val="28"/>
              </w:rPr>
              <w:t>:</w:t>
            </w:r>
          </w:p>
          <w:p w:rsidR="00B9329C" w:rsidRDefault="00B9329C">
            <w:pPr>
              <w:spacing w:before="0" w:after="0" w:line="240" w:lineRule="auto"/>
              <w:ind w:firstLine="0"/>
              <w:jc w:val="center"/>
              <w:rPr>
                <w:iCs/>
                <w:color w:val="000000" w:themeColor="text1"/>
                <w:sz w:val="28"/>
                <w:szCs w:val="28"/>
              </w:rPr>
            </w:pPr>
          </w:p>
          <w:p w:rsidR="00B9329C" w:rsidRDefault="00510333">
            <w:pPr>
              <w:tabs>
                <w:tab w:val="left" w:pos="6120"/>
              </w:tabs>
              <w:spacing w:before="0" w:after="0" w:line="240" w:lineRule="auto"/>
              <w:ind w:right="-4" w:firstLine="0"/>
              <w:jc w:val="left"/>
              <w:rPr>
                <w:color w:val="000000" w:themeColor="text1"/>
                <w:sz w:val="28"/>
                <w:szCs w:val="28"/>
              </w:rPr>
            </w:pPr>
            <w:r>
              <w:rPr>
                <w:color w:val="000000" w:themeColor="text1"/>
                <w:sz w:val="28"/>
                <w:szCs w:val="28"/>
              </w:rPr>
              <w:t xml:space="preserve">__________________ </w:t>
            </w:r>
          </w:p>
          <w:p w:rsidR="00B9329C" w:rsidRDefault="00510333">
            <w:pPr>
              <w:tabs>
                <w:tab w:val="left" w:pos="6120"/>
              </w:tabs>
              <w:spacing w:before="0" w:after="0" w:line="240" w:lineRule="auto"/>
              <w:ind w:right="-4" w:firstLine="0"/>
              <w:jc w:val="left"/>
              <w:rPr>
                <w:iCs/>
                <w:color w:val="000000" w:themeColor="text1"/>
                <w:sz w:val="28"/>
                <w:szCs w:val="28"/>
              </w:rPr>
            </w:pPr>
            <w:r>
              <w:rPr>
                <w:iCs/>
                <w:color w:val="000000" w:themeColor="text1"/>
                <w:sz w:val="28"/>
                <w:szCs w:val="28"/>
              </w:rPr>
              <w:t>М.П.</w:t>
            </w:r>
            <w:r>
              <w:rPr>
                <w:b/>
                <w:color w:val="000000" w:themeColor="text1"/>
                <w:sz w:val="28"/>
                <w:szCs w:val="28"/>
              </w:rPr>
              <w:t xml:space="preserve">       </w:t>
            </w:r>
            <w:r>
              <w:rPr>
                <w:color w:val="000000" w:themeColor="text1"/>
                <w:sz w:val="28"/>
                <w:szCs w:val="28"/>
              </w:rPr>
              <w:t>(подпись)</w:t>
            </w:r>
          </w:p>
        </w:tc>
        <w:tc>
          <w:tcPr>
            <w:tcW w:w="5291" w:type="dxa"/>
          </w:tcPr>
          <w:p w:rsidR="00B9329C" w:rsidRDefault="00510333">
            <w:pPr>
              <w:spacing w:before="0" w:after="0" w:line="240" w:lineRule="auto"/>
              <w:ind w:right="-3" w:firstLine="0"/>
              <w:jc w:val="left"/>
              <w:rPr>
                <w:bCs/>
                <w:iCs/>
                <w:color w:val="000000" w:themeColor="text1"/>
                <w:sz w:val="28"/>
                <w:szCs w:val="28"/>
              </w:rPr>
            </w:pPr>
            <w:r>
              <w:rPr>
                <w:bCs/>
                <w:iCs/>
                <w:color w:val="000000" w:themeColor="text1"/>
                <w:sz w:val="28"/>
                <w:szCs w:val="28"/>
              </w:rPr>
              <w:t>Исполнитель:</w:t>
            </w:r>
          </w:p>
          <w:p w:rsidR="00B9329C" w:rsidRDefault="00B9329C">
            <w:pPr>
              <w:spacing w:before="0" w:after="0" w:line="240" w:lineRule="auto"/>
              <w:ind w:firstLine="0"/>
              <w:jc w:val="left"/>
              <w:rPr>
                <w:iCs/>
                <w:color w:val="000000" w:themeColor="text1"/>
                <w:sz w:val="28"/>
                <w:szCs w:val="28"/>
              </w:rPr>
            </w:pPr>
          </w:p>
          <w:p w:rsidR="00B9329C" w:rsidRDefault="00510333">
            <w:pPr>
              <w:spacing w:before="0" w:after="0" w:line="240" w:lineRule="auto"/>
              <w:ind w:firstLine="0"/>
              <w:jc w:val="left"/>
              <w:rPr>
                <w:color w:val="000000" w:themeColor="text1"/>
                <w:sz w:val="28"/>
                <w:szCs w:val="28"/>
              </w:rPr>
            </w:pPr>
            <w:r>
              <w:rPr>
                <w:iCs/>
                <w:color w:val="000000" w:themeColor="text1"/>
                <w:sz w:val="28"/>
                <w:szCs w:val="28"/>
              </w:rPr>
              <w:t>__________________</w:t>
            </w:r>
            <w:r>
              <w:rPr>
                <w:color w:val="000000" w:themeColor="text1"/>
                <w:sz w:val="28"/>
                <w:szCs w:val="28"/>
              </w:rPr>
              <w:t xml:space="preserve"> </w:t>
            </w:r>
          </w:p>
          <w:p w:rsidR="00B9329C" w:rsidRDefault="00510333">
            <w:pPr>
              <w:spacing w:before="0" w:after="0" w:line="240" w:lineRule="auto"/>
              <w:ind w:firstLine="0"/>
              <w:jc w:val="left"/>
              <w:rPr>
                <w:color w:val="000000" w:themeColor="text1"/>
                <w:sz w:val="28"/>
                <w:szCs w:val="28"/>
              </w:rPr>
            </w:pPr>
            <w:r>
              <w:rPr>
                <w:iCs/>
                <w:color w:val="000000" w:themeColor="text1"/>
                <w:sz w:val="28"/>
                <w:szCs w:val="28"/>
              </w:rPr>
              <w:t>М.П.</w:t>
            </w:r>
            <w:r>
              <w:rPr>
                <w:b/>
                <w:color w:val="000000" w:themeColor="text1"/>
                <w:sz w:val="28"/>
                <w:szCs w:val="28"/>
              </w:rPr>
              <w:t xml:space="preserve">       </w:t>
            </w:r>
            <w:r>
              <w:rPr>
                <w:color w:val="000000" w:themeColor="text1"/>
                <w:sz w:val="28"/>
                <w:szCs w:val="28"/>
              </w:rPr>
              <w:t>(подпись)</w:t>
            </w:r>
          </w:p>
        </w:tc>
      </w:tr>
    </w:tbl>
    <w:p w:rsidR="00B9329C" w:rsidRDefault="00B9329C">
      <w:pPr>
        <w:spacing w:line="240" w:lineRule="exact"/>
        <w:jc w:val="right"/>
        <w:rPr>
          <w:color w:val="000000"/>
          <w:sz w:val="28"/>
          <w:szCs w:val="28"/>
        </w:rPr>
      </w:pPr>
    </w:p>
    <w:p w:rsidR="00B9329C" w:rsidRDefault="00510333">
      <w:pPr>
        <w:spacing w:line="240" w:lineRule="exact"/>
        <w:jc w:val="right"/>
        <w:rPr>
          <w:color w:val="000000"/>
          <w:sz w:val="28"/>
          <w:szCs w:val="28"/>
        </w:rPr>
      </w:pPr>
      <w:r>
        <w:rPr>
          <w:color w:val="000000"/>
          <w:sz w:val="28"/>
          <w:szCs w:val="28"/>
        </w:rPr>
        <w:lastRenderedPageBreak/>
        <w:t>Приложение № 1 к Технической части</w:t>
      </w:r>
    </w:p>
    <w:p w:rsidR="00B9329C" w:rsidRDefault="00B9329C">
      <w:pPr>
        <w:spacing w:line="240" w:lineRule="exact"/>
        <w:jc w:val="right"/>
        <w:rPr>
          <w:color w:val="000000"/>
          <w:sz w:val="28"/>
          <w:szCs w:val="28"/>
        </w:rPr>
      </w:pPr>
    </w:p>
    <w:p w:rsidR="00B9329C" w:rsidRDefault="00510333">
      <w:pPr>
        <w:spacing w:line="240" w:lineRule="exact"/>
        <w:jc w:val="center"/>
        <w:rPr>
          <w:color w:val="000000"/>
          <w:sz w:val="28"/>
          <w:szCs w:val="28"/>
        </w:rPr>
      </w:pPr>
      <w:r>
        <w:rPr>
          <w:color w:val="000000"/>
          <w:sz w:val="28"/>
          <w:szCs w:val="28"/>
        </w:rPr>
        <w:t>ПЕРЕЧЕНЬ</w:t>
      </w:r>
    </w:p>
    <w:p w:rsidR="00B9329C" w:rsidRDefault="00813C0F">
      <w:pPr>
        <w:spacing w:line="240" w:lineRule="exact"/>
        <w:jc w:val="center"/>
        <w:rPr>
          <w:color w:val="000000"/>
          <w:sz w:val="28"/>
          <w:szCs w:val="28"/>
        </w:rPr>
      </w:pPr>
      <w:r w:rsidRPr="00813C0F">
        <w:rPr>
          <w:color w:val="000000"/>
          <w:sz w:val="28"/>
          <w:szCs w:val="28"/>
        </w:rPr>
        <w:t>учреждений</w:t>
      </w:r>
      <w:r>
        <w:rPr>
          <w:color w:val="000000"/>
          <w:sz w:val="28"/>
          <w:szCs w:val="28"/>
        </w:rPr>
        <w:t>, официальные сайты которых размещены на Портале (mszn27.ru)</w:t>
      </w:r>
    </w:p>
    <w:tbl>
      <w:tblPr>
        <w:tblW w:w="10431" w:type="dxa"/>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1"/>
        <w:gridCol w:w="4409"/>
        <w:gridCol w:w="4791"/>
        <w:gridCol w:w="500"/>
      </w:tblGrid>
      <w:tr w:rsidR="00B9329C" w:rsidTr="00375C7C">
        <w:trPr>
          <w:gridAfter w:val="1"/>
          <w:wAfter w:w="495" w:type="dxa"/>
          <w:tblHeader/>
        </w:trPr>
        <w:tc>
          <w:tcPr>
            <w:tcW w:w="731" w:type="dxa"/>
            <w:vAlign w:val="center"/>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lang w:eastAsia="en-US"/>
              </w:rPr>
              <w:t>№ п/п</w:t>
            </w:r>
          </w:p>
        </w:tc>
        <w:tc>
          <w:tcPr>
            <w:tcW w:w="9200" w:type="dxa"/>
            <w:gridSpan w:val="2"/>
            <w:vAlign w:val="center"/>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lang w:eastAsia="en-US"/>
              </w:rPr>
              <w:t>Наименование учреждения</w:t>
            </w:r>
          </w:p>
        </w:tc>
      </w:tr>
      <w:tr w:rsidR="00B9329C" w:rsidTr="00375C7C">
        <w:trPr>
          <w:gridAfter w:val="1"/>
          <w:wAfter w:w="495" w:type="dxa"/>
          <w:trHeight w:val="322"/>
        </w:trPr>
        <w:tc>
          <w:tcPr>
            <w:tcW w:w="731" w:type="dxa"/>
            <w:vMerge w:val="restart"/>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t>1.</w:t>
            </w:r>
          </w:p>
        </w:tc>
        <w:tc>
          <w:tcPr>
            <w:tcW w:w="9200" w:type="dxa"/>
            <w:gridSpan w:val="2"/>
            <w:vMerge w:val="restart"/>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КГАУ "Агентство социального развития"</w:t>
            </w:r>
          </w:p>
        </w:tc>
      </w:tr>
      <w:tr w:rsidR="00B9329C" w:rsidTr="00375C7C">
        <w:trPr>
          <w:gridAfter w:val="1"/>
          <w:wAfter w:w="495" w:type="dxa"/>
        </w:trPr>
        <w:tc>
          <w:tcPr>
            <w:tcW w:w="731" w:type="dxa"/>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t>2.</w:t>
            </w:r>
          </w:p>
        </w:tc>
        <w:tc>
          <w:tcPr>
            <w:tcW w:w="9200" w:type="dxa"/>
            <w:gridSpan w:val="2"/>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КГБУ "Амурский комплексный центр социальной обслуживания"</w:t>
            </w:r>
          </w:p>
        </w:tc>
      </w:tr>
      <w:tr w:rsidR="00B9329C" w:rsidTr="00375C7C">
        <w:trPr>
          <w:gridAfter w:val="1"/>
          <w:wAfter w:w="495" w:type="dxa"/>
        </w:trPr>
        <w:tc>
          <w:tcPr>
            <w:tcW w:w="731" w:type="dxa"/>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t>3.</w:t>
            </w:r>
          </w:p>
        </w:tc>
        <w:tc>
          <w:tcPr>
            <w:tcW w:w="9200" w:type="dxa"/>
            <w:gridSpan w:val="2"/>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КГБУ "</w:t>
            </w:r>
            <w:proofErr w:type="spellStart"/>
            <w:r>
              <w:rPr>
                <w:rFonts w:eastAsia="Calibri"/>
                <w:sz w:val="28"/>
                <w:szCs w:val="28"/>
              </w:rPr>
              <w:t>Аянский</w:t>
            </w:r>
            <w:proofErr w:type="spellEnd"/>
            <w:r>
              <w:rPr>
                <w:rFonts w:eastAsia="Calibri"/>
                <w:sz w:val="28"/>
                <w:szCs w:val="28"/>
              </w:rPr>
              <w:t xml:space="preserve"> комплексный центр социального обслуживания населения"</w:t>
            </w:r>
          </w:p>
        </w:tc>
      </w:tr>
      <w:tr w:rsidR="00B9329C" w:rsidTr="00375C7C">
        <w:trPr>
          <w:gridAfter w:val="1"/>
          <w:wAfter w:w="495" w:type="dxa"/>
        </w:trPr>
        <w:tc>
          <w:tcPr>
            <w:tcW w:w="731" w:type="dxa"/>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t>4.</w:t>
            </w:r>
          </w:p>
        </w:tc>
        <w:tc>
          <w:tcPr>
            <w:tcW w:w="9200" w:type="dxa"/>
            <w:gridSpan w:val="2"/>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КГБУ "Вяземский комплексный центр социального обслуживания населения"</w:t>
            </w:r>
          </w:p>
        </w:tc>
      </w:tr>
      <w:tr w:rsidR="00B9329C" w:rsidTr="00375C7C">
        <w:trPr>
          <w:gridAfter w:val="1"/>
          <w:wAfter w:w="495" w:type="dxa"/>
          <w:trHeight w:val="322"/>
        </w:trPr>
        <w:tc>
          <w:tcPr>
            <w:tcW w:w="731" w:type="dxa"/>
            <w:vMerge w:val="restart"/>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t>5</w:t>
            </w:r>
          </w:p>
        </w:tc>
        <w:tc>
          <w:tcPr>
            <w:tcW w:w="9200" w:type="dxa"/>
            <w:gridSpan w:val="2"/>
            <w:vMerge w:val="restart"/>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КГБУ "</w:t>
            </w:r>
            <w:proofErr w:type="spellStart"/>
            <w:r>
              <w:rPr>
                <w:rFonts w:eastAsia="Calibri"/>
                <w:sz w:val="28"/>
                <w:szCs w:val="28"/>
              </w:rPr>
              <w:t>Ванинский</w:t>
            </w:r>
            <w:proofErr w:type="spellEnd"/>
            <w:r>
              <w:rPr>
                <w:rFonts w:eastAsia="Calibri"/>
                <w:sz w:val="28"/>
                <w:szCs w:val="28"/>
              </w:rPr>
              <w:t xml:space="preserve"> комплексный центр социального обслуживания населения"</w:t>
            </w:r>
          </w:p>
        </w:tc>
      </w:tr>
      <w:tr w:rsidR="00B9329C" w:rsidTr="00375C7C">
        <w:trPr>
          <w:gridAfter w:val="1"/>
          <w:wAfter w:w="495" w:type="dxa"/>
        </w:trPr>
        <w:tc>
          <w:tcPr>
            <w:tcW w:w="731" w:type="dxa"/>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t>6.</w:t>
            </w:r>
          </w:p>
        </w:tc>
        <w:tc>
          <w:tcPr>
            <w:tcW w:w="9200" w:type="dxa"/>
            <w:gridSpan w:val="2"/>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КГБУ "Комплексный центр социального обслуживания населения по району имени Лазо"</w:t>
            </w:r>
          </w:p>
        </w:tc>
      </w:tr>
      <w:tr w:rsidR="00B9329C" w:rsidTr="00375C7C">
        <w:trPr>
          <w:gridAfter w:val="1"/>
          <w:wAfter w:w="495" w:type="dxa"/>
        </w:trPr>
        <w:tc>
          <w:tcPr>
            <w:tcW w:w="731" w:type="dxa"/>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t>7.</w:t>
            </w:r>
          </w:p>
        </w:tc>
        <w:tc>
          <w:tcPr>
            <w:tcW w:w="9200" w:type="dxa"/>
            <w:gridSpan w:val="2"/>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КГБУ "Комсомольский-на-Амуре комплексный центр социального обслуживания населения"</w:t>
            </w:r>
          </w:p>
        </w:tc>
      </w:tr>
      <w:tr w:rsidR="00B9329C" w:rsidTr="00375C7C">
        <w:trPr>
          <w:gridAfter w:val="1"/>
          <w:wAfter w:w="495" w:type="dxa"/>
        </w:trPr>
        <w:tc>
          <w:tcPr>
            <w:tcW w:w="731" w:type="dxa"/>
          </w:tcPr>
          <w:p w:rsidR="00B9329C" w:rsidRPr="006E2AC4" w:rsidRDefault="00510333">
            <w:pPr>
              <w:spacing w:before="0" w:after="0" w:line="240" w:lineRule="auto"/>
              <w:ind w:firstLine="0"/>
              <w:jc w:val="center"/>
              <w:rPr>
                <w:rFonts w:eastAsia="Calibri"/>
                <w:color w:val="000000"/>
                <w:sz w:val="28"/>
                <w:szCs w:val="28"/>
              </w:rPr>
            </w:pPr>
            <w:r w:rsidRPr="006E2AC4">
              <w:rPr>
                <w:rFonts w:eastAsia="Calibri"/>
                <w:color w:val="000000"/>
                <w:sz w:val="28"/>
                <w:szCs w:val="28"/>
              </w:rPr>
              <w:t>8.</w:t>
            </w:r>
          </w:p>
        </w:tc>
        <w:tc>
          <w:tcPr>
            <w:tcW w:w="9200" w:type="dxa"/>
            <w:gridSpan w:val="2"/>
            <w:vAlign w:val="center"/>
          </w:tcPr>
          <w:p w:rsidR="00B9329C" w:rsidRPr="006E2AC4" w:rsidRDefault="00510333" w:rsidP="006E2AC4">
            <w:pPr>
              <w:spacing w:before="0" w:after="0" w:line="240" w:lineRule="auto"/>
              <w:ind w:firstLine="0"/>
              <w:jc w:val="left"/>
              <w:rPr>
                <w:rFonts w:eastAsia="Calibri"/>
                <w:sz w:val="28"/>
                <w:szCs w:val="28"/>
              </w:rPr>
            </w:pPr>
            <w:r w:rsidRPr="006E2AC4">
              <w:rPr>
                <w:rFonts w:eastAsia="Calibri"/>
                <w:sz w:val="28"/>
                <w:szCs w:val="28"/>
              </w:rPr>
              <w:t>КГБУ "</w:t>
            </w:r>
            <w:r w:rsidR="006E2AC4" w:rsidRPr="006E2AC4">
              <w:rPr>
                <w:rFonts w:eastAsia="Calibri"/>
                <w:sz w:val="28"/>
                <w:szCs w:val="28"/>
              </w:rPr>
              <w:t>Николаевский-на-Амуре комплексный центр социального обслуживания населения"</w:t>
            </w:r>
          </w:p>
        </w:tc>
      </w:tr>
      <w:tr w:rsidR="00B9329C" w:rsidTr="00375C7C">
        <w:trPr>
          <w:gridAfter w:val="1"/>
          <w:wAfter w:w="495" w:type="dxa"/>
        </w:trPr>
        <w:tc>
          <w:tcPr>
            <w:tcW w:w="731" w:type="dxa"/>
          </w:tcPr>
          <w:p w:rsidR="00B9329C" w:rsidRPr="006E2AC4" w:rsidRDefault="00510333">
            <w:pPr>
              <w:spacing w:before="0" w:after="0" w:line="240" w:lineRule="auto"/>
              <w:ind w:firstLine="0"/>
              <w:jc w:val="center"/>
              <w:rPr>
                <w:rFonts w:eastAsia="Calibri"/>
                <w:color w:val="000000"/>
                <w:sz w:val="28"/>
                <w:szCs w:val="28"/>
              </w:rPr>
            </w:pPr>
            <w:r w:rsidRPr="006E2AC4">
              <w:rPr>
                <w:rFonts w:eastAsia="Calibri"/>
                <w:color w:val="000000"/>
                <w:sz w:val="28"/>
                <w:szCs w:val="28"/>
              </w:rPr>
              <w:t>9.</w:t>
            </w:r>
          </w:p>
        </w:tc>
        <w:tc>
          <w:tcPr>
            <w:tcW w:w="9200" w:type="dxa"/>
            <w:gridSpan w:val="2"/>
            <w:vAlign w:val="center"/>
          </w:tcPr>
          <w:p w:rsidR="00B9329C" w:rsidRPr="006E2AC4" w:rsidRDefault="00510333">
            <w:pPr>
              <w:spacing w:before="0" w:after="0" w:line="240" w:lineRule="auto"/>
              <w:ind w:firstLine="0"/>
              <w:jc w:val="left"/>
              <w:rPr>
                <w:rFonts w:eastAsia="Calibri"/>
                <w:sz w:val="28"/>
                <w:szCs w:val="28"/>
              </w:rPr>
            </w:pPr>
            <w:r w:rsidRPr="006E2AC4">
              <w:rPr>
                <w:rFonts w:eastAsia="Calibri"/>
                <w:sz w:val="28"/>
                <w:szCs w:val="28"/>
              </w:rPr>
              <w:t>КГБУ "Советско-Гаванский комплексный центр социального обслуживания населения"</w:t>
            </w:r>
          </w:p>
        </w:tc>
      </w:tr>
      <w:tr w:rsidR="00B9329C" w:rsidTr="00375C7C">
        <w:trPr>
          <w:gridAfter w:val="1"/>
          <w:wAfter w:w="495" w:type="dxa"/>
        </w:trPr>
        <w:tc>
          <w:tcPr>
            <w:tcW w:w="731" w:type="dxa"/>
          </w:tcPr>
          <w:p w:rsidR="00B9329C" w:rsidRPr="006E2AC4" w:rsidRDefault="00510333">
            <w:pPr>
              <w:spacing w:before="0" w:after="0" w:line="240" w:lineRule="auto"/>
              <w:ind w:firstLine="0"/>
              <w:jc w:val="center"/>
              <w:rPr>
                <w:rFonts w:eastAsia="Calibri"/>
                <w:color w:val="000000"/>
                <w:sz w:val="28"/>
                <w:szCs w:val="28"/>
              </w:rPr>
            </w:pPr>
            <w:r w:rsidRPr="006E2AC4">
              <w:rPr>
                <w:rFonts w:eastAsia="Calibri"/>
                <w:color w:val="000000"/>
                <w:sz w:val="28"/>
                <w:szCs w:val="28"/>
              </w:rPr>
              <w:t>10.</w:t>
            </w:r>
          </w:p>
        </w:tc>
        <w:tc>
          <w:tcPr>
            <w:tcW w:w="9200" w:type="dxa"/>
            <w:gridSpan w:val="2"/>
            <w:vAlign w:val="center"/>
          </w:tcPr>
          <w:p w:rsidR="00B9329C" w:rsidRPr="006E2AC4" w:rsidRDefault="00510333">
            <w:pPr>
              <w:spacing w:before="0" w:after="0" w:line="240" w:lineRule="auto"/>
              <w:ind w:firstLine="0"/>
              <w:jc w:val="left"/>
              <w:rPr>
                <w:rFonts w:eastAsia="Calibri"/>
                <w:sz w:val="28"/>
                <w:szCs w:val="28"/>
              </w:rPr>
            </w:pPr>
            <w:r w:rsidRPr="006E2AC4">
              <w:rPr>
                <w:rFonts w:eastAsia="Calibri"/>
                <w:sz w:val="28"/>
                <w:szCs w:val="28"/>
              </w:rPr>
              <w:t>КГБУ "Троицкий комплексный центр социального обслуживания населения"</w:t>
            </w:r>
          </w:p>
        </w:tc>
      </w:tr>
      <w:tr w:rsidR="00B9329C" w:rsidTr="00375C7C">
        <w:trPr>
          <w:gridAfter w:val="1"/>
          <w:wAfter w:w="495" w:type="dxa"/>
        </w:trPr>
        <w:tc>
          <w:tcPr>
            <w:tcW w:w="731" w:type="dxa"/>
          </w:tcPr>
          <w:p w:rsidR="00B9329C" w:rsidRPr="006E2AC4" w:rsidRDefault="00510333">
            <w:pPr>
              <w:spacing w:before="0" w:after="0" w:line="240" w:lineRule="auto"/>
              <w:ind w:firstLine="0"/>
              <w:jc w:val="center"/>
              <w:rPr>
                <w:rFonts w:eastAsia="Calibri"/>
                <w:color w:val="000000"/>
                <w:sz w:val="28"/>
                <w:szCs w:val="28"/>
              </w:rPr>
            </w:pPr>
            <w:r w:rsidRPr="006E2AC4">
              <w:rPr>
                <w:rFonts w:eastAsia="Calibri"/>
                <w:color w:val="000000"/>
                <w:sz w:val="28"/>
                <w:szCs w:val="28"/>
              </w:rPr>
              <w:t>11.</w:t>
            </w:r>
          </w:p>
        </w:tc>
        <w:tc>
          <w:tcPr>
            <w:tcW w:w="9200" w:type="dxa"/>
            <w:gridSpan w:val="2"/>
            <w:vAlign w:val="center"/>
          </w:tcPr>
          <w:p w:rsidR="00B9329C" w:rsidRPr="006E2AC4" w:rsidRDefault="00510333">
            <w:pPr>
              <w:spacing w:before="0" w:after="0" w:line="240" w:lineRule="auto"/>
              <w:ind w:firstLine="0"/>
              <w:jc w:val="left"/>
              <w:rPr>
                <w:rFonts w:eastAsia="Calibri"/>
                <w:sz w:val="28"/>
                <w:szCs w:val="28"/>
              </w:rPr>
            </w:pPr>
            <w:r w:rsidRPr="006E2AC4">
              <w:rPr>
                <w:rFonts w:eastAsia="Calibri"/>
                <w:sz w:val="28"/>
                <w:szCs w:val="28"/>
              </w:rPr>
              <w:t>КГБУ "</w:t>
            </w:r>
            <w:proofErr w:type="spellStart"/>
            <w:r w:rsidRPr="006E2AC4">
              <w:rPr>
                <w:rFonts w:eastAsia="Calibri"/>
                <w:sz w:val="28"/>
                <w:szCs w:val="28"/>
              </w:rPr>
              <w:t>Чегдомынский</w:t>
            </w:r>
            <w:proofErr w:type="spellEnd"/>
            <w:r w:rsidRPr="006E2AC4">
              <w:rPr>
                <w:rFonts w:eastAsia="Calibri"/>
                <w:sz w:val="28"/>
                <w:szCs w:val="28"/>
              </w:rPr>
              <w:t xml:space="preserve"> комплексный центр социального обслуживания населения"</w:t>
            </w:r>
          </w:p>
        </w:tc>
      </w:tr>
      <w:tr w:rsidR="00B9329C" w:rsidTr="00375C7C">
        <w:trPr>
          <w:gridAfter w:val="1"/>
          <w:wAfter w:w="495" w:type="dxa"/>
        </w:trPr>
        <w:tc>
          <w:tcPr>
            <w:tcW w:w="731" w:type="dxa"/>
          </w:tcPr>
          <w:p w:rsidR="00B9329C" w:rsidRPr="006E2AC4" w:rsidRDefault="00510333">
            <w:pPr>
              <w:spacing w:before="0" w:after="0" w:line="240" w:lineRule="auto"/>
              <w:ind w:firstLine="0"/>
              <w:jc w:val="center"/>
              <w:rPr>
                <w:rFonts w:eastAsia="Calibri"/>
                <w:color w:val="000000"/>
                <w:sz w:val="28"/>
                <w:szCs w:val="28"/>
              </w:rPr>
            </w:pPr>
            <w:r w:rsidRPr="006E2AC4">
              <w:rPr>
                <w:rFonts w:eastAsia="Calibri"/>
                <w:color w:val="000000"/>
                <w:sz w:val="28"/>
                <w:szCs w:val="28"/>
              </w:rPr>
              <w:t>12.</w:t>
            </w:r>
          </w:p>
        </w:tc>
        <w:tc>
          <w:tcPr>
            <w:tcW w:w="9200" w:type="dxa"/>
            <w:gridSpan w:val="2"/>
            <w:vAlign w:val="center"/>
          </w:tcPr>
          <w:p w:rsidR="00B9329C" w:rsidRPr="006E2AC4" w:rsidRDefault="00510333">
            <w:pPr>
              <w:spacing w:before="0" w:after="0" w:line="240" w:lineRule="auto"/>
              <w:ind w:firstLine="0"/>
              <w:jc w:val="left"/>
              <w:rPr>
                <w:rFonts w:eastAsia="Calibri"/>
                <w:sz w:val="28"/>
                <w:szCs w:val="28"/>
              </w:rPr>
            </w:pPr>
            <w:r w:rsidRPr="006E2AC4">
              <w:rPr>
                <w:rFonts w:eastAsia="Calibri"/>
                <w:sz w:val="28"/>
                <w:szCs w:val="28"/>
              </w:rPr>
              <w:t>КГБУ "</w:t>
            </w:r>
            <w:proofErr w:type="spellStart"/>
            <w:r w:rsidRPr="006E2AC4">
              <w:rPr>
                <w:rFonts w:eastAsia="Calibri"/>
                <w:sz w:val="28"/>
                <w:szCs w:val="28"/>
              </w:rPr>
              <w:t>Чумиканский</w:t>
            </w:r>
            <w:proofErr w:type="spellEnd"/>
            <w:r w:rsidRPr="006E2AC4">
              <w:rPr>
                <w:rFonts w:eastAsia="Calibri"/>
                <w:sz w:val="28"/>
                <w:szCs w:val="28"/>
              </w:rPr>
              <w:t xml:space="preserve"> комплексный центр социального обслуживания населения"</w:t>
            </w:r>
          </w:p>
        </w:tc>
      </w:tr>
      <w:tr w:rsidR="00B9329C" w:rsidTr="00375C7C">
        <w:trPr>
          <w:gridAfter w:val="1"/>
          <w:wAfter w:w="495" w:type="dxa"/>
        </w:trPr>
        <w:tc>
          <w:tcPr>
            <w:tcW w:w="731" w:type="dxa"/>
          </w:tcPr>
          <w:p w:rsidR="00B9329C" w:rsidRPr="006E2AC4" w:rsidRDefault="00510333">
            <w:pPr>
              <w:spacing w:before="0" w:after="0" w:line="240" w:lineRule="auto"/>
              <w:ind w:firstLine="0"/>
              <w:jc w:val="center"/>
              <w:rPr>
                <w:rFonts w:eastAsia="Calibri"/>
                <w:color w:val="000000"/>
                <w:sz w:val="28"/>
                <w:szCs w:val="28"/>
              </w:rPr>
            </w:pPr>
            <w:r w:rsidRPr="006E2AC4">
              <w:rPr>
                <w:rFonts w:eastAsia="Calibri"/>
                <w:color w:val="000000"/>
                <w:sz w:val="28"/>
                <w:szCs w:val="28"/>
              </w:rPr>
              <w:t>13.</w:t>
            </w:r>
          </w:p>
        </w:tc>
        <w:tc>
          <w:tcPr>
            <w:tcW w:w="9200" w:type="dxa"/>
            <w:gridSpan w:val="2"/>
            <w:vAlign w:val="center"/>
          </w:tcPr>
          <w:p w:rsidR="00B9329C" w:rsidRPr="006E2AC4" w:rsidRDefault="00510333">
            <w:pPr>
              <w:spacing w:before="0" w:after="0" w:line="240" w:lineRule="auto"/>
              <w:ind w:firstLine="0"/>
              <w:jc w:val="left"/>
              <w:rPr>
                <w:rFonts w:eastAsia="Calibri"/>
                <w:sz w:val="28"/>
                <w:szCs w:val="28"/>
              </w:rPr>
            </w:pPr>
            <w:r w:rsidRPr="006E2AC4">
              <w:rPr>
                <w:rFonts w:eastAsia="Calibri"/>
                <w:sz w:val="28"/>
                <w:szCs w:val="28"/>
              </w:rPr>
              <w:t>КГБУ "Хабаровский комплексный центр социального обслуживания населения"</w:t>
            </w:r>
          </w:p>
        </w:tc>
      </w:tr>
      <w:tr w:rsidR="00B9329C" w:rsidTr="00375C7C">
        <w:trPr>
          <w:gridAfter w:val="1"/>
          <w:wAfter w:w="495" w:type="dxa"/>
        </w:trPr>
        <w:tc>
          <w:tcPr>
            <w:tcW w:w="731" w:type="dxa"/>
          </w:tcPr>
          <w:p w:rsidR="00B9329C" w:rsidRPr="006E2AC4" w:rsidRDefault="00510333">
            <w:pPr>
              <w:spacing w:before="0" w:after="0" w:line="240" w:lineRule="auto"/>
              <w:ind w:firstLine="0"/>
              <w:jc w:val="center"/>
              <w:rPr>
                <w:rFonts w:eastAsia="Calibri"/>
                <w:color w:val="000000"/>
                <w:sz w:val="28"/>
                <w:szCs w:val="28"/>
              </w:rPr>
            </w:pPr>
            <w:r w:rsidRPr="006E2AC4">
              <w:rPr>
                <w:rFonts w:eastAsia="Calibri"/>
                <w:color w:val="000000"/>
                <w:sz w:val="28"/>
                <w:szCs w:val="28"/>
              </w:rPr>
              <w:t>14.</w:t>
            </w:r>
          </w:p>
        </w:tc>
        <w:tc>
          <w:tcPr>
            <w:tcW w:w="9200" w:type="dxa"/>
            <w:gridSpan w:val="2"/>
            <w:vAlign w:val="center"/>
          </w:tcPr>
          <w:p w:rsidR="00B9329C" w:rsidRPr="006E2AC4" w:rsidRDefault="00510333">
            <w:pPr>
              <w:spacing w:before="0" w:after="0" w:line="240" w:lineRule="auto"/>
              <w:ind w:firstLine="0"/>
              <w:jc w:val="left"/>
              <w:rPr>
                <w:rFonts w:eastAsia="Calibri"/>
                <w:sz w:val="28"/>
                <w:szCs w:val="28"/>
              </w:rPr>
            </w:pPr>
            <w:r w:rsidRPr="006E2AC4">
              <w:rPr>
                <w:rFonts w:eastAsia="Calibri"/>
                <w:sz w:val="28"/>
                <w:szCs w:val="28"/>
              </w:rPr>
              <w:t>КГКУ "Комсомольский центр социальной поддержки населения"</w:t>
            </w:r>
          </w:p>
        </w:tc>
      </w:tr>
      <w:tr w:rsidR="00B9329C" w:rsidTr="00375C7C">
        <w:trPr>
          <w:gridAfter w:val="1"/>
          <w:wAfter w:w="495" w:type="dxa"/>
        </w:trPr>
        <w:tc>
          <w:tcPr>
            <w:tcW w:w="731" w:type="dxa"/>
          </w:tcPr>
          <w:p w:rsidR="00B9329C" w:rsidRPr="006E2AC4" w:rsidRDefault="00510333">
            <w:pPr>
              <w:spacing w:before="0" w:after="0" w:line="240" w:lineRule="auto"/>
              <w:ind w:firstLine="0"/>
              <w:jc w:val="center"/>
              <w:rPr>
                <w:rFonts w:eastAsia="Calibri"/>
                <w:color w:val="000000"/>
                <w:sz w:val="28"/>
                <w:szCs w:val="28"/>
              </w:rPr>
            </w:pPr>
            <w:r w:rsidRPr="006E2AC4">
              <w:rPr>
                <w:rFonts w:eastAsia="Calibri"/>
                <w:color w:val="000000"/>
                <w:sz w:val="28"/>
                <w:szCs w:val="28"/>
              </w:rPr>
              <w:t>15.</w:t>
            </w:r>
          </w:p>
        </w:tc>
        <w:tc>
          <w:tcPr>
            <w:tcW w:w="9200" w:type="dxa"/>
            <w:gridSpan w:val="2"/>
            <w:vAlign w:val="center"/>
          </w:tcPr>
          <w:p w:rsidR="00B9329C" w:rsidRPr="006E2AC4" w:rsidRDefault="00510333">
            <w:pPr>
              <w:spacing w:before="0" w:after="0" w:line="240" w:lineRule="auto"/>
              <w:ind w:firstLine="0"/>
              <w:jc w:val="left"/>
              <w:rPr>
                <w:rFonts w:eastAsia="Calibri"/>
                <w:sz w:val="28"/>
                <w:szCs w:val="28"/>
              </w:rPr>
            </w:pPr>
            <w:r w:rsidRPr="006E2AC4">
              <w:rPr>
                <w:rFonts w:eastAsia="Calibri"/>
                <w:sz w:val="28"/>
                <w:szCs w:val="28"/>
              </w:rPr>
              <w:t>КГКУ "Хабаровский центр социальной поддержки населения"</w:t>
            </w:r>
          </w:p>
        </w:tc>
      </w:tr>
      <w:tr w:rsidR="00B9329C" w:rsidTr="00375C7C">
        <w:trPr>
          <w:gridAfter w:val="1"/>
          <w:wAfter w:w="495" w:type="dxa"/>
        </w:trPr>
        <w:tc>
          <w:tcPr>
            <w:tcW w:w="731" w:type="dxa"/>
          </w:tcPr>
          <w:p w:rsidR="00B9329C" w:rsidRPr="006E2AC4" w:rsidRDefault="00510333">
            <w:pPr>
              <w:spacing w:before="0" w:after="0" w:line="240" w:lineRule="auto"/>
              <w:ind w:firstLine="0"/>
              <w:jc w:val="center"/>
              <w:rPr>
                <w:rFonts w:eastAsia="Calibri"/>
                <w:color w:val="000000"/>
                <w:sz w:val="28"/>
                <w:szCs w:val="28"/>
              </w:rPr>
            </w:pPr>
            <w:r w:rsidRPr="006E2AC4">
              <w:rPr>
                <w:rFonts w:eastAsia="Calibri"/>
                <w:color w:val="000000"/>
                <w:sz w:val="28"/>
                <w:szCs w:val="28"/>
              </w:rPr>
              <w:t>16.</w:t>
            </w:r>
          </w:p>
        </w:tc>
        <w:tc>
          <w:tcPr>
            <w:tcW w:w="9200" w:type="dxa"/>
            <w:gridSpan w:val="2"/>
            <w:vAlign w:val="center"/>
          </w:tcPr>
          <w:p w:rsidR="00B9329C" w:rsidRPr="006E2AC4" w:rsidRDefault="00510333">
            <w:pPr>
              <w:spacing w:before="0" w:after="0" w:line="240" w:lineRule="auto"/>
              <w:ind w:firstLine="0"/>
              <w:jc w:val="left"/>
              <w:rPr>
                <w:rFonts w:eastAsia="Calibri"/>
                <w:sz w:val="28"/>
                <w:szCs w:val="28"/>
              </w:rPr>
            </w:pPr>
            <w:r w:rsidRPr="006E2AC4">
              <w:rPr>
                <w:rFonts w:eastAsia="Calibri"/>
                <w:sz w:val="28"/>
                <w:szCs w:val="28"/>
              </w:rPr>
              <w:t>КГБУ "</w:t>
            </w:r>
            <w:proofErr w:type="spellStart"/>
            <w:r w:rsidRPr="006E2AC4">
              <w:rPr>
                <w:rFonts w:eastAsia="Calibri"/>
                <w:sz w:val="28"/>
                <w:szCs w:val="28"/>
              </w:rPr>
              <w:t>Берёзовский</w:t>
            </w:r>
            <w:proofErr w:type="spellEnd"/>
            <w:r w:rsidRPr="006E2AC4">
              <w:rPr>
                <w:rFonts w:eastAsia="Calibri"/>
                <w:sz w:val="28"/>
                <w:szCs w:val="28"/>
              </w:rPr>
              <w:t xml:space="preserve"> дом социального обслуживания"</w:t>
            </w:r>
          </w:p>
        </w:tc>
      </w:tr>
      <w:tr w:rsidR="00B9329C" w:rsidTr="00375C7C">
        <w:trPr>
          <w:gridAfter w:val="1"/>
          <w:wAfter w:w="495" w:type="dxa"/>
        </w:trPr>
        <w:tc>
          <w:tcPr>
            <w:tcW w:w="731" w:type="dxa"/>
          </w:tcPr>
          <w:p w:rsidR="00B9329C" w:rsidRPr="006E2AC4" w:rsidRDefault="00510333">
            <w:pPr>
              <w:spacing w:before="0" w:after="0" w:line="240" w:lineRule="auto"/>
              <w:ind w:firstLine="0"/>
              <w:jc w:val="center"/>
              <w:rPr>
                <w:rFonts w:eastAsia="Calibri"/>
                <w:color w:val="000000"/>
                <w:sz w:val="28"/>
                <w:szCs w:val="28"/>
              </w:rPr>
            </w:pPr>
            <w:r w:rsidRPr="006E2AC4">
              <w:rPr>
                <w:rFonts w:eastAsia="Calibri"/>
                <w:color w:val="000000"/>
                <w:sz w:val="28"/>
                <w:szCs w:val="28"/>
              </w:rPr>
              <w:t>17.</w:t>
            </w:r>
          </w:p>
        </w:tc>
        <w:tc>
          <w:tcPr>
            <w:tcW w:w="9200" w:type="dxa"/>
            <w:gridSpan w:val="2"/>
            <w:vAlign w:val="center"/>
          </w:tcPr>
          <w:p w:rsidR="00B9329C" w:rsidRPr="006E2AC4" w:rsidRDefault="00510333">
            <w:pPr>
              <w:spacing w:before="0" w:after="0" w:line="240" w:lineRule="auto"/>
              <w:ind w:firstLine="0"/>
              <w:jc w:val="left"/>
              <w:rPr>
                <w:rFonts w:eastAsia="Calibri"/>
                <w:sz w:val="28"/>
                <w:szCs w:val="28"/>
              </w:rPr>
            </w:pPr>
            <w:r w:rsidRPr="006E2AC4">
              <w:rPr>
                <w:rFonts w:eastAsia="Calibri"/>
                <w:sz w:val="28"/>
                <w:szCs w:val="28"/>
              </w:rPr>
              <w:t>КГБУ "</w:t>
            </w:r>
            <w:proofErr w:type="spellStart"/>
            <w:r w:rsidRPr="006E2AC4">
              <w:rPr>
                <w:rFonts w:eastAsia="Calibri"/>
                <w:sz w:val="28"/>
                <w:szCs w:val="28"/>
              </w:rPr>
              <w:t>Бикинский</w:t>
            </w:r>
            <w:proofErr w:type="spellEnd"/>
            <w:r w:rsidRPr="006E2AC4">
              <w:rPr>
                <w:rFonts w:eastAsia="Calibri"/>
                <w:sz w:val="28"/>
                <w:szCs w:val="28"/>
              </w:rPr>
              <w:t xml:space="preserve"> дом социального обслуживания "</w:t>
            </w:r>
          </w:p>
        </w:tc>
      </w:tr>
      <w:tr w:rsidR="00B9329C" w:rsidTr="00375C7C">
        <w:trPr>
          <w:gridAfter w:val="1"/>
          <w:wAfter w:w="495" w:type="dxa"/>
        </w:trPr>
        <w:tc>
          <w:tcPr>
            <w:tcW w:w="731" w:type="dxa"/>
          </w:tcPr>
          <w:p w:rsidR="00B9329C" w:rsidRPr="006E2AC4" w:rsidRDefault="00510333">
            <w:pPr>
              <w:spacing w:before="0" w:after="0" w:line="240" w:lineRule="auto"/>
              <w:ind w:firstLine="0"/>
              <w:jc w:val="center"/>
              <w:rPr>
                <w:rFonts w:eastAsia="Calibri"/>
                <w:color w:val="000000"/>
                <w:sz w:val="28"/>
                <w:szCs w:val="28"/>
              </w:rPr>
            </w:pPr>
            <w:r w:rsidRPr="006E2AC4">
              <w:rPr>
                <w:rFonts w:eastAsia="Calibri"/>
                <w:color w:val="000000"/>
                <w:sz w:val="28"/>
                <w:szCs w:val="28"/>
              </w:rPr>
              <w:t>18.</w:t>
            </w:r>
          </w:p>
        </w:tc>
        <w:tc>
          <w:tcPr>
            <w:tcW w:w="9200" w:type="dxa"/>
            <w:gridSpan w:val="2"/>
            <w:vAlign w:val="center"/>
          </w:tcPr>
          <w:p w:rsidR="00B9329C" w:rsidRPr="006E2AC4" w:rsidRDefault="00510333">
            <w:pPr>
              <w:spacing w:before="0" w:after="0" w:line="240" w:lineRule="auto"/>
              <w:ind w:firstLine="0"/>
              <w:jc w:val="left"/>
              <w:rPr>
                <w:rFonts w:eastAsia="Calibri"/>
                <w:sz w:val="28"/>
                <w:szCs w:val="28"/>
              </w:rPr>
            </w:pPr>
            <w:r w:rsidRPr="006E2AC4">
              <w:rPr>
                <w:rFonts w:eastAsia="Calibri"/>
                <w:sz w:val="28"/>
                <w:szCs w:val="28"/>
              </w:rPr>
              <w:t>КГБУ "Вяземский дом социального обслуживания"</w:t>
            </w:r>
          </w:p>
        </w:tc>
      </w:tr>
      <w:tr w:rsidR="00B9329C" w:rsidTr="00375C7C">
        <w:trPr>
          <w:gridAfter w:val="1"/>
          <w:wAfter w:w="495" w:type="dxa"/>
          <w:trHeight w:val="322"/>
        </w:trPr>
        <w:tc>
          <w:tcPr>
            <w:tcW w:w="731" w:type="dxa"/>
            <w:vMerge w:val="restart"/>
          </w:tcPr>
          <w:p w:rsidR="00B9329C" w:rsidRPr="006E2AC4" w:rsidRDefault="00510333">
            <w:pPr>
              <w:spacing w:before="0" w:after="0" w:line="240" w:lineRule="auto"/>
              <w:ind w:firstLine="0"/>
              <w:jc w:val="center"/>
              <w:rPr>
                <w:rFonts w:eastAsia="Calibri"/>
                <w:color w:val="000000"/>
                <w:sz w:val="28"/>
                <w:szCs w:val="28"/>
              </w:rPr>
            </w:pPr>
            <w:r w:rsidRPr="006E2AC4">
              <w:rPr>
                <w:rFonts w:eastAsia="Calibri"/>
                <w:color w:val="000000"/>
                <w:sz w:val="28"/>
                <w:szCs w:val="28"/>
              </w:rPr>
              <w:t>19.</w:t>
            </w:r>
          </w:p>
        </w:tc>
        <w:tc>
          <w:tcPr>
            <w:tcW w:w="9200" w:type="dxa"/>
            <w:gridSpan w:val="2"/>
            <w:vMerge w:val="restart"/>
            <w:vAlign w:val="center"/>
          </w:tcPr>
          <w:p w:rsidR="00B9329C" w:rsidRPr="006E2AC4" w:rsidRDefault="00510333">
            <w:pPr>
              <w:spacing w:before="0" w:after="0" w:line="240" w:lineRule="auto"/>
              <w:ind w:firstLine="0"/>
              <w:jc w:val="left"/>
              <w:rPr>
                <w:rFonts w:eastAsia="Calibri"/>
                <w:sz w:val="28"/>
                <w:szCs w:val="28"/>
              </w:rPr>
            </w:pPr>
            <w:r w:rsidRPr="006E2AC4">
              <w:rPr>
                <w:rFonts w:eastAsia="Calibri"/>
                <w:sz w:val="28"/>
                <w:szCs w:val="28"/>
              </w:rPr>
              <w:t>КГБУ "</w:t>
            </w:r>
            <w:proofErr w:type="spellStart"/>
            <w:r w:rsidRPr="006E2AC4">
              <w:rPr>
                <w:rFonts w:eastAsia="Calibri"/>
                <w:sz w:val="28"/>
                <w:szCs w:val="28"/>
              </w:rPr>
              <w:t>Ваниский</w:t>
            </w:r>
            <w:proofErr w:type="spellEnd"/>
            <w:r w:rsidRPr="006E2AC4">
              <w:rPr>
                <w:rFonts w:eastAsia="Calibri"/>
                <w:sz w:val="28"/>
                <w:szCs w:val="28"/>
              </w:rPr>
              <w:t xml:space="preserve"> дом социального обслуживания"</w:t>
            </w:r>
          </w:p>
        </w:tc>
      </w:tr>
      <w:tr w:rsidR="00B9329C" w:rsidTr="00375C7C">
        <w:trPr>
          <w:gridAfter w:val="1"/>
          <w:wAfter w:w="495" w:type="dxa"/>
        </w:trPr>
        <w:tc>
          <w:tcPr>
            <w:tcW w:w="731" w:type="dxa"/>
          </w:tcPr>
          <w:p w:rsidR="00B9329C" w:rsidRPr="006E2AC4" w:rsidRDefault="00510333">
            <w:pPr>
              <w:spacing w:before="0" w:after="0" w:line="240" w:lineRule="auto"/>
              <w:ind w:firstLine="0"/>
              <w:jc w:val="center"/>
              <w:rPr>
                <w:rFonts w:eastAsia="Calibri"/>
                <w:color w:val="000000"/>
                <w:sz w:val="28"/>
                <w:szCs w:val="28"/>
              </w:rPr>
            </w:pPr>
            <w:r w:rsidRPr="006E2AC4">
              <w:rPr>
                <w:rFonts w:eastAsia="Calibri"/>
                <w:color w:val="000000"/>
                <w:sz w:val="28"/>
                <w:szCs w:val="28"/>
              </w:rPr>
              <w:t>20</w:t>
            </w:r>
          </w:p>
        </w:tc>
        <w:tc>
          <w:tcPr>
            <w:tcW w:w="9200" w:type="dxa"/>
            <w:gridSpan w:val="2"/>
            <w:vAlign w:val="center"/>
          </w:tcPr>
          <w:p w:rsidR="00B9329C" w:rsidRPr="006E2AC4" w:rsidRDefault="00510333">
            <w:pPr>
              <w:spacing w:before="0" w:after="0" w:line="240" w:lineRule="auto"/>
              <w:ind w:firstLine="0"/>
              <w:jc w:val="left"/>
              <w:rPr>
                <w:rFonts w:eastAsia="Calibri"/>
                <w:sz w:val="28"/>
                <w:szCs w:val="28"/>
              </w:rPr>
            </w:pPr>
            <w:r w:rsidRPr="006E2AC4">
              <w:rPr>
                <w:rFonts w:eastAsia="Calibri"/>
                <w:sz w:val="28"/>
                <w:szCs w:val="28"/>
              </w:rPr>
              <w:t>КГБУ "Николаевский-на-Амуре дом социального обслуживания"</w:t>
            </w:r>
          </w:p>
        </w:tc>
      </w:tr>
      <w:tr w:rsidR="00B9329C" w:rsidTr="00375C7C">
        <w:trPr>
          <w:gridAfter w:val="1"/>
          <w:wAfter w:w="495" w:type="dxa"/>
        </w:trPr>
        <w:tc>
          <w:tcPr>
            <w:tcW w:w="731" w:type="dxa"/>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t>21.</w:t>
            </w:r>
          </w:p>
        </w:tc>
        <w:tc>
          <w:tcPr>
            <w:tcW w:w="9200" w:type="dxa"/>
            <w:gridSpan w:val="2"/>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КГБУ "Солнечный дом социального обслуживания"</w:t>
            </w:r>
          </w:p>
        </w:tc>
      </w:tr>
      <w:tr w:rsidR="00B9329C" w:rsidTr="00375C7C">
        <w:trPr>
          <w:gridAfter w:val="1"/>
          <w:wAfter w:w="495" w:type="dxa"/>
        </w:trPr>
        <w:tc>
          <w:tcPr>
            <w:tcW w:w="731" w:type="dxa"/>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t>22.</w:t>
            </w:r>
          </w:p>
        </w:tc>
        <w:tc>
          <w:tcPr>
            <w:tcW w:w="9200" w:type="dxa"/>
            <w:gridSpan w:val="2"/>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КГБУ "</w:t>
            </w:r>
            <w:proofErr w:type="spellStart"/>
            <w:r>
              <w:rPr>
                <w:rFonts w:eastAsia="Calibri"/>
                <w:sz w:val="28"/>
                <w:szCs w:val="28"/>
              </w:rPr>
              <w:t>Ульчский</w:t>
            </w:r>
            <w:proofErr w:type="spellEnd"/>
            <w:r>
              <w:rPr>
                <w:rFonts w:eastAsia="Calibri"/>
                <w:sz w:val="28"/>
                <w:szCs w:val="28"/>
              </w:rPr>
              <w:t xml:space="preserve"> дом социального обслуживания населения"</w:t>
            </w:r>
          </w:p>
        </w:tc>
      </w:tr>
      <w:tr w:rsidR="00B9329C" w:rsidTr="00375C7C">
        <w:trPr>
          <w:gridAfter w:val="1"/>
          <w:wAfter w:w="495" w:type="dxa"/>
        </w:trPr>
        <w:tc>
          <w:tcPr>
            <w:tcW w:w="731" w:type="dxa"/>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t>23.</w:t>
            </w:r>
          </w:p>
        </w:tc>
        <w:tc>
          <w:tcPr>
            <w:tcW w:w="9200" w:type="dxa"/>
            <w:gridSpan w:val="2"/>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КГБУ "</w:t>
            </w:r>
            <w:proofErr w:type="spellStart"/>
            <w:r>
              <w:rPr>
                <w:rFonts w:eastAsia="Calibri"/>
                <w:sz w:val="28"/>
                <w:szCs w:val="28"/>
              </w:rPr>
              <w:t>Бикинский</w:t>
            </w:r>
            <w:proofErr w:type="spellEnd"/>
            <w:r>
              <w:rPr>
                <w:rFonts w:eastAsia="Calibri"/>
                <w:sz w:val="28"/>
                <w:szCs w:val="28"/>
              </w:rPr>
              <w:t xml:space="preserve"> реабилитационный центр для детей и подростков с ограниченными возможностями"</w:t>
            </w:r>
          </w:p>
        </w:tc>
      </w:tr>
      <w:tr w:rsidR="00B9329C" w:rsidTr="00375C7C">
        <w:trPr>
          <w:gridAfter w:val="1"/>
          <w:wAfter w:w="495" w:type="dxa"/>
        </w:trPr>
        <w:tc>
          <w:tcPr>
            <w:tcW w:w="731" w:type="dxa"/>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lastRenderedPageBreak/>
              <w:t>24.</w:t>
            </w:r>
          </w:p>
        </w:tc>
        <w:tc>
          <w:tcPr>
            <w:tcW w:w="9200" w:type="dxa"/>
            <w:gridSpan w:val="2"/>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КГБУ "Комсомольский-на-Амуре реабилитационный центр для детей и подростков с ограниченными возможностями"</w:t>
            </w:r>
          </w:p>
        </w:tc>
      </w:tr>
      <w:tr w:rsidR="00B9329C" w:rsidTr="00375C7C">
        <w:trPr>
          <w:gridAfter w:val="1"/>
          <w:wAfter w:w="495" w:type="dxa"/>
        </w:trPr>
        <w:tc>
          <w:tcPr>
            <w:tcW w:w="731" w:type="dxa"/>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t>25.</w:t>
            </w:r>
          </w:p>
        </w:tc>
        <w:tc>
          <w:tcPr>
            <w:tcW w:w="9200" w:type="dxa"/>
            <w:gridSpan w:val="2"/>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КГБУ "Советско-Гаванский реабилитационный центр для детей и подростков с ограниченными возможностями"</w:t>
            </w:r>
          </w:p>
        </w:tc>
      </w:tr>
      <w:tr w:rsidR="00B9329C" w:rsidTr="00375C7C">
        <w:trPr>
          <w:gridAfter w:val="1"/>
          <w:wAfter w:w="495" w:type="dxa"/>
        </w:trPr>
        <w:tc>
          <w:tcPr>
            <w:tcW w:w="731" w:type="dxa"/>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t>26.</w:t>
            </w:r>
          </w:p>
        </w:tc>
        <w:tc>
          <w:tcPr>
            <w:tcW w:w="9200" w:type="dxa"/>
            <w:gridSpan w:val="2"/>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КГКУ "</w:t>
            </w:r>
            <w:proofErr w:type="spellStart"/>
            <w:r>
              <w:rPr>
                <w:rFonts w:eastAsia="Calibri"/>
                <w:sz w:val="28"/>
                <w:szCs w:val="28"/>
              </w:rPr>
              <w:t>Хорский</w:t>
            </w:r>
            <w:proofErr w:type="spellEnd"/>
            <w:r>
              <w:rPr>
                <w:rFonts w:eastAsia="Calibri"/>
                <w:sz w:val="28"/>
                <w:szCs w:val="28"/>
              </w:rPr>
              <w:t xml:space="preserve"> социально-реабилитационный центр для несовершеннолетних"</w:t>
            </w:r>
          </w:p>
        </w:tc>
      </w:tr>
      <w:tr w:rsidR="00B9329C" w:rsidTr="00375C7C">
        <w:trPr>
          <w:gridAfter w:val="1"/>
          <w:wAfter w:w="495" w:type="dxa"/>
        </w:trPr>
        <w:tc>
          <w:tcPr>
            <w:tcW w:w="731" w:type="dxa"/>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t>27.</w:t>
            </w:r>
          </w:p>
        </w:tc>
        <w:tc>
          <w:tcPr>
            <w:tcW w:w="9200" w:type="dxa"/>
            <w:gridSpan w:val="2"/>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КГБУ "Хабаровский детский психоневрологический интернат"</w:t>
            </w:r>
          </w:p>
        </w:tc>
      </w:tr>
      <w:tr w:rsidR="00B9329C" w:rsidTr="00375C7C">
        <w:trPr>
          <w:gridAfter w:val="1"/>
          <w:wAfter w:w="495" w:type="dxa"/>
        </w:trPr>
        <w:tc>
          <w:tcPr>
            <w:tcW w:w="731" w:type="dxa"/>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t>28.</w:t>
            </w:r>
          </w:p>
        </w:tc>
        <w:tc>
          <w:tcPr>
            <w:tcW w:w="9200" w:type="dxa"/>
            <w:gridSpan w:val="2"/>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КГБУ "Хабаровский психоневрологический интернат"</w:t>
            </w:r>
          </w:p>
        </w:tc>
      </w:tr>
      <w:tr w:rsidR="00B9329C" w:rsidTr="00375C7C">
        <w:trPr>
          <w:gridAfter w:val="1"/>
          <w:wAfter w:w="495" w:type="dxa"/>
        </w:trPr>
        <w:tc>
          <w:tcPr>
            <w:tcW w:w="731" w:type="dxa"/>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t>29.</w:t>
            </w:r>
          </w:p>
        </w:tc>
        <w:tc>
          <w:tcPr>
            <w:tcW w:w="9200" w:type="dxa"/>
            <w:gridSpan w:val="2"/>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КГБУ "</w:t>
            </w:r>
            <w:proofErr w:type="spellStart"/>
            <w:r>
              <w:rPr>
                <w:rFonts w:eastAsia="Calibri"/>
                <w:sz w:val="28"/>
                <w:szCs w:val="28"/>
              </w:rPr>
              <w:t>Эльбанский</w:t>
            </w:r>
            <w:proofErr w:type="spellEnd"/>
            <w:r>
              <w:rPr>
                <w:rFonts w:eastAsia="Calibri"/>
                <w:sz w:val="28"/>
                <w:szCs w:val="28"/>
              </w:rPr>
              <w:t xml:space="preserve"> психоневрологический интернат"</w:t>
            </w:r>
          </w:p>
        </w:tc>
      </w:tr>
      <w:tr w:rsidR="00B9329C" w:rsidTr="00375C7C">
        <w:trPr>
          <w:gridAfter w:val="1"/>
          <w:wAfter w:w="495" w:type="dxa"/>
        </w:trPr>
        <w:tc>
          <w:tcPr>
            <w:tcW w:w="731" w:type="dxa"/>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t>30.</w:t>
            </w:r>
          </w:p>
        </w:tc>
        <w:tc>
          <w:tcPr>
            <w:tcW w:w="9200" w:type="dxa"/>
            <w:gridSpan w:val="2"/>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КГБУ "</w:t>
            </w:r>
            <w:proofErr w:type="spellStart"/>
            <w:r>
              <w:rPr>
                <w:rFonts w:eastAsia="Calibri"/>
                <w:sz w:val="28"/>
                <w:szCs w:val="28"/>
              </w:rPr>
              <w:t>Вострецовский</w:t>
            </w:r>
            <w:proofErr w:type="spellEnd"/>
            <w:r>
              <w:rPr>
                <w:rFonts w:eastAsia="Calibri"/>
                <w:sz w:val="28"/>
                <w:szCs w:val="28"/>
              </w:rPr>
              <w:t xml:space="preserve"> дом-интернат для престарелых и инвалидов"</w:t>
            </w:r>
          </w:p>
        </w:tc>
      </w:tr>
      <w:tr w:rsidR="00B9329C" w:rsidTr="00375C7C">
        <w:trPr>
          <w:gridAfter w:val="1"/>
          <w:wAfter w:w="495" w:type="dxa"/>
        </w:trPr>
        <w:tc>
          <w:tcPr>
            <w:tcW w:w="731" w:type="dxa"/>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t>31.</w:t>
            </w:r>
          </w:p>
        </w:tc>
        <w:tc>
          <w:tcPr>
            <w:tcW w:w="9200" w:type="dxa"/>
            <w:gridSpan w:val="2"/>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КГБУ "Комсомольский-на-Амуре дом-интернат для престарелых и инвалидов"</w:t>
            </w:r>
          </w:p>
        </w:tc>
      </w:tr>
      <w:tr w:rsidR="00B9329C" w:rsidTr="00375C7C">
        <w:trPr>
          <w:gridAfter w:val="1"/>
          <w:wAfter w:w="495" w:type="dxa"/>
        </w:trPr>
        <w:tc>
          <w:tcPr>
            <w:tcW w:w="731" w:type="dxa"/>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t>32.</w:t>
            </w:r>
          </w:p>
        </w:tc>
        <w:tc>
          <w:tcPr>
            <w:tcW w:w="9200" w:type="dxa"/>
            <w:gridSpan w:val="2"/>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КГБУ "Хабаровский дом-интернат для престарелых и инвалидов №1"</w:t>
            </w:r>
          </w:p>
        </w:tc>
      </w:tr>
      <w:tr w:rsidR="00B9329C" w:rsidTr="00375C7C">
        <w:trPr>
          <w:gridAfter w:val="1"/>
          <w:wAfter w:w="495" w:type="dxa"/>
        </w:trPr>
        <w:tc>
          <w:tcPr>
            <w:tcW w:w="731" w:type="dxa"/>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t>33.</w:t>
            </w:r>
          </w:p>
        </w:tc>
        <w:tc>
          <w:tcPr>
            <w:tcW w:w="9200" w:type="dxa"/>
            <w:gridSpan w:val="2"/>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КГБУ "Хабаровский дом-интернат для престарелых и инвалидов №2"</w:t>
            </w:r>
          </w:p>
        </w:tc>
      </w:tr>
      <w:tr w:rsidR="00B9329C" w:rsidTr="00375C7C">
        <w:trPr>
          <w:gridAfter w:val="1"/>
          <w:wAfter w:w="495" w:type="dxa"/>
        </w:trPr>
        <w:tc>
          <w:tcPr>
            <w:tcW w:w="731" w:type="dxa"/>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t>34.</w:t>
            </w:r>
          </w:p>
        </w:tc>
        <w:tc>
          <w:tcPr>
            <w:tcW w:w="9200" w:type="dxa"/>
            <w:gridSpan w:val="2"/>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КГБУ "Хабаровский центр социальной реабилитации инвалидов"</w:t>
            </w:r>
          </w:p>
        </w:tc>
      </w:tr>
      <w:tr w:rsidR="00B9329C" w:rsidTr="00375C7C">
        <w:trPr>
          <w:gridAfter w:val="1"/>
          <w:wAfter w:w="495" w:type="dxa"/>
        </w:trPr>
        <w:tc>
          <w:tcPr>
            <w:tcW w:w="731" w:type="dxa"/>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t>35.</w:t>
            </w:r>
          </w:p>
        </w:tc>
        <w:tc>
          <w:tcPr>
            <w:tcW w:w="9200" w:type="dxa"/>
            <w:gridSpan w:val="2"/>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КГБУ "Хабаровский центр социальной адаптации"</w:t>
            </w:r>
          </w:p>
        </w:tc>
      </w:tr>
      <w:tr w:rsidR="00B9329C" w:rsidTr="00375C7C">
        <w:trPr>
          <w:gridAfter w:val="1"/>
          <w:wAfter w:w="495" w:type="dxa"/>
        </w:trPr>
        <w:tc>
          <w:tcPr>
            <w:tcW w:w="731" w:type="dxa"/>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t>36.</w:t>
            </w:r>
          </w:p>
        </w:tc>
        <w:tc>
          <w:tcPr>
            <w:tcW w:w="9200" w:type="dxa"/>
            <w:gridSpan w:val="2"/>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КГБУ "Хабаровский специальный дом ветеранов №1"</w:t>
            </w:r>
          </w:p>
        </w:tc>
      </w:tr>
      <w:tr w:rsidR="00B9329C" w:rsidTr="00375C7C">
        <w:trPr>
          <w:gridAfter w:val="1"/>
          <w:wAfter w:w="495" w:type="dxa"/>
        </w:trPr>
        <w:tc>
          <w:tcPr>
            <w:tcW w:w="731" w:type="dxa"/>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t>37.</w:t>
            </w:r>
          </w:p>
        </w:tc>
        <w:tc>
          <w:tcPr>
            <w:tcW w:w="9200" w:type="dxa"/>
            <w:gridSpan w:val="2"/>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КГБУ "Хабаровский центр социальной помощи семье и детям"</w:t>
            </w:r>
          </w:p>
        </w:tc>
      </w:tr>
      <w:tr w:rsidR="00B9329C" w:rsidTr="00375C7C">
        <w:trPr>
          <w:gridAfter w:val="1"/>
          <w:wAfter w:w="495" w:type="dxa"/>
        </w:trPr>
        <w:tc>
          <w:tcPr>
            <w:tcW w:w="731" w:type="dxa"/>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t>38.</w:t>
            </w:r>
          </w:p>
        </w:tc>
        <w:tc>
          <w:tcPr>
            <w:tcW w:w="9200" w:type="dxa"/>
            <w:gridSpan w:val="2"/>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КГБУ "Комсомольский-на-Амуре центр помощи детям, оставшимся без попечения родителей"</w:t>
            </w:r>
          </w:p>
        </w:tc>
      </w:tr>
      <w:tr w:rsidR="00B9329C" w:rsidTr="00375C7C">
        <w:trPr>
          <w:gridAfter w:val="1"/>
          <w:wAfter w:w="495" w:type="dxa"/>
          <w:trHeight w:val="623"/>
        </w:trPr>
        <w:tc>
          <w:tcPr>
            <w:tcW w:w="731" w:type="dxa"/>
          </w:tcPr>
          <w:p w:rsidR="00B9329C" w:rsidRDefault="00510333">
            <w:pPr>
              <w:spacing w:before="0" w:after="0" w:line="240" w:lineRule="auto"/>
              <w:ind w:firstLine="0"/>
              <w:jc w:val="center"/>
              <w:rPr>
                <w:rFonts w:eastAsia="Calibri"/>
                <w:color w:val="000000"/>
                <w:sz w:val="28"/>
                <w:szCs w:val="28"/>
              </w:rPr>
            </w:pPr>
            <w:r>
              <w:rPr>
                <w:rFonts w:eastAsia="Calibri"/>
                <w:color w:val="000000"/>
                <w:sz w:val="28"/>
                <w:szCs w:val="28"/>
              </w:rPr>
              <w:t>39.</w:t>
            </w:r>
          </w:p>
        </w:tc>
        <w:tc>
          <w:tcPr>
            <w:tcW w:w="9200" w:type="dxa"/>
            <w:gridSpan w:val="2"/>
            <w:vAlign w:val="center"/>
          </w:tcPr>
          <w:p w:rsidR="00B9329C" w:rsidRDefault="00510333">
            <w:pPr>
              <w:spacing w:before="0" w:after="0" w:line="240" w:lineRule="auto"/>
              <w:ind w:firstLine="0"/>
              <w:jc w:val="left"/>
              <w:rPr>
                <w:rFonts w:eastAsia="Calibri"/>
                <w:sz w:val="28"/>
                <w:szCs w:val="28"/>
              </w:rPr>
            </w:pPr>
            <w:r>
              <w:rPr>
                <w:rFonts w:eastAsia="Calibri"/>
                <w:sz w:val="28"/>
                <w:szCs w:val="28"/>
              </w:rPr>
              <w:t>КГБУ "Хабаровский центр помощи детям, оставшимся без попечения родителей"</w:t>
            </w:r>
          </w:p>
        </w:tc>
      </w:tr>
      <w:tr w:rsidR="00B9329C" w:rsidTr="00375C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4"/>
        </w:trPr>
        <w:tc>
          <w:tcPr>
            <w:tcW w:w="5140" w:type="dxa"/>
            <w:gridSpan w:val="2"/>
          </w:tcPr>
          <w:p w:rsidR="00B9329C" w:rsidRDefault="00B9329C">
            <w:pPr>
              <w:spacing w:before="0" w:after="0" w:line="240" w:lineRule="auto"/>
              <w:ind w:firstLine="0"/>
              <w:jc w:val="left"/>
              <w:rPr>
                <w:color w:val="000000" w:themeColor="text1"/>
                <w:sz w:val="28"/>
                <w:szCs w:val="28"/>
              </w:rPr>
            </w:pPr>
          </w:p>
          <w:p w:rsidR="00B9329C" w:rsidRDefault="00B9329C">
            <w:pPr>
              <w:spacing w:before="0" w:after="0" w:line="240" w:lineRule="auto"/>
              <w:ind w:firstLine="0"/>
              <w:jc w:val="left"/>
              <w:rPr>
                <w:color w:val="000000" w:themeColor="text1"/>
                <w:sz w:val="28"/>
                <w:szCs w:val="28"/>
              </w:rPr>
            </w:pPr>
          </w:p>
          <w:p w:rsidR="00B9329C" w:rsidRDefault="00B9329C">
            <w:pPr>
              <w:spacing w:before="0" w:after="0" w:line="240" w:lineRule="auto"/>
              <w:ind w:firstLine="0"/>
              <w:jc w:val="left"/>
              <w:rPr>
                <w:color w:val="000000" w:themeColor="text1"/>
                <w:sz w:val="28"/>
                <w:szCs w:val="28"/>
              </w:rPr>
            </w:pPr>
          </w:p>
          <w:p w:rsidR="00B9329C" w:rsidRDefault="00510333">
            <w:pPr>
              <w:spacing w:before="0" w:after="0" w:line="240" w:lineRule="auto"/>
              <w:ind w:firstLine="0"/>
              <w:jc w:val="left"/>
              <w:rPr>
                <w:bCs/>
                <w:iCs/>
                <w:color w:val="000000" w:themeColor="text1"/>
                <w:sz w:val="28"/>
                <w:szCs w:val="28"/>
              </w:rPr>
            </w:pPr>
            <w:r>
              <w:rPr>
                <w:color w:val="000000" w:themeColor="text1"/>
                <w:sz w:val="28"/>
                <w:szCs w:val="28"/>
              </w:rPr>
              <w:t>Государственный заказчик</w:t>
            </w:r>
            <w:r>
              <w:rPr>
                <w:bCs/>
                <w:iCs/>
                <w:color w:val="000000" w:themeColor="text1"/>
                <w:sz w:val="28"/>
                <w:szCs w:val="28"/>
              </w:rPr>
              <w:t>:</w:t>
            </w:r>
          </w:p>
          <w:p w:rsidR="00B9329C" w:rsidRDefault="00B9329C">
            <w:pPr>
              <w:spacing w:before="0" w:after="0" w:line="240" w:lineRule="auto"/>
              <w:ind w:firstLine="0"/>
              <w:jc w:val="center"/>
              <w:rPr>
                <w:iCs/>
                <w:color w:val="000000" w:themeColor="text1"/>
                <w:sz w:val="28"/>
                <w:szCs w:val="28"/>
              </w:rPr>
            </w:pPr>
          </w:p>
          <w:p w:rsidR="00B9329C" w:rsidRDefault="00510333">
            <w:pPr>
              <w:tabs>
                <w:tab w:val="left" w:pos="6120"/>
              </w:tabs>
              <w:spacing w:before="0" w:after="0" w:line="240" w:lineRule="auto"/>
              <w:ind w:right="-4" w:firstLine="0"/>
              <w:jc w:val="left"/>
              <w:rPr>
                <w:color w:val="000000" w:themeColor="text1"/>
                <w:sz w:val="28"/>
                <w:szCs w:val="28"/>
              </w:rPr>
            </w:pPr>
            <w:r>
              <w:rPr>
                <w:color w:val="000000" w:themeColor="text1"/>
                <w:sz w:val="28"/>
                <w:szCs w:val="28"/>
              </w:rPr>
              <w:t xml:space="preserve">__________________ </w:t>
            </w:r>
          </w:p>
          <w:p w:rsidR="00B9329C" w:rsidRDefault="00510333">
            <w:pPr>
              <w:tabs>
                <w:tab w:val="left" w:pos="6120"/>
              </w:tabs>
              <w:spacing w:before="0" w:after="0" w:line="240" w:lineRule="auto"/>
              <w:ind w:right="-4" w:firstLine="0"/>
              <w:jc w:val="left"/>
              <w:rPr>
                <w:iCs/>
                <w:color w:val="000000" w:themeColor="text1"/>
                <w:sz w:val="28"/>
                <w:szCs w:val="28"/>
              </w:rPr>
            </w:pPr>
            <w:r>
              <w:rPr>
                <w:iCs/>
                <w:color w:val="000000" w:themeColor="text1"/>
                <w:sz w:val="28"/>
                <w:szCs w:val="28"/>
              </w:rPr>
              <w:t>М.П.</w:t>
            </w:r>
            <w:r>
              <w:rPr>
                <w:b/>
                <w:color w:val="000000" w:themeColor="text1"/>
                <w:sz w:val="28"/>
                <w:szCs w:val="28"/>
              </w:rPr>
              <w:t xml:space="preserve">       </w:t>
            </w:r>
            <w:r>
              <w:rPr>
                <w:color w:val="000000" w:themeColor="text1"/>
                <w:sz w:val="28"/>
                <w:szCs w:val="28"/>
              </w:rPr>
              <w:t>(подпись)</w:t>
            </w:r>
          </w:p>
        </w:tc>
        <w:tc>
          <w:tcPr>
            <w:tcW w:w="5291" w:type="dxa"/>
            <w:gridSpan w:val="2"/>
          </w:tcPr>
          <w:p w:rsidR="00B9329C" w:rsidRDefault="00B9329C">
            <w:pPr>
              <w:spacing w:before="0" w:after="0" w:line="240" w:lineRule="auto"/>
              <w:ind w:right="-3" w:firstLine="0"/>
              <w:jc w:val="left"/>
              <w:rPr>
                <w:bCs/>
                <w:iCs/>
                <w:color w:val="000000" w:themeColor="text1"/>
                <w:sz w:val="28"/>
                <w:szCs w:val="28"/>
              </w:rPr>
            </w:pPr>
          </w:p>
          <w:p w:rsidR="00B9329C" w:rsidRDefault="00B9329C">
            <w:pPr>
              <w:spacing w:before="0" w:after="0" w:line="240" w:lineRule="auto"/>
              <w:ind w:right="-3" w:firstLine="0"/>
              <w:jc w:val="left"/>
              <w:rPr>
                <w:color w:val="000000" w:themeColor="text1"/>
                <w:sz w:val="28"/>
                <w:szCs w:val="28"/>
              </w:rPr>
            </w:pPr>
          </w:p>
          <w:p w:rsidR="00B9329C" w:rsidRDefault="00B9329C">
            <w:pPr>
              <w:spacing w:before="0" w:after="0" w:line="240" w:lineRule="auto"/>
              <w:ind w:right="-3" w:firstLine="0"/>
              <w:jc w:val="left"/>
              <w:rPr>
                <w:iCs/>
                <w:color w:val="000000" w:themeColor="text1"/>
                <w:sz w:val="28"/>
                <w:szCs w:val="28"/>
              </w:rPr>
            </w:pPr>
          </w:p>
          <w:p w:rsidR="00B9329C" w:rsidRDefault="00510333">
            <w:pPr>
              <w:spacing w:before="0" w:after="0" w:line="240" w:lineRule="auto"/>
              <w:ind w:right="-3" w:firstLine="0"/>
              <w:jc w:val="left"/>
              <w:rPr>
                <w:bCs/>
                <w:iCs/>
                <w:color w:val="000000" w:themeColor="text1"/>
                <w:sz w:val="28"/>
                <w:szCs w:val="28"/>
              </w:rPr>
            </w:pPr>
            <w:r>
              <w:rPr>
                <w:bCs/>
                <w:iCs/>
                <w:color w:val="000000" w:themeColor="text1"/>
                <w:sz w:val="28"/>
                <w:szCs w:val="28"/>
              </w:rPr>
              <w:t>Исполнитель:</w:t>
            </w:r>
          </w:p>
          <w:p w:rsidR="00B9329C" w:rsidRDefault="00B9329C">
            <w:pPr>
              <w:spacing w:before="0" w:after="0" w:line="240" w:lineRule="auto"/>
              <w:ind w:firstLine="0"/>
              <w:jc w:val="left"/>
              <w:rPr>
                <w:iCs/>
                <w:color w:val="000000" w:themeColor="text1"/>
                <w:sz w:val="28"/>
                <w:szCs w:val="28"/>
              </w:rPr>
            </w:pPr>
          </w:p>
          <w:p w:rsidR="00B9329C" w:rsidRDefault="00510333">
            <w:pPr>
              <w:spacing w:before="0" w:after="0" w:line="240" w:lineRule="auto"/>
              <w:ind w:firstLine="0"/>
              <w:jc w:val="left"/>
              <w:rPr>
                <w:iCs/>
                <w:color w:val="000000" w:themeColor="text1"/>
                <w:sz w:val="28"/>
                <w:szCs w:val="28"/>
              </w:rPr>
            </w:pPr>
            <w:r>
              <w:rPr>
                <w:iCs/>
                <w:color w:val="000000" w:themeColor="text1"/>
                <w:sz w:val="28"/>
                <w:szCs w:val="28"/>
              </w:rPr>
              <w:t>__________________</w:t>
            </w:r>
          </w:p>
          <w:p w:rsidR="00B9329C" w:rsidRDefault="00510333">
            <w:pPr>
              <w:spacing w:before="0" w:after="0" w:line="240" w:lineRule="auto"/>
              <w:ind w:firstLine="0"/>
              <w:jc w:val="left"/>
              <w:rPr>
                <w:color w:val="000000" w:themeColor="text1"/>
                <w:sz w:val="28"/>
                <w:szCs w:val="28"/>
              </w:rPr>
            </w:pPr>
            <w:r>
              <w:rPr>
                <w:iCs/>
                <w:color w:val="000000" w:themeColor="text1"/>
                <w:sz w:val="28"/>
                <w:szCs w:val="28"/>
              </w:rPr>
              <w:t>М.П.</w:t>
            </w:r>
            <w:r>
              <w:rPr>
                <w:b/>
                <w:color w:val="000000" w:themeColor="text1"/>
                <w:sz w:val="28"/>
                <w:szCs w:val="28"/>
              </w:rPr>
              <w:t xml:space="preserve">       </w:t>
            </w:r>
            <w:r>
              <w:rPr>
                <w:color w:val="000000" w:themeColor="text1"/>
                <w:sz w:val="28"/>
                <w:szCs w:val="28"/>
              </w:rPr>
              <w:t>(подпись)</w:t>
            </w:r>
          </w:p>
          <w:p w:rsidR="00B9329C" w:rsidRDefault="00B9329C">
            <w:pPr>
              <w:spacing w:before="0" w:after="0" w:line="240" w:lineRule="auto"/>
              <w:ind w:firstLine="0"/>
              <w:jc w:val="left"/>
              <w:rPr>
                <w:iCs/>
                <w:color w:val="000000" w:themeColor="text1"/>
                <w:sz w:val="28"/>
                <w:szCs w:val="28"/>
              </w:rPr>
            </w:pPr>
          </w:p>
        </w:tc>
      </w:tr>
    </w:tbl>
    <w:p w:rsidR="007A35E2" w:rsidRDefault="007A35E2">
      <w:pPr>
        <w:spacing w:line="240" w:lineRule="exact"/>
        <w:jc w:val="right"/>
        <w:rPr>
          <w:color w:val="000000"/>
          <w:sz w:val="28"/>
          <w:szCs w:val="28"/>
        </w:rPr>
      </w:pPr>
    </w:p>
    <w:p w:rsidR="007A35E2" w:rsidRDefault="007A35E2">
      <w:pPr>
        <w:spacing w:line="240" w:lineRule="exact"/>
        <w:jc w:val="right"/>
        <w:rPr>
          <w:color w:val="000000"/>
          <w:sz w:val="28"/>
          <w:szCs w:val="28"/>
        </w:rPr>
      </w:pPr>
    </w:p>
    <w:p w:rsidR="007A35E2" w:rsidRDefault="007A35E2">
      <w:pPr>
        <w:spacing w:line="240" w:lineRule="exact"/>
        <w:jc w:val="right"/>
        <w:rPr>
          <w:color w:val="000000"/>
          <w:sz w:val="28"/>
          <w:szCs w:val="28"/>
        </w:rPr>
      </w:pPr>
    </w:p>
    <w:p w:rsidR="007A35E2" w:rsidRDefault="007A35E2">
      <w:pPr>
        <w:spacing w:line="240" w:lineRule="exact"/>
        <w:jc w:val="right"/>
        <w:rPr>
          <w:color w:val="000000"/>
          <w:sz w:val="28"/>
          <w:szCs w:val="28"/>
        </w:rPr>
      </w:pPr>
    </w:p>
    <w:p w:rsidR="007A35E2" w:rsidRDefault="007A35E2">
      <w:pPr>
        <w:spacing w:line="240" w:lineRule="exact"/>
        <w:jc w:val="right"/>
        <w:rPr>
          <w:color w:val="000000"/>
          <w:sz w:val="28"/>
          <w:szCs w:val="28"/>
        </w:rPr>
      </w:pPr>
    </w:p>
    <w:p w:rsidR="007A35E2" w:rsidRDefault="007A35E2">
      <w:pPr>
        <w:spacing w:line="240" w:lineRule="exact"/>
        <w:jc w:val="right"/>
        <w:rPr>
          <w:color w:val="000000"/>
          <w:sz w:val="28"/>
          <w:szCs w:val="28"/>
        </w:rPr>
      </w:pPr>
    </w:p>
    <w:p w:rsidR="007A35E2" w:rsidRDefault="007A35E2">
      <w:pPr>
        <w:spacing w:line="240" w:lineRule="exact"/>
        <w:jc w:val="right"/>
        <w:rPr>
          <w:color w:val="000000"/>
          <w:sz w:val="28"/>
          <w:szCs w:val="28"/>
        </w:rPr>
      </w:pPr>
    </w:p>
    <w:p w:rsidR="007A35E2" w:rsidRDefault="007A35E2">
      <w:pPr>
        <w:spacing w:line="240" w:lineRule="exact"/>
        <w:jc w:val="right"/>
        <w:rPr>
          <w:color w:val="000000"/>
          <w:sz w:val="28"/>
          <w:szCs w:val="28"/>
        </w:rPr>
      </w:pPr>
    </w:p>
    <w:p w:rsidR="007A35E2" w:rsidRDefault="007A35E2">
      <w:pPr>
        <w:spacing w:line="240" w:lineRule="exact"/>
        <w:jc w:val="right"/>
        <w:rPr>
          <w:color w:val="000000"/>
          <w:sz w:val="28"/>
          <w:szCs w:val="28"/>
        </w:rPr>
      </w:pPr>
    </w:p>
    <w:p w:rsidR="007A35E2" w:rsidRDefault="007A35E2">
      <w:pPr>
        <w:spacing w:line="240" w:lineRule="exact"/>
        <w:jc w:val="right"/>
        <w:rPr>
          <w:color w:val="000000"/>
          <w:sz w:val="28"/>
          <w:szCs w:val="28"/>
        </w:rPr>
      </w:pPr>
    </w:p>
    <w:p w:rsidR="00B9329C" w:rsidRDefault="00510333">
      <w:pPr>
        <w:spacing w:line="240" w:lineRule="exact"/>
        <w:jc w:val="right"/>
        <w:rPr>
          <w:color w:val="000000"/>
          <w:sz w:val="28"/>
          <w:szCs w:val="28"/>
        </w:rPr>
      </w:pPr>
      <w:r>
        <w:rPr>
          <w:color w:val="000000"/>
          <w:sz w:val="28"/>
          <w:szCs w:val="28"/>
        </w:rPr>
        <w:lastRenderedPageBreak/>
        <w:t>Приложение № 2 к Технической части</w:t>
      </w:r>
    </w:p>
    <w:p w:rsidR="00B9329C" w:rsidRDefault="00B9329C">
      <w:pPr>
        <w:spacing w:line="240" w:lineRule="exact"/>
        <w:ind w:firstLine="0"/>
        <w:jc w:val="left"/>
        <w:rPr>
          <w:color w:val="000000"/>
          <w:sz w:val="28"/>
          <w:szCs w:val="28"/>
        </w:rPr>
      </w:pPr>
    </w:p>
    <w:p w:rsidR="00B9329C" w:rsidRDefault="00510333">
      <w:pPr>
        <w:spacing w:line="240" w:lineRule="exact"/>
        <w:jc w:val="center"/>
        <w:rPr>
          <w:color w:val="000000"/>
          <w:sz w:val="28"/>
          <w:szCs w:val="28"/>
        </w:rPr>
      </w:pPr>
      <w:r>
        <w:rPr>
          <w:color w:val="000000"/>
          <w:sz w:val="28"/>
          <w:szCs w:val="28"/>
        </w:rPr>
        <w:t>ПЕРЕЧЕНЬ</w:t>
      </w:r>
    </w:p>
    <w:p w:rsidR="00B9329C" w:rsidRDefault="00510333">
      <w:pPr>
        <w:spacing w:line="240" w:lineRule="exact"/>
        <w:jc w:val="center"/>
        <w:rPr>
          <w:color w:val="000000"/>
          <w:sz w:val="28"/>
          <w:szCs w:val="28"/>
        </w:rPr>
      </w:pPr>
      <w:r>
        <w:rPr>
          <w:color w:val="000000"/>
          <w:sz w:val="28"/>
          <w:szCs w:val="28"/>
        </w:rPr>
        <w:t>учреж</w:t>
      </w:r>
      <w:r w:rsidR="00251A8F">
        <w:rPr>
          <w:color w:val="000000"/>
          <w:sz w:val="28"/>
          <w:szCs w:val="28"/>
        </w:rPr>
        <w:t xml:space="preserve">дений, </w:t>
      </w:r>
      <w:r w:rsidR="00251A8F" w:rsidRPr="00251A8F">
        <w:rPr>
          <w:color w:val="000000"/>
          <w:sz w:val="28"/>
          <w:szCs w:val="28"/>
        </w:rPr>
        <w:t>официальные сайты которых</w:t>
      </w:r>
      <w:r w:rsidR="00251A8F">
        <w:rPr>
          <w:color w:val="000000"/>
          <w:sz w:val="28"/>
          <w:szCs w:val="28"/>
        </w:rPr>
        <w:t xml:space="preserve"> перемещаются</w:t>
      </w:r>
      <w:r>
        <w:rPr>
          <w:color w:val="000000"/>
          <w:sz w:val="28"/>
          <w:szCs w:val="28"/>
        </w:rPr>
        <w:t xml:space="preserve"> на </w:t>
      </w:r>
      <w:r w:rsidR="00C201C0">
        <w:rPr>
          <w:color w:val="000000"/>
          <w:sz w:val="28"/>
          <w:szCs w:val="28"/>
        </w:rPr>
        <w:t>Портал (</w:t>
      </w:r>
      <w:r>
        <w:rPr>
          <w:color w:val="000000"/>
          <w:sz w:val="28"/>
          <w:szCs w:val="28"/>
        </w:rPr>
        <w:t>mszn27.ru</w:t>
      </w:r>
      <w:r w:rsidR="00C201C0">
        <w:rPr>
          <w:color w:val="000000"/>
          <w:sz w:val="28"/>
          <w:szCs w:val="28"/>
        </w:rPr>
        <w:t>)</w:t>
      </w:r>
    </w:p>
    <w:tbl>
      <w:tblPr>
        <w:tblStyle w:val="aff8"/>
        <w:tblW w:w="10205" w:type="dxa"/>
        <w:tblLayout w:type="fixed"/>
        <w:tblLook w:val="04A0" w:firstRow="1" w:lastRow="0" w:firstColumn="1" w:lastColumn="0" w:noHBand="0" w:noVBand="1"/>
      </w:tblPr>
      <w:tblGrid>
        <w:gridCol w:w="709"/>
        <w:gridCol w:w="6236"/>
        <w:gridCol w:w="3260"/>
      </w:tblGrid>
      <w:tr w:rsidR="00B9329C" w:rsidTr="00C201C0">
        <w:trPr>
          <w:trHeight w:val="510"/>
        </w:trPr>
        <w:tc>
          <w:tcPr>
            <w:tcW w:w="709" w:type="dxa"/>
            <w:vAlign w:val="center"/>
          </w:tcPr>
          <w:p w:rsidR="00B9329C" w:rsidRDefault="00510333">
            <w:pPr>
              <w:spacing w:before="283" w:after="283" w:line="255" w:lineRule="exact"/>
              <w:ind w:firstLine="0"/>
              <w:contextualSpacing/>
              <w:jc w:val="center"/>
              <w:rPr>
                <w:color w:val="000000"/>
                <w:sz w:val="28"/>
                <w:szCs w:val="28"/>
              </w:rPr>
            </w:pPr>
            <w:r>
              <w:rPr>
                <w:color w:val="000000"/>
                <w:sz w:val="28"/>
                <w:szCs w:val="28"/>
              </w:rPr>
              <w:t>№ п/п</w:t>
            </w:r>
          </w:p>
        </w:tc>
        <w:tc>
          <w:tcPr>
            <w:tcW w:w="6236" w:type="dxa"/>
            <w:vAlign w:val="center"/>
          </w:tcPr>
          <w:p w:rsidR="00B9329C" w:rsidRDefault="00510333">
            <w:pPr>
              <w:spacing w:before="283" w:after="283" w:line="255" w:lineRule="exact"/>
              <w:contextualSpacing/>
              <w:jc w:val="center"/>
              <w:rPr>
                <w:color w:val="000000"/>
                <w:sz w:val="28"/>
                <w:szCs w:val="28"/>
              </w:rPr>
            </w:pPr>
            <w:r>
              <w:rPr>
                <w:color w:val="000000"/>
                <w:sz w:val="28"/>
                <w:szCs w:val="28"/>
              </w:rPr>
              <w:t>Наименование учреждения</w:t>
            </w:r>
          </w:p>
        </w:tc>
        <w:tc>
          <w:tcPr>
            <w:tcW w:w="3260" w:type="dxa"/>
            <w:vAlign w:val="center"/>
          </w:tcPr>
          <w:p w:rsidR="00B9329C" w:rsidRDefault="00510333">
            <w:pPr>
              <w:spacing w:before="283" w:after="283" w:line="255" w:lineRule="exact"/>
              <w:contextualSpacing/>
              <w:jc w:val="center"/>
              <w:rPr>
                <w:color w:val="000000"/>
                <w:sz w:val="28"/>
                <w:szCs w:val="28"/>
              </w:rPr>
            </w:pPr>
            <w:r>
              <w:rPr>
                <w:color w:val="000000"/>
                <w:sz w:val="28"/>
                <w:szCs w:val="28"/>
              </w:rPr>
              <w:t>Адрес текущего сайта</w:t>
            </w:r>
          </w:p>
        </w:tc>
      </w:tr>
      <w:tr w:rsidR="00B9329C" w:rsidTr="00C201C0">
        <w:tc>
          <w:tcPr>
            <w:tcW w:w="709" w:type="dxa"/>
          </w:tcPr>
          <w:p w:rsidR="00B9329C" w:rsidRDefault="00510333">
            <w:pPr>
              <w:pBdr>
                <w:top w:val="none" w:sz="4" w:space="0" w:color="000000"/>
                <w:left w:val="none" w:sz="4" w:space="0" w:color="000000"/>
                <w:bottom w:val="none" w:sz="4" w:space="0" w:color="000000"/>
                <w:right w:val="none" w:sz="4" w:space="0" w:color="000000"/>
              </w:pBdr>
              <w:spacing w:before="283" w:after="283" w:line="255" w:lineRule="exact"/>
              <w:ind w:firstLine="0"/>
              <w:contextualSpacing/>
              <w:jc w:val="center"/>
              <w:rPr>
                <w:color w:val="000000"/>
                <w:sz w:val="28"/>
                <w:szCs w:val="28"/>
              </w:rPr>
            </w:pPr>
            <w:r>
              <w:rPr>
                <w:rFonts w:eastAsia="Times New Roman" w:cs="Times New Roman"/>
                <w:color w:val="000000"/>
                <w:sz w:val="28"/>
                <w:szCs w:val="28"/>
              </w:rPr>
              <w:t>1.</w:t>
            </w:r>
          </w:p>
        </w:tc>
        <w:tc>
          <w:tcPr>
            <w:tcW w:w="6236" w:type="dxa"/>
            <w:vAlign w:val="center"/>
          </w:tcPr>
          <w:p w:rsidR="00B9329C" w:rsidRDefault="00510333">
            <w:pPr>
              <w:pBdr>
                <w:top w:val="none" w:sz="4" w:space="0" w:color="000000"/>
                <w:left w:val="none" w:sz="4" w:space="0" w:color="000000"/>
                <w:bottom w:val="none" w:sz="4" w:space="0" w:color="000000"/>
                <w:right w:val="none" w:sz="4" w:space="0" w:color="000000"/>
              </w:pBdr>
              <w:spacing w:before="283" w:after="283" w:line="255" w:lineRule="exact"/>
              <w:ind w:firstLine="0"/>
              <w:contextualSpacing/>
              <w:rPr>
                <w:rFonts w:eastAsia="Times New Roman" w:cs="Times New Roman"/>
                <w:color w:val="000000"/>
                <w:sz w:val="28"/>
                <w:szCs w:val="28"/>
              </w:rPr>
            </w:pPr>
            <w:r>
              <w:rPr>
                <w:rFonts w:eastAsia="Times New Roman" w:cs="Times New Roman"/>
                <w:color w:val="000000"/>
                <w:sz w:val="28"/>
                <w:szCs w:val="28"/>
              </w:rPr>
              <w:t>Краевое государственное казенное учреждение "Центр помощи детям, оставшимся без попечения родителей "Надежда"</w:t>
            </w:r>
          </w:p>
        </w:tc>
        <w:tc>
          <w:tcPr>
            <w:tcW w:w="3260" w:type="dxa"/>
            <w:vAlign w:val="center"/>
          </w:tcPr>
          <w:p w:rsidR="00B9329C" w:rsidRDefault="002F01BE">
            <w:pPr>
              <w:pBdr>
                <w:top w:val="none" w:sz="4" w:space="0" w:color="000000"/>
                <w:left w:val="none" w:sz="4" w:space="0" w:color="000000"/>
                <w:bottom w:val="none" w:sz="4" w:space="0" w:color="000000"/>
                <w:right w:val="none" w:sz="4" w:space="0" w:color="000000"/>
              </w:pBdr>
              <w:spacing w:before="283" w:after="283" w:line="255" w:lineRule="exact"/>
              <w:ind w:firstLine="0"/>
              <w:contextualSpacing/>
              <w:jc w:val="center"/>
              <w:rPr>
                <w:b/>
                <w:bCs/>
                <w:color w:val="000000" w:themeColor="text1"/>
                <w:sz w:val="28"/>
                <w:szCs w:val="28"/>
              </w:rPr>
            </w:pPr>
            <w:hyperlink r:id="rId9" w:tooltip="https://ddn10.edu.27.ru/" w:history="1">
              <w:r w:rsidR="00510333">
                <w:rPr>
                  <w:rStyle w:val="aff7"/>
                  <w:rFonts w:eastAsia="Times New Roman" w:cs="Times New Roman"/>
                  <w:color w:val="000000" w:themeColor="text1"/>
                  <w:sz w:val="28"/>
                  <w:highlight w:val="white"/>
                </w:rPr>
                <w:t>https://</w:t>
              </w:r>
              <w:r w:rsidR="00510333">
                <w:rPr>
                  <w:rStyle w:val="aff7"/>
                  <w:rFonts w:eastAsia="Times New Roman" w:cs="Times New Roman"/>
                  <w:color w:val="000000" w:themeColor="text1"/>
                  <w:sz w:val="28"/>
                  <w:szCs w:val="28"/>
                </w:rPr>
                <w:t>ddn10</w:t>
              </w:r>
              <w:r w:rsidR="00510333">
                <w:rPr>
                  <w:rStyle w:val="aff7"/>
                  <w:rFonts w:eastAsia="Times New Roman" w:cs="Times New Roman"/>
                  <w:color w:val="000000" w:themeColor="text1"/>
                  <w:sz w:val="28"/>
                  <w:highlight w:val="white"/>
                </w:rPr>
                <w:t>.edu.27.ru/</w:t>
              </w:r>
            </w:hyperlink>
            <w:r w:rsidR="00510333">
              <w:rPr>
                <w:rFonts w:ascii="Arial" w:eastAsia="Arial" w:hAnsi="Arial" w:cs="Arial"/>
                <w:color w:val="000000" w:themeColor="text1"/>
                <w:sz w:val="23"/>
                <w:highlight w:val="white"/>
              </w:rPr>
              <w:t> </w:t>
            </w:r>
          </w:p>
        </w:tc>
      </w:tr>
      <w:tr w:rsidR="00B9329C" w:rsidTr="00C201C0">
        <w:tc>
          <w:tcPr>
            <w:tcW w:w="709" w:type="dxa"/>
          </w:tcPr>
          <w:p w:rsidR="00B9329C" w:rsidRDefault="00510333">
            <w:pPr>
              <w:pBdr>
                <w:top w:val="none" w:sz="4" w:space="0" w:color="000000"/>
                <w:left w:val="none" w:sz="4" w:space="0" w:color="000000"/>
                <w:bottom w:val="none" w:sz="4" w:space="0" w:color="000000"/>
                <w:right w:val="none" w:sz="4" w:space="0" w:color="000000"/>
              </w:pBdr>
              <w:spacing w:before="283" w:after="283" w:line="255" w:lineRule="exact"/>
              <w:ind w:firstLine="0"/>
              <w:contextualSpacing/>
              <w:jc w:val="center"/>
            </w:pPr>
            <w:r>
              <w:rPr>
                <w:rFonts w:eastAsia="Times New Roman" w:cs="Times New Roman"/>
                <w:color w:val="000000"/>
                <w:sz w:val="28"/>
              </w:rPr>
              <w:t>2.</w:t>
            </w:r>
          </w:p>
        </w:tc>
        <w:tc>
          <w:tcPr>
            <w:tcW w:w="6236" w:type="dxa"/>
            <w:vAlign w:val="center"/>
          </w:tcPr>
          <w:p w:rsidR="00B9329C" w:rsidRDefault="00510333" w:rsidP="00C201C0">
            <w:pPr>
              <w:pBdr>
                <w:top w:val="none" w:sz="4" w:space="0" w:color="000000"/>
                <w:left w:val="none" w:sz="4" w:space="0" w:color="000000"/>
                <w:bottom w:val="none" w:sz="4" w:space="0" w:color="000000"/>
                <w:right w:val="none" w:sz="4" w:space="0" w:color="000000"/>
              </w:pBdr>
              <w:spacing w:before="283" w:after="283" w:line="255" w:lineRule="exact"/>
              <w:ind w:firstLine="0"/>
              <w:contextualSpacing/>
            </w:pPr>
            <w:r>
              <w:rPr>
                <w:rFonts w:eastAsia="Times New Roman" w:cs="Times New Roman"/>
                <w:color w:val="000000"/>
                <w:sz w:val="28"/>
              </w:rPr>
              <w:t>Краевое государственное казенное учреждение "Организация, осуществляющая обучение, для детей-сирот и детей, оставшихся без попечения родителей "Детский дом № 14" </w:t>
            </w:r>
          </w:p>
        </w:tc>
        <w:tc>
          <w:tcPr>
            <w:tcW w:w="3260" w:type="dxa"/>
            <w:vAlign w:val="center"/>
          </w:tcPr>
          <w:p w:rsidR="00B9329C" w:rsidRDefault="002F01BE">
            <w:pPr>
              <w:pBdr>
                <w:top w:val="none" w:sz="4" w:space="0" w:color="000000"/>
                <w:left w:val="none" w:sz="4" w:space="0" w:color="000000"/>
                <w:bottom w:val="none" w:sz="4" w:space="0" w:color="000000"/>
                <w:right w:val="none" w:sz="4" w:space="0" w:color="000000"/>
              </w:pBdr>
              <w:spacing w:before="283" w:after="283" w:line="255" w:lineRule="exact"/>
              <w:ind w:firstLine="0"/>
              <w:contextualSpacing/>
              <w:jc w:val="center"/>
              <w:rPr>
                <w:color w:val="000000" w:themeColor="text1"/>
              </w:rPr>
            </w:pPr>
            <w:hyperlink r:id="rId10" w:tooltip="https://ddn14.edu.27.ru/" w:history="1">
              <w:r w:rsidR="00510333">
                <w:rPr>
                  <w:rStyle w:val="aff7"/>
                  <w:rFonts w:eastAsia="Times New Roman" w:cs="Times New Roman"/>
                  <w:color w:val="000000" w:themeColor="text1"/>
                  <w:sz w:val="28"/>
                </w:rPr>
                <w:t>https://ddn14.edu.27.ru/</w:t>
              </w:r>
            </w:hyperlink>
            <w:r w:rsidR="00510333">
              <w:rPr>
                <w:rFonts w:ascii="Arial" w:eastAsia="Arial" w:hAnsi="Arial" w:cs="Arial"/>
                <w:color w:val="000000" w:themeColor="text1"/>
                <w:sz w:val="23"/>
              </w:rPr>
              <w:t> </w:t>
            </w:r>
          </w:p>
        </w:tc>
      </w:tr>
      <w:tr w:rsidR="00B9329C" w:rsidTr="00C201C0">
        <w:tc>
          <w:tcPr>
            <w:tcW w:w="709" w:type="dxa"/>
          </w:tcPr>
          <w:p w:rsidR="00B9329C" w:rsidRDefault="00510333">
            <w:pPr>
              <w:pBdr>
                <w:top w:val="none" w:sz="4" w:space="0" w:color="000000"/>
                <w:left w:val="none" w:sz="4" w:space="0" w:color="000000"/>
                <w:bottom w:val="none" w:sz="4" w:space="0" w:color="000000"/>
                <w:right w:val="none" w:sz="4" w:space="0" w:color="000000"/>
              </w:pBdr>
              <w:spacing w:before="283" w:after="283" w:line="255" w:lineRule="exact"/>
              <w:ind w:firstLine="0"/>
              <w:contextualSpacing/>
              <w:jc w:val="center"/>
            </w:pPr>
            <w:r>
              <w:rPr>
                <w:rFonts w:eastAsia="Times New Roman" w:cs="Times New Roman"/>
                <w:color w:val="000000"/>
                <w:sz w:val="28"/>
              </w:rPr>
              <w:t>3.</w:t>
            </w:r>
          </w:p>
        </w:tc>
        <w:tc>
          <w:tcPr>
            <w:tcW w:w="6236" w:type="dxa"/>
            <w:vAlign w:val="center"/>
          </w:tcPr>
          <w:p w:rsidR="00B9329C" w:rsidRDefault="00510333" w:rsidP="00C201C0">
            <w:pPr>
              <w:pBdr>
                <w:top w:val="none" w:sz="4" w:space="0" w:color="000000"/>
                <w:left w:val="none" w:sz="4" w:space="0" w:color="000000"/>
                <w:bottom w:val="none" w:sz="4" w:space="0" w:color="000000"/>
                <w:right w:val="none" w:sz="4" w:space="0" w:color="000000"/>
              </w:pBdr>
              <w:spacing w:before="283" w:after="283" w:line="255" w:lineRule="exact"/>
              <w:ind w:firstLine="0"/>
              <w:contextualSpacing/>
            </w:pPr>
            <w:r>
              <w:rPr>
                <w:rFonts w:eastAsia="Times New Roman" w:cs="Times New Roman"/>
                <w:color w:val="000000"/>
                <w:sz w:val="28"/>
              </w:rPr>
              <w:t>Краевое госу</w:t>
            </w:r>
            <w:r w:rsidR="00C201C0">
              <w:rPr>
                <w:rFonts w:eastAsia="Times New Roman" w:cs="Times New Roman"/>
                <w:color w:val="000000"/>
                <w:sz w:val="28"/>
              </w:rPr>
              <w:t xml:space="preserve">дарственное казенное учреждение </w:t>
            </w:r>
            <w:r>
              <w:rPr>
                <w:rFonts w:eastAsia="Times New Roman" w:cs="Times New Roman"/>
                <w:color w:val="000000"/>
                <w:sz w:val="28"/>
              </w:rPr>
              <w:t>"Организация, осуществляющая обучение, для детей-сирот и детей, оставшихся без попечения родителей "Детский дом № 16" </w:t>
            </w:r>
          </w:p>
        </w:tc>
        <w:tc>
          <w:tcPr>
            <w:tcW w:w="3260" w:type="dxa"/>
            <w:vAlign w:val="center"/>
          </w:tcPr>
          <w:p w:rsidR="00B9329C" w:rsidRDefault="002F01BE">
            <w:pPr>
              <w:pBdr>
                <w:top w:val="none" w:sz="4" w:space="0" w:color="000000"/>
                <w:left w:val="none" w:sz="4" w:space="0" w:color="000000"/>
                <w:bottom w:val="none" w:sz="4" w:space="0" w:color="000000"/>
                <w:right w:val="none" w:sz="4" w:space="0" w:color="000000"/>
              </w:pBdr>
              <w:spacing w:before="283" w:after="283" w:line="255" w:lineRule="exact"/>
              <w:ind w:firstLine="0"/>
              <w:contextualSpacing/>
              <w:jc w:val="center"/>
              <w:rPr>
                <w:color w:val="000000" w:themeColor="text1"/>
              </w:rPr>
            </w:pPr>
            <w:hyperlink r:id="rId11" w:tooltip="https://ddn16.edu.27.ru/" w:history="1">
              <w:r w:rsidR="00510333">
                <w:rPr>
                  <w:rStyle w:val="aff7"/>
                  <w:rFonts w:eastAsia="Times New Roman" w:cs="Times New Roman"/>
                  <w:color w:val="000000" w:themeColor="text1"/>
                  <w:sz w:val="28"/>
                </w:rPr>
                <w:t>https://ddn16.edu.27.ru/</w:t>
              </w:r>
            </w:hyperlink>
            <w:r w:rsidR="00510333">
              <w:rPr>
                <w:rFonts w:ascii="Arial" w:eastAsia="Arial" w:hAnsi="Arial" w:cs="Arial"/>
                <w:color w:val="000000" w:themeColor="text1"/>
                <w:sz w:val="23"/>
              </w:rPr>
              <w:t> </w:t>
            </w:r>
          </w:p>
        </w:tc>
      </w:tr>
      <w:tr w:rsidR="00B9329C" w:rsidTr="00C201C0">
        <w:tc>
          <w:tcPr>
            <w:tcW w:w="709" w:type="dxa"/>
          </w:tcPr>
          <w:p w:rsidR="00B9329C" w:rsidRDefault="00510333">
            <w:pPr>
              <w:pBdr>
                <w:top w:val="none" w:sz="4" w:space="0" w:color="000000"/>
                <w:left w:val="none" w:sz="4" w:space="0" w:color="000000"/>
                <w:bottom w:val="none" w:sz="4" w:space="0" w:color="000000"/>
                <w:right w:val="none" w:sz="4" w:space="0" w:color="000000"/>
              </w:pBdr>
              <w:spacing w:before="283" w:after="283" w:line="255" w:lineRule="exact"/>
              <w:ind w:firstLine="0"/>
              <w:contextualSpacing/>
              <w:jc w:val="center"/>
            </w:pPr>
            <w:r>
              <w:rPr>
                <w:rFonts w:eastAsia="Times New Roman" w:cs="Times New Roman"/>
                <w:color w:val="000000"/>
                <w:sz w:val="28"/>
              </w:rPr>
              <w:t>4.</w:t>
            </w:r>
          </w:p>
        </w:tc>
        <w:tc>
          <w:tcPr>
            <w:tcW w:w="6236" w:type="dxa"/>
            <w:vAlign w:val="center"/>
          </w:tcPr>
          <w:p w:rsidR="00B9329C" w:rsidRDefault="00510333">
            <w:pPr>
              <w:pBdr>
                <w:top w:val="none" w:sz="4" w:space="0" w:color="000000"/>
                <w:left w:val="none" w:sz="4" w:space="0" w:color="000000"/>
                <w:bottom w:val="none" w:sz="4" w:space="0" w:color="000000"/>
                <w:right w:val="none" w:sz="4" w:space="0" w:color="000000"/>
              </w:pBdr>
              <w:spacing w:before="283" w:after="283" w:line="255" w:lineRule="exact"/>
              <w:ind w:firstLine="0"/>
              <w:contextualSpacing/>
              <w:rPr>
                <w:highlight w:val="white"/>
              </w:rPr>
            </w:pPr>
            <w:r>
              <w:rPr>
                <w:rFonts w:eastAsia="Times New Roman" w:cs="Times New Roman"/>
                <w:color w:val="000000"/>
                <w:sz w:val="28"/>
                <w:highlight w:val="white"/>
              </w:rPr>
              <w:t>Краевое государственное казенное учреждение "</w:t>
            </w:r>
            <w:proofErr w:type="spellStart"/>
            <w:r>
              <w:rPr>
                <w:rFonts w:eastAsia="Times New Roman" w:cs="Times New Roman"/>
                <w:color w:val="000000"/>
                <w:sz w:val="28"/>
                <w:highlight w:val="white"/>
              </w:rPr>
              <w:t>Верхнебуреинский</w:t>
            </w:r>
            <w:proofErr w:type="spellEnd"/>
            <w:r>
              <w:rPr>
                <w:rFonts w:eastAsia="Times New Roman" w:cs="Times New Roman"/>
                <w:color w:val="000000"/>
                <w:sz w:val="28"/>
                <w:highlight w:val="white"/>
              </w:rPr>
              <w:t xml:space="preserve"> комплексный центр по защите прав и интересов детей" </w:t>
            </w:r>
          </w:p>
        </w:tc>
        <w:tc>
          <w:tcPr>
            <w:tcW w:w="3260" w:type="dxa"/>
            <w:vAlign w:val="center"/>
          </w:tcPr>
          <w:p w:rsidR="00B9329C" w:rsidRDefault="002F01BE">
            <w:pPr>
              <w:pBdr>
                <w:top w:val="none" w:sz="4" w:space="0" w:color="000000"/>
                <w:left w:val="none" w:sz="4" w:space="0" w:color="000000"/>
                <w:bottom w:val="none" w:sz="4" w:space="0" w:color="000000"/>
                <w:right w:val="none" w:sz="4" w:space="0" w:color="000000"/>
              </w:pBdr>
              <w:spacing w:before="283" w:after="283" w:line="255" w:lineRule="exact"/>
              <w:ind w:firstLine="0"/>
              <w:contextualSpacing/>
              <w:jc w:val="center"/>
              <w:rPr>
                <w:color w:val="000000" w:themeColor="text1"/>
              </w:rPr>
            </w:pPr>
            <w:hyperlink r:id="rId12" w:tooltip="https://ddn17.edu.27.ru/" w:history="1">
              <w:r w:rsidR="00510333">
                <w:rPr>
                  <w:rStyle w:val="aff7"/>
                  <w:rFonts w:eastAsia="Times New Roman" w:cs="Times New Roman"/>
                  <w:color w:val="000000" w:themeColor="text1"/>
                  <w:sz w:val="28"/>
                </w:rPr>
                <w:t>https://ddn17.edu.27.ru/</w:t>
              </w:r>
            </w:hyperlink>
            <w:r w:rsidR="00510333">
              <w:rPr>
                <w:rFonts w:ascii="Arial" w:eastAsia="Arial" w:hAnsi="Arial" w:cs="Arial"/>
                <w:color w:val="000000" w:themeColor="text1"/>
                <w:sz w:val="23"/>
              </w:rPr>
              <w:t>  </w:t>
            </w:r>
          </w:p>
        </w:tc>
      </w:tr>
      <w:tr w:rsidR="00B9329C" w:rsidTr="00C201C0">
        <w:tc>
          <w:tcPr>
            <w:tcW w:w="709" w:type="dxa"/>
          </w:tcPr>
          <w:p w:rsidR="00B9329C" w:rsidRDefault="00510333">
            <w:pPr>
              <w:pBdr>
                <w:top w:val="none" w:sz="4" w:space="0" w:color="000000"/>
                <w:left w:val="none" w:sz="4" w:space="0" w:color="000000"/>
                <w:bottom w:val="none" w:sz="4" w:space="0" w:color="000000"/>
                <w:right w:val="none" w:sz="4" w:space="0" w:color="000000"/>
              </w:pBdr>
              <w:spacing w:before="283" w:after="283" w:line="255" w:lineRule="exact"/>
              <w:ind w:firstLine="0"/>
              <w:contextualSpacing/>
              <w:jc w:val="center"/>
            </w:pPr>
            <w:r>
              <w:rPr>
                <w:rFonts w:eastAsia="Times New Roman" w:cs="Times New Roman"/>
                <w:color w:val="000000"/>
                <w:sz w:val="28"/>
              </w:rPr>
              <w:t>5.</w:t>
            </w:r>
          </w:p>
        </w:tc>
        <w:tc>
          <w:tcPr>
            <w:tcW w:w="6236" w:type="dxa"/>
            <w:vAlign w:val="center"/>
          </w:tcPr>
          <w:p w:rsidR="00B9329C" w:rsidRDefault="00510333">
            <w:pPr>
              <w:pBdr>
                <w:top w:val="none" w:sz="4" w:space="0" w:color="000000"/>
                <w:left w:val="none" w:sz="4" w:space="0" w:color="000000"/>
                <w:bottom w:val="none" w:sz="4" w:space="0" w:color="000000"/>
                <w:right w:val="none" w:sz="4" w:space="0" w:color="000000"/>
              </w:pBdr>
              <w:spacing w:before="283" w:after="283" w:line="255" w:lineRule="exact"/>
              <w:ind w:firstLine="0"/>
              <w:contextualSpacing/>
              <w:rPr>
                <w:highlight w:val="white"/>
              </w:rPr>
            </w:pPr>
            <w:r>
              <w:rPr>
                <w:rFonts w:eastAsia="Times New Roman" w:cs="Times New Roman"/>
                <w:color w:val="000000"/>
                <w:sz w:val="28"/>
                <w:highlight w:val="white"/>
              </w:rPr>
              <w:t>Краевое государственное казенное учреждение "</w:t>
            </w:r>
            <w:proofErr w:type="spellStart"/>
            <w:r>
              <w:rPr>
                <w:rFonts w:eastAsia="Times New Roman" w:cs="Times New Roman"/>
                <w:color w:val="000000"/>
                <w:sz w:val="28"/>
                <w:highlight w:val="white"/>
              </w:rPr>
              <w:t>Лазовский</w:t>
            </w:r>
            <w:proofErr w:type="spellEnd"/>
            <w:r>
              <w:rPr>
                <w:rFonts w:eastAsia="Times New Roman" w:cs="Times New Roman"/>
                <w:color w:val="000000"/>
                <w:sz w:val="28"/>
                <w:highlight w:val="white"/>
              </w:rPr>
              <w:t xml:space="preserve"> комплексный центр по защите прав и интересов детей" </w:t>
            </w:r>
          </w:p>
        </w:tc>
        <w:tc>
          <w:tcPr>
            <w:tcW w:w="3260" w:type="dxa"/>
            <w:vAlign w:val="center"/>
          </w:tcPr>
          <w:p w:rsidR="00B9329C" w:rsidRDefault="002F01BE">
            <w:pPr>
              <w:pBdr>
                <w:top w:val="none" w:sz="4" w:space="0" w:color="000000"/>
                <w:left w:val="none" w:sz="4" w:space="0" w:color="000000"/>
                <w:bottom w:val="none" w:sz="4" w:space="0" w:color="000000"/>
                <w:right w:val="none" w:sz="4" w:space="0" w:color="000000"/>
              </w:pBdr>
              <w:spacing w:before="283" w:after="283" w:line="255" w:lineRule="exact"/>
              <w:ind w:firstLine="0"/>
              <w:contextualSpacing/>
              <w:jc w:val="center"/>
              <w:rPr>
                <w:color w:val="000000" w:themeColor="text1"/>
              </w:rPr>
            </w:pPr>
            <w:hyperlink r:id="rId13" w:tooltip="https://ddn23.edu.27.ru/" w:history="1">
              <w:r w:rsidR="00510333">
                <w:rPr>
                  <w:rStyle w:val="aff7"/>
                  <w:rFonts w:eastAsia="Times New Roman" w:cs="Times New Roman"/>
                  <w:color w:val="000000" w:themeColor="text1"/>
                  <w:sz w:val="28"/>
                </w:rPr>
                <w:t>https://ddn23.edu.27.ru/</w:t>
              </w:r>
            </w:hyperlink>
            <w:r w:rsidR="00510333">
              <w:rPr>
                <w:rFonts w:ascii="Arial" w:eastAsia="Arial" w:hAnsi="Arial" w:cs="Arial"/>
                <w:color w:val="000000" w:themeColor="text1"/>
                <w:sz w:val="23"/>
              </w:rPr>
              <w:t> </w:t>
            </w:r>
          </w:p>
        </w:tc>
      </w:tr>
      <w:tr w:rsidR="00B9329C" w:rsidTr="00C201C0">
        <w:tc>
          <w:tcPr>
            <w:tcW w:w="709" w:type="dxa"/>
          </w:tcPr>
          <w:p w:rsidR="00B9329C" w:rsidRDefault="00510333">
            <w:pPr>
              <w:pBdr>
                <w:top w:val="none" w:sz="4" w:space="0" w:color="000000"/>
                <w:left w:val="none" w:sz="4" w:space="0" w:color="000000"/>
                <w:bottom w:val="none" w:sz="4" w:space="0" w:color="000000"/>
                <w:right w:val="none" w:sz="4" w:space="0" w:color="000000"/>
              </w:pBdr>
              <w:spacing w:before="283" w:after="283" w:line="255" w:lineRule="exact"/>
              <w:ind w:firstLine="0"/>
              <w:contextualSpacing/>
              <w:jc w:val="center"/>
            </w:pPr>
            <w:r>
              <w:rPr>
                <w:rFonts w:eastAsia="Times New Roman" w:cs="Times New Roman"/>
                <w:color w:val="000000"/>
                <w:sz w:val="28"/>
              </w:rPr>
              <w:t>6.</w:t>
            </w:r>
          </w:p>
        </w:tc>
        <w:tc>
          <w:tcPr>
            <w:tcW w:w="6236" w:type="dxa"/>
            <w:vAlign w:val="center"/>
          </w:tcPr>
          <w:p w:rsidR="00B9329C" w:rsidRDefault="00510333">
            <w:pPr>
              <w:pBdr>
                <w:top w:val="none" w:sz="4" w:space="0" w:color="000000"/>
                <w:left w:val="none" w:sz="4" w:space="0" w:color="000000"/>
                <w:bottom w:val="none" w:sz="4" w:space="0" w:color="000000"/>
                <w:right w:val="none" w:sz="4" w:space="0" w:color="000000"/>
              </w:pBdr>
              <w:spacing w:before="283" w:after="283" w:line="255" w:lineRule="exact"/>
              <w:ind w:firstLine="0"/>
              <w:contextualSpacing/>
            </w:pPr>
            <w:r>
              <w:rPr>
                <w:rFonts w:eastAsia="Times New Roman" w:cs="Times New Roman"/>
                <w:color w:val="000000"/>
                <w:sz w:val="28"/>
              </w:rPr>
              <w:t>Краевое государственное казенное учреждение "Николаевский-на-Амуре центр помощи детям, оставшимся без попечения родителей"</w:t>
            </w:r>
          </w:p>
        </w:tc>
        <w:tc>
          <w:tcPr>
            <w:tcW w:w="3260" w:type="dxa"/>
            <w:vAlign w:val="center"/>
          </w:tcPr>
          <w:p w:rsidR="00B9329C" w:rsidRDefault="002F01BE">
            <w:pPr>
              <w:pBdr>
                <w:top w:val="none" w:sz="4" w:space="0" w:color="000000"/>
                <w:left w:val="none" w:sz="4" w:space="0" w:color="000000"/>
                <w:bottom w:val="none" w:sz="4" w:space="0" w:color="000000"/>
                <w:right w:val="none" w:sz="4" w:space="0" w:color="000000"/>
              </w:pBdr>
              <w:spacing w:before="283" w:after="283" w:line="255" w:lineRule="exact"/>
              <w:ind w:firstLine="0"/>
              <w:contextualSpacing/>
              <w:jc w:val="center"/>
              <w:rPr>
                <w:color w:val="000000" w:themeColor="text1"/>
              </w:rPr>
            </w:pPr>
            <w:hyperlink r:id="rId14" w:tooltip="https://ddn24.edu.27.ru/" w:history="1">
              <w:r w:rsidR="00510333">
                <w:rPr>
                  <w:rStyle w:val="aff7"/>
                  <w:rFonts w:eastAsia="Times New Roman" w:cs="Times New Roman"/>
                  <w:color w:val="000000" w:themeColor="text1"/>
                  <w:sz w:val="28"/>
                </w:rPr>
                <w:t>https://ddn24.edu.27.ru/</w:t>
              </w:r>
            </w:hyperlink>
            <w:r w:rsidR="00510333">
              <w:rPr>
                <w:rFonts w:ascii="Arial" w:eastAsia="Arial" w:hAnsi="Arial" w:cs="Arial"/>
                <w:color w:val="000000" w:themeColor="text1"/>
                <w:sz w:val="23"/>
              </w:rPr>
              <w:t> </w:t>
            </w:r>
          </w:p>
        </w:tc>
      </w:tr>
      <w:tr w:rsidR="00B9329C" w:rsidTr="00C201C0">
        <w:tc>
          <w:tcPr>
            <w:tcW w:w="709" w:type="dxa"/>
          </w:tcPr>
          <w:p w:rsidR="00B9329C" w:rsidRDefault="00510333">
            <w:pPr>
              <w:pBdr>
                <w:top w:val="none" w:sz="4" w:space="0" w:color="000000"/>
                <w:left w:val="none" w:sz="4" w:space="0" w:color="000000"/>
                <w:bottom w:val="none" w:sz="4" w:space="0" w:color="000000"/>
                <w:right w:val="none" w:sz="4" w:space="0" w:color="000000"/>
              </w:pBdr>
              <w:spacing w:before="283" w:after="283" w:line="255" w:lineRule="exact"/>
              <w:ind w:firstLine="0"/>
              <w:contextualSpacing/>
              <w:jc w:val="center"/>
            </w:pPr>
            <w:r>
              <w:rPr>
                <w:rFonts w:eastAsia="Times New Roman" w:cs="Times New Roman"/>
                <w:color w:val="000000"/>
                <w:sz w:val="28"/>
              </w:rPr>
              <w:t>7.</w:t>
            </w:r>
          </w:p>
        </w:tc>
        <w:tc>
          <w:tcPr>
            <w:tcW w:w="6236" w:type="dxa"/>
            <w:vAlign w:val="center"/>
          </w:tcPr>
          <w:p w:rsidR="00B9329C" w:rsidRDefault="00510333">
            <w:pPr>
              <w:pBdr>
                <w:top w:val="none" w:sz="4" w:space="0" w:color="000000"/>
                <w:left w:val="none" w:sz="4" w:space="0" w:color="000000"/>
                <w:bottom w:val="none" w:sz="4" w:space="0" w:color="000000"/>
                <w:right w:val="none" w:sz="4" w:space="0" w:color="000000"/>
              </w:pBdr>
              <w:spacing w:before="283" w:after="283" w:line="255" w:lineRule="exact"/>
              <w:ind w:firstLine="0"/>
              <w:contextualSpacing/>
            </w:pPr>
            <w:r>
              <w:rPr>
                <w:rFonts w:eastAsia="Times New Roman" w:cs="Times New Roman"/>
                <w:color w:val="000000"/>
                <w:sz w:val="28"/>
              </w:rPr>
              <w:t>Краевое государственное казенное учреждение "Комплексный центр по защите прав и интересов детей "Притяжение"</w:t>
            </w:r>
          </w:p>
        </w:tc>
        <w:tc>
          <w:tcPr>
            <w:tcW w:w="3260" w:type="dxa"/>
            <w:vAlign w:val="center"/>
          </w:tcPr>
          <w:p w:rsidR="00B9329C" w:rsidRDefault="002F01BE">
            <w:pPr>
              <w:pBdr>
                <w:top w:val="none" w:sz="4" w:space="0" w:color="000000"/>
                <w:left w:val="none" w:sz="4" w:space="0" w:color="000000"/>
                <w:bottom w:val="none" w:sz="4" w:space="0" w:color="000000"/>
                <w:right w:val="none" w:sz="4" w:space="0" w:color="000000"/>
              </w:pBdr>
              <w:spacing w:before="283" w:after="283" w:line="255" w:lineRule="exact"/>
              <w:ind w:firstLine="0"/>
              <w:contextualSpacing/>
              <w:jc w:val="center"/>
              <w:rPr>
                <w:color w:val="000000" w:themeColor="text1"/>
              </w:rPr>
            </w:pPr>
            <w:hyperlink r:id="rId15" w:tooltip="https://ddn34.edu.27.ru/" w:history="1">
              <w:r w:rsidR="00510333">
                <w:rPr>
                  <w:rStyle w:val="aff7"/>
                  <w:rFonts w:eastAsia="Times New Roman" w:cs="Times New Roman"/>
                  <w:color w:val="000000" w:themeColor="text1"/>
                  <w:sz w:val="28"/>
                </w:rPr>
                <w:t>https://ddn34.edu.27.ru/</w:t>
              </w:r>
            </w:hyperlink>
            <w:r w:rsidR="00510333">
              <w:rPr>
                <w:rFonts w:ascii="Arial" w:eastAsia="Arial" w:hAnsi="Arial" w:cs="Arial"/>
                <w:color w:val="000000" w:themeColor="text1"/>
                <w:sz w:val="23"/>
              </w:rPr>
              <w:t> </w:t>
            </w:r>
          </w:p>
        </w:tc>
      </w:tr>
      <w:tr w:rsidR="00B9329C" w:rsidTr="00C201C0">
        <w:trPr>
          <w:trHeight w:val="255"/>
        </w:trPr>
        <w:tc>
          <w:tcPr>
            <w:tcW w:w="709" w:type="dxa"/>
          </w:tcPr>
          <w:p w:rsidR="00B9329C" w:rsidRDefault="00510333">
            <w:pPr>
              <w:pBdr>
                <w:top w:val="none" w:sz="4" w:space="0" w:color="000000"/>
                <w:left w:val="none" w:sz="4" w:space="0" w:color="000000"/>
                <w:bottom w:val="none" w:sz="4" w:space="0" w:color="000000"/>
                <w:right w:val="none" w:sz="4" w:space="0" w:color="000000"/>
              </w:pBdr>
              <w:spacing w:before="283" w:after="283" w:line="255" w:lineRule="exact"/>
              <w:ind w:firstLine="0"/>
              <w:contextualSpacing/>
              <w:jc w:val="center"/>
            </w:pPr>
            <w:r>
              <w:rPr>
                <w:rFonts w:eastAsia="Times New Roman" w:cs="Times New Roman"/>
                <w:color w:val="000000"/>
                <w:sz w:val="28"/>
              </w:rPr>
              <w:t>8.</w:t>
            </w:r>
          </w:p>
        </w:tc>
        <w:tc>
          <w:tcPr>
            <w:tcW w:w="6236" w:type="dxa"/>
            <w:vAlign w:val="center"/>
          </w:tcPr>
          <w:p w:rsidR="00B9329C" w:rsidRDefault="006E2AC4" w:rsidP="00C201C0">
            <w:pPr>
              <w:pBdr>
                <w:top w:val="none" w:sz="4" w:space="0" w:color="000000"/>
                <w:left w:val="none" w:sz="4" w:space="0" w:color="000000"/>
                <w:bottom w:val="none" w:sz="4" w:space="0" w:color="000000"/>
                <w:right w:val="none" w:sz="4" w:space="0" w:color="000000"/>
              </w:pBdr>
              <w:spacing w:before="283" w:after="283" w:line="255" w:lineRule="exact"/>
              <w:ind w:firstLine="0"/>
              <w:contextualSpacing/>
            </w:pPr>
            <w:r>
              <w:rPr>
                <w:rFonts w:eastAsia="Times New Roman" w:cs="Times New Roman"/>
                <w:color w:val="000000"/>
                <w:sz w:val="28"/>
              </w:rPr>
              <w:t>К</w:t>
            </w:r>
            <w:r w:rsidRPr="006E2AC4">
              <w:rPr>
                <w:rFonts w:eastAsia="Times New Roman" w:cs="Times New Roman"/>
                <w:color w:val="000000"/>
                <w:sz w:val="28"/>
              </w:rPr>
              <w:t>раевое госуда</w:t>
            </w:r>
            <w:r>
              <w:rPr>
                <w:rFonts w:eastAsia="Times New Roman" w:cs="Times New Roman"/>
                <w:color w:val="000000"/>
                <w:sz w:val="28"/>
              </w:rPr>
              <w:t>рственное казенное учреждение "О</w:t>
            </w:r>
            <w:r w:rsidRPr="006E2AC4">
              <w:rPr>
                <w:rFonts w:eastAsia="Times New Roman" w:cs="Times New Roman"/>
                <w:color w:val="000000"/>
                <w:sz w:val="28"/>
              </w:rPr>
              <w:t>хотский комплексный центр по защите прав и интересов детей"</w:t>
            </w:r>
          </w:p>
        </w:tc>
        <w:tc>
          <w:tcPr>
            <w:tcW w:w="3260" w:type="dxa"/>
            <w:vAlign w:val="center"/>
          </w:tcPr>
          <w:p w:rsidR="00B9329C" w:rsidRDefault="002F01BE">
            <w:pPr>
              <w:pBdr>
                <w:top w:val="none" w:sz="4" w:space="0" w:color="000000"/>
                <w:left w:val="none" w:sz="4" w:space="0" w:color="000000"/>
                <w:bottom w:val="none" w:sz="4" w:space="0" w:color="000000"/>
                <w:right w:val="none" w:sz="4" w:space="0" w:color="000000"/>
              </w:pBdr>
              <w:spacing w:before="283" w:after="283" w:line="255" w:lineRule="exact"/>
              <w:ind w:firstLine="0"/>
              <w:contextualSpacing/>
              <w:jc w:val="center"/>
              <w:rPr>
                <w:color w:val="000000" w:themeColor="text1"/>
              </w:rPr>
            </w:pPr>
            <w:hyperlink r:id="rId16" w:tooltip="https://ddn36.edu.27.ru/" w:history="1">
              <w:r w:rsidR="00510333">
                <w:rPr>
                  <w:rStyle w:val="aff7"/>
                  <w:rFonts w:eastAsia="Times New Roman" w:cs="Times New Roman"/>
                  <w:color w:val="000000" w:themeColor="text1"/>
                  <w:sz w:val="28"/>
                </w:rPr>
                <w:t>https://ddn36.edu.27.ru/</w:t>
              </w:r>
            </w:hyperlink>
            <w:r w:rsidR="00510333">
              <w:rPr>
                <w:rFonts w:ascii="Arial" w:eastAsia="Arial" w:hAnsi="Arial" w:cs="Arial"/>
                <w:color w:val="000000" w:themeColor="text1"/>
                <w:sz w:val="23"/>
              </w:rPr>
              <w:t> </w:t>
            </w:r>
          </w:p>
        </w:tc>
      </w:tr>
    </w:tbl>
    <w:p w:rsidR="00C201C0" w:rsidRDefault="00C201C0">
      <w:pPr>
        <w:spacing w:before="0" w:after="0" w:line="240" w:lineRule="auto"/>
        <w:ind w:right="-3" w:firstLine="0"/>
        <w:jc w:val="left"/>
        <w:rPr>
          <w:sz w:val="28"/>
          <w:szCs w:val="28"/>
        </w:rPr>
      </w:pPr>
    </w:p>
    <w:p w:rsidR="00251A8F" w:rsidRDefault="00251A8F">
      <w:pPr>
        <w:spacing w:before="0" w:after="0" w:line="240" w:lineRule="auto"/>
        <w:ind w:right="-3" w:firstLine="0"/>
        <w:jc w:val="left"/>
        <w:rPr>
          <w:sz w:val="28"/>
          <w:szCs w:val="28"/>
        </w:rPr>
      </w:pPr>
    </w:p>
    <w:p w:rsidR="00C201C0" w:rsidRDefault="00C201C0">
      <w:pPr>
        <w:spacing w:before="0" w:after="0" w:line="240" w:lineRule="auto"/>
        <w:ind w:right="-3" w:firstLine="0"/>
        <w:jc w:val="left"/>
        <w:rPr>
          <w:iCs/>
          <w:sz w:val="28"/>
          <w:szCs w:val="28"/>
        </w:rPr>
      </w:pPr>
    </w:p>
    <w:tbl>
      <w:tblPr>
        <w:tblW w:w="5110" w:type="pct"/>
        <w:tblInd w:w="279" w:type="dxa"/>
        <w:tblLayout w:type="fixed"/>
        <w:tblLook w:val="04A0" w:firstRow="1" w:lastRow="0" w:firstColumn="1" w:lastColumn="0" w:noHBand="0" w:noVBand="1"/>
      </w:tblPr>
      <w:tblGrid>
        <w:gridCol w:w="5140"/>
        <w:gridCol w:w="5291"/>
      </w:tblGrid>
      <w:tr w:rsidR="00B9329C">
        <w:trPr>
          <w:trHeight w:val="1334"/>
        </w:trPr>
        <w:tc>
          <w:tcPr>
            <w:tcW w:w="5140" w:type="dxa"/>
          </w:tcPr>
          <w:p w:rsidR="00B9329C" w:rsidRDefault="00510333">
            <w:pPr>
              <w:spacing w:before="0" w:after="0" w:line="240" w:lineRule="auto"/>
              <w:ind w:firstLine="0"/>
              <w:jc w:val="left"/>
              <w:rPr>
                <w:bCs/>
                <w:iCs/>
                <w:color w:val="000000" w:themeColor="text1"/>
                <w:sz w:val="28"/>
                <w:szCs w:val="28"/>
              </w:rPr>
            </w:pPr>
            <w:r>
              <w:rPr>
                <w:color w:val="000000" w:themeColor="text1"/>
                <w:sz w:val="28"/>
                <w:szCs w:val="28"/>
              </w:rPr>
              <w:t>Государственный заказчик</w:t>
            </w:r>
            <w:r>
              <w:rPr>
                <w:bCs/>
                <w:iCs/>
                <w:color w:val="000000" w:themeColor="text1"/>
                <w:sz w:val="28"/>
                <w:szCs w:val="28"/>
              </w:rPr>
              <w:t>:</w:t>
            </w:r>
          </w:p>
          <w:p w:rsidR="00B9329C" w:rsidRDefault="00B9329C">
            <w:pPr>
              <w:spacing w:before="0" w:after="0" w:line="240" w:lineRule="auto"/>
              <w:ind w:firstLine="0"/>
              <w:jc w:val="center"/>
              <w:rPr>
                <w:iCs/>
                <w:color w:val="000000" w:themeColor="text1"/>
                <w:sz w:val="28"/>
                <w:szCs w:val="28"/>
              </w:rPr>
            </w:pPr>
          </w:p>
          <w:p w:rsidR="00B9329C" w:rsidRDefault="00510333">
            <w:pPr>
              <w:tabs>
                <w:tab w:val="left" w:pos="6120"/>
              </w:tabs>
              <w:spacing w:before="0" w:after="0" w:line="240" w:lineRule="auto"/>
              <w:ind w:right="-4" w:firstLine="0"/>
              <w:jc w:val="left"/>
              <w:rPr>
                <w:color w:val="000000" w:themeColor="text1"/>
                <w:sz w:val="28"/>
                <w:szCs w:val="28"/>
              </w:rPr>
            </w:pPr>
            <w:r>
              <w:rPr>
                <w:color w:val="000000" w:themeColor="text1"/>
                <w:sz w:val="28"/>
                <w:szCs w:val="28"/>
              </w:rPr>
              <w:t xml:space="preserve">__________________ </w:t>
            </w:r>
          </w:p>
          <w:p w:rsidR="00B9329C" w:rsidRDefault="00510333">
            <w:pPr>
              <w:tabs>
                <w:tab w:val="left" w:pos="6120"/>
              </w:tabs>
              <w:spacing w:before="0" w:after="0" w:line="240" w:lineRule="auto"/>
              <w:ind w:right="-4" w:firstLine="0"/>
              <w:jc w:val="left"/>
              <w:rPr>
                <w:iCs/>
                <w:color w:val="000000" w:themeColor="text1"/>
                <w:sz w:val="28"/>
                <w:szCs w:val="28"/>
              </w:rPr>
            </w:pPr>
            <w:r>
              <w:rPr>
                <w:iCs/>
                <w:color w:val="000000" w:themeColor="text1"/>
                <w:sz w:val="28"/>
                <w:szCs w:val="28"/>
              </w:rPr>
              <w:t>М.П.</w:t>
            </w:r>
            <w:r>
              <w:rPr>
                <w:b/>
                <w:color w:val="000000" w:themeColor="text1"/>
                <w:sz w:val="28"/>
                <w:szCs w:val="28"/>
              </w:rPr>
              <w:t xml:space="preserve">       </w:t>
            </w:r>
            <w:r>
              <w:rPr>
                <w:color w:val="000000" w:themeColor="text1"/>
                <w:sz w:val="28"/>
                <w:szCs w:val="28"/>
              </w:rPr>
              <w:t>(подпись)</w:t>
            </w:r>
          </w:p>
        </w:tc>
        <w:tc>
          <w:tcPr>
            <w:tcW w:w="5291" w:type="dxa"/>
          </w:tcPr>
          <w:p w:rsidR="00B9329C" w:rsidRDefault="00510333">
            <w:pPr>
              <w:spacing w:before="0" w:after="0" w:line="240" w:lineRule="auto"/>
              <w:ind w:right="-3" w:firstLine="0"/>
              <w:jc w:val="left"/>
              <w:rPr>
                <w:bCs/>
                <w:iCs/>
                <w:color w:val="000000" w:themeColor="text1"/>
                <w:sz w:val="28"/>
                <w:szCs w:val="28"/>
              </w:rPr>
            </w:pPr>
            <w:r>
              <w:rPr>
                <w:bCs/>
                <w:iCs/>
                <w:color w:val="000000" w:themeColor="text1"/>
                <w:sz w:val="28"/>
                <w:szCs w:val="28"/>
              </w:rPr>
              <w:t>Исполнитель:</w:t>
            </w:r>
          </w:p>
          <w:p w:rsidR="00B9329C" w:rsidRDefault="00B9329C">
            <w:pPr>
              <w:spacing w:before="0" w:after="0" w:line="240" w:lineRule="auto"/>
              <w:ind w:firstLine="0"/>
              <w:jc w:val="left"/>
              <w:rPr>
                <w:iCs/>
                <w:color w:val="000000" w:themeColor="text1"/>
                <w:sz w:val="28"/>
                <w:szCs w:val="28"/>
              </w:rPr>
            </w:pPr>
          </w:p>
          <w:p w:rsidR="00B9329C" w:rsidRDefault="00510333">
            <w:pPr>
              <w:spacing w:before="0" w:after="0" w:line="240" w:lineRule="auto"/>
              <w:ind w:firstLine="0"/>
              <w:jc w:val="left"/>
              <w:rPr>
                <w:color w:val="000000" w:themeColor="text1"/>
                <w:sz w:val="28"/>
                <w:szCs w:val="28"/>
              </w:rPr>
            </w:pPr>
            <w:r>
              <w:rPr>
                <w:iCs/>
                <w:color w:val="000000" w:themeColor="text1"/>
                <w:sz w:val="28"/>
                <w:szCs w:val="28"/>
              </w:rPr>
              <w:t>__________________</w:t>
            </w:r>
            <w:r>
              <w:rPr>
                <w:color w:val="000000" w:themeColor="text1"/>
                <w:sz w:val="28"/>
                <w:szCs w:val="28"/>
              </w:rPr>
              <w:t xml:space="preserve"> </w:t>
            </w:r>
          </w:p>
          <w:p w:rsidR="00B9329C" w:rsidRDefault="00510333">
            <w:pPr>
              <w:spacing w:before="0" w:after="0" w:line="240" w:lineRule="auto"/>
              <w:ind w:firstLine="0"/>
              <w:jc w:val="left"/>
              <w:rPr>
                <w:color w:val="000000" w:themeColor="text1"/>
                <w:sz w:val="28"/>
                <w:szCs w:val="28"/>
              </w:rPr>
            </w:pPr>
            <w:r>
              <w:rPr>
                <w:iCs/>
                <w:color w:val="000000" w:themeColor="text1"/>
                <w:sz w:val="28"/>
                <w:szCs w:val="28"/>
              </w:rPr>
              <w:t>М.П.</w:t>
            </w:r>
            <w:r>
              <w:rPr>
                <w:b/>
                <w:color w:val="000000" w:themeColor="text1"/>
                <w:sz w:val="28"/>
                <w:szCs w:val="28"/>
              </w:rPr>
              <w:t xml:space="preserve">       </w:t>
            </w:r>
            <w:r>
              <w:rPr>
                <w:color w:val="000000" w:themeColor="text1"/>
                <w:sz w:val="28"/>
                <w:szCs w:val="28"/>
              </w:rPr>
              <w:t>(подпись)</w:t>
            </w:r>
          </w:p>
        </w:tc>
      </w:tr>
    </w:tbl>
    <w:p w:rsidR="00B9329C" w:rsidRDefault="00B9329C">
      <w:pPr>
        <w:spacing w:before="0" w:after="0" w:line="240" w:lineRule="auto"/>
        <w:ind w:right="-3" w:firstLine="0"/>
        <w:jc w:val="left"/>
        <w:rPr>
          <w:sz w:val="28"/>
          <w:szCs w:val="28"/>
        </w:rPr>
      </w:pPr>
    </w:p>
    <w:p w:rsidR="00B9329C" w:rsidRDefault="00B9329C">
      <w:pPr>
        <w:spacing w:before="0" w:after="0" w:line="240" w:lineRule="auto"/>
        <w:ind w:right="-3" w:firstLine="0"/>
        <w:jc w:val="left"/>
        <w:rPr>
          <w:sz w:val="28"/>
          <w:szCs w:val="28"/>
        </w:rPr>
      </w:pPr>
    </w:p>
    <w:p w:rsidR="00B9329C" w:rsidRDefault="00B9329C">
      <w:pPr>
        <w:spacing w:before="0" w:after="0" w:line="240" w:lineRule="auto"/>
        <w:ind w:right="-3" w:firstLine="0"/>
        <w:jc w:val="left"/>
        <w:rPr>
          <w:sz w:val="28"/>
          <w:szCs w:val="28"/>
        </w:rPr>
      </w:pPr>
    </w:p>
    <w:p w:rsidR="00C201C0" w:rsidRDefault="00C201C0">
      <w:pPr>
        <w:spacing w:before="0" w:after="0" w:line="240" w:lineRule="auto"/>
        <w:ind w:right="-3" w:firstLine="0"/>
        <w:jc w:val="left"/>
        <w:rPr>
          <w:sz w:val="28"/>
          <w:szCs w:val="28"/>
        </w:rPr>
      </w:pPr>
    </w:p>
    <w:p w:rsidR="00251A8F" w:rsidRDefault="00251A8F">
      <w:pPr>
        <w:spacing w:before="0" w:after="0" w:line="240" w:lineRule="auto"/>
        <w:ind w:right="-3" w:firstLine="0"/>
        <w:jc w:val="left"/>
        <w:rPr>
          <w:sz w:val="28"/>
          <w:szCs w:val="28"/>
        </w:rPr>
      </w:pPr>
    </w:p>
    <w:p w:rsidR="00251A8F" w:rsidRDefault="00251A8F">
      <w:pPr>
        <w:spacing w:before="0" w:after="0" w:line="240" w:lineRule="auto"/>
        <w:ind w:right="-3" w:firstLine="0"/>
        <w:jc w:val="left"/>
        <w:rPr>
          <w:sz w:val="28"/>
          <w:szCs w:val="28"/>
        </w:rPr>
      </w:pPr>
    </w:p>
    <w:p w:rsidR="006E2AC4" w:rsidRDefault="006E2AC4">
      <w:pPr>
        <w:spacing w:before="0" w:after="0" w:line="240" w:lineRule="auto"/>
        <w:ind w:right="-3" w:firstLine="0"/>
        <w:jc w:val="left"/>
        <w:rPr>
          <w:sz w:val="28"/>
          <w:szCs w:val="28"/>
        </w:rPr>
      </w:pPr>
    </w:p>
    <w:p w:rsidR="00C201C0" w:rsidRDefault="00C201C0">
      <w:pPr>
        <w:spacing w:before="0" w:after="0" w:line="240" w:lineRule="auto"/>
        <w:ind w:right="-3" w:firstLine="0"/>
        <w:jc w:val="left"/>
        <w:rPr>
          <w:sz w:val="28"/>
          <w:szCs w:val="28"/>
        </w:rPr>
      </w:pPr>
    </w:p>
    <w:p w:rsidR="00AD5C18" w:rsidRDefault="00AD5C18">
      <w:pPr>
        <w:spacing w:before="0" w:after="0" w:line="240" w:lineRule="auto"/>
        <w:ind w:right="-3" w:firstLine="0"/>
        <w:jc w:val="left"/>
        <w:rPr>
          <w:sz w:val="28"/>
          <w:szCs w:val="28"/>
        </w:rPr>
      </w:pPr>
    </w:p>
    <w:p w:rsidR="00251A8F" w:rsidRDefault="00FE358C" w:rsidP="00251A8F">
      <w:pPr>
        <w:spacing w:before="0" w:after="0" w:line="240" w:lineRule="auto"/>
        <w:ind w:firstLine="0"/>
        <w:jc w:val="right"/>
        <w:rPr>
          <w:rFonts w:eastAsia="Calibri"/>
          <w:sz w:val="28"/>
          <w:szCs w:val="28"/>
        </w:rPr>
      </w:pPr>
      <w:r>
        <w:rPr>
          <w:rFonts w:eastAsia="Calibri"/>
          <w:sz w:val="28"/>
          <w:szCs w:val="28"/>
        </w:rPr>
        <w:lastRenderedPageBreak/>
        <w:t>Приложение № 2</w:t>
      </w:r>
      <w:r w:rsidR="00251A8F">
        <w:rPr>
          <w:rFonts w:eastAsia="Calibri"/>
          <w:sz w:val="28"/>
          <w:szCs w:val="28"/>
        </w:rPr>
        <w:t xml:space="preserve"> к Контракту</w:t>
      </w:r>
    </w:p>
    <w:p w:rsidR="00251A8F" w:rsidRPr="00900FB7" w:rsidRDefault="00251A8F" w:rsidP="00251A8F">
      <w:pPr>
        <w:spacing w:before="0" w:after="0" w:line="240" w:lineRule="auto"/>
        <w:ind w:firstLine="0"/>
        <w:jc w:val="right"/>
        <w:rPr>
          <w:rFonts w:eastAsia="Calibri"/>
          <w:sz w:val="28"/>
          <w:szCs w:val="28"/>
        </w:rPr>
      </w:pPr>
      <w:r>
        <w:rPr>
          <w:rFonts w:eastAsia="Calibri"/>
          <w:sz w:val="28"/>
          <w:szCs w:val="28"/>
        </w:rPr>
        <w:t xml:space="preserve">от ____________ № </w:t>
      </w:r>
      <w:r>
        <w:rPr>
          <w:sz w:val="28"/>
          <w:szCs w:val="28"/>
        </w:rPr>
        <w:t>_____</w:t>
      </w:r>
    </w:p>
    <w:p w:rsidR="00251A8F" w:rsidRDefault="00251A8F" w:rsidP="00900FB7">
      <w:pPr>
        <w:spacing w:before="0" w:after="0" w:line="240" w:lineRule="auto"/>
        <w:ind w:firstLine="0"/>
        <w:jc w:val="right"/>
        <w:rPr>
          <w:rFonts w:eastAsia="Calibri"/>
          <w:sz w:val="28"/>
          <w:szCs w:val="28"/>
        </w:rPr>
      </w:pPr>
    </w:p>
    <w:p w:rsidR="003D4EB6" w:rsidRPr="003D4EB6" w:rsidRDefault="003D4EB6" w:rsidP="003D4EB6">
      <w:pPr>
        <w:spacing w:before="0" w:after="0" w:line="240" w:lineRule="auto"/>
        <w:ind w:firstLine="0"/>
        <w:jc w:val="center"/>
        <w:rPr>
          <w:rFonts w:eastAsia="Calibri"/>
          <w:b/>
          <w:sz w:val="28"/>
          <w:szCs w:val="28"/>
        </w:rPr>
      </w:pPr>
      <w:r w:rsidRPr="003D4EB6">
        <w:rPr>
          <w:rFonts w:eastAsia="Calibri"/>
          <w:b/>
          <w:sz w:val="28"/>
          <w:szCs w:val="28"/>
        </w:rPr>
        <w:t>График оказания услуг</w:t>
      </w:r>
    </w:p>
    <w:p w:rsidR="00251A8F" w:rsidRDefault="00251A8F" w:rsidP="00900FB7">
      <w:pPr>
        <w:spacing w:before="0" w:after="0" w:line="240" w:lineRule="auto"/>
        <w:ind w:firstLine="0"/>
        <w:jc w:val="right"/>
        <w:rPr>
          <w:rFonts w:eastAsia="Calibri"/>
          <w:sz w:val="28"/>
          <w:szCs w:val="28"/>
        </w:rPr>
      </w:pPr>
    </w:p>
    <w:tbl>
      <w:tblPr>
        <w:tblStyle w:val="aff8"/>
        <w:tblW w:w="0" w:type="auto"/>
        <w:tblLayout w:type="fixed"/>
        <w:tblLook w:val="04A0" w:firstRow="1" w:lastRow="0" w:firstColumn="1" w:lastColumn="0" w:noHBand="0" w:noVBand="1"/>
      </w:tblPr>
      <w:tblGrid>
        <w:gridCol w:w="1129"/>
        <w:gridCol w:w="3119"/>
        <w:gridCol w:w="2551"/>
        <w:gridCol w:w="1358"/>
        <w:gridCol w:w="2039"/>
      </w:tblGrid>
      <w:tr w:rsidR="003D4EB6" w:rsidTr="007203B4">
        <w:tc>
          <w:tcPr>
            <w:tcW w:w="1129" w:type="dxa"/>
          </w:tcPr>
          <w:p w:rsidR="003D4EB6" w:rsidRDefault="003D4EB6" w:rsidP="003D4EB6">
            <w:pPr>
              <w:spacing w:line="240" w:lineRule="exact"/>
              <w:ind w:firstLine="0"/>
              <w:jc w:val="center"/>
              <w:rPr>
                <w:rFonts w:eastAsia="Calibri"/>
                <w:sz w:val="28"/>
                <w:szCs w:val="28"/>
              </w:rPr>
            </w:pPr>
            <w:r>
              <w:rPr>
                <w:rFonts w:eastAsia="Calibri"/>
                <w:sz w:val="28"/>
                <w:szCs w:val="28"/>
              </w:rPr>
              <w:t>Номер этапа</w:t>
            </w:r>
          </w:p>
        </w:tc>
        <w:tc>
          <w:tcPr>
            <w:tcW w:w="3119" w:type="dxa"/>
          </w:tcPr>
          <w:p w:rsidR="003D4EB6" w:rsidRDefault="003D4EB6" w:rsidP="003D4EB6">
            <w:pPr>
              <w:spacing w:line="240" w:lineRule="exact"/>
              <w:ind w:firstLine="0"/>
              <w:jc w:val="center"/>
              <w:rPr>
                <w:rFonts w:eastAsia="Calibri"/>
                <w:sz w:val="28"/>
                <w:szCs w:val="28"/>
              </w:rPr>
            </w:pPr>
            <w:r>
              <w:rPr>
                <w:rFonts w:eastAsia="Calibri"/>
                <w:sz w:val="28"/>
                <w:szCs w:val="28"/>
              </w:rPr>
              <w:t>Наименование услуги</w:t>
            </w:r>
          </w:p>
        </w:tc>
        <w:tc>
          <w:tcPr>
            <w:tcW w:w="2551" w:type="dxa"/>
          </w:tcPr>
          <w:p w:rsidR="003D4EB6" w:rsidRDefault="003D4EB6" w:rsidP="003D4EB6">
            <w:pPr>
              <w:spacing w:line="240" w:lineRule="exact"/>
              <w:ind w:firstLine="0"/>
              <w:jc w:val="center"/>
              <w:rPr>
                <w:rFonts w:eastAsia="Calibri"/>
                <w:sz w:val="28"/>
                <w:szCs w:val="28"/>
              </w:rPr>
            </w:pPr>
            <w:r>
              <w:rPr>
                <w:rFonts w:eastAsia="Calibri"/>
                <w:sz w:val="28"/>
                <w:szCs w:val="28"/>
              </w:rPr>
              <w:t>Срок оказания услуг</w:t>
            </w:r>
          </w:p>
        </w:tc>
        <w:tc>
          <w:tcPr>
            <w:tcW w:w="1358" w:type="dxa"/>
          </w:tcPr>
          <w:p w:rsidR="003D4EB6" w:rsidRDefault="003D4EB6" w:rsidP="003D4EB6">
            <w:pPr>
              <w:spacing w:line="240" w:lineRule="exact"/>
              <w:ind w:firstLine="0"/>
              <w:jc w:val="center"/>
              <w:rPr>
                <w:rFonts w:eastAsia="Calibri"/>
                <w:sz w:val="28"/>
                <w:szCs w:val="28"/>
              </w:rPr>
            </w:pPr>
            <w:r w:rsidRPr="003D4EB6">
              <w:rPr>
                <w:rFonts w:eastAsia="Calibri"/>
                <w:sz w:val="28"/>
                <w:szCs w:val="28"/>
              </w:rPr>
              <w:t>Объем</w:t>
            </w:r>
          </w:p>
        </w:tc>
        <w:tc>
          <w:tcPr>
            <w:tcW w:w="2039" w:type="dxa"/>
          </w:tcPr>
          <w:p w:rsidR="003D4EB6" w:rsidRPr="003D4EB6" w:rsidRDefault="003D4EB6" w:rsidP="003D4EB6">
            <w:pPr>
              <w:spacing w:line="240" w:lineRule="exact"/>
              <w:ind w:firstLine="0"/>
              <w:jc w:val="center"/>
              <w:rPr>
                <w:rFonts w:eastAsia="Calibri"/>
                <w:sz w:val="28"/>
                <w:szCs w:val="28"/>
              </w:rPr>
            </w:pPr>
            <w:r>
              <w:rPr>
                <w:rFonts w:eastAsia="Calibri"/>
                <w:sz w:val="28"/>
                <w:szCs w:val="28"/>
              </w:rPr>
              <w:t>Цена этапа</w:t>
            </w:r>
          </w:p>
        </w:tc>
      </w:tr>
      <w:tr w:rsidR="003D4EB6" w:rsidTr="007203B4">
        <w:trPr>
          <w:trHeight w:val="559"/>
        </w:trPr>
        <w:tc>
          <w:tcPr>
            <w:tcW w:w="1129" w:type="dxa"/>
          </w:tcPr>
          <w:p w:rsidR="003D4EB6" w:rsidRDefault="003D4EB6" w:rsidP="003D4EB6">
            <w:pPr>
              <w:spacing w:line="240" w:lineRule="exact"/>
              <w:ind w:firstLine="0"/>
              <w:jc w:val="center"/>
              <w:rPr>
                <w:rFonts w:eastAsia="Calibri"/>
                <w:sz w:val="28"/>
                <w:szCs w:val="28"/>
              </w:rPr>
            </w:pPr>
            <w:r>
              <w:rPr>
                <w:rFonts w:eastAsia="Calibri"/>
                <w:sz w:val="28"/>
                <w:szCs w:val="28"/>
              </w:rPr>
              <w:t>1.</w:t>
            </w:r>
          </w:p>
        </w:tc>
        <w:tc>
          <w:tcPr>
            <w:tcW w:w="3119" w:type="dxa"/>
          </w:tcPr>
          <w:p w:rsidR="003D4EB6" w:rsidRPr="00116906" w:rsidRDefault="003D4EB6" w:rsidP="007203B4">
            <w:pPr>
              <w:spacing w:line="240" w:lineRule="exact"/>
              <w:ind w:firstLine="0"/>
              <w:rPr>
                <w:rFonts w:eastAsia="Calibri"/>
                <w:sz w:val="28"/>
                <w:szCs w:val="28"/>
              </w:rPr>
            </w:pPr>
            <w:bookmarkStart w:id="6" w:name="_GoBack"/>
            <w:r w:rsidRPr="00116906">
              <w:rPr>
                <w:rFonts w:eastAsia="Calibri"/>
                <w:sz w:val="28"/>
                <w:szCs w:val="28"/>
              </w:rPr>
              <w:t xml:space="preserve">Оказание услуг по технической поддержке и сопровождению </w:t>
            </w:r>
            <w:r w:rsidR="00116906" w:rsidRPr="00116906">
              <w:rPr>
                <w:rFonts w:eastAsia="Calibri"/>
                <w:sz w:val="28"/>
                <w:szCs w:val="28"/>
              </w:rPr>
              <w:t xml:space="preserve">Портала </w:t>
            </w:r>
            <w:r w:rsidR="00E80CBA">
              <w:rPr>
                <w:rFonts w:eastAsia="Calibri"/>
                <w:sz w:val="28"/>
                <w:szCs w:val="28"/>
              </w:rPr>
              <w:t>(Вид 1)</w:t>
            </w:r>
            <w:bookmarkEnd w:id="6"/>
          </w:p>
        </w:tc>
        <w:tc>
          <w:tcPr>
            <w:tcW w:w="2551" w:type="dxa"/>
          </w:tcPr>
          <w:p w:rsidR="003D4EB6" w:rsidRDefault="00AD5C18" w:rsidP="00FE358C">
            <w:pPr>
              <w:spacing w:line="240" w:lineRule="exact"/>
              <w:ind w:firstLine="0"/>
              <w:jc w:val="center"/>
              <w:rPr>
                <w:rFonts w:eastAsia="Calibri"/>
                <w:sz w:val="28"/>
                <w:szCs w:val="28"/>
              </w:rPr>
            </w:pPr>
            <w:r>
              <w:rPr>
                <w:rFonts w:eastAsia="Calibri"/>
                <w:sz w:val="28"/>
                <w:szCs w:val="28"/>
              </w:rPr>
              <w:t>С даты заключения К</w:t>
            </w:r>
            <w:r w:rsidR="001179EB">
              <w:rPr>
                <w:rFonts w:eastAsia="Calibri"/>
                <w:sz w:val="28"/>
                <w:szCs w:val="28"/>
              </w:rPr>
              <w:t xml:space="preserve">онтракта по </w:t>
            </w:r>
            <w:r w:rsidR="00FE358C">
              <w:rPr>
                <w:rFonts w:eastAsia="Calibri"/>
                <w:sz w:val="28"/>
                <w:szCs w:val="28"/>
              </w:rPr>
              <w:t>15</w:t>
            </w:r>
            <w:r w:rsidR="00E80CBA">
              <w:rPr>
                <w:rFonts w:eastAsia="Calibri"/>
                <w:sz w:val="28"/>
                <w:szCs w:val="28"/>
              </w:rPr>
              <w:t>.07</w:t>
            </w:r>
            <w:r>
              <w:rPr>
                <w:rFonts w:eastAsia="Calibri"/>
                <w:sz w:val="28"/>
                <w:szCs w:val="28"/>
              </w:rPr>
              <w:t>.2026</w:t>
            </w:r>
          </w:p>
        </w:tc>
        <w:tc>
          <w:tcPr>
            <w:tcW w:w="1358" w:type="dxa"/>
          </w:tcPr>
          <w:p w:rsidR="003D4EB6" w:rsidRDefault="003D4EB6" w:rsidP="003D4EB6">
            <w:pPr>
              <w:spacing w:line="240" w:lineRule="exact"/>
              <w:ind w:firstLine="0"/>
              <w:jc w:val="center"/>
              <w:rPr>
                <w:rFonts w:eastAsia="Calibri"/>
                <w:sz w:val="28"/>
                <w:szCs w:val="28"/>
              </w:rPr>
            </w:pPr>
            <w:r>
              <w:rPr>
                <w:rFonts w:eastAsia="Calibri"/>
                <w:sz w:val="28"/>
                <w:szCs w:val="28"/>
              </w:rPr>
              <w:t xml:space="preserve">1 </w:t>
            </w:r>
            <w:proofErr w:type="spellStart"/>
            <w:r>
              <w:rPr>
                <w:rFonts w:eastAsia="Calibri"/>
                <w:sz w:val="28"/>
                <w:szCs w:val="28"/>
              </w:rPr>
              <w:t>усл</w:t>
            </w:r>
            <w:proofErr w:type="spellEnd"/>
            <w:r>
              <w:rPr>
                <w:rFonts w:eastAsia="Calibri"/>
                <w:sz w:val="28"/>
                <w:szCs w:val="28"/>
              </w:rPr>
              <w:t>. ед.</w:t>
            </w:r>
          </w:p>
        </w:tc>
        <w:tc>
          <w:tcPr>
            <w:tcW w:w="2039" w:type="dxa"/>
          </w:tcPr>
          <w:p w:rsidR="003D4EB6" w:rsidRDefault="003D4EB6" w:rsidP="00AD5C18">
            <w:pPr>
              <w:spacing w:line="240" w:lineRule="exact"/>
              <w:ind w:firstLine="0"/>
              <w:jc w:val="center"/>
              <w:rPr>
                <w:rFonts w:eastAsia="Calibri"/>
                <w:sz w:val="28"/>
                <w:szCs w:val="28"/>
              </w:rPr>
            </w:pPr>
          </w:p>
        </w:tc>
      </w:tr>
      <w:tr w:rsidR="00116906" w:rsidTr="007203B4">
        <w:trPr>
          <w:trHeight w:val="663"/>
        </w:trPr>
        <w:tc>
          <w:tcPr>
            <w:tcW w:w="1129" w:type="dxa"/>
          </w:tcPr>
          <w:p w:rsidR="00116906" w:rsidRDefault="00116906" w:rsidP="00116906">
            <w:pPr>
              <w:spacing w:line="240" w:lineRule="exact"/>
              <w:ind w:firstLine="0"/>
              <w:jc w:val="center"/>
              <w:rPr>
                <w:rFonts w:eastAsia="Calibri"/>
                <w:sz w:val="28"/>
                <w:szCs w:val="28"/>
              </w:rPr>
            </w:pPr>
            <w:r>
              <w:rPr>
                <w:rFonts w:eastAsia="Calibri"/>
                <w:sz w:val="28"/>
                <w:szCs w:val="28"/>
              </w:rPr>
              <w:t>2.</w:t>
            </w:r>
          </w:p>
        </w:tc>
        <w:tc>
          <w:tcPr>
            <w:tcW w:w="3119" w:type="dxa"/>
          </w:tcPr>
          <w:p w:rsidR="00116906" w:rsidRPr="00116906" w:rsidRDefault="00116906" w:rsidP="007203B4">
            <w:pPr>
              <w:spacing w:line="240" w:lineRule="exact"/>
              <w:ind w:firstLine="0"/>
              <w:rPr>
                <w:sz w:val="28"/>
                <w:szCs w:val="28"/>
              </w:rPr>
            </w:pPr>
            <w:r w:rsidRPr="00116906">
              <w:rPr>
                <w:sz w:val="28"/>
                <w:szCs w:val="28"/>
              </w:rPr>
              <w:t>Оказание услуг по технической поддержк</w:t>
            </w:r>
            <w:r w:rsidR="00881615">
              <w:rPr>
                <w:sz w:val="28"/>
                <w:szCs w:val="28"/>
              </w:rPr>
              <w:t xml:space="preserve">е и сопровождению Портала </w:t>
            </w:r>
            <w:r w:rsidR="00E80CBA">
              <w:rPr>
                <w:sz w:val="28"/>
                <w:szCs w:val="28"/>
              </w:rPr>
              <w:t>(Вид 2</w:t>
            </w:r>
            <w:r w:rsidR="00E80CBA" w:rsidRPr="00E80CBA">
              <w:rPr>
                <w:sz w:val="28"/>
                <w:szCs w:val="28"/>
              </w:rPr>
              <w:t>)</w:t>
            </w:r>
          </w:p>
        </w:tc>
        <w:tc>
          <w:tcPr>
            <w:tcW w:w="2551" w:type="dxa"/>
          </w:tcPr>
          <w:p w:rsidR="00116906" w:rsidRDefault="00116906" w:rsidP="00B923F8">
            <w:pPr>
              <w:spacing w:line="240" w:lineRule="exact"/>
              <w:ind w:firstLine="0"/>
              <w:jc w:val="center"/>
              <w:rPr>
                <w:rFonts w:eastAsia="Calibri"/>
                <w:sz w:val="28"/>
                <w:szCs w:val="28"/>
              </w:rPr>
            </w:pPr>
            <w:r>
              <w:rPr>
                <w:rFonts w:eastAsia="Calibri"/>
                <w:sz w:val="28"/>
                <w:szCs w:val="28"/>
              </w:rPr>
              <w:t xml:space="preserve">с 01.07.2026 по </w:t>
            </w:r>
            <w:r w:rsidR="00B923F8">
              <w:rPr>
                <w:rFonts w:eastAsia="Calibri"/>
                <w:sz w:val="28"/>
                <w:szCs w:val="28"/>
              </w:rPr>
              <w:t>31</w:t>
            </w:r>
            <w:r>
              <w:rPr>
                <w:rFonts w:eastAsia="Calibri"/>
                <w:sz w:val="28"/>
                <w:szCs w:val="28"/>
              </w:rPr>
              <w:t>.</w:t>
            </w:r>
            <w:r w:rsidR="00B923F8">
              <w:rPr>
                <w:rFonts w:eastAsia="Calibri"/>
                <w:sz w:val="28"/>
                <w:szCs w:val="28"/>
              </w:rPr>
              <w:t>07</w:t>
            </w:r>
            <w:r w:rsidRPr="00AD5C18">
              <w:rPr>
                <w:rFonts w:eastAsia="Calibri"/>
                <w:sz w:val="28"/>
                <w:szCs w:val="28"/>
              </w:rPr>
              <w:t>.2026</w:t>
            </w:r>
          </w:p>
        </w:tc>
        <w:tc>
          <w:tcPr>
            <w:tcW w:w="1358" w:type="dxa"/>
          </w:tcPr>
          <w:p w:rsidR="00116906" w:rsidRDefault="00116906" w:rsidP="00116906">
            <w:pPr>
              <w:spacing w:line="240" w:lineRule="exact"/>
              <w:ind w:firstLine="0"/>
              <w:jc w:val="center"/>
              <w:rPr>
                <w:rFonts w:eastAsia="Calibri"/>
                <w:sz w:val="28"/>
                <w:szCs w:val="28"/>
              </w:rPr>
            </w:pPr>
            <w:r>
              <w:rPr>
                <w:rFonts w:eastAsia="Calibri"/>
                <w:sz w:val="28"/>
                <w:szCs w:val="28"/>
              </w:rPr>
              <w:t xml:space="preserve">1 </w:t>
            </w:r>
            <w:proofErr w:type="spellStart"/>
            <w:r>
              <w:rPr>
                <w:rFonts w:eastAsia="Calibri"/>
                <w:sz w:val="28"/>
                <w:szCs w:val="28"/>
              </w:rPr>
              <w:t>усл</w:t>
            </w:r>
            <w:proofErr w:type="spellEnd"/>
            <w:r>
              <w:rPr>
                <w:rFonts w:eastAsia="Calibri"/>
                <w:sz w:val="28"/>
                <w:szCs w:val="28"/>
              </w:rPr>
              <w:t>. ед.</w:t>
            </w:r>
          </w:p>
        </w:tc>
        <w:tc>
          <w:tcPr>
            <w:tcW w:w="2039" w:type="dxa"/>
          </w:tcPr>
          <w:p w:rsidR="00116906" w:rsidRDefault="00116906" w:rsidP="00116906">
            <w:pPr>
              <w:spacing w:line="240" w:lineRule="exact"/>
              <w:ind w:firstLine="0"/>
              <w:jc w:val="center"/>
              <w:rPr>
                <w:rFonts w:eastAsia="Calibri"/>
                <w:sz w:val="28"/>
                <w:szCs w:val="28"/>
              </w:rPr>
            </w:pPr>
          </w:p>
        </w:tc>
      </w:tr>
      <w:tr w:rsidR="00B923F8" w:rsidTr="007203B4">
        <w:trPr>
          <w:trHeight w:val="663"/>
        </w:trPr>
        <w:tc>
          <w:tcPr>
            <w:tcW w:w="1129" w:type="dxa"/>
          </w:tcPr>
          <w:p w:rsidR="00B923F8" w:rsidRDefault="00B923F8" w:rsidP="00B923F8">
            <w:pPr>
              <w:spacing w:line="240" w:lineRule="exact"/>
              <w:ind w:firstLine="0"/>
              <w:jc w:val="center"/>
              <w:rPr>
                <w:rFonts w:eastAsia="Calibri"/>
                <w:sz w:val="28"/>
                <w:szCs w:val="28"/>
              </w:rPr>
            </w:pPr>
            <w:r>
              <w:rPr>
                <w:rFonts w:eastAsia="Calibri"/>
                <w:sz w:val="28"/>
                <w:szCs w:val="28"/>
              </w:rPr>
              <w:t>3.</w:t>
            </w:r>
          </w:p>
        </w:tc>
        <w:tc>
          <w:tcPr>
            <w:tcW w:w="3119" w:type="dxa"/>
          </w:tcPr>
          <w:p w:rsidR="00B923F8" w:rsidRPr="00116906" w:rsidRDefault="00B923F8" w:rsidP="007203B4">
            <w:pPr>
              <w:spacing w:line="240" w:lineRule="exact"/>
              <w:ind w:firstLine="0"/>
              <w:rPr>
                <w:sz w:val="28"/>
                <w:szCs w:val="28"/>
              </w:rPr>
            </w:pPr>
            <w:r w:rsidRPr="00116906">
              <w:rPr>
                <w:sz w:val="28"/>
                <w:szCs w:val="28"/>
              </w:rPr>
              <w:t>Оказание услуг по технической поддержк</w:t>
            </w:r>
            <w:r w:rsidR="00881615">
              <w:rPr>
                <w:sz w:val="28"/>
                <w:szCs w:val="28"/>
              </w:rPr>
              <w:t xml:space="preserve">е и сопровождению Портала </w:t>
            </w:r>
            <w:r w:rsidR="00E80CBA" w:rsidRPr="00E80CBA">
              <w:rPr>
                <w:sz w:val="28"/>
                <w:szCs w:val="28"/>
              </w:rPr>
              <w:t>(Вид 2)</w:t>
            </w:r>
          </w:p>
        </w:tc>
        <w:tc>
          <w:tcPr>
            <w:tcW w:w="2551" w:type="dxa"/>
          </w:tcPr>
          <w:p w:rsidR="00B923F8" w:rsidRDefault="00B923F8" w:rsidP="00B923F8">
            <w:pPr>
              <w:spacing w:line="240" w:lineRule="exact"/>
              <w:ind w:firstLine="0"/>
              <w:jc w:val="center"/>
              <w:rPr>
                <w:rFonts w:eastAsia="Calibri"/>
                <w:sz w:val="28"/>
                <w:szCs w:val="28"/>
              </w:rPr>
            </w:pPr>
            <w:r>
              <w:rPr>
                <w:rFonts w:eastAsia="Calibri"/>
                <w:sz w:val="28"/>
                <w:szCs w:val="28"/>
              </w:rPr>
              <w:t>с 01.08.2026 по 30</w:t>
            </w:r>
            <w:r w:rsidR="00881615">
              <w:rPr>
                <w:rFonts w:eastAsia="Calibri"/>
                <w:sz w:val="28"/>
                <w:szCs w:val="28"/>
              </w:rPr>
              <w:t>.08</w:t>
            </w:r>
            <w:r w:rsidRPr="00B923F8">
              <w:rPr>
                <w:rFonts w:eastAsia="Calibri"/>
                <w:sz w:val="28"/>
                <w:szCs w:val="28"/>
              </w:rPr>
              <w:t>.2026</w:t>
            </w:r>
          </w:p>
        </w:tc>
        <w:tc>
          <w:tcPr>
            <w:tcW w:w="1358" w:type="dxa"/>
          </w:tcPr>
          <w:p w:rsidR="00B923F8" w:rsidRDefault="00B923F8" w:rsidP="00B923F8">
            <w:pPr>
              <w:ind w:firstLine="0"/>
            </w:pPr>
            <w:r w:rsidRPr="009A016A">
              <w:rPr>
                <w:rFonts w:eastAsia="Calibri"/>
                <w:sz w:val="28"/>
                <w:szCs w:val="28"/>
              </w:rPr>
              <w:t xml:space="preserve">1 </w:t>
            </w:r>
            <w:proofErr w:type="spellStart"/>
            <w:r w:rsidRPr="009A016A">
              <w:rPr>
                <w:rFonts w:eastAsia="Calibri"/>
                <w:sz w:val="28"/>
                <w:szCs w:val="28"/>
              </w:rPr>
              <w:t>усл</w:t>
            </w:r>
            <w:proofErr w:type="spellEnd"/>
            <w:r w:rsidRPr="009A016A">
              <w:rPr>
                <w:rFonts w:eastAsia="Calibri"/>
                <w:sz w:val="28"/>
                <w:szCs w:val="28"/>
              </w:rPr>
              <w:t>. ед.</w:t>
            </w:r>
          </w:p>
        </w:tc>
        <w:tc>
          <w:tcPr>
            <w:tcW w:w="2039" w:type="dxa"/>
          </w:tcPr>
          <w:p w:rsidR="00B923F8" w:rsidRDefault="00B923F8" w:rsidP="00B923F8"/>
        </w:tc>
      </w:tr>
      <w:tr w:rsidR="00B923F8" w:rsidTr="007203B4">
        <w:trPr>
          <w:trHeight w:val="663"/>
        </w:trPr>
        <w:tc>
          <w:tcPr>
            <w:tcW w:w="1129" w:type="dxa"/>
          </w:tcPr>
          <w:p w:rsidR="00B923F8" w:rsidRDefault="00B923F8" w:rsidP="00B923F8">
            <w:pPr>
              <w:spacing w:line="240" w:lineRule="exact"/>
              <w:ind w:firstLine="0"/>
              <w:jc w:val="center"/>
              <w:rPr>
                <w:rFonts w:eastAsia="Calibri"/>
                <w:sz w:val="28"/>
                <w:szCs w:val="28"/>
              </w:rPr>
            </w:pPr>
            <w:r>
              <w:rPr>
                <w:rFonts w:eastAsia="Calibri"/>
                <w:sz w:val="28"/>
                <w:szCs w:val="28"/>
              </w:rPr>
              <w:t>4.</w:t>
            </w:r>
          </w:p>
        </w:tc>
        <w:tc>
          <w:tcPr>
            <w:tcW w:w="3119" w:type="dxa"/>
          </w:tcPr>
          <w:p w:rsidR="00B923F8" w:rsidRPr="00116906" w:rsidRDefault="00B923F8" w:rsidP="007203B4">
            <w:pPr>
              <w:spacing w:line="240" w:lineRule="exact"/>
              <w:ind w:firstLine="0"/>
              <w:rPr>
                <w:sz w:val="28"/>
                <w:szCs w:val="28"/>
              </w:rPr>
            </w:pPr>
            <w:r w:rsidRPr="00116906">
              <w:rPr>
                <w:sz w:val="28"/>
                <w:szCs w:val="28"/>
              </w:rPr>
              <w:t>Оказание услуг по технической поддержк</w:t>
            </w:r>
            <w:r w:rsidR="00881615">
              <w:rPr>
                <w:sz w:val="28"/>
                <w:szCs w:val="28"/>
              </w:rPr>
              <w:t xml:space="preserve">е и сопровождению Портала </w:t>
            </w:r>
            <w:r w:rsidR="00E80CBA" w:rsidRPr="00E80CBA">
              <w:rPr>
                <w:sz w:val="28"/>
                <w:szCs w:val="28"/>
              </w:rPr>
              <w:t>(Вид 2)</w:t>
            </w:r>
          </w:p>
        </w:tc>
        <w:tc>
          <w:tcPr>
            <w:tcW w:w="2551" w:type="dxa"/>
          </w:tcPr>
          <w:p w:rsidR="00B923F8" w:rsidRDefault="00B923F8" w:rsidP="00B923F8">
            <w:pPr>
              <w:spacing w:line="240" w:lineRule="exact"/>
              <w:ind w:firstLine="0"/>
              <w:jc w:val="center"/>
              <w:rPr>
                <w:rFonts w:eastAsia="Calibri"/>
                <w:sz w:val="28"/>
                <w:szCs w:val="28"/>
              </w:rPr>
            </w:pPr>
            <w:r>
              <w:rPr>
                <w:rFonts w:eastAsia="Calibri"/>
                <w:sz w:val="28"/>
                <w:szCs w:val="28"/>
              </w:rPr>
              <w:t>с 01.</w:t>
            </w:r>
            <w:r w:rsidR="00881615">
              <w:rPr>
                <w:rFonts w:eastAsia="Calibri"/>
                <w:sz w:val="28"/>
                <w:szCs w:val="28"/>
              </w:rPr>
              <w:t>09</w:t>
            </w:r>
            <w:r w:rsidRPr="00B923F8">
              <w:rPr>
                <w:rFonts w:eastAsia="Calibri"/>
                <w:sz w:val="28"/>
                <w:szCs w:val="28"/>
              </w:rPr>
              <w:t>.2026 по 30.</w:t>
            </w:r>
            <w:r w:rsidR="00881615">
              <w:rPr>
                <w:rFonts w:eastAsia="Calibri"/>
                <w:sz w:val="28"/>
                <w:szCs w:val="28"/>
              </w:rPr>
              <w:t>09</w:t>
            </w:r>
            <w:r w:rsidRPr="00B923F8">
              <w:rPr>
                <w:rFonts w:eastAsia="Calibri"/>
                <w:sz w:val="28"/>
                <w:szCs w:val="28"/>
              </w:rPr>
              <w:t>.2026</w:t>
            </w:r>
          </w:p>
        </w:tc>
        <w:tc>
          <w:tcPr>
            <w:tcW w:w="1358" w:type="dxa"/>
          </w:tcPr>
          <w:p w:rsidR="00B923F8" w:rsidRDefault="00B923F8" w:rsidP="00B923F8">
            <w:pPr>
              <w:ind w:firstLine="0"/>
            </w:pPr>
            <w:r w:rsidRPr="009A016A">
              <w:rPr>
                <w:rFonts w:eastAsia="Calibri"/>
                <w:sz w:val="28"/>
                <w:szCs w:val="28"/>
              </w:rPr>
              <w:t xml:space="preserve">1 </w:t>
            </w:r>
            <w:proofErr w:type="spellStart"/>
            <w:r w:rsidRPr="009A016A">
              <w:rPr>
                <w:rFonts w:eastAsia="Calibri"/>
                <w:sz w:val="28"/>
                <w:szCs w:val="28"/>
              </w:rPr>
              <w:t>усл</w:t>
            </w:r>
            <w:proofErr w:type="spellEnd"/>
            <w:r w:rsidRPr="009A016A">
              <w:rPr>
                <w:rFonts w:eastAsia="Calibri"/>
                <w:sz w:val="28"/>
                <w:szCs w:val="28"/>
              </w:rPr>
              <w:t>. ед.</w:t>
            </w:r>
          </w:p>
        </w:tc>
        <w:tc>
          <w:tcPr>
            <w:tcW w:w="2039" w:type="dxa"/>
          </w:tcPr>
          <w:p w:rsidR="00B923F8" w:rsidRDefault="00B923F8" w:rsidP="00B923F8"/>
        </w:tc>
      </w:tr>
      <w:tr w:rsidR="00881615" w:rsidTr="007203B4">
        <w:trPr>
          <w:trHeight w:val="663"/>
        </w:trPr>
        <w:tc>
          <w:tcPr>
            <w:tcW w:w="1129" w:type="dxa"/>
          </w:tcPr>
          <w:p w:rsidR="00881615" w:rsidRDefault="00881615" w:rsidP="00881615">
            <w:pPr>
              <w:spacing w:line="240" w:lineRule="exact"/>
              <w:ind w:firstLine="0"/>
              <w:jc w:val="center"/>
              <w:rPr>
                <w:rFonts w:eastAsia="Calibri"/>
                <w:sz w:val="28"/>
                <w:szCs w:val="28"/>
              </w:rPr>
            </w:pPr>
            <w:r>
              <w:rPr>
                <w:rFonts w:eastAsia="Calibri"/>
                <w:sz w:val="28"/>
                <w:szCs w:val="28"/>
              </w:rPr>
              <w:t>5.</w:t>
            </w:r>
          </w:p>
        </w:tc>
        <w:tc>
          <w:tcPr>
            <w:tcW w:w="3119" w:type="dxa"/>
          </w:tcPr>
          <w:p w:rsidR="00881615" w:rsidRPr="00116906" w:rsidRDefault="00881615" w:rsidP="007203B4">
            <w:pPr>
              <w:spacing w:line="240" w:lineRule="exact"/>
              <w:ind w:firstLine="0"/>
              <w:rPr>
                <w:sz w:val="28"/>
                <w:szCs w:val="28"/>
              </w:rPr>
            </w:pPr>
            <w:r w:rsidRPr="00116906">
              <w:rPr>
                <w:sz w:val="28"/>
                <w:szCs w:val="28"/>
              </w:rPr>
              <w:t xml:space="preserve">Оказание услуг по технической поддержке и сопровождению Портала </w:t>
            </w:r>
            <w:r w:rsidR="00E80CBA" w:rsidRPr="00E80CBA">
              <w:rPr>
                <w:sz w:val="28"/>
                <w:szCs w:val="28"/>
              </w:rPr>
              <w:t>(Вид 2)</w:t>
            </w:r>
          </w:p>
        </w:tc>
        <w:tc>
          <w:tcPr>
            <w:tcW w:w="2551" w:type="dxa"/>
          </w:tcPr>
          <w:p w:rsidR="00881615" w:rsidRDefault="00881615" w:rsidP="00881615">
            <w:pPr>
              <w:spacing w:line="240" w:lineRule="exact"/>
              <w:ind w:firstLine="0"/>
              <w:jc w:val="center"/>
              <w:rPr>
                <w:rFonts w:eastAsia="Calibri"/>
                <w:sz w:val="28"/>
                <w:szCs w:val="28"/>
              </w:rPr>
            </w:pPr>
            <w:r>
              <w:rPr>
                <w:rFonts w:eastAsia="Calibri"/>
                <w:sz w:val="28"/>
                <w:szCs w:val="28"/>
              </w:rPr>
              <w:t>с 01.10.2026 по 31</w:t>
            </w:r>
            <w:r w:rsidRPr="00B923F8">
              <w:rPr>
                <w:rFonts w:eastAsia="Calibri"/>
                <w:sz w:val="28"/>
                <w:szCs w:val="28"/>
              </w:rPr>
              <w:t>.</w:t>
            </w:r>
            <w:r>
              <w:rPr>
                <w:rFonts w:eastAsia="Calibri"/>
                <w:sz w:val="28"/>
                <w:szCs w:val="28"/>
              </w:rPr>
              <w:t>10</w:t>
            </w:r>
            <w:r w:rsidRPr="00B923F8">
              <w:rPr>
                <w:rFonts w:eastAsia="Calibri"/>
                <w:sz w:val="28"/>
                <w:szCs w:val="28"/>
              </w:rPr>
              <w:t>.2026</w:t>
            </w:r>
          </w:p>
        </w:tc>
        <w:tc>
          <w:tcPr>
            <w:tcW w:w="1358" w:type="dxa"/>
          </w:tcPr>
          <w:p w:rsidR="00881615" w:rsidRDefault="00881615" w:rsidP="00881615">
            <w:pPr>
              <w:ind w:firstLine="0"/>
            </w:pPr>
            <w:r w:rsidRPr="009A016A">
              <w:rPr>
                <w:rFonts w:eastAsia="Calibri"/>
                <w:sz w:val="28"/>
                <w:szCs w:val="28"/>
              </w:rPr>
              <w:t xml:space="preserve">1 </w:t>
            </w:r>
            <w:proofErr w:type="spellStart"/>
            <w:r w:rsidRPr="009A016A">
              <w:rPr>
                <w:rFonts w:eastAsia="Calibri"/>
                <w:sz w:val="28"/>
                <w:szCs w:val="28"/>
              </w:rPr>
              <w:t>усл</w:t>
            </w:r>
            <w:proofErr w:type="spellEnd"/>
            <w:r w:rsidRPr="009A016A">
              <w:rPr>
                <w:rFonts w:eastAsia="Calibri"/>
                <w:sz w:val="28"/>
                <w:szCs w:val="28"/>
              </w:rPr>
              <w:t>. ед.</w:t>
            </w:r>
          </w:p>
        </w:tc>
        <w:tc>
          <w:tcPr>
            <w:tcW w:w="2039" w:type="dxa"/>
          </w:tcPr>
          <w:p w:rsidR="00881615" w:rsidRDefault="00881615" w:rsidP="00881615"/>
        </w:tc>
      </w:tr>
      <w:tr w:rsidR="00881615" w:rsidTr="007203B4">
        <w:trPr>
          <w:trHeight w:val="663"/>
        </w:trPr>
        <w:tc>
          <w:tcPr>
            <w:tcW w:w="1129" w:type="dxa"/>
          </w:tcPr>
          <w:p w:rsidR="00881615" w:rsidRDefault="00881615" w:rsidP="00881615">
            <w:pPr>
              <w:spacing w:line="240" w:lineRule="exact"/>
              <w:ind w:firstLine="0"/>
              <w:jc w:val="center"/>
              <w:rPr>
                <w:rFonts w:eastAsia="Calibri"/>
                <w:sz w:val="28"/>
                <w:szCs w:val="28"/>
              </w:rPr>
            </w:pPr>
            <w:r>
              <w:rPr>
                <w:rFonts w:eastAsia="Calibri"/>
                <w:sz w:val="28"/>
                <w:szCs w:val="28"/>
              </w:rPr>
              <w:t>6.</w:t>
            </w:r>
          </w:p>
        </w:tc>
        <w:tc>
          <w:tcPr>
            <w:tcW w:w="3119" w:type="dxa"/>
          </w:tcPr>
          <w:p w:rsidR="00881615" w:rsidRPr="00116906" w:rsidRDefault="00881615" w:rsidP="007203B4">
            <w:pPr>
              <w:spacing w:line="240" w:lineRule="exact"/>
              <w:ind w:firstLine="0"/>
              <w:rPr>
                <w:sz w:val="28"/>
                <w:szCs w:val="28"/>
              </w:rPr>
            </w:pPr>
            <w:r w:rsidRPr="00116906">
              <w:rPr>
                <w:sz w:val="28"/>
                <w:szCs w:val="28"/>
              </w:rPr>
              <w:t xml:space="preserve">Оказание услуг по технической поддержке и сопровождению Портала </w:t>
            </w:r>
            <w:r w:rsidR="00E80CBA" w:rsidRPr="00E80CBA">
              <w:rPr>
                <w:sz w:val="28"/>
                <w:szCs w:val="28"/>
              </w:rPr>
              <w:t>(Вид 2)</w:t>
            </w:r>
          </w:p>
        </w:tc>
        <w:tc>
          <w:tcPr>
            <w:tcW w:w="2551" w:type="dxa"/>
          </w:tcPr>
          <w:p w:rsidR="00881615" w:rsidRDefault="00881615" w:rsidP="00881615">
            <w:pPr>
              <w:spacing w:line="240" w:lineRule="exact"/>
              <w:ind w:firstLine="0"/>
              <w:jc w:val="center"/>
              <w:rPr>
                <w:rFonts w:eastAsia="Calibri"/>
                <w:sz w:val="28"/>
                <w:szCs w:val="28"/>
              </w:rPr>
            </w:pPr>
            <w:r>
              <w:rPr>
                <w:rFonts w:eastAsia="Calibri"/>
                <w:sz w:val="28"/>
                <w:szCs w:val="28"/>
              </w:rPr>
              <w:t>с 01.11.2026 по 30.11</w:t>
            </w:r>
            <w:r w:rsidRPr="00B923F8">
              <w:rPr>
                <w:rFonts w:eastAsia="Calibri"/>
                <w:sz w:val="28"/>
                <w:szCs w:val="28"/>
              </w:rPr>
              <w:t>.2026</w:t>
            </w:r>
          </w:p>
        </w:tc>
        <w:tc>
          <w:tcPr>
            <w:tcW w:w="1358" w:type="dxa"/>
          </w:tcPr>
          <w:p w:rsidR="00881615" w:rsidRDefault="00881615" w:rsidP="00881615">
            <w:pPr>
              <w:ind w:firstLine="0"/>
            </w:pPr>
            <w:r w:rsidRPr="009A016A">
              <w:rPr>
                <w:rFonts w:eastAsia="Calibri"/>
                <w:sz w:val="28"/>
                <w:szCs w:val="28"/>
              </w:rPr>
              <w:t xml:space="preserve">1 </w:t>
            </w:r>
            <w:proofErr w:type="spellStart"/>
            <w:r w:rsidRPr="009A016A">
              <w:rPr>
                <w:rFonts w:eastAsia="Calibri"/>
                <w:sz w:val="28"/>
                <w:szCs w:val="28"/>
              </w:rPr>
              <w:t>усл</w:t>
            </w:r>
            <w:proofErr w:type="spellEnd"/>
            <w:r w:rsidRPr="009A016A">
              <w:rPr>
                <w:rFonts w:eastAsia="Calibri"/>
                <w:sz w:val="28"/>
                <w:szCs w:val="28"/>
              </w:rPr>
              <w:t>. ед.</w:t>
            </w:r>
          </w:p>
        </w:tc>
        <w:tc>
          <w:tcPr>
            <w:tcW w:w="2039" w:type="dxa"/>
          </w:tcPr>
          <w:p w:rsidR="00881615" w:rsidRDefault="00881615" w:rsidP="00881615"/>
        </w:tc>
      </w:tr>
      <w:tr w:rsidR="00881615" w:rsidTr="007203B4">
        <w:trPr>
          <w:trHeight w:val="663"/>
        </w:trPr>
        <w:tc>
          <w:tcPr>
            <w:tcW w:w="1129" w:type="dxa"/>
          </w:tcPr>
          <w:p w:rsidR="00881615" w:rsidRDefault="00881615" w:rsidP="00881615">
            <w:pPr>
              <w:spacing w:line="240" w:lineRule="exact"/>
              <w:ind w:firstLine="0"/>
              <w:jc w:val="center"/>
              <w:rPr>
                <w:rFonts w:eastAsia="Calibri"/>
                <w:sz w:val="28"/>
                <w:szCs w:val="28"/>
              </w:rPr>
            </w:pPr>
            <w:r>
              <w:rPr>
                <w:rFonts w:eastAsia="Calibri"/>
                <w:sz w:val="28"/>
                <w:szCs w:val="28"/>
              </w:rPr>
              <w:t>7.</w:t>
            </w:r>
          </w:p>
        </w:tc>
        <w:tc>
          <w:tcPr>
            <w:tcW w:w="3119" w:type="dxa"/>
          </w:tcPr>
          <w:p w:rsidR="00881615" w:rsidRPr="00116906" w:rsidRDefault="00881615" w:rsidP="007203B4">
            <w:pPr>
              <w:spacing w:line="240" w:lineRule="exact"/>
              <w:ind w:firstLine="0"/>
              <w:rPr>
                <w:sz w:val="28"/>
                <w:szCs w:val="28"/>
              </w:rPr>
            </w:pPr>
            <w:r w:rsidRPr="00116906">
              <w:rPr>
                <w:sz w:val="28"/>
                <w:szCs w:val="28"/>
              </w:rPr>
              <w:t xml:space="preserve">Оказание услуг по технической поддержке и сопровождению Портала </w:t>
            </w:r>
            <w:r w:rsidR="00E80CBA" w:rsidRPr="00E80CBA">
              <w:rPr>
                <w:sz w:val="28"/>
                <w:szCs w:val="28"/>
              </w:rPr>
              <w:t>(Вид 2)</w:t>
            </w:r>
          </w:p>
        </w:tc>
        <w:tc>
          <w:tcPr>
            <w:tcW w:w="2551" w:type="dxa"/>
          </w:tcPr>
          <w:p w:rsidR="00881615" w:rsidRDefault="00881615" w:rsidP="00881615">
            <w:pPr>
              <w:spacing w:line="240" w:lineRule="exact"/>
              <w:ind w:firstLine="0"/>
              <w:jc w:val="center"/>
              <w:rPr>
                <w:rFonts w:eastAsia="Calibri"/>
                <w:sz w:val="28"/>
                <w:szCs w:val="28"/>
              </w:rPr>
            </w:pPr>
            <w:r>
              <w:rPr>
                <w:rFonts w:eastAsia="Calibri"/>
                <w:sz w:val="28"/>
                <w:szCs w:val="28"/>
              </w:rPr>
              <w:t>с 01.12</w:t>
            </w:r>
            <w:r w:rsidRPr="00B923F8">
              <w:rPr>
                <w:rFonts w:eastAsia="Calibri"/>
                <w:sz w:val="28"/>
                <w:szCs w:val="28"/>
              </w:rPr>
              <w:t xml:space="preserve">.2026 по </w:t>
            </w:r>
            <w:r>
              <w:rPr>
                <w:rFonts w:eastAsia="Calibri"/>
                <w:sz w:val="28"/>
                <w:szCs w:val="28"/>
              </w:rPr>
              <w:t>22.12</w:t>
            </w:r>
            <w:r w:rsidRPr="00B923F8">
              <w:rPr>
                <w:rFonts w:eastAsia="Calibri"/>
                <w:sz w:val="28"/>
                <w:szCs w:val="28"/>
              </w:rPr>
              <w:t>.2026</w:t>
            </w:r>
          </w:p>
        </w:tc>
        <w:tc>
          <w:tcPr>
            <w:tcW w:w="1358" w:type="dxa"/>
          </w:tcPr>
          <w:p w:rsidR="00881615" w:rsidRDefault="00881615" w:rsidP="00881615">
            <w:pPr>
              <w:ind w:firstLine="0"/>
            </w:pPr>
            <w:r w:rsidRPr="009A016A">
              <w:rPr>
                <w:rFonts w:eastAsia="Calibri"/>
                <w:sz w:val="28"/>
                <w:szCs w:val="28"/>
              </w:rPr>
              <w:t xml:space="preserve">1 </w:t>
            </w:r>
            <w:proofErr w:type="spellStart"/>
            <w:r w:rsidRPr="009A016A">
              <w:rPr>
                <w:rFonts w:eastAsia="Calibri"/>
                <w:sz w:val="28"/>
                <w:szCs w:val="28"/>
              </w:rPr>
              <w:t>усл</w:t>
            </w:r>
            <w:proofErr w:type="spellEnd"/>
            <w:r w:rsidRPr="009A016A">
              <w:rPr>
                <w:rFonts w:eastAsia="Calibri"/>
                <w:sz w:val="28"/>
                <w:szCs w:val="28"/>
              </w:rPr>
              <w:t>. ед.</w:t>
            </w:r>
          </w:p>
        </w:tc>
        <w:tc>
          <w:tcPr>
            <w:tcW w:w="2039" w:type="dxa"/>
          </w:tcPr>
          <w:p w:rsidR="00881615" w:rsidRDefault="00881615" w:rsidP="00881615"/>
        </w:tc>
      </w:tr>
    </w:tbl>
    <w:tbl>
      <w:tblPr>
        <w:tblW w:w="5087" w:type="pct"/>
        <w:tblInd w:w="279" w:type="dxa"/>
        <w:tblLayout w:type="fixed"/>
        <w:tblLook w:val="04A0" w:firstRow="1" w:lastRow="0" w:firstColumn="1" w:lastColumn="0" w:noHBand="0" w:noVBand="1"/>
      </w:tblPr>
      <w:tblGrid>
        <w:gridCol w:w="5113"/>
        <w:gridCol w:w="5271"/>
      </w:tblGrid>
      <w:tr w:rsidR="007A35E2" w:rsidTr="007A35E2">
        <w:trPr>
          <w:trHeight w:val="1334"/>
        </w:trPr>
        <w:tc>
          <w:tcPr>
            <w:tcW w:w="5113" w:type="dxa"/>
          </w:tcPr>
          <w:p w:rsidR="007A35E2" w:rsidRDefault="007A35E2" w:rsidP="00221946">
            <w:pPr>
              <w:spacing w:before="0" w:after="0" w:line="240" w:lineRule="auto"/>
              <w:ind w:firstLine="0"/>
              <w:jc w:val="left"/>
              <w:rPr>
                <w:sz w:val="28"/>
                <w:szCs w:val="28"/>
              </w:rPr>
            </w:pPr>
          </w:p>
          <w:p w:rsidR="007A35E2" w:rsidRDefault="007A35E2" w:rsidP="00221946">
            <w:pPr>
              <w:spacing w:before="0" w:after="0" w:line="240" w:lineRule="auto"/>
              <w:ind w:firstLine="0"/>
              <w:jc w:val="left"/>
              <w:rPr>
                <w:sz w:val="28"/>
                <w:szCs w:val="28"/>
              </w:rPr>
            </w:pPr>
          </w:p>
          <w:p w:rsidR="007A35E2" w:rsidRDefault="007A35E2" w:rsidP="00221946">
            <w:pPr>
              <w:spacing w:before="0" w:after="0" w:line="240" w:lineRule="auto"/>
              <w:ind w:firstLine="0"/>
              <w:jc w:val="left"/>
              <w:rPr>
                <w:bCs/>
                <w:iCs/>
                <w:sz w:val="28"/>
                <w:szCs w:val="28"/>
              </w:rPr>
            </w:pPr>
            <w:r>
              <w:rPr>
                <w:sz w:val="28"/>
                <w:szCs w:val="28"/>
              </w:rPr>
              <w:t>Государственный заказчик</w:t>
            </w:r>
            <w:r>
              <w:rPr>
                <w:bCs/>
                <w:iCs/>
                <w:sz w:val="28"/>
                <w:szCs w:val="28"/>
              </w:rPr>
              <w:t>:</w:t>
            </w:r>
          </w:p>
          <w:p w:rsidR="007A35E2" w:rsidRDefault="007A35E2" w:rsidP="00221946">
            <w:pPr>
              <w:spacing w:before="0" w:after="0" w:line="240" w:lineRule="auto"/>
              <w:ind w:firstLine="0"/>
              <w:jc w:val="center"/>
              <w:rPr>
                <w:iCs/>
                <w:sz w:val="28"/>
                <w:szCs w:val="28"/>
              </w:rPr>
            </w:pPr>
          </w:p>
          <w:p w:rsidR="007A35E2" w:rsidRDefault="007A35E2" w:rsidP="00221946">
            <w:pPr>
              <w:tabs>
                <w:tab w:val="left" w:pos="6120"/>
              </w:tabs>
              <w:spacing w:before="0" w:after="0" w:line="240" w:lineRule="auto"/>
              <w:ind w:right="-4" w:firstLine="0"/>
              <w:jc w:val="left"/>
              <w:rPr>
                <w:sz w:val="28"/>
                <w:szCs w:val="28"/>
              </w:rPr>
            </w:pPr>
            <w:r>
              <w:rPr>
                <w:sz w:val="28"/>
                <w:szCs w:val="28"/>
              </w:rPr>
              <w:t>__________________</w:t>
            </w:r>
          </w:p>
          <w:p w:rsidR="007A35E2" w:rsidRDefault="007A35E2" w:rsidP="00221946">
            <w:pPr>
              <w:tabs>
                <w:tab w:val="left" w:pos="6120"/>
              </w:tabs>
              <w:spacing w:before="0" w:after="0" w:line="240" w:lineRule="auto"/>
              <w:ind w:right="-4" w:firstLine="0"/>
              <w:jc w:val="left"/>
              <w:rPr>
                <w:iCs/>
                <w:sz w:val="28"/>
                <w:szCs w:val="28"/>
              </w:rPr>
            </w:pPr>
            <w:r>
              <w:rPr>
                <w:iCs/>
                <w:sz w:val="28"/>
                <w:szCs w:val="28"/>
              </w:rPr>
              <w:t>М.П.</w:t>
            </w:r>
            <w:r>
              <w:rPr>
                <w:b/>
                <w:sz w:val="28"/>
                <w:szCs w:val="28"/>
              </w:rPr>
              <w:t xml:space="preserve">       </w:t>
            </w:r>
            <w:r>
              <w:rPr>
                <w:sz w:val="28"/>
                <w:szCs w:val="28"/>
              </w:rPr>
              <w:t>(подпись)</w:t>
            </w:r>
          </w:p>
        </w:tc>
        <w:tc>
          <w:tcPr>
            <w:tcW w:w="5271" w:type="dxa"/>
          </w:tcPr>
          <w:p w:rsidR="007A35E2" w:rsidRDefault="007A35E2" w:rsidP="00221946">
            <w:pPr>
              <w:spacing w:before="0" w:after="0" w:line="240" w:lineRule="auto"/>
              <w:ind w:right="-3" w:firstLine="0"/>
              <w:jc w:val="left"/>
              <w:rPr>
                <w:bCs/>
                <w:iCs/>
                <w:sz w:val="28"/>
                <w:szCs w:val="28"/>
              </w:rPr>
            </w:pPr>
          </w:p>
          <w:p w:rsidR="007A35E2" w:rsidRDefault="007A35E2" w:rsidP="00221946">
            <w:pPr>
              <w:spacing w:before="0" w:after="0" w:line="240" w:lineRule="auto"/>
              <w:ind w:right="-3" w:firstLine="0"/>
              <w:jc w:val="left"/>
              <w:rPr>
                <w:sz w:val="28"/>
                <w:szCs w:val="28"/>
              </w:rPr>
            </w:pPr>
          </w:p>
          <w:p w:rsidR="007A35E2" w:rsidRDefault="007A35E2" w:rsidP="00221946">
            <w:pPr>
              <w:spacing w:before="0" w:after="0" w:line="240" w:lineRule="auto"/>
              <w:ind w:right="-3" w:firstLine="0"/>
              <w:jc w:val="left"/>
              <w:rPr>
                <w:bCs/>
                <w:iCs/>
                <w:sz w:val="28"/>
                <w:szCs w:val="28"/>
              </w:rPr>
            </w:pPr>
            <w:r>
              <w:rPr>
                <w:bCs/>
                <w:iCs/>
                <w:sz w:val="28"/>
                <w:szCs w:val="28"/>
              </w:rPr>
              <w:t>Исполнитель:</w:t>
            </w:r>
          </w:p>
          <w:p w:rsidR="007A35E2" w:rsidRDefault="007A35E2" w:rsidP="00221946">
            <w:pPr>
              <w:spacing w:before="0" w:after="0" w:line="240" w:lineRule="auto"/>
              <w:ind w:firstLine="0"/>
              <w:jc w:val="left"/>
              <w:rPr>
                <w:iCs/>
                <w:sz w:val="28"/>
                <w:szCs w:val="28"/>
              </w:rPr>
            </w:pPr>
          </w:p>
          <w:p w:rsidR="007A35E2" w:rsidRDefault="007A35E2" w:rsidP="00221946">
            <w:pPr>
              <w:spacing w:before="0" w:after="0" w:line="240" w:lineRule="auto"/>
              <w:ind w:firstLine="0"/>
              <w:jc w:val="left"/>
              <w:rPr>
                <w:iCs/>
                <w:sz w:val="28"/>
                <w:szCs w:val="28"/>
              </w:rPr>
            </w:pPr>
            <w:r>
              <w:rPr>
                <w:iCs/>
                <w:sz w:val="28"/>
                <w:szCs w:val="28"/>
              </w:rPr>
              <w:t>__________________</w:t>
            </w:r>
          </w:p>
          <w:p w:rsidR="007A35E2" w:rsidRDefault="007A35E2" w:rsidP="00221946">
            <w:pPr>
              <w:spacing w:before="0" w:after="0" w:line="240" w:lineRule="auto"/>
              <w:ind w:firstLine="0"/>
              <w:jc w:val="left"/>
              <w:rPr>
                <w:sz w:val="28"/>
                <w:szCs w:val="28"/>
              </w:rPr>
            </w:pPr>
            <w:r>
              <w:rPr>
                <w:iCs/>
                <w:sz w:val="28"/>
                <w:szCs w:val="28"/>
              </w:rPr>
              <w:t>М.П.</w:t>
            </w:r>
            <w:r>
              <w:rPr>
                <w:b/>
                <w:sz w:val="28"/>
                <w:szCs w:val="28"/>
              </w:rPr>
              <w:t xml:space="preserve">       </w:t>
            </w:r>
            <w:r>
              <w:rPr>
                <w:sz w:val="28"/>
                <w:szCs w:val="28"/>
              </w:rPr>
              <w:t>(подпись)</w:t>
            </w:r>
          </w:p>
          <w:p w:rsidR="007A35E2" w:rsidRDefault="007A35E2" w:rsidP="00221946">
            <w:pPr>
              <w:spacing w:before="0" w:after="0" w:line="240" w:lineRule="auto"/>
              <w:ind w:firstLine="0"/>
              <w:jc w:val="left"/>
              <w:rPr>
                <w:iCs/>
                <w:sz w:val="28"/>
                <w:szCs w:val="28"/>
              </w:rPr>
            </w:pPr>
          </w:p>
        </w:tc>
      </w:tr>
    </w:tbl>
    <w:p w:rsidR="00FE358C" w:rsidRDefault="00FE358C" w:rsidP="00900FB7">
      <w:pPr>
        <w:spacing w:before="0" w:after="0" w:line="240" w:lineRule="auto"/>
        <w:ind w:firstLine="0"/>
        <w:jc w:val="right"/>
        <w:rPr>
          <w:rFonts w:eastAsia="Calibri"/>
          <w:sz w:val="28"/>
          <w:szCs w:val="28"/>
        </w:rPr>
      </w:pPr>
    </w:p>
    <w:p w:rsidR="00FE358C" w:rsidRDefault="00FE358C" w:rsidP="00900FB7">
      <w:pPr>
        <w:spacing w:before="0" w:after="0" w:line="240" w:lineRule="auto"/>
        <w:ind w:firstLine="0"/>
        <w:jc w:val="right"/>
        <w:rPr>
          <w:rFonts w:eastAsia="Calibri"/>
          <w:sz w:val="28"/>
          <w:szCs w:val="28"/>
        </w:rPr>
      </w:pPr>
    </w:p>
    <w:p w:rsidR="00FE358C" w:rsidRDefault="00FE358C" w:rsidP="00900FB7">
      <w:pPr>
        <w:spacing w:before="0" w:after="0" w:line="240" w:lineRule="auto"/>
        <w:ind w:firstLine="0"/>
        <w:jc w:val="right"/>
        <w:rPr>
          <w:rFonts w:eastAsia="Calibri"/>
          <w:sz w:val="28"/>
          <w:szCs w:val="28"/>
        </w:rPr>
      </w:pPr>
    </w:p>
    <w:p w:rsidR="00900FB7" w:rsidRDefault="00251A8F" w:rsidP="00900FB7">
      <w:pPr>
        <w:spacing w:before="0" w:after="0" w:line="240" w:lineRule="auto"/>
        <w:ind w:firstLine="0"/>
        <w:jc w:val="right"/>
        <w:rPr>
          <w:rFonts w:eastAsia="Calibri"/>
          <w:sz w:val="28"/>
          <w:szCs w:val="28"/>
        </w:rPr>
      </w:pPr>
      <w:r>
        <w:rPr>
          <w:rFonts w:eastAsia="Calibri"/>
          <w:sz w:val="28"/>
          <w:szCs w:val="28"/>
        </w:rPr>
        <w:lastRenderedPageBreak/>
        <w:t>Приложение №</w:t>
      </w:r>
      <w:r w:rsidR="00FE358C">
        <w:rPr>
          <w:rFonts w:eastAsia="Calibri"/>
          <w:sz w:val="28"/>
          <w:szCs w:val="28"/>
        </w:rPr>
        <w:t xml:space="preserve"> 3</w:t>
      </w:r>
      <w:r w:rsidR="00510333">
        <w:rPr>
          <w:rFonts w:eastAsia="Calibri"/>
          <w:sz w:val="28"/>
          <w:szCs w:val="28"/>
        </w:rPr>
        <w:t xml:space="preserve"> к Контракту</w:t>
      </w:r>
    </w:p>
    <w:p w:rsidR="00B9329C" w:rsidRPr="00900FB7" w:rsidRDefault="00510333" w:rsidP="00900FB7">
      <w:pPr>
        <w:spacing w:before="0" w:after="0" w:line="240" w:lineRule="auto"/>
        <w:ind w:firstLine="0"/>
        <w:jc w:val="right"/>
        <w:rPr>
          <w:rFonts w:eastAsia="Calibri"/>
          <w:sz w:val="28"/>
          <w:szCs w:val="28"/>
        </w:rPr>
      </w:pPr>
      <w:r>
        <w:rPr>
          <w:rFonts w:eastAsia="Calibri"/>
          <w:sz w:val="28"/>
          <w:szCs w:val="28"/>
        </w:rPr>
        <w:t xml:space="preserve">от ____________ № </w:t>
      </w:r>
      <w:r>
        <w:rPr>
          <w:sz w:val="28"/>
          <w:szCs w:val="28"/>
        </w:rPr>
        <w:t>_____</w:t>
      </w:r>
    </w:p>
    <w:p w:rsidR="00B9329C" w:rsidRDefault="00B9329C">
      <w:pPr>
        <w:spacing w:before="0" w:after="0" w:line="240" w:lineRule="auto"/>
        <w:ind w:firstLine="0"/>
        <w:jc w:val="center"/>
        <w:rPr>
          <w:rFonts w:eastAsia="Calibri"/>
          <w:sz w:val="28"/>
          <w:szCs w:val="28"/>
        </w:rPr>
      </w:pPr>
    </w:p>
    <w:p w:rsidR="00075FAB" w:rsidRDefault="00075FAB">
      <w:pPr>
        <w:spacing w:before="0" w:after="0" w:line="240" w:lineRule="auto"/>
        <w:ind w:firstLine="0"/>
        <w:jc w:val="center"/>
        <w:rPr>
          <w:rFonts w:eastAsia="Calibri"/>
          <w:sz w:val="28"/>
          <w:szCs w:val="28"/>
        </w:rPr>
      </w:pPr>
    </w:p>
    <w:p w:rsidR="00B9329C" w:rsidRDefault="00510333">
      <w:pPr>
        <w:spacing w:before="0" w:after="0" w:line="240" w:lineRule="auto"/>
        <w:ind w:firstLine="0"/>
        <w:jc w:val="center"/>
        <w:rPr>
          <w:rFonts w:eastAsia="Calibri"/>
          <w:sz w:val="28"/>
          <w:szCs w:val="28"/>
        </w:rPr>
      </w:pPr>
      <w:r>
        <w:rPr>
          <w:rFonts w:eastAsia="Calibri"/>
          <w:sz w:val="28"/>
          <w:szCs w:val="28"/>
        </w:rPr>
        <w:t>СПЕЦИФИКАЦИЯ</w:t>
      </w:r>
    </w:p>
    <w:p w:rsidR="00B9329C" w:rsidRDefault="00B9329C">
      <w:pPr>
        <w:spacing w:before="0" w:after="0" w:line="240" w:lineRule="auto"/>
        <w:ind w:firstLine="0"/>
        <w:jc w:val="center"/>
        <w:rPr>
          <w:rFonts w:eastAsia="Calibri"/>
          <w:sz w:val="28"/>
          <w:szCs w:val="28"/>
        </w:rPr>
      </w:pPr>
    </w:p>
    <w:tbl>
      <w:tblPr>
        <w:tblW w:w="5087" w:type="pct"/>
        <w:tblInd w:w="279" w:type="dxa"/>
        <w:tblLayout w:type="fixed"/>
        <w:tblLook w:val="04A0" w:firstRow="1" w:lastRow="0" w:firstColumn="1" w:lastColumn="0" w:noHBand="0" w:noVBand="1"/>
      </w:tblPr>
      <w:tblGrid>
        <w:gridCol w:w="725"/>
        <w:gridCol w:w="3504"/>
        <w:gridCol w:w="879"/>
        <w:gridCol w:w="671"/>
        <w:gridCol w:w="1269"/>
        <w:gridCol w:w="1416"/>
        <w:gridCol w:w="1600"/>
        <w:gridCol w:w="309"/>
      </w:tblGrid>
      <w:tr w:rsidR="00375C7C" w:rsidTr="007203B4">
        <w:trPr>
          <w:gridAfter w:val="1"/>
          <w:wAfter w:w="309" w:type="dxa"/>
          <w:trHeight w:val="1080"/>
        </w:trPr>
        <w:tc>
          <w:tcPr>
            <w:tcW w:w="725" w:type="dxa"/>
            <w:tcBorders>
              <w:top w:val="single" w:sz="4" w:space="0" w:color="auto"/>
              <w:left w:val="single" w:sz="4" w:space="0" w:color="auto"/>
              <w:bottom w:val="single" w:sz="4" w:space="0" w:color="auto"/>
              <w:right w:val="single" w:sz="4" w:space="0" w:color="000000"/>
            </w:tcBorders>
          </w:tcPr>
          <w:p w:rsidR="00375C7C" w:rsidRDefault="00375C7C" w:rsidP="00221946">
            <w:pPr>
              <w:spacing w:before="60" w:after="60" w:line="240" w:lineRule="exact"/>
              <w:ind w:firstLine="0"/>
              <w:jc w:val="center"/>
              <w:rPr>
                <w:sz w:val="28"/>
                <w:szCs w:val="28"/>
              </w:rPr>
            </w:pPr>
            <w:r>
              <w:rPr>
                <w:sz w:val="28"/>
                <w:szCs w:val="28"/>
              </w:rPr>
              <w:t>№</w:t>
            </w:r>
            <w:r>
              <w:rPr>
                <w:sz w:val="28"/>
                <w:szCs w:val="28"/>
              </w:rPr>
              <w:br/>
              <w:t>п/п</w:t>
            </w:r>
          </w:p>
        </w:tc>
        <w:tc>
          <w:tcPr>
            <w:tcW w:w="3504" w:type="dxa"/>
            <w:tcBorders>
              <w:top w:val="single" w:sz="4" w:space="0" w:color="auto"/>
              <w:left w:val="none" w:sz="4" w:space="0" w:color="000000"/>
              <w:bottom w:val="single" w:sz="4" w:space="0" w:color="auto"/>
              <w:right w:val="single" w:sz="4" w:space="0" w:color="000000"/>
            </w:tcBorders>
          </w:tcPr>
          <w:p w:rsidR="00375C7C" w:rsidRDefault="00375C7C" w:rsidP="00221946">
            <w:pPr>
              <w:spacing w:before="60" w:after="60" w:line="240" w:lineRule="exact"/>
              <w:ind w:firstLine="0"/>
              <w:jc w:val="center"/>
              <w:rPr>
                <w:sz w:val="28"/>
                <w:szCs w:val="28"/>
              </w:rPr>
            </w:pPr>
            <w:r>
              <w:rPr>
                <w:sz w:val="28"/>
                <w:szCs w:val="28"/>
              </w:rPr>
              <w:t>Наименование Услуг</w:t>
            </w:r>
          </w:p>
        </w:tc>
        <w:tc>
          <w:tcPr>
            <w:tcW w:w="1550" w:type="dxa"/>
            <w:gridSpan w:val="2"/>
            <w:tcBorders>
              <w:top w:val="single" w:sz="4" w:space="0" w:color="auto"/>
              <w:left w:val="none" w:sz="4" w:space="0" w:color="000000"/>
              <w:bottom w:val="single" w:sz="4" w:space="0" w:color="auto"/>
              <w:right w:val="single" w:sz="4" w:space="0" w:color="000000"/>
            </w:tcBorders>
          </w:tcPr>
          <w:p w:rsidR="00375C7C" w:rsidRDefault="00375C7C" w:rsidP="00221946">
            <w:pPr>
              <w:spacing w:before="60" w:after="60" w:line="240" w:lineRule="exact"/>
              <w:ind w:firstLine="0"/>
              <w:jc w:val="center"/>
              <w:rPr>
                <w:sz w:val="28"/>
                <w:szCs w:val="28"/>
              </w:rPr>
            </w:pPr>
            <w:r>
              <w:rPr>
                <w:sz w:val="28"/>
                <w:szCs w:val="28"/>
              </w:rPr>
              <w:t>Единица измерения</w:t>
            </w:r>
          </w:p>
        </w:tc>
        <w:tc>
          <w:tcPr>
            <w:tcW w:w="1269" w:type="dxa"/>
            <w:tcBorders>
              <w:top w:val="single" w:sz="4" w:space="0" w:color="auto"/>
              <w:left w:val="none" w:sz="4" w:space="0" w:color="000000"/>
              <w:bottom w:val="single" w:sz="4" w:space="0" w:color="auto"/>
              <w:right w:val="single" w:sz="4" w:space="0" w:color="000000"/>
            </w:tcBorders>
          </w:tcPr>
          <w:p w:rsidR="00375C7C" w:rsidRDefault="00375C7C" w:rsidP="00221946">
            <w:pPr>
              <w:spacing w:before="60" w:after="60" w:line="240" w:lineRule="exact"/>
              <w:ind w:firstLine="0"/>
              <w:jc w:val="center"/>
              <w:rPr>
                <w:sz w:val="28"/>
                <w:szCs w:val="28"/>
              </w:rPr>
            </w:pPr>
            <w:r>
              <w:rPr>
                <w:sz w:val="28"/>
                <w:szCs w:val="28"/>
              </w:rPr>
              <w:t>Объем</w:t>
            </w:r>
          </w:p>
        </w:tc>
        <w:tc>
          <w:tcPr>
            <w:tcW w:w="1416" w:type="dxa"/>
            <w:tcBorders>
              <w:top w:val="single" w:sz="4" w:space="0" w:color="auto"/>
              <w:left w:val="none" w:sz="4" w:space="0" w:color="000000"/>
              <w:bottom w:val="single" w:sz="4" w:space="0" w:color="auto"/>
              <w:right w:val="single" w:sz="4" w:space="0" w:color="000000"/>
            </w:tcBorders>
          </w:tcPr>
          <w:p w:rsidR="00375C7C" w:rsidRDefault="00375C7C" w:rsidP="00221946">
            <w:pPr>
              <w:spacing w:before="60" w:after="60" w:line="240" w:lineRule="exact"/>
              <w:ind w:firstLine="0"/>
              <w:jc w:val="center"/>
              <w:rPr>
                <w:sz w:val="28"/>
                <w:szCs w:val="28"/>
              </w:rPr>
            </w:pPr>
            <w:r>
              <w:rPr>
                <w:sz w:val="28"/>
                <w:szCs w:val="28"/>
              </w:rPr>
              <w:t>Цена за ед., руб.</w:t>
            </w:r>
          </w:p>
        </w:tc>
        <w:tc>
          <w:tcPr>
            <w:tcW w:w="1600" w:type="dxa"/>
            <w:tcBorders>
              <w:top w:val="single" w:sz="4" w:space="0" w:color="auto"/>
              <w:left w:val="none" w:sz="4" w:space="0" w:color="000000"/>
              <w:bottom w:val="single" w:sz="4" w:space="0" w:color="auto"/>
              <w:right w:val="single" w:sz="4" w:space="0" w:color="000000"/>
            </w:tcBorders>
          </w:tcPr>
          <w:p w:rsidR="00375C7C" w:rsidRDefault="00375C7C" w:rsidP="00221946">
            <w:pPr>
              <w:spacing w:before="60" w:after="60" w:line="240" w:lineRule="exact"/>
              <w:ind w:firstLine="0"/>
              <w:jc w:val="center"/>
              <w:rPr>
                <w:sz w:val="28"/>
                <w:szCs w:val="28"/>
              </w:rPr>
            </w:pPr>
            <w:r>
              <w:rPr>
                <w:sz w:val="28"/>
                <w:szCs w:val="28"/>
              </w:rPr>
              <w:t>Стоимость, руб.</w:t>
            </w:r>
          </w:p>
        </w:tc>
      </w:tr>
      <w:tr w:rsidR="00375C7C" w:rsidTr="007203B4">
        <w:trPr>
          <w:gridAfter w:val="1"/>
          <w:wAfter w:w="309" w:type="dxa"/>
          <w:trHeight w:val="300"/>
        </w:trPr>
        <w:tc>
          <w:tcPr>
            <w:tcW w:w="725" w:type="dxa"/>
            <w:tcBorders>
              <w:top w:val="single" w:sz="4" w:space="0" w:color="auto"/>
              <w:left w:val="single" w:sz="4" w:space="0" w:color="auto"/>
              <w:bottom w:val="single" w:sz="4" w:space="0" w:color="auto"/>
              <w:right w:val="single" w:sz="4" w:space="0" w:color="auto"/>
            </w:tcBorders>
            <w:noWrap/>
            <w:vAlign w:val="center"/>
          </w:tcPr>
          <w:p w:rsidR="00375C7C" w:rsidRDefault="00375C7C" w:rsidP="00221946">
            <w:pPr>
              <w:spacing w:before="60" w:after="60" w:line="240" w:lineRule="exact"/>
              <w:ind w:firstLine="0"/>
              <w:jc w:val="center"/>
              <w:rPr>
                <w:sz w:val="28"/>
                <w:szCs w:val="28"/>
              </w:rPr>
            </w:pPr>
            <w:r>
              <w:rPr>
                <w:sz w:val="28"/>
                <w:szCs w:val="28"/>
              </w:rPr>
              <w:t>1.  </w:t>
            </w:r>
          </w:p>
        </w:tc>
        <w:tc>
          <w:tcPr>
            <w:tcW w:w="3504" w:type="dxa"/>
            <w:tcBorders>
              <w:top w:val="single" w:sz="4" w:space="0" w:color="auto"/>
              <w:left w:val="single" w:sz="4" w:space="0" w:color="auto"/>
              <w:bottom w:val="single" w:sz="4" w:space="0" w:color="auto"/>
              <w:right w:val="single" w:sz="4" w:space="0" w:color="auto"/>
            </w:tcBorders>
            <w:vAlign w:val="center"/>
          </w:tcPr>
          <w:p w:rsidR="00375C7C" w:rsidRDefault="007203B4" w:rsidP="00221946">
            <w:pPr>
              <w:spacing w:before="60" w:after="60" w:line="240" w:lineRule="exact"/>
              <w:ind w:firstLine="0"/>
              <w:jc w:val="left"/>
              <w:rPr>
                <w:sz w:val="28"/>
                <w:szCs w:val="28"/>
                <w:highlight w:val="white"/>
              </w:rPr>
            </w:pPr>
            <w:r w:rsidRPr="007203B4">
              <w:rPr>
                <w:sz w:val="28"/>
                <w:szCs w:val="28"/>
              </w:rPr>
              <w:t>Оказание услуг по технической поддержке и сопровождению Портала</w:t>
            </w:r>
            <w:r>
              <w:rPr>
                <w:sz w:val="28"/>
                <w:szCs w:val="28"/>
              </w:rPr>
              <w:t xml:space="preserve"> (Вид 1)</w:t>
            </w:r>
          </w:p>
        </w:tc>
        <w:tc>
          <w:tcPr>
            <w:tcW w:w="1550" w:type="dxa"/>
            <w:gridSpan w:val="2"/>
            <w:tcBorders>
              <w:top w:val="single" w:sz="4" w:space="0" w:color="auto"/>
              <w:left w:val="single" w:sz="4" w:space="0" w:color="auto"/>
              <w:bottom w:val="single" w:sz="4" w:space="0" w:color="auto"/>
              <w:right w:val="single" w:sz="4" w:space="0" w:color="auto"/>
            </w:tcBorders>
            <w:noWrap/>
            <w:vAlign w:val="center"/>
          </w:tcPr>
          <w:p w:rsidR="00375C7C" w:rsidRDefault="00375C7C" w:rsidP="00221946">
            <w:pPr>
              <w:spacing w:before="60" w:after="60" w:line="240" w:lineRule="exact"/>
              <w:ind w:firstLine="0"/>
              <w:jc w:val="center"/>
              <w:rPr>
                <w:sz w:val="28"/>
                <w:szCs w:val="28"/>
              </w:rPr>
            </w:pPr>
            <w:proofErr w:type="spellStart"/>
            <w:r>
              <w:rPr>
                <w:sz w:val="28"/>
                <w:szCs w:val="28"/>
                <w:lang w:eastAsia="en-US"/>
              </w:rPr>
              <w:t>Усл</w:t>
            </w:r>
            <w:proofErr w:type="spellEnd"/>
            <w:r>
              <w:rPr>
                <w:sz w:val="28"/>
                <w:szCs w:val="28"/>
                <w:lang w:eastAsia="en-US"/>
              </w:rPr>
              <w:t>. ед.</w:t>
            </w:r>
          </w:p>
        </w:tc>
        <w:tc>
          <w:tcPr>
            <w:tcW w:w="1269" w:type="dxa"/>
            <w:tcBorders>
              <w:top w:val="single" w:sz="4" w:space="0" w:color="auto"/>
              <w:left w:val="single" w:sz="4" w:space="0" w:color="auto"/>
              <w:bottom w:val="single" w:sz="4" w:space="0" w:color="auto"/>
              <w:right w:val="single" w:sz="4" w:space="0" w:color="auto"/>
            </w:tcBorders>
            <w:noWrap/>
            <w:vAlign w:val="center"/>
          </w:tcPr>
          <w:p w:rsidR="00375C7C" w:rsidRDefault="00AD5C18" w:rsidP="00221946">
            <w:pPr>
              <w:spacing w:before="60" w:after="60" w:line="240" w:lineRule="exact"/>
              <w:ind w:firstLine="0"/>
              <w:jc w:val="center"/>
              <w:rPr>
                <w:sz w:val="28"/>
                <w:szCs w:val="28"/>
              </w:rPr>
            </w:pPr>
            <w:r>
              <w:rPr>
                <w:sz w:val="28"/>
                <w:szCs w:val="28"/>
              </w:rPr>
              <w:t>1</w:t>
            </w:r>
          </w:p>
        </w:tc>
        <w:tc>
          <w:tcPr>
            <w:tcW w:w="1416" w:type="dxa"/>
            <w:tcBorders>
              <w:top w:val="single" w:sz="4" w:space="0" w:color="auto"/>
              <w:left w:val="single" w:sz="4" w:space="0" w:color="auto"/>
              <w:bottom w:val="single" w:sz="4" w:space="0" w:color="auto"/>
              <w:right w:val="single" w:sz="4" w:space="0" w:color="auto"/>
            </w:tcBorders>
            <w:vAlign w:val="center"/>
          </w:tcPr>
          <w:p w:rsidR="00375C7C" w:rsidRDefault="00375C7C" w:rsidP="00375C7C">
            <w:pPr>
              <w:ind w:firstLine="0"/>
              <w:rPr>
                <w:sz w:val="28"/>
                <w:szCs w:val="28"/>
              </w:rPr>
            </w:pPr>
          </w:p>
        </w:tc>
        <w:tc>
          <w:tcPr>
            <w:tcW w:w="1600" w:type="dxa"/>
            <w:tcBorders>
              <w:top w:val="single" w:sz="4" w:space="0" w:color="auto"/>
              <w:left w:val="single" w:sz="4" w:space="0" w:color="auto"/>
              <w:bottom w:val="single" w:sz="4" w:space="0" w:color="auto"/>
              <w:right w:val="single" w:sz="4" w:space="0" w:color="auto"/>
            </w:tcBorders>
            <w:vAlign w:val="center"/>
          </w:tcPr>
          <w:p w:rsidR="00375C7C" w:rsidRDefault="00375C7C" w:rsidP="00375C7C">
            <w:pPr>
              <w:ind w:firstLine="0"/>
              <w:rPr>
                <w:sz w:val="28"/>
                <w:szCs w:val="28"/>
              </w:rPr>
            </w:pPr>
          </w:p>
        </w:tc>
      </w:tr>
      <w:tr w:rsidR="00D95A82" w:rsidTr="007203B4">
        <w:trPr>
          <w:gridAfter w:val="1"/>
          <w:wAfter w:w="309" w:type="dxa"/>
          <w:trHeight w:val="300"/>
        </w:trPr>
        <w:tc>
          <w:tcPr>
            <w:tcW w:w="725" w:type="dxa"/>
            <w:tcBorders>
              <w:top w:val="single" w:sz="4" w:space="0" w:color="auto"/>
              <w:left w:val="single" w:sz="4" w:space="0" w:color="auto"/>
              <w:bottom w:val="single" w:sz="4" w:space="0" w:color="auto"/>
              <w:right w:val="single" w:sz="4" w:space="0" w:color="auto"/>
            </w:tcBorders>
            <w:noWrap/>
            <w:vAlign w:val="center"/>
          </w:tcPr>
          <w:p w:rsidR="00D95A82" w:rsidRDefault="00D95A82" w:rsidP="00221946">
            <w:pPr>
              <w:spacing w:before="60" w:after="60" w:line="240" w:lineRule="exact"/>
              <w:ind w:firstLine="0"/>
              <w:jc w:val="center"/>
              <w:rPr>
                <w:sz w:val="28"/>
                <w:szCs w:val="28"/>
              </w:rPr>
            </w:pPr>
            <w:r>
              <w:rPr>
                <w:sz w:val="28"/>
                <w:szCs w:val="28"/>
              </w:rPr>
              <w:t xml:space="preserve">2. </w:t>
            </w:r>
          </w:p>
        </w:tc>
        <w:tc>
          <w:tcPr>
            <w:tcW w:w="3504" w:type="dxa"/>
            <w:tcBorders>
              <w:top w:val="single" w:sz="4" w:space="0" w:color="auto"/>
              <w:left w:val="single" w:sz="4" w:space="0" w:color="auto"/>
              <w:bottom w:val="single" w:sz="4" w:space="0" w:color="auto"/>
              <w:right w:val="single" w:sz="4" w:space="0" w:color="auto"/>
            </w:tcBorders>
            <w:vAlign w:val="center"/>
          </w:tcPr>
          <w:p w:rsidR="00D95A82" w:rsidRPr="00900FB7" w:rsidRDefault="007203B4" w:rsidP="00221946">
            <w:pPr>
              <w:spacing w:before="60" w:after="60" w:line="240" w:lineRule="exact"/>
              <w:ind w:firstLine="0"/>
              <w:jc w:val="left"/>
              <w:rPr>
                <w:sz w:val="28"/>
                <w:szCs w:val="28"/>
              </w:rPr>
            </w:pPr>
            <w:r w:rsidRPr="007203B4">
              <w:rPr>
                <w:sz w:val="28"/>
                <w:szCs w:val="28"/>
              </w:rPr>
              <w:t>Оказание услуг по технической поддержке и сопровождению Портала</w:t>
            </w:r>
            <w:r>
              <w:rPr>
                <w:sz w:val="28"/>
                <w:szCs w:val="28"/>
              </w:rPr>
              <w:t xml:space="preserve"> (Вид 2)</w:t>
            </w:r>
          </w:p>
        </w:tc>
        <w:tc>
          <w:tcPr>
            <w:tcW w:w="1550" w:type="dxa"/>
            <w:gridSpan w:val="2"/>
            <w:tcBorders>
              <w:top w:val="single" w:sz="4" w:space="0" w:color="auto"/>
              <w:left w:val="single" w:sz="4" w:space="0" w:color="auto"/>
              <w:bottom w:val="single" w:sz="4" w:space="0" w:color="auto"/>
              <w:right w:val="single" w:sz="4" w:space="0" w:color="auto"/>
            </w:tcBorders>
            <w:noWrap/>
            <w:vAlign w:val="center"/>
          </w:tcPr>
          <w:p w:rsidR="00D95A82" w:rsidRDefault="00AD5C18" w:rsidP="00221946">
            <w:pPr>
              <w:spacing w:before="60" w:after="60" w:line="240" w:lineRule="exact"/>
              <w:ind w:firstLine="0"/>
              <w:jc w:val="center"/>
              <w:rPr>
                <w:sz w:val="28"/>
                <w:szCs w:val="28"/>
                <w:lang w:eastAsia="en-US"/>
              </w:rPr>
            </w:pPr>
            <w:proofErr w:type="spellStart"/>
            <w:r w:rsidRPr="00AD5C18">
              <w:rPr>
                <w:sz w:val="28"/>
                <w:szCs w:val="28"/>
                <w:lang w:eastAsia="en-US"/>
              </w:rPr>
              <w:t>Усл</w:t>
            </w:r>
            <w:proofErr w:type="spellEnd"/>
            <w:r w:rsidRPr="00AD5C18">
              <w:rPr>
                <w:sz w:val="28"/>
                <w:szCs w:val="28"/>
                <w:lang w:eastAsia="en-US"/>
              </w:rPr>
              <w:t>. ед.</w:t>
            </w:r>
          </w:p>
        </w:tc>
        <w:tc>
          <w:tcPr>
            <w:tcW w:w="1269" w:type="dxa"/>
            <w:tcBorders>
              <w:top w:val="single" w:sz="4" w:space="0" w:color="auto"/>
              <w:left w:val="single" w:sz="4" w:space="0" w:color="auto"/>
              <w:bottom w:val="single" w:sz="4" w:space="0" w:color="auto"/>
              <w:right w:val="single" w:sz="4" w:space="0" w:color="auto"/>
            </w:tcBorders>
            <w:noWrap/>
            <w:vAlign w:val="center"/>
          </w:tcPr>
          <w:p w:rsidR="00D95A82" w:rsidRDefault="00881615" w:rsidP="00221946">
            <w:pPr>
              <w:spacing w:before="60" w:after="60" w:line="240" w:lineRule="exact"/>
              <w:ind w:firstLine="0"/>
              <w:jc w:val="center"/>
              <w:rPr>
                <w:sz w:val="28"/>
                <w:szCs w:val="28"/>
              </w:rPr>
            </w:pPr>
            <w:r>
              <w:rPr>
                <w:sz w:val="28"/>
                <w:szCs w:val="28"/>
              </w:rPr>
              <w:t>6</w:t>
            </w:r>
          </w:p>
        </w:tc>
        <w:tc>
          <w:tcPr>
            <w:tcW w:w="1416" w:type="dxa"/>
            <w:tcBorders>
              <w:top w:val="single" w:sz="4" w:space="0" w:color="auto"/>
              <w:left w:val="single" w:sz="4" w:space="0" w:color="auto"/>
              <w:bottom w:val="single" w:sz="4" w:space="0" w:color="auto"/>
              <w:right w:val="single" w:sz="4" w:space="0" w:color="auto"/>
            </w:tcBorders>
            <w:vAlign w:val="center"/>
          </w:tcPr>
          <w:p w:rsidR="00D95A82" w:rsidRDefault="00D95A82" w:rsidP="00375C7C">
            <w:pPr>
              <w:ind w:firstLine="0"/>
              <w:rPr>
                <w:sz w:val="28"/>
                <w:szCs w:val="28"/>
              </w:rPr>
            </w:pPr>
          </w:p>
        </w:tc>
        <w:tc>
          <w:tcPr>
            <w:tcW w:w="1600" w:type="dxa"/>
            <w:tcBorders>
              <w:top w:val="single" w:sz="4" w:space="0" w:color="auto"/>
              <w:left w:val="single" w:sz="4" w:space="0" w:color="auto"/>
              <w:bottom w:val="single" w:sz="4" w:space="0" w:color="auto"/>
              <w:right w:val="single" w:sz="4" w:space="0" w:color="auto"/>
            </w:tcBorders>
            <w:vAlign w:val="center"/>
          </w:tcPr>
          <w:p w:rsidR="00D95A82" w:rsidRDefault="00D95A82" w:rsidP="00375C7C">
            <w:pPr>
              <w:ind w:firstLine="0"/>
              <w:rPr>
                <w:sz w:val="28"/>
                <w:szCs w:val="28"/>
              </w:rPr>
            </w:pPr>
          </w:p>
        </w:tc>
      </w:tr>
      <w:tr w:rsidR="00375C7C" w:rsidTr="007203B4">
        <w:trPr>
          <w:gridAfter w:val="1"/>
          <w:wAfter w:w="309" w:type="dxa"/>
          <w:trHeight w:val="300"/>
        </w:trPr>
        <w:tc>
          <w:tcPr>
            <w:tcW w:w="725" w:type="dxa"/>
            <w:tcBorders>
              <w:top w:val="single" w:sz="4" w:space="0" w:color="auto"/>
              <w:left w:val="single" w:sz="4" w:space="0" w:color="auto"/>
              <w:bottom w:val="single" w:sz="4" w:space="0" w:color="auto"/>
              <w:right w:val="single" w:sz="4" w:space="0" w:color="auto"/>
            </w:tcBorders>
            <w:noWrap/>
            <w:vAlign w:val="bottom"/>
          </w:tcPr>
          <w:p w:rsidR="00375C7C" w:rsidRDefault="00375C7C" w:rsidP="00221946">
            <w:pPr>
              <w:spacing w:before="60" w:after="60" w:line="240" w:lineRule="exact"/>
              <w:ind w:firstLine="0"/>
              <w:jc w:val="center"/>
              <w:rPr>
                <w:sz w:val="28"/>
                <w:szCs w:val="28"/>
              </w:rPr>
            </w:pPr>
          </w:p>
        </w:tc>
        <w:tc>
          <w:tcPr>
            <w:tcW w:w="7739" w:type="dxa"/>
            <w:gridSpan w:val="5"/>
            <w:tcBorders>
              <w:top w:val="single" w:sz="4" w:space="0" w:color="auto"/>
              <w:left w:val="single" w:sz="4" w:space="0" w:color="auto"/>
              <w:bottom w:val="single" w:sz="4" w:space="0" w:color="auto"/>
              <w:right w:val="single" w:sz="4" w:space="0" w:color="auto"/>
            </w:tcBorders>
            <w:vAlign w:val="bottom"/>
          </w:tcPr>
          <w:p w:rsidR="00375C7C" w:rsidRDefault="00375C7C" w:rsidP="00221946">
            <w:pPr>
              <w:spacing w:before="60" w:after="60" w:line="240" w:lineRule="exact"/>
              <w:ind w:firstLine="0"/>
              <w:jc w:val="right"/>
              <w:rPr>
                <w:sz w:val="28"/>
                <w:szCs w:val="28"/>
              </w:rPr>
            </w:pPr>
            <w:r>
              <w:rPr>
                <w:sz w:val="28"/>
                <w:szCs w:val="28"/>
                <w:lang w:eastAsia="en-US"/>
              </w:rPr>
              <w:t>ИТОГО</w:t>
            </w:r>
          </w:p>
        </w:tc>
        <w:tc>
          <w:tcPr>
            <w:tcW w:w="1600" w:type="dxa"/>
            <w:tcBorders>
              <w:top w:val="single" w:sz="4" w:space="0" w:color="auto"/>
              <w:left w:val="single" w:sz="4" w:space="0" w:color="auto"/>
              <w:bottom w:val="single" w:sz="4" w:space="0" w:color="auto"/>
              <w:right w:val="single" w:sz="4" w:space="0" w:color="auto"/>
            </w:tcBorders>
            <w:vAlign w:val="center"/>
          </w:tcPr>
          <w:p w:rsidR="00375C7C" w:rsidRDefault="00375C7C" w:rsidP="00221946">
            <w:pPr>
              <w:rPr>
                <w:sz w:val="28"/>
                <w:szCs w:val="28"/>
              </w:rPr>
            </w:pPr>
          </w:p>
        </w:tc>
      </w:tr>
      <w:tr w:rsidR="00375C7C" w:rsidTr="007203B4">
        <w:trPr>
          <w:trHeight w:val="1334"/>
        </w:trPr>
        <w:tc>
          <w:tcPr>
            <w:tcW w:w="5108" w:type="dxa"/>
            <w:gridSpan w:val="3"/>
          </w:tcPr>
          <w:p w:rsidR="00375C7C" w:rsidRDefault="00375C7C" w:rsidP="00221946">
            <w:pPr>
              <w:spacing w:before="0" w:after="0" w:line="240" w:lineRule="auto"/>
              <w:ind w:firstLine="0"/>
              <w:jc w:val="left"/>
              <w:rPr>
                <w:sz w:val="28"/>
                <w:szCs w:val="28"/>
              </w:rPr>
            </w:pPr>
          </w:p>
          <w:p w:rsidR="00375C7C" w:rsidRDefault="00375C7C" w:rsidP="00221946">
            <w:pPr>
              <w:spacing w:before="0" w:after="0" w:line="240" w:lineRule="auto"/>
              <w:ind w:firstLine="0"/>
              <w:jc w:val="left"/>
              <w:rPr>
                <w:sz w:val="28"/>
                <w:szCs w:val="28"/>
              </w:rPr>
            </w:pPr>
          </w:p>
          <w:p w:rsidR="00375C7C" w:rsidRDefault="00375C7C" w:rsidP="00221946">
            <w:pPr>
              <w:spacing w:before="0" w:after="0" w:line="240" w:lineRule="auto"/>
              <w:ind w:firstLine="0"/>
              <w:jc w:val="left"/>
              <w:rPr>
                <w:sz w:val="28"/>
                <w:szCs w:val="28"/>
              </w:rPr>
            </w:pPr>
          </w:p>
          <w:p w:rsidR="00375C7C" w:rsidRDefault="00375C7C" w:rsidP="00221946">
            <w:pPr>
              <w:spacing w:before="0" w:after="0" w:line="240" w:lineRule="auto"/>
              <w:ind w:firstLine="0"/>
              <w:jc w:val="left"/>
              <w:rPr>
                <w:sz w:val="28"/>
                <w:szCs w:val="28"/>
              </w:rPr>
            </w:pPr>
          </w:p>
          <w:p w:rsidR="00375C7C" w:rsidRDefault="00375C7C" w:rsidP="00221946">
            <w:pPr>
              <w:spacing w:before="0" w:after="0" w:line="240" w:lineRule="auto"/>
              <w:ind w:firstLine="0"/>
              <w:jc w:val="left"/>
              <w:rPr>
                <w:bCs/>
                <w:iCs/>
                <w:sz w:val="28"/>
                <w:szCs w:val="28"/>
              </w:rPr>
            </w:pPr>
            <w:r>
              <w:rPr>
                <w:sz w:val="28"/>
                <w:szCs w:val="28"/>
              </w:rPr>
              <w:t>Государственный заказчик</w:t>
            </w:r>
            <w:r>
              <w:rPr>
                <w:bCs/>
                <w:iCs/>
                <w:sz w:val="28"/>
                <w:szCs w:val="28"/>
              </w:rPr>
              <w:t>:</w:t>
            </w:r>
          </w:p>
          <w:p w:rsidR="00375C7C" w:rsidRDefault="00375C7C" w:rsidP="00221946">
            <w:pPr>
              <w:spacing w:before="0" w:after="0" w:line="240" w:lineRule="auto"/>
              <w:ind w:firstLine="0"/>
              <w:jc w:val="center"/>
              <w:rPr>
                <w:iCs/>
                <w:sz w:val="28"/>
                <w:szCs w:val="28"/>
              </w:rPr>
            </w:pPr>
          </w:p>
          <w:p w:rsidR="00375C7C" w:rsidRDefault="00375C7C" w:rsidP="00221946">
            <w:pPr>
              <w:tabs>
                <w:tab w:val="left" w:pos="6120"/>
              </w:tabs>
              <w:spacing w:before="0" w:after="0" w:line="240" w:lineRule="auto"/>
              <w:ind w:right="-4" w:firstLine="0"/>
              <w:jc w:val="left"/>
              <w:rPr>
                <w:sz w:val="28"/>
                <w:szCs w:val="28"/>
              </w:rPr>
            </w:pPr>
            <w:r>
              <w:rPr>
                <w:sz w:val="28"/>
                <w:szCs w:val="28"/>
              </w:rPr>
              <w:t>__________________</w:t>
            </w:r>
          </w:p>
          <w:p w:rsidR="00375C7C" w:rsidRDefault="00375C7C" w:rsidP="00221946">
            <w:pPr>
              <w:tabs>
                <w:tab w:val="left" w:pos="6120"/>
              </w:tabs>
              <w:spacing w:before="0" w:after="0" w:line="240" w:lineRule="auto"/>
              <w:ind w:right="-4" w:firstLine="0"/>
              <w:jc w:val="left"/>
              <w:rPr>
                <w:iCs/>
                <w:sz w:val="28"/>
                <w:szCs w:val="28"/>
              </w:rPr>
            </w:pPr>
            <w:r>
              <w:rPr>
                <w:iCs/>
                <w:sz w:val="28"/>
                <w:szCs w:val="28"/>
              </w:rPr>
              <w:t>М.П.</w:t>
            </w:r>
            <w:r>
              <w:rPr>
                <w:b/>
                <w:sz w:val="28"/>
                <w:szCs w:val="28"/>
              </w:rPr>
              <w:t xml:space="preserve">       </w:t>
            </w:r>
            <w:r>
              <w:rPr>
                <w:sz w:val="28"/>
                <w:szCs w:val="28"/>
              </w:rPr>
              <w:t>(подпись)</w:t>
            </w:r>
          </w:p>
        </w:tc>
        <w:tc>
          <w:tcPr>
            <w:tcW w:w="5265" w:type="dxa"/>
            <w:gridSpan w:val="5"/>
          </w:tcPr>
          <w:p w:rsidR="00375C7C" w:rsidRDefault="00375C7C" w:rsidP="00221946">
            <w:pPr>
              <w:spacing w:before="0" w:after="0" w:line="240" w:lineRule="auto"/>
              <w:ind w:right="-3" w:firstLine="0"/>
              <w:jc w:val="left"/>
              <w:rPr>
                <w:bCs/>
                <w:iCs/>
                <w:sz w:val="28"/>
                <w:szCs w:val="28"/>
              </w:rPr>
            </w:pPr>
          </w:p>
          <w:p w:rsidR="00375C7C" w:rsidRDefault="00375C7C" w:rsidP="00221946">
            <w:pPr>
              <w:spacing w:before="0" w:after="0" w:line="240" w:lineRule="auto"/>
              <w:ind w:right="-3" w:firstLine="0"/>
              <w:jc w:val="left"/>
              <w:rPr>
                <w:sz w:val="28"/>
                <w:szCs w:val="28"/>
              </w:rPr>
            </w:pPr>
          </w:p>
          <w:p w:rsidR="00375C7C" w:rsidRDefault="00375C7C" w:rsidP="00221946">
            <w:pPr>
              <w:spacing w:before="0" w:after="0" w:line="240" w:lineRule="auto"/>
              <w:ind w:right="-3" w:firstLine="0"/>
              <w:jc w:val="left"/>
              <w:rPr>
                <w:sz w:val="28"/>
                <w:szCs w:val="28"/>
              </w:rPr>
            </w:pPr>
          </w:p>
          <w:p w:rsidR="00375C7C" w:rsidRDefault="00375C7C" w:rsidP="00221946">
            <w:pPr>
              <w:spacing w:before="0" w:after="0" w:line="240" w:lineRule="auto"/>
              <w:ind w:right="-3" w:firstLine="0"/>
              <w:jc w:val="left"/>
              <w:rPr>
                <w:sz w:val="28"/>
                <w:szCs w:val="28"/>
              </w:rPr>
            </w:pPr>
          </w:p>
          <w:p w:rsidR="00375C7C" w:rsidRDefault="00375C7C" w:rsidP="00221946">
            <w:pPr>
              <w:spacing w:before="0" w:after="0" w:line="240" w:lineRule="auto"/>
              <w:ind w:right="-3" w:firstLine="0"/>
              <w:jc w:val="left"/>
              <w:rPr>
                <w:bCs/>
                <w:iCs/>
                <w:sz w:val="28"/>
                <w:szCs w:val="28"/>
              </w:rPr>
            </w:pPr>
            <w:r>
              <w:rPr>
                <w:bCs/>
                <w:iCs/>
                <w:sz w:val="28"/>
                <w:szCs w:val="28"/>
              </w:rPr>
              <w:t>Исполнитель:</w:t>
            </w:r>
          </w:p>
          <w:p w:rsidR="00375C7C" w:rsidRDefault="00375C7C" w:rsidP="00221946">
            <w:pPr>
              <w:spacing w:before="0" w:after="0" w:line="240" w:lineRule="auto"/>
              <w:ind w:firstLine="0"/>
              <w:jc w:val="left"/>
              <w:rPr>
                <w:iCs/>
                <w:sz w:val="28"/>
                <w:szCs w:val="28"/>
              </w:rPr>
            </w:pPr>
          </w:p>
          <w:p w:rsidR="00375C7C" w:rsidRDefault="00375C7C" w:rsidP="00221946">
            <w:pPr>
              <w:spacing w:before="0" w:after="0" w:line="240" w:lineRule="auto"/>
              <w:ind w:firstLine="0"/>
              <w:jc w:val="left"/>
              <w:rPr>
                <w:iCs/>
                <w:sz w:val="28"/>
                <w:szCs w:val="28"/>
              </w:rPr>
            </w:pPr>
            <w:r>
              <w:rPr>
                <w:iCs/>
                <w:sz w:val="28"/>
                <w:szCs w:val="28"/>
              </w:rPr>
              <w:t>__________________</w:t>
            </w:r>
          </w:p>
          <w:p w:rsidR="00375C7C" w:rsidRDefault="00375C7C" w:rsidP="00221946">
            <w:pPr>
              <w:spacing w:before="0" w:after="0" w:line="240" w:lineRule="auto"/>
              <w:ind w:firstLine="0"/>
              <w:jc w:val="left"/>
              <w:rPr>
                <w:sz w:val="28"/>
                <w:szCs w:val="28"/>
              </w:rPr>
            </w:pPr>
            <w:r>
              <w:rPr>
                <w:iCs/>
                <w:sz w:val="28"/>
                <w:szCs w:val="28"/>
              </w:rPr>
              <w:t>М.П.</w:t>
            </w:r>
            <w:r>
              <w:rPr>
                <w:b/>
                <w:sz w:val="28"/>
                <w:szCs w:val="28"/>
              </w:rPr>
              <w:t xml:space="preserve">       </w:t>
            </w:r>
            <w:r>
              <w:rPr>
                <w:sz w:val="28"/>
                <w:szCs w:val="28"/>
              </w:rPr>
              <w:t>(подпись)</w:t>
            </w:r>
          </w:p>
          <w:p w:rsidR="00375C7C" w:rsidRDefault="00375C7C" w:rsidP="00221946">
            <w:pPr>
              <w:spacing w:before="0" w:after="0" w:line="240" w:lineRule="auto"/>
              <w:ind w:firstLine="0"/>
              <w:jc w:val="left"/>
              <w:rPr>
                <w:iCs/>
                <w:sz w:val="28"/>
                <w:szCs w:val="28"/>
              </w:rPr>
            </w:pPr>
          </w:p>
        </w:tc>
      </w:tr>
    </w:tbl>
    <w:p w:rsidR="00B9329C" w:rsidRDefault="00B9329C">
      <w:pPr>
        <w:spacing w:before="0" w:after="0" w:line="240" w:lineRule="auto"/>
        <w:ind w:firstLine="0"/>
        <w:rPr>
          <w:rFonts w:eastAsia="Calibri"/>
          <w:sz w:val="24"/>
          <w:szCs w:val="24"/>
        </w:rPr>
      </w:pPr>
    </w:p>
    <w:sectPr w:rsidR="00B9329C" w:rsidSect="009F162D">
      <w:headerReference w:type="default" r:id="rId17"/>
      <w:footerReference w:type="default" r:id="rId18"/>
      <w:headerReference w:type="first" r:id="rId19"/>
      <w:footnotePr>
        <w:numRestart w:val="eachSect"/>
      </w:footnotePr>
      <w:pgSz w:w="11907" w:h="16839"/>
      <w:pgMar w:top="1134" w:right="567" w:bottom="1560"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58C" w:rsidRDefault="00FE358C">
      <w:pPr>
        <w:spacing w:before="0" w:after="0" w:line="240" w:lineRule="auto"/>
      </w:pPr>
      <w:r>
        <w:separator/>
      </w:r>
    </w:p>
  </w:endnote>
  <w:endnote w:type="continuationSeparator" w:id="0">
    <w:p w:rsidR="00FE358C" w:rsidRDefault="00FE358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58C" w:rsidRDefault="00FE358C">
    <w:pPr>
      <w:pStyle w:val="aff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58C" w:rsidRDefault="00FE358C">
      <w:pPr>
        <w:spacing w:after="0" w:line="240" w:lineRule="auto"/>
      </w:pPr>
      <w:r>
        <w:separator/>
      </w:r>
    </w:p>
  </w:footnote>
  <w:footnote w:type="continuationSeparator" w:id="0">
    <w:p w:rsidR="00FE358C" w:rsidRDefault="00FE3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6568"/>
      <w:docPartObj>
        <w:docPartGallery w:val="Page Numbers (Top of Page)"/>
        <w:docPartUnique/>
      </w:docPartObj>
    </w:sdtPr>
    <w:sdtEndPr/>
    <w:sdtContent>
      <w:p w:rsidR="00FE358C" w:rsidRDefault="00FE358C">
        <w:pPr>
          <w:pStyle w:val="afe"/>
        </w:pPr>
        <w:r>
          <w:rPr>
            <w:sz w:val="22"/>
            <w:szCs w:val="22"/>
          </w:rPr>
          <w:fldChar w:fldCharType="begin"/>
        </w:r>
        <w:r>
          <w:rPr>
            <w:sz w:val="22"/>
            <w:szCs w:val="22"/>
          </w:rPr>
          <w:instrText xml:space="preserve"> PAGE   \* MERGEFORMAT </w:instrText>
        </w:r>
        <w:r>
          <w:rPr>
            <w:sz w:val="22"/>
            <w:szCs w:val="22"/>
          </w:rPr>
          <w:fldChar w:fldCharType="separate"/>
        </w:r>
        <w:r w:rsidR="002F01BE">
          <w:rPr>
            <w:noProof/>
            <w:sz w:val="22"/>
            <w:szCs w:val="22"/>
          </w:rPr>
          <w:t>10</w:t>
        </w:r>
        <w:r>
          <w:rPr>
            <w:sz w:val="22"/>
            <w:szCs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58C" w:rsidRDefault="00FE358C">
    <w:pPr>
      <w:pStyle w:val="afe"/>
      <w:jc w:val="right"/>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A33155"/>
    <w:multiLevelType w:val="hybridMultilevel"/>
    <w:tmpl w:val="9C38BCA0"/>
    <w:lvl w:ilvl="0" w:tplc="C03EAFFC">
      <w:start w:val="1"/>
      <w:numFmt w:val="bullet"/>
      <w:suff w:val="space"/>
      <w:lvlText w:val="-"/>
      <w:lvlJc w:val="left"/>
      <w:pPr>
        <w:ind w:left="0" w:firstLine="0"/>
      </w:pPr>
    </w:lvl>
    <w:lvl w:ilvl="1" w:tplc="C3B0CFCC">
      <w:start w:val="1"/>
      <w:numFmt w:val="bullet"/>
      <w:lvlText w:val="o"/>
      <w:lvlJc w:val="left"/>
      <w:pPr>
        <w:ind w:left="1440" w:hanging="360"/>
      </w:pPr>
      <w:rPr>
        <w:rFonts w:ascii="Courier New" w:eastAsia="Courier New" w:hAnsi="Courier New" w:cs="Courier New" w:hint="default"/>
      </w:rPr>
    </w:lvl>
    <w:lvl w:ilvl="2" w:tplc="78327232">
      <w:start w:val="1"/>
      <w:numFmt w:val="bullet"/>
      <w:lvlText w:val="§"/>
      <w:lvlJc w:val="left"/>
      <w:pPr>
        <w:ind w:left="2160" w:hanging="360"/>
      </w:pPr>
      <w:rPr>
        <w:rFonts w:ascii="Wingdings" w:eastAsia="Wingdings" w:hAnsi="Wingdings" w:cs="Wingdings" w:hint="default"/>
      </w:rPr>
    </w:lvl>
    <w:lvl w:ilvl="3" w:tplc="64300E98">
      <w:start w:val="1"/>
      <w:numFmt w:val="bullet"/>
      <w:lvlText w:val="·"/>
      <w:lvlJc w:val="left"/>
      <w:pPr>
        <w:ind w:left="2880" w:hanging="360"/>
      </w:pPr>
      <w:rPr>
        <w:rFonts w:ascii="Symbol" w:eastAsia="Symbol" w:hAnsi="Symbol" w:cs="Symbol" w:hint="default"/>
      </w:rPr>
    </w:lvl>
    <w:lvl w:ilvl="4" w:tplc="36B87AEA">
      <w:start w:val="1"/>
      <w:numFmt w:val="bullet"/>
      <w:lvlText w:val="o"/>
      <w:lvlJc w:val="left"/>
      <w:pPr>
        <w:ind w:left="3600" w:hanging="360"/>
      </w:pPr>
      <w:rPr>
        <w:rFonts w:ascii="Courier New" w:eastAsia="Courier New" w:hAnsi="Courier New" w:cs="Courier New" w:hint="default"/>
      </w:rPr>
    </w:lvl>
    <w:lvl w:ilvl="5" w:tplc="D6C4DFD2">
      <w:start w:val="1"/>
      <w:numFmt w:val="bullet"/>
      <w:lvlText w:val="§"/>
      <w:lvlJc w:val="left"/>
      <w:pPr>
        <w:ind w:left="4320" w:hanging="360"/>
      </w:pPr>
      <w:rPr>
        <w:rFonts w:ascii="Wingdings" w:eastAsia="Wingdings" w:hAnsi="Wingdings" w:cs="Wingdings" w:hint="default"/>
      </w:rPr>
    </w:lvl>
    <w:lvl w:ilvl="6" w:tplc="395025D2">
      <w:start w:val="1"/>
      <w:numFmt w:val="bullet"/>
      <w:lvlText w:val="·"/>
      <w:lvlJc w:val="left"/>
      <w:pPr>
        <w:ind w:left="5040" w:hanging="360"/>
      </w:pPr>
      <w:rPr>
        <w:rFonts w:ascii="Symbol" w:eastAsia="Symbol" w:hAnsi="Symbol" w:cs="Symbol" w:hint="default"/>
      </w:rPr>
    </w:lvl>
    <w:lvl w:ilvl="7" w:tplc="61568266">
      <w:start w:val="1"/>
      <w:numFmt w:val="bullet"/>
      <w:lvlText w:val="o"/>
      <w:lvlJc w:val="left"/>
      <w:pPr>
        <w:ind w:left="5760" w:hanging="360"/>
      </w:pPr>
      <w:rPr>
        <w:rFonts w:ascii="Courier New" w:eastAsia="Courier New" w:hAnsi="Courier New" w:cs="Courier New" w:hint="default"/>
      </w:rPr>
    </w:lvl>
    <w:lvl w:ilvl="8" w:tplc="0F1AB81C">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5501599D"/>
    <w:multiLevelType w:val="hybridMultilevel"/>
    <w:tmpl w:val="6B809098"/>
    <w:lvl w:ilvl="0" w:tplc="B408492A">
      <w:start w:val="1"/>
      <w:numFmt w:val="decimal"/>
      <w:lvlText w:val="%1."/>
      <w:lvlJc w:val="left"/>
      <w:pPr>
        <w:ind w:left="720" w:hanging="360"/>
      </w:pPr>
    </w:lvl>
    <w:lvl w:ilvl="1" w:tplc="428A03F0">
      <w:start w:val="1"/>
      <w:numFmt w:val="lowerLetter"/>
      <w:lvlText w:val="%2."/>
      <w:lvlJc w:val="left"/>
      <w:pPr>
        <w:ind w:left="1440" w:hanging="360"/>
      </w:pPr>
    </w:lvl>
    <w:lvl w:ilvl="2" w:tplc="817CFB36">
      <w:start w:val="1"/>
      <w:numFmt w:val="lowerRoman"/>
      <w:lvlText w:val="%3."/>
      <w:lvlJc w:val="right"/>
      <w:pPr>
        <w:ind w:left="2160" w:hanging="180"/>
      </w:pPr>
    </w:lvl>
    <w:lvl w:ilvl="3" w:tplc="D4C88E02">
      <w:start w:val="1"/>
      <w:numFmt w:val="decimal"/>
      <w:lvlText w:val="%4."/>
      <w:lvlJc w:val="left"/>
      <w:pPr>
        <w:ind w:left="2880" w:hanging="360"/>
      </w:pPr>
    </w:lvl>
    <w:lvl w:ilvl="4" w:tplc="4A04F522">
      <w:start w:val="1"/>
      <w:numFmt w:val="lowerLetter"/>
      <w:lvlText w:val="%5."/>
      <w:lvlJc w:val="left"/>
      <w:pPr>
        <w:ind w:left="3600" w:hanging="360"/>
      </w:pPr>
    </w:lvl>
    <w:lvl w:ilvl="5" w:tplc="DD7445A8">
      <w:start w:val="1"/>
      <w:numFmt w:val="lowerRoman"/>
      <w:lvlText w:val="%6."/>
      <w:lvlJc w:val="right"/>
      <w:pPr>
        <w:ind w:left="4320" w:hanging="180"/>
      </w:pPr>
    </w:lvl>
    <w:lvl w:ilvl="6" w:tplc="C3C4C0FC">
      <w:start w:val="1"/>
      <w:numFmt w:val="decimal"/>
      <w:lvlText w:val="%7."/>
      <w:lvlJc w:val="left"/>
      <w:pPr>
        <w:ind w:left="5040" w:hanging="360"/>
      </w:pPr>
    </w:lvl>
    <w:lvl w:ilvl="7" w:tplc="374815FC">
      <w:start w:val="1"/>
      <w:numFmt w:val="lowerLetter"/>
      <w:lvlText w:val="%8."/>
      <w:lvlJc w:val="left"/>
      <w:pPr>
        <w:ind w:left="5760" w:hanging="360"/>
      </w:pPr>
    </w:lvl>
    <w:lvl w:ilvl="8" w:tplc="E9BA33CC">
      <w:start w:val="1"/>
      <w:numFmt w:val="lowerRoman"/>
      <w:lvlText w:val="%9."/>
      <w:lvlJc w:val="right"/>
      <w:pPr>
        <w:ind w:left="6480" w:hanging="180"/>
      </w:pPr>
    </w:lvl>
  </w:abstractNum>
  <w:abstractNum w:abstractNumId="2" w15:restartNumberingAfterBreak="0">
    <w:nsid w:val="623977DE"/>
    <w:multiLevelType w:val="hybridMultilevel"/>
    <w:tmpl w:val="9C7A61D4"/>
    <w:lvl w:ilvl="0" w:tplc="9E7EBB52">
      <w:start w:val="1"/>
      <w:numFmt w:val="decimal"/>
      <w:lvlText w:val="%1."/>
      <w:lvlJc w:val="left"/>
      <w:pPr>
        <w:ind w:left="1212" w:hanging="360"/>
      </w:pPr>
      <w:rPr>
        <w:rFonts w:hint="default"/>
      </w:rPr>
    </w:lvl>
    <w:lvl w:ilvl="1" w:tplc="EE749790">
      <w:start w:val="1"/>
      <w:numFmt w:val="lowerLetter"/>
      <w:lvlText w:val="%2."/>
      <w:lvlJc w:val="left"/>
      <w:pPr>
        <w:ind w:left="1648" w:hanging="360"/>
      </w:pPr>
    </w:lvl>
    <w:lvl w:ilvl="2" w:tplc="F9945774">
      <w:start w:val="1"/>
      <w:numFmt w:val="lowerRoman"/>
      <w:lvlText w:val="%3."/>
      <w:lvlJc w:val="right"/>
      <w:pPr>
        <w:ind w:left="2368" w:hanging="180"/>
      </w:pPr>
    </w:lvl>
    <w:lvl w:ilvl="3" w:tplc="75CECABE">
      <w:start w:val="1"/>
      <w:numFmt w:val="decimal"/>
      <w:lvlText w:val="%4."/>
      <w:lvlJc w:val="left"/>
      <w:pPr>
        <w:ind w:left="3088" w:hanging="360"/>
      </w:pPr>
    </w:lvl>
    <w:lvl w:ilvl="4" w:tplc="599C1A2E">
      <w:start w:val="1"/>
      <w:numFmt w:val="lowerLetter"/>
      <w:lvlText w:val="%5."/>
      <w:lvlJc w:val="left"/>
      <w:pPr>
        <w:ind w:left="3808" w:hanging="360"/>
      </w:pPr>
    </w:lvl>
    <w:lvl w:ilvl="5" w:tplc="B5CC0812">
      <w:start w:val="1"/>
      <w:numFmt w:val="lowerRoman"/>
      <w:lvlText w:val="%6."/>
      <w:lvlJc w:val="right"/>
      <w:pPr>
        <w:ind w:left="4528" w:hanging="180"/>
      </w:pPr>
    </w:lvl>
    <w:lvl w:ilvl="6" w:tplc="056443D0">
      <w:start w:val="1"/>
      <w:numFmt w:val="decimal"/>
      <w:lvlText w:val="%7."/>
      <w:lvlJc w:val="left"/>
      <w:pPr>
        <w:ind w:left="5248" w:hanging="360"/>
      </w:pPr>
    </w:lvl>
    <w:lvl w:ilvl="7" w:tplc="DE90F36E">
      <w:start w:val="1"/>
      <w:numFmt w:val="lowerLetter"/>
      <w:lvlText w:val="%8."/>
      <w:lvlJc w:val="left"/>
      <w:pPr>
        <w:ind w:left="5968" w:hanging="360"/>
      </w:pPr>
    </w:lvl>
    <w:lvl w:ilvl="8" w:tplc="421C77A2">
      <w:start w:val="1"/>
      <w:numFmt w:val="lowerRoman"/>
      <w:lvlText w:val="%9."/>
      <w:lvlJc w:val="right"/>
      <w:pPr>
        <w:ind w:left="6688" w:hanging="180"/>
      </w:pPr>
    </w:lvl>
  </w:abstractNum>
  <w:abstractNum w:abstractNumId="3" w15:restartNumberingAfterBreak="0">
    <w:nsid w:val="69E54616"/>
    <w:multiLevelType w:val="multilevel"/>
    <w:tmpl w:val="153AC2A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20"/>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6BD35F38"/>
    <w:multiLevelType w:val="hybridMultilevel"/>
    <w:tmpl w:val="7FBCF316"/>
    <w:lvl w:ilvl="0" w:tplc="5B6478DC">
      <w:start w:val="1"/>
      <w:numFmt w:val="decimal"/>
      <w:lvlText w:val="%1."/>
      <w:lvlJc w:val="left"/>
      <w:pPr>
        <w:ind w:left="720" w:hanging="360"/>
      </w:pPr>
    </w:lvl>
    <w:lvl w:ilvl="1" w:tplc="0960EA52">
      <w:start w:val="1"/>
      <w:numFmt w:val="lowerLetter"/>
      <w:lvlText w:val="%2."/>
      <w:lvlJc w:val="left"/>
      <w:pPr>
        <w:ind w:left="1440" w:hanging="360"/>
      </w:pPr>
    </w:lvl>
    <w:lvl w:ilvl="2" w:tplc="DA742DD0">
      <w:start w:val="1"/>
      <w:numFmt w:val="lowerRoman"/>
      <w:lvlText w:val="%3."/>
      <w:lvlJc w:val="right"/>
      <w:pPr>
        <w:ind w:left="2160" w:hanging="180"/>
      </w:pPr>
    </w:lvl>
    <w:lvl w:ilvl="3" w:tplc="FD04436C">
      <w:start w:val="1"/>
      <w:numFmt w:val="decimal"/>
      <w:lvlText w:val="%4."/>
      <w:lvlJc w:val="left"/>
      <w:pPr>
        <w:ind w:left="2880" w:hanging="360"/>
      </w:pPr>
    </w:lvl>
    <w:lvl w:ilvl="4" w:tplc="EB2EF5EC">
      <w:start w:val="1"/>
      <w:numFmt w:val="lowerLetter"/>
      <w:lvlText w:val="%5."/>
      <w:lvlJc w:val="left"/>
      <w:pPr>
        <w:ind w:left="3600" w:hanging="360"/>
      </w:pPr>
    </w:lvl>
    <w:lvl w:ilvl="5" w:tplc="F4F4D742">
      <w:start w:val="1"/>
      <w:numFmt w:val="lowerRoman"/>
      <w:lvlText w:val="%6."/>
      <w:lvlJc w:val="right"/>
      <w:pPr>
        <w:ind w:left="4320" w:hanging="180"/>
      </w:pPr>
    </w:lvl>
    <w:lvl w:ilvl="6" w:tplc="95183332">
      <w:start w:val="1"/>
      <w:numFmt w:val="decimal"/>
      <w:lvlText w:val="%7."/>
      <w:lvlJc w:val="left"/>
      <w:pPr>
        <w:ind w:left="5040" w:hanging="360"/>
      </w:pPr>
    </w:lvl>
    <w:lvl w:ilvl="7" w:tplc="6A721F70">
      <w:start w:val="1"/>
      <w:numFmt w:val="lowerLetter"/>
      <w:lvlText w:val="%8."/>
      <w:lvlJc w:val="left"/>
      <w:pPr>
        <w:ind w:left="5760" w:hanging="360"/>
      </w:pPr>
    </w:lvl>
    <w:lvl w:ilvl="8" w:tplc="70864962">
      <w:start w:val="1"/>
      <w:numFmt w:val="lowerRoman"/>
      <w:lvlText w:val="%9."/>
      <w:lvlJc w:val="right"/>
      <w:pPr>
        <w:ind w:left="6480" w:hanging="180"/>
      </w:pPr>
    </w:lvl>
  </w:abstractNum>
  <w:abstractNum w:abstractNumId="5" w15:restartNumberingAfterBreak="0">
    <w:nsid w:val="71C61B6B"/>
    <w:multiLevelType w:val="hybridMultilevel"/>
    <w:tmpl w:val="1CEAAC62"/>
    <w:lvl w:ilvl="0" w:tplc="C428C8A0">
      <w:start w:val="1"/>
      <w:numFmt w:val="decimal"/>
      <w:lvlText w:val="%1."/>
      <w:lvlJc w:val="left"/>
      <w:pPr>
        <w:ind w:left="720" w:hanging="360"/>
      </w:pPr>
    </w:lvl>
    <w:lvl w:ilvl="1" w:tplc="5B706C46">
      <w:start w:val="1"/>
      <w:numFmt w:val="lowerLetter"/>
      <w:lvlText w:val="%2."/>
      <w:lvlJc w:val="left"/>
      <w:pPr>
        <w:ind w:left="1440" w:hanging="360"/>
      </w:pPr>
    </w:lvl>
    <w:lvl w:ilvl="2" w:tplc="5AA0136E">
      <w:start w:val="1"/>
      <w:numFmt w:val="lowerRoman"/>
      <w:lvlText w:val="%3."/>
      <w:lvlJc w:val="right"/>
      <w:pPr>
        <w:ind w:left="2160" w:hanging="180"/>
      </w:pPr>
    </w:lvl>
    <w:lvl w:ilvl="3" w:tplc="B1022690">
      <w:start w:val="1"/>
      <w:numFmt w:val="decimal"/>
      <w:lvlText w:val="%4."/>
      <w:lvlJc w:val="left"/>
      <w:pPr>
        <w:ind w:left="2880" w:hanging="360"/>
      </w:pPr>
    </w:lvl>
    <w:lvl w:ilvl="4" w:tplc="E40E72AE">
      <w:start w:val="1"/>
      <w:numFmt w:val="lowerLetter"/>
      <w:lvlText w:val="%5."/>
      <w:lvlJc w:val="left"/>
      <w:pPr>
        <w:ind w:left="3600" w:hanging="360"/>
      </w:pPr>
    </w:lvl>
    <w:lvl w:ilvl="5" w:tplc="FF18FA6C">
      <w:start w:val="1"/>
      <w:numFmt w:val="lowerRoman"/>
      <w:lvlText w:val="%6."/>
      <w:lvlJc w:val="right"/>
      <w:pPr>
        <w:ind w:left="4320" w:hanging="180"/>
      </w:pPr>
    </w:lvl>
    <w:lvl w:ilvl="6" w:tplc="A19C52A6">
      <w:start w:val="1"/>
      <w:numFmt w:val="decimal"/>
      <w:lvlText w:val="%7."/>
      <w:lvlJc w:val="left"/>
      <w:pPr>
        <w:ind w:left="5040" w:hanging="360"/>
      </w:pPr>
    </w:lvl>
    <w:lvl w:ilvl="7" w:tplc="2BEC8782">
      <w:start w:val="1"/>
      <w:numFmt w:val="lowerLetter"/>
      <w:lvlText w:val="%8."/>
      <w:lvlJc w:val="left"/>
      <w:pPr>
        <w:ind w:left="5760" w:hanging="360"/>
      </w:pPr>
    </w:lvl>
    <w:lvl w:ilvl="8" w:tplc="FE7A3A60">
      <w:start w:val="1"/>
      <w:numFmt w:val="lowerRoman"/>
      <w:lvlText w:val="%9."/>
      <w:lvlJc w:val="right"/>
      <w:pPr>
        <w:ind w:left="6480" w:hanging="180"/>
      </w:pPr>
    </w:lvl>
  </w:abstractNum>
  <w:abstractNum w:abstractNumId="6" w15:restartNumberingAfterBreak="0">
    <w:nsid w:val="71E07196"/>
    <w:multiLevelType w:val="multilevel"/>
    <w:tmpl w:val="F330004C"/>
    <w:lvl w:ilvl="0">
      <w:start w:val="1"/>
      <w:numFmt w:val="decimal"/>
      <w:pStyle w:val="10"/>
      <w:suff w:val="space"/>
      <w:lvlText w:val="%1."/>
      <w:lvlJc w:val="left"/>
      <w:rPr>
        <w:rFonts w:hint="default"/>
      </w:rPr>
    </w:lvl>
    <w:lvl w:ilvl="1">
      <w:start w:val="1"/>
      <w:numFmt w:val="decimal"/>
      <w:pStyle w:val="21"/>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7" w15:restartNumberingAfterBreak="0">
    <w:nsid w:val="722F3A6B"/>
    <w:multiLevelType w:val="hybridMultilevel"/>
    <w:tmpl w:val="B6A8CA48"/>
    <w:lvl w:ilvl="0" w:tplc="C8C23886">
      <w:start w:val="1"/>
      <w:numFmt w:val="decimal"/>
      <w:lvlText w:val="%1."/>
      <w:lvlJc w:val="left"/>
      <w:pPr>
        <w:ind w:left="1069" w:hanging="360"/>
      </w:pPr>
      <w:rPr>
        <w:rFonts w:hint="default"/>
      </w:rPr>
    </w:lvl>
    <w:lvl w:ilvl="1" w:tplc="FDBE1E6E">
      <w:start w:val="1"/>
      <w:numFmt w:val="lowerLetter"/>
      <w:lvlText w:val="%2."/>
      <w:lvlJc w:val="left"/>
      <w:pPr>
        <w:ind w:left="1789" w:hanging="360"/>
      </w:pPr>
    </w:lvl>
    <w:lvl w:ilvl="2" w:tplc="D796297C">
      <w:start w:val="1"/>
      <w:numFmt w:val="lowerRoman"/>
      <w:lvlText w:val="%3."/>
      <w:lvlJc w:val="right"/>
      <w:pPr>
        <w:ind w:left="2509" w:hanging="180"/>
      </w:pPr>
    </w:lvl>
    <w:lvl w:ilvl="3" w:tplc="F7B44030">
      <w:start w:val="1"/>
      <w:numFmt w:val="decimal"/>
      <w:lvlText w:val="%4."/>
      <w:lvlJc w:val="left"/>
      <w:pPr>
        <w:ind w:left="3229" w:hanging="360"/>
      </w:pPr>
    </w:lvl>
    <w:lvl w:ilvl="4" w:tplc="BE16EAF0">
      <w:start w:val="1"/>
      <w:numFmt w:val="lowerLetter"/>
      <w:lvlText w:val="%5."/>
      <w:lvlJc w:val="left"/>
      <w:pPr>
        <w:ind w:left="3949" w:hanging="360"/>
      </w:pPr>
    </w:lvl>
    <w:lvl w:ilvl="5" w:tplc="AF26F340">
      <w:start w:val="1"/>
      <w:numFmt w:val="lowerRoman"/>
      <w:lvlText w:val="%6."/>
      <w:lvlJc w:val="right"/>
      <w:pPr>
        <w:ind w:left="4669" w:hanging="180"/>
      </w:pPr>
    </w:lvl>
    <w:lvl w:ilvl="6" w:tplc="88B0722E">
      <w:start w:val="1"/>
      <w:numFmt w:val="decimal"/>
      <w:lvlText w:val="%7."/>
      <w:lvlJc w:val="left"/>
      <w:pPr>
        <w:ind w:left="5389" w:hanging="360"/>
      </w:pPr>
    </w:lvl>
    <w:lvl w:ilvl="7" w:tplc="B1385806">
      <w:start w:val="1"/>
      <w:numFmt w:val="lowerLetter"/>
      <w:lvlText w:val="%8."/>
      <w:lvlJc w:val="left"/>
      <w:pPr>
        <w:ind w:left="6109" w:hanging="360"/>
      </w:pPr>
    </w:lvl>
    <w:lvl w:ilvl="8" w:tplc="45FC630A">
      <w:start w:val="1"/>
      <w:numFmt w:val="lowerRoman"/>
      <w:lvlText w:val="%9."/>
      <w:lvlJc w:val="right"/>
      <w:pPr>
        <w:ind w:left="6829" w:hanging="180"/>
      </w:pPr>
    </w:lvl>
  </w:abstractNum>
  <w:abstractNum w:abstractNumId="8" w15:restartNumberingAfterBreak="0">
    <w:nsid w:val="7BAC4C96"/>
    <w:multiLevelType w:val="hybridMultilevel"/>
    <w:tmpl w:val="B4688106"/>
    <w:lvl w:ilvl="0" w:tplc="64DA8C08">
      <w:start w:val="6"/>
      <w:numFmt w:val="bullet"/>
      <w:lvlText w:val=""/>
      <w:lvlJc w:val="left"/>
      <w:pPr>
        <w:ind w:left="842" w:hanging="360"/>
      </w:pPr>
      <w:rPr>
        <w:rFonts w:ascii="Symbol" w:eastAsia="Times New Roman" w:hAnsi="Symbol" w:cs="Times New Roman" w:hint="default"/>
      </w:rPr>
    </w:lvl>
    <w:lvl w:ilvl="1" w:tplc="795672E4">
      <w:start w:val="1"/>
      <w:numFmt w:val="bullet"/>
      <w:lvlText w:val="o"/>
      <w:lvlJc w:val="left"/>
      <w:pPr>
        <w:ind w:left="1562" w:hanging="360"/>
      </w:pPr>
      <w:rPr>
        <w:rFonts w:ascii="Courier New" w:hAnsi="Courier New" w:cs="Courier New" w:hint="default"/>
      </w:rPr>
    </w:lvl>
    <w:lvl w:ilvl="2" w:tplc="FB965912">
      <w:start w:val="1"/>
      <w:numFmt w:val="bullet"/>
      <w:lvlText w:val=""/>
      <w:lvlJc w:val="left"/>
      <w:pPr>
        <w:ind w:left="2282" w:hanging="360"/>
      </w:pPr>
      <w:rPr>
        <w:rFonts w:ascii="Wingdings" w:hAnsi="Wingdings" w:hint="default"/>
      </w:rPr>
    </w:lvl>
    <w:lvl w:ilvl="3" w:tplc="946C9F0C">
      <w:start w:val="1"/>
      <w:numFmt w:val="bullet"/>
      <w:lvlText w:val=""/>
      <w:lvlJc w:val="left"/>
      <w:pPr>
        <w:ind w:left="3002" w:hanging="360"/>
      </w:pPr>
      <w:rPr>
        <w:rFonts w:ascii="Symbol" w:hAnsi="Symbol" w:hint="default"/>
      </w:rPr>
    </w:lvl>
    <w:lvl w:ilvl="4" w:tplc="1A881CE4">
      <w:start w:val="1"/>
      <w:numFmt w:val="bullet"/>
      <w:lvlText w:val="o"/>
      <w:lvlJc w:val="left"/>
      <w:pPr>
        <w:ind w:left="3722" w:hanging="360"/>
      </w:pPr>
      <w:rPr>
        <w:rFonts w:ascii="Courier New" w:hAnsi="Courier New" w:cs="Courier New" w:hint="default"/>
      </w:rPr>
    </w:lvl>
    <w:lvl w:ilvl="5" w:tplc="DE88AD56">
      <w:start w:val="1"/>
      <w:numFmt w:val="bullet"/>
      <w:lvlText w:val=""/>
      <w:lvlJc w:val="left"/>
      <w:pPr>
        <w:ind w:left="4442" w:hanging="360"/>
      </w:pPr>
      <w:rPr>
        <w:rFonts w:ascii="Wingdings" w:hAnsi="Wingdings" w:hint="default"/>
      </w:rPr>
    </w:lvl>
    <w:lvl w:ilvl="6" w:tplc="44E686D0">
      <w:start w:val="1"/>
      <w:numFmt w:val="bullet"/>
      <w:lvlText w:val=""/>
      <w:lvlJc w:val="left"/>
      <w:pPr>
        <w:ind w:left="5162" w:hanging="360"/>
      </w:pPr>
      <w:rPr>
        <w:rFonts w:ascii="Symbol" w:hAnsi="Symbol" w:hint="default"/>
      </w:rPr>
    </w:lvl>
    <w:lvl w:ilvl="7" w:tplc="442CB98A">
      <w:start w:val="1"/>
      <w:numFmt w:val="bullet"/>
      <w:lvlText w:val="o"/>
      <w:lvlJc w:val="left"/>
      <w:pPr>
        <w:ind w:left="5882" w:hanging="360"/>
      </w:pPr>
      <w:rPr>
        <w:rFonts w:ascii="Courier New" w:hAnsi="Courier New" w:cs="Courier New" w:hint="default"/>
      </w:rPr>
    </w:lvl>
    <w:lvl w:ilvl="8" w:tplc="755A9796">
      <w:start w:val="1"/>
      <w:numFmt w:val="bullet"/>
      <w:lvlText w:val=""/>
      <w:lvlJc w:val="left"/>
      <w:pPr>
        <w:ind w:left="6602" w:hanging="360"/>
      </w:pPr>
      <w:rPr>
        <w:rFonts w:ascii="Wingdings" w:hAnsi="Wingdings" w:hint="default"/>
      </w:rPr>
    </w:lvl>
  </w:abstractNum>
  <w:num w:numId="1">
    <w:abstractNumId w:val="6"/>
  </w:num>
  <w:num w:numId="2">
    <w:abstractNumId w:val="0"/>
    <w:lvlOverride w:ilvl="0">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
  </w:num>
  <w:num w:numId="8">
    <w:abstractNumId w:val="1"/>
  </w:num>
  <w:num w:numId="9">
    <w:abstractNumId w:val="4"/>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29C"/>
    <w:rsid w:val="00075FAB"/>
    <w:rsid w:val="00114E52"/>
    <w:rsid w:val="00116906"/>
    <w:rsid w:val="001179EB"/>
    <w:rsid w:val="00134373"/>
    <w:rsid w:val="001724AB"/>
    <w:rsid w:val="001749B2"/>
    <w:rsid w:val="001A473D"/>
    <w:rsid w:val="001F1CB8"/>
    <w:rsid w:val="001F3864"/>
    <w:rsid w:val="00221946"/>
    <w:rsid w:val="00251A8F"/>
    <w:rsid w:val="0028255B"/>
    <w:rsid w:val="002F01BE"/>
    <w:rsid w:val="002F6252"/>
    <w:rsid w:val="003163F9"/>
    <w:rsid w:val="00375C7C"/>
    <w:rsid w:val="00395EDC"/>
    <w:rsid w:val="003D4EB6"/>
    <w:rsid w:val="0040680D"/>
    <w:rsid w:val="004318B4"/>
    <w:rsid w:val="004733FC"/>
    <w:rsid w:val="00510333"/>
    <w:rsid w:val="00540016"/>
    <w:rsid w:val="00582703"/>
    <w:rsid w:val="005A5AD0"/>
    <w:rsid w:val="00622E1D"/>
    <w:rsid w:val="00665933"/>
    <w:rsid w:val="00697B40"/>
    <w:rsid w:val="006E2AC4"/>
    <w:rsid w:val="006E6573"/>
    <w:rsid w:val="006F1718"/>
    <w:rsid w:val="007203B4"/>
    <w:rsid w:val="007316D6"/>
    <w:rsid w:val="00763183"/>
    <w:rsid w:val="007A35E2"/>
    <w:rsid w:val="00813C0F"/>
    <w:rsid w:val="00881615"/>
    <w:rsid w:val="00882857"/>
    <w:rsid w:val="008A3955"/>
    <w:rsid w:val="008C6A8A"/>
    <w:rsid w:val="00900FB7"/>
    <w:rsid w:val="0090365A"/>
    <w:rsid w:val="00955E3D"/>
    <w:rsid w:val="009C4E44"/>
    <w:rsid w:val="009F162D"/>
    <w:rsid w:val="00A06603"/>
    <w:rsid w:val="00A243F6"/>
    <w:rsid w:val="00A47CC3"/>
    <w:rsid w:val="00AD5C18"/>
    <w:rsid w:val="00AE18CE"/>
    <w:rsid w:val="00B30963"/>
    <w:rsid w:val="00B923F8"/>
    <w:rsid w:val="00B9329C"/>
    <w:rsid w:val="00BD66A7"/>
    <w:rsid w:val="00BE64F1"/>
    <w:rsid w:val="00C201C0"/>
    <w:rsid w:val="00C50925"/>
    <w:rsid w:val="00C91995"/>
    <w:rsid w:val="00D13923"/>
    <w:rsid w:val="00D35FD3"/>
    <w:rsid w:val="00D95A82"/>
    <w:rsid w:val="00DE5F65"/>
    <w:rsid w:val="00E146C1"/>
    <w:rsid w:val="00E42D34"/>
    <w:rsid w:val="00E53C71"/>
    <w:rsid w:val="00E80CBA"/>
    <w:rsid w:val="00EC0B46"/>
    <w:rsid w:val="00F3224B"/>
    <w:rsid w:val="00F56E02"/>
    <w:rsid w:val="00FC279E"/>
    <w:rsid w:val="00FE358C"/>
    <w:rsid w:val="00FF27B3"/>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269FF5-046F-496E-AFD4-F3CB2DE3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line="276" w:lineRule="auto"/>
      <w:ind w:firstLine="482"/>
      <w:jc w:val="both"/>
    </w:pPr>
    <w:rPr>
      <w:sz w:val="22"/>
      <w:szCs w:val="22"/>
    </w:rPr>
  </w:style>
  <w:style w:type="paragraph" w:styleId="10">
    <w:name w:val="heading 1"/>
    <w:basedOn w:val="a"/>
    <w:next w:val="a"/>
    <w:link w:val="11"/>
    <w:uiPriority w:val="9"/>
    <w:qFormat/>
    <w:pPr>
      <w:keepNext/>
      <w:keepLines/>
      <w:numPr>
        <w:numId w:val="1"/>
      </w:numPr>
      <w:spacing w:before="240"/>
      <w:ind w:firstLine="0"/>
      <w:jc w:val="center"/>
      <w:outlineLvl w:val="0"/>
    </w:pPr>
    <w:rPr>
      <w:b/>
      <w:bCs/>
      <w:sz w:val="24"/>
      <w:szCs w:val="28"/>
    </w:rPr>
  </w:style>
  <w:style w:type="paragraph" w:styleId="21">
    <w:name w:val="heading 2"/>
    <w:basedOn w:val="a"/>
    <w:next w:val="a"/>
    <w:link w:val="22"/>
    <w:uiPriority w:val="9"/>
    <w:qFormat/>
    <w:pPr>
      <w:numPr>
        <w:ilvl w:val="1"/>
        <w:numId w:val="1"/>
      </w:numPr>
      <w:outlineLvl w:val="1"/>
    </w:pPr>
    <w:rPr>
      <w:bCs/>
      <w:szCs w:val="26"/>
    </w:rPr>
  </w:style>
  <w:style w:type="paragraph" w:styleId="3">
    <w:name w:val="heading 3"/>
    <w:basedOn w:val="a"/>
    <w:next w:val="a"/>
    <w:link w:val="30"/>
    <w:uiPriority w:val="9"/>
    <w:qFormat/>
    <w:pPr>
      <w:numPr>
        <w:ilvl w:val="2"/>
        <w:numId w:val="1"/>
      </w:numPr>
      <w:outlineLvl w:val="2"/>
    </w:pPr>
    <w:rPr>
      <w:bCs/>
    </w:rPr>
  </w:style>
  <w:style w:type="paragraph" w:styleId="4">
    <w:name w:val="heading 4"/>
    <w:basedOn w:val="a"/>
    <w:next w:val="a"/>
    <w:link w:val="40"/>
    <w:uiPriority w:val="9"/>
    <w:qFormat/>
    <w:pPr>
      <w:numPr>
        <w:ilvl w:val="3"/>
        <w:numId w:val="1"/>
      </w:numPr>
      <w:outlineLvl w:val="3"/>
    </w:pPr>
    <w:rPr>
      <w:bCs/>
      <w:iCs/>
    </w:rPr>
  </w:style>
  <w:style w:type="paragraph" w:styleId="5">
    <w:name w:val="heading 5"/>
    <w:basedOn w:val="a"/>
    <w:next w:val="a"/>
    <w:link w:val="50"/>
    <w:uiPriority w:val="9"/>
    <w:qFormat/>
    <w:pPr>
      <w:keepNext/>
      <w:keepLines/>
      <w:numPr>
        <w:ilvl w:val="4"/>
        <w:numId w:val="1"/>
      </w:numPr>
      <w:spacing w:before="200" w:after="0"/>
      <w:outlineLvl w:val="4"/>
    </w:pPr>
  </w:style>
  <w:style w:type="paragraph" w:styleId="6">
    <w:name w:val="heading 6"/>
    <w:basedOn w:val="a"/>
    <w:next w:val="a"/>
    <w:link w:val="60"/>
    <w:uiPriority w:val="9"/>
    <w:qFormat/>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QuoteChar">
    <w:name w:val="Quote Char"/>
    <w:uiPriority w:val="29"/>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1"/>
    <w:basedOn w:val="a0"/>
    <w:link w:val="1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210">
    <w:name w:val="Цитата 2 Знак1"/>
    <w:link w:val="23"/>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a3">
    <w:name w:val="Название объекта Знак"/>
    <w:link w:val="a4"/>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5">
    <w:name w:val="Текст сноски Знак"/>
    <w:link w:val="a6"/>
    <w:uiPriority w:val="99"/>
    <w:rPr>
      <w:sz w:val="18"/>
    </w:rPr>
  </w:style>
  <w:style w:type="paragraph" w:styleId="a7">
    <w:name w:val="endnote text"/>
    <w:basedOn w:val="a"/>
    <w:link w:val="a8"/>
    <w:uiPriority w:val="99"/>
    <w:semiHidden/>
    <w:unhideWhenUsed/>
    <w:pPr>
      <w:spacing w:after="0" w:line="240" w:lineRule="auto"/>
    </w:pPr>
    <w:rPr>
      <w:sz w:val="20"/>
    </w:rPr>
  </w:style>
  <w:style w:type="character" w:customStyle="1" w:styleId="a8">
    <w:name w:val="Текст концевой сноски Знак"/>
    <w:link w:val="a7"/>
    <w:uiPriority w:val="99"/>
    <w:rPr>
      <w:sz w:val="20"/>
    </w:rPr>
  </w:style>
  <w:style w:type="character" w:styleId="a9">
    <w:name w:val="endnote reference"/>
    <w:basedOn w:val="a0"/>
    <w:uiPriority w:val="99"/>
    <w:semiHidden/>
    <w:unhideWhenUsed/>
    <w:rPr>
      <w:vertAlign w:val="superscript"/>
    </w:rPr>
  </w:style>
  <w:style w:type="paragraph" w:styleId="13">
    <w:name w:val="toc 1"/>
    <w:basedOn w:val="a"/>
    <w:next w:val="a"/>
    <w:uiPriority w:val="39"/>
    <w:unhideWhenUsed/>
    <w:pPr>
      <w:spacing w:after="57"/>
      <w:ind w:firstLine="0"/>
    </w:pPr>
  </w:style>
  <w:style w:type="paragraph" w:styleId="25">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a">
    <w:name w:val="table of figures"/>
    <w:basedOn w:val="a"/>
    <w:next w:val="a"/>
    <w:uiPriority w:val="99"/>
    <w:unhideWhenUsed/>
    <w:pPr>
      <w:spacing w:after="0"/>
    </w:pPr>
  </w:style>
  <w:style w:type="paragraph" w:customStyle="1" w:styleId="Normalunindented">
    <w:name w:val="Normal unindented"/>
    <w:qFormat/>
    <w:pPr>
      <w:spacing w:before="120" w:after="120" w:line="276" w:lineRule="auto"/>
      <w:jc w:val="both"/>
    </w:pPr>
    <w:rPr>
      <w:sz w:val="22"/>
      <w:szCs w:val="22"/>
    </w:rPr>
  </w:style>
  <w:style w:type="paragraph" w:customStyle="1" w:styleId="heading1unnumbered">
    <w:name w:val="heading 1 unnumbered"/>
    <w:basedOn w:val="a"/>
    <w:next w:val="a"/>
    <w:uiPriority w:val="9"/>
    <w:qFormat/>
    <w:pPr>
      <w:keepNext/>
      <w:keepLines/>
      <w:spacing w:before="240"/>
      <w:ind w:firstLine="0"/>
      <w:jc w:val="center"/>
      <w:outlineLvl w:val="0"/>
    </w:pPr>
    <w:rPr>
      <w:b/>
      <w:bCs/>
      <w:sz w:val="24"/>
      <w:szCs w:val="28"/>
    </w:rPr>
  </w:style>
  <w:style w:type="paragraph" w:customStyle="1" w:styleId="heading1normal">
    <w:name w:val="heading 1 normal"/>
    <w:basedOn w:val="a"/>
    <w:next w:val="a"/>
    <w:uiPriority w:val="9"/>
    <w:qFormat/>
    <w:pPr>
      <w:outlineLvl w:val="0"/>
    </w:pPr>
  </w:style>
  <w:style w:type="paragraph" w:customStyle="1" w:styleId="heading1normalunnumbered">
    <w:name w:val="heading 1 normal unnumbered"/>
    <w:basedOn w:val="a"/>
    <w:next w:val="a"/>
    <w:link w:val="14"/>
    <w:uiPriority w:val="9"/>
    <w:qFormat/>
    <w:pPr>
      <w:outlineLvl w:val="0"/>
    </w:pPr>
  </w:style>
  <w:style w:type="character" w:customStyle="1" w:styleId="14">
    <w:name w:val="Заголовок 1 Знак"/>
    <w:basedOn w:val="a0"/>
    <w:link w:val="heading1normalunnumbered"/>
    <w:uiPriority w:val="9"/>
    <w:rPr>
      <w:sz w:val="22"/>
      <w:szCs w:val="22"/>
    </w:rPr>
  </w:style>
  <w:style w:type="character" w:customStyle="1" w:styleId="22">
    <w:name w:val="Заголовок 2 Знак"/>
    <w:basedOn w:val="a0"/>
    <w:link w:val="21"/>
    <w:uiPriority w:val="9"/>
    <w:rPr>
      <w:rFonts w:ascii="Times New Roman" w:hAnsi="Times New Roman"/>
      <w:bCs/>
      <w:sz w:val="20"/>
      <w:szCs w:val="26"/>
      <w:lang w:val="ru-RU"/>
    </w:rPr>
  </w:style>
  <w:style w:type="character" w:customStyle="1" w:styleId="30">
    <w:name w:val="Заголовок 3 Знак"/>
    <w:basedOn w:val="a0"/>
    <w:link w:val="3"/>
    <w:uiPriority w:val="9"/>
    <w:rPr>
      <w:rFonts w:ascii="Times New Roman" w:hAnsi="Times New Roman"/>
      <w:bCs/>
      <w:sz w:val="20"/>
      <w:lang w:val="ru-RU"/>
    </w:rPr>
  </w:style>
  <w:style w:type="character" w:customStyle="1" w:styleId="40">
    <w:name w:val="Заголовок 4 Знак"/>
    <w:basedOn w:val="a0"/>
    <w:link w:val="4"/>
    <w:uiPriority w:val="9"/>
    <w:rPr>
      <w:rFonts w:ascii="Times New Roman" w:hAnsi="Times New Roman"/>
      <w:bCs/>
      <w:iCs/>
      <w:sz w:val="20"/>
      <w:lang w:val="ru-RU"/>
    </w:rPr>
  </w:style>
  <w:style w:type="character" w:customStyle="1" w:styleId="50">
    <w:name w:val="Заголовок 5 Знак"/>
    <w:basedOn w:val="a0"/>
    <w:link w:val="5"/>
    <w:uiPriority w:val="9"/>
    <w:semiHidden/>
    <w:rPr>
      <w:sz w:val="20"/>
      <w:lang w:val="ru-RU"/>
    </w:rPr>
  </w:style>
  <w:style w:type="character" w:customStyle="1" w:styleId="60">
    <w:name w:val="Заголовок 6 Знак"/>
    <w:basedOn w:val="a0"/>
    <w:link w:val="6"/>
    <w:uiPriority w:val="9"/>
    <w:semiHidden/>
    <w:rPr>
      <w:i/>
      <w:iCs/>
      <w:color w:val="243F60"/>
      <w:sz w:val="20"/>
      <w:lang w:val="ru-RU"/>
    </w:rPr>
  </w:style>
  <w:style w:type="character" w:customStyle="1" w:styleId="70">
    <w:name w:val="Заголовок 7 Знак"/>
    <w:basedOn w:val="a0"/>
    <w:link w:val="7"/>
    <w:uiPriority w:val="9"/>
    <w:semiHidden/>
    <w:rPr>
      <w:i/>
      <w:iCs/>
      <w:color w:val="404040"/>
      <w:sz w:val="20"/>
      <w:lang w:val="ru-RU"/>
    </w:rPr>
  </w:style>
  <w:style w:type="character" w:customStyle="1" w:styleId="80">
    <w:name w:val="Заголовок 8 Знак"/>
    <w:basedOn w:val="a0"/>
    <w:link w:val="8"/>
    <w:uiPriority w:val="9"/>
    <w:semiHidden/>
    <w:rPr>
      <w:color w:val="4F81BD"/>
      <w:sz w:val="20"/>
      <w:szCs w:val="20"/>
      <w:lang w:val="ru-RU"/>
    </w:rPr>
  </w:style>
  <w:style w:type="character" w:customStyle="1" w:styleId="90">
    <w:name w:val="Заголовок 9 Знак"/>
    <w:basedOn w:val="a0"/>
    <w:link w:val="9"/>
    <w:uiPriority w:val="9"/>
    <w:semiHidden/>
    <w:rPr>
      <w:i/>
      <w:iCs/>
      <w:color w:val="404040"/>
      <w:sz w:val="20"/>
      <w:szCs w:val="20"/>
      <w:lang w:val="ru-RU"/>
    </w:rPr>
  </w:style>
  <w:style w:type="paragraph" w:styleId="a4">
    <w:name w:val="caption"/>
    <w:basedOn w:val="a"/>
    <w:next w:val="a"/>
    <w:link w:val="a3"/>
    <w:uiPriority w:val="35"/>
    <w:qFormat/>
    <w:pPr>
      <w:spacing w:line="240" w:lineRule="auto"/>
    </w:pPr>
    <w:rPr>
      <w:b/>
      <w:bCs/>
      <w:color w:val="4F81BD"/>
      <w:sz w:val="18"/>
      <w:szCs w:val="18"/>
    </w:rPr>
  </w:style>
  <w:style w:type="paragraph" w:styleId="ab">
    <w:name w:val="Title"/>
    <w:basedOn w:val="a"/>
    <w:next w:val="a"/>
    <w:link w:val="ac"/>
    <w:uiPriority w:val="10"/>
    <w:qFormat/>
    <w:pPr>
      <w:keepNext/>
      <w:keepLines/>
      <w:spacing w:after="300" w:line="240" w:lineRule="auto"/>
      <w:ind w:firstLine="0"/>
      <w:contextualSpacing/>
      <w:jc w:val="center"/>
      <w:outlineLvl w:val="0"/>
    </w:pPr>
    <w:rPr>
      <w:b/>
      <w:spacing w:val="5"/>
      <w:sz w:val="28"/>
      <w:szCs w:val="52"/>
    </w:rPr>
  </w:style>
  <w:style w:type="character" w:customStyle="1" w:styleId="ac">
    <w:name w:val="Название Знак"/>
    <w:basedOn w:val="a0"/>
    <w:link w:val="ab"/>
    <w:uiPriority w:val="10"/>
    <w:rPr>
      <w:rFonts w:ascii="Times New Roman" w:hAnsi="Times New Roman"/>
      <w:b/>
      <w:spacing w:val="5"/>
      <w:sz w:val="28"/>
      <w:szCs w:val="52"/>
    </w:rPr>
  </w:style>
  <w:style w:type="paragraph" w:styleId="ad">
    <w:name w:val="Subtitle"/>
    <w:basedOn w:val="a"/>
    <w:next w:val="a"/>
    <w:link w:val="ae"/>
    <w:uiPriority w:val="11"/>
    <w:qFormat/>
    <w:pPr>
      <w:numPr>
        <w:ilvl w:val="1"/>
      </w:numPr>
      <w:ind w:firstLine="482"/>
    </w:pPr>
    <w:rPr>
      <w:i/>
      <w:iCs/>
      <w:color w:val="4F81BD"/>
      <w:spacing w:val="15"/>
      <w:sz w:val="24"/>
      <w:szCs w:val="24"/>
    </w:rPr>
  </w:style>
  <w:style w:type="character" w:customStyle="1" w:styleId="ae">
    <w:name w:val="Подзаголовок Знак"/>
    <w:basedOn w:val="a0"/>
    <w:link w:val="ad"/>
    <w:uiPriority w:val="11"/>
    <w:rPr>
      <w:i/>
      <w:iCs/>
      <w:color w:val="4F81BD"/>
      <w:spacing w:val="15"/>
      <w:sz w:val="24"/>
      <w:szCs w:val="24"/>
    </w:rPr>
  </w:style>
  <w:style w:type="character" w:styleId="af">
    <w:name w:val="Strong"/>
    <w:basedOn w:val="a0"/>
    <w:uiPriority w:val="22"/>
    <w:qFormat/>
    <w:rPr>
      <w:b/>
      <w:bCs/>
    </w:rPr>
  </w:style>
  <w:style w:type="character" w:styleId="af0">
    <w:name w:val="Emphasis"/>
    <w:basedOn w:val="a0"/>
    <w:uiPriority w:val="20"/>
    <w:qFormat/>
    <w:rPr>
      <w:i/>
      <w:iCs/>
    </w:rPr>
  </w:style>
  <w:style w:type="paragraph" w:styleId="af1">
    <w:name w:val="No Spacing"/>
    <w:uiPriority w:val="1"/>
    <w:qFormat/>
    <w:rPr>
      <w:sz w:val="22"/>
      <w:szCs w:val="22"/>
    </w:rPr>
  </w:style>
  <w:style w:type="paragraph" w:styleId="af2">
    <w:name w:val="List Paragraph"/>
    <w:basedOn w:val="a"/>
    <w:link w:val="af3"/>
    <w:uiPriority w:val="99"/>
    <w:qFormat/>
    <w:pPr>
      <w:contextualSpacing/>
      <w:jc w:val="left"/>
    </w:pPr>
  </w:style>
  <w:style w:type="paragraph" w:styleId="23">
    <w:name w:val="Quote"/>
    <w:basedOn w:val="a"/>
    <w:next w:val="a"/>
    <w:link w:val="210"/>
    <w:uiPriority w:val="29"/>
    <w:qFormat/>
    <w:pPr>
      <w:pBdr>
        <w:left w:val="single" w:sz="24" w:space="10" w:color="999999"/>
      </w:pBdr>
      <w:spacing w:after="0"/>
      <w:ind w:left="964" w:firstLine="0"/>
    </w:pPr>
    <w:rPr>
      <w:i/>
      <w:iCs/>
      <w:color w:val="8064A2"/>
    </w:rPr>
  </w:style>
  <w:style w:type="paragraph" w:customStyle="1" w:styleId="DeletedPlaceholder">
    <w:name w:val="DeletedPlaceholder"/>
    <w:basedOn w:val="a"/>
    <w:next w:val="a"/>
    <w:link w:val="DeletedPlaceholder0"/>
    <w:uiPriority w:val="29"/>
    <w:qFormat/>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Pr>
      <w:rFonts w:ascii="Times New Roman" w:hAnsi="Times New Roman"/>
      <w:i/>
      <w:iCs/>
      <w:color w:val="FF3F1F"/>
    </w:rPr>
  </w:style>
  <w:style w:type="paragraph" w:customStyle="1" w:styleId="Warning">
    <w:name w:val="Warning"/>
    <w:basedOn w:val="a"/>
    <w:next w:val="a"/>
    <w:link w:val="26"/>
    <w:uiPriority w:val="29"/>
    <w:qFormat/>
    <w:pPr>
      <w:pBdr>
        <w:left w:val="single" w:sz="24" w:space="10" w:color="999999"/>
      </w:pBdr>
      <w:spacing w:after="0"/>
      <w:ind w:left="964" w:firstLine="0"/>
    </w:pPr>
    <w:rPr>
      <w:i/>
      <w:iCs/>
      <w:color w:val="E36C0A"/>
    </w:rPr>
  </w:style>
  <w:style w:type="paragraph" w:customStyle="1" w:styleId="QuoteMargin">
    <w:name w:val="QuoteMargin"/>
    <w:qFormat/>
    <w:pPr>
      <w:spacing w:before="120" w:line="276" w:lineRule="auto"/>
      <w:ind w:firstLine="482"/>
      <w:jc w:val="both"/>
    </w:pPr>
    <w:rPr>
      <w:sz w:val="22"/>
      <w:szCs w:val="22"/>
    </w:rPr>
  </w:style>
  <w:style w:type="character" w:customStyle="1" w:styleId="26">
    <w:name w:val="Цитата 2 Знак"/>
    <w:basedOn w:val="a0"/>
    <w:link w:val="Warning"/>
    <w:uiPriority w:val="29"/>
    <w:rPr>
      <w:i/>
      <w:iCs/>
      <w:color w:val="000000"/>
    </w:rPr>
  </w:style>
  <w:style w:type="paragraph" w:styleId="af4">
    <w:name w:val="Intense Quote"/>
    <w:basedOn w:val="a"/>
    <w:next w:val="a"/>
    <w:link w:val="af5"/>
    <w:uiPriority w:val="30"/>
    <w:qFormat/>
    <w:pPr>
      <w:pBdr>
        <w:bottom w:val="single" w:sz="4" w:space="4" w:color="4F81BD"/>
      </w:pBdr>
      <w:spacing w:before="200" w:after="0"/>
      <w:ind w:left="936" w:right="936"/>
    </w:pPr>
    <w:rPr>
      <w:b/>
      <w:bCs/>
      <w:i/>
      <w:iCs/>
      <w:color w:val="4F81BD"/>
    </w:rPr>
  </w:style>
  <w:style w:type="character" w:customStyle="1" w:styleId="af5">
    <w:name w:val="Выделенная цитата Знак"/>
    <w:basedOn w:val="a0"/>
    <w:link w:val="af4"/>
    <w:uiPriority w:val="30"/>
    <w:rPr>
      <w:b/>
      <w:bCs/>
      <w:i/>
      <w:iCs/>
      <w:color w:val="4F81BD"/>
    </w:rPr>
  </w:style>
  <w:style w:type="character" w:styleId="af6">
    <w:name w:val="Subtle Emphasis"/>
    <w:basedOn w:val="a0"/>
    <w:uiPriority w:val="19"/>
    <w:qFormat/>
    <w:rPr>
      <w:i/>
      <w:iCs/>
      <w:color w:val="808080"/>
    </w:rPr>
  </w:style>
  <w:style w:type="character" w:styleId="af7">
    <w:name w:val="Intense Emphasis"/>
    <w:basedOn w:val="a0"/>
    <w:uiPriority w:val="21"/>
    <w:qFormat/>
    <w:rPr>
      <w:b/>
      <w:bCs/>
      <w:i/>
      <w:iCs/>
      <w:color w:val="4F81BD"/>
    </w:rPr>
  </w:style>
  <w:style w:type="character" w:styleId="af8">
    <w:name w:val="Subtle Reference"/>
    <w:basedOn w:val="a0"/>
    <w:uiPriority w:val="31"/>
    <w:qFormat/>
    <w:rPr>
      <w:smallCaps/>
      <w:color w:val="C0504D"/>
      <w:u w:val="single"/>
    </w:rPr>
  </w:style>
  <w:style w:type="character" w:styleId="af9">
    <w:name w:val="Intense Reference"/>
    <w:basedOn w:val="a0"/>
    <w:uiPriority w:val="32"/>
    <w:qFormat/>
    <w:rPr>
      <w:b/>
      <w:bCs/>
      <w:smallCaps/>
      <w:color w:val="C0504D"/>
      <w:spacing w:val="5"/>
      <w:u w:val="single"/>
    </w:rPr>
  </w:style>
  <w:style w:type="character" w:styleId="afa">
    <w:name w:val="Book Title"/>
    <w:basedOn w:val="a0"/>
    <w:uiPriority w:val="33"/>
    <w:qFormat/>
    <w:rPr>
      <w:b/>
      <w:bCs/>
      <w:smallCaps/>
      <w:spacing w:val="5"/>
    </w:rPr>
  </w:style>
  <w:style w:type="paragraph" w:styleId="afb">
    <w:name w:val="TOC Heading"/>
    <w:basedOn w:val="10"/>
    <w:next w:val="a"/>
    <w:uiPriority w:val="39"/>
    <w:qFormat/>
    <w:pPr>
      <w:outlineLvl w:val="9"/>
    </w:pPr>
  </w:style>
  <w:style w:type="paragraph" w:styleId="afc">
    <w:name w:val="Document Map"/>
    <w:basedOn w:val="a"/>
    <w:link w:val="afd"/>
    <w:uiPriority w:val="99"/>
    <w:semiHidden/>
    <w:unhideWhenUsed/>
    <w:pPr>
      <w:spacing w:after="0" w:line="240" w:lineRule="auto"/>
    </w:pPr>
    <w:rPr>
      <w:rFonts w:ascii="Tahoma" w:hAnsi="Tahoma" w:cs="Tahoma"/>
      <w:sz w:val="16"/>
      <w:szCs w:val="16"/>
    </w:rPr>
  </w:style>
  <w:style w:type="character" w:customStyle="1" w:styleId="afd">
    <w:name w:val="Схема документа Знак"/>
    <w:basedOn w:val="a0"/>
    <w:link w:val="afc"/>
    <w:uiPriority w:val="99"/>
    <w:semiHidden/>
    <w:rPr>
      <w:rFonts w:ascii="Tahoma" w:hAnsi="Tahoma" w:cs="Tahoma"/>
      <w:sz w:val="16"/>
      <w:szCs w:val="16"/>
    </w:rPr>
  </w:style>
  <w:style w:type="paragraph" w:styleId="afe">
    <w:name w:val="header"/>
    <w:basedOn w:val="a"/>
    <w:link w:val="aff"/>
    <w:uiPriority w:val="99"/>
    <w:unhideWhenUsed/>
    <w:pPr>
      <w:tabs>
        <w:tab w:val="center" w:pos="4677"/>
        <w:tab w:val="right" w:pos="9355"/>
      </w:tabs>
      <w:spacing w:before="0" w:after="0" w:line="240" w:lineRule="auto"/>
      <w:jc w:val="center"/>
    </w:pPr>
    <w:rPr>
      <w:sz w:val="16"/>
      <w:szCs w:val="20"/>
    </w:rPr>
  </w:style>
  <w:style w:type="character" w:customStyle="1" w:styleId="aff">
    <w:name w:val="Верхний колонтитул Знак"/>
    <w:basedOn w:val="a0"/>
    <w:link w:val="afe"/>
    <w:uiPriority w:val="99"/>
    <w:rPr>
      <w:rFonts w:ascii="Times New Roman" w:hAnsi="Times New Roman"/>
      <w:sz w:val="16"/>
      <w:lang w:val="ru-RU"/>
    </w:rPr>
  </w:style>
  <w:style w:type="paragraph" w:styleId="aff0">
    <w:name w:val="footer"/>
    <w:basedOn w:val="a"/>
    <w:link w:val="aff1"/>
    <w:unhideWhenUsed/>
    <w:pPr>
      <w:tabs>
        <w:tab w:val="center" w:pos="4677"/>
        <w:tab w:val="right" w:pos="9355"/>
      </w:tabs>
      <w:spacing w:before="0" w:after="0" w:line="240" w:lineRule="auto"/>
      <w:jc w:val="center"/>
    </w:pPr>
    <w:rPr>
      <w:sz w:val="16"/>
      <w:szCs w:val="20"/>
    </w:rPr>
  </w:style>
  <w:style w:type="character" w:customStyle="1" w:styleId="aff1">
    <w:name w:val="Нижний колонтитул Знак"/>
    <w:basedOn w:val="a0"/>
    <w:link w:val="aff0"/>
    <w:rPr>
      <w:rFonts w:ascii="Times New Roman" w:hAnsi="Times New Roman"/>
      <w:sz w:val="16"/>
      <w:lang w:val="ru-RU"/>
    </w:rPr>
  </w:style>
  <w:style w:type="character" w:styleId="aff2">
    <w:name w:val="footnote reference"/>
    <w:basedOn w:val="a0"/>
    <w:rPr>
      <w:vertAlign w:val="superscript"/>
    </w:rPr>
  </w:style>
  <w:style w:type="paragraph" w:styleId="a6">
    <w:name w:val="footnote text"/>
    <w:basedOn w:val="a"/>
    <w:link w:val="a5"/>
    <w:pPr>
      <w:spacing w:line="216" w:lineRule="auto"/>
    </w:pPr>
    <w:rPr>
      <w:sz w:val="20"/>
      <w:szCs w:val="20"/>
    </w:rPr>
  </w:style>
  <w:style w:type="paragraph" w:customStyle="1" w:styleId="footnotetextunindented">
    <w:name w:val="footnote text unindented"/>
    <w:basedOn w:val="Normalunindented"/>
    <w:pPr>
      <w:spacing w:line="216" w:lineRule="auto"/>
    </w:pPr>
    <w:rPr>
      <w:sz w:val="20"/>
      <w:szCs w:val="20"/>
    </w:rPr>
  </w:style>
  <w:style w:type="paragraph" w:customStyle="1" w:styleId="listfootnotetext">
    <w:name w:val="list footnote text"/>
    <w:basedOn w:val="af2"/>
    <w:pPr>
      <w:spacing w:line="216" w:lineRule="auto"/>
    </w:pPr>
    <w:rPr>
      <w:sz w:val="20"/>
      <w:szCs w:val="20"/>
    </w:rPr>
  </w:style>
  <w:style w:type="paragraph" w:styleId="aff3">
    <w:name w:val="Body Text Indent"/>
    <w:basedOn w:val="a"/>
    <w:link w:val="15"/>
    <w:pPr>
      <w:spacing w:before="0" w:line="240" w:lineRule="auto"/>
      <w:ind w:left="283" w:firstLine="0"/>
      <w:jc w:val="left"/>
    </w:pPr>
    <w:rPr>
      <w:rFonts w:eastAsia="Calibri"/>
      <w:sz w:val="24"/>
      <w:szCs w:val="24"/>
    </w:rPr>
  </w:style>
  <w:style w:type="character" w:customStyle="1" w:styleId="aff4">
    <w:name w:val="Основной текст с отступом Знак"/>
    <w:basedOn w:val="a0"/>
    <w:uiPriority w:val="99"/>
    <w:semiHidden/>
    <w:rPr>
      <w:sz w:val="22"/>
      <w:szCs w:val="22"/>
    </w:rPr>
  </w:style>
  <w:style w:type="character" w:customStyle="1" w:styleId="15">
    <w:name w:val="Основной текст с отступом Знак1"/>
    <w:link w:val="aff3"/>
    <w:rPr>
      <w:rFonts w:eastAsia="Calibri"/>
      <w:sz w:val="24"/>
      <w:szCs w:val="24"/>
    </w:rPr>
  </w:style>
  <w:style w:type="paragraph" w:customStyle="1" w:styleId="1">
    <w:name w:val="Стиль1"/>
    <w:basedOn w:val="a"/>
    <w:pPr>
      <w:keepNext/>
      <w:keepLines/>
      <w:widowControl w:val="0"/>
      <w:numPr>
        <w:numId w:val="5"/>
      </w:numPr>
      <w:suppressLineNumbers/>
      <w:spacing w:before="0" w:after="60" w:line="240" w:lineRule="auto"/>
    </w:pPr>
    <w:rPr>
      <w:rFonts w:eastAsia="Calibri"/>
      <w:b/>
      <w:bCs/>
      <w:sz w:val="28"/>
      <w:szCs w:val="28"/>
    </w:rPr>
  </w:style>
  <w:style w:type="paragraph" w:customStyle="1" w:styleId="2">
    <w:name w:val="Стиль2"/>
    <w:basedOn w:val="20"/>
    <w:pPr>
      <w:keepNext/>
      <w:keepLines/>
      <w:widowControl w:val="0"/>
      <w:numPr>
        <w:ilvl w:val="1"/>
      </w:numPr>
      <w:suppressLineNumbers/>
      <w:spacing w:after="60"/>
      <w:jc w:val="both"/>
    </w:pPr>
    <w:rPr>
      <w:b/>
      <w:bCs/>
    </w:rPr>
  </w:style>
  <w:style w:type="paragraph" w:styleId="20">
    <w:name w:val="List Number 2"/>
    <w:basedOn w:val="a"/>
    <w:pPr>
      <w:numPr>
        <w:ilvl w:val="2"/>
        <w:numId w:val="5"/>
      </w:numPr>
      <w:tabs>
        <w:tab w:val="clear" w:pos="227"/>
        <w:tab w:val="num" w:pos="432"/>
      </w:tabs>
      <w:spacing w:before="0" w:after="0" w:line="240" w:lineRule="auto"/>
      <w:ind w:left="432" w:hanging="432"/>
      <w:jc w:val="left"/>
    </w:pPr>
    <w:rPr>
      <w:rFonts w:eastAsia="Calibri"/>
      <w:sz w:val="24"/>
      <w:szCs w:val="24"/>
    </w:rPr>
  </w:style>
  <w:style w:type="paragraph" w:customStyle="1" w:styleId="ConsPlusNormal">
    <w:name w:val="ConsPlusNormal"/>
    <w:link w:val="ConsPlusNormal0"/>
    <w:uiPriority w:val="99"/>
    <w:pPr>
      <w:widowControl w:val="0"/>
      <w:ind w:firstLine="720"/>
    </w:pPr>
    <w:rPr>
      <w:rFonts w:ascii="Arial" w:hAnsi="Arial" w:cs="Arial"/>
      <w:lang w:eastAsia="ar-SA"/>
    </w:rPr>
  </w:style>
  <w:style w:type="character" w:customStyle="1" w:styleId="ConsPlusNormal0">
    <w:name w:val="ConsPlusNormal Знак"/>
    <w:link w:val="ConsPlusNormal"/>
    <w:uiPriority w:val="99"/>
    <w:rPr>
      <w:rFonts w:ascii="Arial" w:hAnsi="Arial" w:cs="Arial"/>
      <w:lang w:eastAsia="ar-SA"/>
    </w:rPr>
  </w:style>
  <w:style w:type="paragraph" w:styleId="27">
    <w:name w:val="Body Text Indent 2"/>
    <w:basedOn w:val="a"/>
    <w:link w:val="28"/>
    <w:uiPriority w:val="99"/>
    <w:semiHidden/>
    <w:unhideWhenUsed/>
    <w:pPr>
      <w:spacing w:line="480" w:lineRule="auto"/>
      <w:ind w:left="283"/>
    </w:pPr>
  </w:style>
  <w:style w:type="character" w:customStyle="1" w:styleId="28">
    <w:name w:val="Основной текст с отступом 2 Знак"/>
    <w:basedOn w:val="a0"/>
    <w:link w:val="27"/>
    <w:uiPriority w:val="99"/>
    <w:semiHidden/>
    <w:rPr>
      <w:sz w:val="22"/>
      <w:szCs w:val="22"/>
    </w:rPr>
  </w:style>
  <w:style w:type="paragraph" w:customStyle="1" w:styleId="ConsPlusNonformat">
    <w:name w:val="ConsPlusNonformat"/>
    <w:pPr>
      <w:widowControl w:val="0"/>
    </w:pPr>
    <w:rPr>
      <w:rFonts w:ascii="Courier New" w:hAnsi="Courier New" w:cs="Courier New"/>
      <w:sz w:val="24"/>
      <w:szCs w:val="24"/>
    </w:rPr>
  </w:style>
  <w:style w:type="paragraph" w:customStyle="1" w:styleId="211">
    <w:name w:val="Продолжение списка 21"/>
    <w:basedOn w:val="a"/>
    <w:pPr>
      <w:widowControl w:val="0"/>
      <w:tabs>
        <w:tab w:val="left" w:pos="4888"/>
        <w:tab w:val="left" w:pos="5454"/>
        <w:tab w:val="left" w:pos="6020"/>
        <w:tab w:val="left" w:pos="6586"/>
        <w:tab w:val="left" w:pos="7152"/>
        <w:tab w:val="left" w:pos="7718"/>
        <w:tab w:val="left" w:pos="8284"/>
        <w:tab w:val="left" w:pos="8850"/>
        <w:tab w:val="left" w:pos="9416"/>
        <w:tab w:val="left" w:pos="9982"/>
        <w:tab w:val="left" w:pos="10548"/>
        <w:tab w:val="left" w:pos="11114"/>
        <w:tab w:val="left" w:pos="11680"/>
        <w:tab w:val="left" w:pos="12246"/>
        <w:tab w:val="left" w:pos="12812"/>
        <w:tab w:val="left" w:pos="13378"/>
        <w:tab w:val="left" w:pos="13944"/>
        <w:tab w:val="left" w:pos="14510"/>
        <w:tab w:val="left" w:pos="15076"/>
        <w:tab w:val="left" w:pos="15642"/>
        <w:tab w:val="left" w:pos="16208"/>
        <w:tab w:val="left" w:pos="16774"/>
        <w:tab w:val="left" w:pos="17340"/>
        <w:tab w:val="left" w:pos="17906"/>
        <w:tab w:val="left" w:pos="18472"/>
        <w:tab w:val="left" w:pos="19038"/>
        <w:tab w:val="left" w:pos="19604"/>
        <w:tab w:val="left" w:pos="20170"/>
        <w:tab w:val="left" w:pos="20736"/>
        <w:tab w:val="left" w:pos="20808"/>
      </w:tabs>
      <w:spacing w:before="0" w:line="240" w:lineRule="auto"/>
      <w:ind w:left="566" w:hanging="432"/>
      <w:jc w:val="left"/>
    </w:pPr>
    <w:rPr>
      <w:rFonts w:ascii="Arial" w:eastAsia="Lucida Sans Unicode" w:hAnsi="Arial"/>
      <w:sz w:val="20"/>
      <w:szCs w:val="24"/>
    </w:rPr>
  </w:style>
  <w:style w:type="character" w:customStyle="1" w:styleId="arefseq">
    <w:name w:val="aref_seq"/>
    <w:basedOn w:val="a0"/>
  </w:style>
  <w:style w:type="character" w:customStyle="1" w:styleId="apple-converted-space">
    <w:name w:val="apple-converted-space"/>
    <w:basedOn w:val="a0"/>
  </w:style>
  <w:style w:type="character" w:customStyle="1" w:styleId="placeholder">
    <w:name w:val="placeholder"/>
    <w:basedOn w:val="a0"/>
  </w:style>
  <w:style w:type="paragraph" w:styleId="aff5">
    <w:name w:val="Balloon Text"/>
    <w:basedOn w:val="a"/>
    <w:link w:val="aff6"/>
    <w:uiPriority w:val="99"/>
    <w:semiHidden/>
    <w:unhideWhenUsed/>
    <w:pPr>
      <w:spacing w:before="0" w:after="0" w:line="240" w:lineRule="auto"/>
    </w:pPr>
    <w:rPr>
      <w:rFonts w:ascii="Tahoma" w:hAnsi="Tahoma" w:cs="Tahoma"/>
      <w:sz w:val="16"/>
      <w:szCs w:val="16"/>
    </w:rPr>
  </w:style>
  <w:style w:type="character" w:customStyle="1" w:styleId="aff6">
    <w:name w:val="Текст выноски Знак"/>
    <w:basedOn w:val="a0"/>
    <w:link w:val="aff5"/>
    <w:uiPriority w:val="99"/>
    <w:semiHidden/>
    <w:rPr>
      <w:rFonts w:ascii="Tahoma" w:hAnsi="Tahoma" w:cs="Tahoma"/>
      <w:sz w:val="16"/>
      <w:szCs w:val="16"/>
    </w:rPr>
  </w:style>
  <w:style w:type="character" w:styleId="aff7">
    <w:name w:val="Hyperlink"/>
    <w:basedOn w:val="a0"/>
    <w:uiPriority w:val="99"/>
    <w:semiHidden/>
    <w:unhideWhenUsed/>
    <w:rPr>
      <w:color w:val="0000FF"/>
      <w:u w:val="single"/>
    </w:rPr>
  </w:style>
  <w:style w:type="character" w:customStyle="1" w:styleId="blk">
    <w:name w:val="blk"/>
    <w:basedOn w:val="a0"/>
  </w:style>
  <w:style w:type="table" w:styleId="aff8">
    <w:name w:val="Table Grid"/>
    <w:basedOn w:val="a1"/>
    <w:uiPriority w:val="59"/>
    <w:rPr>
      <w:rFonts w:eastAsiaTheme="minorHAnsi" w:cstheme="minorBidi"/>
      <w:sz w:val="28"/>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
    <w:name w:val="Сетка таблицы1"/>
    <w:basedOn w:val="a1"/>
    <w:next w:val="aff8"/>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9">
    <w:name w:val="Normal (Web)"/>
    <w:basedOn w:val="a"/>
    <w:uiPriority w:val="99"/>
    <w:semiHidden/>
    <w:unhideWhenUsed/>
    <w:pPr>
      <w:spacing w:before="100" w:beforeAutospacing="1" w:after="100" w:afterAutospacing="1" w:line="240" w:lineRule="auto"/>
      <w:ind w:firstLine="0"/>
      <w:jc w:val="left"/>
    </w:pPr>
    <w:rPr>
      <w:sz w:val="24"/>
      <w:szCs w:val="24"/>
    </w:rPr>
  </w:style>
  <w:style w:type="character" w:styleId="affa">
    <w:name w:val="annotation reference"/>
    <w:basedOn w:val="a0"/>
    <w:uiPriority w:val="99"/>
    <w:semiHidden/>
    <w:unhideWhenUsed/>
    <w:rPr>
      <w:sz w:val="16"/>
      <w:szCs w:val="16"/>
    </w:rPr>
  </w:style>
  <w:style w:type="paragraph" w:styleId="affb">
    <w:name w:val="annotation text"/>
    <w:basedOn w:val="a"/>
    <w:link w:val="affc"/>
    <w:uiPriority w:val="99"/>
    <w:semiHidden/>
    <w:unhideWhenUsed/>
    <w:pPr>
      <w:spacing w:line="240" w:lineRule="auto"/>
    </w:pPr>
    <w:rPr>
      <w:sz w:val="20"/>
      <w:szCs w:val="20"/>
    </w:rPr>
  </w:style>
  <w:style w:type="character" w:customStyle="1" w:styleId="affc">
    <w:name w:val="Текст примечания Знак"/>
    <w:basedOn w:val="a0"/>
    <w:link w:val="affb"/>
    <w:uiPriority w:val="99"/>
    <w:semiHidden/>
  </w:style>
  <w:style w:type="paragraph" w:styleId="affd">
    <w:name w:val="annotation subject"/>
    <w:basedOn w:val="affb"/>
    <w:next w:val="affb"/>
    <w:link w:val="affe"/>
    <w:uiPriority w:val="99"/>
    <w:semiHidden/>
    <w:unhideWhenUsed/>
    <w:rPr>
      <w:b/>
      <w:bCs/>
    </w:rPr>
  </w:style>
  <w:style w:type="character" w:customStyle="1" w:styleId="affe">
    <w:name w:val="Тема примечания Знак"/>
    <w:basedOn w:val="affc"/>
    <w:link w:val="affd"/>
    <w:uiPriority w:val="99"/>
    <w:semiHidden/>
    <w:rPr>
      <w:b/>
      <w:bCs/>
    </w:rPr>
  </w:style>
  <w:style w:type="paragraph" w:customStyle="1" w:styleId="afff">
    <w:name w:val="Îáû÷íûé"/>
  </w:style>
  <w:style w:type="character" w:customStyle="1" w:styleId="af3">
    <w:name w:val="Абзац списка Знак"/>
    <w:link w:val="af2"/>
    <w:uiPriority w:val="99"/>
    <w:qFormat/>
    <w:rPr>
      <w:sz w:val="22"/>
      <w:szCs w:val="22"/>
    </w:rPr>
  </w:style>
  <w:style w:type="table" w:customStyle="1" w:styleId="29">
    <w:name w:val="Сетка таблицы2"/>
    <w:basedOn w:val="a1"/>
    <w:next w:val="aff8"/>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margin">
    <w:name w:val="no-margin"/>
    <w:basedOn w:val="a0"/>
  </w:style>
  <w:style w:type="table" w:customStyle="1" w:styleId="33">
    <w:name w:val="Сетка таблицы3"/>
    <w:basedOn w:val="a1"/>
    <w:next w:val="aff8"/>
    <w:uiPriority w:val="59"/>
    <w:pPr>
      <w:ind w:firstLine="709"/>
    </w:pPr>
    <w:rPr>
      <w:rFonts w:eastAsia="Calibri"/>
      <w:sz w:val="28"/>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0">
    <w:name w:val="контракт"/>
    <w:qFormat/>
    <w:pPr>
      <w:pBdr>
        <w:top w:val="none" w:sz="4" w:space="0" w:color="000000"/>
        <w:left w:val="none" w:sz="4" w:space="0" w:color="000000"/>
        <w:bottom w:val="none" w:sz="4" w:space="0" w:color="000000"/>
        <w:right w:val="none" w:sz="4" w:space="0" w:color="000000"/>
        <w:between w:val="none" w:sz="4" w:space="0" w:color="000000"/>
      </w:pBdr>
      <w:tabs>
        <w:tab w:val="right" w:pos="9355"/>
      </w:tabs>
      <w:spacing w:before="120" w:after="120"/>
      <w:contextualSpacing/>
      <w:jc w:val="center"/>
    </w:pPr>
    <w:rPr>
      <w:sz w:val="24"/>
      <w:szCs w:val="24"/>
    </w:rPr>
  </w:style>
  <w:style w:type="paragraph" w:customStyle="1" w:styleId="17">
    <w:name w:val="Основной текст1"/>
    <w:basedOn w:val="7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0" w:after="240" w:line="0" w:lineRule="atLeast"/>
      <w:ind w:left="0" w:hanging="2840"/>
      <w:jc w:val="center"/>
    </w:pPr>
    <w:rPr>
      <w:rFonts w:cstheme="minorBidi"/>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80094/" TargetMode="External"/><Relationship Id="rId13" Type="http://schemas.openxmlformats.org/officeDocument/2006/relationships/hyperlink" Target="https://ddn23.edu.27.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dn17.edu.27.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dn36.edu.27.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n16.edu.27.ru/" TargetMode="External"/><Relationship Id="rId5" Type="http://schemas.openxmlformats.org/officeDocument/2006/relationships/webSettings" Target="webSettings.xml"/><Relationship Id="rId15" Type="http://schemas.openxmlformats.org/officeDocument/2006/relationships/hyperlink" Target="https://ddn34.edu.27.ru/" TargetMode="External"/><Relationship Id="rId10" Type="http://schemas.openxmlformats.org/officeDocument/2006/relationships/hyperlink" Target="https://ddn14.edu.27.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dn10.edu.27.ru/" TargetMode="External"/><Relationship Id="rId14" Type="http://schemas.openxmlformats.org/officeDocument/2006/relationships/hyperlink" Target="https://ddn24.edu.27.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BAF3D-4EEF-4AED-975F-7CD2BB5B4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6415</Words>
  <Characters>36571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на поставку товара для государственных нужд №____</vt:lpstr>
    </vt:vector>
  </TitlesOfParts>
  <Company>mszn</Company>
  <LinksUpToDate>false</LinksUpToDate>
  <CharactersWithSpaces>42901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поставку товара для государственных нужд №____</dc:title>
  <dc:subject/>
  <dc:creator>ovs12</dc:creator>
  <cp:keywords/>
  <dc:description/>
  <cp:lastModifiedBy>Ульянова М.М.</cp:lastModifiedBy>
  <cp:revision>3</cp:revision>
  <cp:lastPrinted>2026-06-17T01:24:00Z</cp:lastPrinted>
  <dcterms:created xsi:type="dcterms:W3CDTF">2026-06-19T01:53:00Z</dcterms:created>
  <dcterms:modified xsi:type="dcterms:W3CDTF">2026-06-22T02:25:00Z</dcterms:modified>
</cp:coreProperties>
</file>