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1E" w:rsidRPr="00E1061E" w:rsidRDefault="009D65E5" w:rsidP="00E1061E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 xml:space="preserve">ПРОЕКТ </w:t>
      </w:r>
      <w:r w:rsidR="00E1061E" w:rsidRPr="00E1061E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>ДОГОВОР</w:t>
      </w:r>
      <w:r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>А</w:t>
      </w:r>
      <w:r w:rsidR="00F85DF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 xml:space="preserve"> № </w:t>
      </w:r>
      <w:r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>___</w:t>
      </w:r>
      <w:r w:rsidR="00A817E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>-202</w:t>
      </w:r>
      <w:r w:rsidR="00E860AA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ru-RU"/>
        </w:rPr>
        <w:t>6</w:t>
      </w:r>
    </w:p>
    <w:p w:rsidR="00E1061E" w:rsidRPr="00E1061E" w:rsidRDefault="00E1061E" w:rsidP="00E1061E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на оказание услуг</w:t>
      </w:r>
    </w:p>
    <w:p w:rsidR="00E1061E" w:rsidRPr="00E1061E" w:rsidRDefault="00E1061E" w:rsidP="00E1061E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</w:pP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ab/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ab/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ab/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1061E" w:rsidRPr="00E1061E" w:rsidTr="00F44D81">
        <w:tc>
          <w:tcPr>
            <w:tcW w:w="4785" w:type="dxa"/>
          </w:tcPr>
          <w:p w:rsidR="00E1061E" w:rsidRPr="00E1061E" w:rsidRDefault="00E1061E" w:rsidP="00E1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</w:pPr>
            <w:r w:rsidRPr="00E1061E"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  <w:t xml:space="preserve">г. Хабаровск                                 </w:t>
            </w:r>
          </w:p>
        </w:tc>
        <w:tc>
          <w:tcPr>
            <w:tcW w:w="4786" w:type="dxa"/>
          </w:tcPr>
          <w:p w:rsidR="00E1061E" w:rsidRPr="00E1061E" w:rsidRDefault="00F2709D" w:rsidP="00A81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  <w:t>__ ________________</w:t>
            </w:r>
            <w:r w:rsidR="00E97760"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  <w:t>20</w:t>
            </w:r>
            <w:r w:rsidR="006F365D"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  <w:t>2</w:t>
            </w:r>
            <w:r w:rsidR="00A817E6"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  <w:t>__</w:t>
            </w:r>
            <w:r w:rsidR="00E1061E" w:rsidRPr="00E1061E">
              <w:rPr>
                <w:rFonts w:ascii="Garamond" w:eastAsia="Times New Roman" w:hAnsi="Garamond" w:cs="Garamond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1061E" w:rsidRPr="00E1061E" w:rsidRDefault="00E1061E" w:rsidP="00E1061E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Courier New"/>
          <w:sz w:val="24"/>
          <w:szCs w:val="24"/>
          <w:lang w:eastAsia="ru-RU"/>
        </w:rPr>
      </w:pPr>
    </w:p>
    <w:p w:rsidR="00E1061E" w:rsidRPr="00E1061E" w:rsidRDefault="00E1061E" w:rsidP="00E1061E">
      <w:pPr>
        <w:spacing w:after="0" w:line="240" w:lineRule="auto"/>
        <w:ind w:firstLine="567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</w:pPr>
      <w:r w:rsidRPr="00E1061E">
        <w:rPr>
          <w:rFonts w:ascii="Garamond" w:eastAsia="Times New Roman" w:hAnsi="Garamond" w:cs="Times New Roman"/>
          <w:b/>
          <w:sz w:val="24"/>
          <w:szCs w:val="24"/>
          <w:lang w:eastAsia="ru-RU"/>
        </w:rPr>
        <w:t>Дальневосточное межрегиональное территориальное управление воздушного транспорта Федерального агентства воздушного транспорта</w:t>
      </w:r>
      <w:r w:rsidRPr="00E1061E">
        <w:rPr>
          <w:rFonts w:ascii="Garamond" w:eastAsia="Times New Roman" w:hAnsi="Garamond" w:cs="Garamond"/>
          <w:sz w:val="24"/>
          <w:szCs w:val="24"/>
          <w:lang w:eastAsia="ru-RU"/>
        </w:rPr>
        <w:t xml:space="preserve">, в лице </w:t>
      </w:r>
      <w:proofErr w:type="spellStart"/>
      <w:r w:rsidR="00F75FC8">
        <w:rPr>
          <w:rFonts w:ascii="Garamond" w:eastAsia="Times New Roman" w:hAnsi="Garamond" w:cs="Garamond"/>
          <w:sz w:val="24"/>
          <w:szCs w:val="24"/>
          <w:lang w:eastAsia="ru-RU"/>
        </w:rPr>
        <w:t>и.о</w:t>
      </w:r>
      <w:proofErr w:type="spellEnd"/>
      <w:r w:rsidR="00F75FC8">
        <w:rPr>
          <w:rFonts w:ascii="Garamond" w:eastAsia="Times New Roman" w:hAnsi="Garamond" w:cs="Garamond"/>
          <w:sz w:val="24"/>
          <w:szCs w:val="24"/>
          <w:lang w:eastAsia="ru-RU"/>
        </w:rPr>
        <w:t xml:space="preserve">. </w:t>
      </w:r>
      <w:r w:rsidRPr="00E1061E">
        <w:rPr>
          <w:rFonts w:ascii="Garamond" w:eastAsia="Times New Roman" w:hAnsi="Garamond" w:cs="Garamond"/>
          <w:sz w:val="24"/>
          <w:szCs w:val="24"/>
          <w:lang w:eastAsia="ru-RU"/>
        </w:rPr>
        <w:t xml:space="preserve">начальника управления </w:t>
      </w:r>
      <w:r w:rsidR="00E860AA">
        <w:rPr>
          <w:rFonts w:ascii="Garamond" w:eastAsia="Times New Roman" w:hAnsi="Garamond" w:cs="Garamond"/>
          <w:sz w:val="24"/>
          <w:szCs w:val="24"/>
          <w:lang w:eastAsia="ru-RU"/>
        </w:rPr>
        <w:t>Паращенко Екатерины Александровны</w:t>
      </w:r>
      <w:r w:rsidR="006F365D">
        <w:rPr>
          <w:rFonts w:ascii="Garamond" w:eastAsia="Times New Roman" w:hAnsi="Garamond" w:cs="Garamond"/>
          <w:sz w:val="24"/>
          <w:szCs w:val="24"/>
          <w:lang w:eastAsia="ru-RU"/>
        </w:rPr>
        <w:t xml:space="preserve">, действующего на основании </w:t>
      </w:r>
      <w:r w:rsidR="00F75FC8">
        <w:rPr>
          <w:rFonts w:ascii="Garamond" w:eastAsia="Times New Roman" w:hAnsi="Garamond" w:cs="Garamond"/>
          <w:sz w:val="24"/>
          <w:szCs w:val="24"/>
          <w:lang w:eastAsia="ru-RU"/>
        </w:rPr>
        <w:t xml:space="preserve">Приказа </w:t>
      </w:r>
      <w:r w:rsidR="00E860AA">
        <w:rPr>
          <w:rFonts w:ascii="Garamond" w:eastAsia="Times New Roman" w:hAnsi="Garamond" w:cs="Garamond"/>
          <w:sz w:val="24"/>
          <w:szCs w:val="24"/>
          <w:lang w:eastAsia="ru-RU"/>
        </w:rPr>
        <w:t>об исполнении обязанностей от 15.07.2026 № 875/к</w:t>
      </w:r>
      <w:r w:rsidR="00DE4D23">
        <w:rPr>
          <w:rFonts w:ascii="Garamond" w:eastAsia="Times New Roman" w:hAnsi="Garamond" w:cs="Garamond"/>
          <w:sz w:val="24"/>
          <w:szCs w:val="24"/>
          <w:lang w:eastAsia="ru-RU"/>
        </w:rPr>
        <w:t xml:space="preserve"> и </w:t>
      </w:r>
      <w:r w:rsidR="00CB0665">
        <w:rPr>
          <w:rFonts w:ascii="Garamond" w:eastAsia="Times New Roman" w:hAnsi="Garamond" w:cs="Garamond"/>
          <w:sz w:val="24"/>
          <w:szCs w:val="24"/>
          <w:lang w:eastAsia="ru-RU"/>
        </w:rPr>
        <w:t>Положения об управлении</w:t>
      </w:r>
      <w:r w:rsidR="00DE4D23">
        <w:rPr>
          <w:rFonts w:ascii="Garamond" w:eastAsia="Times New Roman" w:hAnsi="Garamond" w:cs="Garamond"/>
          <w:sz w:val="24"/>
          <w:szCs w:val="24"/>
          <w:lang w:eastAsia="ru-RU"/>
        </w:rPr>
        <w:t xml:space="preserve"> </w:t>
      </w:r>
      <w:r w:rsidR="00CB0665">
        <w:rPr>
          <w:rFonts w:ascii="Garamond" w:eastAsia="Times New Roman" w:hAnsi="Garamond" w:cs="Garamond"/>
          <w:sz w:val="24"/>
          <w:szCs w:val="24"/>
          <w:lang w:eastAsia="ru-RU"/>
        </w:rPr>
        <w:t xml:space="preserve">от 21.06.2012 г. </w:t>
      </w:r>
      <w:r w:rsidR="00E860AA">
        <w:rPr>
          <w:rFonts w:ascii="Garamond" w:eastAsia="Times New Roman" w:hAnsi="Garamond" w:cs="Garamond"/>
          <w:sz w:val="24"/>
          <w:szCs w:val="24"/>
          <w:lang w:eastAsia="ru-RU"/>
        </w:rPr>
        <w:t xml:space="preserve">        </w:t>
      </w:r>
      <w:r w:rsidR="00CB0665">
        <w:rPr>
          <w:rFonts w:ascii="Garamond" w:eastAsia="Times New Roman" w:hAnsi="Garamond" w:cs="Garamond"/>
          <w:sz w:val="24"/>
          <w:szCs w:val="24"/>
          <w:lang w:eastAsia="ru-RU"/>
        </w:rPr>
        <w:t>№ 376</w:t>
      </w:r>
      <w:r w:rsidRPr="00E1061E">
        <w:rPr>
          <w:rFonts w:ascii="Garamond" w:eastAsia="Times New Roman" w:hAnsi="Garamond" w:cs="Garamond"/>
          <w:sz w:val="24"/>
          <w:szCs w:val="24"/>
          <w:lang w:eastAsia="ru-RU"/>
        </w:rPr>
        <w:t xml:space="preserve">, именуемое в дальнейшем </w:t>
      </w:r>
      <w:r w:rsidRPr="00E1061E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"Заказчик"</w:t>
      </w:r>
      <w:r w:rsidRPr="00E1061E">
        <w:rPr>
          <w:rFonts w:ascii="Garamond" w:eastAsia="Times New Roman" w:hAnsi="Garamond" w:cs="Garamond"/>
          <w:sz w:val="24"/>
          <w:szCs w:val="24"/>
          <w:lang w:eastAsia="ru-RU"/>
        </w:rPr>
        <w:t xml:space="preserve">, и </w:t>
      </w:r>
      <w:r w:rsidR="009D65E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_____________________________________</w:t>
      </w:r>
      <w:r w:rsidRPr="00E1061E">
        <w:rPr>
          <w:rFonts w:ascii="Garamond" w:eastAsia="Times New Roman" w:hAnsi="Garamond" w:cs="Garamond"/>
          <w:sz w:val="24"/>
          <w:szCs w:val="24"/>
          <w:lang w:eastAsia="ru-RU"/>
        </w:rPr>
        <w:t xml:space="preserve">, именуемый в дальнейшем </w:t>
      </w:r>
      <w:r w:rsidRPr="00E1061E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«Исполнитель»</w:t>
      </w:r>
      <w:r w:rsidRPr="00E1061E">
        <w:rPr>
          <w:rFonts w:ascii="Garamond" w:eastAsia="Times New Roman" w:hAnsi="Garamond" w:cs="Garamond"/>
          <w:sz w:val="24"/>
          <w:szCs w:val="24"/>
          <w:lang w:eastAsia="ru-RU"/>
        </w:rPr>
        <w:t>, действующий на основании</w:t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</w:t>
      </w:r>
      <w:r w:rsidR="009D65E5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______________________________________________</w:t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, с другой стороны, совместно именуемые Стороны, </w:t>
      </w:r>
      <w:r w:rsidR="005C5858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на основании пункта 4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1. ПРЕДМЕТ ДОГОВОРА</w:t>
      </w:r>
    </w:p>
    <w:p w:rsidR="00E1061E" w:rsidRPr="00E1061E" w:rsidRDefault="00E1061E" w:rsidP="00DE4D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</w:pP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1.1. По настоящему</w:t>
      </w:r>
      <w:r w:rsidR="00DE4D23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договору Исполнитель обязуется оказывать услуги по работе с операционными системами и программным обеспечением</w:t>
      </w:r>
      <w:r w:rsidR="00DD6983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, администрируемыми Министерством финансов и УФК (ЕИС в сфере </w:t>
      </w:r>
      <w:r w:rsidR="002B7F22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закупок, </w:t>
      </w:r>
      <w:r w:rsidR="00DD6983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ГИС Электронный бюджет)</w:t>
      </w:r>
      <w:r w:rsidR="00DE4D23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, </w:t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а Заказчик обязуется оплачивать </w:t>
      </w:r>
      <w:r w:rsidR="00DE4D23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данные</w:t>
      </w: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услуги.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</w:pP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1.2. Исполнитель оказывает услуги по требованию Заказчика. 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</w:pPr>
      <w:r w:rsidRPr="00E1061E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1.3. Исполнитель обязуется оказать услуги, указанные в пункте 1.1 настоящего договора, лично.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2. СТОИМОСТЬ УСЛУГ И ПОРЯДОК РАСЧЕТОВ</w:t>
      </w:r>
    </w:p>
    <w:p w:rsidR="00E1061E" w:rsidRPr="00E860AA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2.1. </w:t>
      </w:r>
      <w:r w:rsidR="00DE4D23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 xml:space="preserve">Общая стоимость договора </w:t>
      </w:r>
      <w:r w:rsidR="00AB32EA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______________</w:t>
      </w:r>
      <w:r w:rsidR="00DE4D23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 xml:space="preserve"> (</w:t>
      </w:r>
      <w:r w:rsidR="00AB32EA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_________________________</w:t>
      </w:r>
      <w:r w:rsidR="00DE4D23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) рублей 00 копеек</w:t>
      </w:r>
      <w:r w:rsidR="00236F4D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 xml:space="preserve"> (</w:t>
      </w:r>
      <w:r w:rsidR="00AB32EA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 xml:space="preserve">в том числе НДС ____ (___________________), </w:t>
      </w:r>
      <w:r w:rsidR="00236F4D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без НДС)</w:t>
      </w:r>
      <w:r w:rsidR="00330C6D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, за счет лимитов на 202</w:t>
      </w:r>
      <w:r w:rsidR="00E860AA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6</w:t>
      </w:r>
      <w:r w:rsidR="00330C6D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 xml:space="preserve"> год.</w:t>
      </w:r>
      <w:r w:rsidR="00DE4D23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 xml:space="preserve"> Цена Договора является твердой и определяется на весь период действия Договора. Изменение стоимости договора не допускается за исключением случаев, предусмотренных статьей 34 и статьей 95 Федерального закона от 05.04.2013 г. № 44-ФЗ. </w:t>
      </w:r>
      <w:r w:rsidR="00DE4D23" w:rsidRPr="00E97760"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 xml:space="preserve">Оплата по </w:t>
      </w:r>
      <w:r w:rsidR="00DE4D23"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>Договору</w:t>
      </w:r>
      <w:r w:rsidR="00DE4D23" w:rsidRPr="00E97760"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 xml:space="preserve"> осуществляется по безналичному расчету из средств </w:t>
      </w:r>
      <w:r w:rsidR="00DE4D23"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>Ф</w:t>
      </w:r>
      <w:r w:rsidR="00DE4D23" w:rsidRPr="00E97760"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 xml:space="preserve">едерального бюджета платежными поручениями путем перечисления Заказчиком денежных средств в российских рублях на расчетный счет </w:t>
      </w:r>
      <w:r w:rsidR="00DE4D23" w:rsidRPr="00E860AA"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>Исполнителя, указанный в настоящем Договоре.</w:t>
      </w:r>
    </w:p>
    <w:p w:rsidR="00E860AA" w:rsidRPr="00BB0E59" w:rsidRDefault="00E860AA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eastAsia="Times New Roman" w:hAnsi="Garamond" w:cs="Arial"/>
          <w:szCs w:val="20"/>
        </w:rPr>
        <w:t xml:space="preserve">        </w:t>
      </w:r>
      <w:r w:rsidR="00E1061E" w:rsidRPr="00BB0E59">
        <w:rPr>
          <w:rFonts w:ascii="Garamond" w:eastAsia="Times New Roman" w:hAnsi="Garamond" w:cs="Arial"/>
          <w:szCs w:val="20"/>
        </w:rPr>
        <w:t xml:space="preserve">2.2. </w:t>
      </w:r>
      <w:r w:rsidRPr="00BB0E59">
        <w:rPr>
          <w:rFonts w:ascii="Garamond" w:hAnsi="Garamond" w:cs="Times New Roman"/>
        </w:rPr>
        <w:t>Исполнитель в т</w:t>
      </w:r>
      <w:r w:rsidRPr="00BB0E59">
        <w:rPr>
          <w:rFonts w:ascii="Garamond" w:hAnsi="Garamond" w:cs="Times New Roman"/>
        </w:rPr>
        <w:t>ечении 5 (пяти) рабочих дней, с момента окончания оказания услуг</w:t>
      </w:r>
      <w:r w:rsidRPr="00BB0E59">
        <w:rPr>
          <w:rFonts w:ascii="Garamond" w:hAnsi="Garamond" w:cs="Times New Roman"/>
        </w:rPr>
        <w:t xml:space="preserve"> направляет Заказчику:</w:t>
      </w:r>
      <w:r w:rsidRPr="00BB0E59">
        <w:rPr>
          <w:rFonts w:ascii="Garamond" w:hAnsi="Garamond" w:cs="Times New Roman"/>
        </w:rPr>
        <w:t xml:space="preserve"> счёт,</w:t>
      </w:r>
      <w:r w:rsidRPr="00E860AA">
        <w:rPr>
          <w:rFonts w:ascii="Garamond" w:hAnsi="Garamond" w:cs="Times New Roman"/>
        </w:rPr>
        <w:t xml:space="preserve"> акт оказанных услуг.</w:t>
      </w:r>
    </w:p>
    <w:p w:rsidR="00E860AA" w:rsidRPr="00BB0E59" w:rsidRDefault="00E860AA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hAnsi="Garamond" w:cs="Times New Roman"/>
        </w:rPr>
        <w:t xml:space="preserve">        2</w:t>
      </w:r>
      <w:r w:rsidRPr="00E860AA">
        <w:rPr>
          <w:rFonts w:ascii="Garamond" w:hAnsi="Garamond" w:cs="Times New Roman"/>
        </w:rPr>
        <w:t xml:space="preserve">.3. Заказчик проводит экспертизу оказанных услуг в течении 5 (пяти) рабочих дней с момента выставления </w:t>
      </w:r>
      <w:proofErr w:type="gramStart"/>
      <w:r w:rsidRPr="00E860AA">
        <w:rPr>
          <w:rFonts w:ascii="Garamond" w:hAnsi="Garamond" w:cs="Times New Roman"/>
        </w:rPr>
        <w:t>документов</w:t>
      </w:r>
      <w:proofErr w:type="gramEnd"/>
      <w:r w:rsidRPr="00E860AA">
        <w:rPr>
          <w:rFonts w:ascii="Garamond" w:hAnsi="Garamond" w:cs="Times New Roman"/>
        </w:rPr>
        <w:t xml:space="preserve"> указанных в пункте </w:t>
      </w:r>
      <w:r w:rsidRPr="00BB0E59">
        <w:rPr>
          <w:rFonts w:ascii="Garamond" w:hAnsi="Garamond" w:cs="Times New Roman"/>
        </w:rPr>
        <w:t>2</w:t>
      </w:r>
      <w:r w:rsidRPr="00E860AA">
        <w:rPr>
          <w:rFonts w:ascii="Garamond" w:hAnsi="Garamond" w:cs="Times New Roman"/>
        </w:rPr>
        <w:t>.2. Договора. Экспертиза оказанных услуг проводится силами и за счет средств Заказчика. По результатам проведенной экспертизы оказанных услуг Заказчик в течении одного рабочего дня осуществляет одно из следующих действий:</w:t>
      </w:r>
    </w:p>
    <w:p w:rsidR="00E860AA" w:rsidRPr="00BB0E59" w:rsidRDefault="00BB0E59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hAnsi="Garamond" w:cs="Times New Roman"/>
        </w:rPr>
        <w:t xml:space="preserve">         </w:t>
      </w:r>
      <w:bookmarkStart w:id="0" w:name="_GoBack"/>
      <w:bookmarkEnd w:id="0"/>
      <w:r w:rsidR="00E860AA" w:rsidRPr="00BB0E59">
        <w:rPr>
          <w:rFonts w:ascii="Garamond" w:hAnsi="Garamond" w:cs="Times New Roman"/>
        </w:rPr>
        <w:t>1)</w:t>
      </w:r>
      <w:r w:rsidR="00E860AA" w:rsidRPr="00E860AA">
        <w:rPr>
          <w:rFonts w:ascii="Garamond" w:hAnsi="Garamond" w:cs="Times New Roman"/>
        </w:rPr>
        <w:t xml:space="preserve">подписывает документы указанные в пункте </w:t>
      </w:r>
      <w:r w:rsidR="00E860AA" w:rsidRPr="00BB0E59">
        <w:rPr>
          <w:rFonts w:ascii="Garamond" w:hAnsi="Garamond" w:cs="Times New Roman"/>
        </w:rPr>
        <w:t>2</w:t>
      </w:r>
      <w:r w:rsidR="00E860AA" w:rsidRPr="00E860AA">
        <w:rPr>
          <w:rFonts w:ascii="Garamond" w:hAnsi="Garamond" w:cs="Times New Roman"/>
        </w:rPr>
        <w:t>.2. Договора;</w:t>
      </w:r>
    </w:p>
    <w:p w:rsidR="00E860AA" w:rsidRPr="00BB0E59" w:rsidRDefault="00BB0E59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hAnsi="Garamond" w:cs="Times New Roman"/>
        </w:rPr>
        <w:t xml:space="preserve">         </w:t>
      </w:r>
      <w:proofErr w:type="gramStart"/>
      <w:r w:rsidR="00E860AA" w:rsidRPr="00BB0E59">
        <w:rPr>
          <w:rFonts w:ascii="Garamond" w:hAnsi="Garamond" w:cs="Times New Roman"/>
        </w:rPr>
        <w:t>2)</w:t>
      </w:r>
      <w:r w:rsidR="00E860AA" w:rsidRPr="00E860AA">
        <w:rPr>
          <w:rFonts w:ascii="Garamond" w:hAnsi="Garamond" w:cs="Times New Roman"/>
        </w:rPr>
        <w:t>направляет</w:t>
      </w:r>
      <w:proofErr w:type="gramEnd"/>
      <w:r w:rsidR="00E860AA" w:rsidRPr="00E860AA">
        <w:rPr>
          <w:rFonts w:ascii="Garamond" w:hAnsi="Garamond" w:cs="Times New Roman"/>
        </w:rPr>
        <w:t xml:space="preserve"> мотивированный отказ от подписания документов о приемке указанных в пункте </w:t>
      </w:r>
      <w:r w:rsidR="00E860AA" w:rsidRPr="00BB0E59">
        <w:rPr>
          <w:rFonts w:ascii="Garamond" w:hAnsi="Garamond" w:cs="Times New Roman"/>
        </w:rPr>
        <w:t>2</w:t>
      </w:r>
      <w:r w:rsidR="00E860AA" w:rsidRPr="00E860AA">
        <w:rPr>
          <w:rFonts w:ascii="Garamond" w:hAnsi="Garamond" w:cs="Times New Roman"/>
        </w:rPr>
        <w:t>.2. Договора  с указанием причин такого отказа.</w:t>
      </w:r>
    </w:p>
    <w:p w:rsidR="00E860AA" w:rsidRPr="00BB0E59" w:rsidRDefault="00E860AA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hAnsi="Garamond" w:cs="Times New Roman"/>
        </w:rPr>
        <w:t xml:space="preserve">         </w:t>
      </w:r>
      <w:r w:rsidRPr="00E860AA">
        <w:rPr>
          <w:rFonts w:ascii="Garamond" w:hAnsi="Garamond" w:cs="Times New Roman"/>
        </w:rPr>
        <w:t xml:space="preserve">В случае направления мотивированного отказа Исполнитель обязан устранить указанные замечания в течении 3 (трех) рабочих дней или дать </w:t>
      </w:r>
      <w:proofErr w:type="gramStart"/>
      <w:r w:rsidRPr="00E860AA">
        <w:rPr>
          <w:rFonts w:ascii="Garamond" w:hAnsi="Garamond" w:cs="Times New Roman"/>
        </w:rPr>
        <w:t>ответ</w:t>
      </w:r>
      <w:proofErr w:type="gramEnd"/>
      <w:r w:rsidRPr="00E860AA">
        <w:rPr>
          <w:rFonts w:ascii="Garamond" w:hAnsi="Garamond" w:cs="Times New Roman"/>
        </w:rPr>
        <w:t xml:space="preserve"> по существу.</w:t>
      </w:r>
    </w:p>
    <w:p w:rsidR="00E860AA" w:rsidRPr="00BB0E59" w:rsidRDefault="00E860AA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hAnsi="Garamond"/>
        </w:rPr>
        <w:t xml:space="preserve">          2</w:t>
      </w:r>
      <w:r w:rsidRPr="00E860AA">
        <w:rPr>
          <w:rFonts w:ascii="Garamond" w:hAnsi="Garamond"/>
        </w:rPr>
        <w:t xml:space="preserve">.4. При наличии технической возможности у обеих сторон документы </w:t>
      </w:r>
      <w:r w:rsidRPr="00E860AA">
        <w:rPr>
          <w:rFonts w:ascii="Garamond" w:hAnsi="Garamond" w:cs="Times New Roman"/>
        </w:rPr>
        <w:t>могут быть</w:t>
      </w:r>
      <w:r w:rsidRPr="00E860AA">
        <w:rPr>
          <w:rFonts w:ascii="Garamond" w:hAnsi="Garamond"/>
        </w:rPr>
        <w:t xml:space="preserve"> </w:t>
      </w:r>
      <w:r w:rsidRPr="00E860AA">
        <w:rPr>
          <w:rFonts w:ascii="Garamond" w:hAnsi="Garamond" w:cs="Times New Roman"/>
        </w:rPr>
        <w:t>подписаны электронно-цифровой подписью. При отсутствии технической возможности документы</w:t>
      </w:r>
      <w:r w:rsidRPr="00E860AA">
        <w:rPr>
          <w:rFonts w:ascii="Garamond" w:hAnsi="Garamond"/>
        </w:rPr>
        <w:t xml:space="preserve"> </w:t>
      </w:r>
      <w:r w:rsidRPr="00E860AA">
        <w:rPr>
          <w:rFonts w:ascii="Garamond" w:hAnsi="Garamond" w:cs="Times New Roman"/>
        </w:rPr>
        <w:t>подписываются Сторонами на бумажном носителе.</w:t>
      </w:r>
    </w:p>
    <w:p w:rsidR="00E860AA" w:rsidRPr="00BB0E59" w:rsidRDefault="00E860AA" w:rsidP="00E860AA">
      <w:pPr>
        <w:pStyle w:val="ListParagraph"/>
        <w:jc w:val="both"/>
        <w:rPr>
          <w:rFonts w:ascii="Garamond" w:hAnsi="Garamond" w:cs="Times New Roman"/>
        </w:rPr>
      </w:pPr>
      <w:r w:rsidRPr="00BB0E59">
        <w:rPr>
          <w:rFonts w:ascii="Garamond" w:hAnsi="Garamond" w:cs="Times New Roman"/>
        </w:rPr>
        <w:t xml:space="preserve">          2</w:t>
      </w:r>
      <w:r w:rsidRPr="00E860AA">
        <w:rPr>
          <w:rFonts w:ascii="Garamond" w:hAnsi="Garamond" w:cs="Times New Roman"/>
        </w:rPr>
        <w:t xml:space="preserve">.5.  Оплата по Договору осуществляется в пределах выделенных лимитов бюджетных обязательств на </w:t>
      </w:r>
      <w:r w:rsidRPr="00BB0E59">
        <w:rPr>
          <w:rFonts w:ascii="Garamond" w:hAnsi="Garamond" w:cs="Times New Roman"/>
        </w:rPr>
        <w:t>2026 г</w:t>
      </w:r>
      <w:r w:rsidRPr="00E860AA">
        <w:rPr>
          <w:rFonts w:ascii="Garamond" w:hAnsi="Garamond" w:cs="Times New Roman"/>
        </w:rPr>
        <w:t xml:space="preserve">. Заказчик производит оплату в форме безналичного расчета путем перечисления денежных средств в российских рублях на расчетный счет Исполнителя, указанный в Договоре, в течение 7 (семи) рабочих дней с момента подписания акта оказанных услуг Заказчиком.  </w:t>
      </w:r>
    </w:p>
    <w:p w:rsidR="00E860AA" w:rsidRPr="00E860AA" w:rsidRDefault="00E860AA" w:rsidP="00E860AA">
      <w:pPr>
        <w:pStyle w:val="ListParagraph"/>
        <w:jc w:val="both"/>
        <w:rPr>
          <w:rFonts w:ascii="Garamond" w:hAnsi="Garamond"/>
        </w:rPr>
      </w:pPr>
      <w:r w:rsidRPr="00BB0E59">
        <w:rPr>
          <w:rFonts w:ascii="Garamond" w:hAnsi="Garamond" w:cs="Times New Roman"/>
        </w:rPr>
        <w:lastRenderedPageBreak/>
        <w:t xml:space="preserve">           2</w:t>
      </w:r>
      <w:r w:rsidRPr="00E860AA">
        <w:rPr>
          <w:rFonts w:ascii="Garamond" w:hAnsi="Garamond" w:cs="Times New Roman"/>
        </w:rPr>
        <w:t>.6. Услуги считаются принятыми, если в течение установленного срока Заказчиком не направлен мотивированный отказ (полный или частичный).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3. СРОК ДЕЙСТВИЯ ДОГОВОРА И РАСТОРЖЕНИЕ ДОГОВОРА</w:t>
      </w:r>
    </w:p>
    <w:p w:rsidR="00F2709D" w:rsidRPr="00E1061E" w:rsidRDefault="00F2709D" w:rsidP="00F2709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3.1. Настоящий договор вступает в силу</w:t>
      </w:r>
      <w:r w:rsidR="00E1061E"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</w:t>
      </w:r>
      <w:r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с</w:t>
      </w:r>
      <w:r w:rsidR="00E860AA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момента заключения</w:t>
      </w:r>
      <w:r w:rsidR="00E1061E"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</w:t>
      </w:r>
      <w:r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и действует </w:t>
      </w:r>
      <w:r w:rsidR="00236F4D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по 20</w:t>
      </w:r>
      <w:r w:rsidR="006F365D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декабря 202</w:t>
      </w:r>
      <w:r w:rsidR="00E860AA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6</w:t>
      </w:r>
      <w:r w:rsidR="00D860CB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 </w:t>
      </w:r>
      <w:r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г.</w:t>
      </w:r>
      <w:r w:rsidR="003C6B1D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, а в части обязательств по оплате до полного их исполнения.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3.2.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3.3. Исполнитель вправе отказаться от исполнения настоящего договора при условии полного возмещения Заказчику убытков.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3.4. Стороны вправе досрочно расторгнуть настоящий договор по письменному соглашению.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4. ОТВЕТСТВЕННОСТЬ И ПОРЯДОК РАЗРЕШЕНИЯ СПОРОВ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4.1. Сторона, не исполнившая или ненадлежащим образом исполнившая настоящий договор, обязана возместить другой Стороне причиненные таким неисполнением убытки.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4.2. Все споры и разногласия, которые могут возникнуть между Сторонами, будут разрешаться путем переговоров.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4.3. При </w:t>
      </w:r>
      <w:r w:rsidR="00DE4D23"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не урегулировании</w:t>
      </w: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в процессе переговоров спорных вопросов, споры разрешаются в порядке, установленном действующим законодательством Российской Федерации.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5. ФОРС-МАЖОР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 и предотвратить неблагоприятное воздействие которых они не имеют возможности. 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5.2. Стороны несут ответственность за частичное или полное неисполнение обязательств по настоящему договору при наличии вины только в случаях, предусмотренных законом или настоящим договором.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6. ПРОЧИЕ УСЛОВИЯ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6.2. Любые изменения и дополнения к настоящему договору действительны, при условии, если они совершены в письменной форме и подписаны надлежаще уполномоченными </w:t>
      </w:r>
      <w:r w:rsidR="00236F4D"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на,</w:t>
      </w: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 xml:space="preserve"> то представителями Сторон.</w:t>
      </w:r>
    </w:p>
    <w:p w:rsidR="00E1061E" w:rsidRPr="00E1061E" w:rsidRDefault="00E1061E" w:rsidP="00E10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aramond" w:eastAsia="Times New Roman" w:hAnsi="Garamond" w:cs="Arial"/>
          <w:color w:val="000000"/>
          <w:sz w:val="24"/>
          <w:szCs w:val="20"/>
          <w:lang w:eastAsia="ru-RU"/>
        </w:rPr>
      </w:pPr>
      <w:r w:rsidRPr="00E1061E">
        <w:rPr>
          <w:rFonts w:ascii="Garamond" w:eastAsia="Times New Roman" w:hAnsi="Garamond" w:cs="Arial"/>
          <w:color w:val="000000"/>
          <w:sz w:val="24"/>
          <w:szCs w:val="20"/>
          <w:lang w:eastAsia="ru-RU"/>
        </w:rPr>
        <w:t>6.3.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7. АДРЕСА И ПЛАТЕЖНЫЕ РЕКВИЗИТЫ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17"/>
        <w:gridCol w:w="4705"/>
      </w:tblGrid>
      <w:tr w:rsidR="00E1061E" w:rsidRPr="00E1061E" w:rsidTr="00636551">
        <w:trPr>
          <w:trHeight w:val="254"/>
        </w:trPr>
        <w:tc>
          <w:tcPr>
            <w:tcW w:w="4817" w:type="dxa"/>
          </w:tcPr>
          <w:p w:rsidR="00E1061E" w:rsidRPr="00E1061E" w:rsidRDefault="00E1061E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b/>
                <w:color w:val="000000"/>
                <w:sz w:val="24"/>
                <w:szCs w:val="20"/>
                <w:lang w:eastAsia="ru-RU"/>
              </w:rPr>
            </w:pPr>
            <w:r w:rsidRPr="00E1061E"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  <w:t>ЗАКАЗЧИК:</w:t>
            </w:r>
          </w:p>
        </w:tc>
        <w:tc>
          <w:tcPr>
            <w:tcW w:w="4705" w:type="dxa"/>
          </w:tcPr>
          <w:p w:rsidR="00E1061E" w:rsidRPr="00E1061E" w:rsidRDefault="00E1061E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  <w:r w:rsidRPr="00E1061E"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  <w:t>ИСПОЛНИТЕЛЬ:</w:t>
            </w:r>
          </w:p>
        </w:tc>
      </w:tr>
    </w:tbl>
    <w:p w:rsidR="00E860AA" w:rsidRDefault="00E860AA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</w:p>
    <w:p w:rsidR="00E1061E" w:rsidRPr="00E1061E" w:rsidRDefault="00E1061E" w:rsidP="00E1061E">
      <w:pPr>
        <w:keepNext/>
        <w:spacing w:before="120" w:after="120" w:line="240" w:lineRule="auto"/>
        <w:jc w:val="center"/>
        <w:outlineLvl w:val="1"/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</w:pPr>
      <w:r w:rsidRPr="00E1061E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8.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76"/>
        <w:gridCol w:w="4862"/>
      </w:tblGrid>
      <w:tr w:rsidR="00E1061E" w:rsidRPr="00E1061E" w:rsidTr="00F44D81">
        <w:trPr>
          <w:trHeight w:val="1267"/>
        </w:trPr>
        <w:tc>
          <w:tcPr>
            <w:tcW w:w="5184" w:type="dxa"/>
          </w:tcPr>
          <w:p w:rsidR="00E1061E" w:rsidRPr="00E1061E" w:rsidRDefault="00E1061E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  <w:p w:rsidR="00E1061E" w:rsidRDefault="00E1061E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  <w:r w:rsidRPr="00E1061E"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  <w:t>ЗАКАЗЧИК</w:t>
            </w:r>
          </w:p>
          <w:p w:rsidR="00E860AA" w:rsidRDefault="00E860AA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  <w:p w:rsidR="00E860AA" w:rsidRPr="00E1061E" w:rsidRDefault="00E860AA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  <w:t>____________/</w:t>
            </w:r>
          </w:p>
          <w:p w:rsidR="00E1061E" w:rsidRPr="00E1061E" w:rsidRDefault="00E1061E" w:rsidP="00E1061E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  <w:p w:rsidR="00E1061E" w:rsidRPr="00E1061E" w:rsidRDefault="00E1061E" w:rsidP="00E860AA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84" w:type="dxa"/>
          </w:tcPr>
          <w:p w:rsidR="00E1061E" w:rsidRPr="00E1061E" w:rsidRDefault="00E1061E" w:rsidP="00E1061E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  <w:p w:rsidR="00E1061E" w:rsidRDefault="00E1061E" w:rsidP="00E1061E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  <w:r w:rsidRPr="00E1061E"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  <w:t>ИСПОЛНИТЕЛЬ</w:t>
            </w:r>
          </w:p>
          <w:p w:rsidR="00E860AA" w:rsidRDefault="00E860AA" w:rsidP="00E1061E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  <w:p w:rsidR="00E860AA" w:rsidRPr="00E1061E" w:rsidRDefault="00E860AA" w:rsidP="00E1061E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  <w:t>__________________/</w:t>
            </w:r>
          </w:p>
          <w:p w:rsidR="00E1061E" w:rsidRPr="00E1061E" w:rsidRDefault="00E1061E" w:rsidP="00E1061E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  <w:p w:rsidR="00E1061E" w:rsidRPr="00E1061E" w:rsidRDefault="00E1061E" w:rsidP="00E860AA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00642A" w:rsidRDefault="0000642A"/>
    <w:sectPr w:rsidR="0000642A" w:rsidSect="00636551"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84134"/>
    <w:multiLevelType w:val="multilevel"/>
    <w:tmpl w:val="795084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D5"/>
    <w:rsid w:val="0000642A"/>
    <w:rsid w:val="000161E8"/>
    <w:rsid w:val="000A5D4B"/>
    <w:rsid w:val="000D31A4"/>
    <w:rsid w:val="00127962"/>
    <w:rsid w:val="00132600"/>
    <w:rsid w:val="001341D8"/>
    <w:rsid w:val="001A20A7"/>
    <w:rsid w:val="001A20BA"/>
    <w:rsid w:val="001B47FB"/>
    <w:rsid w:val="001E7BE9"/>
    <w:rsid w:val="001F20C5"/>
    <w:rsid w:val="00236E4E"/>
    <w:rsid w:val="00236F4D"/>
    <w:rsid w:val="00246227"/>
    <w:rsid w:val="002710F6"/>
    <w:rsid w:val="0027159C"/>
    <w:rsid w:val="0028771E"/>
    <w:rsid w:val="00292E7B"/>
    <w:rsid w:val="002B7F22"/>
    <w:rsid w:val="002C5605"/>
    <w:rsid w:val="00312E03"/>
    <w:rsid w:val="0031479C"/>
    <w:rsid w:val="00330C6D"/>
    <w:rsid w:val="003579BC"/>
    <w:rsid w:val="003834CA"/>
    <w:rsid w:val="003C6B1D"/>
    <w:rsid w:val="004079EB"/>
    <w:rsid w:val="004553F0"/>
    <w:rsid w:val="004D59F8"/>
    <w:rsid w:val="004E4DB8"/>
    <w:rsid w:val="00521B87"/>
    <w:rsid w:val="00551854"/>
    <w:rsid w:val="0055366B"/>
    <w:rsid w:val="00554FD3"/>
    <w:rsid w:val="0056219B"/>
    <w:rsid w:val="005A39D7"/>
    <w:rsid w:val="005B728A"/>
    <w:rsid w:val="005C5858"/>
    <w:rsid w:val="005D4645"/>
    <w:rsid w:val="005F2EBE"/>
    <w:rsid w:val="005F702F"/>
    <w:rsid w:val="00600B88"/>
    <w:rsid w:val="0060471F"/>
    <w:rsid w:val="00636551"/>
    <w:rsid w:val="006F365D"/>
    <w:rsid w:val="007C56BB"/>
    <w:rsid w:val="007F4236"/>
    <w:rsid w:val="00860865"/>
    <w:rsid w:val="008702D5"/>
    <w:rsid w:val="008D6813"/>
    <w:rsid w:val="00920219"/>
    <w:rsid w:val="00970075"/>
    <w:rsid w:val="0098336A"/>
    <w:rsid w:val="009D65E5"/>
    <w:rsid w:val="00A00EC2"/>
    <w:rsid w:val="00A12230"/>
    <w:rsid w:val="00A817E6"/>
    <w:rsid w:val="00AA11DA"/>
    <w:rsid w:val="00AA1409"/>
    <w:rsid w:val="00AB32EA"/>
    <w:rsid w:val="00AD3DED"/>
    <w:rsid w:val="00B112B4"/>
    <w:rsid w:val="00B47326"/>
    <w:rsid w:val="00B82D2A"/>
    <w:rsid w:val="00BB0E59"/>
    <w:rsid w:val="00BB33D5"/>
    <w:rsid w:val="00BE5FB4"/>
    <w:rsid w:val="00BF5209"/>
    <w:rsid w:val="00C03C5E"/>
    <w:rsid w:val="00CB0665"/>
    <w:rsid w:val="00D502F4"/>
    <w:rsid w:val="00D57382"/>
    <w:rsid w:val="00D67937"/>
    <w:rsid w:val="00D860CB"/>
    <w:rsid w:val="00D93102"/>
    <w:rsid w:val="00DD6983"/>
    <w:rsid w:val="00DE4D23"/>
    <w:rsid w:val="00E1061E"/>
    <w:rsid w:val="00E860AA"/>
    <w:rsid w:val="00E97760"/>
    <w:rsid w:val="00EE0F8E"/>
    <w:rsid w:val="00F16372"/>
    <w:rsid w:val="00F2709D"/>
    <w:rsid w:val="00F75FC8"/>
    <w:rsid w:val="00F85DF2"/>
    <w:rsid w:val="00FB0C08"/>
    <w:rsid w:val="00FB17B6"/>
    <w:rsid w:val="00FD1E36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DCDF9-AC3C-446D-BD22-1C82D1C9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760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a"/>
    <w:rsid w:val="00E860AA"/>
    <w:pPr>
      <w:spacing w:before="100" w:beforeAutospacing="1" w:after="100" w:afterAutospacing="1" w:line="240" w:lineRule="auto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0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Гринко</dc:creator>
  <cp:keywords/>
  <dc:description/>
  <cp:lastModifiedBy>user</cp:lastModifiedBy>
  <cp:revision>4</cp:revision>
  <cp:lastPrinted>2024-09-24T00:17:00Z</cp:lastPrinted>
  <dcterms:created xsi:type="dcterms:W3CDTF">2024-09-24T00:33:00Z</dcterms:created>
  <dcterms:modified xsi:type="dcterms:W3CDTF">2026-08-18T05:19:00Z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-1742252593</vt:i4>
  </property>
</Properties>
</file>