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37C" w:rsidRDefault="0044537C" w:rsidP="0044537C">
      <w:pPr>
        <w:pStyle w:val="10"/>
        <w:widowControl/>
        <w:autoSpaceDE/>
        <w:autoSpaceDN/>
        <w:adjustRightInd/>
        <w:spacing w:after="0"/>
        <w:ind w:left="0"/>
        <w:jc w:val="right"/>
        <w:rPr>
          <w:rFonts w:ascii="PT Astra Serif" w:hAnsi="PT Astra Serif" w:cs="Times New Roman"/>
          <w:b/>
          <w:bCs/>
          <w:sz w:val="28"/>
          <w:szCs w:val="28"/>
        </w:rPr>
      </w:pPr>
      <w:r>
        <w:rPr>
          <w:rFonts w:ascii="PT Astra Serif" w:hAnsi="PT Astra Serif" w:cs="Times New Roman"/>
          <w:b/>
          <w:bCs/>
          <w:sz w:val="28"/>
          <w:szCs w:val="28"/>
        </w:rPr>
        <w:t xml:space="preserve">Проект </w:t>
      </w:r>
    </w:p>
    <w:p w:rsidR="00127D5C" w:rsidRPr="00D92BB9" w:rsidRDefault="0032275C" w:rsidP="00D92BB9">
      <w:pPr>
        <w:pStyle w:val="10"/>
        <w:widowControl/>
        <w:autoSpaceDE/>
        <w:autoSpaceDN/>
        <w:adjustRightInd/>
        <w:spacing w:after="0"/>
        <w:ind w:left="0"/>
        <w:jc w:val="center"/>
        <w:rPr>
          <w:rFonts w:ascii="PT Astra Serif" w:hAnsi="PT Astra Serif" w:cs="Times New Roman"/>
          <w:b/>
          <w:bCs/>
          <w:sz w:val="28"/>
          <w:szCs w:val="28"/>
        </w:rPr>
      </w:pPr>
      <w:r w:rsidRPr="00D92BB9">
        <w:rPr>
          <w:rFonts w:ascii="PT Astra Serif" w:hAnsi="PT Astra Serif" w:cs="Times New Roman"/>
          <w:b/>
          <w:bCs/>
          <w:sz w:val="28"/>
          <w:szCs w:val="28"/>
        </w:rPr>
        <w:t xml:space="preserve">ГОСУДАРСТВЕННЫЙ  КОНТРАКТ № </w:t>
      </w:r>
    </w:p>
    <w:p w:rsidR="00C0010C" w:rsidRPr="00D92BB9" w:rsidRDefault="00127D5C" w:rsidP="00D92BB9">
      <w:pPr>
        <w:pStyle w:val="10"/>
        <w:widowControl/>
        <w:autoSpaceDE/>
        <w:autoSpaceDN/>
        <w:adjustRightInd/>
        <w:spacing w:after="0"/>
        <w:ind w:left="0"/>
        <w:jc w:val="center"/>
        <w:rPr>
          <w:rFonts w:ascii="PT Astra Serif" w:hAnsi="PT Astra Serif" w:cs="Times New Roman"/>
          <w:sz w:val="28"/>
          <w:szCs w:val="28"/>
        </w:rPr>
      </w:pPr>
      <w:r w:rsidRPr="00D92BB9">
        <w:rPr>
          <w:rFonts w:ascii="PT Astra Serif" w:hAnsi="PT Astra Serif" w:cs="Times New Roman"/>
          <w:sz w:val="28"/>
          <w:szCs w:val="28"/>
        </w:rPr>
        <w:t>на оказание услуг по обязательному страхованию гражданской ответственности владельцев транспортных средств</w:t>
      </w:r>
    </w:p>
    <w:p w:rsidR="00127D5C" w:rsidRPr="00400C69" w:rsidRDefault="00127D5C" w:rsidP="00127D5C">
      <w:pPr>
        <w:pStyle w:val="a3"/>
        <w:ind w:right="424"/>
        <w:contextualSpacing/>
        <w:jc w:val="left"/>
        <w:rPr>
          <w:rFonts w:ascii="PT Astra Serif" w:hAnsi="PT Astra Serif"/>
          <w:bCs/>
          <w:sz w:val="28"/>
          <w:szCs w:val="28"/>
        </w:rPr>
      </w:pPr>
    </w:p>
    <w:p w:rsidR="002922EA" w:rsidRPr="00400C69" w:rsidRDefault="00C0010C" w:rsidP="002922EA">
      <w:pPr>
        <w:pStyle w:val="a3"/>
        <w:tabs>
          <w:tab w:val="left" w:pos="9354"/>
        </w:tabs>
        <w:ind w:right="424"/>
        <w:contextualSpacing/>
        <w:jc w:val="left"/>
        <w:rPr>
          <w:rFonts w:ascii="PT Astra Serif" w:hAnsi="PT Astra Serif"/>
          <w:sz w:val="28"/>
          <w:szCs w:val="28"/>
        </w:rPr>
      </w:pPr>
      <w:r w:rsidRPr="00400C69">
        <w:rPr>
          <w:rFonts w:ascii="PT Astra Serif" w:hAnsi="PT Astra Serif"/>
          <w:bCs/>
          <w:sz w:val="28"/>
          <w:szCs w:val="28"/>
        </w:rPr>
        <w:t xml:space="preserve">ИКЗ: </w:t>
      </w:r>
      <w:r w:rsidR="0044537C" w:rsidRPr="0044537C">
        <w:rPr>
          <w:rFonts w:ascii="PT Astra Serif" w:hAnsi="PT Astra Serif"/>
          <w:sz w:val="28"/>
          <w:szCs w:val="28"/>
        </w:rPr>
        <w:t>261263408247026360100100080000000244</w:t>
      </w:r>
    </w:p>
    <w:p w:rsidR="00400C69" w:rsidRPr="00400C69" w:rsidRDefault="00400C69" w:rsidP="002922EA">
      <w:pPr>
        <w:pStyle w:val="a3"/>
        <w:tabs>
          <w:tab w:val="left" w:pos="9354"/>
        </w:tabs>
        <w:ind w:right="424"/>
        <w:contextualSpacing/>
        <w:jc w:val="left"/>
        <w:rPr>
          <w:rFonts w:ascii="PT Astra Serif" w:hAnsi="PT Astra Serif"/>
          <w:sz w:val="28"/>
          <w:szCs w:val="28"/>
        </w:rPr>
      </w:pPr>
    </w:p>
    <w:p w:rsidR="00CF7C14" w:rsidRPr="00400C69" w:rsidRDefault="00CF7C14" w:rsidP="00CF7C14">
      <w:pPr>
        <w:shd w:val="clear" w:color="auto" w:fill="FFFFFF"/>
        <w:tabs>
          <w:tab w:val="left" w:pos="7371"/>
        </w:tabs>
        <w:ind w:right="2"/>
        <w:rPr>
          <w:rFonts w:ascii="PT Astra Serif" w:hAnsi="PT Astra Serif"/>
          <w:color w:val="000000"/>
          <w:sz w:val="28"/>
          <w:szCs w:val="28"/>
        </w:rPr>
      </w:pPr>
      <w:r w:rsidRPr="00400C69">
        <w:rPr>
          <w:rFonts w:ascii="PT Astra Serif" w:hAnsi="PT Astra Serif"/>
          <w:color w:val="000000"/>
          <w:sz w:val="28"/>
          <w:szCs w:val="28"/>
        </w:rPr>
        <w:t>г.</w:t>
      </w:r>
      <w:r w:rsidR="002922EA" w:rsidRPr="00400C69">
        <w:rPr>
          <w:rFonts w:ascii="PT Astra Serif" w:hAnsi="PT Astra Serif"/>
          <w:color w:val="000000"/>
          <w:sz w:val="28"/>
          <w:szCs w:val="28"/>
        </w:rPr>
        <w:t xml:space="preserve"> </w:t>
      </w:r>
      <w:r w:rsidRPr="00400C69">
        <w:rPr>
          <w:rFonts w:ascii="PT Astra Serif" w:hAnsi="PT Astra Serif"/>
          <w:color w:val="000000"/>
          <w:sz w:val="28"/>
          <w:szCs w:val="28"/>
        </w:rPr>
        <w:t xml:space="preserve">Ставрополь     </w:t>
      </w:r>
      <w:r w:rsidR="00C0010C" w:rsidRPr="00400C69">
        <w:rPr>
          <w:rFonts w:ascii="PT Astra Serif" w:hAnsi="PT Astra Serif"/>
          <w:color w:val="000000"/>
          <w:sz w:val="28"/>
          <w:szCs w:val="28"/>
        </w:rPr>
        <w:t xml:space="preserve">  </w:t>
      </w:r>
      <w:r w:rsidRPr="00400C69">
        <w:rPr>
          <w:rFonts w:ascii="PT Astra Serif" w:hAnsi="PT Astra Serif"/>
          <w:color w:val="000000"/>
          <w:sz w:val="28"/>
          <w:szCs w:val="28"/>
        </w:rPr>
        <w:t xml:space="preserve">         </w:t>
      </w:r>
      <w:r w:rsidR="002922EA" w:rsidRPr="00400C69">
        <w:rPr>
          <w:rFonts w:ascii="PT Astra Serif" w:hAnsi="PT Astra Serif"/>
          <w:color w:val="000000"/>
          <w:sz w:val="28"/>
          <w:szCs w:val="28"/>
        </w:rPr>
        <w:t xml:space="preserve">  </w:t>
      </w:r>
      <w:r w:rsidRPr="00400C69">
        <w:rPr>
          <w:rFonts w:ascii="PT Astra Serif" w:hAnsi="PT Astra Serif"/>
          <w:color w:val="000000"/>
          <w:sz w:val="28"/>
          <w:szCs w:val="28"/>
        </w:rPr>
        <w:t xml:space="preserve">                     </w:t>
      </w:r>
      <w:r w:rsidR="00115FB8" w:rsidRPr="00400C69">
        <w:rPr>
          <w:rFonts w:ascii="PT Astra Serif" w:hAnsi="PT Astra Serif"/>
          <w:color w:val="000000"/>
          <w:sz w:val="28"/>
          <w:szCs w:val="28"/>
        </w:rPr>
        <w:t xml:space="preserve">   </w:t>
      </w:r>
      <w:r w:rsidRPr="00400C69">
        <w:rPr>
          <w:rFonts w:ascii="PT Astra Serif" w:hAnsi="PT Astra Serif"/>
          <w:color w:val="000000"/>
          <w:sz w:val="28"/>
          <w:szCs w:val="28"/>
        </w:rPr>
        <w:t xml:space="preserve">               </w:t>
      </w:r>
      <w:r w:rsidR="0001139C">
        <w:rPr>
          <w:rFonts w:ascii="PT Astra Serif" w:hAnsi="PT Astra Serif"/>
          <w:color w:val="000000"/>
          <w:sz w:val="28"/>
          <w:szCs w:val="28"/>
        </w:rPr>
        <w:t xml:space="preserve">                  </w:t>
      </w:r>
      <w:r w:rsidRPr="00400C69">
        <w:rPr>
          <w:rFonts w:ascii="PT Astra Serif" w:hAnsi="PT Astra Serif"/>
          <w:color w:val="000000"/>
          <w:sz w:val="28"/>
          <w:szCs w:val="28"/>
        </w:rPr>
        <w:t xml:space="preserve">    </w:t>
      </w:r>
      <w:r w:rsidR="0044537C">
        <w:rPr>
          <w:rFonts w:ascii="PT Astra Serif" w:hAnsi="PT Astra Serif"/>
          <w:color w:val="000000"/>
          <w:sz w:val="28"/>
          <w:szCs w:val="28"/>
        </w:rPr>
        <w:t>_______</w:t>
      </w:r>
      <w:r w:rsidRPr="00400C69">
        <w:rPr>
          <w:rFonts w:ascii="PT Astra Serif" w:hAnsi="PT Astra Serif"/>
          <w:color w:val="000000"/>
          <w:sz w:val="28"/>
          <w:szCs w:val="28"/>
        </w:rPr>
        <w:t> 20</w:t>
      </w:r>
      <w:r w:rsidR="00115FB8" w:rsidRPr="00400C69">
        <w:rPr>
          <w:rFonts w:ascii="PT Astra Serif" w:hAnsi="PT Astra Serif"/>
          <w:color w:val="000000"/>
          <w:sz w:val="28"/>
          <w:szCs w:val="28"/>
        </w:rPr>
        <w:t>2</w:t>
      </w:r>
      <w:r w:rsidR="0044537C">
        <w:rPr>
          <w:rFonts w:ascii="PT Astra Serif" w:hAnsi="PT Astra Serif"/>
          <w:color w:val="000000"/>
          <w:sz w:val="28"/>
          <w:szCs w:val="28"/>
        </w:rPr>
        <w:t>6</w:t>
      </w:r>
      <w:r w:rsidRPr="00400C69">
        <w:rPr>
          <w:rFonts w:ascii="PT Astra Serif" w:hAnsi="PT Astra Serif"/>
          <w:color w:val="000000"/>
          <w:sz w:val="28"/>
          <w:szCs w:val="28"/>
        </w:rPr>
        <w:t xml:space="preserve"> г.</w:t>
      </w:r>
    </w:p>
    <w:p w:rsidR="00CF7C14" w:rsidRPr="00400C69" w:rsidRDefault="00CF7C14" w:rsidP="00CF7C14">
      <w:pPr>
        <w:shd w:val="clear" w:color="auto" w:fill="FFFFFF"/>
        <w:tabs>
          <w:tab w:val="left" w:pos="7371"/>
        </w:tabs>
        <w:ind w:right="2"/>
        <w:jc w:val="center"/>
        <w:rPr>
          <w:rFonts w:ascii="PT Astra Serif" w:hAnsi="PT Astra Serif"/>
          <w:color w:val="000000"/>
          <w:sz w:val="28"/>
          <w:szCs w:val="28"/>
        </w:rPr>
      </w:pPr>
    </w:p>
    <w:p w:rsidR="00774FA0" w:rsidRPr="00400C69" w:rsidRDefault="00774FA0" w:rsidP="00774FA0">
      <w:pPr>
        <w:ind w:firstLine="709"/>
        <w:jc w:val="both"/>
        <w:rPr>
          <w:rFonts w:ascii="PT Astra Serif" w:hAnsi="PT Astra Serif"/>
          <w:color w:val="000000"/>
          <w:sz w:val="28"/>
          <w:szCs w:val="28"/>
        </w:rPr>
      </w:pPr>
      <w:proofErr w:type="gramStart"/>
      <w:r w:rsidRPr="00400C69">
        <w:rPr>
          <w:rFonts w:ascii="PT Astra Serif" w:hAnsi="PT Astra Serif"/>
          <w:sz w:val="28"/>
          <w:szCs w:val="28"/>
        </w:rPr>
        <w:t>Главное управление Министерства юстиции Российской Федерации по Ставропольскому краю, именуемое в дальнейшем «</w:t>
      </w:r>
      <w:r w:rsidR="00AA2BF4" w:rsidRPr="00400C69">
        <w:rPr>
          <w:rFonts w:ascii="PT Astra Serif" w:hAnsi="PT Astra Serif"/>
          <w:sz w:val="28"/>
          <w:szCs w:val="28"/>
        </w:rPr>
        <w:t>Страхователь</w:t>
      </w:r>
      <w:r w:rsidRPr="00400C69">
        <w:rPr>
          <w:rFonts w:ascii="PT Astra Serif" w:hAnsi="PT Astra Serif"/>
          <w:sz w:val="28"/>
          <w:szCs w:val="28"/>
        </w:rPr>
        <w:t xml:space="preserve">», </w:t>
      </w:r>
      <w:r w:rsidR="00D65BD8" w:rsidRPr="00400C69">
        <w:rPr>
          <w:rStyle w:val="wT7"/>
          <w:rFonts w:ascii="PT Astra Serif" w:hAnsi="PT Astra Serif"/>
          <w:sz w:val="28"/>
          <w:szCs w:val="28"/>
        </w:rPr>
        <w:t xml:space="preserve">в лице </w:t>
      </w:r>
      <w:r w:rsidR="00400C69" w:rsidRPr="00400C69">
        <w:rPr>
          <w:rStyle w:val="wT7"/>
          <w:rFonts w:ascii="PT Astra Serif" w:hAnsi="PT Astra Serif"/>
          <w:sz w:val="28"/>
          <w:szCs w:val="28"/>
        </w:rPr>
        <w:t>н</w:t>
      </w:r>
      <w:r w:rsidR="00D65BD8" w:rsidRPr="00400C69">
        <w:rPr>
          <w:rStyle w:val="wT7"/>
          <w:rFonts w:ascii="PT Astra Serif" w:hAnsi="PT Astra Serif"/>
          <w:sz w:val="28"/>
          <w:szCs w:val="28"/>
        </w:rPr>
        <w:t xml:space="preserve">ачальника Главного управления </w:t>
      </w:r>
      <w:proofErr w:type="spellStart"/>
      <w:r w:rsidR="00400C69" w:rsidRPr="00400C69">
        <w:rPr>
          <w:rStyle w:val="wT7"/>
          <w:rFonts w:ascii="PT Astra Serif" w:hAnsi="PT Astra Serif"/>
          <w:sz w:val="28"/>
          <w:szCs w:val="28"/>
        </w:rPr>
        <w:t>Гуськова</w:t>
      </w:r>
      <w:proofErr w:type="spellEnd"/>
      <w:r w:rsidR="00400C69" w:rsidRPr="00400C69">
        <w:rPr>
          <w:rStyle w:val="wT7"/>
          <w:rFonts w:ascii="PT Astra Serif" w:hAnsi="PT Astra Serif"/>
          <w:sz w:val="28"/>
          <w:szCs w:val="28"/>
        </w:rPr>
        <w:t xml:space="preserve"> Александра Сергеевича</w:t>
      </w:r>
      <w:r w:rsidR="00D65BD8" w:rsidRPr="00400C69">
        <w:rPr>
          <w:rStyle w:val="wT7"/>
          <w:rFonts w:ascii="PT Astra Serif" w:hAnsi="PT Astra Serif"/>
          <w:sz w:val="28"/>
          <w:szCs w:val="28"/>
        </w:rPr>
        <w:t>, действующего на основании</w:t>
      </w:r>
      <w:r w:rsidR="00400C69" w:rsidRPr="00400C69">
        <w:rPr>
          <w:rStyle w:val="wT7"/>
          <w:rFonts w:ascii="PT Astra Serif" w:hAnsi="PT Astra Serif"/>
          <w:sz w:val="28"/>
          <w:szCs w:val="28"/>
        </w:rPr>
        <w:t xml:space="preserve"> Положения</w:t>
      </w:r>
      <w:r w:rsidRPr="00400C69">
        <w:rPr>
          <w:rStyle w:val="wT7"/>
          <w:rFonts w:ascii="PT Astra Serif" w:hAnsi="PT Astra Serif"/>
          <w:sz w:val="28"/>
          <w:szCs w:val="28"/>
        </w:rPr>
        <w:t>,</w:t>
      </w:r>
      <w:r w:rsidR="00400C69" w:rsidRPr="00400C69">
        <w:rPr>
          <w:rStyle w:val="wT7"/>
          <w:rFonts w:ascii="PT Astra Serif" w:hAnsi="PT Astra Serif"/>
          <w:sz w:val="28"/>
          <w:szCs w:val="28"/>
        </w:rPr>
        <w:t xml:space="preserve"> с одной стороны,</w:t>
      </w:r>
      <w:r w:rsidRPr="00400C69">
        <w:rPr>
          <w:rFonts w:ascii="PT Astra Serif" w:hAnsi="PT Astra Serif"/>
          <w:color w:val="000000"/>
          <w:sz w:val="28"/>
          <w:szCs w:val="28"/>
        </w:rPr>
        <w:t xml:space="preserve"> и </w:t>
      </w:r>
      <w:r w:rsidR="0044537C">
        <w:rPr>
          <w:rFonts w:ascii="PT Astra Serif" w:hAnsi="PT Astra Serif"/>
          <w:color w:val="000000"/>
          <w:sz w:val="28"/>
          <w:szCs w:val="28"/>
        </w:rPr>
        <w:t>______________________________</w:t>
      </w:r>
      <w:r w:rsidR="00D92BB9" w:rsidRPr="00F54BA1">
        <w:rPr>
          <w:rFonts w:ascii="PT Astra Serif" w:hAnsi="PT Astra Serif"/>
          <w:sz w:val="28"/>
          <w:szCs w:val="28"/>
        </w:rPr>
        <w:t xml:space="preserve">, </w:t>
      </w:r>
      <w:r w:rsidR="00D92BB9" w:rsidRPr="00F54BA1">
        <w:rPr>
          <w:rFonts w:ascii="PT Astra Serif" w:hAnsi="PT Astra Serif"/>
          <w:color w:val="000000"/>
          <w:sz w:val="28"/>
          <w:szCs w:val="28"/>
        </w:rPr>
        <w:t xml:space="preserve">именуемое в дальнейшем «Страховщик», в лице </w:t>
      </w:r>
      <w:r w:rsidR="0044537C">
        <w:rPr>
          <w:rFonts w:ascii="PT Astra Serif" w:hAnsi="PT Astra Serif"/>
          <w:sz w:val="28"/>
          <w:szCs w:val="28"/>
        </w:rPr>
        <w:t>__________________________</w:t>
      </w:r>
      <w:r w:rsidR="00D92BB9" w:rsidRPr="00F54BA1">
        <w:rPr>
          <w:rFonts w:ascii="PT Astra Serif" w:hAnsi="PT Astra Serif"/>
          <w:sz w:val="28"/>
          <w:szCs w:val="28"/>
        </w:rPr>
        <w:t xml:space="preserve">, действующей на основании </w:t>
      </w:r>
      <w:r w:rsidR="0044537C">
        <w:rPr>
          <w:rFonts w:ascii="PT Astra Serif" w:hAnsi="PT Astra Serif"/>
          <w:sz w:val="28"/>
          <w:szCs w:val="28"/>
        </w:rPr>
        <w:t>________________________________</w:t>
      </w:r>
      <w:r w:rsidRPr="00400C69">
        <w:rPr>
          <w:rFonts w:ascii="PT Astra Serif" w:hAnsi="PT Astra Serif"/>
          <w:color w:val="000000"/>
          <w:sz w:val="28"/>
          <w:szCs w:val="28"/>
        </w:rPr>
        <w:t xml:space="preserve"> с другой стороны, вместе именуемые «Стороны», в соответствии с пунктом 4 части 1 статьи 93</w:t>
      </w:r>
      <w:proofErr w:type="gramEnd"/>
      <w:r w:rsidRPr="00400C69">
        <w:rPr>
          <w:rFonts w:ascii="PT Astra Serif" w:hAnsi="PT Astra Serif"/>
          <w:color w:val="000000"/>
          <w:sz w:val="28"/>
          <w:szCs w:val="28"/>
        </w:rPr>
        <w:t xml:space="preserve"> Федерального закона от 05</w:t>
      </w:r>
      <w:r w:rsidR="00D65BD8" w:rsidRPr="00400C69">
        <w:rPr>
          <w:rFonts w:ascii="PT Astra Serif" w:hAnsi="PT Astra Serif"/>
          <w:color w:val="000000"/>
          <w:sz w:val="28"/>
          <w:szCs w:val="28"/>
        </w:rPr>
        <w:t>.04.</w:t>
      </w:r>
      <w:r w:rsidRPr="00400C69">
        <w:rPr>
          <w:rFonts w:ascii="PT Astra Serif" w:hAnsi="PT Astra Serif"/>
          <w:color w:val="000000"/>
          <w:sz w:val="28"/>
          <w:szCs w:val="28"/>
        </w:rPr>
        <w:t>2013 № 44-ФЗ «О контрактной системе в сфере закупок товаров, работ, услуг для обеспечения государственных и муниципальных нужд» (далее – Федеральный закон) заключили настоящий государственный контракт (далее – Контракт) о нижеследующем:</w:t>
      </w:r>
    </w:p>
    <w:p w:rsidR="00C0010C" w:rsidRPr="00400C69" w:rsidRDefault="00C0010C" w:rsidP="00115FB8">
      <w:pPr>
        <w:ind w:firstLine="709"/>
        <w:jc w:val="both"/>
        <w:rPr>
          <w:rFonts w:ascii="PT Astra Serif" w:hAnsi="PT Astra Serif"/>
          <w:sz w:val="28"/>
          <w:szCs w:val="28"/>
        </w:rPr>
      </w:pPr>
    </w:p>
    <w:p w:rsidR="000F36D2" w:rsidRPr="00400C69" w:rsidRDefault="00DD4764" w:rsidP="00CF7C14">
      <w:pPr>
        <w:pStyle w:val="10"/>
        <w:widowControl/>
        <w:autoSpaceDE/>
        <w:autoSpaceDN/>
        <w:adjustRightInd/>
        <w:spacing w:after="0"/>
        <w:ind w:left="0"/>
        <w:jc w:val="center"/>
        <w:rPr>
          <w:rFonts w:ascii="PT Astra Serif" w:hAnsi="PT Astra Serif" w:cs="Times New Roman"/>
          <w:color w:val="000000"/>
          <w:sz w:val="28"/>
          <w:szCs w:val="28"/>
        </w:rPr>
      </w:pPr>
      <w:r w:rsidRPr="00400C69">
        <w:rPr>
          <w:rFonts w:ascii="PT Astra Serif" w:hAnsi="PT Astra Serif" w:cs="Times New Roman"/>
          <w:color w:val="000000"/>
          <w:sz w:val="28"/>
          <w:szCs w:val="28"/>
        </w:rPr>
        <w:t>1. ПРЕДМЕТ КОНТРАКТА</w:t>
      </w:r>
    </w:p>
    <w:p w:rsidR="00CF7C14" w:rsidRPr="00400C69" w:rsidRDefault="00CF7C14" w:rsidP="001F5BFF">
      <w:pPr>
        <w:ind w:firstLine="709"/>
        <w:jc w:val="both"/>
        <w:rPr>
          <w:rFonts w:ascii="PT Astra Serif" w:hAnsi="PT Astra Serif"/>
          <w:sz w:val="28"/>
          <w:szCs w:val="28"/>
        </w:rPr>
      </w:pPr>
      <w:r w:rsidRPr="00400C69">
        <w:rPr>
          <w:rFonts w:ascii="PT Astra Serif" w:hAnsi="PT Astra Serif"/>
          <w:sz w:val="28"/>
          <w:szCs w:val="28"/>
        </w:rPr>
        <w:t xml:space="preserve">По </w:t>
      </w:r>
      <w:r w:rsidR="00C0010C" w:rsidRPr="00400C69">
        <w:rPr>
          <w:rFonts w:ascii="PT Astra Serif" w:hAnsi="PT Astra Serif"/>
          <w:sz w:val="28"/>
          <w:szCs w:val="28"/>
        </w:rPr>
        <w:t>настоящему К</w:t>
      </w:r>
      <w:r w:rsidRPr="00400C69">
        <w:rPr>
          <w:rFonts w:ascii="PT Astra Serif" w:hAnsi="PT Astra Serif"/>
          <w:sz w:val="28"/>
          <w:szCs w:val="28"/>
        </w:rPr>
        <w:t xml:space="preserve">онтракту </w:t>
      </w:r>
      <w:r w:rsidR="00127D5C" w:rsidRPr="00400C69">
        <w:rPr>
          <w:rFonts w:ascii="PT Astra Serif" w:hAnsi="PT Astra Serif"/>
          <w:sz w:val="28"/>
          <w:szCs w:val="28"/>
        </w:rPr>
        <w:t>Страховщик</w:t>
      </w:r>
      <w:r w:rsidRPr="00400C69">
        <w:rPr>
          <w:rFonts w:ascii="PT Astra Serif" w:hAnsi="PT Astra Serif"/>
          <w:sz w:val="28"/>
          <w:szCs w:val="28"/>
        </w:rPr>
        <w:t xml:space="preserve"> обязуется оказать услуг</w:t>
      </w:r>
      <w:r w:rsidR="00C0010C" w:rsidRPr="00400C69">
        <w:rPr>
          <w:rFonts w:ascii="PT Astra Serif" w:hAnsi="PT Astra Serif"/>
          <w:sz w:val="28"/>
          <w:szCs w:val="28"/>
        </w:rPr>
        <w:t>и</w:t>
      </w:r>
      <w:r w:rsidR="00127D5C" w:rsidRPr="00400C69">
        <w:rPr>
          <w:rFonts w:ascii="PT Astra Serif" w:hAnsi="PT Astra Serif"/>
          <w:sz w:val="28"/>
          <w:szCs w:val="28"/>
        </w:rPr>
        <w:t xml:space="preserve"> по обязательному страхованию гражданской ответственности владельцев транспортных средств (далее – услуги) в соответствии с Федеральным законом от 25</w:t>
      </w:r>
      <w:r w:rsidR="002922EA" w:rsidRPr="00400C69">
        <w:rPr>
          <w:rFonts w:ascii="PT Astra Serif" w:hAnsi="PT Astra Serif"/>
          <w:sz w:val="28"/>
          <w:szCs w:val="28"/>
        </w:rPr>
        <w:t>.04.</w:t>
      </w:r>
      <w:r w:rsidR="00127D5C" w:rsidRPr="00400C69">
        <w:rPr>
          <w:rFonts w:ascii="PT Astra Serif" w:hAnsi="PT Astra Serif"/>
          <w:sz w:val="28"/>
          <w:szCs w:val="28"/>
        </w:rPr>
        <w:t xml:space="preserve">2002 № 40-ФЗ «Об обязательном страховании гражданской ответственности владельцев транспортных средств» и Правилами обязательного страхования гражданской ответственности владельцев транспортных средств (далее – Правила страхования), а Страхователь обязуется уплатить страховую премию </w:t>
      </w:r>
      <w:r w:rsidRPr="00400C69">
        <w:rPr>
          <w:rFonts w:ascii="PT Astra Serif" w:hAnsi="PT Astra Serif"/>
          <w:sz w:val="28"/>
          <w:szCs w:val="28"/>
        </w:rPr>
        <w:t xml:space="preserve">в порядке и на условиях </w:t>
      </w:r>
      <w:r w:rsidR="00DD4764" w:rsidRPr="00400C69">
        <w:rPr>
          <w:rFonts w:ascii="PT Astra Serif" w:hAnsi="PT Astra Serif"/>
          <w:sz w:val="28"/>
          <w:szCs w:val="28"/>
        </w:rPr>
        <w:t xml:space="preserve">настоящего </w:t>
      </w:r>
      <w:r w:rsidRPr="00400C69">
        <w:rPr>
          <w:rFonts w:ascii="PT Astra Serif" w:hAnsi="PT Astra Serif"/>
          <w:sz w:val="28"/>
          <w:szCs w:val="28"/>
        </w:rPr>
        <w:t>Контракта.</w:t>
      </w:r>
    </w:p>
    <w:p w:rsidR="00C0010C" w:rsidRPr="00400C69" w:rsidRDefault="00C0010C" w:rsidP="00C0010C">
      <w:pPr>
        <w:tabs>
          <w:tab w:val="left" w:pos="7560"/>
        </w:tabs>
        <w:ind w:firstLine="540"/>
        <w:jc w:val="both"/>
        <w:rPr>
          <w:rFonts w:ascii="PT Astra Serif" w:hAnsi="PT Astra Serif"/>
          <w:sz w:val="28"/>
          <w:szCs w:val="28"/>
        </w:rPr>
      </w:pPr>
    </w:p>
    <w:p w:rsidR="000F36D2" w:rsidRPr="00400C69" w:rsidRDefault="00CF7C14" w:rsidP="00C0010C">
      <w:pPr>
        <w:tabs>
          <w:tab w:val="left" w:pos="7560"/>
        </w:tabs>
        <w:jc w:val="center"/>
        <w:rPr>
          <w:rFonts w:ascii="PT Astra Serif" w:eastAsia="Calibri" w:hAnsi="PT Astra Serif"/>
          <w:bCs/>
          <w:sz w:val="28"/>
          <w:szCs w:val="28"/>
        </w:rPr>
      </w:pPr>
      <w:r w:rsidRPr="00400C69">
        <w:rPr>
          <w:rFonts w:ascii="PT Astra Serif" w:eastAsia="Calibri" w:hAnsi="PT Astra Serif"/>
          <w:bCs/>
          <w:sz w:val="28"/>
          <w:szCs w:val="28"/>
        </w:rPr>
        <w:t>2. М</w:t>
      </w:r>
      <w:r w:rsidR="00DD4764" w:rsidRPr="00400C69">
        <w:rPr>
          <w:rFonts w:ascii="PT Astra Serif" w:eastAsia="Calibri" w:hAnsi="PT Astra Serif"/>
          <w:bCs/>
          <w:sz w:val="28"/>
          <w:szCs w:val="28"/>
        </w:rPr>
        <w:t>ЕСТО, СРОКИ И УСЛОВИЯ ОКАЗАНИЯ УСЛУГ</w:t>
      </w:r>
    </w:p>
    <w:p w:rsidR="007017AD" w:rsidRPr="00400C69" w:rsidRDefault="000712CC" w:rsidP="001F5BFF">
      <w:pPr>
        <w:widowControl w:val="0"/>
        <w:autoSpaceDE w:val="0"/>
        <w:autoSpaceDN w:val="0"/>
        <w:adjustRightInd w:val="0"/>
        <w:ind w:firstLine="709"/>
        <w:jc w:val="both"/>
        <w:rPr>
          <w:rFonts w:ascii="PT Astra Serif" w:hAnsi="PT Astra Serif"/>
          <w:sz w:val="28"/>
          <w:szCs w:val="28"/>
        </w:rPr>
      </w:pPr>
      <w:r w:rsidRPr="00400C69">
        <w:rPr>
          <w:rFonts w:ascii="PT Astra Serif" w:eastAsia="Calibri" w:hAnsi="PT Astra Serif"/>
          <w:bCs/>
          <w:sz w:val="28"/>
          <w:szCs w:val="28"/>
        </w:rPr>
        <w:t xml:space="preserve">2.1. Услуги оказываются со дня заключения Контракта </w:t>
      </w:r>
      <w:r w:rsidR="006A2753" w:rsidRPr="00400C69">
        <w:rPr>
          <w:rFonts w:ascii="PT Astra Serif" w:hAnsi="PT Astra Serif"/>
          <w:sz w:val="28"/>
          <w:szCs w:val="28"/>
        </w:rPr>
        <w:t xml:space="preserve">до полного исполнения Сторонами своих обязательств. </w:t>
      </w:r>
    </w:p>
    <w:p w:rsidR="006A2753" w:rsidRPr="00400C69" w:rsidRDefault="006A2753" w:rsidP="001F5BFF">
      <w:pPr>
        <w:widowControl w:val="0"/>
        <w:autoSpaceDE w:val="0"/>
        <w:autoSpaceDN w:val="0"/>
        <w:adjustRightInd w:val="0"/>
        <w:ind w:firstLine="709"/>
        <w:jc w:val="both"/>
        <w:rPr>
          <w:rFonts w:ascii="PT Astra Serif" w:hAnsi="PT Astra Serif"/>
          <w:sz w:val="28"/>
          <w:szCs w:val="28"/>
        </w:rPr>
      </w:pPr>
      <w:r w:rsidRPr="00400C69">
        <w:rPr>
          <w:rFonts w:ascii="PT Astra Serif" w:hAnsi="PT Astra Serif"/>
          <w:sz w:val="28"/>
          <w:szCs w:val="28"/>
        </w:rPr>
        <w:t>Срок страхования в отношении конкретного транспортного средства указ</w:t>
      </w:r>
      <w:r w:rsidR="007017AD" w:rsidRPr="00400C69">
        <w:rPr>
          <w:rFonts w:ascii="PT Astra Serif" w:hAnsi="PT Astra Serif"/>
          <w:sz w:val="28"/>
          <w:szCs w:val="28"/>
        </w:rPr>
        <w:t>ывается</w:t>
      </w:r>
      <w:r w:rsidRPr="00400C69">
        <w:rPr>
          <w:rFonts w:ascii="PT Astra Serif" w:hAnsi="PT Astra Serif"/>
          <w:sz w:val="28"/>
          <w:szCs w:val="28"/>
        </w:rPr>
        <w:t xml:space="preserve"> в страховом полисе обязательного страхования (далее – страховой полис), выдаваемом Страховщиком в установленном порядке, и составляет 12 месяцев.</w:t>
      </w:r>
    </w:p>
    <w:p w:rsidR="006A2753" w:rsidRPr="00400C69" w:rsidRDefault="006A2753" w:rsidP="001F5BFF">
      <w:pPr>
        <w:widowControl w:val="0"/>
        <w:autoSpaceDE w:val="0"/>
        <w:autoSpaceDN w:val="0"/>
        <w:adjustRightInd w:val="0"/>
        <w:ind w:firstLine="709"/>
        <w:jc w:val="both"/>
        <w:rPr>
          <w:rFonts w:ascii="PT Astra Serif" w:eastAsia="Calibri" w:hAnsi="PT Astra Serif"/>
          <w:bCs/>
          <w:sz w:val="28"/>
          <w:szCs w:val="28"/>
        </w:rPr>
      </w:pPr>
      <w:r w:rsidRPr="00400C69">
        <w:rPr>
          <w:rFonts w:ascii="PT Astra Serif" w:eastAsia="Calibri" w:hAnsi="PT Astra Serif"/>
          <w:bCs/>
          <w:sz w:val="28"/>
          <w:szCs w:val="28"/>
        </w:rPr>
        <w:t>2.2. Место оказания услуг: город Ставрополь.</w:t>
      </w:r>
    </w:p>
    <w:p w:rsidR="006A2753" w:rsidRPr="00400C69" w:rsidRDefault="006A2753" w:rsidP="001F5BFF">
      <w:pPr>
        <w:widowControl w:val="0"/>
        <w:autoSpaceDE w:val="0"/>
        <w:autoSpaceDN w:val="0"/>
        <w:adjustRightInd w:val="0"/>
        <w:ind w:firstLine="709"/>
        <w:jc w:val="both"/>
        <w:rPr>
          <w:rFonts w:ascii="PT Astra Serif" w:hAnsi="PT Astra Serif"/>
          <w:sz w:val="28"/>
          <w:szCs w:val="28"/>
        </w:rPr>
      </w:pPr>
      <w:r w:rsidRPr="00400C69">
        <w:rPr>
          <w:rFonts w:ascii="PT Astra Serif" w:eastAsia="Calibri" w:hAnsi="PT Astra Serif"/>
          <w:bCs/>
          <w:sz w:val="28"/>
          <w:szCs w:val="28"/>
        </w:rPr>
        <w:t>2.3.</w:t>
      </w:r>
      <w:r w:rsidRPr="00400C69">
        <w:rPr>
          <w:rFonts w:ascii="PT Astra Serif" w:hAnsi="PT Astra Serif"/>
          <w:sz w:val="28"/>
          <w:szCs w:val="28"/>
        </w:rPr>
        <w:t> Страховщик подтверждает наличие действующей лицензии на право осуществления обязательного страхования гражданской ответственности владельцев транспортных средств.</w:t>
      </w:r>
    </w:p>
    <w:p w:rsidR="006A2753" w:rsidRPr="00400C69" w:rsidRDefault="006A2753" w:rsidP="001F5BFF">
      <w:pPr>
        <w:numPr>
          <w:ilvl w:val="12"/>
          <w:numId w:val="0"/>
        </w:numPr>
        <w:ind w:firstLine="709"/>
        <w:jc w:val="both"/>
        <w:rPr>
          <w:rFonts w:ascii="PT Astra Serif" w:hAnsi="PT Astra Serif"/>
          <w:sz w:val="28"/>
          <w:szCs w:val="28"/>
        </w:rPr>
      </w:pPr>
      <w:r w:rsidRPr="00400C69">
        <w:rPr>
          <w:rFonts w:ascii="PT Astra Serif" w:hAnsi="PT Astra Serif"/>
          <w:sz w:val="28"/>
          <w:szCs w:val="28"/>
        </w:rPr>
        <w:t xml:space="preserve">2.4. Объектом обязательного страхования являются имущественные интересы, связанные с риском гражданской ответственности владельца </w:t>
      </w:r>
      <w:r w:rsidRPr="00400C69">
        <w:rPr>
          <w:rFonts w:ascii="PT Astra Serif" w:hAnsi="PT Astra Serif"/>
          <w:sz w:val="28"/>
          <w:szCs w:val="28"/>
        </w:rPr>
        <w:lastRenderedPageBreak/>
        <w:t>транспортного средства по обязательствам, возникающим вследствие причинения вреда жизни, здоровью или имуществу потерпевших при использовании транспортного средства на территории Российской Федерации.</w:t>
      </w:r>
    </w:p>
    <w:p w:rsidR="005E2233" w:rsidRPr="00400C69" w:rsidRDefault="005E2233" w:rsidP="001F5BFF">
      <w:pPr>
        <w:numPr>
          <w:ilvl w:val="12"/>
          <w:numId w:val="0"/>
        </w:numPr>
        <w:ind w:firstLine="709"/>
        <w:jc w:val="both"/>
        <w:rPr>
          <w:rFonts w:ascii="PT Astra Serif" w:hAnsi="PT Astra Serif"/>
          <w:sz w:val="28"/>
          <w:szCs w:val="28"/>
        </w:rPr>
      </w:pPr>
      <w:r w:rsidRPr="00400C69">
        <w:rPr>
          <w:rFonts w:ascii="PT Astra Serif" w:hAnsi="PT Astra Serif"/>
          <w:sz w:val="28"/>
          <w:szCs w:val="28"/>
        </w:rPr>
        <w:t>2.5. Перечень транспортных средств, подлежащих обязательному страхованию гражданской ответственности владельцев транспортных сре</w:t>
      </w:r>
      <w:proofErr w:type="gramStart"/>
      <w:r w:rsidRPr="00400C69">
        <w:rPr>
          <w:rFonts w:ascii="PT Astra Serif" w:hAnsi="PT Astra Serif"/>
          <w:sz w:val="28"/>
          <w:szCs w:val="28"/>
        </w:rPr>
        <w:t>дств с д</w:t>
      </w:r>
      <w:proofErr w:type="gramEnd"/>
      <w:r w:rsidRPr="00400C69">
        <w:rPr>
          <w:rFonts w:ascii="PT Astra Serif" w:hAnsi="PT Astra Serif"/>
          <w:sz w:val="28"/>
          <w:szCs w:val="28"/>
        </w:rPr>
        <w:t>оступом к управлению транспортными средствами неограниченного количества лиц Страхователя привед</w:t>
      </w:r>
      <w:r w:rsidR="001777DA" w:rsidRPr="00400C69">
        <w:rPr>
          <w:rFonts w:ascii="PT Astra Serif" w:hAnsi="PT Astra Serif"/>
          <w:sz w:val="28"/>
          <w:szCs w:val="28"/>
        </w:rPr>
        <w:t>е</w:t>
      </w:r>
      <w:r w:rsidRPr="00400C69">
        <w:rPr>
          <w:rFonts w:ascii="PT Astra Serif" w:hAnsi="PT Astra Serif"/>
          <w:sz w:val="28"/>
          <w:szCs w:val="28"/>
        </w:rPr>
        <w:t>н в приложении к настоящему Контракту.</w:t>
      </w:r>
    </w:p>
    <w:p w:rsidR="006A2753" w:rsidRPr="00400C69" w:rsidRDefault="006A2753" w:rsidP="001F5BFF">
      <w:pPr>
        <w:ind w:firstLine="709"/>
        <w:jc w:val="both"/>
        <w:rPr>
          <w:rFonts w:ascii="PT Astra Serif" w:hAnsi="PT Astra Serif"/>
          <w:sz w:val="28"/>
          <w:szCs w:val="28"/>
        </w:rPr>
      </w:pPr>
      <w:r w:rsidRPr="00400C69">
        <w:rPr>
          <w:rFonts w:ascii="PT Astra Serif" w:hAnsi="PT Astra Serif"/>
          <w:sz w:val="28"/>
          <w:szCs w:val="28"/>
        </w:rPr>
        <w:t>2.</w:t>
      </w:r>
      <w:r w:rsidR="005E2233" w:rsidRPr="00400C69">
        <w:rPr>
          <w:rFonts w:ascii="PT Astra Serif" w:hAnsi="PT Astra Serif"/>
          <w:sz w:val="28"/>
          <w:szCs w:val="28"/>
        </w:rPr>
        <w:t>6</w:t>
      </w:r>
      <w:r w:rsidRPr="00400C69">
        <w:rPr>
          <w:rFonts w:ascii="PT Astra Serif" w:hAnsi="PT Astra Serif"/>
          <w:sz w:val="28"/>
          <w:szCs w:val="28"/>
        </w:rPr>
        <w:t xml:space="preserve">. Страховщик выдает Страхователю страховой полис установленной формы, </w:t>
      </w:r>
      <w:r w:rsidRPr="00400C69">
        <w:rPr>
          <w:rStyle w:val="blk"/>
          <w:rFonts w:ascii="PT Astra Serif" w:hAnsi="PT Astra Serif"/>
          <w:sz w:val="28"/>
          <w:szCs w:val="28"/>
        </w:rPr>
        <w:t>являющийся документом, удостоверяющим осуществление обязательного страхования,</w:t>
      </w:r>
      <w:r w:rsidRPr="00400C69">
        <w:rPr>
          <w:rFonts w:ascii="PT Astra Serif" w:hAnsi="PT Astra Serif"/>
          <w:sz w:val="28"/>
          <w:szCs w:val="28"/>
        </w:rPr>
        <w:t xml:space="preserve"> на каждое транспортное средство. Страховой полис выдается с указанием эксплуатируемого транспортного средства. При утрате страхового полиса Страхователь имеет право на получение его дубликата бесплатно.</w:t>
      </w:r>
    </w:p>
    <w:p w:rsidR="006A2753" w:rsidRPr="00400C69" w:rsidRDefault="006A2753" w:rsidP="001F5BFF">
      <w:pPr>
        <w:ind w:firstLine="709"/>
        <w:jc w:val="both"/>
        <w:rPr>
          <w:rFonts w:ascii="PT Astra Serif" w:hAnsi="PT Astra Serif"/>
          <w:sz w:val="28"/>
          <w:szCs w:val="28"/>
        </w:rPr>
      </w:pPr>
      <w:r w:rsidRPr="00400C69">
        <w:rPr>
          <w:rFonts w:ascii="PT Astra Serif" w:hAnsi="PT Astra Serif"/>
          <w:sz w:val="28"/>
          <w:szCs w:val="28"/>
        </w:rPr>
        <w:t>2.</w:t>
      </w:r>
      <w:r w:rsidR="005E2233" w:rsidRPr="00400C69">
        <w:rPr>
          <w:rFonts w:ascii="PT Astra Serif" w:hAnsi="PT Astra Serif"/>
          <w:sz w:val="28"/>
          <w:szCs w:val="28"/>
        </w:rPr>
        <w:t>7</w:t>
      </w:r>
      <w:r w:rsidRPr="00400C69">
        <w:rPr>
          <w:rFonts w:ascii="PT Astra Serif" w:hAnsi="PT Astra Serif"/>
          <w:sz w:val="28"/>
          <w:szCs w:val="28"/>
        </w:rPr>
        <w:t>.</w:t>
      </w:r>
      <w:r w:rsidRPr="00400C69">
        <w:rPr>
          <w:rFonts w:ascii="PT Astra Serif" w:hAnsi="PT Astra Serif"/>
          <w:sz w:val="28"/>
          <w:szCs w:val="28"/>
          <w:lang w:val="en-US"/>
        </w:rPr>
        <w:t> </w:t>
      </w:r>
      <w:r w:rsidRPr="00400C69">
        <w:rPr>
          <w:rFonts w:ascii="PT Astra Serif" w:hAnsi="PT Astra Serif"/>
          <w:sz w:val="28"/>
          <w:szCs w:val="28"/>
        </w:rPr>
        <w:t>Одновременно со страховым полисом Страхователю выдаются перечень представителей Страховщика в субъектах Российской Федерации и два бланка извещения о дорожно-транспортном происшествии к каждому страховому полису по утвержденной форме.</w:t>
      </w:r>
    </w:p>
    <w:p w:rsidR="006A2753" w:rsidRPr="00400C69" w:rsidRDefault="006A2753" w:rsidP="001F5BFF">
      <w:pPr>
        <w:ind w:firstLine="709"/>
        <w:jc w:val="both"/>
        <w:rPr>
          <w:rFonts w:ascii="PT Astra Serif" w:hAnsi="PT Astra Serif"/>
          <w:sz w:val="28"/>
          <w:szCs w:val="28"/>
        </w:rPr>
      </w:pPr>
      <w:r w:rsidRPr="00400C69">
        <w:rPr>
          <w:rFonts w:ascii="PT Astra Serif" w:hAnsi="PT Astra Serif"/>
          <w:sz w:val="28"/>
          <w:szCs w:val="28"/>
        </w:rPr>
        <w:t>В дальнейшем бланки извещений о дорожно-транспортном происшествии выдаются Страховщиком бесплатно по требованию Страхователя.</w:t>
      </w:r>
    </w:p>
    <w:p w:rsidR="006A2753" w:rsidRPr="00400C69" w:rsidRDefault="006A2753" w:rsidP="005E2233">
      <w:pPr>
        <w:widowControl w:val="0"/>
        <w:autoSpaceDE w:val="0"/>
        <w:autoSpaceDN w:val="0"/>
        <w:adjustRightInd w:val="0"/>
        <w:ind w:firstLine="567"/>
        <w:jc w:val="both"/>
        <w:rPr>
          <w:rFonts w:ascii="PT Astra Serif" w:eastAsia="Calibri" w:hAnsi="PT Astra Serif"/>
          <w:sz w:val="28"/>
          <w:szCs w:val="28"/>
        </w:rPr>
      </w:pPr>
    </w:p>
    <w:p w:rsidR="000F36D2" w:rsidRPr="00400C69" w:rsidRDefault="00CF7C14" w:rsidP="00CF7C14">
      <w:pPr>
        <w:pStyle w:val="Standard"/>
        <w:jc w:val="center"/>
        <w:rPr>
          <w:rFonts w:ascii="PT Astra Serif" w:hAnsi="PT Astra Serif"/>
          <w:sz w:val="28"/>
          <w:szCs w:val="28"/>
          <w:lang w:val="ru-RU"/>
        </w:rPr>
      </w:pPr>
      <w:r w:rsidRPr="00400C69">
        <w:rPr>
          <w:rFonts w:ascii="PT Astra Serif" w:hAnsi="PT Astra Serif"/>
          <w:color w:val="000000"/>
          <w:sz w:val="28"/>
          <w:szCs w:val="28"/>
          <w:lang w:val="ru-RU"/>
        </w:rPr>
        <w:t xml:space="preserve">3. </w:t>
      </w:r>
      <w:r w:rsidRPr="00400C69">
        <w:rPr>
          <w:rFonts w:ascii="PT Astra Serif" w:hAnsi="PT Astra Serif"/>
          <w:bCs/>
          <w:sz w:val="28"/>
          <w:szCs w:val="28"/>
          <w:lang w:val="ru-RU"/>
        </w:rPr>
        <w:t>П</w:t>
      </w:r>
      <w:r w:rsidR="00DD4764" w:rsidRPr="00400C69">
        <w:rPr>
          <w:rFonts w:ascii="PT Astra Serif" w:hAnsi="PT Astra Serif"/>
          <w:bCs/>
          <w:sz w:val="28"/>
          <w:szCs w:val="28"/>
          <w:lang w:val="ru-RU"/>
        </w:rPr>
        <w:t>РАВА И ОБЯЗАННОСТИ СТОРОН</w:t>
      </w:r>
    </w:p>
    <w:p w:rsidR="00CF7C14" w:rsidRPr="00400C69" w:rsidRDefault="00CF7C14" w:rsidP="001F5BFF">
      <w:pPr>
        <w:suppressAutoHyphens/>
        <w:ind w:firstLine="709"/>
        <w:jc w:val="both"/>
        <w:rPr>
          <w:rFonts w:ascii="PT Astra Serif" w:eastAsia="Calibri" w:hAnsi="PT Astra Serif"/>
          <w:sz w:val="28"/>
          <w:szCs w:val="28"/>
        </w:rPr>
      </w:pPr>
      <w:r w:rsidRPr="00400C69">
        <w:rPr>
          <w:rFonts w:ascii="PT Astra Serif" w:hAnsi="PT Astra Serif"/>
          <w:sz w:val="28"/>
          <w:szCs w:val="28"/>
        </w:rPr>
        <w:t>3.1. </w:t>
      </w:r>
      <w:r w:rsidR="001777DA" w:rsidRPr="00400C69">
        <w:rPr>
          <w:rFonts w:ascii="PT Astra Serif" w:hAnsi="PT Astra Serif"/>
          <w:sz w:val="28"/>
          <w:szCs w:val="28"/>
        </w:rPr>
        <w:t>Страхователь</w:t>
      </w:r>
      <w:r w:rsidRPr="00400C69">
        <w:rPr>
          <w:rFonts w:ascii="PT Astra Serif" w:eastAsia="Calibri" w:hAnsi="PT Astra Serif"/>
          <w:sz w:val="28"/>
          <w:szCs w:val="28"/>
        </w:rPr>
        <w:t xml:space="preserve"> обяз</w:t>
      </w:r>
      <w:r w:rsidR="001777DA" w:rsidRPr="00400C69">
        <w:rPr>
          <w:rFonts w:ascii="PT Astra Serif" w:eastAsia="Calibri" w:hAnsi="PT Astra Serif"/>
          <w:sz w:val="28"/>
          <w:szCs w:val="28"/>
        </w:rPr>
        <w:t>ан</w:t>
      </w:r>
      <w:r w:rsidRPr="00400C69">
        <w:rPr>
          <w:rFonts w:ascii="PT Astra Serif" w:eastAsia="Calibri" w:hAnsi="PT Astra Serif"/>
          <w:sz w:val="28"/>
          <w:szCs w:val="28"/>
        </w:rPr>
        <w:t>:</w:t>
      </w:r>
    </w:p>
    <w:p w:rsidR="001777DA" w:rsidRPr="00400C69" w:rsidRDefault="001777DA" w:rsidP="001F5BFF">
      <w:pPr>
        <w:ind w:firstLine="709"/>
        <w:jc w:val="both"/>
        <w:rPr>
          <w:rFonts w:ascii="PT Astra Serif" w:hAnsi="PT Astra Serif"/>
          <w:sz w:val="28"/>
          <w:szCs w:val="28"/>
        </w:rPr>
      </w:pPr>
      <w:r w:rsidRPr="00400C69">
        <w:rPr>
          <w:rFonts w:ascii="PT Astra Serif" w:hAnsi="PT Astra Serif"/>
          <w:sz w:val="28"/>
          <w:szCs w:val="28"/>
        </w:rPr>
        <w:t>3.1.1. Заявлять в установленные сроки о страховом случае.</w:t>
      </w:r>
    </w:p>
    <w:p w:rsidR="001777DA" w:rsidRPr="00400C69" w:rsidRDefault="001777DA" w:rsidP="001F5BFF">
      <w:pPr>
        <w:ind w:firstLine="709"/>
        <w:jc w:val="both"/>
        <w:rPr>
          <w:rFonts w:ascii="PT Astra Serif" w:hAnsi="PT Astra Serif"/>
          <w:sz w:val="28"/>
          <w:szCs w:val="28"/>
        </w:rPr>
      </w:pPr>
      <w:r w:rsidRPr="00400C69">
        <w:rPr>
          <w:rFonts w:ascii="PT Astra Serif" w:hAnsi="PT Astra Serif"/>
          <w:sz w:val="28"/>
          <w:szCs w:val="28"/>
        </w:rPr>
        <w:t>3.1.2. Соблюдать правила безопасности дорожного движения при управлении транспортным средством.</w:t>
      </w:r>
    </w:p>
    <w:p w:rsidR="001777DA" w:rsidRPr="00400C69" w:rsidRDefault="001777DA" w:rsidP="001F5BFF">
      <w:pPr>
        <w:ind w:firstLine="709"/>
        <w:jc w:val="both"/>
        <w:rPr>
          <w:rFonts w:ascii="PT Astra Serif" w:hAnsi="PT Astra Serif"/>
          <w:sz w:val="28"/>
          <w:szCs w:val="28"/>
        </w:rPr>
      </w:pPr>
      <w:r w:rsidRPr="00400C69">
        <w:rPr>
          <w:rFonts w:ascii="PT Astra Serif" w:hAnsi="PT Astra Serif"/>
          <w:sz w:val="28"/>
          <w:szCs w:val="28"/>
        </w:rPr>
        <w:t>3.1.3. При наступлении страхового случая совершить все необходимые действия по заполнению извещения о дорожно-транспортном происшествии, выда</w:t>
      </w:r>
      <w:r w:rsidR="00BD0F86" w:rsidRPr="00400C69">
        <w:rPr>
          <w:rFonts w:ascii="PT Astra Serif" w:hAnsi="PT Astra Serif"/>
          <w:sz w:val="28"/>
          <w:szCs w:val="28"/>
        </w:rPr>
        <w:t>нным</w:t>
      </w:r>
      <w:r w:rsidRPr="00400C69">
        <w:rPr>
          <w:rFonts w:ascii="PT Astra Serif" w:hAnsi="PT Astra Serif"/>
          <w:sz w:val="28"/>
          <w:szCs w:val="28"/>
        </w:rPr>
        <w:t xml:space="preserve"> Страховщиком, в соответствии с прилагаемой к нему инструкцией, а также иные необходимые действия, предусмотренные Правилами страхования.</w:t>
      </w:r>
    </w:p>
    <w:p w:rsidR="001F6ACA" w:rsidRPr="00400C69" w:rsidRDefault="001777DA" w:rsidP="001F5BFF">
      <w:pPr>
        <w:ind w:firstLine="709"/>
        <w:jc w:val="both"/>
        <w:rPr>
          <w:rFonts w:ascii="PT Astra Serif" w:hAnsi="PT Astra Serif"/>
          <w:sz w:val="28"/>
          <w:szCs w:val="28"/>
        </w:rPr>
      </w:pPr>
      <w:r w:rsidRPr="00400C69">
        <w:rPr>
          <w:rFonts w:ascii="PT Astra Serif" w:hAnsi="PT Astra Serif"/>
          <w:sz w:val="28"/>
          <w:szCs w:val="28"/>
        </w:rPr>
        <w:t xml:space="preserve">3.2. </w:t>
      </w:r>
      <w:r w:rsidR="001F6ACA" w:rsidRPr="00400C69">
        <w:rPr>
          <w:rFonts w:ascii="PT Astra Serif" w:hAnsi="PT Astra Serif"/>
          <w:sz w:val="28"/>
          <w:szCs w:val="28"/>
        </w:rPr>
        <w:t>Страхователь имеет право</w:t>
      </w:r>
      <w:r w:rsidRPr="00400C69">
        <w:rPr>
          <w:rFonts w:ascii="PT Astra Serif" w:hAnsi="PT Astra Serif"/>
          <w:sz w:val="28"/>
          <w:szCs w:val="28"/>
        </w:rPr>
        <w:t xml:space="preserve"> получить страховое возмещение в</w:t>
      </w:r>
      <w:r w:rsidR="001F6ACA" w:rsidRPr="00400C69">
        <w:rPr>
          <w:rFonts w:ascii="PT Astra Serif" w:hAnsi="PT Astra Serif"/>
          <w:sz w:val="28"/>
          <w:szCs w:val="28"/>
        </w:rPr>
        <w:t xml:space="preserve"> </w:t>
      </w:r>
      <w:r w:rsidR="00BD0F86" w:rsidRPr="00400C69">
        <w:rPr>
          <w:rFonts w:ascii="PT Astra Serif" w:hAnsi="PT Astra Serif"/>
          <w:sz w:val="28"/>
          <w:szCs w:val="28"/>
        </w:rPr>
        <w:t>порядке</w:t>
      </w:r>
      <w:r w:rsidR="001F6ACA" w:rsidRPr="00400C69">
        <w:rPr>
          <w:rFonts w:ascii="PT Astra Serif" w:hAnsi="PT Astra Serif"/>
          <w:sz w:val="28"/>
          <w:szCs w:val="28"/>
        </w:rPr>
        <w:t>, установленн</w:t>
      </w:r>
      <w:r w:rsidR="00BD0F86" w:rsidRPr="00400C69">
        <w:rPr>
          <w:rFonts w:ascii="PT Astra Serif" w:hAnsi="PT Astra Serif"/>
          <w:sz w:val="28"/>
          <w:szCs w:val="28"/>
        </w:rPr>
        <w:t>ом</w:t>
      </w:r>
      <w:r w:rsidR="001F6ACA" w:rsidRPr="00400C69">
        <w:rPr>
          <w:rFonts w:ascii="PT Astra Serif" w:hAnsi="PT Astra Serif"/>
          <w:sz w:val="28"/>
          <w:szCs w:val="28"/>
        </w:rPr>
        <w:t xml:space="preserve"> Федеральным законом от 25</w:t>
      </w:r>
      <w:r w:rsidR="00D65BD8" w:rsidRPr="00400C69">
        <w:rPr>
          <w:rFonts w:ascii="PT Astra Serif" w:hAnsi="PT Astra Serif"/>
          <w:sz w:val="28"/>
          <w:szCs w:val="28"/>
        </w:rPr>
        <w:t>.04.</w:t>
      </w:r>
      <w:r w:rsidR="001F6ACA" w:rsidRPr="00400C69">
        <w:rPr>
          <w:rFonts w:ascii="PT Astra Serif" w:hAnsi="PT Astra Serif"/>
          <w:sz w:val="28"/>
          <w:szCs w:val="28"/>
        </w:rPr>
        <w:t>2002</w:t>
      </w:r>
      <w:r w:rsidR="00BD0F86" w:rsidRPr="00400C69">
        <w:rPr>
          <w:rFonts w:ascii="PT Astra Serif" w:hAnsi="PT Astra Serif"/>
          <w:sz w:val="28"/>
          <w:szCs w:val="28"/>
        </w:rPr>
        <w:t xml:space="preserve"> </w:t>
      </w:r>
      <w:r w:rsidR="001F6ACA" w:rsidRPr="00400C69">
        <w:rPr>
          <w:rFonts w:ascii="PT Astra Serif" w:hAnsi="PT Astra Serif"/>
          <w:sz w:val="28"/>
          <w:szCs w:val="28"/>
        </w:rPr>
        <w:t xml:space="preserve">№ 40-ФЗ «Об обязательном страховании гражданской ответственности владельцев транспортных средств» и Правилами страхования. </w:t>
      </w:r>
    </w:p>
    <w:p w:rsidR="001777DA" w:rsidRPr="00400C69" w:rsidRDefault="001777DA" w:rsidP="001F5BFF">
      <w:pPr>
        <w:ind w:firstLine="709"/>
        <w:jc w:val="both"/>
        <w:rPr>
          <w:rFonts w:ascii="PT Astra Serif" w:hAnsi="PT Astra Serif"/>
          <w:sz w:val="28"/>
          <w:szCs w:val="28"/>
        </w:rPr>
      </w:pPr>
      <w:r w:rsidRPr="00400C69">
        <w:rPr>
          <w:rFonts w:ascii="PT Astra Serif" w:hAnsi="PT Astra Serif"/>
          <w:sz w:val="28"/>
          <w:szCs w:val="28"/>
        </w:rPr>
        <w:t>3.3. Страховщик обязан:</w:t>
      </w:r>
    </w:p>
    <w:p w:rsidR="00BD0F86" w:rsidRPr="00400C69" w:rsidRDefault="001777DA" w:rsidP="001F5BFF">
      <w:pPr>
        <w:ind w:firstLine="709"/>
        <w:jc w:val="both"/>
        <w:rPr>
          <w:rFonts w:ascii="PT Astra Serif" w:hAnsi="PT Astra Serif"/>
          <w:sz w:val="28"/>
          <w:szCs w:val="28"/>
        </w:rPr>
      </w:pPr>
      <w:r w:rsidRPr="00400C69">
        <w:rPr>
          <w:rFonts w:ascii="PT Astra Serif" w:hAnsi="PT Astra Serif"/>
          <w:sz w:val="28"/>
          <w:szCs w:val="28"/>
        </w:rPr>
        <w:t>3.3.1. Выплатить страховое возмещение в срок, установленный Федеральным законом от 25</w:t>
      </w:r>
      <w:r w:rsidR="002922EA" w:rsidRPr="00400C69">
        <w:rPr>
          <w:rFonts w:ascii="PT Astra Serif" w:hAnsi="PT Astra Serif"/>
          <w:sz w:val="28"/>
          <w:szCs w:val="28"/>
        </w:rPr>
        <w:t>.04.</w:t>
      </w:r>
      <w:r w:rsidRPr="00400C69">
        <w:rPr>
          <w:rFonts w:ascii="PT Astra Serif" w:hAnsi="PT Astra Serif"/>
          <w:sz w:val="28"/>
          <w:szCs w:val="28"/>
        </w:rPr>
        <w:t xml:space="preserve">2002 № 40-ФЗ «Об обязательном страховании гражданской ответственности владельцев транспортных средств» и Правилами страхования, а в случае отказа в выплате письменно уведомить об этом Страхователя в </w:t>
      </w:r>
      <w:r w:rsidR="00BD0F86" w:rsidRPr="00400C69">
        <w:rPr>
          <w:rFonts w:ascii="PT Astra Serif" w:hAnsi="PT Astra Serif"/>
          <w:sz w:val="28"/>
          <w:szCs w:val="28"/>
        </w:rPr>
        <w:t>установленном порядке.</w:t>
      </w:r>
    </w:p>
    <w:p w:rsidR="001777DA" w:rsidRPr="00400C69" w:rsidRDefault="001777DA" w:rsidP="001F5BFF">
      <w:pPr>
        <w:ind w:firstLine="709"/>
        <w:jc w:val="both"/>
        <w:rPr>
          <w:rFonts w:ascii="PT Astra Serif" w:hAnsi="PT Astra Serif"/>
          <w:sz w:val="28"/>
          <w:szCs w:val="28"/>
        </w:rPr>
      </w:pPr>
      <w:r w:rsidRPr="00400C69">
        <w:rPr>
          <w:rFonts w:ascii="PT Astra Serif" w:hAnsi="PT Astra Serif"/>
          <w:sz w:val="28"/>
          <w:szCs w:val="28"/>
        </w:rPr>
        <w:lastRenderedPageBreak/>
        <w:t>3.3.2. В случае утраты страхового полиса выдать Страхователю на основании его письменного заявления дубликат страхового полиса в соответствии с Правилами страхования.</w:t>
      </w:r>
    </w:p>
    <w:p w:rsidR="001777DA" w:rsidRPr="00400C69" w:rsidRDefault="001777DA" w:rsidP="001F5BFF">
      <w:pPr>
        <w:pStyle w:val="ConsPlusNormal"/>
        <w:ind w:firstLine="709"/>
        <w:jc w:val="both"/>
        <w:rPr>
          <w:rFonts w:ascii="PT Astra Serif" w:hAnsi="PT Astra Serif" w:cs="Times New Roman"/>
          <w:sz w:val="28"/>
          <w:szCs w:val="28"/>
        </w:rPr>
      </w:pPr>
      <w:r w:rsidRPr="00400C69">
        <w:rPr>
          <w:rFonts w:ascii="PT Astra Serif" w:hAnsi="PT Astra Serif" w:cs="Times New Roman"/>
          <w:sz w:val="28"/>
          <w:szCs w:val="28"/>
        </w:rPr>
        <w:t>3.3.3. Обеспечить осмотр поврежденного имущества и организацию его независимой экспертизы (оценки) в срок не более 5 (пяти) рабочих дней.</w:t>
      </w:r>
    </w:p>
    <w:p w:rsidR="001F6ACA" w:rsidRPr="00400C69" w:rsidRDefault="001777DA" w:rsidP="001F5BFF">
      <w:pPr>
        <w:ind w:firstLine="709"/>
        <w:jc w:val="both"/>
        <w:rPr>
          <w:rFonts w:ascii="PT Astra Serif" w:hAnsi="PT Astra Serif"/>
          <w:sz w:val="28"/>
          <w:szCs w:val="28"/>
        </w:rPr>
      </w:pPr>
      <w:r w:rsidRPr="00400C69">
        <w:rPr>
          <w:rFonts w:ascii="PT Astra Serif" w:hAnsi="PT Astra Serif"/>
          <w:sz w:val="28"/>
          <w:szCs w:val="28"/>
        </w:rPr>
        <w:t>3</w:t>
      </w:r>
      <w:r w:rsidR="001F6ACA" w:rsidRPr="00400C69">
        <w:rPr>
          <w:rFonts w:ascii="PT Astra Serif" w:hAnsi="PT Astra Serif"/>
          <w:sz w:val="28"/>
          <w:szCs w:val="28"/>
        </w:rPr>
        <w:t>.</w:t>
      </w:r>
      <w:r w:rsidRPr="00400C69">
        <w:rPr>
          <w:rFonts w:ascii="PT Astra Serif" w:hAnsi="PT Astra Serif"/>
          <w:sz w:val="28"/>
          <w:szCs w:val="28"/>
        </w:rPr>
        <w:t>4</w:t>
      </w:r>
      <w:r w:rsidR="001F6ACA" w:rsidRPr="00400C69">
        <w:rPr>
          <w:rFonts w:ascii="PT Astra Serif" w:hAnsi="PT Astra Serif"/>
          <w:sz w:val="28"/>
          <w:szCs w:val="28"/>
        </w:rPr>
        <w:t>. Страховщик имеет право:</w:t>
      </w:r>
    </w:p>
    <w:p w:rsidR="001F6ACA" w:rsidRPr="00400C69" w:rsidRDefault="001777DA" w:rsidP="001F5BFF">
      <w:pPr>
        <w:ind w:firstLine="709"/>
        <w:jc w:val="both"/>
        <w:rPr>
          <w:rFonts w:ascii="PT Astra Serif" w:hAnsi="PT Astra Serif"/>
          <w:sz w:val="28"/>
          <w:szCs w:val="28"/>
        </w:rPr>
      </w:pPr>
      <w:r w:rsidRPr="00400C69">
        <w:rPr>
          <w:rFonts w:ascii="PT Astra Serif" w:hAnsi="PT Astra Serif"/>
          <w:sz w:val="28"/>
          <w:szCs w:val="28"/>
        </w:rPr>
        <w:t>3</w:t>
      </w:r>
      <w:r w:rsidR="001F6ACA" w:rsidRPr="00400C69">
        <w:rPr>
          <w:rFonts w:ascii="PT Astra Serif" w:hAnsi="PT Astra Serif"/>
          <w:sz w:val="28"/>
          <w:szCs w:val="28"/>
        </w:rPr>
        <w:t>.</w:t>
      </w:r>
      <w:r w:rsidRPr="00400C69">
        <w:rPr>
          <w:rFonts w:ascii="PT Astra Serif" w:hAnsi="PT Astra Serif"/>
          <w:sz w:val="28"/>
          <w:szCs w:val="28"/>
        </w:rPr>
        <w:t>4</w:t>
      </w:r>
      <w:r w:rsidR="001F6ACA" w:rsidRPr="00400C69">
        <w:rPr>
          <w:rFonts w:ascii="PT Astra Serif" w:hAnsi="PT Astra Serif"/>
          <w:sz w:val="28"/>
          <w:szCs w:val="28"/>
        </w:rPr>
        <w:t>.1. Проверять соответствие сообщенных Страхователем сведений о транспортном средстве.</w:t>
      </w:r>
    </w:p>
    <w:p w:rsidR="001F6ACA" w:rsidRPr="00400C69" w:rsidRDefault="001777DA" w:rsidP="001F5BFF">
      <w:pPr>
        <w:ind w:firstLine="709"/>
        <w:jc w:val="both"/>
        <w:rPr>
          <w:rFonts w:ascii="PT Astra Serif" w:hAnsi="PT Astra Serif"/>
          <w:sz w:val="28"/>
          <w:szCs w:val="28"/>
        </w:rPr>
      </w:pPr>
      <w:r w:rsidRPr="00400C69">
        <w:rPr>
          <w:rFonts w:ascii="PT Astra Serif" w:hAnsi="PT Astra Serif"/>
          <w:sz w:val="28"/>
          <w:szCs w:val="28"/>
        </w:rPr>
        <w:t>3</w:t>
      </w:r>
      <w:r w:rsidR="001F6ACA" w:rsidRPr="00400C69">
        <w:rPr>
          <w:rFonts w:ascii="PT Astra Serif" w:hAnsi="PT Astra Serif"/>
          <w:sz w:val="28"/>
          <w:szCs w:val="28"/>
        </w:rPr>
        <w:t>.</w:t>
      </w:r>
      <w:r w:rsidRPr="00400C69">
        <w:rPr>
          <w:rFonts w:ascii="PT Astra Serif" w:hAnsi="PT Astra Serif"/>
          <w:sz w:val="28"/>
          <w:szCs w:val="28"/>
        </w:rPr>
        <w:t>4</w:t>
      </w:r>
      <w:r w:rsidR="001F6ACA" w:rsidRPr="00400C69">
        <w:rPr>
          <w:rFonts w:ascii="PT Astra Serif" w:hAnsi="PT Astra Serif"/>
          <w:sz w:val="28"/>
          <w:szCs w:val="28"/>
        </w:rPr>
        <w:t>.2. Давать рекомендации по уменьшению степени риска страховани</w:t>
      </w:r>
      <w:r w:rsidR="00BD0F86" w:rsidRPr="00400C69">
        <w:rPr>
          <w:rFonts w:ascii="PT Astra Serif" w:hAnsi="PT Astra Serif"/>
          <w:sz w:val="28"/>
          <w:szCs w:val="28"/>
        </w:rPr>
        <w:t>я</w:t>
      </w:r>
      <w:r w:rsidR="001F6ACA" w:rsidRPr="00400C69">
        <w:rPr>
          <w:rFonts w:ascii="PT Astra Serif" w:hAnsi="PT Astra Serif"/>
          <w:sz w:val="28"/>
          <w:szCs w:val="28"/>
        </w:rPr>
        <w:t xml:space="preserve"> гражданской ответственности.</w:t>
      </w:r>
    </w:p>
    <w:p w:rsidR="001777DA" w:rsidRPr="00400C69" w:rsidRDefault="001777DA" w:rsidP="00CF7C14">
      <w:pPr>
        <w:suppressAutoHyphens/>
        <w:ind w:firstLine="567"/>
        <w:jc w:val="both"/>
        <w:rPr>
          <w:rFonts w:ascii="PT Astra Serif" w:eastAsia="Calibri" w:hAnsi="PT Astra Serif"/>
          <w:sz w:val="28"/>
          <w:szCs w:val="28"/>
        </w:rPr>
      </w:pPr>
    </w:p>
    <w:p w:rsidR="000F36D2" w:rsidRPr="00400C69" w:rsidRDefault="00CF7C14" w:rsidP="00CF7C14">
      <w:pPr>
        <w:pStyle w:val="10"/>
        <w:spacing w:after="0"/>
        <w:ind w:left="0" w:firstLine="709"/>
        <w:jc w:val="center"/>
        <w:rPr>
          <w:rFonts w:ascii="PT Astra Serif" w:hAnsi="PT Astra Serif" w:cs="Times New Roman"/>
          <w:sz w:val="28"/>
          <w:szCs w:val="28"/>
        </w:rPr>
      </w:pPr>
      <w:r w:rsidRPr="00400C69">
        <w:rPr>
          <w:rFonts w:ascii="PT Astra Serif" w:hAnsi="PT Astra Serif" w:cs="Times New Roman"/>
          <w:sz w:val="28"/>
          <w:szCs w:val="28"/>
        </w:rPr>
        <w:t>4. </w:t>
      </w:r>
      <w:r w:rsidR="00B66551" w:rsidRPr="00400C69">
        <w:rPr>
          <w:rFonts w:ascii="PT Astra Serif" w:hAnsi="PT Astra Serif" w:cs="Times New Roman"/>
          <w:sz w:val="28"/>
          <w:szCs w:val="28"/>
        </w:rPr>
        <w:t>ПРИЕМК</w:t>
      </w:r>
      <w:r w:rsidR="001F6ACA" w:rsidRPr="00400C69">
        <w:rPr>
          <w:rFonts w:ascii="PT Astra Serif" w:hAnsi="PT Astra Serif" w:cs="Times New Roman"/>
          <w:sz w:val="28"/>
          <w:szCs w:val="28"/>
        </w:rPr>
        <w:t>А СТРАХОВЫХ ПОЛ</w:t>
      </w:r>
      <w:r w:rsidR="00BD0F86" w:rsidRPr="00400C69">
        <w:rPr>
          <w:rFonts w:ascii="PT Astra Serif" w:hAnsi="PT Astra Serif" w:cs="Times New Roman"/>
          <w:sz w:val="28"/>
          <w:szCs w:val="28"/>
        </w:rPr>
        <w:t>И</w:t>
      </w:r>
      <w:r w:rsidR="001F6ACA" w:rsidRPr="00400C69">
        <w:rPr>
          <w:rFonts w:ascii="PT Astra Serif" w:hAnsi="PT Astra Serif" w:cs="Times New Roman"/>
          <w:sz w:val="28"/>
          <w:szCs w:val="28"/>
        </w:rPr>
        <w:t>СОВ</w:t>
      </w:r>
      <w:r w:rsidR="00B2316D" w:rsidRPr="00400C69">
        <w:rPr>
          <w:rFonts w:ascii="PT Astra Serif" w:hAnsi="PT Astra Serif" w:cs="Times New Roman"/>
          <w:sz w:val="28"/>
          <w:szCs w:val="28"/>
        </w:rPr>
        <w:t>, ОКАЗАННЫХ УСЛУГ</w:t>
      </w:r>
    </w:p>
    <w:p w:rsidR="001777DA" w:rsidRPr="00400C69" w:rsidRDefault="00CF7C14" w:rsidP="001F5BFF">
      <w:pPr>
        <w:pStyle w:val="ConsPlusNormal"/>
        <w:ind w:firstLine="709"/>
        <w:jc w:val="both"/>
        <w:rPr>
          <w:rFonts w:ascii="PT Astra Serif" w:hAnsi="PT Astra Serif" w:cs="Times New Roman"/>
          <w:sz w:val="28"/>
          <w:szCs w:val="28"/>
        </w:rPr>
      </w:pPr>
      <w:r w:rsidRPr="00400C69">
        <w:rPr>
          <w:rFonts w:ascii="PT Astra Serif" w:hAnsi="PT Astra Serif" w:cs="Times New Roman"/>
          <w:sz w:val="28"/>
          <w:szCs w:val="28"/>
        </w:rPr>
        <w:t>4.</w:t>
      </w:r>
      <w:r w:rsidR="002F3D84" w:rsidRPr="00400C69">
        <w:rPr>
          <w:rFonts w:ascii="PT Astra Serif" w:hAnsi="PT Astra Serif" w:cs="Times New Roman"/>
          <w:sz w:val="28"/>
          <w:szCs w:val="28"/>
        </w:rPr>
        <w:t>1</w:t>
      </w:r>
      <w:r w:rsidRPr="00400C69">
        <w:rPr>
          <w:rFonts w:ascii="PT Astra Serif" w:hAnsi="PT Astra Serif" w:cs="Times New Roman"/>
          <w:sz w:val="28"/>
          <w:szCs w:val="28"/>
        </w:rPr>
        <w:t xml:space="preserve">. </w:t>
      </w:r>
      <w:r w:rsidR="001777DA" w:rsidRPr="00400C69">
        <w:rPr>
          <w:rFonts w:ascii="PT Astra Serif" w:hAnsi="PT Astra Serif" w:cs="Times New Roman"/>
          <w:sz w:val="28"/>
          <w:szCs w:val="28"/>
        </w:rPr>
        <w:t xml:space="preserve">Страховщик обязуется передать, а Страхователь обязуется принять страховые полисы по акту приема-сдачи страховых полисов. </w:t>
      </w:r>
    </w:p>
    <w:p w:rsidR="00B2316D" w:rsidRPr="00400C69" w:rsidRDefault="001777DA" w:rsidP="001F5BFF">
      <w:pPr>
        <w:pStyle w:val="ConsPlusNormal"/>
        <w:ind w:firstLine="709"/>
        <w:jc w:val="both"/>
        <w:rPr>
          <w:rFonts w:ascii="PT Astra Serif" w:hAnsi="PT Astra Serif" w:cs="Times New Roman"/>
          <w:sz w:val="28"/>
          <w:szCs w:val="28"/>
        </w:rPr>
      </w:pPr>
      <w:r w:rsidRPr="00400C69">
        <w:rPr>
          <w:rFonts w:ascii="PT Astra Serif" w:hAnsi="PT Astra Serif" w:cs="Times New Roman"/>
          <w:sz w:val="28"/>
          <w:szCs w:val="28"/>
        </w:rPr>
        <w:t xml:space="preserve">При наличии претензий Страхователь указывает </w:t>
      </w:r>
      <w:r w:rsidR="00B2316D" w:rsidRPr="00400C69">
        <w:rPr>
          <w:rFonts w:ascii="PT Astra Serif" w:hAnsi="PT Astra Serif" w:cs="Times New Roman"/>
          <w:sz w:val="28"/>
          <w:szCs w:val="28"/>
        </w:rPr>
        <w:t>это</w:t>
      </w:r>
      <w:r w:rsidRPr="00400C69">
        <w:rPr>
          <w:rFonts w:ascii="PT Astra Serif" w:hAnsi="PT Astra Serif" w:cs="Times New Roman"/>
          <w:sz w:val="28"/>
          <w:szCs w:val="28"/>
        </w:rPr>
        <w:t xml:space="preserve"> в акте приема-сдачи страховых полисов. Акт приема-сдачи страховых полисов подписывается Сторонами одновременно с приемкой-сдачей страховых полисов</w:t>
      </w:r>
      <w:r w:rsidR="00B2316D" w:rsidRPr="00400C69">
        <w:rPr>
          <w:rFonts w:ascii="PT Astra Serif" w:hAnsi="PT Astra Serif" w:cs="Times New Roman"/>
          <w:sz w:val="28"/>
          <w:szCs w:val="28"/>
        </w:rPr>
        <w:t>, после чего Страховщик направляет Страхователю счет на оплату.</w:t>
      </w:r>
    </w:p>
    <w:p w:rsidR="001777DA" w:rsidRPr="00400C69" w:rsidRDefault="00B2316D" w:rsidP="001F5BFF">
      <w:pPr>
        <w:pStyle w:val="ConsPlusNormal"/>
        <w:ind w:firstLine="709"/>
        <w:jc w:val="both"/>
        <w:rPr>
          <w:rFonts w:ascii="PT Astra Serif" w:hAnsi="PT Astra Serif" w:cs="Times New Roman"/>
          <w:sz w:val="28"/>
          <w:szCs w:val="28"/>
        </w:rPr>
      </w:pPr>
      <w:r w:rsidRPr="00400C69">
        <w:rPr>
          <w:rFonts w:ascii="PT Astra Serif" w:hAnsi="PT Astra Serif" w:cs="Times New Roman"/>
          <w:sz w:val="28"/>
          <w:szCs w:val="28"/>
        </w:rPr>
        <w:t>4</w:t>
      </w:r>
      <w:r w:rsidR="001777DA" w:rsidRPr="00400C69">
        <w:rPr>
          <w:rFonts w:ascii="PT Astra Serif" w:hAnsi="PT Astra Serif" w:cs="Times New Roman"/>
          <w:sz w:val="28"/>
          <w:szCs w:val="28"/>
        </w:rPr>
        <w:t>.2. Приемка страховых полисов осуществляется Страхователем по месту нахождения Страховщика в г</w:t>
      </w:r>
      <w:r w:rsidRPr="00400C69">
        <w:rPr>
          <w:rFonts w:ascii="PT Astra Serif" w:hAnsi="PT Astra Serif" w:cs="Times New Roman"/>
          <w:sz w:val="28"/>
          <w:szCs w:val="28"/>
        </w:rPr>
        <w:t>ороде</w:t>
      </w:r>
      <w:r w:rsidR="001777DA" w:rsidRPr="00400C69">
        <w:rPr>
          <w:rFonts w:ascii="PT Astra Serif" w:hAnsi="PT Astra Serif" w:cs="Times New Roman"/>
          <w:sz w:val="28"/>
          <w:szCs w:val="28"/>
        </w:rPr>
        <w:t xml:space="preserve"> Ставрополе по адресу: </w:t>
      </w:r>
      <w:r w:rsidR="00D92BB9">
        <w:rPr>
          <w:rFonts w:ascii="PT Astra Serif" w:hAnsi="PT Astra Serif" w:cs="Times New Roman"/>
          <w:sz w:val="28"/>
          <w:szCs w:val="28"/>
        </w:rPr>
        <w:t xml:space="preserve">                </w:t>
      </w:r>
      <w:r w:rsidR="000E31B4">
        <w:rPr>
          <w:rFonts w:ascii="PT Astra Serif" w:hAnsi="PT Astra Serif" w:cs="Times New Roman"/>
          <w:sz w:val="28"/>
          <w:szCs w:val="28"/>
        </w:rPr>
        <w:t>__________________________________</w:t>
      </w:r>
      <w:bookmarkStart w:id="0" w:name="_GoBack"/>
      <w:bookmarkEnd w:id="0"/>
      <w:r w:rsidR="001777DA" w:rsidRPr="00400C69">
        <w:rPr>
          <w:rFonts w:ascii="PT Astra Serif" w:hAnsi="PT Astra Serif" w:cs="Times New Roman"/>
          <w:sz w:val="28"/>
          <w:szCs w:val="28"/>
        </w:rPr>
        <w:t xml:space="preserve">, в течение </w:t>
      </w:r>
      <w:r w:rsidRPr="00400C69">
        <w:rPr>
          <w:rFonts w:ascii="PT Astra Serif" w:hAnsi="PT Astra Serif" w:cs="Times New Roman"/>
          <w:sz w:val="28"/>
          <w:szCs w:val="28"/>
        </w:rPr>
        <w:t>одного</w:t>
      </w:r>
      <w:r w:rsidR="001777DA" w:rsidRPr="00400C69">
        <w:rPr>
          <w:rFonts w:ascii="PT Astra Serif" w:hAnsi="PT Astra Serif" w:cs="Times New Roman"/>
          <w:sz w:val="28"/>
          <w:szCs w:val="28"/>
        </w:rPr>
        <w:t xml:space="preserve"> рабочего дня, следующего за днем обращения Страхователя.</w:t>
      </w:r>
    </w:p>
    <w:p w:rsidR="00B2316D" w:rsidRPr="00400C69" w:rsidRDefault="00B2316D" w:rsidP="001F5BFF">
      <w:pPr>
        <w:pStyle w:val="ConsPlusNormal"/>
        <w:ind w:firstLine="709"/>
        <w:jc w:val="both"/>
        <w:rPr>
          <w:rFonts w:ascii="PT Astra Serif" w:hAnsi="PT Astra Serif" w:cs="Times New Roman"/>
          <w:sz w:val="28"/>
          <w:szCs w:val="28"/>
        </w:rPr>
      </w:pPr>
      <w:r w:rsidRPr="00400C69">
        <w:rPr>
          <w:rFonts w:ascii="PT Astra Serif" w:hAnsi="PT Astra Serif" w:cs="Times New Roman"/>
          <w:sz w:val="28"/>
          <w:szCs w:val="28"/>
        </w:rPr>
        <w:t>4</w:t>
      </w:r>
      <w:r w:rsidR="001777DA" w:rsidRPr="00400C69">
        <w:rPr>
          <w:rFonts w:ascii="PT Astra Serif" w:hAnsi="PT Astra Serif" w:cs="Times New Roman"/>
          <w:sz w:val="28"/>
          <w:szCs w:val="28"/>
        </w:rPr>
        <w:t>.3. </w:t>
      </w:r>
      <w:r w:rsidRPr="00400C69">
        <w:rPr>
          <w:rFonts w:ascii="PT Astra Serif" w:hAnsi="PT Astra Serif" w:cs="Times New Roman"/>
          <w:sz w:val="28"/>
          <w:szCs w:val="28"/>
        </w:rPr>
        <w:t xml:space="preserve">Для проверки результатов оказанных Страховщиком услуг, предусмотренных Контрактом, в части их соответствия условиям Контракта, Страхователь своими силами или с привлечением экспертов (экспертных организаций) в течение </w:t>
      </w:r>
      <w:r w:rsidR="00774FA0" w:rsidRPr="00400C69">
        <w:rPr>
          <w:rFonts w:ascii="PT Astra Serif" w:hAnsi="PT Astra Serif" w:cs="Times New Roman"/>
          <w:sz w:val="28"/>
          <w:szCs w:val="28"/>
        </w:rPr>
        <w:t>2</w:t>
      </w:r>
      <w:r w:rsidRPr="00400C69">
        <w:rPr>
          <w:rFonts w:ascii="PT Astra Serif" w:hAnsi="PT Astra Serif" w:cs="Times New Roman"/>
          <w:sz w:val="28"/>
          <w:szCs w:val="28"/>
        </w:rPr>
        <w:t xml:space="preserve"> (</w:t>
      </w:r>
      <w:r w:rsidR="00774FA0" w:rsidRPr="00400C69">
        <w:rPr>
          <w:rFonts w:ascii="PT Astra Serif" w:hAnsi="PT Astra Serif" w:cs="Times New Roman"/>
          <w:sz w:val="28"/>
          <w:szCs w:val="28"/>
        </w:rPr>
        <w:t>двух</w:t>
      </w:r>
      <w:r w:rsidRPr="00400C69">
        <w:rPr>
          <w:rFonts w:ascii="PT Astra Serif" w:hAnsi="PT Astra Serif" w:cs="Times New Roman"/>
          <w:sz w:val="28"/>
          <w:szCs w:val="28"/>
        </w:rPr>
        <w:t>) рабочих дней проводит экспертизу</w:t>
      </w:r>
      <w:r w:rsidR="00BD0F86" w:rsidRPr="00400C69">
        <w:rPr>
          <w:rFonts w:ascii="PT Astra Serif" w:hAnsi="PT Astra Serif" w:cs="Times New Roman"/>
          <w:sz w:val="28"/>
          <w:szCs w:val="28"/>
        </w:rPr>
        <w:t xml:space="preserve"> оказанных услуг</w:t>
      </w:r>
      <w:r w:rsidRPr="00400C69">
        <w:rPr>
          <w:rFonts w:ascii="PT Astra Serif" w:hAnsi="PT Astra Serif" w:cs="Times New Roman"/>
          <w:sz w:val="28"/>
          <w:szCs w:val="28"/>
        </w:rPr>
        <w:t>.</w:t>
      </w:r>
    </w:p>
    <w:p w:rsidR="001777DA" w:rsidRPr="00400C69" w:rsidRDefault="001777DA" w:rsidP="00CF7C14">
      <w:pPr>
        <w:pStyle w:val="ConsPlusNormal"/>
        <w:ind w:firstLine="709"/>
        <w:jc w:val="both"/>
        <w:rPr>
          <w:rFonts w:ascii="PT Astra Serif" w:hAnsi="PT Astra Serif" w:cs="Times New Roman"/>
          <w:sz w:val="28"/>
          <w:szCs w:val="28"/>
        </w:rPr>
      </w:pPr>
    </w:p>
    <w:p w:rsidR="00DF4E22" w:rsidRPr="00400C69" w:rsidRDefault="00CF7C14" w:rsidP="00CF7C14">
      <w:pPr>
        <w:suppressAutoHyphens/>
        <w:ind w:firstLine="709"/>
        <w:jc w:val="center"/>
        <w:rPr>
          <w:rFonts w:ascii="PT Astra Serif" w:hAnsi="PT Astra Serif"/>
          <w:sz w:val="28"/>
          <w:szCs w:val="28"/>
        </w:rPr>
      </w:pPr>
      <w:r w:rsidRPr="00400C69">
        <w:rPr>
          <w:rFonts w:ascii="PT Astra Serif" w:hAnsi="PT Astra Serif"/>
          <w:sz w:val="28"/>
          <w:szCs w:val="28"/>
        </w:rPr>
        <w:t xml:space="preserve">5. </w:t>
      </w:r>
      <w:r w:rsidR="00DF4E22" w:rsidRPr="00400C69">
        <w:rPr>
          <w:rFonts w:ascii="PT Astra Serif" w:hAnsi="PT Astra Serif"/>
          <w:sz w:val="28"/>
          <w:szCs w:val="28"/>
        </w:rPr>
        <w:t>ЦЕНА КОНТРАКТА И ПОРЯДОК РАСЧЕТОВ</w:t>
      </w:r>
    </w:p>
    <w:p w:rsidR="00BD0F86" w:rsidRPr="00400C69" w:rsidRDefault="00CF7C14" w:rsidP="001F5BFF">
      <w:pPr>
        <w:pStyle w:val="a8"/>
        <w:ind w:firstLine="709"/>
        <w:jc w:val="both"/>
        <w:rPr>
          <w:rFonts w:ascii="PT Astra Serif" w:hAnsi="PT Astra Serif"/>
          <w:sz w:val="28"/>
          <w:szCs w:val="28"/>
          <w:lang w:eastAsia="ar-SA"/>
        </w:rPr>
      </w:pPr>
      <w:r w:rsidRPr="00400C69">
        <w:rPr>
          <w:rFonts w:ascii="PT Astra Serif" w:hAnsi="PT Astra Serif"/>
          <w:sz w:val="28"/>
          <w:szCs w:val="28"/>
          <w:lang w:eastAsia="ar-SA"/>
        </w:rPr>
        <w:t xml:space="preserve">5.1. Цена настоящего Контракта </w:t>
      </w:r>
      <w:r w:rsidR="006A2753" w:rsidRPr="00400C69">
        <w:rPr>
          <w:rFonts w:ascii="PT Astra Serif" w:hAnsi="PT Astra Serif"/>
          <w:sz w:val="28"/>
          <w:szCs w:val="28"/>
        </w:rPr>
        <w:t xml:space="preserve">(страховая премия) определяется в соответствии со страховыми тарифами, установленными законодательством Российской Федерации, и </w:t>
      </w:r>
      <w:r w:rsidRPr="00400C69">
        <w:rPr>
          <w:rFonts w:ascii="PT Astra Serif" w:hAnsi="PT Astra Serif"/>
          <w:sz w:val="28"/>
          <w:szCs w:val="28"/>
          <w:lang w:eastAsia="ar-SA"/>
        </w:rPr>
        <w:t>составляет</w:t>
      </w:r>
      <w:proofErr w:type="gramStart"/>
      <w:r w:rsidR="00D92BB9">
        <w:rPr>
          <w:rFonts w:ascii="PT Astra Serif" w:hAnsi="PT Astra Serif"/>
          <w:sz w:val="28"/>
          <w:szCs w:val="28"/>
          <w:lang w:eastAsia="ar-SA"/>
        </w:rPr>
        <w:t xml:space="preserve"> </w:t>
      </w:r>
      <w:r w:rsidR="0044537C">
        <w:rPr>
          <w:rFonts w:ascii="PT Astra Serif" w:hAnsi="PT Astra Serif"/>
          <w:sz w:val="28"/>
          <w:szCs w:val="28"/>
          <w:lang w:eastAsia="ar-SA"/>
        </w:rPr>
        <w:t>_________________</w:t>
      </w:r>
      <w:r w:rsidR="00D92BB9">
        <w:rPr>
          <w:rFonts w:ascii="PT Astra Serif" w:hAnsi="PT Astra Serif"/>
          <w:sz w:val="28"/>
          <w:szCs w:val="28"/>
          <w:lang w:eastAsia="ar-SA"/>
        </w:rPr>
        <w:t xml:space="preserve"> (</w:t>
      </w:r>
      <w:r w:rsidR="0044537C">
        <w:rPr>
          <w:rFonts w:ascii="PT Astra Serif" w:hAnsi="PT Astra Serif"/>
          <w:sz w:val="28"/>
          <w:szCs w:val="28"/>
          <w:lang w:eastAsia="ar-SA"/>
        </w:rPr>
        <w:t>___________________</w:t>
      </w:r>
      <w:r w:rsidR="00D92BB9">
        <w:rPr>
          <w:rFonts w:ascii="PT Astra Serif" w:hAnsi="PT Astra Serif"/>
          <w:sz w:val="28"/>
          <w:szCs w:val="28"/>
          <w:lang w:eastAsia="ar-SA"/>
        </w:rPr>
        <w:t>).</w:t>
      </w:r>
      <w:r w:rsidR="00FF2CD9" w:rsidRPr="00400C69">
        <w:rPr>
          <w:rFonts w:ascii="PT Astra Serif" w:hAnsi="PT Astra Serif"/>
          <w:sz w:val="28"/>
          <w:szCs w:val="28"/>
          <w:lang w:eastAsia="ar-SA"/>
        </w:rPr>
        <w:t xml:space="preserve"> </w:t>
      </w:r>
      <w:proofErr w:type="gramEnd"/>
    </w:p>
    <w:p w:rsidR="00CF7C14" w:rsidRPr="00400C69" w:rsidRDefault="00DF4E22" w:rsidP="001F5BFF">
      <w:pPr>
        <w:tabs>
          <w:tab w:val="left" w:pos="6663"/>
        </w:tabs>
        <w:ind w:firstLine="709"/>
        <w:contextualSpacing/>
        <w:jc w:val="both"/>
        <w:rPr>
          <w:rFonts w:ascii="PT Astra Serif" w:hAnsi="PT Astra Serif"/>
          <w:sz w:val="28"/>
          <w:szCs w:val="28"/>
          <w:lang w:eastAsia="en-US"/>
        </w:rPr>
      </w:pPr>
      <w:r w:rsidRPr="00400C69">
        <w:rPr>
          <w:rFonts w:ascii="PT Astra Serif" w:hAnsi="PT Astra Serif"/>
          <w:sz w:val="28"/>
          <w:szCs w:val="28"/>
          <w:lang w:eastAsia="en-US"/>
        </w:rPr>
        <w:t>Цена К</w:t>
      </w:r>
      <w:r w:rsidR="00CF7C14" w:rsidRPr="00400C69">
        <w:rPr>
          <w:rFonts w:ascii="PT Astra Serif" w:hAnsi="PT Astra Serif"/>
          <w:sz w:val="28"/>
          <w:szCs w:val="28"/>
          <w:lang w:eastAsia="en-US"/>
        </w:rPr>
        <w:t>онтракта включает в себя</w:t>
      </w:r>
      <w:r w:rsidRPr="00400C69">
        <w:rPr>
          <w:rFonts w:ascii="PT Astra Serif" w:hAnsi="PT Astra Serif"/>
          <w:sz w:val="28"/>
          <w:szCs w:val="28"/>
          <w:lang w:eastAsia="en-US"/>
        </w:rPr>
        <w:t xml:space="preserve"> все расходы </w:t>
      </w:r>
      <w:r w:rsidR="006A2753" w:rsidRPr="00400C69">
        <w:rPr>
          <w:rFonts w:ascii="PT Astra Serif" w:hAnsi="PT Astra Serif"/>
          <w:sz w:val="28"/>
          <w:szCs w:val="28"/>
          <w:lang w:eastAsia="en-US"/>
        </w:rPr>
        <w:t>Страховщика</w:t>
      </w:r>
      <w:r w:rsidRPr="00400C69">
        <w:rPr>
          <w:rFonts w:ascii="PT Astra Serif" w:hAnsi="PT Astra Serif"/>
          <w:sz w:val="28"/>
          <w:szCs w:val="28"/>
          <w:lang w:eastAsia="en-US"/>
        </w:rPr>
        <w:t xml:space="preserve">, связанные с оказанием услуг по настоящему Контракту, в том числе </w:t>
      </w:r>
      <w:r w:rsidR="006A2753" w:rsidRPr="00400C69">
        <w:rPr>
          <w:rFonts w:ascii="PT Astra Serif" w:hAnsi="PT Astra Serif"/>
          <w:sz w:val="28"/>
          <w:szCs w:val="28"/>
          <w:lang w:eastAsia="en-US"/>
        </w:rPr>
        <w:t>р</w:t>
      </w:r>
      <w:r w:rsidRPr="00400C69">
        <w:rPr>
          <w:rFonts w:ascii="PT Astra Serif" w:hAnsi="PT Astra Serif"/>
          <w:sz w:val="28"/>
          <w:szCs w:val="28"/>
          <w:lang w:eastAsia="en-US"/>
        </w:rPr>
        <w:t xml:space="preserve">асходы на уплату налогов, сборов </w:t>
      </w:r>
      <w:r w:rsidR="00CF7C14" w:rsidRPr="00400C69">
        <w:rPr>
          <w:rFonts w:ascii="PT Astra Serif" w:hAnsi="PT Astra Serif"/>
          <w:sz w:val="28"/>
          <w:szCs w:val="28"/>
          <w:lang w:eastAsia="en-US"/>
        </w:rPr>
        <w:t>и других обязательных платежей.</w:t>
      </w:r>
    </w:p>
    <w:p w:rsidR="00DF4E22" w:rsidRPr="00400C69" w:rsidRDefault="00CF7C14" w:rsidP="001F5BFF">
      <w:pPr>
        <w:ind w:firstLine="709"/>
        <w:jc w:val="both"/>
        <w:rPr>
          <w:rFonts w:ascii="PT Astra Serif" w:hAnsi="PT Astra Serif"/>
          <w:sz w:val="28"/>
          <w:szCs w:val="28"/>
        </w:rPr>
      </w:pPr>
      <w:r w:rsidRPr="00400C69">
        <w:rPr>
          <w:rFonts w:ascii="PT Astra Serif" w:hAnsi="PT Astra Serif"/>
          <w:sz w:val="28"/>
          <w:szCs w:val="28"/>
        </w:rPr>
        <w:t xml:space="preserve">5.2. Цена </w:t>
      </w:r>
      <w:r w:rsidR="00F12498" w:rsidRPr="00400C69">
        <w:rPr>
          <w:rFonts w:ascii="PT Astra Serif" w:hAnsi="PT Astra Serif"/>
          <w:sz w:val="28"/>
          <w:szCs w:val="28"/>
        </w:rPr>
        <w:t>К</w:t>
      </w:r>
      <w:r w:rsidRPr="00400C69">
        <w:rPr>
          <w:rFonts w:ascii="PT Astra Serif" w:hAnsi="PT Astra Serif"/>
          <w:sz w:val="28"/>
          <w:szCs w:val="28"/>
        </w:rPr>
        <w:t xml:space="preserve">онтракта является твердой и определяется на весь срок исполнения Контракта. </w:t>
      </w:r>
    </w:p>
    <w:p w:rsidR="006A2753" w:rsidRPr="00400C69" w:rsidRDefault="00CF7C14" w:rsidP="001F5BFF">
      <w:pPr>
        <w:ind w:firstLine="709"/>
        <w:jc w:val="both"/>
        <w:rPr>
          <w:rFonts w:ascii="PT Astra Serif" w:hAnsi="PT Astra Serif"/>
          <w:sz w:val="28"/>
          <w:szCs w:val="28"/>
        </w:rPr>
      </w:pPr>
      <w:r w:rsidRPr="00400C69">
        <w:rPr>
          <w:rFonts w:ascii="PT Astra Serif" w:hAnsi="PT Astra Serif"/>
          <w:sz w:val="28"/>
          <w:szCs w:val="28"/>
        </w:rPr>
        <w:t xml:space="preserve">5.3. Оплата по </w:t>
      </w:r>
      <w:r w:rsidR="00DF4E22" w:rsidRPr="00400C69">
        <w:rPr>
          <w:rFonts w:ascii="PT Astra Serif" w:hAnsi="PT Astra Serif"/>
          <w:sz w:val="28"/>
          <w:szCs w:val="28"/>
        </w:rPr>
        <w:t>К</w:t>
      </w:r>
      <w:r w:rsidRPr="00400C69">
        <w:rPr>
          <w:rFonts w:ascii="PT Astra Serif" w:hAnsi="PT Astra Serif"/>
          <w:sz w:val="28"/>
          <w:szCs w:val="28"/>
        </w:rPr>
        <w:t xml:space="preserve">онтракту производится </w:t>
      </w:r>
      <w:r w:rsidR="006A2753" w:rsidRPr="00400C69">
        <w:rPr>
          <w:rFonts w:ascii="PT Astra Serif" w:hAnsi="PT Astra Serif"/>
          <w:sz w:val="28"/>
          <w:szCs w:val="28"/>
        </w:rPr>
        <w:t>Страхователем</w:t>
      </w:r>
      <w:r w:rsidRPr="00400C69">
        <w:rPr>
          <w:rFonts w:ascii="PT Astra Serif" w:hAnsi="PT Astra Serif"/>
          <w:sz w:val="28"/>
          <w:szCs w:val="28"/>
        </w:rPr>
        <w:t xml:space="preserve"> за счет средств федерального бюджета на 202</w:t>
      </w:r>
      <w:r w:rsidR="0044537C">
        <w:rPr>
          <w:rFonts w:ascii="PT Astra Serif" w:hAnsi="PT Astra Serif"/>
          <w:sz w:val="28"/>
          <w:szCs w:val="28"/>
        </w:rPr>
        <w:t>6</w:t>
      </w:r>
      <w:r w:rsidRPr="00400C69">
        <w:rPr>
          <w:rFonts w:ascii="PT Astra Serif" w:hAnsi="PT Astra Serif"/>
          <w:sz w:val="28"/>
          <w:szCs w:val="28"/>
        </w:rPr>
        <w:t xml:space="preserve"> год, по безналичному расчету, путем перечисления денежных средств на расчетный счет </w:t>
      </w:r>
      <w:r w:rsidR="006A2753" w:rsidRPr="00400C69">
        <w:rPr>
          <w:rFonts w:ascii="PT Astra Serif" w:hAnsi="PT Astra Serif"/>
          <w:sz w:val="28"/>
          <w:szCs w:val="28"/>
        </w:rPr>
        <w:t>Страховщика</w:t>
      </w:r>
      <w:r w:rsidR="00DF4E22" w:rsidRPr="00400C69">
        <w:rPr>
          <w:rFonts w:ascii="PT Astra Serif" w:hAnsi="PT Astra Serif"/>
          <w:sz w:val="28"/>
          <w:szCs w:val="28"/>
        </w:rPr>
        <w:t xml:space="preserve"> в течение 10 (десяти) рабочих дней со дня подписания </w:t>
      </w:r>
      <w:r w:rsidR="00BD0F86" w:rsidRPr="00400C69">
        <w:rPr>
          <w:rFonts w:ascii="PT Astra Serif" w:hAnsi="PT Astra Serif"/>
          <w:sz w:val="28"/>
          <w:szCs w:val="28"/>
        </w:rPr>
        <w:t>Сторонами акта приема-сдачи страховых полисов на о</w:t>
      </w:r>
      <w:r w:rsidR="006A2753" w:rsidRPr="00400C69">
        <w:rPr>
          <w:rFonts w:ascii="PT Astra Serif" w:hAnsi="PT Astra Serif"/>
          <w:sz w:val="28"/>
          <w:szCs w:val="28"/>
        </w:rPr>
        <w:t>сновании счета</w:t>
      </w:r>
      <w:r w:rsidR="00BD0F86" w:rsidRPr="00400C69">
        <w:rPr>
          <w:rFonts w:ascii="PT Astra Serif" w:hAnsi="PT Astra Serif"/>
          <w:sz w:val="28"/>
          <w:szCs w:val="28"/>
        </w:rPr>
        <w:t>, выставленного Страховщиком</w:t>
      </w:r>
      <w:r w:rsidR="006A2753" w:rsidRPr="00400C69">
        <w:rPr>
          <w:rFonts w:ascii="PT Astra Serif" w:hAnsi="PT Astra Serif"/>
          <w:sz w:val="28"/>
          <w:szCs w:val="28"/>
        </w:rPr>
        <w:t>.</w:t>
      </w:r>
    </w:p>
    <w:p w:rsidR="00CF7C14" w:rsidRPr="00400C69" w:rsidRDefault="00CF7C14" w:rsidP="001F5BFF">
      <w:pPr>
        <w:ind w:firstLine="709"/>
        <w:jc w:val="both"/>
        <w:rPr>
          <w:rFonts w:ascii="PT Astra Serif" w:hAnsi="PT Astra Serif"/>
          <w:sz w:val="28"/>
          <w:szCs w:val="28"/>
        </w:rPr>
      </w:pPr>
      <w:r w:rsidRPr="00400C69">
        <w:rPr>
          <w:rFonts w:ascii="PT Astra Serif" w:hAnsi="PT Astra Serif"/>
          <w:sz w:val="28"/>
          <w:szCs w:val="28"/>
        </w:rPr>
        <w:lastRenderedPageBreak/>
        <w:t>5.</w:t>
      </w:r>
      <w:r w:rsidR="0085437F" w:rsidRPr="00400C69">
        <w:rPr>
          <w:rFonts w:ascii="PT Astra Serif" w:hAnsi="PT Astra Serif"/>
          <w:sz w:val="28"/>
          <w:szCs w:val="28"/>
        </w:rPr>
        <w:t>4</w:t>
      </w:r>
      <w:r w:rsidRPr="00400C69">
        <w:rPr>
          <w:rFonts w:ascii="PT Astra Serif" w:hAnsi="PT Astra Serif"/>
          <w:sz w:val="28"/>
          <w:szCs w:val="28"/>
        </w:rPr>
        <w:t>. Валютой, используемой для формирования цены Контракта и расчетов, является российский рубль.</w:t>
      </w:r>
    </w:p>
    <w:p w:rsidR="006A2753" w:rsidRPr="00400C69" w:rsidRDefault="006A2753" w:rsidP="001F5BFF">
      <w:pPr>
        <w:ind w:firstLine="709"/>
        <w:jc w:val="both"/>
        <w:rPr>
          <w:rFonts w:ascii="PT Astra Serif" w:hAnsi="PT Astra Serif"/>
          <w:sz w:val="28"/>
          <w:szCs w:val="28"/>
        </w:rPr>
      </w:pPr>
      <w:r w:rsidRPr="00400C69">
        <w:rPr>
          <w:rFonts w:ascii="PT Astra Serif" w:hAnsi="PT Astra Serif"/>
          <w:sz w:val="28"/>
          <w:szCs w:val="28"/>
        </w:rPr>
        <w:t>5.5. Датой уплаты страховой премии считается день перечисления страховой премии на расчетный счет Страховщика.</w:t>
      </w:r>
    </w:p>
    <w:p w:rsidR="006A2753" w:rsidRPr="00400C69" w:rsidRDefault="006A2753" w:rsidP="00CF7C14">
      <w:pPr>
        <w:ind w:firstLine="709"/>
        <w:jc w:val="both"/>
        <w:rPr>
          <w:rFonts w:ascii="PT Astra Serif" w:hAnsi="PT Astra Serif"/>
          <w:sz w:val="28"/>
          <w:szCs w:val="28"/>
        </w:rPr>
      </w:pPr>
    </w:p>
    <w:p w:rsidR="00F24F99" w:rsidRPr="00400C69" w:rsidRDefault="00390012" w:rsidP="00CF7C14">
      <w:pPr>
        <w:pStyle w:val="ConsNormal"/>
        <w:ind w:firstLine="709"/>
        <w:jc w:val="center"/>
        <w:rPr>
          <w:rFonts w:ascii="PT Astra Serif" w:hAnsi="PT Astra Serif" w:cs="Times New Roman"/>
          <w:sz w:val="28"/>
          <w:szCs w:val="28"/>
        </w:rPr>
      </w:pPr>
      <w:r w:rsidRPr="00400C69">
        <w:rPr>
          <w:rFonts w:ascii="PT Astra Serif" w:hAnsi="PT Astra Serif" w:cs="Times New Roman"/>
          <w:sz w:val="28"/>
          <w:szCs w:val="28"/>
        </w:rPr>
        <w:t>6</w:t>
      </w:r>
      <w:r w:rsidR="00CF7C14" w:rsidRPr="00400C69">
        <w:rPr>
          <w:rFonts w:ascii="PT Astra Serif" w:hAnsi="PT Astra Serif" w:cs="Times New Roman"/>
          <w:sz w:val="28"/>
          <w:szCs w:val="28"/>
        </w:rPr>
        <w:t xml:space="preserve">. </w:t>
      </w:r>
      <w:r w:rsidR="00F24F99" w:rsidRPr="00400C69">
        <w:rPr>
          <w:rFonts w:ascii="PT Astra Serif" w:hAnsi="PT Astra Serif" w:cs="Times New Roman"/>
          <w:sz w:val="28"/>
          <w:szCs w:val="28"/>
        </w:rPr>
        <w:t>ОТВЕТСТВЕННОСТЬ СТОРОН</w:t>
      </w:r>
    </w:p>
    <w:p w:rsidR="00390012" w:rsidRPr="00400C69" w:rsidRDefault="00D608F4" w:rsidP="00AD2B72">
      <w:pPr>
        <w:ind w:firstLine="709"/>
        <w:jc w:val="both"/>
        <w:rPr>
          <w:rFonts w:ascii="PT Astra Serif" w:hAnsi="PT Astra Serif"/>
          <w:sz w:val="28"/>
          <w:szCs w:val="28"/>
        </w:rPr>
      </w:pPr>
      <w:r w:rsidRPr="00400C69">
        <w:rPr>
          <w:rFonts w:ascii="PT Astra Serif" w:hAnsi="PT Astra Serif"/>
          <w:sz w:val="28"/>
          <w:szCs w:val="28"/>
        </w:rPr>
        <w:t xml:space="preserve">6.1. </w:t>
      </w:r>
      <w:r w:rsidR="00390012" w:rsidRPr="00400C69">
        <w:rPr>
          <w:rFonts w:ascii="PT Astra Serif" w:hAnsi="PT Astra Serif"/>
          <w:sz w:val="28"/>
          <w:szCs w:val="28"/>
        </w:rPr>
        <w:t xml:space="preserve">Стороны несут ответственность за неисполнение или ненадлежащее исполнение обязательств, предусмотренных </w:t>
      </w:r>
      <w:r w:rsidR="00AD2B72" w:rsidRPr="00400C69">
        <w:rPr>
          <w:rFonts w:ascii="PT Astra Serif" w:hAnsi="PT Astra Serif"/>
          <w:sz w:val="28"/>
          <w:szCs w:val="28"/>
        </w:rPr>
        <w:t>К</w:t>
      </w:r>
      <w:r w:rsidR="00390012" w:rsidRPr="00400C69">
        <w:rPr>
          <w:rFonts w:ascii="PT Astra Serif" w:hAnsi="PT Astra Serif"/>
          <w:sz w:val="28"/>
          <w:szCs w:val="28"/>
        </w:rPr>
        <w:t>онтрактом, в соответствии с законодательством Российской Федерации.</w:t>
      </w:r>
    </w:p>
    <w:p w:rsidR="00F24F99" w:rsidRPr="00400C69" w:rsidRDefault="00F24F99" w:rsidP="00CF7C14">
      <w:pPr>
        <w:autoSpaceDE w:val="0"/>
        <w:autoSpaceDN w:val="0"/>
        <w:adjustRightInd w:val="0"/>
        <w:ind w:firstLine="709"/>
        <w:jc w:val="both"/>
        <w:rPr>
          <w:rFonts w:ascii="PT Astra Serif" w:hAnsi="PT Astra Serif"/>
          <w:sz w:val="28"/>
          <w:szCs w:val="28"/>
        </w:rPr>
      </w:pPr>
    </w:p>
    <w:p w:rsidR="00390012" w:rsidRPr="00400C69" w:rsidRDefault="00390012" w:rsidP="00CF7C14">
      <w:pPr>
        <w:pStyle w:val="a3"/>
        <w:tabs>
          <w:tab w:val="num" w:pos="709"/>
        </w:tabs>
        <w:suppressAutoHyphens/>
        <w:rPr>
          <w:rFonts w:ascii="PT Astra Serif" w:hAnsi="PT Astra Serif"/>
          <w:sz w:val="28"/>
          <w:szCs w:val="28"/>
        </w:rPr>
      </w:pPr>
      <w:r w:rsidRPr="00400C69">
        <w:rPr>
          <w:rFonts w:ascii="PT Astra Serif" w:hAnsi="PT Astra Serif"/>
          <w:sz w:val="28"/>
          <w:szCs w:val="28"/>
        </w:rPr>
        <w:t>7</w:t>
      </w:r>
      <w:r w:rsidR="00CF7C14" w:rsidRPr="00400C69">
        <w:rPr>
          <w:rFonts w:ascii="PT Astra Serif" w:hAnsi="PT Astra Serif"/>
          <w:sz w:val="28"/>
          <w:szCs w:val="28"/>
        </w:rPr>
        <w:t xml:space="preserve">. </w:t>
      </w:r>
      <w:r w:rsidRPr="00400C69">
        <w:rPr>
          <w:rFonts w:ascii="PT Astra Serif" w:hAnsi="PT Astra Serif"/>
          <w:sz w:val="28"/>
          <w:szCs w:val="28"/>
        </w:rPr>
        <w:t>ОБСТОЯТЕЛЬСТВА НЕПРЕОДОЛИМОЙ СИЛЫ</w:t>
      </w:r>
    </w:p>
    <w:p w:rsidR="00CF7C14" w:rsidRPr="00400C69" w:rsidRDefault="00390012" w:rsidP="00390012">
      <w:pPr>
        <w:pStyle w:val="a3"/>
        <w:tabs>
          <w:tab w:val="num" w:pos="709"/>
        </w:tabs>
        <w:suppressAutoHyphens/>
        <w:ind w:firstLine="709"/>
        <w:jc w:val="both"/>
        <w:rPr>
          <w:rFonts w:ascii="PT Astra Serif" w:hAnsi="PT Astra Serif"/>
          <w:sz w:val="28"/>
          <w:szCs w:val="28"/>
        </w:rPr>
      </w:pPr>
      <w:r w:rsidRPr="00400C69">
        <w:rPr>
          <w:rFonts w:ascii="PT Astra Serif" w:hAnsi="PT Astra Serif"/>
          <w:sz w:val="28"/>
          <w:szCs w:val="28"/>
        </w:rPr>
        <w:t>7</w:t>
      </w:r>
      <w:r w:rsidR="00CF7C14" w:rsidRPr="00400C69">
        <w:rPr>
          <w:rFonts w:ascii="PT Astra Serif" w:hAnsi="PT Astra Serif"/>
          <w:sz w:val="28"/>
          <w:szCs w:val="28"/>
        </w:rPr>
        <w:t xml:space="preserve">.1. </w:t>
      </w:r>
      <w:proofErr w:type="gramStart"/>
      <w:r w:rsidR="00CF7C14" w:rsidRPr="00400C69">
        <w:rPr>
          <w:rFonts w:ascii="PT Astra Serif" w:hAnsi="PT Astra Serif"/>
          <w:sz w:val="28"/>
          <w:szCs w:val="28"/>
        </w:rPr>
        <w:t>Ни одна из Сторон не несет ответственности по настоящему Контракту, если нарушение его условий связано с обстоятельствами непреодолимой силы, т</w:t>
      </w:r>
      <w:r w:rsidRPr="00400C69">
        <w:rPr>
          <w:rFonts w:ascii="PT Astra Serif" w:hAnsi="PT Astra Serif"/>
          <w:sz w:val="28"/>
          <w:szCs w:val="28"/>
        </w:rPr>
        <w:t>о есть</w:t>
      </w:r>
      <w:r w:rsidR="00CF7C14" w:rsidRPr="00400C69">
        <w:rPr>
          <w:rFonts w:ascii="PT Astra Serif" w:hAnsi="PT Astra Serif"/>
          <w:sz w:val="28"/>
          <w:szCs w:val="28"/>
        </w:rPr>
        <w:t xml:space="preserve"> чрезвычайными и непредотвратимыми при данных условиях обстоятельствами,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стихийными природными бедствиями, наличие которых должно быть документально подтверждено соответствующим компетентным органом.</w:t>
      </w:r>
      <w:proofErr w:type="gramEnd"/>
    </w:p>
    <w:p w:rsidR="00390012" w:rsidRPr="00400C69" w:rsidRDefault="00390012" w:rsidP="00390012">
      <w:pPr>
        <w:pStyle w:val="a3"/>
        <w:tabs>
          <w:tab w:val="num" w:pos="709"/>
        </w:tabs>
        <w:suppressAutoHyphens/>
        <w:ind w:firstLine="709"/>
        <w:jc w:val="both"/>
        <w:rPr>
          <w:rFonts w:ascii="PT Astra Serif" w:eastAsia="Calibri" w:hAnsi="PT Astra Serif"/>
          <w:bCs/>
          <w:sz w:val="28"/>
          <w:szCs w:val="28"/>
        </w:rPr>
      </w:pPr>
      <w:r w:rsidRPr="00400C69">
        <w:rPr>
          <w:rFonts w:ascii="PT Astra Serif" w:hAnsi="PT Astra Serif"/>
          <w:sz w:val="28"/>
          <w:szCs w:val="28"/>
        </w:rPr>
        <w:t>7</w:t>
      </w:r>
      <w:r w:rsidR="00CF7C14" w:rsidRPr="00400C69">
        <w:rPr>
          <w:rFonts w:ascii="PT Astra Serif" w:hAnsi="PT Astra Serif"/>
          <w:sz w:val="28"/>
          <w:szCs w:val="28"/>
        </w:rPr>
        <w:t xml:space="preserve">.2. </w:t>
      </w:r>
      <w:r w:rsidR="00CF7C14" w:rsidRPr="00400C69">
        <w:rPr>
          <w:rFonts w:ascii="PT Astra Serif" w:eastAsia="Calibri" w:hAnsi="PT Astra Serif"/>
          <w:bCs/>
          <w:sz w:val="28"/>
          <w:szCs w:val="28"/>
        </w:rPr>
        <w:t>Сторона, для которой создалась невозможность исполнения обязательств по настоящему контракту, обязана в трехдневный срок любым из доступных для противоположной стороны способов связи (факс, телеграф, электронная почта и др.) известить другую сторону о наступлении или прекращении форс-мажорных обстоятельств. Настоящим доказательством наличия указанных обстоятельств и их продолжительности будут служить документы, выданные компетентными органами</w:t>
      </w:r>
      <w:r w:rsidRPr="00400C69">
        <w:rPr>
          <w:rFonts w:ascii="PT Astra Serif" w:eastAsia="Calibri" w:hAnsi="PT Astra Serif"/>
          <w:bCs/>
          <w:sz w:val="28"/>
          <w:szCs w:val="28"/>
        </w:rPr>
        <w:t>.</w:t>
      </w:r>
    </w:p>
    <w:p w:rsidR="00F24F99" w:rsidRPr="00400C69" w:rsidRDefault="00F24F99" w:rsidP="00CF7C14">
      <w:pPr>
        <w:pStyle w:val="a3"/>
        <w:tabs>
          <w:tab w:val="num" w:pos="709"/>
        </w:tabs>
        <w:suppressAutoHyphens/>
        <w:jc w:val="both"/>
        <w:rPr>
          <w:rFonts w:ascii="PT Astra Serif" w:eastAsia="Calibri" w:hAnsi="PT Astra Serif"/>
          <w:bCs/>
          <w:sz w:val="28"/>
          <w:szCs w:val="28"/>
        </w:rPr>
      </w:pPr>
    </w:p>
    <w:p w:rsidR="00CF7C14" w:rsidRPr="00400C69" w:rsidRDefault="00390012" w:rsidP="00CF7C14">
      <w:pPr>
        <w:pStyle w:val="10"/>
        <w:widowControl/>
        <w:autoSpaceDE/>
        <w:autoSpaceDN/>
        <w:adjustRightInd/>
        <w:spacing w:after="0"/>
        <w:ind w:left="0"/>
        <w:jc w:val="center"/>
        <w:rPr>
          <w:rFonts w:ascii="PT Astra Serif" w:hAnsi="PT Astra Serif" w:cs="Times New Roman"/>
          <w:sz w:val="28"/>
          <w:szCs w:val="28"/>
        </w:rPr>
      </w:pPr>
      <w:r w:rsidRPr="00400C69">
        <w:rPr>
          <w:rFonts w:ascii="PT Astra Serif" w:hAnsi="PT Astra Serif" w:cs="Times New Roman"/>
          <w:sz w:val="28"/>
          <w:szCs w:val="28"/>
        </w:rPr>
        <w:t>8</w:t>
      </w:r>
      <w:r w:rsidR="00F24F99" w:rsidRPr="00400C69">
        <w:rPr>
          <w:rFonts w:ascii="PT Astra Serif" w:hAnsi="PT Astra Serif" w:cs="Times New Roman"/>
          <w:sz w:val="28"/>
          <w:szCs w:val="28"/>
        </w:rPr>
        <w:t>. СРОК ДЕЙСТВИЯ КОНТРАКТА</w:t>
      </w:r>
    </w:p>
    <w:p w:rsidR="00CF7C14" w:rsidRPr="00400C69" w:rsidRDefault="00390012" w:rsidP="001F5BFF">
      <w:pPr>
        <w:pStyle w:val="10"/>
        <w:widowControl/>
        <w:autoSpaceDE/>
        <w:autoSpaceDN/>
        <w:adjustRightInd/>
        <w:spacing w:after="0"/>
        <w:ind w:left="0" w:firstLine="709"/>
        <w:jc w:val="both"/>
        <w:rPr>
          <w:rFonts w:ascii="PT Astra Serif" w:hAnsi="PT Astra Serif" w:cs="Times New Roman"/>
          <w:sz w:val="28"/>
          <w:szCs w:val="28"/>
        </w:rPr>
      </w:pPr>
      <w:r w:rsidRPr="00400C69">
        <w:rPr>
          <w:rFonts w:ascii="PT Astra Serif" w:hAnsi="PT Astra Serif" w:cs="Times New Roman"/>
          <w:sz w:val="28"/>
          <w:szCs w:val="28"/>
        </w:rPr>
        <w:t>8</w:t>
      </w:r>
      <w:r w:rsidR="00CF7C14" w:rsidRPr="00400C69">
        <w:rPr>
          <w:rFonts w:ascii="PT Astra Serif" w:hAnsi="PT Astra Serif" w:cs="Times New Roman"/>
          <w:sz w:val="28"/>
          <w:szCs w:val="28"/>
        </w:rPr>
        <w:t>.1. Настоящий Контра</w:t>
      </w:r>
      <w:proofErr w:type="gramStart"/>
      <w:r w:rsidR="00CF7C14" w:rsidRPr="00400C69">
        <w:rPr>
          <w:rFonts w:ascii="PT Astra Serif" w:hAnsi="PT Astra Serif" w:cs="Times New Roman"/>
          <w:sz w:val="28"/>
          <w:szCs w:val="28"/>
        </w:rPr>
        <w:t>кт вст</w:t>
      </w:r>
      <w:proofErr w:type="gramEnd"/>
      <w:r w:rsidR="00CF7C14" w:rsidRPr="00400C69">
        <w:rPr>
          <w:rFonts w:ascii="PT Astra Serif" w:hAnsi="PT Astra Serif" w:cs="Times New Roman"/>
          <w:sz w:val="28"/>
          <w:szCs w:val="28"/>
        </w:rPr>
        <w:t xml:space="preserve">упает в силу со дня подписания и действует </w:t>
      </w:r>
      <w:r w:rsidR="00F24F99" w:rsidRPr="00400C69">
        <w:rPr>
          <w:rFonts w:ascii="PT Astra Serif" w:hAnsi="PT Astra Serif" w:cs="Times New Roman"/>
          <w:sz w:val="28"/>
          <w:szCs w:val="28"/>
        </w:rPr>
        <w:t>до</w:t>
      </w:r>
      <w:r w:rsidR="00CF7C14" w:rsidRPr="00400C69">
        <w:rPr>
          <w:rFonts w:ascii="PT Astra Serif" w:hAnsi="PT Astra Serif" w:cs="Times New Roman"/>
          <w:sz w:val="28"/>
          <w:szCs w:val="28"/>
        </w:rPr>
        <w:t xml:space="preserve"> </w:t>
      </w:r>
      <w:r w:rsidR="00D24E2A" w:rsidRPr="00400C69">
        <w:rPr>
          <w:rFonts w:ascii="PT Astra Serif" w:hAnsi="PT Astra Serif" w:cs="Times New Roman"/>
          <w:sz w:val="28"/>
          <w:szCs w:val="28"/>
        </w:rPr>
        <w:t>3</w:t>
      </w:r>
      <w:r w:rsidR="005E2233" w:rsidRPr="00400C69">
        <w:rPr>
          <w:rFonts w:ascii="PT Astra Serif" w:hAnsi="PT Astra Serif" w:cs="Times New Roman"/>
          <w:sz w:val="28"/>
          <w:szCs w:val="28"/>
        </w:rPr>
        <w:t>1</w:t>
      </w:r>
      <w:r w:rsidR="002F3D84" w:rsidRPr="00400C69">
        <w:rPr>
          <w:rFonts w:ascii="PT Astra Serif" w:hAnsi="PT Astra Serif" w:cs="Times New Roman"/>
          <w:sz w:val="28"/>
          <w:szCs w:val="28"/>
        </w:rPr>
        <w:t xml:space="preserve"> </w:t>
      </w:r>
      <w:r w:rsidR="005E2233" w:rsidRPr="00400C69">
        <w:rPr>
          <w:rFonts w:ascii="PT Astra Serif" w:hAnsi="PT Astra Serif" w:cs="Times New Roman"/>
          <w:sz w:val="28"/>
          <w:szCs w:val="28"/>
        </w:rPr>
        <w:t>декабря</w:t>
      </w:r>
      <w:r w:rsidR="00CF7C14" w:rsidRPr="00400C69">
        <w:rPr>
          <w:rFonts w:ascii="PT Astra Serif" w:hAnsi="PT Astra Serif" w:cs="Times New Roman"/>
          <w:sz w:val="28"/>
          <w:szCs w:val="28"/>
        </w:rPr>
        <w:t xml:space="preserve"> 202</w:t>
      </w:r>
      <w:r w:rsidR="0044537C">
        <w:rPr>
          <w:rFonts w:ascii="PT Astra Serif" w:hAnsi="PT Astra Serif" w:cs="Times New Roman"/>
          <w:sz w:val="28"/>
          <w:szCs w:val="28"/>
        </w:rPr>
        <w:t>7</w:t>
      </w:r>
      <w:r w:rsidR="00CF7C14" w:rsidRPr="00400C69">
        <w:rPr>
          <w:rFonts w:ascii="PT Astra Serif" w:hAnsi="PT Astra Serif" w:cs="Times New Roman"/>
          <w:sz w:val="28"/>
          <w:szCs w:val="28"/>
        </w:rPr>
        <w:t xml:space="preserve"> года, а в части </w:t>
      </w:r>
      <w:r w:rsidR="005E2233" w:rsidRPr="00400C69">
        <w:rPr>
          <w:rFonts w:ascii="PT Astra Serif" w:hAnsi="PT Astra Serif" w:cs="Times New Roman"/>
          <w:sz w:val="28"/>
          <w:szCs w:val="28"/>
        </w:rPr>
        <w:t xml:space="preserve">исполнения Сторонами обязательств, предусмотренных Контрактом, – </w:t>
      </w:r>
      <w:r w:rsidR="00CF7C14" w:rsidRPr="00400C69">
        <w:rPr>
          <w:rFonts w:ascii="PT Astra Serif" w:hAnsi="PT Astra Serif" w:cs="Times New Roman"/>
          <w:sz w:val="28"/>
          <w:szCs w:val="28"/>
        </w:rPr>
        <w:t xml:space="preserve">до </w:t>
      </w:r>
      <w:r w:rsidRPr="00400C69">
        <w:rPr>
          <w:rFonts w:ascii="PT Astra Serif" w:hAnsi="PT Astra Serif" w:cs="Times New Roman"/>
          <w:sz w:val="28"/>
          <w:szCs w:val="28"/>
        </w:rPr>
        <w:t xml:space="preserve">их </w:t>
      </w:r>
      <w:r w:rsidR="00CF7C14" w:rsidRPr="00400C69">
        <w:rPr>
          <w:rFonts w:ascii="PT Astra Serif" w:hAnsi="PT Astra Serif" w:cs="Times New Roman"/>
          <w:sz w:val="28"/>
          <w:szCs w:val="28"/>
        </w:rPr>
        <w:t xml:space="preserve">полного </w:t>
      </w:r>
      <w:r w:rsidR="00F24F99" w:rsidRPr="00400C69">
        <w:rPr>
          <w:rFonts w:ascii="PT Astra Serif" w:hAnsi="PT Astra Serif" w:cs="Times New Roman"/>
          <w:sz w:val="28"/>
          <w:szCs w:val="28"/>
        </w:rPr>
        <w:t>исполнения</w:t>
      </w:r>
      <w:r w:rsidR="00CF7C14" w:rsidRPr="00400C69">
        <w:rPr>
          <w:rFonts w:ascii="PT Astra Serif" w:hAnsi="PT Astra Serif" w:cs="Times New Roman"/>
          <w:sz w:val="28"/>
          <w:szCs w:val="28"/>
        </w:rPr>
        <w:t>.</w:t>
      </w:r>
    </w:p>
    <w:p w:rsidR="00CF7C14" w:rsidRPr="00400C69" w:rsidRDefault="00390012" w:rsidP="001F5BFF">
      <w:pPr>
        <w:widowControl w:val="0"/>
        <w:autoSpaceDE w:val="0"/>
        <w:autoSpaceDN w:val="0"/>
        <w:adjustRightInd w:val="0"/>
        <w:ind w:firstLine="709"/>
        <w:jc w:val="both"/>
        <w:rPr>
          <w:rFonts w:ascii="PT Astra Serif" w:eastAsia="Calibri" w:hAnsi="PT Astra Serif"/>
          <w:bCs/>
          <w:sz w:val="28"/>
          <w:szCs w:val="28"/>
        </w:rPr>
      </w:pPr>
      <w:r w:rsidRPr="00400C69">
        <w:rPr>
          <w:rFonts w:ascii="PT Astra Serif" w:eastAsia="Calibri" w:hAnsi="PT Astra Serif"/>
          <w:bCs/>
          <w:sz w:val="28"/>
          <w:szCs w:val="28"/>
        </w:rPr>
        <w:t>8</w:t>
      </w:r>
      <w:r w:rsidR="00CF7C14" w:rsidRPr="00400C69">
        <w:rPr>
          <w:rFonts w:ascii="PT Astra Serif" w:eastAsia="Calibri" w:hAnsi="PT Astra Serif"/>
          <w:bCs/>
          <w:sz w:val="28"/>
          <w:szCs w:val="28"/>
        </w:rPr>
        <w:t>.2. Окончание срока дей</w:t>
      </w:r>
      <w:r w:rsidR="00F24F99" w:rsidRPr="00400C69">
        <w:rPr>
          <w:rFonts w:ascii="PT Astra Serif" w:eastAsia="Calibri" w:hAnsi="PT Astra Serif"/>
          <w:bCs/>
          <w:sz w:val="28"/>
          <w:szCs w:val="28"/>
        </w:rPr>
        <w:t>ствия Контракта не освобождает С</w:t>
      </w:r>
      <w:r w:rsidR="00CF7C14" w:rsidRPr="00400C69">
        <w:rPr>
          <w:rFonts w:ascii="PT Astra Serif" w:eastAsia="Calibri" w:hAnsi="PT Astra Serif"/>
          <w:bCs/>
          <w:sz w:val="28"/>
          <w:szCs w:val="28"/>
        </w:rPr>
        <w:t>тороны от ответственности за нарушение обязательств по его исполнению.</w:t>
      </w:r>
    </w:p>
    <w:p w:rsidR="00F24F99" w:rsidRPr="00400C69" w:rsidRDefault="00F24F99" w:rsidP="00CF7C14">
      <w:pPr>
        <w:widowControl w:val="0"/>
        <w:autoSpaceDE w:val="0"/>
        <w:autoSpaceDN w:val="0"/>
        <w:adjustRightInd w:val="0"/>
        <w:ind w:firstLine="708"/>
        <w:jc w:val="both"/>
        <w:rPr>
          <w:rFonts w:ascii="PT Astra Serif" w:eastAsia="Calibri" w:hAnsi="PT Astra Serif"/>
          <w:bCs/>
          <w:sz w:val="28"/>
          <w:szCs w:val="28"/>
        </w:rPr>
      </w:pPr>
    </w:p>
    <w:p w:rsidR="00CF7C14" w:rsidRPr="00400C69" w:rsidRDefault="00390012" w:rsidP="00CF7C14">
      <w:pPr>
        <w:pStyle w:val="3"/>
        <w:spacing w:after="0"/>
        <w:ind w:left="0"/>
        <w:jc w:val="center"/>
        <w:rPr>
          <w:rFonts w:ascii="PT Astra Serif" w:hAnsi="PT Astra Serif"/>
          <w:bCs/>
          <w:sz w:val="28"/>
          <w:szCs w:val="28"/>
        </w:rPr>
      </w:pPr>
      <w:r w:rsidRPr="00400C69">
        <w:rPr>
          <w:rFonts w:ascii="PT Astra Serif" w:hAnsi="PT Astra Serif"/>
          <w:bCs/>
          <w:sz w:val="28"/>
          <w:szCs w:val="28"/>
        </w:rPr>
        <w:t>9</w:t>
      </w:r>
      <w:r w:rsidR="00CF7C14" w:rsidRPr="00400C69">
        <w:rPr>
          <w:rFonts w:ascii="PT Astra Serif" w:hAnsi="PT Astra Serif"/>
          <w:bCs/>
          <w:sz w:val="28"/>
          <w:szCs w:val="28"/>
        </w:rPr>
        <w:t xml:space="preserve">. </w:t>
      </w:r>
      <w:r w:rsidR="00F24F99" w:rsidRPr="00400C69">
        <w:rPr>
          <w:rFonts w:ascii="PT Astra Serif" w:hAnsi="PT Astra Serif"/>
          <w:bCs/>
          <w:sz w:val="28"/>
          <w:szCs w:val="28"/>
        </w:rPr>
        <w:t>ЗАКЛЮЧИТЕЛЬНЫЕ ПОЛОЖЕНИЯ</w:t>
      </w:r>
    </w:p>
    <w:p w:rsidR="00390012" w:rsidRPr="00400C69" w:rsidRDefault="00390012" w:rsidP="001F5BFF">
      <w:pPr>
        <w:widowControl w:val="0"/>
        <w:autoSpaceDE w:val="0"/>
        <w:autoSpaceDN w:val="0"/>
        <w:adjustRightInd w:val="0"/>
        <w:ind w:firstLine="709"/>
        <w:jc w:val="both"/>
        <w:rPr>
          <w:rFonts w:ascii="PT Astra Serif" w:eastAsia="Calibri" w:hAnsi="PT Astra Serif"/>
          <w:bCs/>
          <w:sz w:val="28"/>
          <w:szCs w:val="28"/>
        </w:rPr>
      </w:pPr>
      <w:r w:rsidRPr="00400C69">
        <w:rPr>
          <w:rFonts w:ascii="PT Astra Serif" w:eastAsia="Calibri" w:hAnsi="PT Astra Serif"/>
          <w:bCs/>
          <w:sz w:val="28"/>
          <w:szCs w:val="28"/>
        </w:rPr>
        <w:t>9.1. Расторжение настоящего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CF7C14" w:rsidRPr="00400C69" w:rsidRDefault="008C1A03" w:rsidP="001F5BFF">
      <w:pPr>
        <w:widowControl w:val="0"/>
        <w:autoSpaceDE w:val="0"/>
        <w:autoSpaceDN w:val="0"/>
        <w:adjustRightInd w:val="0"/>
        <w:ind w:firstLine="709"/>
        <w:jc w:val="both"/>
        <w:rPr>
          <w:rFonts w:ascii="PT Astra Serif" w:eastAsia="Calibri" w:hAnsi="PT Astra Serif"/>
          <w:bCs/>
          <w:sz w:val="28"/>
          <w:szCs w:val="28"/>
        </w:rPr>
      </w:pPr>
      <w:r w:rsidRPr="00400C69">
        <w:rPr>
          <w:rFonts w:ascii="PT Astra Serif" w:eastAsia="Calibri" w:hAnsi="PT Astra Serif"/>
          <w:bCs/>
          <w:sz w:val="28"/>
          <w:szCs w:val="28"/>
        </w:rPr>
        <w:t>9</w:t>
      </w:r>
      <w:r w:rsidR="00CF7C14" w:rsidRPr="00400C69">
        <w:rPr>
          <w:rFonts w:ascii="PT Astra Serif" w:eastAsia="Calibri" w:hAnsi="PT Astra Serif"/>
          <w:bCs/>
          <w:sz w:val="28"/>
          <w:szCs w:val="28"/>
        </w:rPr>
        <w:t>.</w:t>
      </w:r>
      <w:r w:rsidR="0085437F" w:rsidRPr="00400C69">
        <w:rPr>
          <w:rFonts w:ascii="PT Astra Serif" w:eastAsia="Calibri" w:hAnsi="PT Astra Serif"/>
          <w:bCs/>
          <w:sz w:val="28"/>
          <w:szCs w:val="28"/>
        </w:rPr>
        <w:t>2</w:t>
      </w:r>
      <w:r w:rsidR="00CF7C14" w:rsidRPr="00400C69">
        <w:rPr>
          <w:rFonts w:ascii="PT Astra Serif" w:eastAsia="Calibri" w:hAnsi="PT Astra Serif"/>
          <w:bCs/>
          <w:sz w:val="28"/>
          <w:szCs w:val="28"/>
        </w:rPr>
        <w:t>. По всем вопросам, вытекающим из настоящего Контракта и неурегулированным</w:t>
      </w:r>
      <w:r w:rsidRPr="00400C69">
        <w:rPr>
          <w:rFonts w:ascii="PT Astra Serif" w:eastAsia="Calibri" w:hAnsi="PT Astra Serif"/>
          <w:bCs/>
          <w:sz w:val="28"/>
          <w:szCs w:val="28"/>
        </w:rPr>
        <w:t xml:space="preserve"> им</w:t>
      </w:r>
      <w:r w:rsidR="00CF7C14" w:rsidRPr="00400C69">
        <w:rPr>
          <w:rFonts w:ascii="PT Astra Serif" w:eastAsia="Calibri" w:hAnsi="PT Astra Serif"/>
          <w:bCs/>
          <w:sz w:val="28"/>
          <w:szCs w:val="28"/>
        </w:rPr>
        <w:t>, Стороны руководствуются законодательством Российской Федерации.</w:t>
      </w:r>
    </w:p>
    <w:p w:rsidR="00CF7C14" w:rsidRPr="00400C69" w:rsidRDefault="008C1A03" w:rsidP="001F5BFF">
      <w:pPr>
        <w:widowControl w:val="0"/>
        <w:autoSpaceDE w:val="0"/>
        <w:autoSpaceDN w:val="0"/>
        <w:adjustRightInd w:val="0"/>
        <w:ind w:firstLine="709"/>
        <w:jc w:val="both"/>
        <w:rPr>
          <w:rFonts w:ascii="PT Astra Serif" w:eastAsia="Calibri" w:hAnsi="PT Astra Serif"/>
          <w:bCs/>
          <w:sz w:val="28"/>
          <w:szCs w:val="28"/>
        </w:rPr>
      </w:pPr>
      <w:r w:rsidRPr="00400C69">
        <w:rPr>
          <w:rFonts w:ascii="PT Astra Serif" w:eastAsia="Calibri" w:hAnsi="PT Astra Serif"/>
          <w:bCs/>
          <w:sz w:val="28"/>
          <w:szCs w:val="28"/>
        </w:rPr>
        <w:t>9</w:t>
      </w:r>
      <w:r w:rsidR="00CF7C14" w:rsidRPr="00400C69">
        <w:rPr>
          <w:rFonts w:ascii="PT Astra Serif" w:eastAsia="Calibri" w:hAnsi="PT Astra Serif"/>
          <w:bCs/>
          <w:sz w:val="28"/>
          <w:szCs w:val="28"/>
        </w:rPr>
        <w:t>.</w:t>
      </w:r>
      <w:r w:rsidR="0085437F" w:rsidRPr="00400C69">
        <w:rPr>
          <w:rFonts w:ascii="PT Astra Serif" w:eastAsia="Calibri" w:hAnsi="PT Astra Serif"/>
          <w:bCs/>
          <w:sz w:val="28"/>
          <w:szCs w:val="28"/>
        </w:rPr>
        <w:t>3</w:t>
      </w:r>
      <w:r w:rsidR="00CF7C14" w:rsidRPr="00400C69">
        <w:rPr>
          <w:rFonts w:ascii="PT Astra Serif" w:eastAsia="Calibri" w:hAnsi="PT Astra Serif"/>
          <w:bCs/>
          <w:sz w:val="28"/>
          <w:szCs w:val="28"/>
        </w:rPr>
        <w:t xml:space="preserve">. Все споры и разногласия, возникающие между Сторонами в процессе исполнения настоящего Контракта, разрешаются путем </w:t>
      </w:r>
      <w:r w:rsidR="00CF7C14" w:rsidRPr="00400C69">
        <w:rPr>
          <w:rFonts w:ascii="PT Astra Serif" w:eastAsia="Calibri" w:hAnsi="PT Astra Serif"/>
          <w:bCs/>
          <w:sz w:val="28"/>
          <w:szCs w:val="28"/>
        </w:rPr>
        <w:lastRenderedPageBreak/>
        <w:t xml:space="preserve">переговоров. При </w:t>
      </w:r>
      <w:proofErr w:type="gramStart"/>
      <w:r w:rsidR="00CF7C14" w:rsidRPr="00400C69">
        <w:rPr>
          <w:rFonts w:ascii="PT Astra Serif" w:eastAsia="Calibri" w:hAnsi="PT Astra Serif"/>
          <w:bCs/>
          <w:sz w:val="28"/>
          <w:szCs w:val="28"/>
        </w:rPr>
        <w:t>не достижении</w:t>
      </w:r>
      <w:proofErr w:type="gramEnd"/>
      <w:r w:rsidR="00CF7C14" w:rsidRPr="00400C69">
        <w:rPr>
          <w:rFonts w:ascii="PT Astra Serif" w:eastAsia="Calibri" w:hAnsi="PT Astra Serif"/>
          <w:bCs/>
          <w:sz w:val="28"/>
          <w:szCs w:val="28"/>
        </w:rPr>
        <w:t xml:space="preserve"> согласия споры по настоящему Контракту подлежат рассмотрению в Арбитражном суде Ставропольского края.</w:t>
      </w:r>
    </w:p>
    <w:p w:rsidR="001777DA" w:rsidRPr="00400C69" w:rsidRDefault="001777DA" w:rsidP="001F5BFF">
      <w:pPr>
        <w:pStyle w:val="ConsPlusNormal"/>
        <w:ind w:firstLine="709"/>
        <w:jc w:val="both"/>
        <w:rPr>
          <w:rFonts w:ascii="PT Astra Serif" w:hAnsi="PT Astra Serif" w:cs="Times New Roman"/>
          <w:sz w:val="28"/>
          <w:szCs w:val="28"/>
        </w:rPr>
      </w:pPr>
      <w:r w:rsidRPr="00400C69">
        <w:rPr>
          <w:rFonts w:ascii="PT Astra Serif" w:hAnsi="PT Astra Serif" w:cs="Times New Roman"/>
          <w:sz w:val="28"/>
          <w:szCs w:val="28"/>
        </w:rPr>
        <w:t>9.4. Страховщик не вправе передавать свои права и обязанности по контракту третьей Стороне, за исключением случая, если новый Страховщик является правопреемником Страховщика вследствие реорганизации юридического лица в форме преобразования, слияния или присоединения.</w:t>
      </w:r>
    </w:p>
    <w:p w:rsidR="00CF7C14" w:rsidRPr="00400C69" w:rsidRDefault="008C1A03" w:rsidP="001F5BFF">
      <w:pPr>
        <w:widowControl w:val="0"/>
        <w:autoSpaceDE w:val="0"/>
        <w:autoSpaceDN w:val="0"/>
        <w:adjustRightInd w:val="0"/>
        <w:ind w:firstLine="709"/>
        <w:jc w:val="both"/>
        <w:rPr>
          <w:rFonts w:ascii="PT Astra Serif" w:eastAsia="Calibri" w:hAnsi="PT Astra Serif"/>
          <w:bCs/>
          <w:sz w:val="28"/>
          <w:szCs w:val="28"/>
        </w:rPr>
      </w:pPr>
      <w:r w:rsidRPr="00400C69">
        <w:rPr>
          <w:rFonts w:ascii="PT Astra Serif" w:eastAsia="Calibri" w:hAnsi="PT Astra Serif"/>
          <w:bCs/>
          <w:sz w:val="28"/>
          <w:szCs w:val="28"/>
        </w:rPr>
        <w:t>9</w:t>
      </w:r>
      <w:r w:rsidR="00CF7C14" w:rsidRPr="00400C69">
        <w:rPr>
          <w:rFonts w:ascii="PT Astra Serif" w:eastAsia="Calibri" w:hAnsi="PT Astra Serif"/>
          <w:bCs/>
          <w:sz w:val="28"/>
          <w:szCs w:val="28"/>
        </w:rPr>
        <w:t>.</w:t>
      </w:r>
      <w:r w:rsidR="001777DA" w:rsidRPr="00400C69">
        <w:rPr>
          <w:rFonts w:ascii="PT Astra Serif" w:eastAsia="Calibri" w:hAnsi="PT Astra Serif"/>
          <w:bCs/>
          <w:sz w:val="28"/>
          <w:szCs w:val="28"/>
        </w:rPr>
        <w:t>5</w:t>
      </w:r>
      <w:r w:rsidR="00CF7C14" w:rsidRPr="00400C69">
        <w:rPr>
          <w:rFonts w:ascii="PT Astra Serif" w:eastAsia="Calibri" w:hAnsi="PT Astra Serif"/>
          <w:bCs/>
          <w:sz w:val="28"/>
          <w:szCs w:val="28"/>
        </w:rPr>
        <w:t xml:space="preserve">. Стороны обязаны письменно в течение </w:t>
      </w:r>
      <w:r w:rsidRPr="00400C69">
        <w:rPr>
          <w:rFonts w:ascii="PT Astra Serif" w:eastAsia="Calibri" w:hAnsi="PT Astra Serif"/>
          <w:bCs/>
          <w:sz w:val="28"/>
          <w:szCs w:val="28"/>
        </w:rPr>
        <w:t>5</w:t>
      </w:r>
      <w:r w:rsidR="00CF7C14" w:rsidRPr="00400C69">
        <w:rPr>
          <w:rFonts w:ascii="PT Astra Serif" w:eastAsia="Calibri" w:hAnsi="PT Astra Serif"/>
          <w:bCs/>
          <w:sz w:val="28"/>
          <w:szCs w:val="28"/>
        </w:rPr>
        <w:t xml:space="preserve"> (</w:t>
      </w:r>
      <w:r w:rsidRPr="00400C69">
        <w:rPr>
          <w:rFonts w:ascii="PT Astra Serif" w:eastAsia="Calibri" w:hAnsi="PT Astra Serif"/>
          <w:bCs/>
          <w:sz w:val="28"/>
          <w:szCs w:val="28"/>
        </w:rPr>
        <w:t>пяти</w:t>
      </w:r>
      <w:r w:rsidR="00CF7C14" w:rsidRPr="00400C69">
        <w:rPr>
          <w:rFonts w:ascii="PT Astra Serif" w:eastAsia="Calibri" w:hAnsi="PT Astra Serif"/>
          <w:bCs/>
          <w:sz w:val="28"/>
          <w:szCs w:val="28"/>
        </w:rPr>
        <w:t xml:space="preserve">) календарных дней информировать друг друга об изменении адресов и банковских реквизитов, указанных в настоящем Контракте. </w:t>
      </w:r>
    </w:p>
    <w:p w:rsidR="008C1A03" w:rsidRDefault="008C1A03" w:rsidP="001F5BFF">
      <w:pPr>
        <w:autoSpaceDE w:val="0"/>
        <w:autoSpaceDN w:val="0"/>
        <w:adjustRightInd w:val="0"/>
        <w:ind w:firstLine="709"/>
        <w:jc w:val="both"/>
        <w:rPr>
          <w:rFonts w:ascii="PT Astra Serif" w:hAnsi="PT Astra Serif"/>
          <w:sz w:val="28"/>
          <w:szCs w:val="28"/>
        </w:rPr>
      </w:pPr>
      <w:r w:rsidRPr="00400C69">
        <w:rPr>
          <w:rFonts w:ascii="PT Astra Serif" w:eastAsia="Calibri" w:hAnsi="PT Astra Serif"/>
          <w:bCs/>
          <w:sz w:val="28"/>
          <w:szCs w:val="28"/>
        </w:rPr>
        <w:t>9</w:t>
      </w:r>
      <w:r w:rsidR="00CF7C14" w:rsidRPr="00400C69">
        <w:rPr>
          <w:rFonts w:ascii="PT Astra Serif" w:eastAsia="Calibri" w:hAnsi="PT Astra Serif"/>
          <w:bCs/>
          <w:sz w:val="28"/>
          <w:szCs w:val="28"/>
        </w:rPr>
        <w:t>.</w:t>
      </w:r>
      <w:r w:rsidR="001777DA" w:rsidRPr="00400C69">
        <w:rPr>
          <w:rFonts w:ascii="PT Astra Serif" w:eastAsia="Calibri" w:hAnsi="PT Astra Serif"/>
          <w:bCs/>
          <w:sz w:val="28"/>
          <w:szCs w:val="28"/>
        </w:rPr>
        <w:t>6</w:t>
      </w:r>
      <w:r w:rsidR="00CF7C14" w:rsidRPr="00400C69">
        <w:rPr>
          <w:rFonts w:ascii="PT Astra Serif" w:eastAsia="Calibri" w:hAnsi="PT Astra Serif"/>
          <w:bCs/>
          <w:sz w:val="28"/>
          <w:szCs w:val="28"/>
        </w:rPr>
        <w:t xml:space="preserve">. </w:t>
      </w:r>
      <w:r w:rsidRPr="00400C69">
        <w:rPr>
          <w:rFonts w:ascii="PT Astra Serif" w:eastAsia="Calibri" w:hAnsi="PT Astra Serif"/>
          <w:bCs/>
          <w:sz w:val="28"/>
          <w:szCs w:val="28"/>
        </w:rPr>
        <w:t xml:space="preserve">Настоящий </w:t>
      </w:r>
      <w:r w:rsidR="00CF7C14" w:rsidRPr="00400C69">
        <w:rPr>
          <w:rFonts w:ascii="PT Astra Serif" w:hAnsi="PT Astra Serif"/>
          <w:sz w:val="28"/>
          <w:szCs w:val="28"/>
        </w:rPr>
        <w:t xml:space="preserve">Контракт </w:t>
      </w:r>
      <w:r w:rsidRPr="00400C69">
        <w:rPr>
          <w:rFonts w:ascii="PT Astra Serif" w:hAnsi="PT Astra Serif"/>
          <w:sz w:val="28"/>
          <w:szCs w:val="28"/>
        </w:rPr>
        <w:t>подписан в двух экземплярах, имеющих равную юридическую силу, по одному для каждой из Сторон.</w:t>
      </w:r>
    </w:p>
    <w:p w:rsidR="00400C69" w:rsidRDefault="00400C69" w:rsidP="001F5BFF">
      <w:pPr>
        <w:autoSpaceDE w:val="0"/>
        <w:autoSpaceDN w:val="0"/>
        <w:adjustRightInd w:val="0"/>
        <w:ind w:firstLine="709"/>
        <w:jc w:val="both"/>
        <w:rPr>
          <w:rFonts w:ascii="PT Astra Serif" w:hAnsi="PT Astra Serif"/>
          <w:sz w:val="28"/>
          <w:szCs w:val="28"/>
        </w:rPr>
      </w:pPr>
    </w:p>
    <w:tbl>
      <w:tblPr>
        <w:tblW w:w="10764" w:type="dxa"/>
        <w:tblLayout w:type="fixed"/>
        <w:tblLook w:val="0000" w:firstRow="0" w:lastRow="0" w:firstColumn="0" w:lastColumn="0" w:noHBand="0" w:noVBand="0"/>
      </w:tblPr>
      <w:tblGrid>
        <w:gridCol w:w="10764"/>
      </w:tblGrid>
      <w:tr w:rsidR="00CF7C14" w:rsidRPr="00400C69" w:rsidTr="00CF695C">
        <w:trPr>
          <w:cantSplit/>
        </w:trPr>
        <w:tc>
          <w:tcPr>
            <w:tcW w:w="10764" w:type="dxa"/>
          </w:tcPr>
          <w:p w:rsidR="00CF7C14" w:rsidRPr="00400C69" w:rsidRDefault="00CF7C14" w:rsidP="00DD4764">
            <w:pPr>
              <w:jc w:val="center"/>
              <w:rPr>
                <w:rFonts w:ascii="PT Astra Serif" w:hAnsi="PT Astra Serif"/>
                <w:sz w:val="28"/>
                <w:szCs w:val="28"/>
              </w:rPr>
            </w:pPr>
            <w:r w:rsidRPr="00400C69">
              <w:rPr>
                <w:rFonts w:ascii="PT Astra Serif" w:hAnsi="PT Astra Serif"/>
                <w:sz w:val="28"/>
                <w:szCs w:val="28"/>
              </w:rPr>
              <w:t>1</w:t>
            </w:r>
            <w:r w:rsidR="00CF695C" w:rsidRPr="00400C69">
              <w:rPr>
                <w:rFonts w:ascii="PT Astra Serif" w:hAnsi="PT Astra Serif"/>
                <w:sz w:val="28"/>
                <w:szCs w:val="28"/>
              </w:rPr>
              <w:t>0</w:t>
            </w:r>
            <w:r w:rsidRPr="00400C69">
              <w:rPr>
                <w:rFonts w:ascii="PT Astra Serif" w:hAnsi="PT Astra Serif"/>
                <w:sz w:val="28"/>
                <w:szCs w:val="28"/>
              </w:rPr>
              <w:t xml:space="preserve">. </w:t>
            </w:r>
            <w:r w:rsidR="00CF695C" w:rsidRPr="00400C69">
              <w:rPr>
                <w:rFonts w:ascii="PT Astra Serif" w:hAnsi="PT Astra Serif"/>
                <w:sz w:val="28"/>
                <w:szCs w:val="28"/>
              </w:rPr>
              <w:t>АДРЕСА, БАНКОВСКИЕ РЕКВИЗИТЫ И ПОДПИСИ СТОРОН</w:t>
            </w:r>
          </w:p>
          <w:p w:rsidR="002922EA" w:rsidRPr="00400C69" w:rsidRDefault="002922EA" w:rsidP="00DD4764">
            <w:pPr>
              <w:jc w:val="center"/>
              <w:rPr>
                <w:rFonts w:ascii="PT Astra Serif" w:hAnsi="PT Astra Serif"/>
                <w:sz w:val="28"/>
                <w:szCs w:val="28"/>
              </w:rPr>
            </w:pPr>
          </w:p>
          <w:tbl>
            <w:tblPr>
              <w:tblW w:w="9571" w:type="dxa"/>
              <w:tblLayout w:type="fixed"/>
              <w:tblLook w:val="04A0" w:firstRow="1" w:lastRow="0" w:firstColumn="1" w:lastColumn="0" w:noHBand="0" w:noVBand="1"/>
            </w:tblPr>
            <w:tblGrid>
              <w:gridCol w:w="4786"/>
              <w:gridCol w:w="4785"/>
            </w:tblGrid>
            <w:tr w:rsidR="00F12498" w:rsidRPr="00400C69" w:rsidTr="0006000A">
              <w:tc>
                <w:tcPr>
                  <w:tcW w:w="4786" w:type="dxa"/>
                </w:tcPr>
                <w:p w:rsidR="00F12498" w:rsidRPr="00400C69" w:rsidRDefault="00F12498" w:rsidP="002922EA">
                  <w:pPr>
                    <w:pStyle w:val="af3"/>
                    <w:spacing w:after="0"/>
                    <w:ind w:left="0"/>
                    <w:jc w:val="both"/>
                    <w:rPr>
                      <w:rFonts w:ascii="PT Astra Serif" w:hAnsi="PT Astra Serif"/>
                      <w:sz w:val="28"/>
                      <w:szCs w:val="28"/>
                    </w:rPr>
                  </w:pPr>
                  <w:r w:rsidRPr="00400C69">
                    <w:rPr>
                      <w:rFonts w:ascii="PT Astra Serif" w:hAnsi="PT Astra Serif"/>
                      <w:bCs/>
                      <w:sz w:val="28"/>
                      <w:szCs w:val="28"/>
                    </w:rPr>
                    <w:t>СТРАХОВАТЕЛЬ</w:t>
                  </w:r>
                  <w:r w:rsidRPr="00400C69">
                    <w:rPr>
                      <w:rFonts w:ascii="PT Astra Serif" w:hAnsi="PT Astra Serif"/>
                      <w:sz w:val="28"/>
                      <w:szCs w:val="28"/>
                    </w:rPr>
                    <w:t>:</w:t>
                  </w:r>
                </w:p>
                <w:p w:rsidR="00F12498" w:rsidRPr="00400C69" w:rsidRDefault="00F12498" w:rsidP="002922EA">
                  <w:pPr>
                    <w:pStyle w:val="ConsNonformat"/>
                    <w:rPr>
                      <w:rFonts w:ascii="PT Astra Serif" w:hAnsi="PT Astra Serif"/>
                      <w:sz w:val="28"/>
                      <w:szCs w:val="28"/>
                    </w:rPr>
                  </w:pPr>
                  <w:r w:rsidRPr="00400C69">
                    <w:rPr>
                      <w:rFonts w:ascii="PT Astra Serif" w:hAnsi="PT Astra Serif"/>
                      <w:sz w:val="28"/>
                      <w:szCs w:val="28"/>
                    </w:rPr>
                    <w:t xml:space="preserve">Главное управление Министерства юстиции Российской Федерации </w:t>
                  </w:r>
                </w:p>
                <w:p w:rsidR="00F12498" w:rsidRPr="00400C69" w:rsidRDefault="00F12498" w:rsidP="002922EA">
                  <w:pPr>
                    <w:pStyle w:val="ConsNonformat"/>
                    <w:rPr>
                      <w:rFonts w:ascii="PT Astra Serif" w:hAnsi="PT Astra Serif"/>
                      <w:sz w:val="28"/>
                      <w:szCs w:val="28"/>
                    </w:rPr>
                  </w:pPr>
                  <w:r w:rsidRPr="00400C69">
                    <w:rPr>
                      <w:rFonts w:ascii="PT Astra Serif" w:hAnsi="PT Astra Serif"/>
                      <w:sz w:val="28"/>
                      <w:szCs w:val="28"/>
                    </w:rPr>
                    <w:t xml:space="preserve">по Ставропольскому краю </w:t>
                  </w:r>
                </w:p>
                <w:p w:rsidR="00F12498" w:rsidRPr="00400C69" w:rsidRDefault="00F12498" w:rsidP="002922EA">
                  <w:pPr>
                    <w:pStyle w:val="ConsNonformat"/>
                    <w:rPr>
                      <w:rFonts w:ascii="PT Astra Serif" w:hAnsi="PT Astra Serif"/>
                      <w:bCs/>
                      <w:sz w:val="28"/>
                      <w:szCs w:val="28"/>
                    </w:rPr>
                  </w:pPr>
                </w:p>
                <w:p w:rsidR="00F12498" w:rsidRPr="00400C69" w:rsidRDefault="00F12498" w:rsidP="002922EA">
                  <w:pPr>
                    <w:tabs>
                      <w:tab w:val="left" w:pos="0"/>
                    </w:tabs>
                    <w:rPr>
                      <w:rFonts w:ascii="PT Astra Serif" w:hAnsi="PT Astra Serif"/>
                      <w:sz w:val="28"/>
                      <w:szCs w:val="28"/>
                      <w:shd w:val="clear" w:color="auto" w:fill="FFFFFF"/>
                    </w:rPr>
                  </w:pPr>
                  <w:r w:rsidRPr="00400C69">
                    <w:rPr>
                      <w:rFonts w:ascii="PT Astra Serif" w:hAnsi="PT Astra Serif"/>
                      <w:sz w:val="28"/>
                      <w:szCs w:val="28"/>
                      <w:shd w:val="clear" w:color="auto" w:fill="FFFFFF"/>
                    </w:rPr>
                    <w:t>3550</w:t>
                  </w:r>
                  <w:r w:rsidR="00400C69" w:rsidRPr="00400C69">
                    <w:rPr>
                      <w:rFonts w:ascii="PT Astra Serif" w:hAnsi="PT Astra Serif"/>
                      <w:sz w:val="28"/>
                      <w:szCs w:val="28"/>
                      <w:shd w:val="clear" w:color="auto" w:fill="FFFFFF"/>
                    </w:rPr>
                    <w:t>35</w:t>
                  </w:r>
                  <w:r w:rsidRPr="00400C69">
                    <w:rPr>
                      <w:rFonts w:ascii="PT Astra Serif" w:hAnsi="PT Astra Serif"/>
                      <w:sz w:val="28"/>
                      <w:szCs w:val="28"/>
                      <w:shd w:val="clear" w:color="auto" w:fill="FFFFFF"/>
                    </w:rPr>
                    <w:t>, г.</w:t>
                  </w:r>
                  <w:r w:rsidR="002922EA" w:rsidRPr="00400C69">
                    <w:rPr>
                      <w:rFonts w:ascii="PT Astra Serif" w:hAnsi="PT Astra Serif"/>
                      <w:sz w:val="28"/>
                      <w:szCs w:val="28"/>
                      <w:shd w:val="clear" w:color="auto" w:fill="FFFFFF"/>
                    </w:rPr>
                    <w:t xml:space="preserve"> </w:t>
                  </w:r>
                  <w:r w:rsidRPr="00400C69">
                    <w:rPr>
                      <w:rFonts w:ascii="PT Astra Serif" w:hAnsi="PT Astra Serif"/>
                      <w:sz w:val="28"/>
                      <w:szCs w:val="28"/>
                      <w:shd w:val="clear" w:color="auto" w:fill="FFFFFF"/>
                    </w:rPr>
                    <w:t xml:space="preserve">Ставрополь, </w:t>
                  </w:r>
                </w:p>
                <w:p w:rsidR="00F12498" w:rsidRPr="00400C69" w:rsidRDefault="00F12498" w:rsidP="002922EA">
                  <w:pPr>
                    <w:tabs>
                      <w:tab w:val="left" w:pos="0"/>
                    </w:tabs>
                    <w:rPr>
                      <w:rFonts w:ascii="PT Astra Serif" w:hAnsi="PT Astra Serif"/>
                      <w:sz w:val="28"/>
                      <w:szCs w:val="28"/>
                      <w:shd w:val="clear" w:color="auto" w:fill="FFFFFF"/>
                    </w:rPr>
                  </w:pPr>
                  <w:r w:rsidRPr="00400C69">
                    <w:rPr>
                      <w:rFonts w:ascii="PT Astra Serif" w:hAnsi="PT Astra Serif"/>
                      <w:sz w:val="28"/>
                      <w:szCs w:val="28"/>
                      <w:shd w:val="clear" w:color="auto" w:fill="FFFFFF"/>
                    </w:rPr>
                    <w:t>просп.</w:t>
                  </w:r>
                  <w:r w:rsidR="002922EA" w:rsidRPr="00400C69">
                    <w:rPr>
                      <w:rFonts w:ascii="PT Astra Serif" w:hAnsi="PT Astra Serif"/>
                      <w:sz w:val="28"/>
                      <w:szCs w:val="28"/>
                      <w:shd w:val="clear" w:color="auto" w:fill="FFFFFF"/>
                    </w:rPr>
                    <w:t xml:space="preserve"> </w:t>
                  </w:r>
                  <w:r w:rsidRPr="00400C69">
                    <w:rPr>
                      <w:rFonts w:ascii="PT Astra Serif" w:hAnsi="PT Astra Serif"/>
                      <w:sz w:val="28"/>
                      <w:szCs w:val="28"/>
                      <w:shd w:val="clear" w:color="auto" w:fill="FFFFFF"/>
                    </w:rPr>
                    <w:t>Карла Маркса, д.</w:t>
                  </w:r>
                  <w:r w:rsidR="002922EA" w:rsidRPr="00400C69">
                    <w:rPr>
                      <w:rFonts w:ascii="PT Astra Serif" w:hAnsi="PT Astra Serif"/>
                      <w:sz w:val="28"/>
                      <w:szCs w:val="28"/>
                      <w:shd w:val="clear" w:color="auto" w:fill="FFFFFF"/>
                    </w:rPr>
                    <w:t xml:space="preserve"> </w:t>
                  </w:r>
                  <w:r w:rsidRPr="00400C69">
                    <w:rPr>
                      <w:rFonts w:ascii="PT Astra Serif" w:hAnsi="PT Astra Serif"/>
                      <w:sz w:val="28"/>
                      <w:szCs w:val="28"/>
                      <w:shd w:val="clear" w:color="auto" w:fill="FFFFFF"/>
                    </w:rPr>
                    <w:t>74</w:t>
                  </w:r>
                </w:p>
                <w:p w:rsidR="00400C69" w:rsidRDefault="00F12498" w:rsidP="002922EA">
                  <w:pPr>
                    <w:pStyle w:val="ConsNonformat"/>
                    <w:ind w:right="140"/>
                    <w:rPr>
                      <w:rFonts w:ascii="PT Astra Serif" w:hAnsi="PT Astra Serif"/>
                      <w:sz w:val="28"/>
                      <w:szCs w:val="28"/>
                    </w:rPr>
                  </w:pPr>
                  <w:r w:rsidRPr="00400C69">
                    <w:rPr>
                      <w:rFonts w:ascii="PT Astra Serif" w:hAnsi="PT Astra Serif"/>
                      <w:sz w:val="28"/>
                      <w:szCs w:val="28"/>
                    </w:rPr>
                    <w:t>ИНН 2634082470</w:t>
                  </w:r>
                  <w:r w:rsidR="00400C69">
                    <w:rPr>
                      <w:rFonts w:ascii="PT Astra Serif" w:hAnsi="PT Astra Serif"/>
                      <w:sz w:val="28"/>
                      <w:szCs w:val="28"/>
                    </w:rPr>
                    <w:t xml:space="preserve"> </w:t>
                  </w:r>
                </w:p>
                <w:p w:rsidR="00F12498" w:rsidRPr="00400C69" w:rsidRDefault="00F12498" w:rsidP="002922EA">
                  <w:pPr>
                    <w:pStyle w:val="ConsNonformat"/>
                    <w:ind w:right="140"/>
                    <w:rPr>
                      <w:rFonts w:ascii="PT Astra Serif" w:hAnsi="PT Astra Serif"/>
                      <w:sz w:val="28"/>
                      <w:szCs w:val="28"/>
                    </w:rPr>
                  </w:pPr>
                  <w:r w:rsidRPr="00400C69">
                    <w:rPr>
                      <w:rFonts w:ascii="PT Astra Serif" w:hAnsi="PT Astra Serif"/>
                      <w:sz w:val="28"/>
                      <w:szCs w:val="28"/>
                    </w:rPr>
                    <w:t>КПП 263601001</w:t>
                  </w:r>
                </w:p>
                <w:p w:rsidR="0044537C" w:rsidRPr="0044537C" w:rsidRDefault="0044537C" w:rsidP="0044537C">
                  <w:pPr>
                    <w:pStyle w:val="ConsNonformat"/>
                    <w:ind w:right="140"/>
                    <w:rPr>
                      <w:rFonts w:ascii="PT Astra Serif" w:hAnsi="PT Astra Serif"/>
                      <w:sz w:val="28"/>
                      <w:szCs w:val="28"/>
                    </w:rPr>
                  </w:pPr>
                  <w:r w:rsidRPr="0044537C">
                    <w:rPr>
                      <w:rFonts w:ascii="PT Astra Serif" w:hAnsi="PT Astra Serif"/>
                      <w:sz w:val="28"/>
                      <w:szCs w:val="28"/>
                    </w:rPr>
                    <w:t>ОКЦ № 1 ВВГУ Банка России//</w:t>
                  </w:r>
                </w:p>
                <w:p w:rsidR="0044537C" w:rsidRPr="0044537C" w:rsidRDefault="0044537C" w:rsidP="0044537C">
                  <w:pPr>
                    <w:pStyle w:val="ConsNonformat"/>
                    <w:ind w:right="140"/>
                    <w:rPr>
                      <w:rFonts w:ascii="PT Astra Serif" w:hAnsi="PT Astra Serif"/>
                      <w:sz w:val="28"/>
                      <w:szCs w:val="28"/>
                    </w:rPr>
                  </w:pPr>
                  <w:r w:rsidRPr="0044537C">
                    <w:rPr>
                      <w:rFonts w:ascii="PT Astra Serif" w:hAnsi="PT Astra Serif"/>
                      <w:sz w:val="28"/>
                      <w:szCs w:val="28"/>
                    </w:rPr>
                    <w:t xml:space="preserve">УФК по Нижегородской </w:t>
                  </w:r>
                </w:p>
                <w:p w:rsidR="00F12498" w:rsidRPr="00400C69" w:rsidRDefault="0044537C" w:rsidP="0044537C">
                  <w:pPr>
                    <w:pStyle w:val="ConsNonformat"/>
                    <w:ind w:right="140"/>
                    <w:rPr>
                      <w:rFonts w:ascii="PT Astra Serif" w:hAnsi="PT Astra Serif"/>
                      <w:sz w:val="28"/>
                      <w:szCs w:val="28"/>
                    </w:rPr>
                  </w:pPr>
                  <w:r w:rsidRPr="0044537C">
                    <w:rPr>
                      <w:rFonts w:ascii="PT Astra Serif" w:hAnsi="PT Astra Serif"/>
                      <w:sz w:val="28"/>
                      <w:szCs w:val="28"/>
                    </w:rPr>
                    <w:t>области</w:t>
                  </w:r>
                </w:p>
                <w:p w:rsidR="00F12498" w:rsidRPr="00400C69" w:rsidRDefault="00F12498" w:rsidP="002922EA">
                  <w:pPr>
                    <w:pStyle w:val="ConsNonformat"/>
                    <w:ind w:right="140"/>
                    <w:rPr>
                      <w:rFonts w:ascii="PT Astra Serif" w:hAnsi="PT Astra Serif"/>
                      <w:sz w:val="28"/>
                      <w:szCs w:val="28"/>
                    </w:rPr>
                  </w:pPr>
                  <w:r w:rsidRPr="00400C69">
                    <w:rPr>
                      <w:rFonts w:ascii="PT Astra Serif" w:hAnsi="PT Astra Serif"/>
                      <w:sz w:val="28"/>
                      <w:szCs w:val="28"/>
                    </w:rPr>
                    <w:t>Единый казначейский счет 40102810345370000013</w:t>
                  </w:r>
                </w:p>
                <w:p w:rsidR="00F12498" w:rsidRPr="00400C69" w:rsidRDefault="00F12498" w:rsidP="002922EA">
                  <w:pPr>
                    <w:rPr>
                      <w:rFonts w:ascii="PT Astra Serif" w:hAnsi="PT Astra Serif"/>
                      <w:sz w:val="28"/>
                      <w:szCs w:val="28"/>
                    </w:rPr>
                  </w:pPr>
                  <w:r w:rsidRPr="00400C69">
                    <w:rPr>
                      <w:rFonts w:ascii="PT Astra Serif" w:hAnsi="PT Astra Serif"/>
                      <w:sz w:val="28"/>
                      <w:szCs w:val="28"/>
                    </w:rPr>
                    <w:t>Казначейский счет 03211643000000012100</w:t>
                  </w:r>
                </w:p>
                <w:p w:rsidR="00F12498" w:rsidRPr="00400C69" w:rsidRDefault="00F12498" w:rsidP="002922EA">
                  <w:pPr>
                    <w:pStyle w:val="ConsNonformat"/>
                    <w:ind w:right="140"/>
                    <w:rPr>
                      <w:rFonts w:ascii="PT Astra Serif" w:hAnsi="PT Astra Serif"/>
                      <w:sz w:val="28"/>
                      <w:szCs w:val="28"/>
                    </w:rPr>
                  </w:pPr>
                  <w:r w:rsidRPr="00400C69">
                    <w:rPr>
                      <w:rFonts w:ascii="PT Astra Serif" w:hAnsi="PT Astra Serif"/>
                      <w:sz w:val="28"/>
                      <w:szCs w:val="28"/>
                    </w:rPr>
                    <w:t>Лицевой счет 03211879980</w:t>
                  </w:r>
                </w:p>
                <w:p w:rsidR="00F12498" w:rsidRPr="00400C69" w:rsidRDefault="00F12498" w:rsidP="002922EA">
                  <w:pPr>
                    <w:pStyle w:val="ConsNonformat"/>
                    <w:ind w:right="140"/>
                    <w:rPr>
                      <w:rFonts w:ascii="PT Astra Serif" w:hAnsi="PT Astra Serif"/>
                      <w:sz w:val="28"/>
                      <w:szCs w:val="28"/>
                    </w:rPr>
                  </w:pPr>
                  <w:r w:rsidRPr="00400C69">
                    <w:rPr>
                      <w:rFonts w:ascii="PT Astra Serif" w:hAnsi="PT Astra Serif"/>
                      <w:sz w:val="28"/>
                      <w:szCs w:val="28"/>
                    </w:rPr>
                    <w:t>БИК 010702101</w:t>
                  </w:r>
                </w:p>
                <w:p w:rsidR="00F12498" w:rsidRPr="00400C69" w:rsidRDefault="00F12498" w:rsidP="002922EA">
                  <w:pPr>
                    <w:rPr>
                      <w:rFonts w:ascii="PT Astra Serif" w:hAnsi="PT Astra Serif"/>
                      <w:sz w:val="28"/>
                      <w:szCs w:val="28"/>
                    </w:rPr>
                  </w:pPr>
                  <w:r w:rsidRPr="00400C69">
                    <w:rPr>
                      <w:rFonts w:ascii="PT Astra Serif" w:hAnsi="PT Astra Serif"/>
                      <w:sz w:val="28"/>
                      <w:szCs w:val="28"/>
                    </w:rPr>
                    <w:t xml:space="preserve">Электронная почта: </w:t>
                  </w:r>
                  <w:hyperlink r:id="rId8" w:history="1">
                    <w:r w:rsidRPr="00400C69">
                      <w:rPr>
                        <w:rFonts w:ascii="PT Astra Serif" w:hAnsi="PT Astra Serif"/>
                        <w:sz w:val="28"/>
                        <w:szCs w:val="28"/>
                      </w:rPr>
                      <w:t>ru26@minjust.gov.ru</w:t>
                    </w:r>
                  </w:hyperlink>
                </w:p>
                <w:p w:rsidR="00F12498" w:rsidRPr="00400C69" w:rsidRDefault="00F12498" w:rsidP="002922EA">
                  <w:pPr>
                    <w:rPr>
                      <w:rFonts w:ascii="PT Astra Serif" w:hAnsi="PT Astra Serif"/>
                      <w:bCs/>
                      <w:sz w:val="28"/>
                      <w:szCs w:val="28"/>
                    </w:rPr>
                  </w:pPr>
                  <w:r w:rsidRPr="00400C69">
                    <w:rPr>
                      <w:rFonts w:ascii="PT Astra Serif" w:hAnsi="PT Astra Serif"/>
                      <w:bCs/>
                      <w:sz w:val="28"/>
                      <w:szCs w:val="28"/>
                    </w:rPr>
                    <w:t xml:space="preserve">Контактный телефон: </w:t>
                  </w:r>
                </w:p>
                <w:p w:rsidR="00F12498" w:rsidRPr="00400C69" w:rsidRDefault="00F12498" w:rsidP="002922EA">
                  <w:pPr>
                    <w:rPr>
                      <w:rFonts w:ascii="PT Astra Serif" w:hAnsi="PT Astra Serif"/>
                      <w:bCs/>
                      <w:sz w:val="28"/>
                      <w:szCs w:val="28"/>
                    </w:rPr>
                  </w:pPr>
                  <w:r w:rsidRPr="00400C69">
                    <w:rPr>
                      <w:rFonts w:ascii="PT Astra Serif" w:hAnsi="PT Astra Serif"/>
                      <w:bCs/>
                      <w:sz w:val="28"/>
                      <w:szCs w:val="28"/>
                    </w:rPr>
                    <w:t>8 (8652)</w:t>
                  </w:r>
                  <w:r w:rsidR="002922EA" w:rsidRPr="00400C69">
                    <w:rPr>
                      <w:rFonts w:ascii="PT Astra Serif" w:hAnsi="PT Astra Serif"/>
                      <w:sz w:val="28"/>
                      <w:szCs w:val="28"/>
                    </w:rPr>
                    <w:t xml:space="preserve"> 25-76-91</w:t>
                  </w:r>
                </w:p>
                <w:p w:rsidR="00F12498" w:rsidRPr="00400C69" w:rsidRDefault="00F12498" w:rsidP="002922EA">
                  <w:pPr>
                    <w:rPr>
                      <w:rFonts w:ascii="PT Astra Serif" w:hAnsi="PT Astra Serif"/>
                      <w:bCs/>
                      <w:sz w:val="28"/>
                      <w:szCs w:val="28"/>
                    </w:rPr>
                  </w:pPr>
                </w:p>
                <w:p w:rsidR="00F12498" w:rsidRDefault="00400C69" w:rsidP="002922EA">
                  <w:pPr>
                    <w:pStyle w:val="Standard"/>
                    <w:rPr>
                      <w:rFonts w:ascii="PT Astra Serif" w:hAnsi="PT Astra Serif"/>
                      <w:bCs/>
                      <w:sz w:val="28"/>
                      <w:szCs w:val="28"/>
                      <w:lang w:val="ru-RU"/>
                    </w:rPr>
                  </w:pPr>
                  <w:r w:rsidRPr="00400C69">
                    <w:rPr>
                      <w:rFonts w:ascii="PT Astra Serif" w:hAnsi="PT Astra Serif"/>
                      <w:bCs/>
                      <w:sz w:val="28"/>
                      <w:szCs w:val="28"/>
                      <w:lang w:val="ru-RU"/>
                    </w:rPr>
                    <w:t>Н</w:t>
                  </w:r>
                  <w:r w:rsidR="00F12498" w:rsidRPr="00400C69">
                    <w:rPr>
                      <w:rFonts w:ascii="PT Astra Serif" w:hAnsi="PT Astra Serif"/>
                      <w:bCs/>
                      <w:sz w:val="28"/>
                      <w:szCs w:val="28"/>
                      <w:lang w:val="ru-RU"/>
                    </w:rPr>
                    <w:t>ачальник</w:t>
                  </w:r>
                  <w:r w:rsidR="00B602B3" w:rsidRPr="00400C69">
                    <w:rPr>
                      <w:rFonts w:ascii="PT Astra Serif" w:hAnsi="PT Astra Serif"/>
                      <w:bCs/>
                      <w:sz w:val="28"/>
                      <w:szCs w:val="28"/>
                      <w:lang w:val="ru-RU"/>
                    </w:rPr>
                    <w:t xml:space="preserve"> </w:t>
                  </w:r>
                  <w:r w:rsidR="00F12498" w:rsidRPr="00400C69">
                    <w:rPr>
                      <w:rFonts w:ascii="PT Astra Serif" w:hAnsi="PT Astra Serif"/>
                      <w:bCs/>
                      <w:sz w:val="28"/>
                      <w:szCs w:val="28"/>
                      <w:lang w:val="ru-RU"/>
                    </w:rPr>
                    <w:t xml:space="preserve">Главного управления </w:t>
                  </w:r>
                </w:p>
                <w:p w:rsidR="00D92BB9" w:rsidRDefault="00D92BB9" w:rsidP="002922EA">
                  <w:pPr>
                    <w:pStyle w:val="Standard"/>
                    <w:rPr>
                      <w:rFonts w:ascii="PT Astra Serif" w:hAnsi="PT Astra Serif"/>
                      <w:bCs/>
                      <w:sz w:val="28"/>
                      <w:szCs w:val="28"/>
                      <w:lang w:val="ru-RU"/>
                    </w:rPr>
                  </w:pPr>
                </w:p>
                <w:p w:rsidR="00F12498" w:rsidRPr="00400C69" w:rsidRDefault="00F12498" w:rsidP="002922EA">
                  <w:pPr>
                    <w:pStyle w:val="ConsNonformat"/>
                    <w:rPr>
                      <w:rFonts w:ascii="PT Astra Serif" w:hAnsi="PT Astra Serif"/>
                      <w:sz w:val="28"/>
                      <w:szCs w:val="28"/>
                    </w:rPr>
                  </w:pPr>
                  <w:r w:rsidRPr="00400C69">
                    <w:rPr>
                      <w:rFonts w:ascii="PT Astra Serif" w:hAnsi="PT Astra Serif"/>
                      <w:color w:val="000000" w:themeColor="text1"/>
                      <w:sz w:val="28"/>
                      <w:szCs w:val="28"/>
                    </w:rPr>
                    <w:t>________________</w:t>
                  </w:r>
                  <w:r w:rsidRPr="00400C69">
                    <w:rPr>
                      <w:rFonts w:ascii="PT Astra Serif" w:hAnsi="PT Astra Serif"/>
                      <w:bCs/>
                      <w:sz w:val="28"/>
                      <w:szCs w:val="28"/>
                    </w:rPr>
                    <w:t xml:space="preserve"> </w:t>
                  </w:r>
                  <w:r w:rsidR="00400C69" w:rsidRPr="00400C69">
                    <w:rPr>
                      <w:rFonts w:ascii="PT Astra Serif" w:hAnsi="PT Astra Serif"/>
                      <w:bCs/>
                      <w:sz w:val="28"/>
                      <w:szCs w:val="28"/>
                    </w:rPr>
                    <w:t>А.С. Гуськов</w:t>
                  </w:r>
                </w:p>
                <w:p w:rsidR="00F12498" w:rsidRPr="00400C69" w:rsidRDefault="00F12498" w:rsidP="002922EA">
                  <w:pPr>
                    <w:pStyle w:val="ConsNonformat"/>
                    <w:rPr>
                      <w:rFonts w:ascii="PT Astra Serif" w:hAnsi="PT Astra Serif"/>
                      <w:b/>
                      <w:sz w:val="28"/>
                      <w:szCs w:val="28"/>
                    </w:rPr>
                  </w:pPr>
                </w:p>
              </w:tc>
              <w:tc>
                <w:tcPr>
                  <w:tcW w:w="4785" w:type="dxa"/>
                </w:tcPr>
                <w:p w:rsidR="00F12498" w:rsidRPr="00400C69" w:rsidRDefault="00F12498" w:rsidP="002922EA">
                  <w:pPr>
                    <w:pStyle w:val="a8"/>
                    <w:jc w:val="both"/>
                    <w:rPr>
                      <w:rFonts w:ascii="PT Astra Serif" w:hAnsi="PT Astra Serif"/>
                      <w:sz w:val="28"/>
                      <w:szCs w:val="28"/>
                    </w:rPr>
                  </w:pPr>
                  <w:r w:rsidRPr="00400C69">
                    <w:rPr>
                      <w:rFonts w:ascii="PT Astra Serif" w:hAnsi="PT Astra Serif"/>
                      <w:sz w:val="28"/>
                      <w:szCs w:val="28"/>
                    </w:rPr>
                    <w:t>СТРАХОВЩИК:</w:t>
                  </w:r>
                </w:p>
                <w:p w:rsidR="00F12498" w:rsidRPr="00400C69" w:rsidRDefault="00F12498" w:rsidP="00D92BB9">
                  <w:pPr>
                    <w:pStyle w:val="ConsPlusNormal"/>
                    <w:ind w:left="35"/>
                    <w:rPr>
                      <w:rFonts w:ascii="PT Astra Serif" w:hAnsi="PT Astra Serif" w:cs="Times New Roman"/>
                      <w:b/>
                      <w:sz w:val="28"/>
                      <w:szCs w:val="28"/>
                    </w:rPr>
                  </w:pPr>
                </w:p>
              </w:tc>
            </w:tr>
          </w:tbl>
          <w:p w:rsidR="00F12498" w:rsidRPr="00400C69" w:rsidRDefault="00F12498" w:rsidP="00DD4764">
            <w:pPr>
              <w:jc w:val="center"/>
              <w:rPr>
                <w:rFonts w:ascii="PT Astra Serif" w:hAnsi="PT Astra Serif"/>
                <w:bCs/>
                <w:sz w:val="28"/>
                <w:szCs w:val="28"/>
              </w:rPr>
            </w:pPr>
          </w:p>
        </w:tc>
      </w:tr>
    </w:tbl>
    <w:p w:rsidR="00CF7C14" w:rsidRPr="00400C69" w:rsidRDefault="00CF7C14" w:rsidP="00CF7C14">
      <w:pPr>
        <w:jc w:val="right"/>
        <w:rPr>
          <w:rFonts w:ascii="PT Astra Serif" w:hAnsi="PT Astra Serif"/>
          <w:sz w:val="28"/>
          <w:szCs w:val="28"/>
        </w:rPr>
      </w:pPr>
    </w:p>
    <w:p w:rsidR="00CF7C14" w:rsidRPr="00400C69" w:rsidRDefault="00CF7C14" w:rsidP="00CF7C14">
      <w:pPr>
        <w:jc w:val="right"/>
        <w:rPr>
          <w:rFonts w:ascii="PT Astra Serif" w:hAnsi="PT Astra Serif"/>
          <w:sz w:val="28"/>
          <w:szCs w:val="28"/>
        </w:rPr>
      </w:pPr>
    </w:p>
    <w:p w:rsidR="00167023" w:rsidRPr="00400C69" w:rsidRDefault="00167023" w:rsidP="004A6365">
      <w:pPr>
        <w:spacing w:line="240" w:lineRule="exact"/>
        <w:jc w:val="right"/>
        <w:rPr>
          <w:rFonts w:ascii="PT Astra Serif" w:hAnsi="PT Astra Serif"/>
          <w:sz w:val="28"/>
          <w:szCs w:val="28"/>
        </w:rPr>
        <w:sectPr w:rsidR="00167023" w:rsidRPr="00400C69" w:rsidSect="00400C69">
          <w:headerReference w:type="default" r:id="rId9"/>
          <w:pgSz w:w="11906" w:h="16838"/>
          <w:pgMar w:top="851" w:right="1418" w:bottom="851" w:left="1418" w:header="709" w:footer="709" w:gutter="0"/>
          <w:cols w:space="708"/>
          <w:titlePg/>
          <w:docGrid w:linePitch="360"/>
        </w:sectPr>
      </w:pPr>
    </w:p>
    <w:p w:rsidR="00B2316D" w:rsidRPr="00400C69" w:rsidRDefault="00B602B3" w:rsidP="00B602B3">
      <w:pPr>
        <w:ind w:firstLine="9498"/>
        <w:jc w:val="center"/>
        <w:rPr>
          <w:rFonts w:ascii="PT Astra Serif" w:hAnsi="PT Astra Serif"/>
          <w:sz w:val="28"/>
          <w:szCs w:val="28"/>
        </w:rPr>
      </w:pPr>
      <w:r w:rsidRPr="00400C69">
        <w:rPr>
          <w:rFonts w:ascii="PT Astra Serif" w:hAnsi="PT Astra Serif"/>
          <w:sz w:val="28"/>
          <w:szCs w:val="28"/>
        </w:rPr>
        <w:lastRenderedPageBreak/>
        <w:t>ПРИЛОЖЕНИЕ</w:t>
      </w:r>
    </w:p>
    <w:p w:rsidR="00BD0F86" w:rsidRPr="00400C69" w:rsidRDefault="00BD0F86" w:rsidP="00B602B3">
      <w:pPr>
        <w:ind w:firstLine="9498"/>
        <w:jc w:val="center"/>
        <w:rPr>
          <w:rFonts w:ascii="PT Astra Serif" w:hAnsi="PT Astra Serif"/>
          <w:sz w:val="28"/>
          <w:szCs w:val="28"/>
        </w:rPr>
      </w:pPr>
      <w:r w:rsidRPr="00400C69">
        <w:rPr>
          <w:rFonts w:ascii="PT Astra Serif" w:hAnsi="PT Astra Serif"/>
          <w:sz w:val="28"/>
          <w:szCs w:val="28"/>
        </w:rPr>
        <w:t>к государственному контракту</w:t>
      </w:r>
    </w:p>
    <w:p w:rsidR="00D92BB9" w:rsidRDefault="0001139C" w:rsidP="00B602B3">
      <w:pPr>
        <w:ind w:firstLine="9498"/>
        <w:jc w:val="center"/>
        <w:rPr>
          <w:rFonts w:ascii="PT Astra Serif" w:hAnsi="PT Astra Serif"/>
          <w:sz w:val="28"/>
          <w:szCs w:val="28"/>
        </w:rPr>
      </w:pPr>
      <w:r>
        <w:rPr>
          <w:rFonts w:ascii="PT Astra Serif" w:hAnsi="PT Astra Serif"/>
          <w:sz w:val="28"/>
          <w:szCs w:val="28"/>
        </w:rPr>
        <w:t xml:space="preserve">от </w:t>
      </w:r>
      <w:r w:rsidR="0044537C">
        <w:rPr>
          <w:rFonts w:ascii="PT Astra Serif" w:hAnsi="PT Astra Serif"/>
          <w:sz w:val="28"/>
          <w:szCs w:val="28"/>
        </w:rPr>
        <w:t>_________</w:t>
      </w:r>
      <w:r w:rsidR="00BD0F86" w:rsidRPr="00400C69">
        <w:rPr>
          <w:rFonts w:ascii="PT Astra Serif" w:hAnsi="PT Astra Serif"/>
          <w:sz w:val="28"/>
          <w:szCs w:val="28"/>
        </w:rPr>
        <w:t xml:space="preserve"> 202</w:t>
      </w:r>
      <w:r w:rsidR="0044537C">
        <w:rPr>
          <w:rFonts w:ascii="PT Astra Serif" w:hAnsi="PT Astra Serif"/>
          <w:sz w:val="28"/>
          <w:szCs w:val="28"/>
        </w:rPr>
        <w:t>6</w:t>
      </w:r>
      <w:r w:rsidR="00BD0F86" w:rsidRPr="00400C69">
        <w:rPr>
          <w:rFonts w:ascii="PT Astra Serif" w:hAnsi="PT Astra Serif"/>
          <w:sz w:val="28"/>
          <w:szCs w:val="28"/>
        </w:rPr>
        <w:t xml:space="preserve"> г. </w:t>
      </w:r>
    </w:p>
    <w:p w:rsidR="00BD0F86" w:rsidRPr="00D92BB9" w:rsidRDefault="00BD0F86" w:rsidP="00B602B3">
      <w:pPr>
        <w:ind w:firstLine="9498"/>
        <w:jc w:val="center"/>
        <w:rPr>
          <w:rFonts w:ascii="PT Astra Serif" w:hAnsi="PT Astra Serif"/>
          <w:sz w:val="28"/>
          <w:szCs w:val="28"/>
        </w:rPr>
      </w:pPr>
      <w:r w:rsidRPr="00D92BB9">
        <w:rPr>
          <w:rFonts w:ascii="PT Astra Serif" w:hAnsi="PT Astra Serif"/>
          <w:sz w:val="28"/>
          <w:szCs w:val="28"/>
        </w:rPr>
        <w:t>№</w:t>
      </w:r>
      <w:r w:rsidR="00D92BB9" w:rsidRPr="00D92BB9">
        <w:rPr>
          <w:rFonts w:ascii="PT Astra Serif" w:hAnsi="PT Astra Serif"/>
          <w:sz w:val="28"/>
          <w:szCs w:val="28"/>
        </w:rPr>
        <w:t xml:space="preserve"> </w:t>
      </w:r>
    </w:p>
    <w:p w:rsidR="00BD0F86" w:rsidRPr="00400C69" w:rsidRDefault="00BD0F86" w:rsidP="00CF7C14">
      <w:pPr>
        <w:jc w:val="right"/>
        <w:rPr>
          <w:rFonts w:ascii="PT Astra Serif" w:hAnsi="PT Astra Serif"/>
          <w:sz w:val="28"/>
          <w:szCs w:val="28"/>
        </w:rPr>
      </w:pPr>
    </w:p>
    <w:p w:rsidR="00BD0F86" w:rsidRPr="00400C69" w:rsidRDefault="00BD0F86" w:rsidP="00BD0F86">
      <w:pPr>
        <w:spacing w:line="240" w:lineRule="exact"/>
        <w:jc w:val="center"/>
        <w:rPr>
          <w:rFonts w:ascii="PT Astra Serif" w:hAnsi="PT Astra Serif"/>
          <w:sz w:val="28"/>
          <w:szCs w:val="28"/>
        </w:rPr>
      </w:pPr>
      <w:r w:rsidRPr="00400C69">
        <w:rPr>
          <w:rFonts w:ascii="PT Astra Serif" w:hAnsi="PT Astra Serif"/>
          <w:sz w:val="28"/>
          <w:szCs w:val="28"/>
        </w:rPr>
        <w:t>ПЕРЕЧЕНЬ</w:t>
      </w:r>
    </w:p>
    <w:p w:rsidR="00167023" w:rsidRPr="00400C69" w:rsidRDefault="00BD0F86" w:rsidP="00BD0F86">
      <w:pPr>
        <w:spacing w:line="240" w:lineRule="exact"/>
        <w:jc w:val="center"/>
        <w:rPr>
          <w:rFonts w:ascii="PT Astra Serif" w:hAnsi="PT Astra Serif"/>
          <w:sz w:val="28"/>
          <w:szCs w:val="28"/>
        </w:rPr>
      </w:pPr>
      <w:r w:rsidRPr="00400C69">
        <w:rPr>
          <w:rFonts w:ascii="PT Astra Serif" w:hAnsi="PT Astra Serif"/>
          <w:sz w:val="28"/>
          <w:szCs w:val="28"/>
        </w:rPr>
        <w:t>транспортных средств, подлежащих обязательному страхованию гражданской ответственности владельцев транспортных сре</w:t>
      </w:r>
      <w:proofErr w:type="gramStart"/>
      <w:r w:rsidRPr="00400C69">
        <w:rPr>
          <w:rFonts w:ascii="PT Astra Serif" w:hAnsi="PT Astra Serif"/>
          <w:sz w:val="28"/>
          <w:szCs w:val="28"/>
        </w:rPr>
        <w:t>дств с д</w:t>
      </w:r>
      <w:proofErr w:type="gramEnd"/>
      <w:r w:rsidRPr="00400C69">
        <w:rPr>
          <w:rFonts w:ascii="PT Astra Serif" w:hAnsi="PT Astra Serif"/>
          <w:sz w:val="28"/>
          <w:szCs w:val="28"/>
        </w:rPr>
        <w:t xml:space="preserve">оступом к управлению транспортными средствами неограниченного количества лиц </w:t>
      </w:r>
      <w:r w:rsidR="00167023" w:rsidRPr="00400C69">
        <w:rPr>
          <w:rFonts w:ascii="PT Astra Serif" w:hAnsi="PT Astra Serif"/>
          <w:sz w:val="28"/>
          <w:szCs w:val="28"/>
        </w:rPr>
        <w:t>С</w:t>
      </w:r>
      <w:r w:rsidRPr="00400C69">
        <w:rPr>
          <w:rFonts w:ascii="PT Astra Serif" w:hAnsi="PT Astra Serif"/>
          <w:sz w:val="28"/>
          <w:szCs w:val="28"/>
        </w:rPr>
        <w:t>трахователя</w:t>
      </w:r>
    </w:p>
    <w:p w:rsidR="00F12498" w:rsidRPr="00400C69" w:rsidRDefault="00F12498" w:rsidP="00BD0F86">
      <w:pPr>
        <w:spacing w:line="240" w:lineRule="exact"/>
        <w:jc w:val="center"/>
        <w:rPr>
          <w:rFonts w:ascii="PT Astra Serif" w:hAnsi="PT Astra Serif"/>
          <w:sz w:val="28"/>
          <w:szCs w:val="28"/>
        </w:rPr>
      </w:pPr>
    </w:p>
    <w:tbl>
      <w:tblPr>
        <w:tblW w:w="1461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3686"/>
        <w:gridCol w:w="2693"/>
        <w:gridCol w:w="1276"/>
        <w:gridCol w:w="3402"/>
        <w:gridCol w:w="1275"/>
        <w:gridCol w:w="1560"/>
      </w:tblGrid>
      <w:tr w:rsidR="00716A0D" w:rsidRPr="00400C69" w:rsidTr="00716A0D">
        <w:trPr>
          <w:trHeight w:val="1439"/>
        </w:trPr>
        <w:tc>
          <w:tcPr>
            <w:tcW w:w="724" w:type="dxa"/>
            <w:shd w:val="clear" w:color="auto" w:fill="auto"/>
            <w:vAlign w:val="center"/>
            <w:hideMark/>
          </w:tcPr>
          <w:p w:rsidR="00716A0D" w:rsidRPr="00400C69" w:rsidRDefault="00716A0D" w:rsidP="00716A0D">
            <w:pPr>
              <w:jc w:val="center"/>
              <w:rPr>
                <w:rFonts w:ascii="PT Astra Serif" w:hAnsi="PT Astra Serif"/>
                <w:bCs/>
                <w:color w:val="000000"/>
                <w:sz w:val="28"/>
                <w:szCs w:val="28"/>
              </w:rPr>
            </w:pPr>
            <w:r w:rsidRPr="00400C69">
              <w:rPr>
                <w:rFonts w:ascii="PT Astra Serif" w:hAnsi="PT Astra Serif"/>
                <w:bCs/>
                <w:color w:val="000000"/>
                <w:sz w:val="28"/>
                <w:szCs w:val="28"/>
              </w:rPr>
              <w:t>№</w:t>
            </w:r>
          </w:p>
          <w:p w:rsidR="00716A0D" w:rsidRPr="00400C69" w:rsidRDefault="00716A0D" w:rsidP="00716A0D">
            <w:pPr>
              <w:jc w:val="center"/>
              <w:rPr>
                <w:rFonts w:ascii="PT Astra Serif" w:hAnsi="PT Astra Serif"/>
                <w:bCs/>
                <w:color w:val="000000"/>
                <w:sz w:val="28"/>
                <w:szCs w:val="28"/>
              </w:rPr>
            </w:pPr>
            <w:proofErr w:type="gramStart"/>
            <w:r w:rsidRPr="00400C69">
              <w:rPr>
                <w:rFonts w:ascii="PT Astra Serif" w:hAnsi="PT Astra Serif"/>
                <w:bCs/>
                <w:color w:val="000000"/>
                <w:sz w:val="28"/>
                <w:szCs w:val="28"/>
              </w:rPr>
              <w:t>п</w:t>
            </w:r>
            <w:proofErr w:type="gramEnd"/>
            <w:r w:rsidRPr="00400C69">
              <w:rPr>
                <w:rFonts w:ascii="PT Astra Serif" w:hAnsi="PT Astra Serif"/>
                <w:bCs/>
                <w:color w:val="000000"/>
                <w:sz w:val="28"/>
                <w:szCs w:val="28"/>
              </w:rPr>
              <w:t>/п</w:t>
            </w:r>
          </w:p>
        </w:tc>
        <w:tc>
          <w:tcPr>
            <w:tcW w:w="3686" w:type="dxa"/>
            <w:shd w:val="clear" w:color="auto" w:fill="auto"/>
            <w:vAlign w:val="center"/>
            <w:hideMark/>
          </w:tcPr>
          <w:p w:rsidR="00716A0D" w:rsidRPr="00400C69" w:rsidRDefault="00716A0D" w:rsidP="00716A0D">
            <w:pPr>
              <w:jc w:val="center"/>
              <w:rPr>
                <w:rFonts w:ascii="PT Astra Serif" w:hAnsi="PT Astra Serif"/>
                <w:bCs/>
                <w:color w:val="000000"/>
                <w:sz w:val="28"/>
                <w:szCs w:val="28"/>
              </w:rPr>
            </w:pPr>
            <w:r w:rsidRPr="00400C69">
              <w:rPr>
                <w:rFonts w:ascii="PT Astra Serif" w:hAnsi="PT Astra Serif"/>
                <w:bCs/>
                <w:color w:val="000000"/>
                <w:sz w:val="28"/>
                <w:szCs w:val="28"/>
              </w:rPr>
              <w:t>Наименование, ИНН владельца транспортного средства – юридического лица</w:t>
            </w:r>
          </w:p>
        </w:tc>
        <w:tc>
          <w:tcPr>
            <w:tcW w:w="2693" w:type="dxa"/>
            <w:shd w:val="clear" w:color="auto" w:fill="auto"/>
            <w:vAlign w:val="center"/>
            <w:hideMark/>
          </w:tcPr>
          <w:p w:rsidR="00716A0D" w:rsidRPr="00400C69" w:rsidRDefault="00716A0D" w:rsidP="00716A0D">
            <w:pPr>
              <w:jc w:val="center"/>
              <w:rPr>
                <w:rFonts w:ascii="PT Astra Serif" w:hAnsi="PT Astra Serif"/>
                <w:bCs/>
                <w:color w:val="000000"/>
                <w:sz w:val="28"/>
                <w:szCs w:val="28"/>
              </w:rPr>
            </w:pPr>
            <w:r w:rsidRPr="00400C69">
              <w:rPr>
                <w:rFonts w:ascii="PT Astra Serif" w:hAnsi="PT Astra Serif"/>
                <w:bCs/>
                <w:color w:val="000000"/>
                <w:sz w:val="28"/>
                <w:szCs w:val="28"/>
              </w:rPr>
              <w:t>Марка и модель транспортного средства</w:t>
            </w:r>
          </w:p>
        </w:tc>
        <w:tc>
          <w:tcPr>
            <w:tcW w:w="1276" w:type="dxa"/>
            <w:shd w:val="clear" w:color="auto" w:fill="auto"/>
            <w:vAlign w:val="center"/>
            <w:hideMark/>
          </w:tcPr>
          <w:p w:rsidR="00716A0D" w:rsidRPr="00400C69" w:rsidRDefault="00716A0D" w:rsidP="00716A0D">
            <w:pPr>
              <w:jc w:val="center"/>
              <w:rPr>
                <w:rFonts w:ascii="PT Astra Serif" w:hAnsi="PT Astra Serif"/>
                <w:bCs/>
                <w:color w:val="000000"/>
                <w:sz w:val="28"/>
                <w:szCs w:val="28"/>
              </w:rPr>
            </w:pPr>
            <w:proofErr w:type="gramStart"/>
            <w:r w:rsidRPr="00400C69">
              <w:rPr>
                <w:rFonts w:ascii="PT Astra Serif" w:hAnsi="PT Astra Serif"/>
                <w:bCs/>
                <w:color w:val="000000"/>
                <w:sz w:val="28"/>
                <w:szCs w:val="28"/>
              </w:rPr>
              <w:t>Кате-</w:t>
            </w:r>
            <w:proofErr w:type="spellStart"/>
            <w:r w:rsidRPr="00400C69">
              <w:rPr>
                <w:rFonts w:ascii="PT Astra Serif" w:hAnsi="PT Astra Serif"/>
                <w:bCs/>
                <w:color w:val="000000"/>
                <w:sz w:val="28"/>
                <w:szCs w:val="28"/>
              </w:rPr>
              <w:t>гория</w:t>
            </w:r>
            <w:proofErr w:type="spellEnd"/>
            <w:proofErr w:type="gramEnd"/>
          </w:p>
        </w:tc>
        <w:tc>
          <w:tcPr>
            <w:tcW w:w="3402" w:type="dxa"/>
            <w:shd w:val="clear" w:color="auto" w:fill="auto"/>
            <w:vAlign w:val="center"/>
            <w:hideMark/>
          </w:tcPr>
          <w:p w:rsidR="00716A0D" w:rsidRPr="00400C69" w:rsidRDefault="00716A0D" w:rsidP="00716A0D">
            <w:pPr>
              <w:jc w:val="center"/>
              <w:rPr>
                <w:rFonts w:ascii="PT Astra Serif" w:hAnsi="PT Astra Serif"/>
                <w:bCs/>
                <w:color w:val="000000"/>
                <w:sz w:val="28"/>
                <w:szCs w:val="28"/>
              </w:rPr>
            </w:pPr>
            <w:r w:rsidRPr="00400C69">
              <w:rPr>
                <w:rFonts w:ascii="PT Astra Serif" w:hAnsi="PT Astra Serif"/>
                <w:bCs/>
                <w:color w:val="000000"/>
                <w:sz w:val="28"/>
                <w:szCs w:val="28"/>
              </w:rPr>
              <w:t>VIN</w:t>
            </w:r>
          </w:p>
        </w:tc>
        <w:tc>
          <w:tcPr>
            <w:tcW w:w="1275" w:type="dxa"/>
            <w:shd w:val="clear" w:color="auto" w:fill="auto"/>
            <w:vAlign w:val="center"/>
            <w:hideMark/>
          </w:tcPr>
          <w:p w:rsidR="00716A0D" w:rsidRPr="00400C69" w:rsidRDefault="00716A0D" w:rsidP="00716A0D">
            <w:pPr>
              <w:jc w:val="center"/>
              <w:rPr>
                <w:rFonts w:ascii="PT Astra Serif" w:hAnsi="PT Astra Serif"/>
                <w:bCs/>
                <w:color w:val="000000"/>
                <w:sz w:val="28"/>
                <w:szCs w:val="28"/>
              </w:rPr>
            </w:pPr>
            <w:r w:rsidRPr="00400C69">
              <w:rPr>
                <w:rFonts w:ascii="PT Astra Serif" w:hAnsi="PT Astra Serif"/>
                <w:bCs/>
                <w:color w:val="000000"/>
                <w:sz w:val="28"/>
                <w:szCs w:val="28"/>
              </w:rPr>
              <w:t>Год выпуска</w:t>
            </w:r>
          </w:p>
        </w:tc>
        <w:tc>
          <w:tcPr>
            <w:tcW w:w="1560" w:type="dxa"/>
            <w:shd w:val="clear" w:color="auto" w:fill="auto"/>
            <w:vAlign w:val="center"/>
            <w:hideMark/>
          </w:tcPr>
          <w:p w:rsidR="00716A0D" w:rsidRPr="00400C69" w:rsidRDefault="00716A0D" w:rsidP="00716A0D">
            <w:pPr>
              <w:jc w:val="center"/>
              <w:rPr>
                <w:rFonts w:ascii="PT Astra Serif" w:hAnsi="PT Astra Serif"/>
                <w:bCs/>
                <w:color w:val="000000"/>
                <w:sz w:val="28"/>
                <w:szCs w:val="28"/>
              </w:rPr>
            </w:pPr>
            <w:r w:rsidRPr="00400C69">
              <w:rPr>
                <w:rFonts w:ascii="PT Astra Serif" w:hAnsi="PT Astra Serif"/>
                <w:bCs/>
                <w:color w:val="000000"/>
                <w:sz w:val="28"/>
                <w:szCs w:val="28"/>
              </w:rPr>
              <w:t>Мощность двигателя</w:t>
            </w:r>
          </w:p>
        </w:tc>
      </w:tr>
      <w:tr w:rsidR="00716A0D" w:rsidRPr="00400C69" w:rsidTr="00716A0D">
        <w:trPr>
          <w:trHeight w:val="411"/>
        </w:trPr>
        <w:tc>
          <w:tcPr>
            <w:tcW w:w="724" w:type="dxa"/>
            <w:shd w:val="clear" w:color="auto" w:fill="auto"/>
            <w:hideMark/>
          </w:tcPr>
          <w:p w:rsidR="00716A0D" w:rsidRPr="00400C69" w:rsidRDefault="00716A0D" w:rsidP="0006000A">
            <w:pPr>
              <w:jc w:val="center"/>
              <w:rPr>
                <w:rFonts w:ascii="PT Astra Serif" w:hAnsi="PT Astra Serif"/>
                <w:bCs/>
                <w:color w:val="000000"/>
                <w:sz w:val="28"/>
                <w:szCs w:val="28"/>
              </w:rPr>
            </w:pPr>
            <w:r w:rsidRPr="00400C69">
              <w:rPr>
                <w:rFonts w:ascii="PT Astra Serif" w:hAnsi="PT Astra Serif"/>
                <w:bCs/>
                <w:color w:val="000000"/>
                <w:sz w:val="28"/>
                <w:szCs w:val="28"/>
              </w:rPr>
              <w:t>1</w:t>
            </w:r>
          </w:p>
        </w:tc>
        <w:tc>
          <w:tcPr>
            <w:tcW w:w="3686" w:type="dxa"/>
            <w:shd w:val="clear" w:color="auto" w:fill="auto"/>
            <w:hideMark/>
          </w:tcPr>
          <w:p w:rsidR="00716A0D" w:rsidRPr="00400C69" w:rsidRDefault="00716A0D" w:rsidP="0006000A">
            <w:pPr>
              <w:jc w:val="center"/>
              <w:rPr>
                <w:rFonts w:ascii="PT Astra Serif" w:hAnsi="PT Astra Serif"/>
                <w:bCs/>
                <w:color w:val="000000"/>
                <w:sz w:val="28"/>
                <w:szCs w:val="28"/>
              </w:rPr>
            </w:pPr>
            <w:r w:rsidRPr="00400C69">
              <w:rPr>
                <w:rFonts w:ascii="PT Astra Serif" w:hAnsi="PT Astra Serif"/>
                <w:bCs/>
                <w:color w:val="000000"/>
                <w:sz w:val="28"/>
                <w:szCs w:val="28"/>
              </w:rPr>
              <w:t>2</w:t>
            </w:r>
          </w:p>
        </w:tc>
        <w:tc>
          <w:tcPr>
            <w:tcW w:w="2693" w:type="dxa"/>
            <w:shd w:val="clear" w:color="auto" w:fill="auto"/>
            <w:hideMark/>
          </w:tcPr>
          <w:p w:rsidR="00716A0D" w:rsidRPr="00400C69" w:rsidRDefault="00716A0D" w:rsidP="0006000A">
            <w:pPr>
              <w:jc w:val="center"/>
              <w:rPr>
                <w:rFonts w:ascii="PT Astra Serif" w:hAnsi="PT Astra Serif"/>
                <w:bCs/>
                <w:color w:val="000000"/>
                <w:sz w:val="28"/>
                <w:szCs w:val="28"/>
              </w:rPr>
            </w:pPr>
            <w:r w:rsidRPr="00400C69">
              <w:rPr>
                <w:rFonts w:ascii="PT Astra Serif" w:hAnsi="PT Astra Serif"/>
                <w:bCs/>
                <w:color w:val="000000"/>
                <w:sz w:val="28"/>
                <w:szCs w:val="28"/>
              </w:rPr>
              <w:t>3</w:t>
            </w:r>
          </w:p>
        </w:tc>
        <w:tc>
          <w:tcPr>
            <w:tcW w:w="1276" w:type="dxa"/>
            <w:shd w:val="clear" w:color="auto" w:fill="auto"/>
            <w:hideMark/>
          </w:tcPr>
          <w:p w:rsidR="00716A0D" w:rsidRPr="00400C69" w:rsidRDefault="00716A0D" w:rsidP="0006000A">
            <w:pPr>
              <w:jc w:val="center"/>
              <w:rPr>
                <w:rFonts w:ascii="PT Astra Serif" w:hAnsi="PT Astra Serif"/>
                <w:bCs/>
                <w:color w:val="000000"/>
                <w:sz w:val="28"/>
                <w:szCs w:val="28"/>
              </w:rPr>
            </w:pPr>
            <w:r w:rsidRPr="00400C69">
              <w:rPr>
                <w:rFonts w:ascii="PT Astra Serif" w:hAnsi="PT Astra Serif"/>
                <w:bCs/>
                <w:color w:val="000000"/>
                <w:sz w:val="28"/>
                <w:szCs w:val="28"/>
              </w:rPr>
              <w:t>4</w:t>
            </w:r>
          </w:p>
        </w:tc>
        <w:tc>
          <w:tcPr>
            <w:tcW w:w="3402" w:type="dxa"/>
            <w:shd w:val="clear" w:color="auto" w:fill="auto"/>
            <w:hideMark/>
          </w:tcPr>
          <w:p w:rsidR="00716A0D" w:rsidRPr="00400C69" w:rsidRDefault="00716A0D" w:rsidP="0006000A">
            <w:pPr>
              <w:jc w:val="center"/>
              <w:rPr>
                <w:rFonts w:ascii="PT Astra Serif" w:hAnsi="PT Astra Serif"/>
                <w:bCs/>
                <w:color w:val="000000"/>
                <w:sz w:val="28"/>
                <w:szCs w:val="28"/>
              </w:rPr>
            </w:pPr>
            <w:r w:rsidRPr="00400C69">
              <w:rPr>
                <w:rFonts w:ascii="PT Astra Serif" w:hAnsi="PT Astra Serif"/>
                <w:bCs/>
                <w:color w:val="000000"/>
                <w:sz w:val="28"/>
                <w:szCs w:val="28"/>
              </w:rPr>
              <w:t>5</w:t>
            </w:r>
          </w:p>
        </w:tc>
        <w:tc>
          <w:tcPr>
            <w:tcW w:w="1275" w:type="dxa"/>
            <w:shd w:val="clear" w:color="auto" w:fill="auto"/>
            <w:hideMark/>
          </w:tcPr>
          <w:p w:rsidR="00716A0D" w:rsidRPr="00400C69" w:rsidRDefault="00716A0D" w:rsidP="0006000A">
            <w:pPr>
              <w:jc w:val="center"/>
              <w:rPr>
                <w:rFonts w:ascii="PT Astra Serif" w:hAnsi="PT Astra Serif"/>
                <w:bCs/>
                <w:color w:val="000000"/>
                <w:sz w:val="28"/>
                <w:szCs w:val="28"/>
              </w:rPr>
            </w:pPr>
            <w:r w:rsidRPr="00400C69">
              <w:rPr>
                <w:rFonts w:ascii="PT Astra Serif" w:hAnsi="PT Astra Serif"/>
                <w:bCs/>
                <w:color w:val="000000"/>
                <w:sz w:val="28"/>
                <w:szCs w:val="28"/>
              </w:rPr>
              <w:t>6</w:t>
            </w:r>
          </w:p>
        </w:tc>
        <w:tc>
          <w:tcPr>
            <w:tcW w:w="1560" w:type="dxa"/>
            <w:shd w:val="clear" w:color="auto" w:fill="auto"/>
            <w:hideMark/>
          </w:tcPr>
          <w:p w:rsidR="00716A0D" w:rsidRPr="00400C69" w:rsidRDefault="00716A0D" w:rsidP="0006000A">
            <w:pPr>
              <w:jc w:val="center"/>
              <w:rPr>
                <w:rFonts w:ascii="PT Astra Serif" w:hAnsi="PT Astra Serif"/>
                <w:bCs/>
                <w:color w:val="000000"/>
                <w:sz w:val="28"/>
                <w:szCs w:val="28"/>
              </w:rPr>
            </w:pPr>
            <w:r w:rsidRPr="00400C69">
              <w:rPr>
                <w:rFonts w:ascii="PT Astra Serif" w:hAnsi="PT Astra Serif"/>
                <w:bCs/>
                <w:color w:val="000000"/>
                <w:sz w:val="28"/>
                <w:szCs w:val="28"/>
              </w:rPr>
              <w:t>7</w:t>
            </w:r>
          </w:p>
        </w:tc>
      </w:tr>
      <w:tr w:rsidR="00716A0D" w:rsidRPr="00400C69" w:rsidTr="00716A0D">
        <w:trPr>
          <w:trHeight w:val="524"/>
        </w:trPr>
        <w:tc>
          <w:tcPr>
            <w:tcW w:w="724" w:type="dxa"/>
            <w:shd w:val="clear" w:color="auto" w:fill="auto"/>
            <w:hideMark/>
          </w:tcPr>
          <w:p w:rsidR="00716A0D" w:rsidRPr="00400C69" w:rsidRDefault="00716A0D" w:rsidP="00716A0D">
            <w:pPr>
              <w:jc w:val="center"/>
              <w:rPr>
                <w:rFonts w:ascii="PT Astra Serif" w:hAnsi="PT Astra Serif"/>
                <w:color w:val="000000"/>
                <w:sz w:val="28"/>
                <w:szCs w:val="28"/>
              </w:rPr>
            </w:pPr>
            <w:r w:rsidRPr="00400C69">
              <w:rPr>
                <w:rFonts w:ascii="PT Astra Serif" w:hAnsi="PT Astra Serif"/>
                <w:color w:val="000000"/>
                <w:sz w:val="28"/>
                <w:szCs w:val="28"/>
              </w:rPr>
              <w:t>1.</w:t>
            </w:r>
          </w:p>
        </w:tc>
        <w:tc>
          <w:tcPr>
            <w:tcW w:w="3686" w:type="dxa"/>
            <w:vMerge w:val="restart"/>
            <w:shd w:val="clear" w:color="auto" w:fill="auto"/>
            <w:vAlign w:val="center"/>
            <w:hideMark/>
          </w:tcPr>
          <w:p w:rsidR="00716A0D" w:rsidRPr="00400C69" w:rsidRDefault="00716A0D" w:rsidP="00716A0D">
            <w:pPr>
              <w:rPr>
                <w:rFonts w:ascii="PT Astra Serif" w:hAnsi="PT Astra Serif"/>
                <w:bCs/>
                <w:color w:val="000000"/>
                <w:sz w:val="28"/>
                <w:szCs w:val="28"/>
              </w:rPr>
            </w:pPr>
            <w:r w:rsidRPr="00400C69">
              <w:rPr>
                <w:rFonts w:ascii="PT Astra Serif" w:hAnsi="PT Astra Serif"/>
                <w:bCs/>
                <w:color w:val="000000"/>
                <w:sz w:val="28"/>
                <w:szCs w:val="28"/>
              </w:rPr>
              <w:t xml:space="preserve">Главное управление  </w:t>
            </w:r>
          </w:p>
          <w:p w:rsidR="00716A0D" w:rsidRPr="00400C69" w:rsidRDefault="00716A0D" w:rsidP="00716A0D">
            <w:pPr>
              <w:rPr>
                <w:rFonts w:ascii="PT Astra Serif" w:hAnsi="PT Astra Serif"/>
                <w:bCs/>
                <w:color w:val="000000"/>
                <w:sz w:val="28"/>
                <w:szCs w:val="28"/>
              </w:rPr>
            </w:pPr>
            <w:r w:rsidRPr="00400C69">
              <w:rPr>
                <w:rFonts w:ascii="PT Astra Serif" w:hAnsi="PT Astra Serif"/>
                <w:bCs/>
                <w:color w:val="000000"/>
                <w:sz w:val="28"/>
                <w:szCs w:val="28"/>
              </w:rPr>
              <w:t xml:space="preserve">Министерства юстиции  </w:t>
            </w:r>
          </w:p>
          <w:p w:rsidR="00716A0D" w:rsidRPr="00400C69" w:rsidRDefault="00716A0D" w:rsidP="00716A0D">
            <w:pPr>
              <w:rPr>
                <w:rFonts w:ascii="PT Astra Serif" w:hAnsi="PT Astra Serif"/>
                <w:bCs/>
                <w:color w:val="000000"/>
                <w:sz w:val="28"/>
                <w:szCs w:val="28"/>
              </w:rPr>
            </w:pPr>
            <w:r w:rsidRPr="00400C69">
              <w:rPr>
                <w:rFonts w:ascii="PT Astra Serif" w:hAnsi="PT Astra Serif"/>
                <w:bCs/>
                <w:color w:val="000000"/>
                <w:sz w:val="28"/>
                <w:szCs w:val="28"/>
              </w:rPr>
              <w:t xml:space="preserve">Российской Федерации </w:t>
            </w:r>
          </w:p>
          <w:p w:rsidR="00716A0D" w:rsidRPr="00400C69" w:rsidRDefault="00716A0D" w:rsidP="00716A0D">
            <w:pPr>
              <w:rPr>
                <w:rFonts w:ascii="PT Astra Serif" w:hAnsi="PT Astra Serif"/>
                <w:bCs/>
                <w:color w:val="000000"/>
                <w:sz w:val="28"/>
                <w:szCs w:val="28"/>
              </w:rPr>
            </w:pPr>
            <w:r w:rsidRPr="00400C69">
              <w:rPr>
                <w:rFonts w:ascii="PT Astra Serif" w:hAnsi="PT Astra Serif"/>
                <w:bCs/>
                <w:color w:val="000000"/>
                <w:sz w:val="28"/>
                <w:szCs w:val="28"/>
              </w:rPr>
              <w:t>по Ставропольскому краю</w:t>
            </w:r>
          </w:p>
          <w:p w:rsidR="00716A0D" w:rsidRPr="00400C69" w:rsidRDefault="00716A0D" w:rsidP="00716A0D">
            <w:pPr>
              <w:rPr>
                <w:rFonts w:ascii="PT Astra Serif" w:hAnsi="PT Astra Serif"/>
                <w:sz w:val="28"/>
                <w:szCs w:val="28"/>
              </w:rPr>
            </w:pPr>
            <w:r w:rsidRPr="00400C69">
              <w:rPr>
                <w:rFonts w:ascii="PT Astra Serif" w:hAnsi="PT Astra Serif"/>
                <w:color w:val="000000"/>
                <w:sz w:val="28"/>
                <w:szCs w:val="28"/>
              </w:rPr>
              <w:t>2634082470</w:t>
            </w:r>
          </w:p>
        </w:tc>
        <w:tc>
          <w:tcPr>
            <w:tcW w:w="2693" w:type="dxa"/>
            <w:shd w:val="clear" w:color="auto" w:fill="auto"/>
            <w:hideMark/>
          </w:tcPr>
          <w:p w:rsidR="00716A0D" w:rsidRPr="00400C69" w:rsidRDefault="00716A0D" w:rsidP="00716A0D">
            <w:pPr>
              <w:jc w:val="center"/>
              <w:rPr>
                <w:rFonts w:ascii="PT Astra Serif" w:hAnsi="PT Astra Serif"/>
                <w:color w:val="000000"/>
                <w:sz w:val="28"/>
                <w:szCs w:val="28"/>
              </w:rPr>
            </w:pPr>
            <w:r w:rsidRPr="00400C69">
              <w:rPr>
                <w:rFonts w:ascii="PT Astra Serif" w:hAnsi="PT Astra Serif"/>
                <w:color w:val="000000"/>
                <w:sz w:val="28"/>
                <w:szCs w:val="28"/>
              </w:rPr>
              <w:t xml:space="preserve">KIA TF </w:t>
            </w:r>
            <w:proofErr w:type="gramStart"/>
            <w:r w:rsidRPr="00400C69">
              <w:rPr>
                <w:rFonts w:ascii="PT Astra Serif" w:hAnsi="PT Astra Serif"/>
                <w:color w:val="000000"/>
                <w:sz w:val="28"/>
                <w:szCs w:val="28"/>
              </w:rPr>
              <w:t>О</w:t>
            </w:r>
            <w:proofErr w:type="gramEnd"/>
            <w:r w:rsidRPr="00400C69">
              <w:rPr>
                <w:rFonts w:ascii="PT Astra Serif" w:hAnsi="PT Astra Serif"/>
                <w:color w:val="000000"/>
                <w:sz w:val="28"/>
                <w:szCs w:val="28"/>
              </w:rPr>
              <w:t>PTIMA</w:t>
            </w:r>
          </w:p>
        </w:tc>
        <w:tc>
          <w:tcPr>
            <w:tcW w:w="1276" w:type="dxa"/>
            <w:shd w:val="clear" w:color="auto" w:fill="auto"/>
            <w:noWrap/>
            <w:hideMark/>
          </w:tcPr>
          <w:p w:rsidR="00716A0D" w:rsidRPr="00400C69" w:rsidRDefault="00716A0D" w:rsidP="00716A0D">
            <w:pPr>
              <w:jc w:val="center"/>
              <w:rPr>
                <w:rFonts w:ascii="PT Astra Serif" w:hAnsi="PT Astra Serif"/>
                <w:color w:val="000000"/>
                <w:sz w:val="28"/>
                <w:szCs w:val="28"/>
              </w:rPr>
            </w:pPr>
            <w:r w:rsidRPr="00400C69">
              <w:rPr>
                <w:rFonts w:ascii="PT Astra Serif" w:hAnsi="PT Astra Serif"/>
                <w:color w:val="000000"/>
                <w:sz w:val="28"/>
                <w:szCs w:val="28"/>
              </w:rPr>
              <w:t>В</w:t>
            </w:r>
          </w:p>
        </w:tc>
        <w:tc>
          <w:tcPr>
            <w:tcW w:w="3402" w:type="dxa"/>
            <w:shd w:val="clear" w:color="auto" w:fill="auto"/>
            <w:noWrap/>
            <w:hideMark/>
          </w:tcPr>
          <w:p w:rsidR="00716A0D" w:rsidRPr="00400C69" w:rsidRDefault="00716A0D" w:rsidP="00716A0D">
            <w:pPr>
              <w:jc w:val="center"/>
              <w:rPr>
                <w:rFonts w:ascii="PT Astra Serif" w:hAnsi="PT Astra Serif"/>
                <w:color w:val="000000"/>
                <w:sz w:val="28"/>
                <w:szCs w:val="28"/>
                <w:lang w:val="en-US"/>
              </w:rPr>
            </w:pPr>
            <w:r w:rsidRPr="00400C69">
              <w:rPr>
                <w:rFonts w:ascii="PT Astra Serif" w:hAnsi="PT Astra Serif"/>
                <w:color w:val="000000"/>
                <w:sz w:val="28"/>
                <w:szCs w:val="28"/>
              </w:rPr>
              <w:t>XWEGM419AF0000408</w:t>
            </w:r>
          </w:p>
        </w:tc>
        <w:tc>
          <w:tcPr>
            <w:tcW w:w="1275" w:type="dxa"/>
            <w:shd w:val="clear" w:color="auto" w:fill="auto"/>
            <w:hideMark/>
          </w:tcPr>
          <w:p w:rsidR="00716A0D" w:rsidRPr="00400C69" w:rsidRDefault="00716A0D" w:rsidP="00716A0D">
            <w:pPr>
              <w:jc w:val="center"/>
              <w:rPr>
                <w:rFonts w:ascii="PT Astra Serif" w:hAnsi="PT Astra Serif"/>
                <w:sz w:val="28"/>
                <w:szCs w:val="28"/>
                <w:lang w:val="en-US"/>
              </w:rPr>
            </w:pPr>
            <w:r w:rsidRPr="00400C69">
              <w:rPr>
                <w:rFonts w:ascii="PT Astra Serif" w:hAnsi="PT Astra Serif"/>
                <w:sz w:val="28"/>
                <w:szCs w:val="28"/>
                <w:lang w:val="en-US"/>
              </w:rPr>
              <w:t>2015</w:t>
            </w:r>
          </w:p>
        </w:tc>
        <w:tc>
          <w:tcPr>
            <w:tcW w:w="1560" w:type="dxa"/>
            <w:shd w:val="clear" w:color="auto" w:fill="auto"/>
            <w:hideMark/>
          </w:tcPr>
          <w:p w:rsidR="00716A0D" w:rsidRPr="00400C69" w:rsidRDefault="00716A0D" w:rsidP="00716A0D">
            <w:pPr>
              <w:jc w:val="center"/>
              <w:rPr>
                <w:rFonts w:ascii="PT Astra Serif" w:hAnsi="PT Astra Serif"/>
                <w:sz w:val="28"/>
                <w:szCs w:val="28"/>
                <w:lang w:val="en-US"/>
              </w:rPr>
            </w:pPr>
            <w:r w:rsidRPr="00400C69">
              <w:rPr>
                <w:rFonts w:ascii="PT Astra Serif" w:hAnsi="PT Astra Serif"/>
                <w:sz w:val="28"/>
                <w:szCs w:val="28"/>
                <w:lang w:val="en-US"/>
              </w:rPr>
              <w:t>149</w:t>
            </w:r>
            <w:r w:rsidRPr="00400C69">
              <w:rPr>
                <w:rFonts w:ascii="PT Astra Serif" w:hAnsi="PT Astra Serif"/>
                <w:sz w:val="28"/>
                <w:szCs w:val="28"/>
              </w:rPr>
              <w:t>,</w:t>
            </w:r>
            <w:r w:rsidRPr="00400C69">
              <w:rPr>
                <w:rFonts w:ascii="PT Astra Serif" w:hAnsi="PT Astra Serif"/>
                <w:sz w:val="28"/>
                <w:szCs w:val="28"/>
                <w:lang w:val="en-US"/>
              </w:rPr>
              <w:t>56</w:t>
            </w:r>
          </w:p>
        </w:tc>
      </w:tr>
      <w:tr w:rsidR="002922EA" w:rsidRPr="00400C69" w:rsidTr="002922EA">
        <w:trPr>
          <w:trHeight w:val="549"/>
        </w:trPr>
        <w:tc>
          <w:tcPr>
            <w:tcW w:w="724" w:type="dxa"/>
            <w:shd w:val="clear" w:color="auto" w:fill="auto"/>
            <w:hideMark/>
          </w:tcPr>
          <w:p w:rsidR="002922EA" w:rsidRPr="00400C69" w:rsidRDefault="002922EA" w:rsidP="00716A0D">
            <w:pPr>
              <w:jc w:val="center"/>
              <w:rPr>
                <w:rFonts w:ascii="PT Astra Serif" w:hAnsi="PT Astra Serif"/>
                <w:color w:val="000000"/>
                <w:sz w:val="28"/>
                <w:szCs w:val="28"/>
              </w:rPr>
            </w:pPr>
            <w:r w:rsidRPr="00400C69">
              <w:rPr>
                <w:rFonts w:ascii="PT Astra Serif" w:hAnsi="PT Astra Serif"/>
                <w:color w:val="000000"/>
                <w:sz w:val="28"/>
                <w:szCs w:val="28"/>
              </w:rPr>
              <w:t>2.</w:t>
            </w:r>
          </w:p>
        </w:tc>
        <w:tc>
          <w:tcPr>
            <w:tcW w:w="3686" w:type="dxa"/>
            <w:vMerge/>
            <w:shd w:val="clear" w:color="auto" w:fill="auto"/>
            <w:hideMark/>
          </w:tcPr>
          <w:p w:rsidR="002922EA" w:rsidRPr="00400C69" w:rsidRDefault="002922EA" w:rsidP="0006000A">
            <w:pPr>
              <w:jc w:val="center"/>
              <w:rPr>
                <w:rFonts w:ascii="PT Astra Serif" w:hAnsi="PT Astra Serif"/>
                <w:sz w:val="28"/>
                <w:szCs w:val="28"/>
                <w:lang w:val="en-US"/>
              </w:rPr>
            </w:pPr>
          </w:p>
        </w:tc>
        <w:tc>
          <w:tcPr>
            <w:tcW w:w="2693" w:type="dxa"/>
            <w:shd w:val="clear" w:color="auto" w:fill="auto"/>
          </w:tcPr>
          <w:p w:rsidR="002922EA" w:rsidRPr="00400C69" w:rsidRDefault="002922EA" w:rsidP="00400C69">
            <w:pPr>
              <w:jc w:val="center"/>
              <w:rPr>
                <w:rFonts w:ascii="PT Astra Serif" w:hAnsi="PT Astra Serif"/>
                <w:color w:val="000000"/>
                <w:sz w:val="28"/>
                <w:szCs w:val="28"/>
                <w:lang w:val="en-US"/>
              </w:rPr>
            </w:pPr>
            <w:r w:rsidRPr="00400C69">
              <w:rPr>
                <w:rFonts w:ascii="PT Astra Serif" w:hAnsi="PT Astra Serif"/>
                <w:color w:val="000000"/>
                <w:sz w:val="28"/>
                <w:szCs w:val="28"/>
                <w:lang w:val="en-US"/>
              </w:rPr>
              <w:t>BMW 520i</w:t>
            </w:r>
          </w:p>
        </w:tc>
        <w:tc>
          <w:tcPr>
            <w:tcW w:w="1276" w:type="dxa"/>
            <w:shd w:val="clear" w:color="auto" w:fill="auto"/>
            <w:noWrap/>
          </w:tcPr>
          <w:p w:rsidR="002922EA" w:rsidRPr="00400C69" w:rsidRDefault="002922EA" w:rsidP="0072542A">
            <w:pPr>
              <w:jc w:val="center"/>
              <w:rPr>
                <w:rFonts w:ascii="PT Astra Serif" w:hAnsi="PT Astra Serif"/>
                <w:color w:val="000000"/>
                <w:sz w:val="28"/>
                <w:szCs w:val="28"/>
              </w:rPr>
            </w:pPr>
            <w:r w:rsidRPr="00400C69">
              <w:rPr>
                <w:rFonts w:ascii="PT Astra Serif" w:hAnsi="PT Astra Serif"/>
                <w:color w:val="000000"/>
                <w:sz w:val="28"/>
                <w:szCs w:val="28"/>
              </w:rPr>
              <w:t>В</w:t>
            </w:r>
          </w:p>
        </w:tc>
        <w:tc>
          <w:tcPr>
            <w:tcW w:w="3402" w:type="dxa"/>
            <w:shd w:val="clear" w:color="auto" w:fill="auto"/>
            <w:noWrap/>
          </w:tcPr>
          <w:p w:rsidR="002922EA" w:rsidRPr="00400C69" w:rsidRDefault="002922EA" w:rsidP="0072542A">
            <w:pPr>
              <w:jc w:val="center"/>
              <w:rPr>
                <w:rFonts w:ascii="PT Astra Serif" w:hAnsi="PT Astra Serif"/>
                <w:color w:val="000000"/>
                <w:sz w:val="28"/>
                <w:szCs w:val="28"/>
                <w:lang w:val="en-US"/>
              </w:rPr>
            </w:pPr>
            <w:r w:rsidRPr="00400C69">
              <w:rPr>
                <w:rFonts w:ascii="PT Astra Serif" w:hAnsi="PT Astra Serif"/>
                <w:color w:val="000000"/>
                <w:sz w:val="28"/>
                <w:szCs w:val="28"/>
              </w:rPr>
              <w:t>X4X5A39420D356360</w:t>
            </w:r>
          </w:p>
        </w:tc>
        <w:tc>
          <w:tcPr>
            <w:tcW w:w="1275" w:type="dxa"/>
            <w:shd w:val="clear" w:color="auto" w:fill="auto"/>
          </w:tcPr>
          <w:p w:rsidR="002922EA" w:rsidRPr="00400C69" w:rsidRDefault="002922EA" w:rsidP="0072542A">
            <w:pPr>
              <w:jc w:val="center"/>
              <w:rPr>
                <w:rFonts w:ascii="PT Astra Serif" w:hAnsi="PT Astra Serif"/>
                <w:sz w:val="28"/>
                <w:szCs w:val="28"/>
                <w:lang w:val="en-US"/>
              </w:rPr>
            </w:pPr>
            <w:r w:rsidRPr="00400C69">
              <w:rPr>
                <w:rFonts w:ascii="PT Astra Serif" w:hAnsi="PT Astra Serif"/>
                <w:sz w:val="28"/>
                <w:szCs w:val="28"/>
                <w:lang w:val="en-US"/>
              </w:rPr>
              <w:t>2014</w:t>
            </w:r>
          </w:p>
        </w:tc>
        <w:tc>
          <w:tcPr>
            <w:tcW w:w="1560" w:type="dxa"/>
            <w:shd w:val="clear" w:color="auto" w:fill="auto"/>
          </w:tcPr>
          <w:p w:rsidR="002922EA" w:rsidRPr="00400C69" w:rsidRDefault="002922EA" w:rsidP="0072542A">
            <w:pPr>
              <w:jc w:val="center"/>
              <w:rPr>
                <w:rFonts w:ascii="PT Astra Serif" w:hAnsi="PT Astra Serif"/>
                <w:sz w:val="28"/>
                <w:szCs w:val="28"/>
              </w:rPr>
            </w:pPr>
            <w:r w:rsidRPr="00400C69">
              <w:rPr>
                <w:rFonts w:ascii="PT Astra Serif" w:hAnsi="PT Astra Serif"/>
                <w:sz w:val="28"/>
                <w:szCs w:val="28"/>
                <w:lang w:val="en-US"/>
              </w:rPr>
              <w:t>184</w:t>
            </w:r>
            <w:r w:rsidRPr="00400C69">
              <w:rPr>
                <w:rFonts w:ascii="PT Astra Serif" w:hAnsi="PT Astra Serif"/>
                <w:sz w:val="28"/>
                <w:szCs w:val="28"/>
              </w:rPr>
              <w:t>,0</w:t>
            </w:r>
          </w:p>
        </w:tc>
      </w:tr>
      <w:tr w:rsidR="002922EA" w:rsidRPr="00400C69" w:rsidTr="00716A0D">
        <w:trPr>
          <w:trHeight w:val="556"/>
        </w:trPr>
        <w:tc>
          <w:tcPr>
            <w:tcW w:w="724" w:type="dxa"/>
            <w:shd w:val="clear" w:color="auto" w:fill="auto"/>
            <w:hideMark/>
          </w:tcPr>
          <w:p w:rsidR="002922EA" w:rsidRPr="00400C69" w:rsidRDefault="002922EA" w:rsidP="00716A0D">
            <w:pPr>
              <w:jc w:val="center"/>
              <w:rPr>
                <w:rFonts w:ascii="PT Astra Serif" w:hAnsi="PT Astra Serif"/>
                <w:color w:val="000000"/>
                <w:sz w:val="28"/>
                <w:szCs w:val="28"/>
              </w:rPr>
            </w:pPr>
            <w:r w:rsidRPr="00400C69">
              <w:rPr>
                <w:rFonts w:ascii="PT Astra Serif" w:hAnsi="PT Astra Serif"/>
                <w:color w:val="000000"/>
                <w:sz w:val="28"/>
                <w:szCs w:val="28"/>
              </w:rPr>
              <w:t>3.</w:t>
            </w:r>
          </w:p>
        </w:tc>
        <w:tc>
          <w:tcPr>
            <w:tcW w:w="3686" w:type="dxa"/>
            <w:vMerge/>
            <w:shd w:val="clear" w:color="auto" w:fill="auto"/>
            <w:hideMark/>
          </w:tcPr>
          <w:p w:rsidR="002922EA" w:rsidRPr="00400C69" w:rsidRDefault="002922EA" w:rsidP="0006000A">
            <w:pPr>
              <w:jc w:val="center"/>
              <w:rPr>
                <w:rFonts w:ascii="PT Astra Serif" w:hAnsi="PT Astra Serif"/>
                <w:sz w:val="28"/>
                <w:szCs w:val="28"/>
                <w:lang w:val="en-US"/>
              </w:rPr>
            </w:pPr>
          </w:p>
        </w:tc>
        <w:tc>
          <w:tcPr>
            <w:tcW w:w="2693" w:type="dxa"/>
            <w:shd w:val="clear" w:color="auto" w:fill="auto"/>
            <w:hideMark/>
          </w:tcPr>
          <w:p w:rsidR="002922EA" w:rsidRPr="00400C69" w:rsidRDefault="002922EA" w:rsidP="00716A0D">
            <w:pPr>
              <w:jc w:val="center"/>
              <w:rPr>
                <w:rFonts w:ascii="PT Astra Serif" w:hAnsi="PT Astra Serif"/>
                <w:color w:val="000000"/>
                <w:sz w:val="28"/>
                <w:szCs w:val="28"/>
              </w:rPr>
            </w:pPr>
            <w:r w:rsidRPr="00400C69">
              <w:rPr>
                <w:rFonts w:ascii="PT Astra Serif" w:hAnsi="PT Astra Serif"/>
                <w:color w:val="000000"/>
                <w:sz w:val="28"/>
                <w:szCs w:val="28"/>
              </w:rPr>
              <w:t>Москвич 6</w:t>
            </w:r>
          </w:p>
        </w:tc>
        <w:tc>
          <w:tcPr>
            <w:tcW w:w="1276" w:type="dxa"/>
            <w:shd w:val="clear" w:color="auto" w:fill="auto"/>
            <w:noWrap/>
            <w:hideMark/>
          </w:tcPr>
          <w:p w:rsidR="002922EA" w:rsidRPr="00400C69" w:rsidRDefault="002922EA" w:rsidP="00716A0D">
            <w:pPr>
              <w:jc w:val="center"/>
              <w:rPr>
                <w:rFonts w:ascii="PT Astra Serif" w:hAnsi="PT Astra Serif"/>
                <w:color w:val="000000"/>
                <w:sz w:val="28"/>
                <w:szCs w:val="28"/>
              </w:rPr>
            </w:pPr>
            <w:r w:rsidRPr="00400C69">
              <w:rPr>
                <w:rFonts w:ascii="PT Astra Serif" w:hAnsi="PT Astra Serif"/>
                <w:color w:val="000000"/>
                <w:sz w:val="28"/>
                <w:szCs w:val="28"/>
              </w:rPr>
              <w:t>В</w:t>
            </w:r>
          </w:p>
        </w:tc>
        <w:tc>
          <w:tcPr>
            <w:tcW w:w="3402" w:type="dxa"/>
            <w:shd w:val="clear" w:color="auto" w:fill="auto"/>
            <w:noWrap/>
            <w:hideMark/>
          </w:tcPr>
          <w:p w:rsidR="002922EA" w:rsidRPr="00400C69" w:rsidRDefault="00D608F4" w:rsidP="00D608F4">
            <w:pPr>
              <w:jc w:val="center"/>
              <w:rPr>
                <w:rFonts w:ascii="PT Astra Serif" w:hAnsi="PT Astra Serif"/>
                <w:color w:val="000000"/>
                <w:sz w:val="28"/>
                <w:szCs w:val="28"/>
                <w:lang w:val="en-US"/>
              </w:rPr>
            </w:pPr>
            <w:r w:rsidRPr="00400C69">
              <w:rPr>
                <w:rFonts w:ascii="PT Astra Serif" w:hAnsi="PT Astra Serif"/>
                <w:color w:val="000000"/>
                <w:sz w:val="28"/>
                <w:szCs w:val="28"/>
                <w:lang w:val="en-US"/>
              </w:rPr>
              <w:t>X7LDD14ADC1000586</w:t>
            </w:r>
          </w:p>
        </w:tc>
        <w:tc>
          <w:tcPr>
            <w:tcW w:w="1275" w:type="dxa"/>
            <w:shd w:val="clear" w:color="auto" w:fill="auto"/>
            <w:hideMark/>
          </w:tcPr>
          <w:p w:rsidR="002922EA" w:rsidRPr="00400C69" w:rsidRDefault="002922EA" w:rsidP="00716A0D">
            <w:pPr>
              <w:jc w:val="center"/>
              <w:rPr>
                <w:rFonts w:ascii="PT Astra Serif" w:hAnsi="PT Astra Serif"/>
                <w:sz w:val="28"/>
                <w:szCs w:val="28"/>
              </w:rPr>
            </w:pPr>
            <w:r w:rsidRPr="00400C69">
              <w:rPr>
                <w:rFonts w:ascii="PT Astra Serif" w:hAnsi="PT Astra Serif"/>
                <w:sz w:val="28"/>
                <w:szCs w:val="28"/>
                <w:lang w:val="en-US"/>
              </w:rPr>
              <w:t>20</w:t>
            </w:r>
            <w:r w:rsidRPr="00400C69">
              <w:rPr>
                <w:rFonts w:ascii="PT Astra Serif" w:hAnsi="PT Astra Serif"/>
                <w:sz w:val="28"/>
                <w:szCs w:val="28"/>
              </w:rPr>
              <w:t>23</w:t>
            </w:r>
          </w:p>
        </w:tc>
        <w:tc>
          <w:tcPr>
            <w:tcW w:w="1560" w:type="dxa"/>
            <w:shd w:val="clear" w:color="auto" w:fill="auto"/>
            <w:hideMark/>
          </w:tcPr>
          <w:p w:rsidR="002922EA" w:rsidRPr="00400C69" w:rsidRDefault="002922EA" w:rsidP="00716A0D">
            <w:pPr>
              <w:jc w:val="center"/>
              <w:rPr>
                <w:rFonts w:ascii="PT Astra Serif" w:hAnsi="PT Astra Serif"/>
                <w:sz w:val="28"/>
                <w:szCs w:val="28"/>
              </w:rPr>
            </w:pPr>
            <w:r w:rsidRPr="00400C69">
              <w:rPr>
                <w:rFonts w:ascii="PT Astra Serif" w:hAnsi="PT Astra Serif"/>
                <w:sz w:val="28"/>
                <w:szCs w:val="28"/>
                <w:lang w:val="en-US"/>
              </w:rPr>
              <w:t>1</w:t>
            </w:r>
            <w:r w:rsidRPr="00400C69">
              <w:rPr>
                <w:rFonts w:ascii="PT Astra Serif" w:hAnsi="PT Astra Serif"/>
                <w:sz w:val="28"/>
                <w:szCs w:val="28"/>
              </w:rPr>
              <w:t>37,0</w:t>
            </w:r>
          </w:p>
        </w:tc>
      </w:tr>
    </w:tbl>
    <w:p w:rsidR="00F12498" w:rsidRPr="00400C69" w:rsidRDefault="00F12498" w:rsidP="00BD0F86">
      <w:pPr>
        <w:spacing w:line="240" w:lineRule="exact"/>
        <w:jc w:val="center"/>
        <w:rPr>
          <w:rFonts w:ascii="PT Astra Serif" w:hAnsi="PT Astra Serif"/>
          <w:sz w:val="28"/>
          <w:szCs w:val="28"/>
        </w:rPr>
      </w:pPr>
    </w:p>
    <w:p w:rsidR="00F12498" w:rsidRPr="00400C69" w:rsidRDefault="00F12498" w:rsidP="00BD0F86">
      <w:pPr>
        <w:spacing w:line="240" w:lineRule="exact"/>
        <w:jc w:val="center"/>
        <w:rPr>
          <w:rFonts w:ascii="PT Astra Serif" w:hAnsi="PT Astra Serif"/>
          <w:sz w:val="28"/>
          <w:szCs w:val="28"/>
        </w:rPr>
      </w:pPr>
    </w:p>
    <w:p w:rsidR="00167023" w:rsidRPr="00400C69" w:rsidRDefault="00167023" w:rsidP="00BD0F86">
      <w:pPr>
        <w:spacing w:line="240" w:lineRule="exact"/>
        <w:jc w:val="center"/>
        <w:rPr>
          <w:rFonts w:ascii="PT Astra Serif" w:hAnsi="PT Astra Serif"/>
          <w:sz w:val="28"/>
          <w:szCs w:val="28"/>
        </w:rPr>
      </w:pPr>
    </w:p>
    <w:sectPr w:rsidR="00167023" w:rsidRPr="00400C69" w:rsidSect="00167023">
      <w:pgSz w:w="16838" w:h="11906" w:orient="landscape"/>
      <w:pgMar w:top="1985" w:right="1418"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E7A" w:rsidRDefault="00A16E7A" w:rsidP="00CF7C14">
      <w:r>
        <w:separator/>
      </w:r>
    </w:p>
  </w:endnote>
  <w:endnote w:type="continuationSeparator" w:id="0">
    <w:p w:rsidR="00A16E7A" w:rsidRDefault="00A16E7A" w:rsidP="00CF7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ultant">
    <w:altName w:val="Times New Roman"/>
    <w:charset w:val="CC"/>
    <w:family w:val="modern"/>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E7A" w:rsidRDefault="00A16E7A" w:rsidP="00CF7C14">
      <w:r>
        <w:separator/>
      </w:r>
    </w:p>
  </w:footnote>
  <w:footnote w:type="continuationSeparator" w:id="0">
    <w:p w:rsidR="00A16E7A" w:rsidRDefault="00A16E7A" w:rsidP="00CF7C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2993385"/>
      <w:docPartObj>
        <w:docPartGallery w:val="Page Numbers (Top of Page)"/>
        <w:docPartUnique/>
      </w:docPartObj>
    </w:sdtPr>
    <w:sdtEndPr>
      <w:rPr>
        <w:rFonts w:ascii="PT Astra Serif" w:hAnsi="PT Astra Serif"/>
        <w:sz w:val="28"/>
      </w:rPr>
    </w:sdtEndPr>
    <w:sdtContent>
      <w:p w:rsidR="002922EA" w:rsidRPr="00D92BB9" w:rsidRDefault="002922EA">
        <w:pPr>
          <w:pStyle w:val="af"/>
          <w:jc w:val="center"/>
          <w:rPr>
            <w:rFonts w:ascii="PT Astra Serif" w:hAnsi="PT Astra Serif"/>
            <w:sz w:val="28"/>
          </w:rPr>
        </w:pPr>
        <w:r w:rsidRPr="00D92BB9">
          <w:rPr>
            <w:rFonts w:ascii="PT Astra Serif" w:hAnsi="PT Astra Serif"/>
            <w:sz w:val="28"/>
          </w:rPr>
          <w:fldChar w:fldCharType="begin"/>
        </w:r>
        <w:r w:rsidRPr="00D92BB9">
          <w:rPr>
            <w:rFonts w:ascii="PT Astra Serif" w:hAnsi="PT Astra Serif"/>
            <w:sz w:val="28"/>
          </w:rPr>
          <w:instrText>PAGE   \* MERGEFORMAT</w:instrText>
        </w:r>
        <w:r w:rsidRPr="00D92BB9">
          <w:rPr>
            <w:rFonts w:ascii="PT Astra Serif" w:hAnsi="PT Astra Serif"/>
            <w:sz w:val="28"/>
          </w:rPr>
          <w:fldChar w:fldCharType="separate"/>
        </w:r>
        <w:r w:rsidR="000E31B4">
          <w:rPr>
            <w:rFonts w:ascii="PT Astra Serif" w:hAnsi="PT Astra Serif"/>
            <w:noProof/>
            <w:sz w:val="28"/>
          </w:rPr>
          <w:t>5</w:t>
        </w:r>
        <w:r w:rsidRPr="00D92BB9">
          <w:rPr>
            <w:rFonts w:ascii="PT Astra Serif" w:hAnsi="PT Astra Serif"/>
            <w:sz w:val="28"/>
          </w:rPr>
          <w:fldChar w:fldCharType="end"/>
        </w:r>
      </w:p>
    </w:sdtContent>
  </w:sdt>
  <w:p w:rsidR="004A6365" w:rsidRDefault="004A6365">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CF34D1"/>
    <w:multiLevelType w:val="hybridMultilevel"/>
    <w:tmpl w:val="F4DE97B8"/>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505" w:hanging="360"/>
      </w:pPr>
      <w:rPr>
        <w:rFonts w:cs="Times New Roman"/>
      </w:rPr>
    </w:lvl>
    <w:lvl w:ilvl="2" w:tplc="0419001B" w:tentative="1">
      <w:start w:val="1"/>
      <w:numFmt w:val="lowerRoman"/>
      <w:lvlText w:val="%3."/>
      <w:lvlJc w:val="right"/>
      <w:pPr>
        <w:ind w:left="2225" w:hanging="180"/>
      </w:pPr>
      <w:rPr>
        <w:rFonts w:cs="Times New Roman"/>
      </w:rPr>
    </w:lvl>
    <w:lvl w:ilvl="3" w:tplc="0419000F" w:tentative="1">
      <w:start w:val="1"/>
      <w:numFmt w:val="decimal"/>
      <w:lvlText w:val="%4."/>
      <w:lvlJc w:val="left"/>
      <w:pPr>
        <w:ind w:left="2945" w:hanging="360"/>
      </w:pPr>
      <w:rPr>
        <w:rFonts w:cs="Times New Roman"/>
      </w:rPr>
    </w:lvl>
    <w:lvl w:ilvl="4" w:tplc="04190019" w:tentative="1">
      <w:start w:val="1"/>
      <w:numFmt w:val="lowerLetter"/>
      <w:lvlText w:val="%5."/>
      <w:lvlJc w:val="left"/>
      <w:pPr>
        <w:ind w:left="3665" w:hanging="360"/>
      </w:pPr>
      <w:rPr>
        <w:rFonts w:cs="Times New Roman"/>
      </w:rPr>
    </w:lvl>
    <w:lvl w:ilvl="5" w:tplc="0419001B" w:tentative="1">
      <w:start w:val="1"/>
      <w:numFmt w:val="lowerRoman"/>
      <w:lvlText w:val="%6."/>
      <w:lvlJc w:val="right"/>
      <w:pPr>
        <w:ind w:left="4385" w:hanging="180"/>
      </w:pPr>
      <w:rPr>
        <w:rFonts w:cs="Times New Roman"/>
      </w:rPr>
    </w:lvl>
    <w:lvl w:ilvl="6" w:tplc="0419000F" w:tentative="1">
      <w:start w:val="1"/>
      <w:numFmt w:val="decimal"/>
      <w:lvlText w:val="%7."/>
      <w:lvlJc w:val="left"/>
      <w:pPr>
        <w:ind w:left="5105" w:hanging="360"/>
      </w:pPr>
      <w:rPr>
        <w:rFonts w:cs="Times New Roman"/>
      </w:rPr>
    </w:lvl>
    <w:lvl w:ilvl="7" w:tplc="04190019" w:tentative="1">
      <w:start w:val="1"/>
      <w:numFmt w:val="lowerLetter"/>
      <w:lvlText w:val="%8."/>
      <w:lvlJc w:val="left"/>
      <w:pPr>
        <w:ind w:left="5825" w:hanging="360"/>
      </w:pPr>
      <w:rPr>
        <w:rFonts w:cs="Times New Roman"/>
      </w:rPr>
    </w:lvl>
    <w:lvl w:ilvl="8" w:tplc="0419001B" w:tentative="1">
      <w:start w:val="1"/>
      <w:numFmt w:val="lowerRoman"/>
      <w:lvlText w:val="%9."/>
      <w:lvlJc w:val="right"/>
      <w:pPr>
        <w:ind w:left="6545" w:hanging="180"/>
      </w:pPr>
      <w:rPr>
        <w:rFonts w:cs="Times New Roman"/>
      </w:rPr>
    </w:lvl>
  </w:abstractNum>
  <w:abstractNum w:abstractNumId="1">
    <w:nsid w:val="7F68123F"/>
    <w:multiLevelType w:val="hybridMultilevel"/>
    <w:tmpl w:val="F4DE97B8"/>
    <w:lvl w:ilvl="0" w:tplc="0419000F">
      <w:start w:val="1"/>
      <w:numFmt w:val="decimal"/>
      <w:lvlText w:val="%1."/>
      <w:lvlJc w:val="left"/>
      <w:pPr>
        <w:ind w:left="785"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7"/>
    <w:rsid w:val="0001139C"/>
    <w:rsid w:val="000233CB"/>
    <w:rsid w:val="00024707"/>
    <w:rsid w:val="000712CC"/>
    <w:rsid w:val="000820CC"/>
    <w:rsid w:val="000B493A"/>
    <w:rsid w:val="000D5BA4"/>
    <w:rsid w:val="000D7398"/>
    <w:rsid w:val="000E0A48"/>
    <w:rsid w:val="000E31B4"/>
    <w:rsid w:val="000F36D2"/>
    <w:rsid w:val="000F4BCB"/>
    <w:rsid w:val="00115FB8"/>
    <w:rsid w:val="00127D5C"/>
    <w:rsid w:val="00167023"/>
    <w:rsid w:val="001777DA"/>
    <w:rsid w:val="001A19F5"/>
    <w:rsid w:val="001D280F"/>
    <w:rsid w:val="001E0A20"/>
    <w:rsid w:val="001F5BFF"/>
    <w:rsid w:val="001F6ACA"/>
    <w:rsid w:val="00260D10"/>
    <w:rsid w:val="002922EA"/>
    <w:rsid w:val="002E021A"/>
    <w:rsid w:val="002F3D84"/>
    <w:rsid w:val="00304B5A"/>
    <w:rsid w:val="00313F66"/>
    <w:rsid w:val="0032275C"/>
    <w:rsid w:val="003328A8"/>
    <w:rsid w:val="00363232"/>
    <w:rsid w:val="00390012"/>
    <w:rsid w:val="00397A03"/>
    <w:rsid w:val="003F3D69"/>
    <w:rsid w:val="00400C69"/>
    <w:rsid w:val="0044537C"/>
    <w:rsid w:val="00453ECC"/>
    <w:rsid w:val="00474EF6"/>
    <w:rsid w:val="004A010D"/>
    <w:rsid w:val="004A6365"/>
    <w:rsid w:val="00544C23"/>
    <w:rsid w:val="0055130A"/>
    <w:rsid w:val="005E0C5B"/>
    <w:rsid w:val="005E2233"/>
    <w:rsid w:val="00646567"/>
    <w:rsid w:val="00661498"/>
    <w:rsid w:val="006A2753"/>
    <w:rsid w:val="007017AD"/>
    <w:rsid w:val="00716A0D"/>
    <w:rsid w:val="00774FA0"/>
    <w:rsid w:val="00795F95"/>
    <w:rsid w:val="007F5EAA"/>
    <w:rsid w:val="0085437F"/>
    <w:rsid w:val="008726E8"/>
    <w:rsid w:val="008C1A03"/>
    <w:rsid w:val="008C4C3C"/>
    <w:rsid w:val="008C7934"/>
    <w:rsid w:val="008D0D30"/>
    <w:rsid w:val="008E2EC5"/>
    <w:rsid w:val="00910365"/>
    <w:rsid w:val="00927A00"/>
    <w:rsid w:val="00940CD3"/>
    <w:rsid w:val="009D4D8A"/>
    <w:rsid w:val="00A16E7A"/>
    <w:rsid w:val="00A36B5F"/>
    <w:rsid w:val="00A55374"/>
    <w:rsid w:val="00A80AED"/>
    <w:rsid w:val="00AA2BF4"/>
    <w:rsid w:val="00AD1BF7"/>
    <w:rsid w:val="00AD2B72"/>
    <w:rsid w:val="00AD72F7"/>
    <w:rsid w:val="00AE6719"/>
    <w:rsid w:val="00B2316D"/>
    <w:rsid w:val="00B554BB"/>
    <w:rsid w:val="00B602B3"/>
    <w:rsid w:val="00B66551"/>
    <w:rsid w:val="00B76F66"/>
    <w:rsid w:val="00BD0F86"/>
    <w:rsid w:val="00C0010C"/>
    <w:rsid w:val="00C41A2C"/>
    <w:rsid w:val="00C95126"/>
    <w:rsid w:val="00CC4DB0"/>
    <w:rsid w:val="00CD71BB"/>
    <w:rsid w:val="00CF695C"/>
    <w:rsid w:val="00CF7C14"/>
    <w:rsid w:val="00D1095C"/>
    <w:rsid w:val="00D24E2A"/>
    <w:rsid w:val="00D608F4"/>
    <w:rsid w:val="00D65BD8"/>
    <w:rsid w:val="00D82DD5"/>
    <w:rsid w:val="00D92BB9"/>
    <w:rsid w:val="00D95180"/>
    <w:rsid w:val="00DA408A"/>
    <w:rsid w:val="00DD4764"/>
    <w:rsid w:val="00DF4E22"/>
    <w:rsid w:val="00E051C3"/>
    <w:rsid w:val="00E41C16"/>
    <w:rsid w:val="00F12498"/>
    <w:rsid w:val="00F24F99"/>
    <w:rsid w:val="00F354F9"/>
    <w:rsid w:val="00F56276"/>
    <w:rsid w:val="00F87F6F"/>
    <w:rsid w:val="00FE62B9"/>
    <w:rsid w:val="00FF2C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C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1"/>
    <w:rsid w:val="00CF7C14"/>
    <w:pPr>
      <w:jc w:val="center"/>
    </w:pPr>
    <w:rPr>
      <w:sz w:val="20"/>
      <w:szCs w:val="20"/>
    </w:rPr>
  </w:style>
  <w:style w:type="character" w:customStyle="1" w:styleId="a4">
    <w:name w:val="Основной текст Знак"/>
    <w:basedOn w:val="a0"/>
    <w:uiPriority w:val="99"/>
    <w:semiHidden/>
    <w:rsid w:val="00CF7C14"/>
    <w:rPr>
      <w:rFonts w:ascii="Times New Roman" w:eastAsia="Times New Roman" w:hAnsi="Times New Roman" w:cs="Times New Roman"/>
      <w:sz w:val="24"/>
      <w:szCs w:val="24"/>
      <w:lang w:eastAsia="ru-RU"/>
    </w:rPr>
  </w:style>
  <w:style w:type="character" w:customStyle="1" w:styleId="1">
    <w:name w:val="Основной текст Знак1"/>
    <w:basedOn w:val="a0"/>
    <w:link w:val="a3"/>
    <w:locked/>
    <w:rsid w:val="00CF7C14"/>
    <w:rPr>
      <w:rFonts w:ascii="Times New Roman" w:eastAsia="Times New Roman" w:hAnsi="Times New Roman" w:cs="Times New Roman"/>
      <w:sz w:val="20"/>
      <w:szCs w:val="20"/>
      <w:lang w:eastAsia="ru-RU"/>
    </w:rPr>
  </w:style>
  <w:style w:type="paragraph" w:customStyle="1" w:styleId="ConsNormal">
    <w:name w:val="ConsNormal"/>
    <w:uiPriority w:val="99"/>
    <w:rsid w:val="00CF7C14"/>
    <w:pPr>
      <w:widowControl w:val="0"/>
      <w:snapToGrid w:val="0"/>
      <w:spacing w:after="0" w:line="240" w:lineRule="auto"/>
      <w:ind w:firstLine="720"/>
    </w:pPr>
    <w:rPr>
      <w:rFonts w:ascii="Consultant" w:eastAsia="Times New Roman" w:hAnsi="Consultant" w:cs="Consultant"/>
      <w:sz w:val="20"/>
      <w:szCs w:val="20"/>
      <w:lang w:eastAsia="ru-RU"/>
    </w:rPr>
  </w:style>
  <w:style w:type="paragraph" w:styleId="3">
    <w:name w:val="Body Text Indent 3"/>
    <w:basedOn w:val="a"/>
    <w:link w:val="30"/>
    <w:rsid w:val="00CF7C14"/>
    <w:pPr>
      <w:spacing w:after="120"/>
      <w:ind w:left="283"/>
    </w:pPr>
    <w:rPr>
      <w:rFonts w:eastAsia="Calibri"/>
      <w:sz w:val="16"/>
      <w:szCs w:val="16"/>
    </w:rPr>
  </w:style>
  <w:style w:type="character" w:customStyle="1" w:styleId="30">
    <w:name w:val="Основной текст с отступом 3 Знак"/>
    <w:basedOn w:val="a0"/>
    <w:link w:val="3"/>
    <w:rsid w:val="00CF7C14"/>
    <w:rPr>
      <w:rFonts w:ascii="Times New Roman" w:eastAsia="Calibri" w:hAnsi="Times New Roman" w:cs="Times New Roman"/>
      <w:sz w:val="16"/>
      <w:szCs w:val="16"/>
      <w:lang w:eastAsia="ru-RU"/>
    </w:rPr>
  </w:style>
  <w:style w:type="paragraph" w:customStyle="1" w:styleId="ConsPlusNormal">
    <w:name w:val="ConsPlusNormal"/>
    <w:link w:val="ConsPlusNormal0"/>
    <w:rsid w:val="00CF7C14"/>
    <w:pPr>
      <w:widowControl w:val="0"/>
      <w:autoSpaceDE w:val="0"/>
      <w:autoSpaceDN w:val="0"/>
      <w:adjustRightInd w:val="0"/>
      <w:spacing w:after="0" w:line="240" w:lineRule="auto"/>
    </w:pPr>
    <w:rPr>
      <w:rFonts w:ascii="Arial" w:eastAsia="Calibri" w:hAnsi="Arial" w:cs="Arial"/>
      <w:lang w:eastAsia="ru-RU"/>
    </w:rPr>
  </w:style>
  <w:style w:type="character" w:customStyle="1" w:styleId="ConsPlusNormal0">
    <w:name w:val="ConsPlusNormal Знак"/>
    <w:link w:val="ConsPlusNormal"/>
    <w:locked/>
    <w:rsid w:val="00CF7C14"/>
    <w:rPr>
      <w:rFonts w:ascii="Arial" w:eastAsia="Calibri" w:hAnsi="Arial" w:cs="Arial"/>
      <w:lang w:eastAsia="ru-RU"/>
    </w:rPr>
  </w:style>
  <w:style w:type="paragraph" w:styleId="a5">
    <w:name w:val="Normal (Web)"/>
    <w:basedOn w:val="a"/>
    <w:rsid w:val="00CF7C14"/>
    <w:pPr>
      <w:suppressAutoHyphens/>
      <w:spacing w:before="280" w:after="280"/>
    </w:pPr>
    <w:rPr>
      <w:lang w:eastAsia="ar-SA"/>
    </w:rPr>
  </w:style>
  <w:style w:type="paragraph" w:styleId="a6">
    <w:name w:val="footnote text"/>
    <w:aliases w:val="Знак2,Знак21, Знак,Знак6,Footnote Text Char Знак Знак,Footnote Text Char Знак,Footnote Text Char Знак Знак Знак Знак,Текст сноски Знак Знак, Знак4 Знак Знак,Текст сноски Знак1 Знак,Текст сноски Знак Знак Знак, Знак4 Знак Знак Знак2"/>
    <w:basedOn w:val="a"/>
    <w:link w:val="a7"/>
    <w:uiPriority w:val="99"/>
    <w:rsid w:val="00CF7C14"/>
    <w:pPr>
      <w:widowControl w:val="0"/>
    </w:pPr>
    <w:rPr>
      <w:rFonts w:eastAsia="Calibri"/>
      <w:sz w:val="20"/>
      <w:szCs w:val="20"/>
    </w:rPr>
  </w:style>
  <w:style w:type="character" w:customStyle="1" w:styleId="a7">
    <w:name w:val="Текст сноски Знак"/>
    <w:aliases w:val="Знак2 Знак,Знак21 Знак, Знак Знак,Знак6 Знак,Footnote Text Char Знак Знак Знак,Footnote Text Char Знак Знак1,Footnote Text Char Знак Знак Знак Знак Знак,Текст сноски Знак Знак Знак1, Знак4 Знак Знак Знак,Текст сноски Знак1 Знак Знак"/>
    <w:basedOn w:val="a0"/>
    <w:link w:val="a6"/>
    <w:uiPriority w:val="99"/>
    <w:rsid w:val="00CF7C14"/>
    <w:rPr>
      <w:rFonts w:ascii="Times New Roman" w:eastAsia="Calibri" w:hAnsi="Times New Roman" w:cs="Times New Roman"/>
      <w:sz w:val="20"/>
      <w:szCs w:val="20"/>
      <w:lang w:eastAsia="ru-RU"/>
    </w:rPr>
  </w:style>
  <w:style w:type="paragraph" w:styleId="a8">
    <w:name w:val="No Spacing"/>
    <w:link w:val="a9"/>
    <w:qFormat/>
    <w:rsid w:val="00CF7C14"/>
    <w:pPr>
      <w:spacing w:after="0" w:line="240" w:lineRule="auto"/>
    </w:pPr>
    <w:rPr>
      <w:rFonts w:ascii="Times New Roman" w:eastAsia="Calibri" w:hAnsi="Times New Roman" w:cs="Times New Roman"/>
      <w:sz w:val="24"/>
    </w:rPr>
  </w:style>
  <w:style w:type="paragraph" w:customStyle="1" w:styleId="Standard">
    <w:name w:val="Standard"/>
    <w:rsid w:val="00CF7C14"/>
    <w:pPr>
      <w:widowControl w:val="0"/>
      <w:suppressAutoHyphens/>
      <w:spacing w:after="0" w:line="240" w:lineRule="auto"/>
    </w:pPr>
    <w:rPr>
      <w:rFonts w:ascii="Times New Roman" w:eastAsia="Calibri" w:hAnsi="Times New Roman" w:cs="Times New Roman"/>
      <w:kern w:val="2"/>
      <w:sz w:val="24"/>
      <w:szCs w:val="24"/>
      <w:lang w:val="en-US" w:eastAsia="zh-CN"/>
    </w:rPr>
  </w:style>
  <w:style w:type="character" w:styleId="aa">
    <w:name w:val="footnote reference"/>
    <w:aliases w:val="Ссылка на сноску 45,Знак сноски-FN,Ciae niinee-FN,Знак сноски 1,fr,Used by Word for Help footnote symbols,Referencia nota al pie,SUPERS,16 Point,Superscript 6 Point"/>
    <w:basedOn w:val="a0"/>
    <w:uiPriority w:val="99"/>
    <w:qFormat/>
    <w:rsid w:val="00CF7C14"/>
    <w:rPr>
      <w:rFonts w:cs="Times New Roman"/>
      <w:vertAlign w:val="superscript"/>
    </w:rPr>
  </w:style>
  <w:style w:type="table" w:styleId="ab">
    <w:name w:val="Table Grid"/>
    <w:basedOn w:val="a1"/>
    <w:uiPriority w:val="39"/>
    <w:rsid w:val="00CF7C14"/>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0">
    <w:name w:val="Основной текст с отступом1"/>
    <w:basedOn w:val="a"/>
    <w:rsid w:val="00CF7C14"/>
    <w:pPr>
      <w:widowControl w:val="0"/>
      <w:autoSpaceDE w:val="0"/>
      <w:autoSpaceDN w:val="0"/>
      <w:adjustRightInd w:val="0"/>
      <w:spacing w:after="120"/>
      <w:ind w:left="283"/>
    </w:pPr>
    <w:rPr>
      <w:rFonts w:ascii="Arial" w:hAnsi="Arial" w:cs="Arial"/>
      <w:sz w:val="18"/>
      <w:szCs w:val="18"/>
    </w:rPr>
  </w:style>
  <w:style w:type="character" w:customStyle="1" w:styleId="wT7">
    <w:name w:val="wT7"/>
    <w:rsid w:val="00CF7C14"/>
  </w:style>
  <w:style w:type="paragraph" w:customStyle="1" w:styleId="ac">
    <w:name w:val="Текстовка"/>
    <w:basedOn w:val="a"/>
    <w:rsid w:val="00CF7C14"/>
    <w:pPr>
      <w:suppressAutoHyphens/>
      <w:ind w:firstLine="567"/>
      <w:jc w:val="both"/>
    </w:pPr>
    <w:rPr>
      <w:rFonts w:ascii="Arial" w:hAnsi="Arial"/>
      <w:sz w:val="18"/>
      <w:szCs w:val="20"/>
    </w:rPr>
  </w:style>
  <w:style w:type="paragraph" w:styleId="ad">
    <w:name w:val="Balloon Text"/>
    <w:basedOn w:val="a"/>
    <w:link w:val="ae"/>
    <w:uiPriority w:val="99"/>
    <w:semiHidden/>
    <w:unhideWhenUsed/>
    <w:rsid w:val="00B554BB"/>
    <w:rPr>
      <w:rFonts w:ascii="Segoe UI" w:hAnsi="Segoe UI" w:cs="Segoe UI"/>
      <w:sz w:val="18"/>
      <w:szCs w:val="18"/>
    </w:rPr>
  </w:style>
  <w:style w:type="character" w:customStyle="1" w:styleId="ae">
    <w:name w:val="Текст выноски Знак"/>
    <w:basedOn w:val="a0"/>
    <w:link w:val="ad"/>
    <w:uiPriority w:val="99"/>
    <w:semiHidden/>
    <w:rsid w:val="00B554BB"/>
    <w:rPr>
      <w:rFonts w:ascii="Segoe UI" w:eastAsia="Times New Roman" w:hAnsi="Segoe UI" w:cs="Segoe UI"/>
      <w:sz w:val="18"/>
      <w:szCs w:val="18"/>
      <w:lang w:eastAsia="ru-RU"/>
    </w:rPr>
  </w:style>
  <w:style w:type="character" w:customStyle="1" w:styleId="wmi-callto">
    <w:name w:val="wmi-callto"/>
    <w:basedOn w:val="a0"/>
    <w:rsid w:val="0032275C"/>
  </w:style>
  <w:style w:type="paragraph" w:styleId="af">
    <w:name w:val="header"/>
    <w:basedOn w:val="a"/>
    <w:link w:val="af0"/>
    <w:uiPriority w:val="99"/>
    <w:unhideWhenUsed/>
    <w:rsid w:val="000F36D2"/>
    <w:pPr>
      <w:tabs>
        <w:tab w:val="center" w:pos="4677"/>
        <w:tab w:val="right" w:pos="9355"/>
      </w:tabs>
    </w:pPr>
  </w:style>
  <w:style w:type="character" w:customStyle="1" w:styleId="af0">
    <w:name w:val="Верхний колонтитул Знак"/>
    <w:basedOn w:val="a0"/>
    <w:link w:val="af"/>
    <w:uiPriority w:val="99"/>
    <w:rsid w:val="000F36D2"/>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0F36D2"/>
    <w:pPr>
      <w:tabs>
        <w:tab w:val="center" w:pos="4677"/>
        <w:tab w:val="right" w:pos="9355"/>
      </w:tabs>
    </w:pPr>
  </w:style>
  <w:style w:type="character" w:customStyle="1" w:styleId="af2">
    <w:name w:val="Нижний колонтитул Знак"/>
    <w:basedOn w:val="a0"/>
    <w:link w:val="af1"/>
    <w:uiPriority w:val="99"/>
    <w:rsid w:val="000F36D2"/>
    <w:rPr>
      <w:rFonts w:ascii="Times New Roman" w:eastAsia="Times New Roman" w:hAnsi="Times New Roman" w:cs="Times New Roman"/>
      <w:sz w:val="24"/>
      <w:szCs w:val="24"/>
      <w:lang w:eastAsia="ru-RU"/>
    </w:rPr>
  </w:style>
  <w:style w:type="character" w:customStyle="1" w:styleId="blk">
    <w:name w:val="blk"/>
    <w:basedOn w:val="a0"/>
    <w:rsid w:val="006A2753"/>
  </w:style>
  <w:style w:type="paragraph" w:customStyle="1" w:styleId="ConsNonformat">
    <w:name w:val="ConsNonformat"/>
    <w:qFormat/>
    <w:rsid w:val="001F6ACA"/>
    <w:pPr>
      <w:spacing w:after="0" w:line="240" w:lineRule="auto"/>
    </w:pPr>
    <w:rPr>
      <w:rFonts w:ascii="Consultant" w:eastAsia="Times New Roman" w:hAnsi="Consultant" w:cs="Times New Roman"/>
      <w:snapToGrid w:val="0"/>
      <w:sz w:val="24"/>
      <w:szCs w:val="20"/>
      <w:lang w:eastAsia="ru-RU"/>
    </w:rPr>
  </w:style>
  <w:style w:type="character" w:customStyle="1" w:styleId="a9">
    <w:name w:val="Без интервала Знак"/>
    <w:link w:val="a8"/>
    <w:rsid w:val="00F12498"/>
    <w:rPr>
      <w:rFonts w:ascii="Times New Roman" w:eastAsia="Calibri" w:hAnsi="Times New Roman" w:cs="Times New Roman"/>
      <w:sz w:val="24"/>
    </w:rPr>
  </w:style>
  <w:style w:type="paragraph" w:styleId="af3">
    <w:name w:val="Body Text Indent"/>
    <w:basedOn w:val="a"/>
    <w:link w:val="af4"/>
    <w:uiPriority w:val="99"/>
    <w:semiHidden/>
    <w:unhideWhenUsed/>
    <w:rsid w:val="00F12498"/>
    <w:pPr>
      <w:spacing w:after="120"/>
      <w:ind w:left="283"/>
    </w:pPr>
  </w:style>
  <w:style w:type="character" w:customStyle="1" w:styleId="af4">
    <w:name w:val="Основной текст с отступом Знак"/>
    <w:basedOn w:val="a0"/>
    <w:link w:val="af3"/>
    <w:uiPriority w:val="99"/>
    <w:semiHidden/>
    <w:rsid w:val="00F12498"/>
    <w:rPr>
      <w:rFonts w:ascii="Times New Roman" w:eastAsia="Times New Roman" w:hAnsi="Times New Roman" w:cs="Times New Roman"/>
      <w:sz w:val="24"/>
      <w:szCs w:val="24"/>
      <w:lang w:eastAsia="ru-RU"/>
    </w:rPr>
  </w:style>
  <w:style w:type="character" w:styleId="af5">
    <w:name w:val="Hyperlink"/>
    <w:basedOn w:val="a0"/>
    <w:uiPriority w:val="99"/>
    <w:semiHidden/>
    <w:unhideWhenUsed/>
    <w:rsid w:val="00D92BB9"/>
    <w:rPr>
      <w:color w:val="0000FF"/>
      <w:u w:val="single"/>
    </w:rPr>
  </w:style>
  <w:style w:type="character" w:customStyle="1" w:styleId="js-extracted-address">
    <w:name w:val="js-extracted-address"/>
    <w:rsid w:val="00D92BB9"/>
  </w:style>
  <w:style w:type="character" w:customStyle="1" w:styleId="mail-message-map-nobreak">
    <w:name w:val="mail-message-map-nobreak"/>
    <w:rsid w:val="00D92BB9"/>
  </w:style>
  <w:style w:type="paragraph" w:customStyle="1" w:styleId="msonormalmrcssattr">
    <w:name w:val="msonormal_mr_css_attr"/>
    <w:basedOn w:val="a"/>
    <w:rsid w:val="00661498"/>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C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1"/>
    <w:rsid w:val="00CF7C14"/>
    <w:pPr>
      <w:jc w:val="center"/>
    </w:pPr>
    <w:rPr>
      <w:sz w:val="20"/>
      <w:szCs w:val="20"/>
    </w:rPr>
  </w:style>
  <w:style w:type="character" w:customStyle="1" w:styleId="a4">
    <w:name w:val="Основной текст Знак"/>
    <w:basedOn w:val="a0"/>
    <w:uiPriority w:val="99"/>
    <w:semiHidden/>
    <w:rsid w:val="00CF7C14"/>
    <w:rPr>
      <w:rFonts w:ascii="Times New Roman" w:eastAsia="Times New Roman" w:hAnsi="Times New Roman" w:cs="Times New Roman"/>
      <w:sz w:val="24"/>
      <w:szCs w:val="24"/>
      <w:lang w:eastAsia="ru-RU"/>
    </w:rPr>
  </w:style>
  <w:style w:type="character" w:customStyle="1" w:styleId="1">
    <w:name w:val="Основной текст Знак1"/>
    <w:basedOn w:val="a0"/>
    <w:link w:val="a3"/>
    <w:locked/>
    <w:rsid w:val="00CF7C14"/>
    <w:rPr>
      <w:rFonts w:ascii="Times New Roman" w:eastAsia="Times New Roman" w:hAnsi="Times New Roman" w:cs="Times New Roman"/>
      <w:sz w:val="20"/>
      <w:szCs w:val="20"/>
      <w:lang w:eastAsia="ru-RU"/>
    </w:rPr>
  </w:style>
  <w:style w:type="paragraph" w:customStyle="1" w:styleId="ConsNormal">
    <w:name w:val="ConsNormal"/>
    <w:uiPriority w:val="99"/>
    <w:rsid w:val="00CF7C14"/>
    <w:pPr>
      <w:widowControl w:val="0"/>
      <w:snapToGrid w:val="0"/>
      <w:spacing w:after="0" w:line="240" w:lineRule="auto"/>
      <w:ind w:firstLine="720"/>
    </w:pPr>
    <w:rPr>
      <w:rFonts w:ascii="Consultant" w:eastAsia="Times New Roman" w:hAnsi="Consultant" w:cs="Consultant"/>
      <w:sz w:val="20"/>
      <w:szCs w:val="20"/>
      <w:lang w:eastAsia="ru-RU"/>
    </w:rPr>
  </w:style>
  <w:style w:type="paragraph" w:styleId="3">
    <w:name w:val="Body Text Indent 3"/>
    <w:basedOn w:val="a"/>
    <w:link w:val="30"/>
    <w:rsid w:val="00CF7C14"/>
    <w:pPr>
      <w:spacing w:after="120"/>
      <w:ind w:left="283"/>
    </w:pPr>
    <w:rPr>
      <w:rFonts w:eastAsia="Calibri"/>
      <w:sz w:val="16"/>
      <w:szCs w:val="16"/>
    </w:rPr>
  </w:style>
  <w:style w:type="character" w:customStyle="1" w:styleId="30">
    <w:name w:val="Основной текст с отступом 3 Знак"/>
    <w:basedOn w:val="a0"/>
    <w:link w:val="3"/>
    <w:rsid w:val="00CF7C14"/>
    <w:rPr>
      <w:rFonts w:ascii="Times New Roman" w:eastAsia="Calibri" w:hAnsi="Times New Roman" w:cs="Times New Roman"/>
      <w:sz w:val="16"/>
      <w:szCs w:val="16"/>
      <w:lang w:eastAsia="ru-RU"/>
    </w:rPr>
  </w:style>
  <w:style w:type="paragraph" w:customStyle="1" w:styleId="ConsPlusNormal">
    <w:name w:val="ConsPlusNormal"/>
    <w:link w:val="ConsPlusNormal0"/>
    <w:rsid w:val="00CF7C14"/>
    <w:pPr>
      <w:widowControl w:val="0"/>
      <w:autoSpaceDE w:val="0"/>
      <w:autoSpaceDN w:val="0"/>
      <w:adjustRightInd w:val="0"/>
      <w:spacing w:after="0" w:line="240" w:lineRule="auto"/>
    </w:pPr>
    <w:rPr>
      <w:rFonts w:ascii="Arial" w:eastAsia="Calibri" w:hAnsi="Arial" w:cs="Arial"/>
      <w:lang w:eastAsia="ru-RU"/>
    </w:rPr>
  </w:style>
  <w:style w:type="character" w:customStyle="1" w:styleId="ConsPlusNormal0">
    <w:name w:val="ConsPlusNormal Знак"/>
    <w:link w:val="ConsPlusNormal"/>
    <w:locked/>
    <w:rsid w:val="00CF7C14"/>
    <w:rPr>
      <w:rFonts w:ascii="Arial" w:eastAsia="Calibri" w:hAnsi="Arial" w:cs="Arial"/>
      <w:lang w:eastAsia="ru-RU"/>
    </w:rPr>
  </w:style>
  <w:style w:type="paragraph" w:styleId="a5">
    <w:name w:val="Normal (Web)"/>
    <w:basedOn w:val="a"/>
    <w:rsid w:val="00CF7C14"/>
    <w:pPr>
      <w:suppressAutoHyphens/>
      <w:spacing w:before="280" w:after="280"/>
    </w:pPr>
    <w:rPr>
      <w:lang w:eastAsia="ar-SA"/>
    </w:rPr>
  </w:style>
  <w:style w:type="paragraph" w:styleId="a6">
    <w:name w:val="footnote text"/>
    <w:aliases w:val="Знак2,Знак21, Знак,Знак6,Footnote Text Char Знак Знак,Footnote Text Char Знак,Footnote Text Char Знак Знак Знак Знак,Текст сноски Знак Знак, Знак4 Знак Знак,Текст сноски Знак1 Знак,Текст сноски Знак Знак Знак, Знак4 Знак Знак Знак2"/>
    <w:basedOn w:val="a"/>
    <w:link w:val="a7"/>
    <w:uiPriority w:val="99"/>
    <w:rsid w:val="00CF7C14"/>
    <w:pPr>
      <w:widowControl w:val="0"/>
    </w:pPr>
    <w:rPr>
      <w:rFonts w:eastAsia="Calibri"/>
      <w:sz w:val="20"/>
      <w:szCs w:val="20"/>
    </w:rPr>
  </w:style>
  <w:style w:type="character" w:customStyle="1" w:styleId="a7">
    <w:name w:val="Текст сноски Знак"/>
    <w:aliases w:val="Знак2 Знак,Знак21 Знак, Знак Знак,Знак6 Знак,Footnote Text Char Знак Знак Знак,Footnote Text Char Знак Знак1,Footnote Text Char Знак Знак Знак Знак Знак,Текст сноски Знак Знак Знак1, Знак4 Знак Знак Знак,Текст сноски Знак1 Знак Знак"/>
    <w:basedOn w:val="a0"/>
    <w:link w:val="a6"/>
    <w:uiPriority w:val="99"/>
    <w:rsid w:val="00CF7C14"/>
    <w:rPr>
      <w:rFonts w:ascii="Times New Roman" w:eastAsia="Calibri" w:hAnsi="Times New Roman" w:cs="Times New Roman"/>
      <w:sz w:val="20"/>
      <w:szCs w:val="20"/>
      <w:lang w:eastAsia="ru-RU"/>
    </w:rPr>
  </w:style>
  <w:style w:type="paragraph" w:styleId="a8">
    <w:name w:val="No Spacing"/>
    <w:link w:val="a9"/>
    <w:qFormat/>
    <w:rsid w:val="00CF7C14"/>
    <w:pPr>
      <w:spacing w:after="0" w:line="240" w:lineRule="auto"/>
    </w:pPr>
    <w:rPr>
      <w:rFonts w:ascii="Times New Roman" w:eastAsia="Calibri" w:hAnsi="Times New Roman" w:cs="Times New Roman"/>
      <w:sz w:val="24"/>
    </w:rPr>
  </w:style>
  <w:style w:type="paragraph" w:customStyle="1" w:styleId="Standard">
    <w:name w:val="Standard"/>
    <w:rsid w:val="00CF7C14"/>
    <w:pPr>
      <w:widowControl w:val="0"/>
      <w:suppressAutoHyphens/>
      <w:spacing w:after="0" w:line="240" w:lineRule="auto"/>
    </w:pPr>
    <w:rPr>
      <w:rFonts w:ascii="Times New Roman" w:eastAsia="Calibri" w:hAnsi="Times New Roman" w:cs="Times New Roman"/>
      <w:kern w:val="2"/>
      <w:sz w:val="24"/>
      <w:szCs w:val="24"/>
      <w:lang w:val="en-US" w:eastAsia="zh-CN"/>
    </w:rPr>
  </w:style>
  <w:style w:type="character" w:styleId="aa">
    <w:name w:val="footnote reference"/>
    <w:aliases w:val="Ссылка на сноску 45,Знак сноски-FN,Ciae niinee-FN,Знак сноски 1,fr,Used by Word for Help footnote symbols,Referencia nota al pie,SUPERS,16 Point,Superscript 6 Point"/>
    <w:basedOn w:val="a0"/>
    <w:uiPriority w:val="99"/>
    <w:qFormat/>
    <w:rsid w:val="00CF7C14"/>
    <w:rPr>
      <w:rFonts w:cs="Times New Roman"/>
      <w:vertAlign w:val="superscript"/>
    </w:rPr>
  </w:style>
  <w:style w:type="table" w:styleId="ab">
    <w:name w:val="Table Grid"/>
    <w:basedOn w:val="a1"/>
    <w:uiPriority w:val="39"/>
    <w:rsid w:val="00CF7C14"/>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0">
    <w:name w:val="Основной текст с отступом1"/>
    <w:basedOn w:val="a"/>
    <w:rsid w:val="00CF7C14"/>
    <w:pPr>
      <w:widowControl w:val="0"/>
      <w:autoSpaceDE w:val="0"/>
      <w:autoSpaceDN w:val="0"/>
      <w:adjustRightInd w:val="0"/>
      <w:spacing w:after="120"/>
      <w:ind w:left="283"/>
    </w:pPr>
    <w:rPr>
      <w:rFonts w:ascii="Arial" w:hAnsi="Arial" w:cs="Arial"/>
      <w:sz w:val="18"/>
      <w:szCs w:val="18"/>
    </w:rPr>
  </w:style>
  <w:style w:type="character" w:customStyle="1" w:styleId="wT7">
    <w:name w:val="wT7"/>
    <w:rsid w:val="00CF7C14"/>
  </w:style>
  <w:style w:type="paragraph" w:customStyle="1" w:styleId="ac">
    <w:name w:val="Текстовка"/>
    <w:basedOn w:val="a"/>
    <w:rsid w:val="00CF7C14"/>
    <w:pPr>
      <w:suppressAutoHyphens/>
      <w:ind w:firstLine="567"/>
      <w:jc w:val="both"/>
    </w:pPr>
    <w:rPr>
      <w:rFonts w:ascii="Arial" w:hAnsi="Arial"/>
      <w:sz w:val="18"/>
      <w:szCs w:val="20"/>
    </w:rPr>
  </w:style>
  <w:style w:type="paragraph" w:styleId="ad">
    <w:name w:val="Balloon Text"/>
    <w:basedOn w:val="a"/>
    <w:link w:val="ae"/>
    <w:uiPriority w:val="99"/>
    <w:semiHidden/>
    <w:unhideWhenUsed/>
    <w:rsid w:val="00B554BB"/>
    <w:rPr>
      <w:rFonts w:ascii="Segoe UI" w:hAnsi="Segoe UI" w:cs="Segoe UI"/>
      <w:sz w:val="18"/>
      <w:szCs w:val="18"/>
    </w:rPr>
  </w:style>
  <w:style w:type="character" w:customStyle="1" w:styleId="ae">
    <w:name w:val="Текст выноски Знак"/>
    <w:basedOn w:val="a0"/>
    <w:link w:val="ad"/>
    <w:uiPriority w:val="99"/>
    <w:semiHidden/>
    <w:rsid w:val="00B554BB"/>
    <w:rPr>
      <w:rFonts w:ascii="Segoe UI" w:eastAsia="Times New Roman" w:hAnsi="Segoe UI" w:cs="Segoe UI"/>
      <w:sz w:val="18"/>
      <w:szCs w:val="18"/>
      <w:lang w:eastAsia="ru-RU"/>
    </w:rPr>
  </w:style>
  <w:style w:type="character" w:customStyle="1" w:styleId="wmi-callto">
    <w:name w:val="wmi-callto"/>
    <w:basedOn w:val="a0"/>
    <w:rsid w:val="0032275C"/>
  </w:style>
  <w:style w:type="paragraph" w:styleId="af">
    <w:name w:val="header"/>
    <w:basedOn w:val="a"/>
    <w:link w:val="af0"/>
    <w:uiPriority w:val="99"/>
    <w:unhideWhenUsed/>
    <w:rsid w:val="000F36D2"/>
    <w:pPr>
      <w:tabs>
        <w:tab w:val="center" w:pos="4677"/>
        <w:tab w:val="right" w:pos="9355"/>
      </w:tabs>
    </w:pPr>
  </w:style>
  <w:style w:type="character" w:customStyle="1" w:styleId="af0">
    <w:name w:val="Верхний колонтитул Знак"/>
    <w:basedOn w:val="a0"/>
    <w:link w:val="af"/>
    <w:uiPriority w:val="99"/>
    <w:rsid w:val="000F36D2"/>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0F36D2"/>
    <w:pPr>
      <w:tabs>
        <w:tab w:val="center" w:pos="4677"/>
        <w:tab w:val="right" w:pos="9355"/>
      </w:tabs>
    </w:pPr>
  </w:style>
  <w:style w:type="character" w:customStyle="1" w:styleId="af2">
    <w:name w:val="Нижний колонтитул Знак"/>
    <w:basedOn w:val="a0"/>
    <w:link w:val="af1"/>
    <w:uiPriority w:val="99"/>
    <w:rsid w:val="000F36D2"/>
    <w:rPr>
      <w:rFonts w:ascii="Times New Roman" w:eastAsia="Times New Roman" w:hAnsi="Times New Roman" w:cs="Times New Roman"/>
      <w:sz w:val="24"/>
      <w:szCs w:val="24"/>
      <w:lang w:eastAsia="ru-RU"/>
    </w:rPr>
  </w:style>
  <w:style w:type="character" w:customStyle="1" w:styleId="blk">
    <w:name w:val="blk"/>
    <w:basedOn w:val="a0"/>
    <w:rsid w:val="006A2753"/>
  </w:style>
  <w:style w:type="paragraph" w:customStyle="1" w:styleId="ConsNonformat">
    <w:name w:val="ConsNonformat"/>
    <w:qFormat/>
    <w:rsid w:val="001F6ACA"/>
    <w:pPr>
      <w:spacing w:after="0" w:line="240" w:lineRule="auto"/>
    </w:pPr>
    <w:rPr>
      <w:rFonts w:ascii="Consultant" w:eastAsia="Times New Roman" w:hAnsi="Consultant" w:cs="Times New Roman"/>
      <w:snapToGrid w:val="0"/>
      <w:sz w:val="24"/>
      <w:szCs w:val="20"/>
      <w:lang w:eastAsia="ru-RU"/>
    </w:rPr>
  </w:style>
  <w:style w:type="character" w:customStyle="1" w:styleId="a9">
    <w:name w:val="Без интервала Знак"/>
    <w:link w:val="a8"/>
    <w:rsid w:val="00F12498"/>
    <w:rPr>
      <w:rFonts w:ascii="Times New Roman" w:eastAsia="Calibri" w:hAnsi="Times New Roman" w:cs="Times New Roman"/>
      <w:sz w:val="24"/>
    </w:rPr>
  </w:style>
  <w:style w:type="paragraph" w:styleId="af3">
    <w:name w:val="Body Text Indent"/>
    <w:basedOn w:val="a"/>
    <w:link w:val="af4"/>
    <w:uiPriority w:val="99"/>
    <w:semiHidden/>
    <w:unhideWhenUsed/>
    <w:rsid w:val="00F12498"/>
    <w:pPr>
      <w:spacing w:after="120"/>
      <w:ind w:left="283"/>
    </w:pPr>
  </w:style>
  <w:style w:type="character" w:customStyle="1" w:styleId="af4">
    <w:name w:val="Основной текст с отступом Знак"/>
    <w:basedOn w:val="a0"/>
    <w:link w:val="af3"/>
    <w:uiPriority w:val="99"/>
    <w:semiHidden/>
    <w:rsid w:val="00F12498"/>
    <w:rPr>
      <w:rFonts w:ascii="Times New Roman" w:eastAsia="Times New Roman" w:hAnsi="Times New Roman" w:cs="Times New Roman"/>
      <w:sz w:val="24"/>
      <w:szCs w:val="24"/>
      <w:lang w:eastAsia="ru-RU"/>
    </w:rPr>
  </w:style>
  <w:style w:type="character" w:styleId="af5">
    <w:name w:val="Hyperlink"/>
    <w:basedOn w:val="a0"/>
    <w:uiPriority w:val="99"/>
    <w:semiHidden/>
    <w:unhideWhenUsed/>
    <w:rsid w:val="00D92BB9"/>
    <w:rPr>
      <w:color w:val="0000FF"/>
      <w:u w:val="single"/>
    </w:rPr>
  </w:style>
  <w:style w:type="character" w:customStyle="1" w:styleId="js-extracted-address">
    <w:name w:val="js-extracted-address"/>
    <w:rsid w:val="00D92BB9"/>
  </w:style>
  <w:style w:type="character" w:customStyle="1" w:styleId="mail-message-map-nobreak">
    <w:name w:val="mail-message-map-nobreak"/>
    <w:rsid w:val="00D92BB9"/>
  </w:style>
  <w:style w:type="paragraph" w:customStyle="1" w:styleId="msonormalmrcssattr">
    <w:name w:val="msonormal_mr_css_attr"/>
    <w:basedOn w:val="a"/>
    <w:rsid w:val="0066149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601459">
      <w:bodyDiv w:val="1"/>
      <w:marLeft w:val="0"/>
      <w:marRight w:val="0"/>
      <w:marTop w:val="0"/>
      <w:marBottom w:val="0"/>
      <w:divBdr>
        <w:top w:val="none" w:sz="0" w:space="0" w:color="auto"/>
        <w:left w:val="none" w:sz="0" w:space="0" w:color="auto"/>
        <w:bottom w:val="none" w:sz="0" w:space="0" w:color="auto"/>
        <w:right w:val="none" w:sz="0" w:space="0" w:color="auto"/>
      </w:divBdr>
    </w:div>
    <w:div w:id="1709524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26@minjust.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1682</Words>
  <Characters>9591</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Брожек С.О.</dc:creator>
  <cp:lastModifiedBy>Бусуек Василий Петрович</cp:lastModifiedBy>
  <cp:revision>3</cp:revision>
  <cp:lastPrinted>2022-03-16T11:45:00Z</cp:lastPrinted>
  <dcterms:created xsi:type="dcterms:W3CDTF">2026-05-28T11:49:00Z</dcterms:created>
  <dcterms:modified xsi:type="dcterms:W3CDTF">2026-05-28T12:07:00Z</dcterms:modified>
</cp:coreProperties>
</file>