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2667" w:rsidRDefault="00A32667" w:rsidP="00A32667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94CE1">
        <w:rPr>
          <w:rFonts w:ascii="Times New Roman" w:hAnsi="Times New Roman" w:cs="Times New Roman"/>
          <w:sz w:val="24"/>
          <w:szCs w:val="24"/>
        </w:rPr>
        <w:t xml:space="preserve">Приложение № 1 к </w:t>
      </w:r>
      <w:r>
        <w:rPr>
          <w:rFonts w:ascii="Times New Roman" w:hAnsi="Times New Roman" w:cs="Times New Roman"/>
          <w:sz w:val="24"/>
          <w:szCs w:val="24"/>
        </w:rPr>
        <w:t>Контракту</w:t>
      </w:r>
    </w:p>
    <w:p w:rsidR="00A32667" w:rsidRPr="00494CE1" w:rsidRDefault="00A32667" w:rsidP="00A3266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_______________ от_______________</w:t>
      </w:r>
    </w:p>
    <w:p w:rsidR="00A32667" w:rsidRDefault="00A32667" w:rsidP="00A3266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32667" w:rsidRPr="00494CE1" w:rsidRDefault="00A32667" w:rsidP="00A3266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объекта закупки</w:t>
      </w:r>
    </w:p>
    <w:p w:rsidR="00A32667" w:rsidRPr="00494CE1" w:rsidRDefault="00A32667" w:rsidP="00A32667">
      <w:pPr>
        <w:jc w:val="center"/>
        <w:rPr>
          <w:rFonts w:ascii="Times New Roman" w:hAnsi="Times New Roman" w:cs="Times New Roman"/>
          <w:sz w:val="24"/>
          <w:szCs w:val="24"/>
        </w:rPr>
      </w:pPr>
      <w:r w:rsidRPr="00494CE1">
        <w:rPr>
          <w:rFonts w:ascii="Times New Roman" w:hAnsi="Times New Roman" w:cs="Times New Roman"/>
          <w:sz w:val="24"/>
          <w:szCs w:val="24"/>
        </w:rPr>
        <w:t xml:space="preserve">На </w:t>
      </w:r>
      <w:r w:rsidRPr="00D80205">
        <w:rPr>
          <w:rFonts w:ascii="Times New Roman" w:hAnsi="Times New Roman" w:cs="Times New Roman"/>
          <w:sz w:val="24"/>
          <w:szCs w:val="24"/>
        </w:rPr>
        <w:t>поставку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1591454084"/>
          <w:placeholder>
            <w:docPart w:val="3D381F4E38B34FE4AC04B40FA12A7E9B"/>
          </w:placeholder>
        </w:sdtPr>
        <w:sdtEndPr/>
        <w:sdtContent>
          <w:r w:rsidRPr="004A0FEA">
            <w:rPr>
              <w:rFonts w:ascii="Times New Roman" w:hAnsi="Times New Roman" w:cs="Times New Roman"/>
              <w:sz w:val="24"/>
              <w:szCs w:val="24"/>
            </w:rPr>
            <w:t>питьевой воды для участников</w:t>
          </w:r>
          <w:r w:rsidRPr="00925416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Pr="004A0FEA">
            <w:rPr>
              <w:rFonts w:ascii="Times New Roman" w:hAnsi="Times New Roman" w:cs="Times New Roman"/>
              <w:sz w:val="24"/>
              <w:szCs w:val="24"/>
              <w:lang w:val="en-US"/>
            </w:rPr>
            <w:t>II</w:t>
          </w:r>
          <w:r w:rsidRPr="004A0FEA">
            <w:rPr>
              <w:rFonts w:ascii="Times New Roman" w:hAnsi="Times New Roman" w:cs="Times New Roman"/>
              <w:sz w:val="24"/>
              <w:szCs w:val="24"/>
            </w:rPr>
            <w:t xml:space="preserve"> Российской газогидратной конференции </w:t>
          </w:r>
        </w:sdtContent>
      </w:sdt>
    </w:p>
    <w:p w:rsidR="00A32667" w:rsidRPr="00494CE1" w:rsidRDefault="00A32667" w:rsidP="00A3266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4C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 закупки</w:t>
      </w:r>
    </w:p>
    <w:p w:rsidR="00A32667" w:rsidRPr="00494CE1" w:rsidRDefault="00A32667" w:rsidP="00A326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0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5"/>
        <w:gridCol w:w="2688"/>
        <w:gridCol w:w="3265"/>
        <w:gridCol w:w="1418"/>
        <w:gridCol w:w="1417"/>
      </w:tblGrid>
      <w:tr w:rsidR="00A32667" w:rsidRPr="00DA65FA" w:rsidTr="008744A2">
        <w:tc>
          <w:tcPr>
            <w:tcW w:w="715" w:type="dxa"/>
            <w:vMerge w:val="restart"/>
            <w:vAlign w:val="center"/>
          </w:tcPr>
          <w:p w:rsidR="00A32667" w:rsidRPr="00DA65FA" w:rsidRDefault="00A32667" w:rsidP="00874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A32667" w:rsidRPr="00DA65FA" w:rsidRDefault="00A32667" w:rsidP="00874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788" w:type="dxa"/>
            <w:gridSpan w:val="4"/>
            <w:vAlign w:val="center"/>
          </w:tcPr>
          <w:p w:rsidR="00A32667" w:rsidRPr="00DA65FA" w:rsidRDefault="00A32667" w:rsidP="00874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объекта закупки</w:t>
            </w:r>
          </w:p>
        </w:tc>
      </w:tr>
      <w:tr w:rsidR="00A32667" w:rsidRPr="00DA65FA" w:rsidTr="008744A2">
        <w:tc>
          <w:tcPr>
            <w:tcW w:w="715" w:type="dxa"/>
            <w:vMerge/>
            <w:vAlign w:val="center"/>
          </w:tcPr>
          <w:p w:rsidR="00A32667" w:rsidRPr="00DA65FA" w:rsidRDefault="00A32667" w:rsidP="00874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8" w:type="dxa"/>
            <w:vAlign w:val="center"/>
          </w:tcPr>
          <w:p w:rsidR="00A32667" w:rsidRPr="00DA65FA" w:rsidRDefault="00A32667" w:rsidP="00874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товара </w:t>
            </w:r>
          </w:p>
        </w:tc>
        <w:tc>
          <w:tcPr>
            <w:tcW w:w="3265" w:type="dxa"/>
            <w:vAlign w:val="center"/>
          </w:tcPr>
          <w:p w:rsidR="00A32667" w:rsidRPr="00DA65FA" w:rsidRDefault="00A32667" w:rsidP="00874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Характеристика товара </w:t>
            </w:r>
          </w:p>
        </w:tc>
        <w:tc>
          <w:tcPr>
            <w:tcW w:w="1418" w:type="dxa"/>
            <w:vAlign w:val="center"/>
          </w:tcPr>
          <w:p w:rsidR="00A32667" w:rsidRPr="00DA65FA" w:rsidRDefault="00A32667" w:rsidP="00874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1417" w:type="dxa"/>
            <w:vAlign w:val="center"/>
          </w:tcPr>
          <w:p w:rsidR="00A32667" w:rsidRPr="00DA65FA" w:rsidRDefault="00A32667" w:rsidP="00874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A32667" w:rsidRPr="00DA65FA" w:rsidRDefault="00A32667" w:rsidP="00874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товара </w:t>
            </w:r>
          </w:p>
        </w:tc>
      </w:tr>
      <w:tr w:rsidR="00A32667" w:rsidRPr="00DA65FA" w:rsidTr="008744A2">
        <w:trPr>
          <w:trHeight w:val="273"/>
        </w:trPr>
        <w:tc>
          <w:tcPr>
            <w:tcW w:w="715" w:type="dxa"/>
          </w:tcPr>
          <w:p w:rsidR="00A32667" w:rsidRPr="00DA65FA" w:rsidRDefault="00A32667" w:rsidP="008744A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A32667" w:rsidRPr="00DA65FA" w:rsidRDefault="00A32667" w:rsidP="008744A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688" w:type="dxa"/>
          </w:tcPr>
          <w:p w:rsidR="00A32667" w:rsidRPr="00FA5718" w:rsidRDefault="00A32667" w:rsidP="008744A2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Вода питьевая негазированная</w:t>
            </w:r>
          </w:p>
        </w:tc>
        <w:tc>
          <w:tcPr>
            <w:tcW w:w="3265" w:type="dxa"/>
            <w:vAlign w:val="center"/>
          </w:tcPr>
          <w:p w:rsidR="00A32667" w:rsidRPr="00FA5718" w:rsidRDefault="00A32667" w:rsidP="008744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Объем 0,5 л, пластиковая упаковка</w:t>
            </w:r>
          </w:p>
        </w:tc>
        <w:tc>
          <w:tcPr>
            <w:tcW w:w="1418" w:type="dxa"/>
          </w:tcPr>
          <w:p w:rsidR="00A32667" w:rsidRPr="004A0FEA" w:rsidRDefault="00A32667" w:rsidP="008744A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1417" w:type="dxa"/>
          </w:tcPr>
          <w:p w:rsidR="00A32667" w:rsidRPr="00FA5718" w:rsidRDefault="00A32667" w:rsidP="008744A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228</w:t>
            </w:r>
          </w:p>
        </w:tc>
      </w:tr>
    </w:tbl>
    <w:p w:rsidR="00A32667" w:rsidRPr="005909FD" w:rsidRDefault="00A32667" w:rsidP="00A32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2667" w:rsidRPr="00494CE1" w:rsidRDefault="00A32667" w:rsidP="00A326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4C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Основные условия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исполнения контракта</w:t>
      </w:r>
      <w:r w:rsidRPr="00494C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A32667" w:rsidRPr="004536C5" w:rsidRDefault="00A32667" w:rsidP="00A326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6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2.1. Порядок поставки товара: </w:t>
      </w:r>
    </w:p>
    <w:p w:rsidR="00A32667" w:rsidRPr="004536C5" w:rsidRDefault="00A32667" w:rsidP="00A3266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  <w:r w:rsidRPr="004536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2.1.1. Срок поставки товара: </w:t>
      </w:r>
    </w:p>
    <w:p w:rsidR="00A32667" w:rsidRDefault="00A208C8" w:rsidP="00A3266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32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течение рабочего дня с 9:00 до 18:00</w:t>
      </w:r>
      <w:r w:rsidR="00A32667" w:rsidRPr="00D80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id w:val="-1978129648"/>
          <w:placeholder>
            <w:docPart w:val="1C2F40D1BE364F65ACAC24D4F3634AE4"/>
          </w:placeholder>
          <w:date w:fullDate="2026-09-08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A32667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>08.09.2026</w:t>
          </w:r>
        </w:sdtContent>
      </w:sdt>
    </w:p>
    <w:p w:rsidR="00FC36C8" w:rsidRPr="00FC36C8" w:rsidRDefault="00FC36C8" w:rsidP="00FC36C8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6C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поставку включены доставка, погрузка и разгрузка Товара, перенос Товара до места, указанного Заказчиком, собственными силами и за свой счет.</w:t>
      </w:r>
    </w:p>
    <w:p w:rsidR="00A32667" w:rsidRDefault="00FC36C8" w:rsidP="00FC36C8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6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поставке упакованного товара на внешней упаковке должны быть прикреплены документы, позволяющие идентифицировать номер/дату Контракта, предмет Контракта и самого Поставщика.</w:t>
      </w:r>
    </w:p>
    <w:p w:rsidR="00A32667" w:rsidRPr="004536C5" w:rsidRDefault="00A32667" w:rsidP="00A3266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6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 Место поставки товара:</w:t>
      </w:r>
      <w:r w:rsidRPr="004536C5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 </w:t>
      </w:r>
    </w:p>
    <w:p w:rsidR="00A32667" w:rsidRDefault="00A32667" w:rsidP="00A326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A0FEA">
        <w:rPr>
          <w:rFonts w:ascii="Times New Roman" w:eastAsia="Times New Roman" w:hAnsi="Times New Roman" w:cs="Times New Roman"/>
          <w:sz w:val="24"/>
          <w:szCs w:val="24"/>
          <w:lang w:eastAsia="ru-RU"/>
        </w:rPr>
        <w:t>г. Калининград, набережная Петра Великого, 1 - 9.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2667" w:rsidRDefault="00A32667" w:rsidP="00A326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2667" w:rsidRPr="003A1E01" w:rsidRDefault="00A32667" w:rsidP="00A326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1E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2.3. Порядок оплаты </w:t>
      </w:r>
      <w:r w:rsidR="00234A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Контракта</w:t>
      </w:r>
    </w:p>
    <w:p w:rsidR="00A32667" w:rsidRPr="003A1E01" w:rsidRDefault="00A32667" w:rsidP="00A326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1E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32667" w:rsidRPr="00FB6AFF" w:rsidRDefault="00A208C8" w:rsidP="00A326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A32667" w:rsidRPr="00FB6AFF">
        <w:rPr>
          <w:rFonts w:ascii="Times New Roman" w:hAnsi="Times New Roman" w:cs="Times New Roman"/>
          <w:sz w:val="24"/>
          <w:szCs w:val="24"/>
        </w:rPr>
        <w:t xml:space="preserve">плата производится в течение 10 (Десяти) рабочих дней за </w:t>
      </w:r>
      <w:r w:rsidR="00A32667">
        <w:rPr>
          <w:rFonts w:ascii="Times New Roman" w:hAnsi="Times New Roman" w:cs="Times New Roman"/>
          <w:sz w:val="24"/>
          <w:szCs w:val="24"/>
        </w:rPr>
        <w:t>Товар</w:t>
      </w:r>
      <w:r w:rsidR="00A32667" w:rsidRPr="00FB6AFF">
        <w:rPr>
          <w:rFonts w:ascii="Times New Roman" w:hAnsi="Times New Roman" w:cs="Times New Roman"/>
          <w:sz w:val="24"/>
          <w:szCs w:val="24"/>
        </w:rPr>
        <w:t xml:space="preserve">, </w:t>
      </w:r>
      <w:r w:rsidR="00A32667">
        <w:rPr>
          <w:rFonts w:ascii="Times New Roman" w:hAnsi="Times New Roman" w:cs="Times New Roman"/>
          <w:sz w:val="24"/>
          <w:szCs w:val="24"/>
        </w:rPr>
        <w:t>поставленный</w:t>
      </w:r>
      <w:r w:rsidR="00A32667" w:rsidRPr="00FB6AFF">
        <w:rPr>
          <w:rFonts w:ascii="Times New Roman" w:hAnsi="Times New Roman" w:cs="Times New Roman"/>
          <w:sz w:val="24"/>
          <w:szCs w:val="24"/>
        </w:rPr>
        <w:t xml:space="preserve"> в полном объеме, после подписания сторонами </w:t>
      </w:r>
      <w:r w:rsidR="00A32667">
        <w:rPr>
          <w:rFonts w:ascii="Times New Roman" w:hAnsi="Times New Roman" w:cs="Times New Roman"/>
          <w:sz w:val="24"/>
          <w:szCs w:val="24"/>
        </w:rPr>
        <w:t>Товарной накладной (ТОРГ 12)</w:t>
      </w:r>
      <w:r w:rsidR="00A32667" w:rsidRPr="00FB6AFF">
        <w:rPr>
          <w:rFonts w:ascii="Times New Roman" w:hAnsi="Times New Roman" w:cs="Times New Roman"/>
          <w:sz w:val="24"/>
          <w:szCs w:val="24"/>
        </w:rPr>
        <w:t xml:space="preserve"> и счета-фактуры (при наличии), и/или универсального передаточного документа, акта приемки товаров, работ, услуг (ф. 0510452), на основании счета. Авансирование не предусматривается;</w:t>
      </w:r>
    </w:p>
    <w:p w:rsidR="00A32667" w:rsidRDefault="00A208C8" w:rsidP="00A326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A32667" w:rsidRPr="00FB6AFF">
        <w:rPr>
          <w:rFonts w:ascii="Times New Roman" w:hAnsi="Times New Roman" w:cs="Times New Roman"/>
          <w:sz w:val="24"/>
          <w:szCs w:val="24"/>
        </w:rPr>
        <w:t xml:space="preserve">сточник финансирования – </w:t>
      </w:r>
      <w:r w:rsidR="00A32667" w:rsidRPr="00C03241">
        <w:rPr>
          <w:rFonts w:ascii="Times New Roman" w:hAnsi="Times New Roman" w:cs="Times New Roman"/>
          <w:sz w:val="24"/>
          <w:szCs w:val="24"/>
        </w:rPr>
        <w:t>внебюджетные средства (средства от приносящей доход деятельности)</w:t>
      </w:r>
      <w:r w:rsidR="00FC36C8">
        <w:rPr>
          <w:rFonts w:ascii="Times New Roman" w:hAnsi="Times New Roman" w:cs="Times New Roman"/>
          <w:sz w:val="24"/>
          <w:szCs w:val="24"/>
        </w:rPr>
        <w:t>.</w:t>
      </w:r>
    </w:p>
    <w:p w:rsidR="00A208C8" w:rsidRPr="00A208C8" w:rsidRDefault="00A208C8" w:rsidP="00A208C8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2.4</w:t>
      </w:r>
      <w:r w:rsidRPr="00A208C8">
        <w:rPr>
          <w:rFonts w:ascii="Times New Roman" w:hAnsi="Times New Roman" w:cs="Times New Roman"/>
          <w:b/>
          <w:sz w:val="24"/>
          <w:szCs w:val="24"/>
        </w:rPr>
        <w:t xml:space="preserve">. Требование к товару </w:t>
      </w:r>
    </w:p>
    <w:p w:rsidR="00A208C8" w:rsidRPr="00A208C8" w:rsidRDefault="00A208C8" w:rsidP="00A208C8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8C8">
        <w:rPr>
          <w:rFonts w:ascii="Times New Roman" w:hAnsi="Times New Roman" w:cs="Times New Roman"/>
          <w:sz w:val="24"/>
          <w:szCs w:val="24"/>
        </w:rPr>
        <w:t xml:space="preserve">Товар должен соответствовать стандартам и требованиям, предъявленным к товару такого рода и подтверждаться необходимыми действующими документами. </w:t>
      </w:r>
    </w:p>
    <w:p w:rsidR="00A208C8" w:rsidRPr="00A208C8" w:rsidRDefault="00A208C8" w:rsidP="00A208C8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8C8">
        <w:rPr>
          <w:rFonts w:ascii="Times New Roman" w:hAnsi="Times New Roman" w:cs="Times New Roman"/>
          <w:sz w:val="24"/>
          <w:szCs w:val="24"/>
        </w:rPr>
        <w:t xml:space="preserve">Товар должен быть поставлен в оригинальной упаковке производителя, не имеющей повреждений, с сохранением всех защитных знаков производителя. </w:t>
      </w:r>
    </w:p>
    <w:p w:rsidR="00A208C8" w:rsidRPr="00A208C8" w:rsidRDefault="00A208C8" w:rsidP="00A208C8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8C8">
        <w:rPr>
          <w:rFonts w:ascii="Times New Roman" w:hAnsi="Times New Roman" w:cs="Times New Roman"/>
          <w:sz w:val="24"/>
          <w:szCs w:val="24"/>
        </w:rPr>
        <w:t>Товар поставляется в упаковке, способной предотвратить его повреждение или порчу во время перевозки, передачи Покупателю и дальнейшего хранения.</w:t>
      </w:r>
    </w:p>
    <w:p w:rsidR="00A208C8" w:rsidRPr="00A208C8" w:rsidRDefault="00A208C8" w:rsidP="00A208C8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8C8">
        <w:rPr>
          <w:rFonts w:ascii="Times New Roman" w:hAnsi="Times New Roman" w:cs="Times New Roman"/>
          <w:sz w:val="24"/>
          <w:szCs w:val="24"/>
        </w:rPr>
        <w:t>Упаковка не должна содержать вскрытий, вмятин, порезов.</w:t>
      </w:r>
    </w:p>
    <w:p w:rsidR="00A208C8" w:rsidRPr="00A208C8" w:rsidRDefault="00A208C8" w:rsidP="00A208C8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8C8">
        <w:rPr>
          <w:rFonts w:ascii="Times New Roman" w:hAnsi="Times New Roman" w:cs="Times New Roman"/>
          <w:sz w:val="24"/>
          <w:szCs w:val="24"/>
        </w:rPr>
        <w:t xml:space="preserve">На упаковочной коробке поставляемого Товара должна быть нанесена информация о его </w:t>
      </w:r>
      <w:r w:rsidRPr="00A208C8">
        <w:rPr>
          <w:rFonts w:ascii="Times New Roman" w:hAnsi="Times New Roman" w:cs="Times New Roman"/>
          <w:sz w:val="24"/>
          <w:szCs w:val="24"/>
        </w:rPr>
        <w:lastRenderedPageBreak/>
        <w:t>производителе, марке и дате изготовления.</w:t>
      </w:r>
    </w:p>
    <w:p w:rsidR="00A208C8" w:rsidRPr="00A208C8" w:rsidRDefault="00A208C8" w:rsidP="00A208C8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8C8">
        <w:rPr>
          <w:rFonts w:ascii="Times New Roman" w:hAnsi="Times New Roman" w:cs="Times New Roman"/>
          <w:sz w:val="24"/>
          <w:szCs w:val="24"/>
        </w:rPr>
        <w:t>Пищевая продукция, находящаяся в обращении на таможенной территории Таможенного союза в течение установленного срока годности, при использовании по назначению должна быть безопасной в соответствии с требованиями, установленными ТР ТС 021/2011 «О безопасности пищевой продукции», а также должны учитываться требования технических регламентов Таможенного союза, устанавливающих обязательные требования к отдельным видам пищевой продукции.  Маркировка пищевой продукции должна соответствовать требованиям ТР ТС 022/2011 «Пищевая продукция в части ее маркировки». Все поставляемые пищевые продукты должны соответствовать действующим ГОСТам, техническим условиям, должны быть зарегистрированы и разрешены к использованию на территории Российской Федерации. Все поставляемые пищевые продукты по показателям качества, безопасности и пищевой ценности должны соответствовать требованиям нормативно-правовых актов, а также нормативно-технических документов.</w:t>
      </w:r>
    </w:p>
    <w:p w:rsidR="00FC36C8" w:rsidRPr="00A208C8" w:rsidRDefault="00A208C8" w:rsidP="00A208C8">
      <w:pPr>
        <w:jc w:val="both"/>
        <w:rPr>
          <w:rFonts w:ascii="Times New Roman" w:hAnsi="Times New Roman" w:cs="Times New Roman"/>
          <w:sz w:val="24"/>
          <w:szCs w:val="24"/>
        </w:rPr>
      </w:pPr>
      <w:r w:rsidRPr="00A208C8">
        <w:rPr>
          <w:rFonts w:ascii="Times New Roman" w:hAnsi="Times New Roman" w:cs="Times New Roman"/>
          <w:sz w:val="24"/>
          <w:szCs w:val="24"/>
        </w:rPr>
        <w:t>Поставщик гарантирует, что в отношении Товара отсутствуют требования третьих лиц.</w:t>
      </w:r>
    </w:p>
    <w:p w:rsidR="00A32667" w:rsidRPr="003A1E01" w:rsidRDefault="00A32667" w:rsidP="00A3266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A1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="00A208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3A1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Требования к гарантийному сроку работы, услуги и (или) объему предоставления гарантий их качества</w:t>
      </w:r>
    </w:p>
    <w:p w:rsidR="00A32667" w:rsidRPr="003A1E01" w:rsidRDefault="00A32667" w:rsidP="00A326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2667" w:rsidRPr="004A3006" w:rsidRDefault="00A208C8" w:rsidP="00A326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26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пределах срока годности, указанного производителем на упаковке товара, не менее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 календарных месяцев</w:t>
      </w:r>
      <w:r w:rsidRPr="00226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установленного предприятием-изготовителем срока годности на момент поставки товара до конца срока годности такого товара.</w:t>
      </w:r>
    </w:p>
    <w:p w:rsidR="00A32667" w:rsidRPr="00494CE1" w:rsidRDefault="00A32667" w:rsidP="00A326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2667" w:rsidRPr="00FB6AFF" w:rsidRDefault="00A32667" w:rsidP="00A326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6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A208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FB6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Порядок приемки:</w:t>
      </w:r>
    </w:p>
    <w:p w:rsidR="00A32667" w:rsidRPr="008333E3" w:rsidRDefault="00A208C8" w:rsidP="00A326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A32667" w:rsidRPr="00833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риемка </w:t>
      </w:r>
      <w:r w:rsidR="00A3266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 w:rsidR="00A32667" w:rsidRPr="00833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Заказчиком в срок не более 5 (Пяти) рабочих дней с даты </w:t>
      </w:r>
      <w:r w:rsidR="00A326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поставки Товара</w:t>
      </w:r>
      <w:r w:rsidR="00A32667" w:rsidRPr="008333E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оформляется документом о приемке (</w:t>
      </w:r>
      <w:r w:rsidR="00A3266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Товарная накладная (ТОРГ-12)</w:t>
      </w:r>
      <w:r w:rsidR="00A32667" w:rsidRPr="00833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либо универсальный передаточный документ), который подписывается Заказчиком, или же </w:t>
      </w:r>
      <w:r w:rsidR="00A326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Поставщику</w:t>
      </w:r>
      <w:r w:rsidR="00A32667" w:rsidRPr="00833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Заказчиком направляется в письменной форме мотивированный отказ от подписания такого документа</w:t>
      </w:r>
    </w:p>
    <w:p w:rsidR="00A32667" w:rsidRPr="008333E3" w:rsidRDefault="00A32667" w:rsidP="00A326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2667" w:rsidRPr="00FB3D76" w:rsidRDefault="00A32667" w:rsidP="00A326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3D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A208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FB3D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Ответственность сторон:</w:t>
      </w:r>
    </w:p>
    <w:p w:rsidR="00A32667" w:rsidRPr="008333E3" w:rsidRDefault="00A32667" w:rsidP="00A326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Федерации. </w:t>
      </w:r>
    </w:p>
    <w:p w:rsidR="00A32667" w:rsidRPr="008333E3" w:rsidRDefault="00A32667" w:rsidP="00A326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Договором (за исключением просрочки исполнения обязательств Заказчиком, Поставщиком) утвержден Постановлением Правительства Российской Федерации от 30.08.2017 № 1042. </w:t>
      </w:r>
    </w:p>
    <w:p w:rsidR="00A32667" w:rsidRPr="008333E3" w:rsidRDefault="00A32667" w:rsidP="00A326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2667" w:rsidRPr="00FB3D76" w:rsidRDefault="00A32667" w:rsidP="00A326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3D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A208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FB3D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Арбитраж:</w:t>
      </w:r>
    </w:p>
    <w:p w:rsidR="00A32667" w:rsidRPr="008333E3" w:rsidRDefault="00A208C8" w:rsidP="00A326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32667" w:rsidRPr="00833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невозможности разрешить спор в порядке переговоров, спор подлежит рассмотрению в Арбитражном суде Санкт-Петербурга и Ленинградской области.</w:t>
      </w:r>
    </w:p>
    <w:p w:rsidR="00A32667" w:rsidRPr="008333E3" w:rsidRDefault="00A32667" w:rsidP="00A326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2667" w:rsidRPr="00FB3D76" w:rsidRDefault="00A32667" w:rsidP="00A326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3D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A208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FB3D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Прочие условия </w:t>
      </w:r>
    </w:p>
    <w:p w:rsidR="00A32667" w:rsidRPr="008333E3" w:rsidRDefault="00A32667" w:rsidP="00A326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3E3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Любая переписка Сторон в связи с исполнением настоящего Контракта оформляется в письменном виде и направляется одной Стороной другой Стороне заказной почтой, по телексу, телеграфу, факсу или электронной почтой.</w:t>
      </w:r>
    </w:p>
    <w:p w:rsidR="00A32667" w:rsidRPr="008333E3" w:rsidRDefault="00A32667" w:rsidP="00A326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3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 данные Заказчика:</w:t>
      </w:r>
    </w:p>
    <w:p w:rsidR="00A32667" w:rsidRPr="008333E3" w:rsidRDefault="00A32667" w:rsidP="00A326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Телефон, факс: +7 812-244-00-00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955"/>
      </w:tblGrid>
      <w:tr w:rsidR="00A32667" w:rsidRPr="004A3006" w:rsidTr="008744A2">
        <w:tc>
          <w:tcPr>
            <w:tcW w:w="4390" w:type="dxa"/>
          </w:tcPr>
          <w:p w:rsidR="00A32667" w:rsidRPr="004A3006" w:rsidRDefault="00A32667" w:rsidP="008744A2">
            <w:pPr>
              <w:ind w:hanging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4A3006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955" w:type="dxa"/>
          </w:tcPr>
          <w:p w:rsidR="00A32667" w:rsidRPr="004A3006" w:rsidRDefault="00A32667" w:rsidP="0087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5909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smirnov</w:t>
            </w:r>
            <w:proofErr w:type="spellEnd"/>
            <w:r w:rsidRPr="004A3006">
              <w:rPr>
                <w:rFonts w:ascii="Times New Roman" w:hAnsi="Times New Roman" w:cs="Times New Roman"/>
                <w:sz w:val="24"/>
                <w:szCs w:val="24"/>
              </w:rPr>
              <w:t>@vniio.ru</w:t>
            </w:r>
          </w:p>
        </w:tc>
      </w:tr>
    </w:tbl>
    <w:p w:rsidR="00A32667" w:rsidRPr="008333E3" w:rsidRDefault="00A32667" w:rsidP="00A326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Смирнов Ю.Ю.</w:t>
      </w:r>
    </w:p>
    <w:p w:rsidR="00A32667" w:rsidRPr="00494CE1" w:rsidRDefault="00A32667" w:rsidP="00A326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2667" w:rsidRDefault="00A32667" w:rsidP="00A32667">
      <w:pPr>
        <w:rPr>
          <w:rFonts w:ascii="Times New Roman" w:hAnsi="Times New Roman" w:cs="Times New Roman"/>
          <w:sz w:val="24"/>
          <w:szCs w:val="24"/>
        </w:rPr>
      </w:pPr>
    </w:p>
    <w:p w:rsidR="00A32667" w:rsidRPr="003A1E01" w:rsidRDefault="00A32667" w:rsidP="00A32667"/>
    <w:p w:rsidR="00A32667" w:rsidRDefault="00A32667" w:rsidP="00A3266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05C9" w:rsidRPr="00A32667" w:rsidRDefault="002E05C9" w:rsidP="00A32667"/>
    <w:sectPr w:rsidR="002E05C9" w:rsidRPr="00A32667" w:rsidSect="00494CE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E81E10"/>
    <w:multiLevelType w:val="multilevel"/>
    <w:tmpl w:val="05E0A39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667"/>
    <w:rsid w:val="00052E40"/>
    <w:rsid w:val="00234A45"/>
    <w:rsid w:val="002E05C9"/>
    <w:rsid w:val="003B2947"/>
    <w:rsid w:val="008A1808"/>
    <w:rsid w:val="009727CC"/>
    <w:rsid w:val="009A1FC1"/>
    <w:rsid w:val="009C1D1A"/>
    <w:rsid w:val="00A208C8"/>
    <w:rsid w:val="00A315B1"/>
    <w:rsid w:val="00A32667"/>
    <w:rsid w:val="00A96458"/>
    <w:rsid w:val="00AE2315"/>
    <w:rsid w:val="00BF452F"/>
    <w:rsid w:val="00CA6E8C"/>
    <w:rsid w:val="00CF0F34"/>
    <w:rsid w:val="00EC2E66"/>
    <w:rsid w:val="00FC0869"/>
    <w:rsid w:val="00FC36C8"/>
    <w:rsid w:val="00FF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D13169-68BD-41CE-BF67-1E22F0DF7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326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32667"/>
    <w:rPr>
      <w:color w:val="808080"/>
    </w:rPr>
  </w:style>
  <w:style w:type="table" w:styleId="a4">
    <w:name w:val="Table Grid"/>
    <w:basedOn w:val="a1"/>
    <w:uiPriority w:val="59"/>
    <w:rsid w:val="00A32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A3266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208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208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D381F4E38B34FE4AC04B40FA12A7E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B803B4-8FE1-4596-990F-09D5F210A47C}"/>
      </w:docPartPr>
      <w:docPartBody>
        <w:p w:rsidR="00B12089" w:rsidRDefault="007509BC" w:rsidP="007509BC">
          <w:pPr>
            <w:pStyle w:val="3D381F4E38B34FE4AC04B40FA12A7E9B"/>
          </w:pPr>
          <w:r>
            <w:rPr>
              <w:rStyle w:val="a3"/>
            </w:rPr>
            <w:t>указать наименование закупки</w:t>
          </w:r>
        </w:p>
      </w:docPartBody>
    </w:docPart>
    <w:docPart>
      <w:docPartPr>
        <w:name w:val="1C2F40D1BE364F65ACAC24D4F3634AE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7CCC3D-4EC2-4C49-B217-249C68D73CDD}"/>
      </w:docPartPr>
      <w:docPartBody>
        <w:p w:rsidR="00B12089" w:rsidRDefault="007509BC" w:rsidP="007509BC">
          <w:pPr>
            <w:pStyle w:val="1C2F40D1BE364F65ACAC24D4F3634AE4"/>
          </w:pPr>
          <w:r>
            <w:rPr>
              <w:rStyle w:val="a3"/>
            </w:rPr>
            <w:t>указать крайнюю дату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9BC"/>
    <w:rsid w:val="007509BC"/>
    <w:rsid w:val="00B12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509BC"/>
    <w:rPr>
      <w:color w:val="808080"/>
    </w:rPr>
  </w:style>
  <w:style w:type="paragraph" w:customStyle="1" w:styleId="DFD2C0AC26254372B401A25BBD0FCFEF">
    <w:name w:val="DFD2C0AC26254372B401A25BBD0FCFEF"/>
    <w:rsid w:val="007509BC"/>
  </w:style>
  <w:style w:type="paragraph" w:customStyle="1" w:styleId="AC867B8BE113425C961B52011031F6BA">
    <w:name w:val="AC867B8BE113425C961B52011031F6BA"/>
    <w:rsid w:val="007509BC"/>
  </w:style>
  <w:style w:type="paragraph" w:customStyle="1" w:styleId="E9185B3F3DF04FA8B6D0A8DD694F4349">
    <w:name w:val="E9185B3F3DF04FA8B6D0A8DD694F4349"/>
    <w:rsid w:val="007509BC"/>
  </w:style>
  <w:style w:type="paragraph" w:customStyle="1" w:styleId="3D381F4E38B34FE4AC04B40FA12A7E9B">
    <w:name w:val="3D381F4E38B34FE4AC04B40FA12A7E9B"/>
    <w:rsid w:val="007509BC"/>
  </w:style>
  <w:style w:type="paragraph" w:customStyle="1" w:styleId="E31821D573D84FAA856C2FB7F24038AF">
    <w:name w:val="E31821D573D84FAA856C2FB7F24038AF"/>
    <w:rsid w:val="007509BC"/>
  </w:style>
  <w:style w:type="paragraph" w:customStyle="1" w:styleId="1C2F40D1BE364F65ACAC24D4F3634AE4">
    <w:name w:val="1C2F40D1BE364F65ACAC24D4F3634AE4"/>
    <w:rsid w:val="007509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AF01BB-7699-4DC6-BB45-96FDBAE3D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 Юрий Юрьевич</dc:creator>
  <cp:keywords/>
  <dc:description/>
  <cp:lastModifiedBy>Притыковская Елена Вениаминовна</cp:lastModifiedBy>
  <cp:revision>3</cp:revision>
  <dcterms:created xsi:type="dcterms:W3CDTF">2026-07-30T09:49:00Z</dcterms:created>
  <dcterms:modified xsi:type="dcterms:W3CDTF">2026-07-30T09:50:00Z</dcterms:modified>
</cp:coreProperties>
</file>