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CC5CA4">
        <w:rPr>
          <w:rFonts w:ascii="Times New Roman" w:eastAsia="Times New Roman" w:hAnsi="Times New Roman" w:cs="Times New Roman"/>
          <w:b/>
          <w:bCs/>
          <w:smallCaps/>
          <w:sz w:val="28"/>
          <w:szCs w:val="28"/>
          <w:lang w:eastAsia="ru-RU"/>
        </w:rPr>
        <w:t>3</w:t>
      </w:r>
      <w:r w:rsidR="009B7217">
        <w:rPr>
          <w:rFonts w:ascii="Times New Roman" w:eastAsia="Times New Roman" w:hAnsi="Times New Roman" w:cs="Times New Roman"/>
          <w:b/>
          <w:bCs/>
          <w:smallCaps/>
          <w:sz w:val="28"/>
          <w:szCs w:val="28"/>
          <w:lang w:eastAsia="ru-RU"/>
        </w:rPr>
        <w:t>21</w:t>
      </w:r>
      <w:r w:rsidR="001429C1">
        <w:rPr>
          <w:rFonts w:ascii="Times New Roman" w:eastAsia="Times New Roman" w:hAnsi="Times New Roman" w:cs="Times New Roman"/>
          <w:b/>
          <w:bCs/>
          <w:smallCaps/>
          <w:sz w:val="28"/>
          <w:szCs w:val="28"/>
          <w:lang w:eastAsia="ru-RU"/>
        </w:rPr>
        <w:t>-</w:t>
      </w:r>
      <w:r w:rsidR="009B7217">
        <w:rPr>
          <w:rFonts w:ascii="Times New Roman" w:eastAsia="Times New Roman" w:hAnsi="Times New Roman" w:cs="Times New Roman"/>
          <w:b/>
          <w:bCs/>
          <w:smallCaps/>
          <w:sz w:val="28"/>
          <w:szCs w:val="28"/>
          <w:lang w:eastAsia="ru-RU"/>
        </w:rPr>
        <w:t>09</w:t>
      </w:r>
      <w:r w:rsidR="00155EE3">
        <w:rPr>
          <w:rFonts w:ascii="Times New Roman" w:eastAsia="Times New Roman" w:hAnsi="Times New Roman" w:cs="Times New Roman"/>
          <w:b/>
          <w:bCs/>
          <w:smallCaps/>
          <w:sz w:val="28"/>
          <w:szCs w:val="28"/>
          <w:lang w:eastAsia="ru-RU"/>
        </w:rPr>
        <w:t>/2</w:t>
      </w:r>
      <w:r w:rsidR="002241DB">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2241DB" w:rsidRPr="002241DB">
        <w:rPr>
          <w:rFonts w:ascii="Times New Roman" w:hAnsi="Times New Roman" w:cs="Times New Roman"/>
          <w:sz w:val="21"/>
          <w:szCs w:val="21"/>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___» </w:t>
      </w:r>
      <w:r w:rsidR="00CF0264">
        <w:rPr>
          <w:rFonts w:ascii="Times New Roman" w:eastAsia="Calibri" w:hAnsi="Times New Roman" w:cs="Times New Roman"/>
        </w:rPr>
        <w:t>августа</w:t>
      </w:r>
      <w:r>
        <w:rPr>
          <w:rFonts w:ascii="Times New Roman" w:eastAsia="Calibri" w:hAnsi="Times New Roman" w:cs="Times New Roman"/>
        </w:rPr>
        <w:t xml:space="preserve"> 20</w:t>
      </w:r>
      <w:r w:rsidR="003E5E7E">
        <w:rPr>
          <w:rFonts w:ascii="Times New Roman" w:eastAsia="Calibri" w:hAnsi="Times New Roman" w:cs="Times New Roman"/>
        </w:rPr>
        <w:t>2</w:t>
      </w:r>
      <w:r w:rsidR="002241DB">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16119E">
        <w:rPr>
          <w:rFonts w:ascii="Times New Roman" w:eastAsia="Calibri" w:hAnsi="Times New Roman" w:cs="Times New Roman"/>
          <w:sz w:val="21"/>
          <w:szCs w:val="21"/>
          <w:u w:val="single"/>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F55A09" w:rsidRPr="00F55A09">
        <w:rPr>
          <w:rFonts w:ascii="Times New Roman" w:eastAsia="Calibri" w:hAnsi="Times New Roman" w:cs="Times New Roman"/>
          <w:sz w:val="21"/>
          <w:szCs w:val="21"/>
        </w:rPr>
        <w:t xml:space="preserve">МЧД от 15.08.2024 г. уникальный номер </w:t>
      </w:r>
      <w:r w:rsidR="00F55A09" w:rsidRPr="00F55A09">
        <w:rPr>
          <w:rFonts w:ascii="Times New Roman" w:hAnsi="Times New Roman" w:cs="Times New Roman"/>
          <w:sz w:val="21"/>
          <w:szCs w:val="21"/>
        </w:rPr>
        <w:t>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F141FB" w:rsidRPr="0016119E">
        <w:rPr>
          <w:rFonts w:ascii="Times New Roman" w:hAnsi="Times New Roman"/>
          <w:sz w:val="21"/>
          <w:szCs w:val="21"/>
        </w:rPr>
        <w:t xml:space="preserve"> п.</w:t>
      </w:r>
      <w:r w:rsidR="005A0B70">
        <w:rPr>
          <w:rFonts w:ascii="Times New Roman" w:hAnsi="Times New Roman"/>
          <w:sz w:val="21"/>
          <w:szCs w:val="21"/>
        </w:rPr>
        <w:t>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1.1. Поставщик принимает на себя обязательства по</w:t>
      </w:r>
      <w:r w:rsidR="007301F4">
        <w:rPr>
          <w:rFonts w:ascii="Times New Roman" w:eastAsia="Times New Roman" w:hAnsi="Times New Roman" w:cs="Times New Roman"/>
          <w:snapToGrid w:val="0"/>
          <w:sz w:val="21"/>
          <w:szCs w:val="21"/>
          <w:lang w:eastAsia="ar-SA"/>
        </w:rPr>
        <w:t xml:space="preserve"> поставке</w:t>
      </w:r>
      <w:r w:rsidR="00B839DA">
        <w:rPr>
          <w:rFonts w:ascii="Times New Roman" w:eastAsia="Times New Roman" w:hAnsi="Times New Roman" w:cs="Times New Roman"/>
          <w:snapToGrid w:val="0"/>
          <w:sz w:val="21"/>
          <w:szCs w:val="21"/>
          <w:lang w:eastAsia="ar-SA"/>
        </w:rPr>
        <w:t xml:space="preserve"> </w:t>
      </w:r>
      <w:r w:rsidR="009B7217">
        <w:rPr>
          <w:rFonts w:ascii="Times New Roman" w:eastAsia="Times New Roman" w:hAnsi="Times New Roman" w:cs="Times New Roman"/>
          <w:snapToGrid w:val="0"/>
          <w:sz w:val="21"/>
          <w:szCs w:val="21"/>
          <w:lang w:eastAsia="ar-SA"/>
        </w:rPr>
        <w:t>строительных изделий и материалов для устройства бетонного водопроводного колодца</w:t>
      </w:r>
      <w:r w:rsidRPr="0016119E">
        <w:rPr>
          <w:rFonts w:ascii="Times New Roman" w:eastAsia="Times New Roman" w:hAnsi="Times New Roman" w:cs="Times New Roman"/>
          <w:snapToGrid w:val="0"/>
          <w:sz w:val="21"/>
          <w:szCs w:val="21"/>
          <w:lang w:eastAsia="ar-SA"/>
        </w:rPr>
        <w:t xml:space="preserve"> (далее – Товар) в соответствии с</w:t>
      </w:r>
      <w:r w:rsidR="0082470F">
        <w:rPr>
          <w:rFonts w:ascii="Times New Roman" w:eastAsia="Times New Roman" w:hAnsi="Times New Roman" w:cs="Times New Roman"/>
          <w:snapToGrid w:val="0"/>
          <w:sz w:val="21"/>
          <w:szCs w:val="21"/>
          <w:lang w:eastAsia="ar-SA"/>
        </w:rPr>
        <w:t xml:space="preserve"> Техническим заданием (Приложение №1 к Договору),</w:t>
      </w:r>
      <w:r w:rsidRPr="0016119E">
        <w:rPr>
          <w:rFonts w:ascii="Times New Roman" w:eastAsia="Times New Roman" w:hAnsi="Times New Roman" w:cs="Times New Roman"/>
          <w:snapToGrid w:val="0"/>
          <w:sz w:val="21"/>
          <w:szCs w:val="21"/>
          <w:lang w:eastAsia="ar-SA"/>
        </w:rPr>
        <w:t xml:space="preserve"> </w:t>
      </w:r>
      <w:r w:rsidR="00982982">
        <w:rPr>
          <w:rFonts w:ascii="Times New Roman" w:eastAsia="Times New Roman" w:hAnsi="Times New Roman" w:cs="Times New Roman"/>
          <w:snapToGrid w:val="0"/>
          <w:sz w:val="21"/>
          <w:szCs w:val="21"/>
          <w:lang w:eastAsia="ar-SA"/>
        </w:rPr>
        <w:t>Спецификацией</w:t>
      </w:r>
      <w:r w:rsidRPr="00982982">
        <w:rPr>
          <w:rFonts w:ascii="Times New Roman" w:eastAsia="Times New Roman" w:hAnsi="Times New Roman" w:cs="Times New Roman"/>
          <w:snapToGrid w:val="0"/>
          <w:sz w:val="21"/>
          <w:szCs w:val="21"/>
          <w:lang w:eastAsia="ar-SA"/>
        </w:rPr>
        <w:t xml:space="preserve"> (Приложение № </w:t>
      </w:r>
      <w:r w:rsidR="0082470F">
        <w:rPr>
          <w:rFonts w:ascii="Times New Roman" w:eastAsia="Times New Roman" w:hAnsi="Times New Roman" w:cs="Times New Roman"/>
          <w:snapToGrid w:val="0"/>
          <w:sz w:val="21"/>
          <w:szCs w:val="21"/>
          <w:lang w:eastAsia="ar-SA"/>
        </w:rPr>
        <w:t>2 к</w:t>
      </w:r>
      <w:r w:rsidRPr="00982982">
        <w:rPr>
          <w:rFonts w:ascii="Times New Roman" w:eastAsia="Times New Roman" w:hAnsi="Times New Roman" w:cs="Times New Roman"/>
          <w:snapToGrid w:val="0"/>
          <w:sz w:val="21"/>
          <w:szCs w:val="21"/>
          <w:lang w:eastAsia="ar-SA"/>
        </w:rPr>
        <w:t xml:space="preserve"> договору),</w:t>
      </w:r>
      <w:r w:rsidR="0082470F">
        <w:rPr>
          <w:rFonts w:ascii="Times New Roman" w:eastAsia="Times New Roman" w:hAnsi="Times New Roman" w:cs="Times New Roman"/>
          <w:snapToGrid w:val="0"/>
          <w:sz w:val="21"/>
          <w:szCs w:val="21"/>
          <w:lang w:eastAsia="ar-SA"/>
        </w:rPr>
        <w:t xml:space="preserve"> которые</w:t>
      </w:r>
      <w:r w:rsidRPr="0016119E">
        <w:rPr>
          <w:rFonts w:ascii="Times New Roman" w:eastAsia="Times New Roman" w:hAnsi="Times New Roman" w:cs="Times New Roman"/>
          <w:snapToGrid w:val="0"/>
          <w:sz w:val="21"/>
          <w:szCs w:val="21"/>
          <w:lang w:eastAsia="ar-SA"/>
        </w:rPr>
        <w:t xml:space="preserve"> явля</w:t>
      </w:r>
      <w:r w:rsidR="0082470F">
        <w:rPr>
          <w:rFonts w:ascii="Times New Roman" w:eastAsia="Times New Roman" w:hAnsi="Times New Roman" w:cs="Times New Roman"/>
          <w:snapToGrid w:val="0"/>
          <w:sz w:val="21"/>
          <w:szCs w:val="21"/>
          <w:lang w:eastAsia="ar-SA"/>
        </w:rPr>
        <w:t>ю</w:t>
      </w:r>
      <w:r w:rsidRPr="0016119E">
        <w:rPr>
          <w:rFonts w:ascii="Times New Roman" w:eastAsia="Times New Roman" w:hAnsi="Times New Roman" w:cs="Times New Roman"/>
          <w:snapToGrid w:val="0"/>
          <w:sz w:val="21"/>
          <w:szCs w:val="21"/>
          <w:lang w:eastAsia="ar-SA"/>
        </w:rPr>
        <w:t>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w:t>
      </w:r>
      <w:r w:rsidR="00612EE8">
        <w:rPr>
          <w:rFonts w:ascii="Times New Roman" w:eastAsia="Times New Roman" w:hAnsi="Times New Roman" w:cs="Times New Roman"/>
          <w:sz w:val="21"/>
          <w:szCs w:val="21"/>
          <w:lang w:eastAsia="ar-SA"/>
        </w:rPr>
        <w:t>ы</w:t>
      </w:r>
      <w:r w:rsidR="00F141FB" w:rsidRPr="0016119E">
        <w:rPr>
          <w:rFonts w:ascii="Times New Roman" w:eastAsia="Times New Roman" w:hAnsi="Times New Roman" w:cs="Times New Roman"/>
          <w:sz w:val="21"/>
          <w:szCs w:val="21"/>
          <w:lang w:eastAsia="ar-SA"/>
        </w:rPr>
        <w:t xml:space="preserve"> в Спецификации (Приложение № </w:t>
      </w:r>
      <w:r w:rsidR="00BE4B3A">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BE4B3A">
        <w:rPr>
          <w:rFonts w:ascii="Times New Roman" w:eastAsia="Calibri" w:hAnsi="Times New Roman" w:cs="Times New Roman"/>
          <w:sz w:val="21"/>
          <w:szCs w:val="21"/>
          <w:lang w:eastAsia="ru-RU"/>
        </w:rPr>
        <w:t>Технического задания</w:t>
      </w:r>
      <w:r w:rsidRPr="0016119E">
        <w:rPr>
          <w:rFonts w:ascii="Times New Roman" w:eastAsia="Calibri" w:hAnsi="Times New Roman" w:cs="Times New Roman"/>
          <w:sz w:val="21"/>
          <w:szCs w:val="21"/>
          <w:lang w:eastAsia="ru-RU"/>
        </w:rPr>
        <w:t xml:space="preserve"> (Приложение №1)</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На товар устанавливается гарантийный срок</w:t>
      </w:r>
      <w:r w:rsidR="00BE4B3A">
        <w:rPr>
          <w:rFonts w:ascii="Times New Roman" w:eastAsia="Times New Roman" w:hAnsi="Times New Roman" w:cs="Times New Roman"/>
          <w:sz w:val="21"/>
          <w:szCs w:val="21"/>
          <w:lang w:eastAsia="ar-SA"/>
        </w:rPr>
        <w:t xml:space="preserve"> </w:t>
      </w:r>
      <w:r w:rsidR="009B7217">
        <w:rPr>
          <w:rFonts w:ascii="Times New Roman" w:eastAsia="Times New Roman" w:hAnsi="Times New Roman" w:cs="Times New Roman"/>
          <w:sz w:val="21"/>
          <w:szCs w:val="21"/>
          <w:lang w:eastAsia="ar-SA"/>
        </w:rPr>
        <w:t>12</w:t>
      </w:r>
      <w:r w:rsidR="00BE4B3A">
        <w:rPr>
          <w:rFonts w:ascii="Times New Roman" w:eastAsia="Times New Roman" w:hAnsi="Times New Roman" w:cs="Times New Roman"/>
          <w:sz w:val="21"/>
          <w:szCs w:val="21"/>
          <w:lang w:eastAsia="ar-SA"/>
        </w:rPr>
        <w:t xml:space="preserve"> месяц</w:t>
      </w:r>
      <w:r w:rsidR="004E267E">
        <w:rPr>
          <w:rFonts w:ascii="Times New Roman" w:eastAsia="Times New Roman" w:hAnsi="Times New Roman" w:cs="Times New Roman"/>
          <w:sz w:val="21"/>
          <w:szCs w:val="21"/>
          <w:lang w:eastAsia="ar-SA"/>
        </w:rPr>
        <w:t>ев</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соответствовать характеристикам, указанным в приложении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9B7217">
        <w:rPr>
          <w:rFonts w:ascii="Times New Roman" w:hAnsi="Times New Roman" w:cs="Times New Roman"/>
          <w:sz w:val="21"/>
          <w:szCs w:val="21"/>
        </w:rPr>
        <w:t>субсидии бюджетного учреждения</w:t>
      </w:r>
      <w:r w:rsidR="00BE4B3A">
        <w:rPr>
          <w:rFonts w:ascii="Times New Roman" w:hAnsi="Times New Roman" w:cs="Times New Roman"/>
          <w:sz w:val="21"/>
          <w:szCs w:val="21"/>
        </w:rPr>
        <w:t>.</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982982" w:rsidRPr="005A0B70">
        <w:rPr>
          <w:rFonts w:ascii="Times New Roman" w:eastAsia="Calibri" w:hAnsi="Times New Roman" w:cs="Times New Roman"/>
          <w:i/>
          <w:snapToGrid w:val="0"/>
          <w:sz w:val="21"/>
          <w:szCs w:val="21"/>
        </w:rPr>
        <w:t xml:space="preserve">в </w:t>
      </w:r>
      <w:proofErr w:type="spellStart"/>
      <w:r w:rsidR="00982982" w:rsidRPr="005A0B70">
        <w:rPr>
          <w:rFonts w:ascii="Times New Roman" w:eastAsia="Calibri" w:hAnsi="Times New Roman" w:cs="Times New Roman"/>
          <w:i/>
          <w:snapToGrid w:val="0"/>
          <w:sz w:val="21"/>
          <w:szCs w:val="21"/>
        </w:rPr>
        <w:t>т.ч</w:t>
      </w:r>
      <w:proofErr w:type="spellEnd"/>
      <w:r w:rsidR="00982982" w:rsidRPr="005A0B70">
        <w:rPr>
          <w:rFonts w:ascii="Times New Roman" w:eastAsia="Calibri" w:hAnsi="Times New Roman" w:cs="Times New Roman"/>
          <w:i/>
          <w:snapToGrid w:val="0"/>
          <w:sz w:val="21"/>
          <w:szCs w:val="21"/>
        </w:rPr>
        <w:t xml:space="preserve">. НДС либо </w:t>
      </w:r>
      <w:r w:rsidRPr="005A0B70">
        <w:rPr>
          <w:rFonts w:ascii="Times New Roman" w:eastAsia="Calibri" w:hAnsi="Times New Roman" w:cs="Times New Roman"/>
          <w:i/>
          <w:snapToGrid w:val="0"/>
          <w:sz w:val="21"/>
          <w:szCs w:val="21"/>
        </w:rPr>
        <w:t>НДС не предусмотрен</w:t>
      </w:r>
      <w:r w:rsidR="00184D3E">
        <w:rPr>
          <w:rFonts w:ascii="Times New Roman" w:eastAsia="Calibri" w:hAnsi="Times New Roman" w:cs="Times New Roman"/>
          <w:i/>
          <w:snapToGrid w:val="0"/>
          <w:sz w:val="21"/>
          <w:szCs w:val="21"/>
        </w:rPr>
        <w:t xml:space="preserve"> (</w:t>
      </w:r>
      <w:r w:rsidR="00184D3E" w:rsidRPr="009936AD">
        <w:rPr>
          <w:rFonts w:ascii="Times New Roman" w:eastAsia="Calibri" w:hAnsi="Times New Roman" w:cs="Times New Roman"/>
          <w:i/>
          <w:snapToGrid w:val="0"/>
        </w:rPr>
        <w:t>редактируется заказчиком в зависимости от системы налогообложения, применяемой поставщиком</w:t>
      </w:r>
      <w:r w:rsidR="00184D3E">
        <w:rPr>
          <w:rFonts w:ascii="Times New Roman" w:eastAsia="Calibri" w:hAnsi="Times New Roman" w:cs="Times New Roman"/>
          <w:i/>
          <w:snapToGrid w:val="0"/>
        </w:rPr>
        <w:t>)</w:t>
      </w:r>
      <w:r w:rsidRPr="0016119E">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lastRenderedPageBreak/>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Pr="0016119E">
        <w:rPr>
          <w:rFonts w:ascii="Times New Roman" w:eastAsia="Calibri" w:hAnsi="Times New Roman" w:cs="Times New Roman"/>
          <w:sz w:val="21"/>
          <w:szCs w:val="21"/>
        </w:rPr>
        <w:t>.</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6.1. Срок поставки:</w:t>
      </w:r>
      <w:r w:rsidR="001429C1">
        <w:rPr>
          <w:rFonts w:ascii="Times New Roman" w:eastAsia="Times New Roman" w:hAnsi="Times New Roman" w:cs="Times New Roman"/>
          <w:sz w:val="21"/>
          <w:szCs w:val="21"/>
          <w:lang w:eastAsia="ar-SA"/>
        </w:rPr>
        <w:t xml:space="preserve"> </w:t>
      </w:r>
      <w:r w:rsidR="00CD77ED">
        <w:rPr>
          <w:rFonts w:ascii="Times New Roman" w:eastAsia="Times New Roman" w:hAnsi="Times New Roman" w:cs="Times New Roman"/>
          <w:sz w:val="21"/>
          <w:szCs w:val="21"/>
          <w:lang w:eastAsia="ar-SA"/>
        </w:rPr>
        <w:t xml:space="preserve">в течение 10 рабочих дней </w:t>
      </w:r>
      <w:r w:rsidRPr="005A0B70">
        <w:rPr>
          <w:rFonts w:ascii="Times New Roman" w:eastAsia="SimSun" w:hAnsi="Times New Roman" w:cs="Times New Roman"/>
          <w:sz w:val="21"/>
          <w:szCs w:val="21"/>
          <w:lang w:eastAsia="zh-CN"/>
        </w:rPr>
        <w:t xml:space="preserve">с </w:t>
      </w:r>
      <w:r w:rsidRPr="005A0B70">
        <w:rPr>
          <w:rFonts w:ascii="Times New Roman" w:eastAsia="Times New Roman" w:hAnsi="Times New Roman" w:cs="Times New Roman"/>
          <w:sz w:val="21"/>
          <w:szCs w:val="21"/>
          <w:lang w:eastAsia="ar-SA"/>
        </w:rPr>
        <w:t>даты подписания договора обеими сторонами</w:t>
      </w:r>
      <w:r w:rsidR="00CD77ED">
        <w:rPr>
          <w:rFonts w:ascii="Times New Roman" w:eastAsia="Times New Roman" w:hAnsi="Times New Roman" w:cs="Times New Roman"/>
          <w:sz w:val="21"/>
          <w:szCs w:val="21"/>
          <w:lang w:eastAsia="ar-SA"/>
        </w:rPr>
        <w:t>.</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Pr="001429C1">
        <w:rPr>
          <w:rFonts w:ascii="Times New Roman" w:eastAsia="Times New Roman" w:hAnsi="Times New Roman" w:cs="Times New Roman"/>
          <w:b/>
          <w:sz w:val="21"/>
          <w:szCs w:val="21"/>
          <w:lang w:eastAsia="ar-SA"/>
        </w:rPr>
        <w:t xml:space="preserve">Российская Федерация, </w:t>
      </w:r>
      <w:proofErr w:type="spellStart"/>
      <w:r w:rsidR="009B7217">
        <w:rPr>
          <w:rFonts w:ascii="Times New Roman" w:eastAsia="Times New Roman" w:hAnsi="Times New Roman" w:cs="Times New Roman"/>
          <w:b/>
          <w:sz w:val="21"/>
          <w:szCs w:val="21"/>
          <w:lang w:eastAsia="ar-SA"/>
        </w:rPr>
        <w:t>Боковский</w:t>
      </w:r>
      <w:proofErr w:type="spellEnd"/>
      <w:r w:rsidR="001429C1" w:rsidRPr="001429C1">
        <w:rPr>
          <w:rFonts w:ascii="Times New Roman" w:eastAsia="Times New Roman" w:hAnsi="Times New Roman" w:cs="Times New Roman"/>
          <w:b/>
          <w:sz w:val="21"/>
          <w:szCs w:val="21"/>
          <w:lang w:eastAsia="ar-SA"/>
        </w:rPr>
        <w:t xml:space="preserve"> район, ст. </w:t>
      </w:r>
      <w:r w:rsidR="009B7217">
        <w:rPr>
          <w:rFonts w:ascii="Times New Roman" w:eastAsia="Times New Roman" w:hAnsi="Times New Roman" w:cs="Times New Roman"/>
          <w:b/>
          <w:sz w:val="21"/>
          <w:szCs w:val="21"/>
          <w:lang w:eastAsia="ar-SA"/>
        </w:rPr>
        <w:t>Каргинская</w:t>
      </w:r>
      <w:r w:rsidR="001429C1" w:rsidRPr="001429C1">
        <w:rPr>
          <w:rFonts w:ascii="Times New Roman" w:eastAsia="Times New Roman" w:hAnsi="Times New Roman" w:cs="Times New Roman"/>
          <w:b/>
          <w:sz w:val="21"/>
          <w:szCs w:val="21"/>
          <w:lang w:eastAsia="ar-SA"/>
        </w:rPr>
        <w:t xml:space="preserve">, </w:t>
      </w:r>
      <w:r w:rsidR="009B7217">
        <w:rPr>
          <w:rFonts w:ascii="Times New Roman" w:eastAsia="Times New Roman" w:hAnsi="Times New Roman" w:cs="Times New Roman"/>
          <w:b/>
          <w:sz w:val="21"/>
          <w:szCs w:val="21"/>
          <w:lang w:eastAsia="ar-SA"/>
        </w:rPr>
        <w:t>пер</w:t>
      </w:r>
      <w:r w:rsidR="005F25FE">
        <w:rPr>
          <w:rFonts w:ascii="Times New Roman" w:eastAsia="Times New Roman" w:hAnsi="Times New Roman" w:cs="Times New Roman"/>
          <w:b/>
          <w:sz w:val="21"/>
          <w:szCs w:val="21"/>
          <w:lang w:eastAsia="ar-SA"/>
        </w:rPr>
        <w:t xml:space="preserve">. </w:t>
      </w:r>
      <w:r w:rsidR="009B7217">
        <w:rPr>
          <w:rFonts w:ascii="Times New Roman" w:eastAsia="Times New Roman" w:hAnsi="Times New Roman" w:cs="Times New Roman"/>
          <w:b/>
          <w:sz w:val="21"/>
          <w:szCs w:val="21"/>
          <w:lang w:eastAsia="ar-SA"/>
        </w:rPr>
        <w:t>Первомайский</w:t>
      </w:r>
      <w:r w:rsidR="001429C1" w:rsidRPr="001429C1">
        <w:rPr>
          <w:rFonts w:ascii="Times New Roman" w:eastAsia="Times New Roman" w:hAnsi="Times New Roman" w:cs="Times New Roman"/>
          <w:b/>
          <w:sz w:val="21"/>
          <w:szCs w:val="21"/>
          <w:lang w:eastAsia="ar-SA"/>
        </w:rPr>
        <w:t xml:space="preserve">, д. </w:t>
      </w:r>
      <w:r w:rsidR="009B7217">
        <w:rPr>
          <w:rFonts w:ascii="Times New Roman" w:eastAsia="Times New Roman" w:hAnsi="Times New Roman" w:cs="Times New Roman"/>
          <w:b/>
          <w:sz w:val="21"/>
          <w:szCs w:val="21"/>
          <w:lang w:eastAsia="ar-SA"/>
        </w:rPr>
        <w:t>14</w:t>
      </w:r>
      <w:r w:rsidR="00155EE3" w:rsidRPr="001429C1">
        <w:rPr>
          <w:rFonts w:ascii="Times New Roman" w:eastAsia="Times New Roman" w:hAnsi="Times New Roman" w:cs="Times New Roman"/>
          <w:b/>
          <w:sz w:val="21"/>
          <w:szCs w:val="21"/>
          <w:lang w:eastAsia="ar-SA"/>
        </w:rPr>
        <w:t>.</w:t>
      </w:r>
      <w:r w:rsidRPr="005A0B70">
        <w:rPr>
          <w:rFonts w:ascii="Times New Roman" w:eastAsia="Times New Roman" w:hAnsi="Times New Roman" w:cs="Times New Roman"/>
          <w:sz w:val="21"/>
          <w:szCs w:val="21"/>
          <w:lang w:eastAsia="ar-SA"/>
        </w:rPr>
        <w:t xml:space="preserve"> </w:t>
      </w:r>
    </w:p>
    <w:p w:rsidR="00BE6202" w:rsidRPr="0016119E" w:rsidRDefault="00BE6202" w:rsidP="00612EE8">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 xml:space="preserve">7.1. </w:t>
      </w:r>
      <w:r w:rsidR="005A0B70" w:rsidRPr="00DD2D18">
        <w:rPr>
          <w:rFonts w:ascii="Times New Roman" w:eastAsia="Calibri" w:hAnsi="Times New Roman" w:cs="Times New Roman"/>
        </w:rPr>
        <w:t xml:space="preserve">Приемка поставленного товара осуществляется Заказчиком в течение </w:t>
      </w:r>
      <w:r w:rsidR="005A0B70">
        <w:rPr>
          <w:rFonts w:ascii="Times New Roman" w:eastAsia="Calibri" w:hAnsi="Times New Roman" w:cs="Times New Roman"/>
        </w:rPr>
        <w:t>3</w:t>
      </w:r>
      <w:r w:rsidR="005A0B70" w:rsidRPr="00DD2D18">
        <w:rPr>
          <w:rFonts w:ascii="Times New Roman" w:eastAsia="Calibri" w:hAnsi="Times New Roman" w:cs="Times New Roman"/>
        </w:rPr>
        <w:t xml:space="preserve"> (</w:t>
      </w:r>
      <w:r w:rsidR="005A0B70">
        <w:rPr>
          <w:rFonts w:ascii="Times New Roman" w:eastAsia="Calibri" w:hAnsi="Times New Roman" w:cs="Times New Roman"/>
        </w:rPr>
        <w:t>трех</w:t>
      </w:r>
      <w:r w:rsidR="005A0B70" w:rsidRPr="00DD2D18">
        <w:rPr>
          <w:rFonts w:ascii="Times New Roman" w:eastAsia="Calibri" w:hAnsi="Times New Roman" w:cs="Times New Roman"/>
        </w:rPr>
        <w:t>) рабочих дней</w:t>
      </w:r>
      <w:r w:rsidR="005A0B70">
        <w:rPr>
          <w:rFonts w:ascii="Times New Roman" w:eastAsia="Calibri" w:hAnsi="Times New Roman" w:cs="Times New Roman"/>
        </w:rPr>
        <w:t>.</w:t>
      </w:r>
      <w:r w:rsidR="005A0B70" w:rsidRPr="0016119E">
        <w:rPr>
          <w:rFonts w:ascii="Times New Roman" w:hAnsi="Times New Roman" w:cs="Times New Roman"/>
          <w:noProof/>
          <w:color w:val="000000"/>
          <w:sz w:val="21"/>
          <w:szCs w:val="21"/>
        </w:rPr>
        <w:t xml:space="preserve"> </w:t>
      </w:r>
      <w:r w:rsidRPr="0016119E">
        <w:rPr>
          <w:rFonts w:ascii="Times New Roman" w:hAnsi="Times New Roman" w:cs="Times New Roman"/>
          <w:noProof/>
          <w:color w:val="000000"/>
          <w:sz w:val="21"/>
          <w:szCs w:val="21"/>
        </w:rPr>
        <w:t>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5A0B70" w:rsidRDefault="004870B6" w:rsidP="004870B6">
      <w:pPr>
        <w:autoSpaceDE w:val="0"/>
        <w:spacing w:after="0" w:line="240" w:lineRule="auto"/>
        <w:ind w:firstLine="709"/>
        <w:contextualSpacing/>
        <w:jc w:val="both"/>
        <w:rPr>
          <w:rFonts w:ascii="Times New Roman" w:hAnsi="Times New Roman" w:cs="Times New Roman"/>
          <w:sz w:val="21"/>
          <w:szCs w:val="21"/>
        </w:rPr>
      </w:pPr>
      <w:r w:rsidRPr="005A0B70">
        <w:rPr>
          <w:rFonts w:ascii="Times New Roman" w:hAnsi="Times New Roman" w:cs="Times New Roman"/>
          <w:sz w:val="21"/>
          <w:szCs w:val="21"/>
        </w:rPr>
        <w:t xml:space="preserve">По итогам приемки выполненных работ при наличии акта приема-передачи выполненных работ либо УПД и при отсутствии претензий относительно качества выполненных работ,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5A0B70">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Pr="0016119E">
        <w:rPr>
          <w:rFonts w:ascii="Times New Roman" w:eastAsia="Times New Roman" w:hAnsi="Times New Roman" w:cs="Times New Roman"/>
          <w:sz w:val="21"/>
          <w:szCs w:val="21"/>
          <w:lang w:eastAsia="ar-SA"/>
        </w:rPr>
        <w:t>3</w:t>
      </w:r>
      <w:r w:rsidR="00155EE3">
        <w:rPr>
          <w:rFonts w:ascii="Times New Roman" w:eastAsia="Times New Roman" w:hAnsi="Times New Roman" w:cs="Times New Roman"/>
          <w:sz w:val="21"/>
          <w:szCs w:val="21"/>
          <w:lang w:eastAsia="ar-SA"/>
        </w:rPr>
        <w:t>1</w:t>
      </w:r>
      <w:r w:rsidRPr="0016119E">
        <w:rPr>
          <w:rFonts w:ascii="Times New Roman" w:eastAsia="Times New Roman" w:hAnsi="Times New Roman" w:cs="Times New Roman"/>
          <w:sz w:val="21"/>
          <w:szCs w:val="21"/>
          <w:lang w:eastAsia="ar-SA"/>
        </w:rPr>
        <w:t>» декабря 202</w:t>
      </w:r>
      <w:r w:rsidR="002241DB">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w:t>
      </w:r>
      <w:r w:rsidR="001E7832">
        <w:rPr>
          <w:rFonts w:ascii="Times New Roman" w:eastAsia="Times New Roman" w:hAnsi="Times New Roman" w:cs="Times New Roman"/>
          <w:snapToGrid w:val="0"/>
          <w:sz w:val="21"/>
          <w:szCs w:val="21"/>
          <w:lang w:eastAsia="ar-SA"/>
        </w:rPr>
        <w:t xml:space="preserve"> Техническое задание (Приложение №1);</w:t>
      </w:r>
      <w:r w:rsidRPr="00982982">
        <w:rPr>
          <w:rFonts w:ascii="Times New Roman" w:eastAsia="Times New Roman" w:hAnsi="Times New Roman" w:cs="Times New Roman"/>
          <w:snapToGrid w:val="0"/>
          <w:sz w:val="21"/>
          <w:szCs w:val="21"/>
          <w:lang w:eastAsia="ar-SA"/>
        </w:rPr>
        <w:t xml:space="preserve"> Спецификация (Приложение №</w:t>
      </w:r>
      <w:r w:rsidR="001E7832">
        <w:rPr>
          <w:rFonts w:ascii="Times New Roman" w:eastAsia="Times New Roman" w:hAnsi="Times New Roman" w:cs="Times New Roman"/>
          <w:snapToGrid w:val="0"/>
          <w:sz w:val="21"/>
          <w:szCs w:val="21"/>
          <w:lang w:eastAsia="ar-SA"/>
        </w:rPr>
        <w:t>2</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55EE3" w:rsidRDefault="0016119E" w:rsidP="0016119E">
            <w:pPr>
              <w:spacing w:after="0" w:line="240" w:lineRule="auto"/>
              <w:contextualSpacing/>
              <w:jc w:val="both"/>
              <w:rPr>
                <w:rFonts w:ascii="Times New Roman" w:hAnsi="Times New Roman" w:cs="Times New Roman"/>
                <w:b/>
                <w:sz w:val="21"/>
                <w:szCs w:val="21"/>
              </w:rPr>
            </w:pPr>
            <w:r w:rsidRPr="0016119E">
              <w:rPr>
                <w:rFonts w:ascii="Times New Roman" w:hAnsi="Times New Roman" w:cs="Times New Roman"/>
                <w:sz w:val="20"/>
                <w:szCs w:val="20"/>
              </w:rPr>
              <w:t xml:space="preserve">Заказчик: </w:t>
            </w:r>
            <w:r w:rsidRPr="00155EE3">
              <w:rPr>
                <w:rFonts w:ascii="Times New Roman" w:hAnsi="Times New Roman" w:cs="Times New Roman"/>
                <w:b/>
                <w:sz w:val="21"/>
                <w:szCs w:val="21"/>
              </w:rPr>
              <w:t>Федеральное государственное бюджетное учреждение культуры</w:t>
            </w:r>
            <w:r w:rsidR="00A07DFB" w:rsidRPr="00155EE3">
              <w:rPr>
                <w:rFonts w:ascii="Times New Roman" w:hAnsi="Times New Roman" w:cs="Times New Roman"/>
                <w:b/>
                <w:sz w:val="21"/>
                <w:szCs w:val="21"/>
              </w:rPr>
              <w:t xml:space="preserve"> </w:t>
            </w:r>
          </w:p>
          <w:p w:rsidR="0016119E" w:rsidRPr="0016119E" w:rsidRDefault="0016119E" w:rsidP="0016119E">
            <w:pPr>
              <w:spacing w:after="0" w:line="240" w:lineRule="auto"/>
              <w:contextualSpacing/>
              <w:jc w:val="both"/>
              <w:rPr>
                <w:rFonts w:ascii="Times New Roman" w:hAnsi="Times New Roman" w:cs="Times New Roman"/>
                <w:b/>
                <w:sz w:val="20"/>
                <w:szCs w:val="20"/>
              </w:rPr>
            </w:pPr>
            <w:r w:rsidRPr="00155EE3">
              <w:rPr>
                <w:rFonts w:ascii="Times New Roman" w:hAnsi="Times New Roman" w:cs="Times New Roman"/>
                <w:b/>
                <w:sz w:val="21"/>
                <w:szCs w:val="21"/>
              </w:rPr>
              <w:t xml:space="preserve">«Государственный музей-заповедник </w:t>
            </w:r>
            <w:proofErr w:type="spellStart"/>
            <w:r w:rsidRPr="00155EE3">
              <w:rPr>
                <w:rFonts w:ascii="Times New Roman" w:hAnsi="Times New Roman" w:cs="Times New Roman"/>
                <w:b/>
                <w:sz w:val="21"/>
                <w:szCs w:val="21"/>
              </w:rPr>
              <w:t>М.А.Шолохова</w:t>
            </w:r>
            <w:proofErr w:type="spellEnd"/>
            <w:r w:rsidRPr="00155EE3">
              <w:rPr>
                <w:rFonts w:ascii="Times New Roman" w:hAnsi="Times New Roman" w:cs="Times New Roman"/>
                <w:b/>
                <w:sz w:val="21"/>
                <w:szCs w:val="21"/>
              </w:rPr>
              <w:t xml:space="preserve"> «Тихий Дон»</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ИНН 6139001307 КПП 613901001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ОГРН 1026101759782 ОКПО 70654275</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Юридический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w:t>
            </w:r>
            <w:r>
              <w:rPr>
                <w:rFonts w:ascii="Times New Roman" w:hAnsi="Times New Roman" w:cs="Times New Roman"/>
                <w:sz w:val="21"/>
                <w:szCs w:val="21"/>
              </w:rPr>
              <w:t>е</w:t>
            </w:r>
            <w:r w:rsidRPr="00155EE3">
              <w:rPr>
                <w:rFonts w:ascii="Times New Roman" w:hAnsi="Times New Roman" w:cs="Times New Roman"/>
                <w:sz w:val="21"/>
                <w:szCs w:val="21"/>
              </w:rPr>
              <w:t>шенская, пер. Р. Люксембург, 41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Почтовый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Вёшенская, ул. Шолохова, 60</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Банковские реквизиты:</w:t>
            </w:r>
          </w:p>
          <w:p w:rsidR="00CF0264" w:rsidRPr="00CF0264" w:rsidRDefault="00CF0264" w:rsidP="00CF0264">
            <w:pPr>
              <w:contextualSpacing/>
              <w:rPr>
                <w:rFonts w:ascii="Times New Roman" w:hAnsi="Times New Roman" w:cs="Times New Roman"/>
                <w:sz w:val="21"/>
                <w:szCs w:val="21"/>
              </w:rPr>
            </w:pPr>
            <w:r w:rsidRPr="00CF0264">
              <w:rPr>
                <w:rFonts w:ascii="Times New Roman" w:hAnsi="Times New Roman" w:cs="Times New Roman"/>
                <w:color w:val="000000"/>
                <w:sz w:val="21"/>
                <w:szCs w:val="21"/>
              </w:rPr>
              <w:t>Единый казначейский счёт    40102810745370000024</w:t>
            </w:r>
          </w:p>
          <w:p w:rsidR="00CF0264" w:rsidRPr="00CF0264" w:rsidRDefault="00CF0264" w:rsidP="00CF0264">
            <w:pPr>
              <w:contextualSpacing/>
              <w:rPr>
                <w:rFonts w:ascii="Times New Roman" w:hAnsi="Times New Roman" w:cs="Times New Roman"/>
                <w:color w:val="000000"/>
                <w:sz w:val="21"/>
                <w:szCs w:val="21"/>
              </w:rPr>
            </w:pPr>
            <w:r w:rsidRPr="00CF0264">
              <w:rPr>
                <w:rFonts w:ascii="Times New Roman" w:hAnsi="Times New Roman" w:cs="Times New Roman"/>
                <w:color w:val="000000"/>
                <w:sz w:val="21"/>
                <w:szCs w:val="21"/>
              </w:rPr>
              <w:t>Номер казначейского счёта    03214643000000013230</w:t>
            </w:r>
          </w:p>
          <w:p w:rsidR="00CF0264" w:rsidRPr="00CF0264" w:rsidRDefault="00CF0264" w:rsidP="00CF0264">
            <w:pPr>
              <w:contextualSpacing/>
              <w:rPr>
                <w:rFonts w:ascii="Times New Roman" w:hAnsi="Times New Roman" w:cs="Times New Roman"/>
                <w:sz w:val="21"/>
                <w:szCs w:val="21"/>
              </w:rPr>
            </w:pPr>
            <w:r w:rsidRPr="00CF0264">
              <w:rPr>
                <w:rFonts w:ascii="Times New Roman" w:hAnsi="Times New Roman" w:cs="Times New Roman"/>
                <w:color w:val="000000"/>
                <w:sz w:val="21"/>
                <w:szCs w:val="21"/>
              </w:rPr>
              <w:t>л/</w:t>
            </w:r>
            <w:proofErr w:type="spellStart"/>
            <w:r w:rsidRPr="00CF0264">
              <w:rPr>
                <w:rFonts w:ascii="Times New Roman" w:hAnsi="Times New Roman" w:cs="Times New Roman"/>
                <w:color w:val="000000"/>
                <w:sz w:val="21"/>
                <w:szCs w:val="21"/>
              </w:rPr>
              <w:t>сч</w:t>
            </w:r>
            <w:proofErr w:type="spellEnd"/>
            <w:r w:rsidRPr="00CF0264">
              <w:rPr>
                <w:rFonts w:ascii="Times New Roman" w:hAnsi="Times New Roman" w:cs="Times New Roman"/>
                <w:color w:val="000000"/>
                <w:sz w:val="21"/>
                <w:szCs w:val="21"/>
              </w:rPr>
              <w:t xml:space="preserve"> 20586Х09470     </w:t>
            </w:r>
          </w:p>
          <w:p w:rsidR="00CF0264" w:rsidRPr="00CF0264" w:rsidRDefault="00CF0264" w:rsidP="00CF0264">
            <w:pPr>
              <w:contextualSpacing/>
              <w:rPr>
                <w:rFonts w:ascii="Times New Roman" w:hAnsi="Times New Roman" w:cs="Times New Roman"/>
                <w:sz w:val="21"/>
                <w:szCs w:val="21"/>
              </w:rPr>
            </w:pPr>
            <w:r w:rsidRPr="00CF0264">
              <w:rPr>
                <w:rFonts w:ascii="Times New Roman" w:hAnsi="Times New Roman" w:cs="Times New Roman"/>
                <w:color w:val="000000"/>
                <w:sz w:val="21"/>
                <w:szCs w:val="21"/>
              </w:rPr>
              <w:t xml:space="preserve">Банк получателя: </w:t>
            </w:r>
            <w:r w:rsidRPr="00CF0264">
              <w:rPr>
                <w:rFonts w:ascii="Times New Roman" w:hAnsi="Times New Roman" w:cs="Times New Roman"/>
                <w:sz w:val="21"/>
                <w:szCs w:val="21"/>
              </w:rPr>
              <w:t>ОКЦ № 1 ВВГУ Банка России</w:t>
            </w:r>
            <w:r w:rsidRPr="00CF0264">
              <w:rPr>
                <w:rFonts w:ascii="Times New Roman" w:hAnsi="Times New Roman" w:cs="Times New Roman"/>
                <w:color w:val="000000"/>
                <w:sz w:val="21"/>
                <w:szCs w:val="21"/>
              </w:rPr>
              <w:t>//УФК по Нижегородской области г. Нижний Новгород</w:t>
            </w:r>
          </w:p>
          <w:p w:rsidR="0016119E" w:rsidRPr="0016119E" w:rsidRDefault="00CF0264" w:rsidP="00CF0264">
            <w:pPr>
              <w:spacing w:after="0" w:line="240" w:lineRule="auto"/>
              <w:contextualSpacing/>
              <w:rPr>
                <w:rFonts w:ascii="Times New Roman" w:hAnsi="Times New Roman" w:cs="Times New Roman"/>
                <w:sz w:val="20"/>
                <w:szCs w:val="20"/>
              </w:rPr>
            </w:pPr>
            <w:r w:rsidRPr="00CF0264">
              <w:rPr>
                <w:rFonts w:ascii="Times New Roman" w:hAnsi="Times New Roman" w:cs="Times New Roman"/>
                <w:color w:val="000000"/>
                <w:sz w:val="21"/>
                <w:szCs w:val="21"/>
              </w:rPr>
              <w:t>БИК   012202102</w:t>
            </w:r>
            <w:r w:rsidRPr="00CF0264">
              <w:rPr>
                <w:rFonts w:ascii="Times New Roman" w:hAnsi="Times New Roman" w:cs="Times New Roman"/>
                <w:sz w:val="21"/>
                <w:szCs w:val="21"/>
              </w:rPr>
              <w:t>7</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___________________ Л.В. Романова</w:t>
            </w:r>
          </w:p>
          <w:p w:rsidR="0016119E" w:rsidRPr="001E5C5E" w:rsidRDefault="00F55A09"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F55A09" w:rsidP="00F55A09">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7"/>
          <w:pgSz w:w="11906" w:h="16838"/>
          <w:pgMar w:top="709" w:right="850" w:bottom="1134" w:left="851" w:header="708" w:footer="708" w:gutter="0"/>
          <w:cols w:space="708"/>
          <w:docGrid w:linePitch="360"/>
        </w:sectPr>
      </w:pPr>
    </w:p>
    <w:p w:rsidR="009B7217" w:rsidRDefault="009B7217" w:rsidP="00BE6202">
      <w:pPr>
        <w:spacing w:after="0" w:line="240" w:lineRule="auto"/>
        <w:jc w:val="right"/>
        <w:rPr>
          <w:rFonts w:ascii="Times New Roman" w:eastAsia="Calibri" w:hAnsi="Times New Roman" w:cs="Times New Roman"/>
          <w:b/>
        </w:rPr>
      </w:pPr>
    </w:p>
    <w:p w:rsidR="00BE6202" w:rsidRPr="001E0044"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1429C1">
        <w:rPr>
          <w:rFonts w:ascii="Times New Roman" w:eastAsia="Calibri" w:hAnsi="Times New Roman" w:cs="Times New Roman"/>
          <w:b/>
        </w:rPr>
        <w:t>1</w:t>
      </w:r>
      <w:r w:rsidRPr="001E0044">
        <w:rPr>
          <w:rFonts w:ascii="Times New Roman" w:eastAsia="Calibri" w:hAnsi="Times New Roman" w:cs="Times New Roman"/>
          <w:b/>
        </w:rPr>
        <w:t xml:space="preserve"> к договору</w:t>
      </w:r>
    </w:p>
    <w:p w:rsidR="00BE6202" w:rsidRPr="001E0044" w:rsidRDefault="00D7414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w:t>
      </w:r>
      <w:r w:rsidR="00505C26">
        <w:rPr>
          <w:rFonts w:ascii="Times New Roman" w:eastAsia="Calibri" w:hAnsi="Times New Roman" w:cs="Times New Roman"/>
          <w:b/>
        </w:rPr>
        <w:t>3</w:t>
      </w:r>
      <w:r w:rsidR="009B7217">
        <w:rPr>
          <w:rFonts w:ascii="Times New Roman" w:eastAsia="Calibri" w:hAnsi="Times New Roman" w:cs="Times New Roman"/>
          <w:b/>
        </w:rPr>
        <w:t>21</w:t>
      </w:r>
      <w:r w:rsidR="001429C1">
        <w:rPr>
          <w:rFonts w:ascii="Times New Roman" w:eastAsia="Calibri" w:hAnsi="Times New Roman" w:cs="Times New Roman"/>
          <w:b/>
        </w:rPr>
        <w:t>-</w:t>
      </w:r>
      <w:r w:rsidR="009B7217">
        <w:rPr>
          <w:rFonts w:ascii="Times New Roman" w:eastAsia="Calibri" w:hAnsi="Times New Roman" w:cs="Times New Roman"/>
          <w:b/>
        </w:rPr>
        <w:t>09</w:t>
      </w:r>
      <w:r w:rsidR="001429C1">
        <w:rPr>
          <w:rFonts w:ascii="Times New Roman" w:eastAsia="Calibri" w:hAnsi="Times New Roman" w:cs="Times New Roman"/>
          <w:b/>
        </w:rPr>
        <w:t>/</w:t>
      </w:r>
      <w:bookmarkStart w:id="2" w:name="_GoBack"/>
      <w:bookmarkEnd w:id="2"/>
      <w:r w:rsidR="001E7832">
        <w:rPr>
          <w:rFonts w:ascii="Times New Roman" w:eastAsia="Calibri" w:hAnsi="Times New Roman" w:cs="Times New Roman"/>
          <w:b/>
        </w:rPr>
        <w:t xml:space="preserve">26 </w:t>
      </w:r>
      <w:r w:rsidR="001E7832" w:rsidRPr="001E0044">
        <w:rPr>
          <w:rFonts w:ascii="Times New Roman" w:eastAsia="Calibri" w:hAnsi="Times New Roman" w:cs="Times New Roman"/>
          <w:b/>
        </w:rPr>
        <w:t>от</w:t>
      </w:r>
      <w:r w:rsidR="001E0044" w:rsidRPr="001E0044">
        <w:rPr>
          <w:rFonts w:ascii="Times New Roman" w:eastAsia="Calibri" w:hAnsi="Times New Roman" w:cs="Times New Roman"/>
          <w:b/>
        </w:rPr>
        <w:t xml:space="preserve"> «___» </w:t>
      </w:r>
      <w:r w:rsidR="00CF0264">
        <w:rPr>
          <w:rFonts w:ascii="Times New Roman" w:eastAsia="Calibri" w:hAnsi="Times New Roman" w:cs="Times New Roman"/>
          <w:b/>
        </w:rPr>
        <w:t>августа</w:t>
      </w:r>
      <w:r w:rsidR="001429C1">
        <w:rPr>
          <w:rFonts w:ascii="Times New Roman" w:eastAsia="Calibri" w:hAnsi="Times New Roman" w:cs="Times New Roman"/>
          <w:b/>
        </w:rPr>
        <w:t xml:space="preserve"> 202</w:t>
      </w:r>
      <w:r w:rsidR="002241DB">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BE6202" w:rsidRDefault="00BE6202" w:rsidP="00BE6202">
      <w:pPr>
        <w:widowControl w:val="0"/>
        <w:spacing w:after="0" w:line="240" w:lineRule="auto"/>
        <w:jc w:val="right"/>
        <w:rPr>
          <w:rFonts w:ascii="Times New Roman" w:eastAsia="Calibri" w:hAnsi="Times New Roman" w:cs="Times New Roman"/>
        </w:rPr>
      </w:pPr>
    </w:p>
    <w:p w:rsidR="009B7217" w:rsidRPr="009B7217" w:rsidRDefault="009B7217" w:rsidP="009B7217">
      <w:pPr>
        <w:spacing w:after="0" w:line="0" w:lineRule="atLeast"/>
        <w:jc w:val="center"/>
        <w:rPr>
          <w:rFonts w:ascii="Times New Roman" w:eastAsia="Calibri" w:hAnsi="Times New Roman" w:cs="Times New Roman"/>
          <w:b/>
          <w:sz w:val="24"/>
          <w:szCs w:val="32"/>
        </w:rPr>
      </w:pPr>
      <w:r w:rsidRPr="009B7217">
        <w:rPr>
          <w:rFonts w:ascii="Times New Roman" w:eastAsia="Calibri" w:hAnsi="Times New Roman" w:cs="Times New Roman"/>
          <w:b/>
          <w:sz w:val="24"/>
          <w:szCs w:val="32"/>
        </w:rPr>
        <w:t>Техническое задание</w:t>
      </w:r>
    </w:p>
    <w:p w:rsidR="009B7217" w:rsidRDefault="009B7217" w:rsidP="009B7217">
      <w:pPr>
        <w:spacing w:after="0" w:line="0" w:lineRule="atLeast"/>
        <w:jc w:val="center"/>
        <w:rPr>
          <w:rFonts w:ascii="Times New Roman" w:eastAsia="Calibri" w:hAnsi="Times New Roman" w:cs="Times New Roman"/>
          <w:b/>
          <w:sz w:val="32"/>
          <w:szCs w:val="32"/>
        </w:rPr>
      </w:pPr>
      <w:r w:rsidRPr="009B7217">
        <w:rPr>
          <w:rFonts w:ascii="Times New Roman" w:eastAsia="Calibri" w:hAnsi="Times New Roman" w:cs="Times New Roman"/>
          <w:b/>
          <w:sz w:val="24"/>
          <w:szCs w:val="32"/>
        </w:rPr>
        <w:t>на поставку</w:t>
      </w:r>
      <w:r w:rsidRPr="009B7217">
        <w:rPr>
          <w:sz w:val="18"/>
        </w:rPr>
        <w:t xml:space="preserve"> </w:t>
      </w:r>
      <w:r w:rsidRPr="009B7217">
        <w:rPr>
          <w:rFonts w:ascii="Times New Roman" w:eastAsia="Calibri" w:hAnsi="Times New Roman" w:cs="Times New Roman"/>
          <w:b/>
          <w:sz w:val="24"/>
          <w:szCs w:val="32"/>
        </w:rPr>
        <w:t>строительных изделий и материалов</w:t>
      </w:r>
    </w:p>
    <w:p w:rsidR="009B7217" w:rsidRPr="009B7217" w:rsidRDefault="009B7217" w:rsidP="009B7217">
      <w:pPr>
        <w:keepNext/>
        <w:numPr>
          <w:ilvl w:val="1"/>
          <w:numId w:val="3"/>
        </w:numPr>
        <w:tabs>
          <w:tab w:val="clear" w:pos="900"/>
          <w:tab w:val="num" w:pos="851"/>
          <w:tab w:val="num" w:pos="990"/>
        </w:tabs>
        <w:spacing w:after="0" w:line="240" w:lineRule="auto"/>
        <w:ind w:left="990" w:hanging="423"/>
        <w:jc w:val="both"/>
        <w:rPr>
          <w:rFonts w:ascii="Times New Roman" w:eastAsia="Times New Roman" w:hAnsi="Times New Roman" w:cs="Times New Roman"/>
          <w:b/>
          <w:sz w:val="24"/>
          <w:szCs w:val="28"/>
          <w:lang w:eastAsia="ru-RU"/>
        </w:rPr>
      </w:pPr>
      <w:r w:rsidRPr="009B7217">
        <w:rPr>
          <w:rFonts w:ascii="Times New Roman" w:eastAsia="Times New Roman" w:hAnsi="Times New Roman" w:cs="Times New Roman"/>
          <w:b/>
          <w:bCs/>
          <w:sz w:val="24"/>
          <w:szCs w:val="28"/>
          <w:lang w:eastAsia="ru-RU"/>
        </w:rPr>
        <w:t>Предмет договора:</w:t>
      </w:r>
    </w:p>
    <w:p w:rsidR="009B7217" w:rsidRPr="009B7217" w:rsidRDefault="009B7217" w:rsidP="009B7217">
      <w:pPr>
        <w:tabs>
          <w:tab w:val="left" w:pos="1134"/>
        </w:tabs>
        <w:spacing w:after="0" w:line="240" w:lineRule="auto"/>
        <w:contextualSpacing/>
        <w:jc w:val="both"/>
        <w:rPr>
          <w:rFonts w:ascii="Times New Roman" w:eastAsia="Times New Roman" w:hAnsi="Times New Roman" w:cs="Times New Roman"/>
          <w:sz w:val="24"/>
          <w:szCs w:val="28"/>
          <w:lang w:eastAsia="ru-RU"/>
        </w:rPr>
      </w:pPr>
      <w:r w:rsidRPr="009B7217">
        <w:rPr>
          <w:rFonts w:ascii="Times New Roman" w:eastAsia="Times New Roman" w:hAnsi="Times New Roman" w:cs="Times New Roman"/>
          <w:sz w:val="24"/>
          <w:szCs w:val="28"/>
          <w:lang w:eastAsia="ru-RU"/>
        </w:rPr>
        <w:t>Поставка строительных изделий и материалов для устройства железобетонного водопроводного колодца для нужд ФГБУК Государственный музей-заповедник М.А. Шолохова «Тихий Дон».</w:t>
      </w:r>
    </w:p>
    <w:p w:rsidR="009B7217" w:rsidRPr="009B7217" w:rsidRDefault="009B7217" w:rsidP="009B7217">
      <w:pPr>
        <w:keepNext/>
        <w:numPr>
          <w:ilvl w:val="1"/>
          <w:numId w:val="3"/>
        </w:numPr>
        <w:tabs>
          <w:tab w:val="clear" w:pos="900"/>
          <w:tab w:val="num" w:pos="851"/>
          <w:tab w:val="num" w:pos="990"/>
        </w:tabs>
        <w:spacing w:after="0" w:line="240" w:lineRule="auto"/>
        <w:ind w:left="990" w:hanging="423"/>
        <w:jc w:val="both"/>
        <w:rPr>
          <w:rFonts w:ascii="Times New Roman" w:eastAsia="Times New Roman" w:hAnsi="Times New Roman" w:cs="Times New Roman"/>
          <w:b/>
          <w:bCs/>
          <w:sz w:val="24"/>
          <w:szCs w:val="28"/>
          <w:lang w:eastAsia="ru-RU"/>
        </w:rPr>
      </w:pPr>
      <w:r w:rsidRPr="009B7217">
        <w:rPr>
          <w:rFonts w:ascii="Times New Roman" w:eastAsia="Times New Roman" w:hAnsi="Times New Roman" w:cs="Times New Roman"/>
          <w:b/>
          <w:bCs/>
          <w:sz w:val="24"/>
          <w:szCs w:val="28"/>
          <w:lang w:eastAsia="ru-RU"/>
        </w:rPr>
        <w:t>Требования к количеству, качеству, техническим характеристикам товара, гарантии качества:</w:t>
      </w:r>
    </w:p>
    <w:p w:rsidR="009B7217" w:rsidRPr="009B7217" w:rsidRDefault="009B7217" w:rsidP="009B7217">
      <w:pPr>
        <w:keepNext/>
        <w:tabs>
          <w:tab w:val="num" w:pos="990"/>
        </w:tabs>
        <w:spacing w:after="0" w:line="240" w:lineRule="auto"/>
        <w:ind w:left="990"/>
        <w:jc w:val="both"/>
        <w:rPr>
          <w:rFonts w:ascii="Times New Roman" w:eastAsia="Times New Roman" w:hAnsi="Times New Roman" w:cs="Times New Roman"/>
          <w:b/>
          <w:bCs/>
          <w:sz w:val="24"/>
          <w:szCs w:val="28"/>
          <w:lang w:eastAsia="ru-RU"/>
        </w:rPr>
      </w:pPr>
    </w:p>
    <w:tbl>
      <w:tblPr>
        <w:tblStyle w:val="12"/>
        <w:tblW w:w="0" w:type="auto"/>
        <w:tblLook w:val="04A0" w:firstRow="1" w:lastRow="0" w:firstColumn="1" w:lastColumn="0" w:noHBand="0" w:noVBand="1"/>
      </w:tblPr>
      <w:tblGrid>
        <w:gridCol w:w="861"/>
        <w:gridCol w:w="5347"/>
        <w:gridCol w:w="1418"/>
        <w:gridCol w:w="1701"/>
      </w:tblGrid>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№п/п</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Наименование</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Ед. изм.</w:t>
            </w:r>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Количество</w:t>
            </w:r>
          </w:p>
        </w:tc>
      </w:tr>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Кольцо железобетонное диаметр 1,5 м, высота 0,9 м.</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proofErr w:type="spellStart"/>
            <w:r w:rsidRPr="009B7217">
              <w:rPr>
                <w:rFonts w:ascii="Times New Roman" w:eastAsia="Calibri" w:hAnsi="Times New Roman" w:cs="Times New Roman"/>
                <w:sz w:val="24"/>
                <w:szCs w:val="28"/>
              </w:rPr>
              <w:t>шт</w:t>
            </w:r>
            <w:proofErr w:type="spellEnd"/>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2</w:t>
            </w:r>
          </w:p>
        </w:tc>
      </w:tr>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2</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Днище колодца железобетонное диаметр 1,5м</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proofErr w:type="spellStart"/>
            <w:r w:rsidRPr="009B7217">
              <w:rPr>
                <w:rFonts w:ascii="Times New Roman" w:eastAsia="Calibri" w:hAnsi="Times New Roman" w:cs="Times New Roman"/>
                <w:sz w:val="24"/>
                <w:szCs w:val="28"/>
              </w:rPr>
              <w:t>шт</w:t>
            </w:r>
            <w:proofErr w:type="spellEnd"/>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r>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3</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Крышка колодца железобетонная диаметр 1,5м</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proofErr w:type="spellStart"/>
            <w:r w:rsidRPr="009B7217">
              <w:rPr>
                <w:rFonts w:ascii="Times New Roman" w:eastAsia="Calibri" w:hAnsi="Times New Roman" w:cs="Times New Roman"/>
                <w:sz w:val="24"/>
                <w:szCs w:val="28"/>
              </w:rPr>
              <w:t>шт</w:t>
            </w:r>
            <w:proofErr w:type="spellEnd"/>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r>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4</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Горловина колодца железобетонная диаметр 0,7м</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proofErr w:type="spellStart"/>
            <w:r w:rsidRPr="009B7217">
              <w:rPr>
                <w:rFonts w:ascii="Times New Roman" w:eastAsia="Calibri" w:hAnsi="Times New Roman" w:cs="Times New Roman"/>
                <w:sz w:val="24"/>
                <w:szCs w:val="28"/>
              </w:rPr>
              <w:t>шт</w:t>
            </w:r>
            <w:proofErr w:type="spellEnd"/>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r>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5</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 xml:space="preserve">Люк для колодца металлический диаметр 0,7 м </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proofErr w:type="spellStart"/>
            <w:r w:rsidRPr="009B7217">
              <w:rPr>
                <w:rFonts w:ascii="Times New Roman" w:eastAsia="Calibri" w:hAnsi="Times New Roman" w:cs="Times New Roman"/>
                <w:sz w:val="24"/>
                <w:szCs w:val="28"/>
              </w:rPr>
              <w:t>шт</w:t>
            </w:r>
            <w:proofErr w:type="spellEnd"/>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r>
      <w:tr w:rsidR="009B7217" w:rsidRPr="009B7217" w:rsidTr="0015628F">
        <w:tc>
          <w:tcPr>
            <w:tcW w:w="86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6</w:t>
            </w:r>
          </w:p>
        </w:tc>
        <w:tc>
          <w:tcPr>
            <w:tcW w:w="5347"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Цемент (мешок 50 кг)</w:t>
            </w:r>
          </w:p>
        </w:tc>
        <w:tc>
          <w:tcPr>
            <w:tcW w:w="1418" w:type="dxa"/>
          </w:tcPr>
          <w:p w:rsidR="009B7217" w:rsidRPr="009B7217" w:rsidRDefault="009B7217" w:rsidP="0015628F">
            <w:pPr>
              <w:spacing w:line="240" w:lineRule="auto"/>
              <w:jc w:val="both"/>
              <w:rPr>
                <w:rFonts w:ascii="Times New Roman" w:eastAsia="Calibri" w:hAnsi="Times New Roman" w:cs="Times New Roman"/>
                <w:sz w:val="24"/>
                <w:szCs w:val="28"/>
              </w:rPr>
            </w:pPr>
            <w:proofErr w:type="spellStart"/>
            <w:r w:rsidRPr="009B7217">
              <w:rPr>
                <w:rFonts w:ascii="Times New Roman" w:eastAsia="Calibri" w:hAnsi="Times New Roman" w:cs="Times New Roman"/>
                <w:sz w:val="24"/>
                <w:szCs w:val="28"/>
              </w:rPr>
              <w:t>шт</w:t>
            </w:r>
            <w:proofErr w:type="spellEnd"/>
          </w:p>
        </w:tc>
        <w:tc>
          <w:tcPr>
            <w:tcW w:w="1701" w:type="dxa"/>
          </w:tcPr>
          <w:p w:rsidR="009B7217" w:rsidRPr="009B7217" w:rsidRDefault="009B7217" w:rsidP="0015628F">
            <w:pPr>
              <w:spacing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5</w:t>
            </w:r>
          </w:p>
        </w:tc>
      </w:tr>
    </w:tbl>
    <w:p w:rsidR="009B7217" w:rsidRPr="009B7217" w:rsidRDefault="009B7217" w:rsidP="009B7217">
      <w:pPr>
        <w:keepNext/>
        <w:tabs>
          <w:tab w:val="num" w:pos="990"/>
        </w:tabs>
        <w:spacing w:after="0" w:line="240" w:lineRule="auto"/>
        <w:jc w:val="both"/>
        <w:rPr>
          <w:rFonts w:ascii="Times New Roman" w:eastAsia="Times New Roman" w:hAnsi="Times New Roman" w:cs="Times New Roman"/>
          <w:b/>
          <w:bCs/>
          <w:sz w:val="24"/>
          <w:szCs w:val="28"/>
          <w:lang w:eastAsia="ru-RU"/>
        </w:rPr>
      </w:pPr>
    </w:p>
    <w:p w:rsidR="009B7217" w:rsidRPr="009B7217" w:rsidRDefault="009B7217" w:rsidP="009B7217">
      <w:pPr>
        <w:keepNext/>
        <w:spacing w:after="0" w:line="240" w:lineRule="auto"/>
        <w:jc w:val="both"/>
        <w:rPr>
          <w:rFonts w:ascii="Times New Roman" w:eastAsia="Times New Roman" w:hAnsi="Times New Roman" w:cs="Times New Roman"/>
          <w:b/>
          <w:bCs/>
          <w:sz w:val="20"/>
          <w:lang w:eastAsia="ru-RU"/>
        </w:rPr>
      </w:pPr>
      <w:r w:rsidRPr="009B7217">
        <w:rPr>
          <w:rFonts w:ascii="Times New Roman" w:eastAsia="Times New Roman" w:hAnsi="Times New Roman" w:cs="Times New Roman"/>
          <w:b/>
          <w:bCs/>
          <w:sz w:val="20"/>
          <w:lang w:eastAsia="ru-RU"/>
        </w:rPr>
        <w:t xml:space="preserve">       </w:t>
      </w:r>
    </w:p>
    <w:p w:rsidR="009B7217" w:rsidRPr="009B7217" w:rsidRDefault="009B7217" w:rsidP="009B7217">
      <w:pPr>
        <w:keepNext/>
        <w:spacing w:after="0" w:line="240" w:lineRule="auto"/>
        <w:jc w:val="both"/>
        <w:rPr>
          <w:rFonts w:ascii="Times New Roman" w:eastAsia="Times New Roman" w:hAnsi="Times New Roman" w:cs="Times New Roman"/>
          <w:b/>
          <w:bCs/>
          <w:sz w:val="24"/>
          <w:szCs w:val="28"/>
          <w:lang w:eastAsia="ru-RU"/>
        </w:rPr>
      </w:pPr>
      <w:r w:rsidRPr="009B7217">
        <w:rPr>
          <w:rFonts w:ascii="Times New Roman" w:eastAsia="Times New Roman" w:hAnsi="Times New Roman" w:cs="Times New Roman"/>
          <w:b/>
          <w:bCs/>
          <w:sz w:val="24"/>
          <w:szCs w:val="28"/>
          <w:lang w:eastAsia="ru-RU"/>
        </w:rPr>
        <w:t xml:space="preserve">        3. Порядок формирования цены</w:t>
      </w:r>
    </w:p>
    <w:p w:rsidR="009B7217" w:rsidRPr="009B7217" w:rsidRDefault="009B7217" w:rsidP="009B7217">
      <w:pPr>
        <w:tabs>
          <w:tab w:val="num" w:pos="0"/>
          <w:tab w:val="num" w:pos="851"/>
        </w:tabs>
        <w:spacing w:after="0" w:line="240" w:lineRule="auto"/>
        <w:jc w:val="both"/>
        <w:rPr>
          <w:rFonts w:ascii="Times New Roman" w:eastAsia="Times New Roman" w:hAnsi="Times New Roman" w:cs="Times New Roman"/>
          <w:sz w:val="24"/>
          <w:szCs w:val="28"/>
          <w:lang w:eastAsia="ru-RU"/>
        </w:rPr>
      </w:pPr>
      <w:r w:rsidRPr="009B7217">
        <w:rPr>
          <w:rFonts w:ascii="Times New Roman" w:eastAsia="Times New Roman" w:hAnsi="Times New Roman" w:cs="Times New Roman"/>
          <w:sz w:val="24"/>
          <w:szCs w:val="28"/>
          <w:lang w:eastAsia="ru-RU"/>
        </w:rPr>
        <w:t>Цена договора включает в себя: расходы Поставщика на перевозку товара до места поставки, страхование, упаковку, полный комплект тех. документации, налоги и другие обязательные платежи.</w:t>
      </w:r>
    </w:p>
    <w:p w:rsidR="009B7217" w:rsidRPr="009B7217" w:rsidRDefault="009B7217" w:rsidP="009B7217">
      <w:pPr>
        <w:tabs>
          <w:tab w:val="num" w:pos="0"/>
          <w:tab w:val="num" w:pos="851"/>
        </w:tabs>
        <w:spacing w:after="0" w:line="240" w:lineRule="auto"/>
        <w:jc w:val="both"/>
        <w:rPr>
          <w:rFonts w:ascii="Times New Roman" w:eastAsia="Times New Roman" w:hAnsi="Times New Roman" w:cs="Times New Roman"/>
          <w:bCs/>
          <w:color w:val="000000"/>
          <w:sz w:val="24"/>
          <w:szCs w:val="28"/>
          <w:lang w:eastAsia="ru-RU"/>
        </w:rPr>
      </w:pPr>
      <w:r w:rsidRPr="009B7217">
        <w:rPr>
          <w:rFonts w:ascii="Times New Roman" w:eastAsia="Times New Roman" w:hAnsi="Times New Roman" w:cs="Times New Roman"/>
          <w:bCs/>
          <w:color w:val="000000"/>
          <w:sz w:val="24"/>
          <w:szCs w:val="28"/>
          <w:lang w:eastAsia="ru-RU"/>
        </w:rPr>
        <w:t xml:space="preserve">       </w:t>
      </w:r>
      <w:r w:rsidRPr="009B7217">
        <w:rPr>
          <w:rFonts w:ascii="Times New Roman" w:eastAsia="Times New Roman" w:hAnsi="Times New Roman" w:cs="Times New Roman"/>
          <w:b/>
          <w:bCs/>
          <w:color w:val="000000"/>
          <w:sz w:val="24"/>
          <w:szCs w:val="28"/>
          <w:lang w:eastAsia="ru-RU"/>
        </w:rPr>
        <w:t>4.</w:t>
      </w:r>
      <w:r w:rsidRPr="009B7217">
        <w:rPr>
          <w:rFonts w:ascii="Times New Roman" w:eastAsia="Times New Roman" w:hAnsi="Times New Roman" w:cs="Times New Roman"/>
          <w:bCs/>
          <w:color w:val="000000"/>
          <w:sz w:val="24"/>
          <w:szCs w:val="28"/>
          <w:lang w:eastAsia="ru-RU"/>
        </w:rPr>
        <w:t xml:space="preserve"> </w:t>
      </w:r>
      <w:r w:rsidRPr="009B7217">
        <w:rPr>
          <w:rFonts w:ascii="Times New Roman" w:eastAsia="Times New Roman" w:hAnsi="Times New Roman" w:cs="Times New Roman"/>
          <w:b/>
          <w:bCs/>
          <w:sz w:val="24"/>
          <w:szCs w:val="28"/>
          <w:lang w:eastAsia="ru-RU"/>
        </w:rPr>
        <w:t>Форма, сроки и порядок оплаты товаров</w:t>
      </w:r>
    </w:p>
    <w:p w:rsidR="009B7217" w:rsidRPr="009B7217" w:rsidRDefault="009B7217" w:rsidP="009B7217">
      <w:pPr>
        <w:spacing w:after="0" w:line="240" w:lineRule="auto"/>
        <w:ind w:right="153"/>
        <w:jc w:val="both"/>
        <w:rPr>
          <w:rFonts w:ascii="Times New Roman" w:eastAsia="Times New Roman" w:hAnsi="Times New Roman" w:cs="Times New Roman"/>
          <w:sz w:val="24"/>
          <w:szCs w:val="28"/>
          <w:lang w:eastAsia="ru-RU"/>
        </w:rPr>
      </w:pPr>
      <w:r w:rsidRPr="009B7217">
        <w:rPr>
          <w:rFonts w:ascii="Times New Roman" w:eastAsia="Times New Roman" w:hAnsi="Times New Roman" w:cs="Times New Roman"/>
          <w:sz w:val="24"/>
          <w:szCs w:val="28"/>
          <w:lang w:eastAsia="ru-RU"/>
        </w:rPr>
        <w:t>Аванс – не предусмотрен.</w:t>
      </w:r>
    </w:p>
    <w:p w:rsidR="009B7217" w:rsidRPr="009B7217" w:rsidRDefault="009B7217" w:rsidP="009B7217">
      <w:pPr>
        <w:spacing w:after="0" w:line="240" w:lineRule="auto"/>
        <w:ind w:right="153"/>
        <w:jc w:val="both"/>
        <w:rPr>
          <w:rFonts w:ascii="Times New Roman" w:eastAsia="Times New Roman" w:hAnsi="Times New Roman" w:cs="Times New Roman"/>
          <w:sz w:val="24"/>
          <w:szCs w:val="28"/>
          <w:lang w:eastAsia="ru-RU"/>
        </w:rPr>
      </w:pPr>
      <w:r w:rsidRPr="009B7217">
        <w:rPr>
          <w:rFonts w:ascii="Times New Roman" w:eastAsia="Times New Roman" w:hAnsi="Times New Roman" w:cs="Times New Roman"/>
          <w:sz w:val="24"/>
          <w:szCs w:val="28"/>
          <w:lang w:eastAsia="ru-RU"/>
        </w:rPr>
        <w:t>Порядок оплаты – безналичный расчет. 100% оплата производится в течение 7 банковских дней с момента фактической приемки товара (при наличии всех необходимых документов: паспорта, сертификаты, счета-фактуры, ТТН и т.д.)</w:t>
      </w:r>
    </w:p>
    <w:p w:rsidR="009B7217" w:rsidRPr="009B7217" w:rsidRDefault="009B7217" w:rsidP="009B7217">
      <w:pPr>
        <w:keepNext/>
        <w:spacing w:after="0" w:line="240" w:lineRule="auto"/>
        <w:jc w:val="both"/>
        <w:rPr>
          <w:rFonts w:ascii="Times New Roman" w:eastAsia="Times New Roman" w:hAnsi="Times New Roman" w:cs="Times New Roman"/>
          <w:b/>
          <w:bCs/>
          <w:sz w:val="24"/>
          <w:szCs w:val="28"/>
          <w:lang w:eastAsia="ru-RU"/>
        </w:rPr>
      </w:pPr>
      <w:r w:rsidRPr="009B7217">
        <w:rPr>
          <w:rFonts w:ascii="Times New Roman" w:eastAsia="Times New Roman" w:hAnsi="Times New Roman" w:cs="Times New Roman"/>
          <w:b/>
          <w:bCs/>
          <w:color w:val="000000"/>
          <w:sz w:val="24"/>
          <w:szCs w:val="28"/>
          <w:lang w:eastAsia="ru-RU"/>
        </w:rPr>
        <w:t xml:space="preserve">       5. Требования к технической документации</w:t>
      </w:r>
    </w:p>
    <w:p w:rsidR="009B7217" w:rsidRPr="009B7217" w:rsidRDefault="009B7217" w:rsidP="009B7217">
      <w:pPr>
        <w:spacing w:after="0" w:line="240" w:lineRule="auto"/>
        <w:jc w:val="both"/>
        <w:rPr>
          <w:rFonts w:ascii="Times New Roman" w:eastAsia="Times New Roman" w:hAnsi="Times New Roman" w:cs="Times New Roman"/>
          <w:sz w:val="24"/>
          <w:szCs w:val="28"/>
          <w:lang w:eastAsia="ru-RU"/>
        </w:rPr>
      </w:pPr>
      <w:r w:rsidRPr="009B7217">
        <w:rPr>
          <w:rFonts w:ascii="Times New Roman" w:eastAsia="Times New Roman" w:hAnsi="Times New Roman" w:cs="Times New Roman"/>
          <w:sz w:val="24"/>
          <w:szCs w:val="28"/>
          <w:lang w:eastAsia="ru-RU"/>
        </w:rPr>
        <w:t>Поставляемая продукция по своему качеству должна соответствовать требованиям законодательства Российской Федерации, а также положения ГОСТа</w:t>
      </w:r>
      <w:r w:rsidRPr="009B7217">
        <w:rPr>
          <w:rFonts w:ascii="Times New Roman" w:hAnsi="Times New Roman" w:cs="Times New Roman"/>
          <w:sz w:val="24"/>
          <w:szCs w:val="28"/>
        </w:rPr>
        <w:t xml:space="preserve"> и ТУ.</w:t>
      </w:r>
    </w:p>
    <w:p w:rsidR="009B7217" w:rsidRPr="00FA347E" w:rsidRDefault="009B7217" w:rsidP="009B7217">
      <w:pPr>
        <w:spacing w:after="0" w:line="240" w:lineRule="auto"/>
        <w:ind w:right="153"/>
        <w:jc w:val="both"/>
        <w:rPr>
          <w:rFonts w:ascii="Times New Roman" w:eastAsia="Times New Roman" w:hAnsi="Times New Roman" w:cs="Times New Roman"/>
          <w:sz w:val="28"/>
          <w:szCs w:val="28"/>
          <w:lang w:eastAsia="ru-RU"/>
        </w:rPr>
      </w:pPr>
      <w:r w:rsidRPr="009B7217">
        <w:rPr>
          <w:rFonts w:ascii="Times New Roman" w:eastAsia="Times New Roman" w:hAnsi="Times New Roman" w:cs="Times New Roman"/>
          <w:sz w:val="24"/>
          <w:szCs w:val="28"/>
          <w:lang w:eastAsia="ru-RU"/>
        </w:rPr>
        <w:t xml:space="preserve">       </w:t>
      </w:r>
      <w:r w:rsidRPr="009B7217">
        <w:rPr>
          <w:rFonts w:ascii="Times New Roman" w:eastAsia="Times New Roman" w:hAnsi="Times New Roman" w:cs="Times New Roman"/>
          <w:b/>
          <w:sz w:val="24"/>
          <w:szCs w:val="28"/>
          <w:lang w:eastAsia="ru-RU"/>
        </w:rPr>
        <w:t xml:space="preserve">6. Место поставки продукции и условия допуска: </w:t>
      </w:r>
      <w:r w:rsidRPr="009B7217">
        <w:rPr>
          <w:rFonts w:ascii="Times New Roman" w:eastAsia="Times New Roman" w:hAnsi="Times New Roman" w:cs="Times New Roman"/>
          <w:sz w:val="24"/>
          <w:szCs w:val="28"/>
          <w:lang w:eastAsia="ru-RU"/>
        </w:rPr>
        <w:t xml:space="preserve">Ростовская область, </w:t>
      </w:r>
      <w:proofErr w:type="spellStart"/>
      <w:r w:rsidRPr="009B7217">
        <w:rPr>
          <w:rFonts w:ascii="Times New Roman" w:eastAsia="Times New Roman" w:hAnsi="Times New Roman" w:cs="Times New Roman"/>
          <w:sz w:val="24"/>
          <w:szCs w:val="28"/>
          <w:lang w:eastAsia="ru-RU"/>
        </w:rPr>
        <w:t>Боковский</w:t>
      </w:r>
      <w:proofErr w:type="spellEnd"/>
      <w:r w:rsidRPr="009B7217">
        <w:rPr>
          <w:rFonts w:ascii="Times New Roman" w:eastAsia="Times New Roman" w:hAnsi="Times New Roman" w:cs="Times New Roman"/>
          <w:sz w:val="24"/>
          <w:szCs w:val="28"/>
          <w:lang w:eastAsia="ru-RU"/>
        </w:rPr>
        <w:t xml:space="preserve"> район, ст. Каргинская, пер. Первомайский, 14.</w:t>
      </w:r>
    </w:p>
    <w:p w:rsidR="009B7217" w:rsidRDefault="009B7217" w:rsidP="009B7217">
      <w:pPr>
        <w:spacing w:after="0" w:line="240" w:lineRule="auto"/>
        <w:ind w:right="153"/>
        <w:jc w:val="both"/>
        <w:rPr>
          <w:rFonts w:ascii="Times New Roman" w:hAnsi="Times New Roman" w:cs="Times New Roman"/>
          <w:b/>
          <w:sz w:val="28"/>
          <w:szCs w:val="28"/>
        </w:rPr>
      </w:pPr>
      <w:r w:rsidRPr="00FA347E">
        <w:rPr>
          <w:rFonts w:ascii="Times New Roman" w:eastAsia="Times New Roman" w:hAnsi="Times New Roman" w:cs="Times New Roman"/>
          <w:sz w:val="28"/>
          <w:szCs w:val="28"/>
          <w:lang w:eastAsia="ru-RU"/>
        </w:rPr>
        <w:t xml:space="preserve"> </w:t>
      </w:r>
    </w:p>
    <w:p w:rsidR="009B7217" w:rsidRDefault="009B7217" w:rsidP="009B7217">
      <w:pPr>
        <w:spacing w:after="0" w:line="240" w:lineRule="auto"/>
        <w:rPr>
          <w:rFonts w:ascii="Times New Roman" w:hAnsi="Times New Roman" w:cs="Times New Roman"/>
          <w:sz w:val="24"/>
          <w:szCs w:val="28"/>
        </w:rPr>
      </w:pPr>
      <w:r w:rsidRPr="009B7217">
        <w:rPr>
          <w:rFonts w:ascii="Times New Roman" w:hAnsi="Times New Roman" w:cs="Times New Roman"/>
          <w:sz w:val="24"/>
          <w:szCs w:val="28"/>
        </w:rPr>
        <w:t>Ответственный за составление технического задания</w:t>
      </w:r>
    </w:p>
    <w:p w:rsidR="001429C1" w:rsidRPr="009B7217" w:rsidRDefault="009B7217" w:rsidP="009B7217">
      <w:pPr>
        <w:spacing w:after="0" w:line="240" w:lineRule="auto"/>
        <w:rPr>
          <w:rFonts w:ascii="Times New Roman" w:eastAsia="Calibri" w:hAnsi="Times New Roman" w:cs="Times New Roman"/>
          <w:sz w:val="24"/>
          <w:szCs w:val="24"/>
        </w:rPr>
      </w:pPr>
      <w:r>
        <w:rPr>
          <w:rFonts w:ascii="Times New Roman" w:hAnsi="Times New Roman" w:cs="Times New Roman"/>
          <w:sz w:val="24"/>
          <w:szCs w:val="28"/>
        </w:rPr>
        <w:t>З</w:t>
      </w:r>
      <w:r w:rsidRPr="009B7217">
        <w:rPr>
          <w:rFonts w:ascii="Times New Roman" w:hAnsi="Times New Roman" w:cs="Times New Roman"/>
          <w:sz w:val="24"/>
          <w:szCs w:val="28"/>
        </w:rPr>
        <w:t xml:space="preserve">аведующий отделом охраны и реставрации памятников     </w:t>
      </w:r>
      <w:r>
        <w:rPr>
          <w:rFonts w:ascii="Times New Roman" w:hAnsi="Times New Roman" w:cs="Times New Roman"/>
          <w:sz w:val="24"/>
          <w:szCs w:val="28"/>
        </w:rPr>
        <w:tab/>
      </w:r>
      <w:proofErr w:type="spellStart"/>
      <w:r w:rsidRPr="009B7217">
        <w:rPr>
          <w:rFonts w:ascii="Times New Roman" w:hAnsi="Times New Roman" w:cs="Times New Roman"/>
          <w:sz w:val="24"/>
          <w:szCs w:val="28"/>
        </w:rPr>
        <w:t>Пойманов</w:t>
      </w:r>
      <w:proofErr w:type="spellEnd"/>
      <w:r w:rsidRPr="009B7217">
        <w:rPr>
          <w:rFonts w:ascii="Times New Roman" w:hAnsi="Times New Roman" w:cs="Times New Roman"/>
          <w:sz w:val="24"/>
          <w:szCs w:val="28"/>
        </w:rPr>
        <w:t xml:space="preserve"> Сергей Владимирович</w:t>
      </w:r>
    </w:p>
    <w:p w:rsidR="00505C26" w:rsidRPr="001429C1" w:rsidRDefault="00505C26" w:rsidP="00BE6202">
      <w:pPr>
        <w:spacing w:after="0" w:line="240" w:lineRule="auto"/>
        <w:rPr>
          <w:rFonts w:ascii="Times New Roman" w:eastAsia="Calibri" w:hAnsi="Times New Roman" w:cs="Times New Roman"/>
          <w:sz w:val="24"/>
          <w:szCs w:val="24"/>
        </w:rPr>
      </w:pPr>
    </w:p>
    <w:p w:rsidR="00C92508" w:rsidRDefault="00C92508" w:rsidP="00BE6202">
      <w:pPr>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6"/>
        <w:gridCol w:w="426"/>
        <w:gridCol w:w="4819"/>
      </w:tblGrid>
      <w:tr w:rsidR="001429C1" w:rsidRPr="00DF4071" w:rsidTr="004F2DC7">
        <w:tc>
          <w:tcPr>
            <w:tcW w:w="4536"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w:t>
            </w:r>
            <w:r w:rsidRPr="00F55A09">
              <w:rPr>
                <w:rFonts w:ascii="Times New Roman" w:eastAsia="Calibri" w:hAnsi="Times New Roman" w:cs="Times New Roman"/>
              </w:rPr>
              <w:t>.</w:t>
            </w:r>
            <w:r>
              <w:rPr>
                <w:rFonts w:ascii="Times New Roman" w:eastAsia="Calibri" w:hAnsi="Times New Roman" w:cs="Times New Roman"/>
              </w:rPr>
              <w:t>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c>
          <w:tcPr>
            <w:tcW w:w="426" w:type="dxa"/>
          </w:tcPr>
          <w:p w:rsidR="001429C1" w:rsidRPr="00F55A09" w:rsidRDefault="001429C1" w:rsidP="004F2DC7">
            <w:pPr>
              <w:spacing w:after="0" w:line="240" w:lineRule="auto"/>
              <w:rPr>
                <w:rFonts w:ascii="Times New Roman" w:eastAsia="Calibri" w:hAnsi="Times New Roman" w:cs="Times New Roman"/>
                <w:i/>
                <w:u w:val="single"/>
              </w:rPr>
            </w:pPr>
          </w:p>
        </w:tc>
        <w:tc>
          <w:tcPr>
            <w:tcW w:w="4819" w:type="dxa"/>
          </w:tcPr>
          <w:p w:rsidR="001429C1" w:rsidRPr="00F55A09" w:rsidRDefault="001429C1" w:rsidP="004F2DC7">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p>
          <w:p w:rsidR="001429C1" w:rsidRPr="00F55A09" w:rsidRDefault="001429C1" w:rsidP="004F2DC7">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___________________/__________________</w:t>
            </w:r>
          </w:p>
          <w:p w:rsidR="001429C1" w:rsidRPr="00F55A09" w:rsidRDefault="001429C1" w:rsidP="004F2DC7">
            <w:pPr>
              <w:spacing w:after="0" w:line="240" w:lineRule="auto"/>
              <w:rPr>
                <w:rFonts w:ascii="Times New Roman" w:eastAsia="Calibri" w:hAnsi="Times New Roman" w:cs="Times New Roman"/>
              </w:rPr>
            </w:pPr>
            <w:r>
              <w:rPr>
                <w:rFonts w:ascii="Times New Roman" w:eastAsia="Calibri" w:hAnsi="Times New Roman" w:cs="Times New Roman"/>
              </w:rPr>
              <w:t>э.ц</w:t>
            </w:r>
            <w:r w:rsidRPr="00F55A09">
              <w:rPr>
                <w:rFonts w:ascii="Times New Roman" w:eastAsia="Calibri" w:hAnsi="Times New Roman" w:cs="Times New Roman"/>
              </w:rPr>
              <w:t>.п.</w:t>
            </w:r>
          </w:p>
          <w:p w:rsidR="001429C1" w:rsidRPr="00F55A09" w:rsidRDefault="001429C1" w:rsidP="004F2DC7">
            <w:pPr>
              <w:spacing w:after="0" w:line="240" w:lineRule="auto"/>
              <w:rPr>
                <w:rFonts w:ascii="Times New Roman" w:eastAsia="Calibri" w:hAnsi="Times New Roman" w:cs="Times New Roman"/>
              </w:rPr>
            </w:pPr>
          </w:p>
        </w:tc>
      </w:tr>
    </w:tbl>
    <w:p w:rsidR="00A37D38" w:rsidRDefault="00A37D38" w:rsidP="001429C1">
      <w:pPr>
        <w:spacing w:after="0" w:line="240" w:lineRule="auto"/>
        <w:jc w:val="right"/>
        <w:rPr>
          <w:rFonts w:ascii="Times New Roman" w:eastAsia="Calibri" w:hAnsi="Times New Roman" w:cs="Times New Roman"/>
          <w:b/>
        </w:rPr>
      </w:pPr>
    </w:p>
    <w:p w:rsidR="00A37D38" w:rsidRDefault="00A37D38" w:rsidP="001429C1">
      <w:pPr>
        <w:spacing w:after="0" w:line="240" w:lineRule="auto"/>
        <w:jc w:val="right"/>
        <w:rPr>
          <w:rFonts w:ascii="Times New Roman" w:eastAsia="Calibri" w:hAnsi="Times New Roman" w:cs="Times New Roman"/>
          <w:b/>
        </w:rPr>
      </w:pPr>
    </w:p>
    <w:p w:rsidR="00A37D38" w:rsidRDefault="00A37D38" w:rsidP="001429C1">
      <w:pPr>
        <w:spacing w:after="0" w:line="240" w:lineRule="auto"/>
        <w:jc w:val="right"/>
        <w:rPr>
          <w:rFonts w:ascii="Times New Roman" w:eastAsia="Calibri" w:hAnsi="Times New Roman" w:cs="Times New Roman"/>
          <w:b/>
        </w:rPr>
      </w:pPr>
    </w:p>
    <w:p w:rsidR="00A37D38" w:rsidRDefault="00A37D38" w:rsidP="001429C1">
      <w:pPr>
        <w:spacing w:after="0" w:line="240" w:lineRule="auto"/>
        <w:jc w:val="right"/>
        <w:rPr>
          <w:rFonts w:ascii="Times New Roman" w:eastAsia="Calibri" w:hAnsi="Times New Roman" w:cs="Times New Roman"/>
          <w:b/>
        </w:rPr>
      </w:pPr>
    </w:p>
    <w:p w:rsidR="003B0733" w:rsidRDefault="003B0733" w:rsidP="001429C1">
      <w:pPr>
        <w:spacing w:after="0" w:line="240" w:lineRule="auto"/>
        <w:jc w:val="right"/>
        <w:rPr>
          <w:rFonts w:ascii="Times New Roman" w:eastAsia="Calibri" w:hAnsi="Times New Roman" w:cs="Times New Roman"/>
          <w:b/>
        </w:rPr>
      </w:pPr>
    </w:p>
    <w:p w:rsidR="003B0733" w:rsidRDefault="003B0733" w:rsidP="001429C1">
      <w:pPr>
        <w:spacing w:after="0" w:line="240" w:lineRule="auto"/>
        <w:jc w:val="right"/>
        <w:rPr>
          <w:rFonts w:ascii="Times New Roman" w:eastAsia="Calibri" w:hAnsi="Times New Roman" w:cs="Times New Roman"/>
          <w:b/>
        </w:rPr>
      </w:pPr>
    </w:p>
    <w:p w:rsidR="003B0733" w:rsidRDefault="003B0733" w:rsidP="001429C1">
      <w:pPr>
        <w:spacing w:after="0" w:line="240" w:lineRule="auto"/>
        <w:jc w:val="right"/>
        <w:rPr>
          <w:rFonts w:ascii="Times New Roman" w:eastAsia="Calibri" w:hAnsi="Times New Roman" w:cs="Times New Roman"/>
          <w:b/>
        </w:rPr>
      </w:pPr>
    </w:p>
    <w:p w:rsidR="00CD77ED" w:rsidRDefault="00CD77ED" w:rsidP="001429C1">
      <w:pPr>
        <w:spacing w:after="0" w:line="240" w:lineRule="auto"/>
        <w:jc w:val="right"/>
        <w:rPr>
          <w:rFonts w:ascii="Times New Roman" w:eastAsia="Calibri" w:hAnsi="Times New Roman" w:cs="Times New Roman"/>
          <w:b/>
        </w:rPr>
      </w:pPr>
    </w:p>
    <w:p w:rsidR="00CD77ED" w:rsidRDefault="00CD77ED" w:rsidP="001429C1">
      <w:pPr>
        <w:spacing w:after="0" w:line="240" w:lineRule="auto"/>
        <w:jc w:val="right"/>
        <w:rPr>
          <w:rFonts w:ascii="Times New Roman" w:eastAsia="Calibri" w:hAnsi="Times New Roman" w:cs="Times New Roman"/>
          <w:b/>
        </w:rPr>
      </w:pPr>
    </w:p>
    <w:p w:rsidR="00AF720B" w:rsidRDefault="001429C1" w:rsidP="001429C1">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sidR="00BE7F7C">
        <w:rPr>
          <w:rFonts w:ascii="Times New Roman" w:eastAsia="Calibri" w:hAnsi="Times New Roman" w:cs="Times New Roman"/>
          <w:b/>
        </w:rPr>
        <w:t>2</w:t>
      </w:r>
      <w:r w:rsidRPr="001E0044">
        <w:rPr>
          <w:rFonts w:ascii="Times New Roman" w:eastAsia="Calibri" w:hAnsi="Times New Roman" w:cs="Times New Roman"/>
          <w:b/>
        </w:rPr>
        <w:t xml:space="preserve"> </w:t>
      </w:r>
    </w:p>
    <w:p w:rsidR="001429C1" w:rsidRPr="001E0044" w:rsidRDefault="001429C1" w:rsidP="00AF720B">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к договору</w:t>
      </w:r>
      <w:r w:rsidR="00AF720B">
        <w:rPr>
          <w:rFonts w:ascii="Times New Roman" w:eastAsia="Calibri" w:hAnsi="Times New Roman" w:cs="Times New Roman"/>
          <w:b/>
        </w:rPr>
        <w:t xml:space="preserve"> </w:t>
      </w:r>
      <w:r w:rsidRPr="001E0044">
        <w:rPr>
          <w:rFonts w:ascii="Times New Roman" w:eastAsia="Calibri" w:hAnsi="Times New Roman" w:cs="Times New Roman"/>
          <w:b/>
        </w:rPr>
        <w:t>№</w:t>
      </w:r>
      <w:r w:rsidR="00505C26">
        <w:rPr>
          <w:rFonts w:ascii="Times New Roman" w:eastAsia="Calibri" w:hAnsi="Times New Roman" w:cs="Times New Roman"/>
          <w:b/>
        </w:rPr>
        <w:t>3</w:t>
      </w:r>
      <w:r w:rsidR="001E7832">
        <w:rPr>
          <w:rFonts w:ascii="Times New Roman" w:eastAsia="Calibri" w:hAnsi="Times New Roman" w:cs="Times New Roman"/>
          <w:b/>
        </w:rPr>
        <w:t>21</w:t>
      </w:r>
      <w:r>
        <w:rPr>
          <w:rFonts w:ascii="Times New Roman" w:eastAsia="Calibri" w:hAnsi="Times New Roman" w:cs="Times New Roman"/>
          <w:b/>
        </w:rPr>
        <w:t>-</w:t>
      </w:r>
      <w:r w:rsidR="001E7832">
        <w:rPr>
          <w:rFonts w:ascii="Times New Roman" w:eastAsia="Calibri" w:hAnsi="Times New Roman" w:cs="Times New Roman"/>
          <w:b/>
        </w:rPr>
        <w:t>09</w:t>
      </w:r>
      <w:r>
        <w:rPr>
          <w:rFonts w:ascii="Times New Roman" w:eastAsia="Calibri" w:hAnsi="Times New Roman" w:cs="Times New Roman"/>
          <w:b/>
        </w:rPr>
        <w:t>/2</w:t>
      </w:r>
      <w:r w:rsidR="00AF720B">
        <w:rPr>
          <w:rFonts w:ascii="Times New Roman" w:eastAsia="Calibri" w:hAnsi="Times New Roman" w:cs="Times New Roman"/>
          <w:b/>
        </w:rPr>
        <w:t>6</w:t>
      </w:r>
    </w:p>
    <w:p w:rsidR="001429C1" w:rsidRDefault="001429C1" w:rsidP="001429C1">
      <w:pPr>
        <w:jc w:val="right"/>
        <w:rPr>
          <w:rFonts w:ascii="Times New Roman" w:eastAsia="Calibri" w:hAnsi="Times New Roman" w:cs="Times New Roman"/>
          <w:b/>
          <w:sz w:val="24"/>
          <w:szCs w:val="24"/>
        </w:rPr>
      </w:pPr>
      <w:r w:rsidRPr="001E0044">
        <w:rPr>
          <w:rFonts w:ascii="Times New Roman" w:eastAsia="Calibri" w:hAnsi="Times New Roman" w:cs="Times New Roman"/>
          <w:b/>
        </w:rPr>
        <w:t xml:space="preserve"> от «___» </w:t>
      </w:r>
      <w:r w:rsidR="00CF0264">
        <w:rPr>
          <w:rFonts w:ascii="Times New Roman" w:eastAsia="Calibri" w:hAnsi="Times New Roman" w:cs="Times New Roman"/>
          <w:b/>
        </w:rPr>
        <w:t>августа</w:t>
      </w:r>
      <w:r>
        <w:rPr>
          <w:rFonts w:ascii="Times New Roman" w:eastAsia="Calibri" w:hAnsi="Times New Roman" w:cs="Times New Roman"/>
          <w:b/>
        </w:rPr>
        <w:t xml:space="preserve"> 202</w:t>
      </w:r>
      <w:r w:rsidR="00AF720B">
        <w:rPr>
          <w:rFonts w:ascii="Times New Roman" w:eastAsia="Calibri" w:hAnsi="Times New Roman" w:cs="Times New Roman"/>
          <w:b/>
        </w:rPr>
        <w:t>6</w:t>
      </w:r>
      <w:r w:rsidRPr="001E0044">
        <w:rPr>
          <w:rFonts w:ascii="Times New Roman" w:eastAsia="Calibri" w:hAnsi="Times New Roman" w:cs="Times New Roman"/>
          <w:b/>
        </w:rPr>
        <w:t xml:space="preserve"> г.</w:t>
      </w:r>
    </w:p>
    <w:p w:rsidR="001429C1" w:rsidRDefault="001429C1" w:rsidP="00BE6202">
      <w:pPr>
        <w:jc w:val="center"/>
        <w:rPr>
          <w:rFonts w:ascii="Times New Roman" w:eastAsia="Calibri" w:hAnsi="Times New Roman" w:cs="Times New Roman"/>
          <w:b/>
          <w:sz w:val="24"/>
          <w:szCs w:val="24"/>
        </w:rPr>
      </w:pPr>
    </w:p>
    <w:p w:rsidR="001429C1" w:rsidRDefault="001429C1" w:rsidP="00BE6202">
      <w:pPr>
        <w:jc w:val="center"/>
        <w:rPr>
          <w:rFonts w:ascii="Times New Roman" w:eastAsia="Calibri" w:hAnsi="Times New Roman" w:cs="Times New Roman"/>
          <w:b/>
          <w:sz w:val="24"/>
          <w:szCs w:val="24"/>
        </w:rPr>
      </w:pPr>
    </w:p>
    <w:p w:rsidR="00BE6202" w:rsidRDefault="00BE6202" w:rsidP="00BE62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Спецификация</w:t>
      </w:r>
      <w:r w:rsidR="00B36680">
        <w:rPr>
          <w:rFonts w:ascii="Times New Roman" w:eastAsia="Calibri" w:hAnsi="Times New Roman" w:cs="Times New Roman"/>
          <w:b/>
          <w:sz w:val="24"/>
          <w:szCs w:val="24"/>
        </w:rPr>
        <w:t xml:space="preserve"> </w:t>
      </w:r>
    </w:p>
    <w:tbl>
      <w:tblPr>
        <w:tblW w:w="10066" w:type="dxa"/>
        <w:tblCellMar>
          <w:left w:w="10" w:type="dxa"/>
          <w:right w:w="10" w:type="dxa"/>
        </w:tblCellMar>
        <w:tblLook w:val="04A0" w:firstRow="1" w:lastRow="0" w:firstColumn="1" w:lastColumn="0" w:noHBand="0" w:noVBand="1"/>
      </w:tblPr>
      <w:tblGrid>
        <w:gridCol w:w="454"/>
        <w:gridCol w:w="5424"/>
        <w:gridCol w:w="13"/>
        <w:gridCol w:w="820"/>
        <w:gridCol w:w="742"/>
        <w:gridCol w:w="13"/>
        <w:gridCol w:w="1142"/>
        <w:gridCol w:w="13"/>
        <w:gridCol w:w="1432"/>
        <w:gridCol w:w="13"/>
      </w:tblGrid>
      <w:tr w:rsidR="00184D3E" w:rsidRPr="00CC5CA4" w:rsidTr="00CC5CA4">
        <w:trPr>
          <w:trHeight w:val="454"/>
        </w:trPr>
        <w:tc>
          <w:tcPr>
            <w:tcW w:w="454" w:type="dxa"/>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w:t>
            </w:r>
          </w:p>
        </w:tc>
        <w:tc>
          <w:tcPr>
            <w:tcW w:w="5437" w:type="dxa"/>
            <w:gridSpan w:val="2"/>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Наименование</w:t>
            </w:r>
          </w:p>
        </w:tc>
        <w:tc>
          <w:tcPr>
            <w:tcW w:w="820" w:type="dxa"/>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Ед.</w:t>
            </w:r>
          </w:p>
          <w:p w:rsidR="00184D3E" w:rsidRPr="00CC5CA4" w:rsidRDefault="00155EE3" w:rsidP="00ED0759">
            <w:pPr>
              <w:pStyle w:val="1"/>
              <w:rPr>
                <w:rStyle w:val="ad"/>
                <w:i w:val="0"/>
                <w:sz w:val="21"/>
                <w:szCs w:val="21"/>
              </w:rPr>
            </w:pPr>
            <w:r w:rsidRPr="00CC5CA4">
              <w:rPr>
                <w:rStyle w:val="ad"/>
                <w:i w:val="0"/>
                <w:sz w:val="21"/>
                <w:szCs w:val="21"/>
              </w:rPr>
              <w:t>И</w:t>
            </w:r>
            <w:r w:rsidR="00184D3E" w:rsidRPr="00CC5CA4">
              <w:rPr>
                <w:rStyle w:val="ad"/>
                <w:i w:val="0"/>
                <w:sz w:val="21"/>
                <w:szCs w:val="21"/>
              </w:rPr>
              <w:t>зм</w:t>
            </w:r>
            <w:r w:rsidRPr="00CC5CA4">
              <w:rPr>
                <w:rStyle w:val="ad"/>
                <w:i w:val="0"/>
                <w:sz w:val="21"/>
                <w:szCs w:val="21"/>
              </w:rPr>
              <w:t>.</w:t>
            </w:r>
          </w:p>
        </w:tc>
        <w:tc>
          <w:tcPr>
            <w:tcW w:w="755" w:type="dxa"/>
            <w:gridSpan w:val="2"/>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Кол-во</w:t>
            </w:r>
          </w:p>
        </w:tc>
        <w:tc>
          <w:tcPr>
            <w:tcW w:w="1155" w:type="dxa"/>
            <w:gridSpan w:val="2"/>
            <w:tcBorders>
              <w:top w:val="single" w:sz="4" w:space="0" w:color="auto"/>
              <w:lef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Цена</w:t>
            </w:r>
            <w:r w:rsidR="00155EE3" w:rsidRPr="00CC5CA4">
              <w:rPr>
                <w:rStyle w:val="ad"/>
                <w:i w:val="0"/>
                <w:sz w:val="21"/>
                <w:szCs w:val="21"/>
              </w:rPr>
              <w:t xml:space="preserve"> (руб.)</w:t>
            </w:r>
          </w:p>
        </w:tc>
        <w:tc>
          <w:tcPr>
            <w:tcW w:w="1445" w:type="dxa"/>
            <w:gridSpan w:val="2"/>
            <w:tcBorders>
              <w:top w:val="single" w:sz="4" w:space="0" w:color="auto"/>
              <w:left w:val="single" w:sz="4" w:space="0" w:color="auto"/>
              <w:right w:val="single" w:sz="4" w:space="0" w:color="auto"/>
            </w:tcBorders>
            <w:shd w:val="clear" w:color="auto" w:fill="FFFFFF"/>
          </w:tcPr>
          <w:p w:rsidR="00184D3E" w:rsidRPr="00CC5CA4" w:rsidRDefault="00184D3E" w:rsidP="00ED0759">
            <w:pPr>
              <w:pStyle w:val="1"/>
              <w:rPr>
                <w:rStyle w:val="ad"/>
                <w:i w:val="0"/>
                <w:sz w:val="21"/>
                <w:szCs w:val="21"/>
              </w:rPr>
            </w:pPr>
            <w:r w:rsidRPr="00CC5CA4">
              <w:rPr>
                <w:rStyle w:val="ad"/>
                <w:i w:val="0"/>
                <w:sz w:val="21"/>
                <w:szCs w:val="21"/>
              </w:rPr>
              <w:t>Сумма</w:t>
            </w:r>
            <w:r w:rsidR="00155EE3" w:rsidRPr="00CC5CA4">
              <w:rPr>
                <w:rStyle w:val="ad"/>
                <w:i w:val="0"/>
                <w:sz w:val="21"/>
                <w:szCs w:val="21"/>
              </w:rPr>
              <w:t xml:space="preserve"> (Руб.)</w:t>
            </w:r>
          </w:p>
        </w:tc>
      </w:tr>
      <w:tr w:rsidR="001E7832"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1E7832" w:rsidRPr="00CC5CA4" w:rsidRDefault="001E7832" w:rsidP="001E7832">
            <w:pPr>
              <w:pStyle w:val="1"/>
              <w:rPr>
                <w:rStyle w:val="ad"/>
                <w:i w:val="0"/>
                <w:sz w:val="21"/>
                <w:szCs w:val="21"/>
              </w:rPr>
            </w:pPr>
            <w:r w:rsidRPr="00CC5CA4">
              <w:rPr>
                <w:rStyle w:val="ad"/>
                <w:i w:val="0"/>
                <w:sz w:val="21"/>
                <w:szCs w:val="21"/>
              </w:rPr>
              <w:t>1</w:t>
            </w:r>
          </w:p>
        </w:tc>
        <w:tc>
          <w:tcPr>
            <w:tcW w:w="5424"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Кольцо железобетонное диаметр 1,5 м, высота 0,9 м.</w:t>
            </w:r>
          </w:p>
        </w:tc>
        <w:tc>
          <w:tcPr>
            <w:tcW w:w="833" w:type="dxa"/>
            <w:gridSpan w:val="2"/>
            <w:tcBorders>
              <w:top w:val="single" w:sz="4" w:space="0" w:color="auto"/>
              <w:left w:val="single" w:sz="4" w:space="0" w:color="auto"/>
            </w:tcBorders>
            <w:shd w:val="clear" w:color="auto" w:fill="FFFFFF"/>
          </w:tcPr>
          <w:p w:rsidR="001E7832" w:rsidRPr="00CC5CA4" w:rsidRDefault="001E7832" w:rsidP="001E7832">
            <w:pPr>
              <w:spacing w:after="0" w:line="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Шт.</w:t>
            </w:r>
          </w:p>
        </w:tc>
        <w:tc>
          <w:tcPr>
            <w:tcW w:w="742"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2</w:t>
            </w:r>
          </w:p>
        </w:tc>
        <w:tc>
          <w:tcPr>
            <w:tcW w:w="1155" w:type="dxa"/>
            <w:gridSpan w:val="2"/>
            <w:tcBorders>
              <w:top w:val="single" w:sz="4" w:space="0" w:color="auto"/>
              <w:left w:val="single" w:sz="4" w:space="0" w:color="auto"/>
            </w:tcBorders>
            <w:shd w:val="clear" w:color="auto" w:fill="FFFFFF"/>
          </w:tcPr>
          <w:p w:rsidR="001E7832" w:rsidRPr="00CC5CA4" w:rsidRDefault="001E7832" w:rsidP="001E7832">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E7832" w:rsidRPr="00CC5CA4" w:rsidRDefault="001E7832" w:rsidP="001E7832">
            <w:pPr>
              <w:jc w:val="center"/>
              <w:rPr>
                <w:sz w:val="21"/>
                <w:szCs w:val="21"/>
              </w:rPr>
            </w:pPr>
          </w:p>
        </w:tc>
      </w:tr>
      <w:tr w:rsidR="001E7832"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1E7832" w:rsidRPr="00CC5CA4" w:rsidRDefault="001E7832" w:rsidP="001E7832">
            <w:pPr>
              <w:pStyle w:val="1"/>
              <w:rPr>
                <w:rStyle w:val="ad"/>
                <w:i w:val="0"/>
                <w:sz w:val="21"/>
                <w:szCs w:val="21"/>
              </w:rPr>
            </w:pPr>
            <w:r w:rsidRPr="00CC5CA4">
              <w:rPr>
                <w:rStyle w:val="ad"/>
                <w:i w:val="0"/>
                <w:sz w:val="21"/>
                <w:szCs w:val="21"/>
              </w:rPr>
              <w:t>2</w:t>
            </w:r>
          </w:p>
        </w:tc>
        <w:tc>
          <w:tcPr>
            <w:tcW w:w="5424"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Днище колодца железобетонное диаметр 1,5м</w:t>
            </w:r>
          </w:p>
        </w:tc>
        <w:tc>
          <w:tcPr>
            <w:tcW w:w="833" w:type="dxa"/>
            <w:gridSpan w:val="2"/>
            <w:tcBorders>
              <w:top w:val="single" w:sz="4" w:space="0" w:color="auto"/>
              <w:left w:val="single" w:sz="4" w:space="0" w:color="auto"/>
            </w:tcBorders>
            <w:shd w:val="clear" w:color="auto" w:fill="FFFFFF"/>
          </w:tcPr>
          <w:p w:rsidR="001E7832" w:rsidRPr="00CC5CA4" w:rsidRDefault="001E7832" w:rsidP="001E7832">
            <w:pPr>
              <w:spacing w:after="0" w:line="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Шт.</w:t>
            </w:r>
          </w:p>
        </w:tc>
        <w:tc>
          <w:tcPr>
            <w:tcW w:w="742"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c>
          <w:tcPr>
            <w:tcW w:w="1155" w:type="dxa"/>
            <w:gridSpan w:val="2"/>
            <w:tcBorders>
              <w:top w:val="single" w:sz="4" w:space="0" w:color="auto"/>
              <w:left w:val="single" w:sz="4" w:space="0" w:color="auto"/>
            </w:tcBorders>
            <w:shd w:val="clear" w:color="auto" w:fill="FFFFFF"/>
          </w:tcPr>
          <w:p w:rsidR="001E7832" w:rsidRPr="00CC5CA4" w:rsidRDefault="001E7832" w:rsidP="001E7832">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E7832" w:rsidRPr="00CC5CA4" w:rsidRDefault="001E7832" w:rsidP="001E7832">
            <w:pPr>
              <w:jc w:val="center"/>
              <w:rPr>
                <w:sz w:val="21"/>
                <w:szCs w:val="21"/>
              </w:rPr>
            </w:pPr>
          </w:p>
        </w:tc>
      </w:tr>
      <w:tr w:rsidR="001E7832"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1E7832" w:rsidRPr="00CC5CA4" w:rsidRDefault="001E7832" w:rsidP="001E7832">
            <w:pPr>
              <w:pStyle w:val="1"/>
              <w:rPr>
                <w:rStyle w:val="ad"/>
                <w:i w:val="0"/>
                <w:sz w:val="21"/>
                <w:szCs w:val="21"/>
              </w:rPr>
            </w:pPr>
            <w:r w:rsidRPr="00CC5CA4">
              <w:rPr>
                <w:rStyle w:val="ad"/>
                <w:i w:val="0"/>
                <w:sz w:val="21"/>
                <w:szCs w:val="21"/>
              </w:rPr>
              <w:t>3</w:t>
            </w:r>
          </w:p>
        </w:tc>
        <w:tc>
          <w:tcPr>
            <w:tcW w:w="5424"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Крышка колодца железобетонная диаметр 1,5м</w:t>
            </w:r>
          </w:p>
        </w:tc>
        <w:tc>
          <w:tcPr>
            <w:tcW w:w="833" w:type="dxa"/>
            <w:gridSpan w:val="2"/>
            <w:tcBorders>
              <w:top w:val="single" w:sz="4" w:space="0" w:color="auto"/>
              <w:left w:val="single" w:sz="4" w:space="0" w:color="auto"/>
            </w:tcBorders>
            <w:shd w:val="clear" w:color="auto" w:fill="FFFFFF"/>
          </w:tcPr>
          <w:p w:rsidR="001E7832" w:rsidRPr="00CC5CA4" w:rsidRDefault="001E7832" w:rsidP="001E7832">
            <w:pPr>
              <w:spacing w:after="0" w:line="0" w:lineRule="atLeas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Шт.</w:t>
            </w:r>
          </w:p>
        </w:tc>
        <w:tc>
          <w:tcPr>
            <w:tcW w:w="742"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c>
          <w:tcPr>
            <w:tcW w:w="1155" w:type="dxa"/>
            <w:gridSpan w:val="2"/>
            <w:tcBorders>
              <w:top w:val="single" w:sz="4" w:space="0" w:color="auto"/>
              <w:left w:val="single" w:sz="4" w:space="0" w:color="auto"/>
            </w:tcBorders>
            <w:shd w:val="clear" w:color="auto" w:fill="FFFFFF"/>
          </w:tcPr>
          <w:p w:rsidR="001E7832" w:rsidRPr="00CC5CA4" w:rsidRDefault="001E7832" w:rsidP="001E7832">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E7832" w:rsidRPr="00CC5CA4" w:rsidRDefault="001E7832" w:rsidP="001E7832">
            <w:pPr>
              <w:jc w:val="center"/>
              <w:rPr>
                <w:sz w:val="21"/>
                <w:szCs w:val="21"/>
              </w:rPr>
            </w:pPr>
          </w:p>
        </w:tc>
      </w:tr>
      <w:tr w:rsidR="001E7832"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1E7832" w:rsidRPr="00CC5CA4" w:rsidRDefault="001E7832" w:rsidP="001E7832">
            <w:pPr>
              <w:pStyle w:val="1"/>
              <w:rPr>
                <w:rStyle w:val="ad"/>
                <w:i w:val="0"/>
                <w:sz w:val="21"/>
                <w:szCs w:val="21"/>
              </w:rPr>
            </w:pPr>
            <w:r w:rsidRPr="00CC5CA4">
              <w:rPr>
                <w:rStyle w:val="ad"/>
                <w:i w:val="0"/>
                <w:sz w:val="21"/>
                <w:szCs w:val="21"/>
              </w:rPr>
              <w:t>4</w:t>
            </w:r>
          </w:p>
        </w:tc>
        <w:tc>
          <w:tcPr>
            <w:tcW w:w="5424"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Горловина колодца железобетонная диаметр 0,7м</w:t>
            </w:r>
          </w:p>
        </w:tc>
        <w:tc>
          <w:tcPr>
            <w:tcW w:w="833" w:type="dxa"/>
            <w:gridSpan w:val="2"/>
            <w:tcBorders>
              <w:top w:val="single" w:sz="4" w:space="0" w:color="auto"/>
              <w:left w:val="single" w:sz="4" w:space="0" w:color="auto"/>
            </w:tcBorders>
            <w:shd w:val="clear" w:color="auto" w:fill="FFFFFF"/>
          </w:tcPr>
          <w:p w:rsidR="001E7832" w:rsidRPr="00CC5CA4" w:rsidRDefault="001E7832" w:rsidP="001E7832">
            <w:pPr>
              <w:spacing w:after="0" w:line="0" w:lineRule="atLeast"/>
              <w:rPr>
                <w:rFonts w:ascii="Times New Roman" w:hAnsi="Times New Roman" w:cs="Times New Roman"/>
                <w:sz w:val="21"/>
                <w:szCs w:val="21"/>
              </w:rPr>
            </w:pPr>
            <w:r>
              <w:rPr>
                <w:rFonts w:ascii="Times New Roman" w:hAnsi="Times New Roman" w:cs="Times New Roman"/>
                <w:sz w:val="21"/>
                <w:szCs w:val="21"/>
              </w:rPr>
              <w:t>Шт.</w:t>
            </w:r>
          </w:p>
        </w:tc>
        <w:tc>
          <w:tcPr>
            <w:tcW w:w="742"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c>
          <w:tcPr>
            <w:tcW w:w="1155" w:type="dxa"/>
            <w:gridSpan w:val="2"/>
            <w:tcBorders>
              <w:top w:val="single" w:sz="4" w:space="0" w:color="auto"/>
              <w:left w:val="single" w:sz="4" w:space="0" w:color="auto"/>
            </w:tcBorders>
            <w:shd w:val="clear" w:color="auto" w:fill="FFFFFF"/>
          </w:tcPr>
          <w:p w:rsidR="001E7832" w:rsidRPr="00CC5CA4" w:rsidRDefault="001E7832" w:rsidP="001E7832">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E7832" w:rsidRPr="00CC5CA4" w:rsidRDefault="001E7832" w:rsidP="001E7832">
            <w:pPr>
              <w:jc w:val="center"/>
              <w:rPr>
                <w:sz w:val="21"/>
                <w:szCs w:val="21"/>
              </w:rPr>
            </w:pPr>
          </w:p>
        </w:tc>
      </w:tr>
      <w:tr w:rsidR="001E7832"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1E7832" w:rsidRPr="00CC5CA4" w:rsidRDefault="001E7832" w:rsidP="001E7832">
            <w:pPr>
              <w:pStyle w:val="1"/>
              <w:rPr>
                <w:rStyle w:val="ad"/>
                <w:i w:val="0"/>
                <w:sz w:val="21"/>
                <w:szCs w:val="21"/>
              </w:rPr>
            </w:pPr>
            <w:r w:rsidRPr="00CC5CA4">
              <w:rPr>
                <w:rStyle w:val="ad"/>
                <w:i w:val="0"/>
                <w:sz w:val="21"/>
                <w:szCs w:val="21"/>
              </w:rPr>
              <w:t>5</w:t>
            </w:r>
          </w:p>
        </w:tc>
        <w:tc>
          <w:tcPr>
            <w:tcW w:w="5424"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 xml:space="preserve">Люк для колодца металлический диаметр 0,7 м </w:t>
            </w:r>
          </w:p>
        </w:tc>
        <w:tc>
          <w:tcPr>
            <w:tcW w:w="833" w:type="dxa"/>
            <w:gridSpan w:val="2"/>
            <w:tcBorders>
              <w:top w:val="single" w:sz="4" w:space="0" w:color="auto"/>
              <w:left w:val="single" w:sz="4" w:space="0" w:color="auto"/>
            </w:tcBorders>
            <w:shd w:val="clear" w:color="auto" w:fill="FFFFFF"/>
          </w:tcPr>
          <w:p w:rsidR="001E7832" w:rsidRPr="00CC5CA4" w:rsidRDefault="001E7832" w:rsidP="001E7832">
            <w:pPr>
              <w:spacing w:after="0" w:line="0" w:lineRule="atLeast"/>
              <w:rPr>
                <w:rFonts w:ascii="Times New Roman" w:hAnsi="Times New Roman" w:cs="Times New Roman"/>
                <w:sz w:val="21"/>
                <w:szCs w:val="21"/>
              </w:rPr>
            </w:pPr>
            <w:r>
              <w:rPr>
                <w:rFonts w:ascii="Times New Roman" w:hAnsi="Times New Roman" w:cs="Times New Roman"/>
                <w:sz w:val="21"/>
                <w:szCs w:val="21"/>
              </w:rPr>
              <w:t>Шт.</w:t>
            </w:r>
          </w:p>
        </w:tc>
        <w:tc>
          <w:tcPr>
            <w:tcW w:w="742"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1</w:t>
            </w:r>
          </w:p>
        </w:tc>
        <w:tc>
          <w:tcPr>
            <w:tcW w:w="1155" w:type="dxa"/>
            <w:gridSpan w:val="2"/>
            <w:tcBorders>
              <w:top w:val="single" w:sz="4" w:space="0" w:color="auto"/>
              <w:left w:val="single" w:sz="4" w:space="0" w:color="auto"/>
            </w:tcBorders>
            <w:shd w:val="clear" w:color="auto" w:fill="FFFFFF"/>
          </w:tcPr>
          <w:p w:rsidR="001E7832" w:rsidRPr="00CC5CA4" w:rsidRDefault="001E7832" w:rsidP="001E7832">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E7832" w:rsidRPr="00CC5CA4" w:rsidRDefault="001E7832" w:rsidP="001E7832">
            <w:pPr>
              <w:jc w:val="center"/>
              <w:rPr>
                <w:sz w:val="21"/>
                <w:szCs w:val="21"/>
              </w:rPr>
            </w:pPr>
          </w:p>
        </w:tc>
      </w:tr>
      <w:tr w:rsidR="001E7832" w:rsidRPr="00CC5CA4" w:rsidTr="00CC5CA4">
        <w:trPr>
          <w:gridAfter w:val="1"/>
          <w:wAfter w:w="13" w:type="dxa"/>
          <w:trHeight w:val="454"/>
        </w:trPr>
        <w:tc>
          <w:tcPr>
            <w:tcW w:w="454" w:type="dxa"/>
            <w:tcBorders>
              <w:top w:val="single" w:sz="4" w:space="0" w:color="auto"/>
              <w:left w:val="single" w:sz="4" w:space="0" w:color="auto"/>
            </w:tcBorders>
            <w:shd w:val="clear" w:color="auto" w:fill="FFFFFF"/>
          </w:tcPr>
          <w:p w:rsidR="001E7832" w:rsidRPr="00CC5CA4" w:rsidRDefault="001E7832" w:rsidP="001E7832">
            <w:pPr>
              <w:pStyle w:val="1"/>
              <w:rPr>
                <w:rStyle w:val="ad"/>
                <w:i w:val="0"/>
                <w:sz w:val="21"/>
                <w:szCs w:val="21"/>
              </w:rPr>
            </w:pPr>
            <w:r>
              <w:rPr>
                <w:rStyle w:val="ad"/>
                <w:i w:val="0"/>
                <w:sz w:val="21"/>
                <w:szCs w:val="21"/>
              </w:rPr>
              <w:t>6</w:t>
            </w:r>
          </w:p>
        </w:tc>
        <w:tc>
          <w:tcPr>
            <w:tcW w:w="5424"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Цемент (мешок 50 кг)</w:t>
            </w:r>
          </w:p>
        </w:tc>
        <w:tc>
          <w:tcPr>
            <w:tcW w:w="833" w:type="dxa"/>
            <w:gridSpan w:val="2"/>
            <w:tcBorders>
              <w:top w:val="single" w:sz="4" w:space="0" w:color="auto"/>
              <w:left w:val="single" w:sz="4" w:space="0" w:color="auto"/>
            </w:tcBorders>
            <w:shd w:val="clear" w:color="auto" w:fill="FFFFFF"/>
          </w:tcPr>
          <w:p w:rsidR="001E7832" w:rsidRDefault="001E7832" w:rsidP="001E7832">
            <w:pPr>
              <w:spacing w:after="0" w:line="0" w:lineRule="atLeast"/>
              <w:rPr>
                <w:rFonts w:ascii="Times New Roman" w:hAnsi="Times New Roman" w:cs="Times New Roman"/>
                <w:sz w:val="21"/>
                <w:szCs w:val="21"/>
              </w:rPr>
            </w:pPr>
            <w:r>
              <w:rPr>
                <w:rFonts w:ascii="Times New Roman" w:hAnsi="Times New Roman" w:cs="Times New Roman"/>
                <w:sz w:val="21"/>
                <w:szCs w:val="21"/>
              </w:rPr>
              <w:t>Шт.</w:t>
            </w:r>
          </w:p>
        </w:tc>
        <w:tc>
          <w:tcPr>
            <w:tcW w:w="742" w:type="dxa"/>
            <w:tcBorders>
              <w:top w:val="single" w:sz="4" w:space="0" w:color="auto"/>
              <w:left w:val="single" w:sz="4" w:space="0" w:color="auto"/>
            </w:tcBorders>
            <w:shd w:val="clear" w:color="auto" w:fill="FFFFFF"/>
          </w:tcPr>
          <w:p w:rsidR="001E7832" w:rsidRPr="009B7217" w:rsidRDefault="001E7832" w:rsidP="001E7832">
            <w:pPr>
              <w:spacing w:after="0" w:line="240" w:lineRule="auto"/>
              <w:jc w:val="both"/>
              <w:rPr>
                <w:rFonts w:ascii="Times New Roman" w:eastAsia="Calibri" w:hAnsi="Times New Roman" w:cs="Times New Roman"/>
                <w:sz w:val="24"/>
                <w:szCs w:val="28"/>
              </w:rPr>
            </w:pPr>
            <w:r w:rsidRPr="009B7217">
              <w:rPr>
                <w:rFonts w:ascii="Times New Roman" w:eastAsia="Calibri" w:hAnsi="Times New Roman" w:cs="Times New Roman"/>
                <w:sz w:val="24"/>
                <w:szCs w:val="28"/>
              </w:rPr>
              <w:t>5</w:t>
            </w:r>
          </w:p>
        </w:tc>
        <w:tc>
          <w:tcPr>
            <w:tcW w:w="1155" w:type="dxa"/>
            <w:gridSpan w:val="2"/>
            <w:tcBorders>
              <w:top w:val="single" w:sz="4" w:space="0" w:color="auto"/>
              <w:left w:val="single" w:sz="4" w:space="0" w:color="auto"/>
            </w:tcBorders>
            <w:shd w:val="clear" w:color="auto" w:fill="FFFFFF"/>
          </w:tcPr>
          <w:p w:rsidR="001E7832" w:rsidRPr="00CC5CA4" w:rsidRDefault="001E7832" w:rsidP="001E7832">
            <w:pPr>
              <w:jc w:val="center"/>
              <w:rPr>
                <w:sz w:val="21"/>
                <w:szCs w:val="21"/>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E7832" w:rsidRPr="00CC5CA4" w:rsidRDefault="001E7832" w:rsidP="001E7832">
            <w:pPr>
              <w:jc w:val="center"/>
              <w:rPr>
                <w:sz w:val="21"/>
                <w:szCs w:val="21"/>
              </w:rPr>
            </w:pPr>
          </w:p>
        </w:tc>
      </w:tr>
      <w:tr w:rsidR="00184D3E" w:rsidRPr="00CC5CA4" w:rsidTr="00CC5CA4">
        <w:trPr>
          <w:gridAfter w:val="1"/>
          <w:wAfter w:w="13" w:type="dxa"/>
          <w:trHeight w:val="454"/>
        </w:trPr>
        <w:tc>
          <w:tcPr>
            <w:tcW w:w="8608" w:type="dxa"/>
            <w:gridSpan w:val="7"/>
            <w:tcBorders>
              <w:top w:val="single" w:sz="4" w:space="0" w:color="auto"/>
              <w:left w:val="single" w:sz="4" w:space="0" w:color="auto"/>
              <w:bottom w:val="single" w:sz="4" w:space="0" w:color="auto"/>
            </w:tcBorders>
            <w:shd w:val="clear" w:color="auto" w:fill="FFFFFF"/>
          </w:tcPr>
          <w:p w:rsidR="00184D3E" w:rsidRPr="00CC5CA4" w:rsidRDefault="00184D3E" w:rsidP="00ED0759">
            <w:pPr>
              <w:pStyle w:val="1"/>
              <w:jc w:val="left"/>
              <w:rPr>
                <w:rStyle w:val="ad"/>
                <w:i w:val="0"/>
                <w:sz w:val="21"/>
                <w:szCs w:val="21"/>
              </w:rPr>
            </w:pPr>
            <w:r w:rsidRPr="00CC5CA4">
              <w:rPr>
                <w:rStyle w:val="ad"/>
                <w:i w:val="0"/>
                <w:sz w:val="21"/>
                <w:szCs w:val="21"/>
              </w:rPr>
              <w:t xml:space="preserve">   Итого</w:t>
            </w:r>
          </w:p>
        </w:tc>
        <w:tc>
          <w:tcPr>
            <w:tcW w:w="1445" w:type="dxa"/>
            <w:gridSpan w:val="2"/>
            <w:tcBorders>
              <w:top w:val="single" w:sz="4" w:space="0" w:color="auto"/>
              <w:left w:val="single" w:sz="4" w:space="0" w:color="auto"/>
              <w:bottom w:val="single" w:sz="4" w:space="0" w:color="auto"/>
              <w:right w:val="single" w:sz="4" w:space="0" w:color="auto"/>
            </w:tcBorders>
            <w:shd w:val="clear" w:color="auto" w:fill="FFFFFF"/>
          </w:tcPr>
          <w:p w:rsidR="00184D3E" w:rsidRPr="00CC5CA4" w:rsidRDefault="00184D3E" w:rsidP="00ED0759">
            <w:pPr>
              <w:pStyle w:val="1"/>
              <w:jc w:val="center"/>
              <w:rPr>
                <w:rStyle w:val="ad"/>
                <w:i w:val="0"/>
                <w:sz w:val="21"/>
                <w:szCs w:val="21"/>
              </w:rPr>
            </w:pPr>
          </w:p>
        </w:tc>
      </w:tr>
    </w:tbl>
    <w:p w:rsidR="00BE6202" w:rsidRDefault="00BE6202" w:rsidP="00BE6202">
      <w:pPr>
        <w:jc w:val="center"/>
        <w:rPr>
          <w:rFonts w:ascii="Times New Roman" w:eastAsia="Calibri" w:hAnsi="Times New Roman" w:cs="Times New Roman"/>
          <w:b/>
        </w:rPr>
      </w:pPr>
    </w:p>
    <w:p w:rsidR="00BE6202" w:rsidRDefault="00BE6202" w:rsidP="00BE6202">
      <w:pPr>
        <w:jc w:val="center"/>
        <w:rPr>
          <w:rFonts w:ascii="Times New Roman" w:eastAsia="Calibri" w:hAnsi="Times New Roman" w:cs="Times New Roman"/>
          <w:b/>
        </w:rPr>
      </w:pP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w:t>
            </w:r>
            <w:r w:rsidR="00B36680" w:rsidRPr="00F55A09">
              <w:rPr>
                <w:rFonts w:ascii="Times New Roman" w:eastAsia="Calibri" w:hAnsi="Times New Roman" w:cs="Times New Roman"/>
              </w:rPr>
              <w:t>.</w:t>
            </w:r>
            <w:r>
              <w:rPr>
                <w:rFonts w:ascii="Times New Roman" w:eastAsia="Calibri" w:hAnsi="Times New Roman" w:cs="Times New Roman"/>
              </w:rPr>
              <w:t>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c>
          <w:tcPr>
            <w:tcW w:w="426" w:type="dxa"/>
          </w:tcPr>
          <w:p w:rsidR="00B36680" w:rsidRPr="00F55A09" w:rsidRDefault="00B36680" w:rsidP="0031538A">
            <w:pPr>
              <w:spacing w:after="0" w:line="240" w:lineRule="auto"/>
              <w:rPr>
                <w:rFonts w:ascii="Times New Roman" w:eastAsia="Calibri" w:hAnsi="Times New Roman" w:cs="Times New Roman"/>
                <w:i/>
                <w:u w:val="single"/>
              </w:rPr>
            </w:pPr>
          </w:p>
        </w:tc>
        <w:tc>
          <w:tcPr>
            <w:tcW w:w="4819"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w:t>
            </w:r>
            <w:r w:rsidR="00BF1944" w:rsidRPr="00F55A09">
              <w:rPr>
                <w:rFonts w:ascii="Times New Roman" w:eastAsia="Calibri" w:hAnsi="Times New Roman" w:cs="Times New Roman"/>
              </w:rPr>
              <w:t>/__________________</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r>
    </w:tbl>
    <w:p w:rsidR="005109BE" w:rsidRDefault="005109BE" w:rsidP="00505C26"/>
    <w:sectPr w:rsidR="005109BE"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FB" w:rsidRDefault="00F141FB" w:rsidP="00BE6202">
      <w:pPr>
        <w:spacing w:after="0" w:line="240" w:lineRule="auto"/>
      </w:pPr>
      <w:r>
        <w:separator/>
      </w:r>
    </w:p>
  </w:endnote>
  <w:endnote w:type="continuationSeparator" w:id="0">
    <w:p w:rsidR="00F141FB" w:rsidRDefault="00F141F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FB" w:rsidRDefault="00F141FB" w:rsidP="00BE6202">
      <w:pPr>
        <w:spacing w:after="0" w:line="240" w:lineRule="auto"/>
      </w:pPr>
      <w:r>
        <w:separator/>
      </w:r>
    </w:p>
  </w:footnote>
  <w:footnote w:type="continuationSeparator" w:id="0">
    <w:p w:rsidR="00F141FB" w:rsidRDefault="00F141F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15:restartNumberingAfterBreak="0">
    <w:nsid w:val="209D4C9F"/>
    <w:multiLevelType w:val="multilevel"/>
    <w:tmpl w:val="0A6C2026"/>
    <w:lvl w:ilvl="0">
      <w:start w:val="2"/>
      <w:numFmt w:val="decimal"/>
      <w:lvlText w:val="%1."/>
      <w:lvlJc w:val="left"/>
      <w:pPr>
        <w:tabs>
          <w:tab w:val="num" w:pos="900"/>
        </w:tabs>
        <w:ind w:left="900" w:hanging="900"/>
      </w:pPr>
      <w:rPr>
        <w:rFonts w:hint="default"/>
      </w:rPr>
    </w:lvl>
    <w:lvl w:ilvl="1">
      <w:start w:val="1"/>
      <w:numFmt w:val="decimal"/>
      <w:lvlText w:val="%2."/>
      <w:lvlJc w:val="left"/>
      <w:pPr>
        <w:tabs>
          <w:tab w:val="num" w:pos="900"/>
        </w:tabs>
        <w:ind w:left="900" w:hanging="900"/>
      </w:pPr>
      <w:rPr>
        <w:rFonts w:hint="default"/>
        <w:b/>
        <w:i w:val="0"/>
        <w:sz w:val="24"/>
        <w:szCs w:val="24"/>
      </w:rPr>
    </w:lvl>
    <w:lvl w:ilvl="2">
      <w:start w:val="2"/>
      <w:numFmt w:val="decimal"/>
      <w:lvlText w:val="%1.%2.%3."/>
      <w:lvlJc w:val="left"/>
      <w:pPr>
        <w:tabs>
          <w:tab w:val="num" w:pos="1080"/>
        </w:tabs>
        <w:ind w:left="1080" w:hanging="900"/>
      </w:pPr>
      <w:rPr>
        <w:rFonts w:hint="default"/>
      </w:rPr>
    </w:lvl>
    <w:lvl w:ilvl="3">
      <w:start w:val="1"/>
      <w:numFmt w:val="decimal"/>
      <w:lvlText w:val="%1.%2.%3.%4."/>
      <w:lvlJc w:val="left"/>
      <w:pPr>
        <w:tabs>
          <w:tab w:val="num" w:pos="1170"/>
        </w:tabs>
        <w:ind w:left="117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 w15:restartNumberingAfterBreak="0">
    <w:nsid w:val="579254AB"/>
    <w:multiLevelType w:val="multilevel"/>
    <w:tmpl w:val="F166683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1429C1"/>
    <w:rsid w:val="001525FD"/>
    <w:rsid w:val="00155EE3"/>
    <w:rsid w:val="0016119E"/>
    <w:rsid w:val="00184D3E"/>
    <w:rsid w:val="001C5332"/>
    <w:rsid w:val="001E0044"/>
    <w:rsid w:val="001E5C5E"/>
    <w:rsid w:val="001E7832"/>
    <w:rsid w:val="002241DB"/>
    <w:rsid w:val="00296A85"/>
    <w:rsid w:val="002C7180"/>
    <w:rsid w:val="002D2916"/>
    <w:rsid w:val="0031538A"/>
    <w:rsid w:val="00355BB1"/>
    <w:rsid w:val="003679D2"/>
    <w:rsid w:val="00370A4A"/>
    <w:rsid w:val="003B0733"/>
    <w:rsid w:val="003E5E7E"/>
    <w:rsid w:val="00471FB5"/>
    <w:rsid w:val="004870B6"/>
    <w:rsid w:val="004E267E"/>
    <w:rsid w:val="00504CE1"/>
    <w:rsid w:val="00505C26"/>
    <w:rsid w:val="005109BE"/>
    <w:rsid w:val="00517DC2"/>
    <w:rsid w:val="00536327"/>
    <w:rsid w:val="005A0B70"/>
    <w:rsid w:val="005C2D72"/>
    <w:rsid w:val="005E1D0C"/>
    <w:rsid w:val="005F25FE"/>
    <w:rsid w:val="0060389B"/>
    <w:rsid w:val="00604715"/>
    <w:rsid w:val="00612EE8"/>
    <w:rsid w:val="006757AB"/>
    <w:rsid w:val="007301F4"/>
    <w:rsid w:val="0082470F"/>
    <w:rsid w:val="00862B25"/>
    <w:rsid w:val="008645D7"/>
    <w:rsid w:val="00982982"/>
    <w:rsid w:val="009B7217"/>
    <w:rsid w:val="00A0266F"/>
    <w:rsid w:val="00A07DFB"/>
    <w:rsid w:val="00A37D38"/>
    <w:rsid w:val="00A56C8C"/>
    <w:rsid w:val="00AF720B"/>
    <w:rsid w:val="00B36680"/>
    <w:rsid w:val="00B42CD9"/>
    <w:rsid w:val="00B839DA"/>
    <w:rsid w:val="00BE4B3A"/>
    <w:rsid w:val="00BE6202"/>
    <w:rsid w:val="00BE7F7C"/>
    <w:rsid w:val="00BF1944"/>
    <w:rsid w:val="00C92508"/>
    <w:rsid w:val="00CC5CA4"/>
    <w:rsid w:val="00CD77ED"/>
    <w:rsid w:val="00CF0264"/>
    <w:rsid w:val="00D248F7"/>
    <w:rsid w:val="00D74142"/>
    <w:rsid w:val="00DD13D6"/>
    <w:rsid w:val="00E132DF"/>
    <w:rsid w:val="00E664F6"/>
    <w:rsid w:val="00E673F0"/>
    <w:rsid w:val="00F141FB"/>
    <w:rsid w:val="00F55A09"/>
    <w:rsid w:val="00FA4C2A"/>
    <w:rsid w:val="00FA7221"/>
    <w:rsid w:val="00FC596D"/>
    <w:rsid w:val="00FD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5B96"/>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paragraph" w:styleId="1">
    <w:name w:val="heading 1"/>
    <w:basedOn w:val="a"/>
    <w:next w:val="a"/>
    <w:link w:val="10"/>
    <w:qFormat/>
    <w:rsid w:val="00184D3E"/>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character" w:customStyle="1" w:styleId="10">
    <w:name w:val="Заголовок 1 Знак"/>
    <w:basedOn w:val="a0"/>
    <w:link w:val="1"/>
    <w:rsid w:val="00184D3E"/>
    <w:rPr>
      <w:rFonts w:ascii="Times New Roman" w:eastAsia="Times New Roman" w:hAnsi="Times New Roman" w:cs="Times New Roman"/>
      <w:sz w:val="24"/>
      <w:szCs w:val="20"/>
      <w:lang w:eastAsia="ru-RU"/>
    </w:rPr>
  </w:style>
  <w:style w:type="character" w:styleId="ad">
    <w:name w:val="Emphasis"/>
    <w:qFormat/>
    <w:rsid w:val="00184D3E"/>
    <w:rPr>
      <w:i/>
      <w:iCs/>
    </w:rPr>
  </w:style>
  <w:style w:type="table" w:styleId="ae">
    <w:name w:val="Table Grid"/>
    <w:basedOn w:val="a1"/>
    <w:uiPriority w:val="39"/>
    <w:rsid w:val="00142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3E5E7E"/>
    <w:pPr>
      <w:spacing w:after="0" w:line="240" w:lineRule="auto"/>
    </w:pPr>
    <w:rPr>
      <w:rFonts w:eastAsia="Times New Roman" w:cs="Times New Roman"/>
      <w:color w:val="000000"/>
      <w:szCs w:val="20"/>
      <w:lang w:eastAsia="ru-RU"/>
    </w:rPr>
  </w:style>
  <w:style w:type="table" w:customStyle="1" w:styleId="12">
    <w:name w:val="Сетка таблицы1"/>
    <w:basedOn w:val="a1"/>
    <w:next w:val="ae"/>
    <w:uiPriority w:val="39"/>
    <w:rsid w:val="00CD7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3436</Words>
  <Characters>19587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2</cp:revision>
  <dcterms:created xsi:type="dcterms:W3CDTF">2026-08-21T06:46:00Z</dcterms:created>
  <dcterms:modified xsi:type="dcterms:W3CDTF">2026-08-21T06:46:00Z</dcterms:modified>
</cp:coreProperties>
</file>