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jc w:val="center"/>
        <w:rPr>
          <w:rFonts w:ascii="Times New Roman" w:hAnsi="Times New Roman"/>
          <w:b w:val="1"/>
          <w:sz w:val="21"/>
        </w:rPr>
      </w:pPr>
      <w:r>
        <w:rPr>
          <w:rFonts w:ascii="Times New Roman" w:hAnsi="Times New Roman"/>
          <w:b w:val="1"/>
          <w:sz w:val="21"/>
        </w:rPr>
        <w:t>Государственный контракт</w:t>
      </w:r>
      <w:r>
        <w:rPr>
          <w:rFonts w:ascii="Times New Roman" w:hAnsi="Times New Roman"/>
          <w:b w:val="1"/>
          <w:sz w:val="21"/>
        </w:rPr>
        <w:t xml:space="preserve"> № _____</w:t>
      </w:r>
    </w:p>
    <w:p w14:paraId="02000000">
      <w:pPr>
        <w:pStyle w:val="Style_1"/>
        <w:rPr>
          <w:rFonts w:ascii="Times New Roman" w:hAnsi="Times New Roman"/>
          <w:sz w:val="21"/>
        </w:rPr>
      </w:pPr>
    </w:p>
    <w:p w14:paraId="03000000">
      <w:pPr>
        <w:pStyle w:val="Style_1"/>
        <w:rPr>
          <w:rFonts w:ascii="Times New Roman" w:hAnsi="Times New Roman"/>
          <w:sz w:val="21"/>
        </w:rPr>
      </w:pPr>
      <w:r>
        <w:rPr>
          <w:rFonts w:ascii="Times New Roman" w:hAnsi="Times New Roman"/>
          <w:sz w:val="21"/>
        </w:rPr>
        <w:t>г. </w:t>
      </w:r>
      <w:r>
        <w:rPr>
          <w:rFonts w:ascii="Times New Roman" w:hAnsi="Times New Roman"/>
          <w:sz w:val="21"/>
        </w:rPr>
        <w:t>Пермь</w:t>
      </w:r>
      <w:r>
        <w:rPr>
          <w:rFonts w:ascii="Times New Roman" w:hAnsi="Times New Roman"/>
          <w:sz w:val="21"/>
        </w:rPr>
        <w:t xml:space="preserve"> </w:t>
      </w:r>
      <w:r>
        <w:rPr>
          <w:rFonts w:ascii="Times New Roman" w:hAnsi="Times New Roman"/>
          <w:sz w:val="21"/>
        </w:rPr>
        <w:t>«___»</w:t>
      </w:r>
      <w:r>
        <w:rPr>
          <w:rFonts w:ascii="Times New Roman" w:hAnsi="Times New Roman"/>
          <w:sz w:val="21"/>
        </w:rPr>
        <w:t>___</w:t>
      </w:r>
      <w:r>
        <w:rPr>
          <w:rFonts w:ascii="Times New Roman" w:hAnsi="Times New Roman"/>
          <w:sz w:val="21"/>
        </w:rPr>
        <w:t>____</w:t>
      </w:r>
      <w:r>
        <w:rPr>
          <w:rFonts w:ascii="Times New Roman" w:hAnsi="Times New Roman"/>
          <w:sz w:val="21"/>
        </w:rPr>
        <w:t>___ 20</w:t>
      </w:r>
      <w:r>
        <w:rPr>
          <w:rFonts w:ascii="Times New Roman" w:hAnsi="Times New Roman"/>
          <w:sz w:val="21"/>
        </w:rPr>
        <w:t>2</w:t>
      </w:r>
      <w:r>
        <w:rPr>
          <w:rFonts w:ascii="Times New Roman" w:hAnsi="Times New Roman"/>
          <w:sz w:val="21"/>
        </w:rPr>
        <w:t>6</w:t>
      </w:r>
      <w:r>
        <w:rPr>
          <w:rFonts w:ascii="Times New Roman" w:hAnsi="Times New Roman"/>
          <w:sz w:val="21"/>
        </w:rPr>
        <w:t> г.</w:t>
      </w:r>
      <w:r>
        <w:rPr>
          <w:rFonts w:ascii="Times New Roman" w:hAnsi="Times New Roman"/>
          <w:sz w:val="21"/>
        </w:rPr>
        <w:br/>
      </w:r>
    </w:p>
    <w:p w14:paraId="04000000">
      <w:pPr>
        <w:pStyle w:val="Style_1"/>
        <w:widowControl w:val="1"/>
        <w:ind w:firstLine="708"/>
        <w:rPr>
          <w:rFonts w:ascii="Times New Roman" w:hAnsi="Times New Roman"/>
          <w:sz w:val="21"/>
        </w:rPr>
      </w:pPr>
      <w:r>
        <w:rPr>
          <w:rFonts w:ascii="Times New Roman" w:hAnsi="Times New Roman"/>
          <w:b w:val="1"/>
          <w:sz w:val="21"/>
        </w:rPr>
        <w:t>Федеральное казенное образовательное учреждение высшего образования «Пермский институт Федеральной службы исполнения наказаний»</w:t>
      </w:r>
      <w:r>
        <w:rPr>
          <w:rFonts w:ascii="Times New Roman" w:hAnsi="Times New Roman"/>
          <w:sz w:val="21"/>
        </w:rPr>
        <w:t xml:space="preserve">, от имени Российской Федерации, именуемое в дальнейшем «Заказчик», в лице </w:t>
      </w:r>
      <w:r>
        <w:rPr>
          <w:rFonts w:ascii="Times New Roman" w:hAnsi="Times New Roman"/>
          <w:color w:val="000000"/>
          <w:sz w:val="21"/>
        </w:rPr>
        <w:t>_________________________________________________</w:t>
      </w:r>
      <w:r>
        <w:rPr>
          <w:rFonts w:ascii="Times New Roman" w:hAnsi="Times New Roman"/>
          <w:color w:val="000000"/>
          <w:sz w:val="21"/>
        </w:rPr>
        <w:t xml:space="preserve">, действующего на основании </w:t>
      </w:r>
      <w:r>
        <w:rPr>
          <w:rFonts w:ascii="Times New Roman" w:hAnsi="Times New Roman"/>
          <w:color w:val="000000"/>
          <w:sz w:val="21"/>
        </w:rPr>
        <w:t>_________________________________________________</w:t>
      </w:r>
      <w:r>
        <w:rPr>
          <w:rFonts w:ascii="Times New Roman" w:hAnsi="Times New Roman"/>
          <w:color w:val="000000"/>
          <w:sz w:val="21"/>
        </w:rPr>
        <w:t>,</w:t>
      </w:r>
      <w:r>
        <w:rPr>
          <w:rFonts w:ascii="Times New Roman" w:hAnsi="Times New Roman"/>
          <w:sz w:val="21"/>
        </w:rPr>
        <w:t xml:space="preserve"> с одной стороны, и _________________________________________________, именуемый в дальнейшем «Исполнитель», действующий на основании _______________________________________,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05000000">
      <w:pPr>
        <w:pStyle w:val="Style_1"/>
        <w:widowControl w:val="1"/>
        <w:ind/>
        <w:jc w:val="center"/>
        <w:rPr>
          <w:rFonts w:ascii="Times New Roman" w:hAnsi="Times New Roman"/>
          <w:b w:val="1"/>
          <w:sz w:val="21"/>
        </w:rPr>
      </w:pPr>
    </w:p>
    <w:p w14:paraId="06000000">
      <w:pPr>
        <w:pStyle w:val="Style_1"/>
        <w:widowControl w:val="1"/>
        <w:ind/>
        <w:jc w:val="center"/>
        <w:rPr>
          <w:rFonts w:ascii="Times New Roman" w:hAnsi="Times New Roman"/>
          <w:sz w:val="21"/>
        </w:rPr>
      </w:pPr>
      <w:r>
        <w:rPr>
          <w:rFonts w:ascii="Times New Roman" w:hAnsi="Times New Roman"/>
          <w:b w:val="1"/>
          <w:sz w:val="21"/>
        </w:rPr>
        <w:t>1. Предмет Контракта</w:t>
      </w:r>
    </w:p>
    <w:p w14:paraId="07000000">
      <w:pPr>
        <w:pStyle w:val="Style_1"/>
        <w:widowControl w:val="1"/>
        <w:ind w:firstLine="708"/>
        <w:rPr>
          <w:rFonts w:ascii="Times New Roman" w:hAnsi="Times New Roman"/>
          <w:sz w:val="21"/>
        </w:rPr>
      </w:pPr>
      <w:r>
        <w:rPr>
          <w:rFonts w:ascii="Times New Roman" w:hAnsi="Times New Roman"/>
          <w:sz w:val="21"/>
        </w:rPr>
        <w:t xml:space="preserve">1.1. </w:t>
      </w:r>
      <w:r>
        <w:rPr>
          <w:rFonts w:ascii="Times New Roman" w:hAnsi="Times New Roman"/>
          <w:sz w:val="21"/>
        </w:rPr>
        <w:t>Исполнитель</w:t>
      </w:r>
      <w:r>
        <w:rPr>
          <w:rFonts w:ascii="Times New Roman" w:hAnsi="Times New Roman"/>
          <w:sz w:val="21"/>
        </w:rPr>
        <w:t xml:space="preserve"> принимает на себя обязательства в соответствии с </w:t>
      </w:r>
      <w:r>
        <w:rPr>
          <w:rFonts w:ascii="Times New Roman" w:hAnsi="Times New Roman"/>
          <w:sz w:val="21"/>
        </w:rPr>
        <w:t>условиями Контракта</w:t>
      </w:r>
      <w:r>
        <w:rPr>
          <w:rFonts w:ascii="Times New Roman" w:hAnsi="Times New Roman"/>
          <w:sz w:val="21"/>
        </w:rPr>
        <w:t xml:space="preserve"> и в сроки, установленные Контрактом, </w:t>
      </w:r>
      <w:r>
        <w:rPr>
          <w:rFonts w:ascii="Times New Roman" w:hAnsi="Times New Roman"/>
          <w:sz w:val="21"/>
        </w:rPr>
        <w:t xml:space="preserve">оказать </w:t>
      </w:r>
      <w:r>
        <w:rPr>
          <w:rFonts w:ascii="Times New Roman" w:hAnsi="Times New Roman"/>
          <w:b w:val="1"/>
          <w:sz w:val="21"/>
        </w:rPr>
        <w:t>услуги</w:t>
      </w:r>
      <w:r>
        <w:rPr>
          <w:rFonts w:ascii="Times New Roman" w:hAnsi="Times New Roman"/>
          <w:sz w:val="21"/>
        </w:rPr>
        <w:t xml:space="preserve"> </w:t>
      </w:r>
      <w:r>
        <w:rPr>
          <w:rFonts w:ascii="Times New Roman" w:hAnsi="Times New Roman"/>
          <w:b w:val="1"/>
          <w:sz w:val="21"/>
        </w:rPr>
        <w:t xml:space="preserve">по разработке проектной документации на системы автоматической пожарной сигнализации и системы оповещения и управления эвакуацией людей при пожаре </w:t>
      </w:r>
      <w:r>
        <w:rPr>
          <w:rFonts w:ascii="Times New Roman" w:hAnsi="Times New Roman"/>
          <w:b w:val="1"/>
          <w:sz w:val="21"/>
        </w:rPr>
        <w:t>п</w:t>
      </w:r>
      <w:r>
        <w:rPr>
          <w:rFonts w:ascii="Times New Roman" w:hAnsi="Times New Roman"/>
          <w:b w:val="1"/>
          <w:sz w:val="21"/>
        </w:rPr>
        <w:t>леменно</w:t>
      </w:r>
      <w:r>
        <w:rPr>
          <w:rFonts w:ascii="Times New Roman" w:hAnsi="Times New Roman"/>
          <w:b w:val="1"/>
          <w:sz w:val="21"/>
        </w:rPr>
        <w:t>го</w:t>
      </w:r>
      <w:r>
        <w:rPr>
          <w:rFonts w:ascii="Times New Roman" w:hAnsi="Times New Roman"/>
          <w:b w:val="1"/>
          <w:sz w:val="21"/>
        </w:rPr>
        <w:t xml:space="preserve"> питомник</w:t>
      </w:r>
      <w:r>
        <w:rPr>
          <w:rFonts w:ascii="Times New Roman" w:hAnsi="Times New Roman"/>
          <w:b w:val="1"/>
          <w:sz w:val="21"/>
        </w:rPr>
        <w:t>а</w:t>
      </w:r>
      <w:r>
        <w:rPr>
          <w:rFonts w:ascii="Times New Roman" w:hAnsi="Times New Roman"/>
          <w:b w:val="1"/>
          <w:sz w:val="21"/>
        </w:rPr>
        <w:t xml:space="preserve"> служебного собаководства и городк</w:t>
      </w:r>
      <w:r>
        <w:rPr>
          <w:rFonts w:ascii="Times New Roman" w:hAnsi="Times New Roman"/>
          <w:b w:val="1"/>
          <w:sz w:val="21"/>
        </w:rPr>
        <w:t>а</w:t>
      </w:r>
      <w:r>
        <w:rPr>
          <w:rFonts w:ascii="Times New Roman" w:hAnsi="Times New Roman"/>
          <w:b w:val="1"/>
          <w:sz w:val="21"/>
        </w:rPr>
        <w:t xml:space="preserve"> содержания служебных собак </w:t>
      </w:r>
      <w:r>
        <w:rPr>
          <w:rFonts w:ascii="Times New Roman" w:hAnsi="Times New Roman"/>
          <w:sz w:val="21"/>
        </w:rPr>
        <w:t>ФКОУ ВО Пермский институт ФСИН России</w:t>
      </w:r>
      <w:r>
        <w:rPr>
          <w:rFonts w:ascii="Times New Roman" w:hAnsi="Times New Roman"/>
          <w:sz w:val="21"/>
        </w:rPr>
        <w:t xml:space="preserve"> (далее </w:t>
      </w:r>
      <w:r>
        <w:rPr>
          <w:rFonts w:ascii="Times New Roman" w:hAnsi="Times New Roman"/>
          <w:sz w:val="21"/>
        </w:rPr>
        <w:t>–</w:t>
      </w:r>
      <w:r>
        <w:rPr>
          <w:rFonts w:ascii="Times New Roman" w:hAnsi="Times New Roman"/>
          <w:sz w:val="21"/>
        </w:rPr>
        <w:t xml:space="preserve"> </w:t>
      </w:r>
      <w:r>
        <w:rPr>
          <w:rFonts w:ascii="Times New Roman" w:hAnsi="Times New Roman"/>
          <w:sz w:val="21"/>
        </w:rPr>
        <w:t>Услуги, объект</w:t>
      </w:r>
      <w:r>
        <w:rPr>
          <w:rFonts w:ascii="Times New Roman" w:hAnsi="Times New Roman"/>
          <w:sz w:val="21"/>
        </w:rPr>
        <w:t xml:space="preserve">), </w:t>
      </w:r>
      <w:r>
        <w:rPr>
          <w:rFonts w:ascii="Times New Roman" w:hAnsi="Times New Roman"/>
          <w:sz w:val="21"/>
        </w:rPr>
        <w:t>а Заказчик обязуется принять и оплатить Услуги в установленном Контрактом порядке</w:t>
      </w:r>
      <w:r>
        <w:rPr>
          <w:rFonts w:ascii="Times New Roman" w:hAnsi="Times New Roman"/>
          <w:sz w:val="21"/>
        </w:rPr>
        <w:t>.</w:t>
      </w:r>
      <w:r>
        <w:rPr>
          <w:rFonts w:ascii="Times New Roman" w:hAnsi="Times New Roman"/>
          <w:sz w:val="21"/>
        </w:rPr>
        <w:t xml:space="preserve"> </w:t>
      </w:r>
    </w:p>
    <w:p w14:paraId="08000000">
      <w:pPr>
        <w:pStyle w:val="Style_1"/>
        <w:widowControl w:val="1"/>
        <w:ind w:firstLine="708"/>
        <w:rPr>
          <w:rFonts w:ascii="Times New Roman" w:hAnsi="Times New Roman"/>
          <w:sz w:val="21"/>
        </w:rPr>
      </w:pPr>
      <w:r>
        <w:rPr>
          <w:rFonts w:ascii="Times New Roman" w:hAnsi="Times New Roman"/>
          <w:sz w:val="21"/>
        </w:rPr>
        <w:t xml:space="preserve">1.2. Результатом </w:t>
      </w:r>
      <w:r>
        <w:rPr>
          <w:rFonts w:ascii="Times New Roman" w:hAnsi="Times New Roman"/>
          <w:sz w:val="21"/>
        </w:rPr>
        <w:t>оказания Услуг</w:t>
      </w:r>
      <w:r>
        <w:rPr>
          <w:rFonts w:ascii="Times New Roman" w:hAnsi="Times New Roman"/>
          <w:sz w:val="21"/>
        </w:rPr>
        <w:t xml:space="preserve"> по настоящему К</w:t>
      </w:r>
      <w:r>
        <w:rPr>
          <w:rFonts w:ascii="Times New Roman" w:hAnsi="Times New Roman"/>
          <w:sz w:val="21"/>
        </w:rPr>
        <w:t xml:space="preserve">онтракту </w:t>
      </w:r>
      <w:r>
        <w:rPr>
          <w:rFonts w:ascii="Times New Roman" w:hAnsi="Times New Roman"/>
          <w:sz w:val="21"/>
        </w:rPr>
        <w:t xml:space="preserve">является </w:t>
      </w:r>
      <w:r>
        <w:rPr>
          <w:rFonts w:ascii="Times New Roman" w:hAnsi="Times New Roman"/>
          <w:b w:val="1"/>
          <w:sz w:val="21"/>
        </w:rPr>
        <w:t>проектн</w:t>
      </w:r>
      <w:r>
        <w:rPr>
          <w:rFonts w:ascii="Times New Roman" w:hAnsi="Times New Roman"/>
          <w:b w:val="1"/>
          <w:sz w:val="21"/>
        </w:rPr>
        <w:t xml:space="preserve">ая </w:t>
      </w:r>
      <w:r>
        <w:rPr>
          <w:rFonts w:ascii="Times New Roman" w:hAnsi="Times New Roman"/>
          <w:b w:val="1"/>
          <w:sz w:val="21"/>
        </w:rPr>
        <w:t>документация</w:t>
      </w:r>
      <w:r>
        <w:rPr>
          <w:rFonts w:ascii="Times New Roman" w:hAnsi="Times New Roman"/>
          <w:b w:val="1"/>
          <w:sz w:val="21"/>
        </w:rPr>
        <w:t xml:space="preserve">, </w:t>
      </w:r>
      <w:r>
        <w:rPr>
          <w:rFonts w:ascii="Times New Roman" w:hAnsi="Times New Roman"/>
          <w:sz w:val="21"/>
        </w:rPr>
        <w:t>выполненная в 2 экз. на бумажном носителе (в томе), 1 экз. на электронном носителе (</w:t>
      </w:r>
      <w:r>
        <w:rPr>
          <w:rFonts w:ascii="Times New Roman" w:hAnsi="Times New Roman"/>
          <w:sz w:val="21"/>
        </w:rPr>
        <w:t>PDF</w:t>
      </w:r>
      <w:r>
        <w:rPr>
          <w:rFonts w:ascii="Times New Roman" w:hAnsi="Times New Roman"/>
          <w:sz w:val="21"/>
        </w:rPr>
        <w:t xml:space="preserve">, </w:t>
      </w:r>
      <w:r>
        <w:rPr>
          <w:rFonts w:ascii="Times New Roman" w:hAnsi="Times New Roman"/>
          <w:sz w:val="21"/>
        </w:rPr>
        <w:t>DOC</w:t>
      </w:r>
      <w:r>
        <w:rPr>
          <w:rFonts w:ascii="Times New Roman" w:hAnsi="Times New Roman"/>
          <w:sz w:val="21"/>
        </w:rPr>
        <w:t xml:space="preserve">, </w:t>
      </w:r>
      <w:r>
        <w:rPr>
          <w:rFonts w:ascii="Times New Roman" w:hAnsi="Times New Roman"/>
          <w:sz w:val="21"/>
        </w:rPr>
        <w:t>DWG</w:t>
      </w:r>
      <w:r>
        <w:rPr>
          <w:rFonts w:ascii="Times New Roman" w:hAnsi="Times New Roman"/>
          <w:sz w:val="21"/>
        </w:rPr>
        <w:t>)</w:t>
      </w:r>
      <w:r>
        <w:rPr>
          <w:rFonts w:ascii="Times New Roman" w:hAnsi="Times New Roman"/>
          <w:sz w:val="21"/>
        </w:rPr>
        <w:t>.</w:t>
      </w:r>
      <w:r>
        <w:rPr>
          <w:rFonts w:ascii="Times New Roman" w:hAnsi="Times New Roman"/>
          <w:sz w:val="21"/>
        </w:rPr>
        <w:t xml:space="preserve"> </w:t>
      </w:r>
      <w:r>
        <w:rPr>
          <w:rFonts w:ascii="Times New Roman" w:hAnsi="Times New Roman"/>
          <w:sz w:val="21"/>
        </w:rPr>
        <w:t>Документация</w:t>
      </w:r>
      <w:r>
        <w:rPr>
          <w:rFonts w:ascii="Times New Roman" w:hAnsi="Times New Roman"/>
          <w:sz w:val="21"/>
        </w:rPr>
        <w:t xml:space="preserve"> состоит из документов, чертежей, расчетов</w:t>
      </w:r>
      <w:r>
        <w:rPr>
          <w:rFonts w:ascii="Times New Roman" w:hAnsi="Times New Roman"/>
          <w:sz w:val="21"/>
        </w:rPr>
        <w:t>.</w:t>
      </w:r>
      <w:r>
        <w:rPr>
          <w:rFonts w:ascii="Times New Roman" w:hAnsi="Times New Roman"/>
          <w:sz w:val="21"/>
        </w:rPr>
        <w:t xml:space="preserve"> </w:t>
      </w:r>
    </w:p>
    <w:p w14:paraId="09000000">
      <w:pPr>
        <w:pStyle w:val="Style_1"/>
        <w:widowControl w:val="1"/>
        <w:ind w:firstLine="708"/>
        <w:rPr>
          <w:rFonts w:ascii="Times New Roman" w:hAnsi="Times New Roman"/>
          <w:sz w:val="21"/>
        </w:rPr>
      </w:pPr>
      <w:r>
        <w:rPr>
          <w:rFonts w:ascii="Times New Roman" w:hAnsi="Times New Roman"/>
          <w:sz w:val="21"/>
        </w:rPr>
        <w:t>1.3. Исполнитель обязан оказать Услуги по настоящему Контракту самостоятельно, без привлечения третьих лиц.</w:t>
      </w:r>
    </w:p>
    <w:p w14:paraId="0A000000">
      <w:pPr>
        <w:widowControl w:val="1"/>
        <w:spacing w:after="0" w:line="240" w:lineRule="auto"/>
        <w:ind w:firstLine="708"/>
        <w:jc w:val="both"/>
        <w:rPr>
          <w:sz w:val="21"/>
        </w:rPr>
      </w:pPr>
      <w:r>
        <w:rPr>
          <w:color w:val="000000"/>
          <w:sz w:val="21"/>
        </w:rPr>
        <w:t xml:space="preserve">1.4. Наименование, объем, цена и стоимость Услуг, определены </w:t>
      </w:r>
      <w:r>
        <w:rPr>
          <w:color w:val="000000"/>
          <w:sz w:val="21"/>
        </w:rPr>
        <w:t>Сторонами в</w:t>
      </w:r>
      <w:r>
        <w:rPr>
          <w:color w:val="000000"/>
          <w:sz w:val="21"/>
        </w:rPr>
        <w:t xml:space="preserve"> спецификации, являющейся неотъемлемой частью Контракта (Приложение № 1 к Контракту). </w:t>
      </w:r>
    </w:p>
    <w:p w14:paraId="0B000000">
      <w:pPr>
        <w:pStyle w:val="Style_1"/>
        <w:widowControl w:val="1"/>
        <w:ind w:firstLine="708"/>
        <w:rPr>
          <w:rFonts w:ascii="Times New Roman" w:hAnsi="Times New Roman"/>
          <w:sz w:val="21"/>
        </w:rPr>
      </w:pPr>
    </w:p>
    <w:p w14:paraId="0C000000">
      <w:pPr>
        <w:pStyle w:val="Style_1"/>
        <w:widowControl w:val="1"/>
        <w:ind w:firstLine="708"/>
        <w:jc w:val="center"/>
        <w:rPr>
          <w:rFonts w:ascii="Times New Roman" w:hAnsi="Times New Roman"/>
          <w:b w:val="1"/>
          <w:sz w:val="21"/>
        </w:rPr>
      </w:pPr>
      <w:r>
        <w:rPr>
          <w:rFonts w:ascii="Times New Roman" w:hAnsi="Times New Roman"/>
          <w:b w:val="1"/>
          <w:sz w:val="21"/>
        </w:rPr>
        <w:t>2. Права и обязанности Сторон</w:t>
      </w:r>
    </w:p>
    <w:p w14:paraId="0D000000">
      <w:pPr>
        <w:pStyle w:val="Style_1"/>
        <w:widowControl w:val="1"/>
        <w:ind w:firstLine="708"/>
        <w:rPr>
          <w:rFonts w:ascii="Times New Roman" w:hAnsi="Times New Roman"/>
          <w:sz w:val="21"/>
        </w:rPr>
      </w:pPr>
      <w:r>
        <w:rPr>
          <w:rFonts w:ascii="Times New Roman" w:hAnsi="Times New Roman"/>
          <w:sz w:val="21"/>
        </w:rPr>
        <w:t>2.1. Заказчик вправе:</w:t>
      </w:r>
    </w:p>
    <w:p w14:paraId="0E000000">
      <w:pPr>
        <w:pStyle w:val="Style_1"/>
        <w:widowControl w:val="1"/>
        <w:ind w:firstLine="708"/>
        <w:rPr>
          <w:rFonts w:ascii="Times New Roman" w:hAnsi="Times New Roman"/>
          <w:sz w:val="21"/>
        </w:rPr>
      </w:pPr>
      <w:r>
        <w:rPr>
          <w:rFonts w:ascii="Times New Roman" w:hAnsi="Times New Roman"/>
          <w:sz w:val="21"/>
        </w:rPr>
        <w:t>2.1.1.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14:paraId="0F000000">
      <w:pPr>
        <w:pStyle w:val="Style_1"/>
        <w:widowControl w:val="1"/>
        <w:ind w:firstLine="708"/>
        <w:rPr>
          <w:rFonts w:ascii="Times New Roman" w:hAnsi="Times New Roman"/>
          <w:sz w:val="21"/>
        </w:rPr>
      </w:pPr>
      <w:r>
        <w:rPr>
          <w:rFonts w:ascii="Times New Roman" w:hAnsi="Times New Roman"/>
          <w:sz w:val="21"/>
        </w:rPr>
        <w:t>2.1.2. Требовать от Исполнителя надлежащего исполнения обязательств, предусмотренных Контрактом.</w:t>
      </w:r>
    </w:p>
    <w:p w14:paraId="10000000">
      <w:pPr>
        <w:pStyle w:val="Style_1"/>
        <w:widowControl w:val="1"/>
        <w:ind w:firstLine="708"/>
        <w:rPr>
          <w:rFonts w:ascii="Times New Roman" w:hAnsi="Times New Roman"/>
          <w:sz w:val="21"/>
        </w:rPr>
      </w:pPr>
      <w:r>
        <w:rPr>
          <w:rFonts w:ascii="Times New Roman" w:hAnsi="Times New Roman"/>
          <w:sz w:val="21"/>
        </w:rPr>
        <w:t>2.2. Заказчик обязуется:</w:t>
      </w:r>
    </w:p>
    <w:p w14:paraId="11000000">
      <w:pPr>
        <w:pStyle w:val="Style_1"/>
        <w:widowControl w:val="1"/>
        <w:ind w:firstLine="708"/>
        <w:rPr>
          <w:rFonts w:ascii="Times New Roman" w:hAnsi="Times New Roman"/>
          <w:sz w:val="21"/>
        </w:rPr>
      </w:pPr>
      <w:r>
        <w:rPr>
          <w:rFonts w:ascii="Times New Roman" w:hAnsi="Times New Roman"/>
          <w:sz w:val="21"/>
        </w:rPr>
        <w:t>2.2.1. Осуществлять контроль за исполнением Исполнителем условий Контракта в соответствии с законодательством Российской Федерации.</w:t>
      </w:r>
    </w:p>
    <w:p w14:paraId="12000000">
      <w:pPr>
        <w:pStyle w:val="Style_1"/>
        <w:widowControl w:val="1"/>
        <w:ind w:firstLine="708"/>
        <w:rPr>
          <w:rFonts w:ascii="Times New Roman" w:hAnsi="Times New Roman"/>
          <w:sz w:val="21"/>
        </w:rPr>
      </w:pPr>
      <w:r>
        <w:rPr>
          <w:rFonts w:ascii="Times New Roman" w:hAnsi="Times New Roman"/>
          <w:sz w:val="21"/>
        </w:rPr>
        <w:t>2.2.3. Принять оказанные Услуги, соответствующие требованиям, установленным Контрактом, и оплатить эти Услуги на указанных в Контракте условиях.</w:t>
      </w:r>
    </w:p>
    <w:p w14:paraId="13000000">
      <w:pPr>
        <w:pStyle w:val="Style_1"/>
        <w:widowControl w:val="1"/>
        <w:ind w:firstLine="708"/>
        <w:rPr>
          <w:rFonts w:ascii="Times New Roman" w:hAnsi="Times New Roman"/>
          <w:sz w:val="21"/>
        </w:rPr>
      </w:pPr>
      <w:r>
        <w:rPr>
          <w:rFonts w:ascii="Times New Roman" w:hAnsi="Times New Roman"/>
          <w:sz w:val="21"/>
        </w:rPr>
        <w:t xml:space="preserve">2.2.4. Не позднее </w:t>
      </w:r>
      <w:r>
        <w:rPr>
          <w:rFonts w:ascii="Times New Roman" w:hAnsi="Times New Roman"/>
          <w:sz w:val="21"/>
        </w:rPr>
        <w:t>2</w:t>
      </w:r>
      <w:r>
        <w:rPr>
          <w:rFonts w:ascii="Times New Roman" w:hAnsi="Times New Roman"/>
          <w:sz w:val="21"/>
        </w:rPr>
        <w:t xml:space="preserve"> рабочих дней с момента подписания Сторонами настоящего Контракта передать Исполнителю исходные данные в соответствии с </w:t>
      </w:r>
      <w:r>
        <w:rPr>
          <w:rFonts w:ascii="Times New Roman" w:hAnsi="Times New Roman"/>
          <w:sz w:val="21"/>
        </w:rPr>
        <w:t xml:space="preserve">условиями Контракта, </w:t>
      </w:r>
      <w:r>
        <w:rPr>
          <w:rFonts w:ascii="Times New Roman" w:hAnsi="Times New Roman"/>
          <w:sz w:val="21"/>
        </w:rPr>
        <w:t>необходимые</w:t>
      </w:r>
      <w:r>
        <w:rPr>
          <w:rFonts w:ascii="Times New Roman" w:hAnsi="Times New Roman"/>
          <w:sz w:val="21"/>
        </w:rPr>
        <w:t xml:space="preserve"> для подготовки пакета проектной</w:t>
      </w:r>
      <w:r>
        <w:rPr>
          <w:rFonts w:ascii="Times New Roman" w:hAnsi="Times New Roman"/>
          <w:sz w:val="21"/>
        </w:rPr>
        <w:t xml:space="preserve"> документации.</w:t>
      </w:r>
    </w:p>
    <w:p w14:paraId="14000000">
      <w:pPr>
        <w:pStyle w:val="Style_1"/>
        <w:widowControl w:val="1"/>
        <w:ind w:firstLine="708"/>
        <w:rPr>
          <w:rFonts w:ascii="Times New Roman" w:hAnsi="Times New Roman"/>
          <w:sz w:val="21"/>
        </w:rPr>
      </w:pPr>
      <w:r>
        <w:rPr>
          <w:rFonts w:ascii="Times New Roman" w:hAnsi="Times New Roman"/>
          <w:sz w:val="21"/>
        </w:rPr>
        <w:t>2.2.5. Оплачивать оказанные по Контракту Услуги в размерах, установленных Контрактом.</w:t>
      </w:r>
    </w:p>
    <w:p w14:paraId="15000000">
      <w:pPr>
        <w:pStyle w:val="Style_1"/>
        <w:widowControl w:val="1"/>
        <w:ind w:firstLine="708"/>
        <w:rPr>
          <w:rFonts w:ascii="Times New Roman" w:hAnsi="Times New Roman"/>
          <w:sz w:val="21"/>
        </w:rPr>
      </w:pPr>
      <w:r>
        <w:rPr>
          <w:rFonts w:ascii="Times New Roman" w:hAnsi="Times New Roman"/>
          <w:sz w:val="21"/>
        </w:rPr>
        <w:t xml:space="preserve">2.2.6. Осуществлять приемку результатов оказанных Услуг по Контракту в соответствии </w:t>
      </w:r>
      <w:r>
        <w:rPr>
          <w:rFonts w:ascii="Times New Roman" w:hAnsi="Times New Roman"/>
          <w:sz w:val="21"/>
        </w:rPr>
        <w:t>с п. 4.1.</w:t>
      </w:r>
      <w:r>
        <w:rPr>
          <w:rFonts w:ascii="Times New Roman" w:hAnsi="Times New Roman"/>
          <w:sz w:val="21"/>
        </w:rPr>
        <w:t xml:space="preserve"> </w:t>
      </w:r>
      <w:r>
        <w:rPr>
          <w:rFonts w:ascii="Times New Roman" w:hAnsi="Times New Roman"/>
          <w:sz w:val="21"/>
        </w:rPr>
        <w:t>К</w:t>
      </w:r>
      <w:r>
        <w:rPr>
          <w:rFonts w:ascii="Times New Roman" w:hAnsi="Times New Roman"/>
          <w:sz w:val="21"/>
        </w:rPr>
        <w:t>онтракт</w:t>
      </w:r>
      <w:r>
        <w:rPr>
          <w:rFonts w:ascii="Times New Roman" w:hAnsi="Times New Roman"/>
          <w:sz w:val="21"/>
        </w:rPr>
        <w:t>а</w:t>
      </w:r>
      <w:r>
        <w:rPr>
          <w:rFonts w:ascii="Times New Roman" w:hAnsi="Times New Roman"/>
          <w:sz w:val="21"/>
        </w:rPr>
        <w:t xml:space="preserve"> после получения </w:t>
      </w:r>
      <w:r>
        <w:rPr>
          <w:rFonts w:ascii="Times New Roman" w:hAnsi="Times New Roman"/>
          <w:sz w:val="21"/>
        </w:rPr>
        <w:t>проектной документации</w:t>
      </w:r>
      <w:r>
        <w:rPr>
          <w:rFonts w:ascii="Times New Roman" w:hAnsi="Times New Roman"/>
          <w:sz w:val="21"/>
        </w:rPr>
        <w:t>.</w:t>
      </w:r>
    </w:p>
    <w:p w14:paraId="16000000">
      <w:pPr>
        <w:pStyle w:val="Style_1"/>
        <w:widowControl w:val="1"/>
        <w:ind w:firstLine="708"/>
        <w:rPr>
          <w:rFonts w:ascii="Times New Roman" w:hAnsi="Times New Roman"/>
          <w:sz w:val="21"/>
        </w:rPr>
      </w:pPr>
      <w:r>
        <w:rPr>
          <w:rFonts w:ascii="Times New Roman" w:hAnsi="Times New Roman"/>
          <w:sz w:val="21"/>
        </w:rPr>
        <w:t>2.2.</w:t>
      </w:r>
      <w:r>
        <w:rPr>
          <w:rFonts w:ascii="Times New Roman" w:hAnsi="Times New Roman"/>
          <w:sz w:val="21"/>
        </w:rPr>
        <w:t>7</w:t>
      </w:r>
      <w:r>
        <w:rPr>
          <w:rFonts w:ascii="Times New Roman" w:hAnsi="Times New Roman"/>
          <w:sz w:val="21"/>
        </w:rPr>
        <w:t>. В случае расторжения Контракта (по любым основаниям) оплатить Исполнителю Услуги, фактически оказанные на момент расторжения Контракта, при условии отсутствия претензий по его качеству, на основании подписанных Исполнителем и Заказчиком документов о приемке оказанных услуг.</w:t>
      </w:r>
    </w:p>
    <w:p w14:paraId="17000000">
      <w:pPr>
        <w:pStyle w:val="Style_1"/>
        <w:widowControl w:val="1"/>
        <w:ind w:firstLine="708"/>
        <w:rPr>
          <w:rFonts w:ascii="Times New Roman" w:hAnsi="Times New Roman"/>
          <w:sz w:val="21"/>
        </w:rPr>
      </w:pPr>
      <w:r>
        <w:rPr>
          <w:rFonts w:ascii="Times New Roman" w:hAnsi="Times New Roman"/>
          <w:sz w:val="21"/>
        </w:rPr>
        <w:t>2.2.</w:t>
      </w:r>
      <w:r>
        <w:rPr>
          <w:rFonts w:ascii="Times New Roman" w:hAnsi="Times New Roman"/>
          <w:sz w:val="21"/>
        </w:rPr>
        <w:t>8</w:t>
      </w:r>
      <w:r>
        <w:rPr>
          <w:rFonts w:ascii="Times New Roman" w:hAnsi="Times New Roman"/>
          <w:sz w:val="21"/>
        </w:rPr>
        <w:t>.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18000000">
      <w:pPr>
        <w:pStyle w:val="Style_1"/>
        <w:widowControl w:val="1"/>
        <w:ind w:firstLine="708"/>
        <w:rPr>
          <w:rFonts w:ascii="Times New Roman" w:hAnsi="Times New Roman"/>
          <w:sz w:val="21"/>
        </w:rPr>
      </w:pPr>
      <w:r>
        <w:rPr>
          <w:rFonts w:ascii="Times New Roman" w:hAnsi="Times New Roman"/>
          <w:sz w:val="21"/>
        </w:rPr>
        <w:t>2.2.</w:t>
      </w:r>
      <w:r>
        <w:rPr>
          <w:rFonts w:ascii="Times New Roman" w:hAnsi="Times New Roman"/>
          <w:sz w:val="21"/>
        </w:rPr>
        <w:t>9</w:t>
      </w:r>
      <w:r>
        <w:rPr>
          <w:rFonts w:ascii="Times New Roman" w:hAnsi="Times New Roman"/>
          <w:sz w:val="21"/>
        </w:rPr>
        <w:t>. Выполнять иные обязанности, предусмотренные законодательством Российской Федерации и Контрактом.</w:t>
      </w:r>
    </w:p>
    <w:p w14:paraId="19000000">
      <w:pPr>
        <w:pStyle w:val="Style_1"/>
        <w:widowControl w:val="1"/>
        <w:ind w:firstLine="708"/>
        <w:rPr>
          <w:rFonts w:ascii="Times New Roman" w:hAnsi="Times New Roman"/>
          <w:sz w:val="21"/>
        </w:rPr>
      </w:pPr>
      <w:r>
        <w:rPr>
          <w:rFonts w:ascii="Times New Roman" w:hAnsi="Times New Roman"/>
          <w:sz w:val="21"/>
        </w:rPr>
        <w:t>2.3. Исполнитель вправе:</w:t>
      </w:r>
    </w:p>
    <w:p w14:paraId="1A000000">
      <w:pPr>
        <w:pStyle w:val="Style_1"/>
        <w:widowControl w:val="1"/>
        <w:ind w:firstLine="708"/>
        <w:rPr>
          <w:rFonts w:ascii="Times New Roman" w:hAnsi="Times New Roman"/>
          <w:sz w:val="21"/>
        </w:rPr>
      </w:pPr>
      <w:r>
        <w:rPr>
          <w:rFonts w:ascii="Times New Roman" w:hAnsi="Times New Roman"/>
          <w:sz w:val="21"/>
        </w:rPr>
        <w:t>2.3.1. Требовать от Заказчика своевременной оплаты на условиях, предусмотренных Контрактом, надлежащим образом оказанных и принятых Заказчиком Услуг.</w:t>
      </w:r>
    </w:p>
    <w:p w14:paraId="1B000000">
      <w:pPr>
        <w:pStyle w:val="Style_1"/>
        <w:widowControl w:val="1"/>
        <w:ind w:firstLine="708"/>
        <w:rPr>
          <w:rFonts w:ascii="Times New Roman" w:hAnsi="Times New Roman"/>
          <w:sz w:val="21"/>
        </w:rPr>
      </w:pPr>
      <w:r>
        <w:rPr>
          <w:rFonts w:ascii="Times New Roman" w:hAnsi="Times New Roman"/>
          <w:sz w:val="21"/>
        </w:rPr>
        <w:t>2.4. Исполнитель обязуется:</w:t>
      </w:r>
    </w:p>
    <w:p w14:paraId="1C000000">
      <w:pPr>
        <w:pStyle w:val="Style_1"/>
        <w:widowControl w:val="1"/>
        <w:ind w:firstLine="708"/>
        <w:rPr>
          <w:rFonts w:ascii="Times New Roman" w:hAnsi="Times New Roman"/>
          <w:sz w:val="21"/>
        </w:rPr>
      </w:pPr>
      <w:r>
        <w:rPr>
          <w:rFonts w:ascii="Times New Roman" w:hAnsi="Times New Roman"/>
          <w:sz w:val="21"/>
        </w:rPr>
        <w:t>2.4.1. Оказать Услуги в порядке и на условиях, предусмотренных Контрактом, в том числе с учетом специфики оказываемых Услуг и их соответствия обязательным требованиям, установленным Контрактом.</w:t>
      </w:r>
    </w:p>
    <w:p w14:paraId="1D000000">
      <w:pPr>
        <w:pStyle w:val="Style_1"/>
        <w:widowControl w:val="1"/>
        <w:ind w:firstLine="708"/>
        <w:rPr>
          <w:rFonts w:ascii="Times New Roman" w:hAnsi="Times New Roman"/>
          <w:sz w:val="21"/>
        </w:rPr>
      </w:pPr>
      <w:r>
        <w:rPr>
          <w:rFonts w:ascii="Times New Roman" w:hAnsi="Times New Roman"/>
          <w:sz w:val="21"/>
        </w:rPr>
        <w:t xml:space="preserve">2.4.2. Оказать Услуги по показателям </w:t>
      </w:r>
      <w:r>
        <w:rPr>
          <w:rFonts w:ascii="Times New Roman" w:hAnsi="Times New Roman"/>
          <w:sz w:val="21"/>
        </w:rPr>
        <w:t>качества и безопасности,</w:t>
      </w:r>
      <w:r>
        <w:rPr>
          <w:rFonts w:ascii="Times New Roman" w:hAnsi="Times New Roman"/>
          <w:sz w:val="21"/>
        </w:rPr>
        <w:t xml:space="preserve"> соответствующие требованиям, содержащимся в нормативных, технических документах и в Контракте, в объеме, предусмотренном Контрактом.</w:t>
      </w:r>
    </w:p>
    <w:p w14:paraId="1E000000">
      <w:pPr>
        <w:pStyle w:val="Style_1"/>
        <w:widowControl w:val="1"/>
        <w:ind w:firstLine="708"/>
        <w:rPr>
          <w:rFonts w:ascii="Times New Roman" w:hAnsi="Times New Roman"/>
          <w:sz w:val="21"/>
        </w:rPr>
      </w:pPr>
      <w:r>
        <w:rPr>
          <w:rFonts w:ascii="Times New Roman" w:hAnsi="Times New Roman"/>
          <w:sz w:val="21"/>
        </w:rPr>
        <w:t>2.4.</w:t>
      </w:r>
      <w:r>
        <w:rPr>
          <w:rFonts w:ascii="Times New Roman" w:hAnsi="Times New Roman"/>
          <w:sz w:val="21"/>
        </w:rPr>
        <w:t>3</w:t>
      </w:r>
      <w:r>
        <w:rPr>
          <w:rFonts w:ascii="Times New Roman" w:hAnsi="Times New Roman"/>
          <w:sz w:val="21"/>
        </w:rPr>
        <w:t xml:space="preserve">. Обеспечить устранение за свой счет </w:t>
      </w:r>
      <w:r>
        <w:rPr>
          <w:rFonts w:ascii="Times New Roman" w:hAnsi="Times New Roman"/>
          <w:sz w:val="21"/>
        </w:rPr>
        <w:t>недостатков,</w:t>
      </w:r>
      <w:r>
        <w:rPr>
          <w:rFonts w:ascii="Times New Roman" w:hAnsi="Times New Roman"/>
          <w:sz w:val="21"/>
        </w:rPr>
        <w:t xml:space="preserve"> выявленных при приемке оказанных Услуг.</w:t>
      </w:r>
    </w:p>
    <w:p w14:paraId="1F000000">
      <w:pPr>
        <w:pStyle w:val="Style_1"/>
        <w:widowControl w:val="1"/>
        <w:ind w:firstLine="708"/>
        <w:rPr>
          <w:rFonts w:ascii="Times New Roman" w:hAnsi="Times New Roman"/>
          <w:sz w:val="21"/>
        </w:rPr>
      </w:pPr>
      <w:r>
        <w:rPr>
          <w:rFonts w:ascii="Times New Roman" w:hAnsi="Times New Roman"/>
          <w:sz w:val="21"/>
        </w:rPr>
        <w:t>2.4.</w:t>
      </w:r>
      <w:r>
        <w:rPr>
          <w:rFonts w:ascii="Times New Roman" w:hAnsi="Times New Roman"/>
          <w:sz w:val="21"/>
        </w:rPr>
        <w:t>4</w:t>
      </w:r>
      <w:r>
        <w:rPr>
          <w:rFonts w:ascii="Times New Roman" w:hAnsi="Times New Roman"/>
          <w:sz w:val="21"/>
        </w:rPr>
        <w:t xml:space="preserve">. </w:t>
      </w:r>
      <w:r>
        <w:rPr>
          <w:rFonts w:ascii="Times New Roman" w:hAnsi="Times New Roman"/>
          <w:sz w:val="21"/>
        </w:rPr>
        <w:t>П</w:t>
      </w:r>
      <w:r>
        <w:rPr>
          <w:rFonts w:ascii="Times New Roman" w:hAnsi="Times New Roman"/>
          <w:sz w:val="21"/>
        </w:rPr>
        <w:t>редоставлять Заказчику по его требованию информацию о ходе оказания Услуг по Контракту по форме, в объеме и в сроки, содержащиеся в требовании Заказчика.</w:t>
      </w:r>
    </w:p>
    <w:p w14:paraId="20000000">
      <w:pPr>
        <w:pStyle w:val="Style_2"/>
        <w:widowControl w:val="1"/>
        <w:ind w:firstLine="567" w:left="0"/>
        <w:rPr>
          <w:sz w:val="21"/>
        </w:rPr>
      </w:pPr>
      <w:r>
        <w:rPr>
          <w:sz w:val="21"/>
        </w:rPr>
        <w:t>Незамедлительно информировать Заказчика в случае невозможности исполнения обязательств по настоящему Контракту.</w:t>
      </w:r>
    </w:p>
    <w:p w14:paraId="21000000">
      <w:pPr>
        <w:pStyle w:val="Style_1"/>
        <w:widowControl w:val="1"/>
        <w:ind w:firstLine="708"/>
        <w:rPr>
          <w:rFonts w:ascii="Times New Roman" w:hAnsi="Times New Roman"/>
          <w:sz w:val="21"/>
        </w:rPr>
      </w:pPr>
      <w:r>
        <w:rPr>
          <w:rFonts w:ascii="Times New Roman" w:hAnsi="Times New Roman"/>
          <w:sz w:val="21"/>
        </w:rPr>
        <w:t>2.4.</w:t>
      </w:r>
      <w:r>
        <w:rPr>
          <w:rFonts w:ascii="Times New Roman" w:hAnsi="Times New Roman"/>
          <w:sz w:val="21"/>
        </w:rPr>
        <w:t>5</w:t>
      </w:r>
      <w:r>
        <w:rPr>
          <w:rFonts w:ascii="Times New Roman" w:hAnsi="Times New Roman"/>
          <w:sz w:val="21"/>
        </w:rPr>
        <w:t xml:space="preserve">. </w:t>
      </w:r>
      <w:r>
        <w:rPr>
          <w:rFonts w:ascii="Times New Roman" w:hAnsi="Times New Roman"/>
          <w:sz w:val="21"/>
        </w:rPr>
        <w:t>У</w:t>
      </w:r>
      <w:r>
        <w:rPr>
          <w:rFonts w:ascii="Times New Roman" w:hAnsi="Times New Roman"/>
          <w:sz w:val="21"/>
        </w:rPr>
        <w:t>странить за свой счет в установленный Заказчиком разумный срок недостатки (дефекты), выявленные в процессе оказания Услуг по Контракту, при передаче результатов Услуг по Контракту, а также выявленные в ходе</w:t>
      </w:r>
      <w:r>
        <w:rPr>
          <w:rFonts w:ascii="Times New Roman" w:hAnsi="Times New Roman"/>
          <w:sz w:val="21"/>
        </w:rPr>
        <w:t xml:space="preserve"> проведения экспертизы,</w:t>
      </w:r>
      <w:r>
        <w:rPr>
          <w:rFonts w:ascii="Times New Roman" w:hAnsi="Times New Roman"/>
          <w:sz w:val="21"/>
        </w:rPr>
        <w:t xml:space="preserve"> эксплуатации объекта, возникшие вследствие невыполнения и (или) ненадлежащего оказания Услуг Исполнителем,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22000000">
      <w:pPr>
        <w:pStyle w:val="Style_1"/>
        <w:widowControl w:val="1"/>
        <w:ind w:firstLine="708"/>
        <w:rPr>
          <w:rFonts w:ascii="Times New Roman" w:hAnsi="Times New Roman"/>
          <w:sz w:val="21"/>
        </w:rPr>
      </w:pPr>
      <w:r>
        <w:rPr>
          <w:rFonts w:ascii="Times New Roman" w:hAnsi="Times New Roman"/>
          <w:sz w:val="21"/>
        </w:rPr>
        <w:t>2.4.</w:t>
      </w:r>
      <w:r>
        <w:rPr>
          <w:rFonts w:ascii="Times New Roman" w:hAnsi="Times New Roman"/>
          <w:sz w:val="21"/>
        </w:rPr>
        <w:t>6</w:t>
      </w:r>
      <w:r>
        <w:rPr>
          <w:rFonts w:ascii="Times New Roman" w:hAnsi="Times New Roman"/>
          <w:sz w:val="21"/>
        </w:rPr>
        <w:t xml:space="preserve">. Не передавать пакет проектной </w:t>
      </w:r>
      <w:r>
        <w:rPr>
          <w:rFonts w:ascii="Times New Roman" w:hAnsi="Times New Roman"/>
          <w:sz w:val="21"/>
        </w:rPr>
        <w:t>третьим лицам без согласия Заказчика.</w:t>
      </w:r>
    </w:p>
    <w:p w14:paraId="23000000">
      <w:pPr>
        <w:pStyle w:val="Style_1"/>
        <w:widowControl w:val="1"/>
        <w:ind w:firstLine="708"/>
        <w:rPr>
          <w:rFonts w:ascii="Times New Roman" w:hAnsi="Times New Roman"/>
          <w:sz w:val="21"/>
        </w:rPr>
      </w:pPr>
      <w:r>
        <w:rPr>
          <w:rFonts w:ascii="Times New Roman" w:hAnsi="Times New Roman"/>
          <w:sz w:val="21"/>
        </w:rPr>
        <w:t>2.4.</w:t>
      </w:r>
      <w:r>
        <w:rPr>
          <w:rFonts w:ascii="Times New Roman" w:hAnsi="Times New Roman"/>
          <w:sz w:val="21"/>
        </w:rPr>
        <w:t>7</w:t>
      </w:r>
      <w:r>
        <w:rPr>
          <w:rFonts w:ascii="Times New Roman" w:hAnsi="Times New Roman"/>
          <w:sz w:val="21"/>
        </w:rPr>
        <w:t xml:space="preserve">. </w:t>
      </w:r>
      <w:r>
        <w:rPr>
          <w:rFonts w:ascii="Times New Roman" w:hAnsi="Times New Roman"/>
          <w:sz w:val="21"/>
        </w:rPr>
        <w:t>Подтвердить аттестацию работника (сотрудника) на право проектирования средств обеспечения пожарной безопасности зданий и сооружений, которые введены в эксплуатацию.</w:t>
      </w:r>
    </w:p>
    <w:p w14:paraId="24000000">
      <w:pPr>
        <w:pStyle w:val="Style_1"/>
        <w:widowControl w:val="1"/>
        <w:ind w:firstLine="708"/>
        <w:rPr>
          <w:rFonts w:ascii="Times New Roman" w:hAnsi="Times New Roman"/>
          <w:sz w:val="21"/>
        </w:rPr>
      </w:pPr>
      <w:r>
        <w:rPr>
          <w:rFonts w:ascii="Times New Roman" w:hAnsi="Times New Roman"/>
          <w:sz w:val="21"/>
        </w:rPr>
        <w:t>2.4.</w:t>
      </w:r>
      <w:r>
        <w:rPr>
          <w:rFonts w:ascii="Times New Roman" w:hAnsi="Times New Roman"/>
          <w:sz w:val="21"/>
        </w:rPr>
        <w:t>8</w:t>
      </w:r>
      <w:r>
        <w:rPr>
          <w:rFonts w:ascii="Times New Roman" w:hAnsi="Times New Roman"/>
          <w:sz w:val="21"/>
        </w:rPr>
        <w:t>. Выполнять иные обязанности, предусмотренные законодательством Российской Федерации и Контрактом.</w:t>
      </w:r>
    </w:p>
    <w:p w14:paraId="25000000">
      <w:pPr>
        <w:pStyle w:val="Style_1"/>
        <w:widowControl w:val="1"/>
        <w:ind w:firstLine="708"/>
        <w:rPr>
          <w:rFonts w:ascii="Times New Roman" w:hAnsi="Times New Roman"/>
          <w:sz w:val="21"/>
        </w:rPr>
      </w:pPr>
    </w:p>
    <w:p w14:paraId="26000000">
      <w:pPr>
        <w:pStyle w:val="Style_1"/>
        <w:widowControl w:val="1"/>
        <w:ind w:firstLine="708"/>
        <w:jc w:val="center"/>
        <w:rPr>
          <w:rFonts w:ascii="Times New Roman" w:hAnsi="Times New Roman"/>
          <w:b w:val="1"/>
          <w:sz w:val="21"/>
        </w:rPr>
      </w:pPr>
      <w:r>
        <w:rPr>
          <w:rFonts w:ascii="Times New Roman" w:hAnsi="Times New Roman"/>
          <w:b w:val="1"/>
          <w:sz w:val="21"/>
        </w:rPr>
        <w:t>3. Цена Контракта и порядок расчетов</w:t>
      </w:r>
    </w:p>
    <w:p w14:paraId="27000000">
      <w:pPr>
        <w:pStyle w:val="Style_3"/>
        <w:widowControl w:val="1"/>
        <w:ind w:firstLine="737"/>
        <w:jc w:val="both"/>
        <w:rPr>
          <w:rFonts w:ascii="Times New Roman" w:hAnsi="Times New Roman"/>
          <w:sz w:val="21"/>
        </w:rPr>
      </w:pPr>
      <w:r>
        <w:rPr>
          <w:rFonts w:ascii="Times New Roman" w:hAnsi="Times New Roman"/>
          <w:i w:val="1"/>
          <w:sz w:val="21"/>
        </w:rPr>
        <w:t>3.1. Цена настоящего Контракта составляет _________ (_____________) руб. 00 коп., в том числе НДС __% (без НДС).</w:t>
      </w:r>
    </w:p>
    <w:p w14:paraId="28000000">
      <w:pPr>
        <w:pStyle w:val="Style_3"/>
        <w:widowControl w:val="1"/>
        <w:ind w:firstLine="737"/>
        <w:jc w:val="both"/>
        <w:rPr>
          <w:rFonts w:ascii="Times New Roman" w:hAnsi="Times New Roman"/>
          <w:sz w:val="21"/>
        </w:rPr>
      </w:pPr>
      <w:r>
        <w:rPr>
          <w:rFonts w:ascii="Times New Roman" w:hAnsi="Times New Roman"/>
          <w:sz w:val="21"/>
        </w:rPr>
        <w:t>3.1.1. Цена Контракта может быть изменена по соглашению сторон исходя из цены единицы услуги, если по предложению Заказчика объем Услуг изменен не более чем на 10%.</w:t>
      </w:r>
    </w:p>
    <w:p w14:paraId="29000000">
      <w:pPr>
        <w:pStyle w:val="Style_3"/>
        <w:widowControl w:val="1"/>
        <w:ind w:firstLine="737"/>
        <w:jc w:val="both"/>
        <w:rPr>
          <w:rFonts w:ascii="Times New Roman" w:hAnsi="Times New Roman"/>
          <w:sz w:val="21"/>
        </w:rPr>
      </w:pPr>
      <w:r>
        <w:rPr>
          <w:rFonts w:ascii="Times New Roman" w:hAnsi="Times New Roman"/>
          <w:sz w:val="21"/>
        </w:rPr>
        <w:t>При уменьшении предусмотренного Контрактом объема Услуг стороны обязаны пропорционально уменьшить цену Контракта.</w:t>
      </w:r>
    </w:p>
    <w:p w14:paraId="2A000000">
      <w:pPr>
        <w:pStyle w:val="Style_3"/>
        <w:widowControl w:val="1"/>
        <w:ind w:firstLine="737"/>
        <w:jc w:val="both"/>
        <w:rPr>
          <w:rFonts w:ascii="Times New Roman" w:hAnsi="Times New Roman"/>
          <w:sz w:val="21"/>
        </w:rPr>
      </w:pPr>
      <w:r>
        <w:rPr>
          <w:rFonts w:ascii="Times New Roman" w:hAnsi="Times New Roman"/>
          <w:i w:val="1"/>
          <w:sz w:val="21"/>
        </w:rPr>
        <w:t>3.1.2. Цена настоящего Контракта на оказываемые Услуги устанавливается в соответствии с итоговым протоколом закупочной сессии от ___________________ № _________________________________.</w:t>
      </w:r>
    </w:p>
    <w:p w14:paraId="2B000000">
      <w:pPr>
        <w:widowControl w:val="1"/>
        <w:spacing w:after="0" w:line="240" w:lineRule="auto"/>
        <w:ind w:firstLine="737"/>
        <w:jc w:val="both"/>
        <w:rPr>
          <w:sz w:val="21"/>
        </w:rPr>
      </w:pPr>
      <w:r>
        <w:rPr>
          <w:sz w:val="21"/>
        </w:rPr>
        <w:t>3.2.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 44-ФЗ.</w:t>
      </w:r>
    </w:p>
    <w:p w14:paraId="2C000000">
      <w:pPr>
        <w:widowControl w:val="1"/>
        <w:spacing w:after="0" w:line="240" w:lineRule="auto"/>
        <w:ind w:firstLine="737"/>
        <w:jc w:val="both"/>
        <w:rPr>
          <w:sz w:val="21"/>
        </w:rPr>
      </w:pPr>
      <w:r>
        <w:rPr>
          <w:sz w:val="21"/>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000000">
      <w:pPr>
        <w:widowControl w:val="1"/>
        <w:spacing w:after="0" w:line="240" w:lineRule="auto"/>
        <w:ind w:firstLine="737"/>
        <w:jc w:val="both"/>
        <w:rPr>
          <w:sz w:val="21"/>
        </w:rPr>
      </w:pPr>
      <w:r>
        <w:rPr>
          <w:sz w:val="21"/>
        </w:rPr>
        <w:t xml:space="preserve">3.3. </w:t>
      </w:r>
      <w:r>
        <w:rPr>
          <w:sz w:val="21"/>
        </w:rPr>
        <w:t>В цену Контракта включены все расходы Страховщика,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транспортные расходы, сертификацию и иные расходы, связанные с оказанием услуг.</w:t>
      </w:r>
    </w:p>
    <w:p w14:paraId="2E000000">
      <w:pPr>
        <w:widowControl w:val="1"/>
        <w:spacing w:after="0" w:line="240" w:lineRule="auto"/>
        <w:ind w:firstLine="737"/>
        <w:jc w:val="both"/>
        <w:rPr>
          <w:sz w:val="21"/>
        </w:rPr>
      </w:pPr>
      <w:r>
        <w:rPr>
          <w:sz w:val="21"/>
        </w:rPr>
        <w:t xml:space="preserve">3.4. </w:t>
      </w:r>
      <w:r>
        <w:rPr>
          <w:sz w:val="21"/>
        </w:rPr>
        <w:t>Источник финансирования настоящего контракта Федеральный бюджет.</w:t>
      </w:r>
    </w:p>
    <w:p w14:paraId="2F000000">
      <w:pPr>
        <w:widowControl w:val="1"/>
        <w:spacing w:after="0" w:line="240" w:lineRule="auto"/>
        <w:ind w:firstLine="737"/>
        <w:jc w:val="both"/>
        <w:rPr>
          <w:sz w:val="21"/>
        </w:rPr>
      </w:pPr>
      <w:r>
        <w:rPr>
          <w:sz w:val="21"/>
        </w:rPr>
        <w:t>3.</w:t>
      </w:r>
      <w:r>
        <w:rPr>
          <w:sz w:val="21"/>
        </w:rPr>
        <w:t>5</w:t>
      </w:r>
      <w:r>
        <w:rPr>
          <w:sz w:val="21"/>
        </w:rPr>
        <w:t>. Оплата за оказанные услуги осуществляется Заказчиком в течение 7 (семи) рабочих дней с даты подписания Заказчиком Акта сдачи-приемки оказанных услуг на основании счета, счета-фактуры.</w:t>
      </w:r>
    </w:p>
    <w:p w14:paraId="30000000">
      <w:pPr>
        <w:widowControl w:val="1"/>
        <w:spacing w:after="0" w:line="240" w:lineRule="auto"/>
        <w:ind w:firstLine="737"/>
        <w:jc w:val="both"/>
        <w:rPr>
          <w:sz w:val="21"/>
        </w:rPr>
      </w:pPr>
      <w:r>
        <w:rPr>
          <w:sz w:val="21"/>
        </w:rPr>
        <w:t>3.</w:t>
      </w:r>
      <w:r>
        <w:rPr>
          <w:sz w:val="21"/>
        </w:rPr>
        <w:t>6</w:t>
      </w:r>
      <w:r>
        <w:rPr>
          <w:sz w:val="21"/>
        </w:rPr>
        <w:t>. Оплата осуществляется по безналичному расчету платежными поручениями путем перечисления</w:t>
      </w:r>
      <w:r>
        <w:rPr>
          <w:sz w:val="21"/>
        </w:rPr>
        <w:t xml:space="preserve"> Заказчиком денежных средств на расчетный счет Исполнителя.</w:t>
      </w:r>
    </w:p>
    <w:p w14:paraId="31000000">
      <w:pPr>
        <w:widowControl w:val="1"/>
        <w:spacing w:after="0" w:line="240" w:lineRule="auto"/>
        <w:ind w:firstLine="737"/>
        <w:jc w:val="both"/>
        <w:rPr>
          <w:sz w:val="21"/>
        </w:rPr>
      </w:pPr>
      <w:r>
        <w:rPr>
          <w:sz w:val="21"/>
        </w:rPr>
        <w:t>3.</w:t>
      </w:r>
      <w:r>
        <w:rPr>
          <w:sz w:val="21"/>
        </w:rPr>
        <w:t>7</w:t>
      </w:r>
      <w:r>
        <w:rPr>
          <w:sz w:val="21"/>
        </w:rPr>
        <w:t>. Обязанности Заказчика по оплате услуги считаются исполненными с момента списания денежных средств со счета Заказчика.</w:t>
      </w:r>
    </w:p>
    <w:p w14:paraId="32000000">
      <w:pPr>
        <w:widowControl w:val="1"/>
        <w:spacing w:after="0" w:line="240" w:lineRule="auto"/>
        <w:ind w:firstLine="737"/>
        <w:jc w:val="both"/>
        <w:rPr>
          <w:sz w:val="21"/>
        </w:rPr>
      </w:pPr>
    </w:p>
    <w:p w14:paraId="33000000">
      <w:pPr>
        <w:pStyle w:val="Style_1"/>
        <w:widowControl w:val="1"/>
        <w:ind/>
        <w:jc w:val="center"/>
        <w:rPr>
          <w:rFonts w:ascii="Times New Roman" w:hAnsi="Times New Roman"/>
          <w:b w:val="1"/>
          <w:sz w:val="21"/>
        </w:rPr>
      </w:pPr>
      <w:r>
        <w:rPr>
          <w:rFonts w:ascii="Times New Roman" w:hAnsi="Times New Roman"/>
          <w:b w:val="1"/>
          <w:sz w:val="21"/>
        </w:rPr>
        <w:t xml:space="preserve">4. Сроки, место и порядок оказания </w:t>
      </w:r>
      <w:r>
        <w:rPr>
          <w:rFonts w:ascii="Times New Roman" w:hAnsi="Times New Roman"/>
          <w:b w:val="1"/>
          <w:sz w:val="21"/>
        </w:rPr>
        <w:t>У</w:t>
      </w:r>
      <w:r>
        <w:rPr>
          <w:rFonts w:ascii="Times New Roman" w:hAnsi="Times New Roman"/>
          <w:b w:val="1"/>
          <w:sz w:val="21"/>
        </w:rPr>
        <w:t>слуг</w:t>
      </w:r>
    </w:p>
    <w:p w14:paraId="34000000">
      <w:pPr>
        <w:pStyle w:val="Style_1"/>
        <w:widowControl w:val="1"/>
        <w:ind w:firstLine="708"/>
        <w:rPr>
          <w:rFonts w:ascii="Times New Roman" w:hAnsi="Times New Roman"/>
          <w:sz w:val="21"/>
        </w:rPr>
      </w:pPr>
      <w:r>
        <w:rPr>
          <w:rFonts w:ascii="Times New Roman" w:hAnsi="Times New Roman"/>
          <w:sz w:val="21"/>
        </w:rPr>
        <w:t xml:space="preserve">4.1. Срок оказания Услуг: </w:t>
      </w:r>
      <w:r>
        <w:rPr>
          <w:rFonts w:ascii="Times New Roman" w:hAnsi="Times New Roman"/>
          <w:sz w:val="21"/>
        </w:rPr>
        <w:t>с момента заключения Контракта по 30 ию</w:t>
      </w:r>
      <w:r>
        <w:rPr>
          <w:rFonts w:ascii="Times New Roman" w:hAnsi="Times New Roman"/>
          <w:sz w:val="21"/>
        </w:rPr>
        <w:t>л</w:t>
      </w:r>
      <w:r>
        <w:rPr>
          <w:rFonts w:ascii="Times New Roman" w:hAnsi="Times New Roman"/>
          <w:sz w:val="21"/>
        </w:rPr>
        <w:t>я 2026 года</w:t>
      </w:r>
      <w:r>
        <w:rPr>
          <w:rFonts w:ascii="Times New Roman" w:hAnsi="Times New Roman"/>
          <w:sz w:val="21"/>
        </w:rPr>
        <w:t>.</w:t>
      </w:r>
    </w:p>
    <w:p w14:paraId="35000000">
      <w:pPr>
        <w:pStyle w:val="Style_1"/>
        <w:widowControl w:val="1"/>
        <w:ind w:firstLine="708"/>
        <w:rPr>
          <w:rFonts w:ascii="Times New Roman" w:hAnsi="Times New Roman"/>
          <w:sz w:val="21"/>
        </w:rPr>
      </w:pPr>
      <w:r>
        <w:rPr>
          <w:rFonts w:ascii="Times New Roman" w:hAnsi="Times New Roman"/>
          <w:sz w:val="21"/>
        </w:rPr>
        <w:t>4.2. Место оказания Услуг: Российская Федерация, 614012, Пермский край, г. Пермь, ул. Карпинского, 125</w:t>
      </w:r>
      <w:r>
        <w:rPr>
          <w:rFonts w:ascii="Times New Roman" w:hAnsi="Times New Roman"/>
          <w:sz w:val="21"/>
        </w:rPr>
        <w:t xml:space="preserve">, </w:t>
      </w:r>
      <w:r>
        <w:rPr>
          <w:rFonts w:ascii="Times New Roman" w:hAnsi="Times New Roman"/>
          <w:sz w:val="21"/>
        </w:rPr>
        <w:t>племенной питомник служебного собаководства и городок содержания служебных собак</w:t>
      </w:r>
      <w:r>
        <w:rPr>
          <w:rFonts w:ascii="Times New Roman" w:hAnsi="Times New Roman"/>
          <w:sz w:val="21"/>
        </w:rPr>
        <w:t xml:space="preserve"> </w:t>
      </w:r>
      <w:r>
        <w:rPr>
          <w:rFonts w:ascii="Times New Roman" w:hAnsi="Times New Roman"/>
          <w:sz w:val="21"/>
        </w:rPr>
        <w:t>ФКОУ ВО Пермский институт ФСИН России</w:t>
      </w:r>
      <w:r>
        <w:rPr>
          <w:rFonts w:ascii="Times New Roman" w:hAnsi="Times New Roman"/>
          <w:sz w:val="21"/>
        </w:rPr>
        <w:t xml:space="preserve"> и по месту нахождения Исполнителя.</w:t>
      </w:r>
    </w:p>
    <w:p w14:paraId="36000000">
      <w:pPr>
        <w:pStyle w:val="Style_1"/>
        <w:widowControl w:val="1"/>
        <w:ind w:firstLine="708"/>
        <w:rPr>
          <w:rFonts w:ascii="Times New Roman" w:hAnsi="Times New Roman"/>
          <w:sz w:val="21"/>
        </w:rPr>
      </w:pPr>
      <w:r>
        <w:rPr>
          <w:rFonts w:ascii="Times New Roman" w:hAnsi="Times New Roman"/>
          <w:sz w:val="21"/>
        </w:rPr>
        <w:t xml:space="preserve">4.3. </w:t>
      </w:r>
      <w:r>
        <w:rPr>
          <w:rFonts w:ascii="Times New Roman" w:hAnsi="Times New Roman"/>
          <w:sz w:val="21"/>
        </w:rPr>
        <w:t>Исполнитель по результатам оказания Услуг и в сроки, предусмотренные п. 4.1. Контракта, передает Заказчику комплект проектно</w:t>
      </w:r>
      <w:r>
        <w:rPr>
          <w:rFonts w:ascii="Times New Roman" w:hAnsi="Times New Roman"/>
          <w:sz w:val="21"/>
        </w:rPr>
        <w:t>й</w:t>
      </w:r>
      <w:r>
        <w:rPr>
          <w:rFonts w:ascii="Times New Roman" w:hAnsi="Times New Roman"/>
          <w:sz w:val="21"/>
        </w:rPr>
        <w:t xml:space="preserve"> </w:t>
      </w:r>
      <w:r>
        <w:rPr>
          <w:rFonts w:ascii="Times New Roman" w:hAnsi="Times New Roman"/>
          <w:sz w:val="21"/>
        </w:rPr>
        <w:t xml:space="preserve">документации, </w:t>
      </w:r>
      <w:r>
        <w:rPr>
          <w:rFonts w:ascii="Times New Roman" w:hAnsi="Times New Roman"/>
          <w:sz w:val="21"/>
        </w:rPr>
        <w:t>согласованный с энергоснабжающей организацией - 4 экземпляра на бумажном носителе, проект на электронном носителе в 1 экземпляре, акт оказанных услуг, счет, счет-фактуру.</w:t>
      </w:r>
      <w:r>
        <w:rPr>
          <w:rFonts w:ascii="Times New Roman" w:hAnsi="Times New Roman"/>
          <w:sz w:val="21"/>
        </w:rPr>
        <w:t xml:space="preserve"> </w:t>
      </w:r>
    </w:p>
    <w:p w14:paraId="37000000">
      <w:pPr>
        <w:pStyle w:val="Style_1"/>
        <w:widowControl w:val="1"/>
        <w:ind w:firstLine="708"/>
        <w:rPr>
          <w:rFonts w:ascii="Times New Roman" w:hAnsi="Times New Roman"/>
          <w:sz w:val="21"/>
        </w:rPr>
      </w:pPr>
      <w:r>
        <w:rPr>
          <w:rFonts w:ascii="Times New Roman" w:hAnsi="Times New Roman"/>
          <w:sz w:val="21"/>
        </w:rPr>
        <w:t>4.4. В случае если документы, указанный в пункте 4.3. Контракта, не переданы Исполнителем Заказчику, как результат оказанных Услуг, Услуга считается не оказанной и приемке не подлежит.</w:t>
      </w:r>
    </w:p>
    <w:p w14:paraId="38000000">
      <w:pPr>
        <w:pStyle w:val="Style_1"/>
        <w:widowControl w:val="1"/>
        <w:ind w:firstLine="708"/>
        <w:rPr>
          <w:rFonts w:ascii="Times New Roman" w:hAnsi="Times New Roman"/>
          <w:sz w:val="21"/>
        </w:rPr>
      </w:pPr>
      <w:r>
        <w:rPr>
          <w:rFonts w:ascii="Times New Roman" w:hAnsi="Times New Roman"/>
          <w:sz w:val="21"/>
        </w:rPr>
        <w:t>4.5. Приемка результатов оказанных Услуг, осуществляется Заказчиком в течение 10 (десяти) рабочих дней, и оформляется документом об оказании Услуг, который подписывается представителем Заказчика либо Заказчиком в адрес Исполнителя в течение 10 (десяти) рабочих дней направляется в письменной форме мотивированный отказ от подписания такого документа.</w:t>
      </w:r>
    </w:p>
    <w:p w14:paraId="39000000">
      <w:pPr>
        <w:pStyle w:val="Style_1"/>
        <w:widowControl w:val="1"/>
        <w:ind w:firstLine="708"/>
        <w:rPr>
          <w:rFonts w:ascii="Times New Roman" w:hAnsi="Times New Roman"/>
          <w:sz w:val="21"/>
        </w:rPr>
      </w:pPr>
      <w:r>
        <w:rPr>
          <w:rFonts w:ascii="Times New Roman" w:hAnsi="Times New Roman"/>
          <w:sz w:val="21"/>
        </w:rPr>
        <w:t>4.6. Заказчик не отказывает в приемке оказанных Услуг, в случае выявления несоответствия оказанных Услуг условиям Контракта, если выявленное несоответствие не препятствует приемке оказанных Услуг и устранено Исполнителем.</w:t>
      </w:r>
    </w:p>
    <w:p w14:paraId="3A000000">
      <w:pPr>
        <w:pStyle w:val="Style_1"/>
        <w:widowControl w:val="1"/>
        <w:ind w:firstLine="708"/>
        <w:rPr>
          <w:rFonts w:ascii="Times New Roman" w:hAnsi="Times New Roman"/>
          <w:sz w:val="21"/>
        </w:rPr>
      </w:pPr>
      <w:r>
        <w:rPr>
          <w:rFonts w:ascii="Times New Roman" w:hAnsi="Times New Roman"/>
          <w:sz w:val="21"/>
        </w:rPr>
        <w:t>4.7.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Заказчик в течение 3 (трех) календарных дней со дня оказания Услуг уведомляет об этом Исполнителя.</w:t>
      </w:r>
    </w:p>
    <w:p w14:paraId="3B000000">
      <w:pPr>
        <w:pStyle w:val="Style_1"/>
        <w:widowControl w:val="1"/>
        <w:ind w:firstLine="708"/>
        <w:rPr>
          <w:rFonts w:ascii="Times New Roman" w:hAnsi="Times New Roman"/>
          <w:sz w:val="21"/>
        </w:rPr>
      </w:pPr>
      <w:r>
        <w:rPr>
          <w:rFonts w:ascii="Times New Roman" w:hAnsi="Times New Roman"/>
          <w:sz w:val="21"/>
        </w:rPr>
        <w:t>4.8. Исполнитель в течение 10 (десяти) календарных дней со дня получения письменного обращения Заказчика своими силами и за свой счет устраняет недостатки (дефекты) Услуг, в случае если оказание Услуг ненадлежащего качества произошло по вине Исполнителя.</w:t>
      </w:r>
    </w:p>
    <w:p w14:paraId="3C000000">
      <w:pPr>
        <w:pStyle w:val="Style_1"/>
        <w:widowControl w:val="1"/>
        <w:ind w:firstLine="708"/>
        <w:rPr>
          <w:rFonts w:ascii="Times New Roman" w:hAnsi="Times New Roman"/>
          <w:sz w:val="21"/>
        </w:rPr>
      </w:pPr>
      <w:r>
        <w:rPr>
          <w:rFonts w:ascii="Times New Roman" w:hAnsi="Times New Roman"/>
          <w:sz w:val="21"/>
        </w:rPr>
        <w:t xml:space="preserve">4.9. При исполнении Контракта не допускается перемена Исполнителя, за исключением случаев, когда новый Исполнитель является правопреемником </w:t>
      </w:r>
      <w:r>
        <w:rPr>
          <w:rFonts w:ascii="Times New Roman" w:hAnsi="Times New Roman"/>
          <w:sz w:val="21"/>
        </w:rPr>
        <w:t>Исполнителя по</w:t>
      </w:r>
      <w:r>
        <w:rPr>
          <w:rFonts w:ascii="Times New Roman" w:hAnsi="Times New Roman"/>
          <w:sz w:val="21"/>
        </w:rPr>
        <w:t xml:space="preserve">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3D000000">
      <w:pPr>
        <w:pStyle w:val="Style_1"/>
        <w:widowControl w:val="1"/>
        <w:ind w:firstLine="708"/>
        <w:rPr>
          <w:rFonts w:ascii="Times New Roman" w:hAnsi="Times New Roman"/>
          <w:sz w:val="21"/>
        </w:rPr>
      </w:pPr>
    </w:p>
    <w:p w14:paraId="3E000000">
      <w:pPr>
        <w:pStyle w:val="Style_1"/>
        <w:widowControl w:val="1"/>
        <w:ind/>
        <w:jc w:val="center"/>
        <w:rPr>
          <w:rFonts w:ascii="Times New Roman" w:hAnsi="Times New Roman"/>
          <w:b w:val="1"/>
          <w:sz w:val="21"/>
        </w:rPr>
      </w:pPr>
      <w:r>
        <w:rPr>
          <w:rFonts w:ascii="Times New Roman" w:hAnsi="Times New Roman"/>
          <w:b w:val="1"/>
          <w:sz w:val="21"/>
        </w:rPr>
        <w:t>5</w:t>
      </w:r>
      <w:r>
        <w:rPr>
          <w:rFonts w:ascii="Times New Roman" w:hAnsi="Times New Roman"/>
          <w:b w:val="1"/>
          <w:sz w:val="21"/>
        </w:rPr>
        <w:t>. Качество услуг</w:t>
      </w:r>
    </w:p>
    <w:p w14:paraId="3F000000">
      <w:pPr>
        <w:pStyle w:val="Style_1"/>
        <w:widowControl w:val="1"/>
        <w:ind w:firstLine="708"/>
        <w:rPr>
          <w:rFonts w:ascii="Times New Roman" w:hAnsi="Times New Roman"/>
          <w:sz w:val="21"/>
        </w:rPr>
      </w:pPr>
      <w:r>
        <w:rPr>
          <w:rFonts w:ascii="Times New Roman" w:hAnsi="Times New Roman"/>
          <w:sz w:val="21"/>
        </w:rPr>
        <w:t xml:space="preserve">5.1. Исполнитель обязуется оказать Услуги в полном объеме, в строгом соответствии с </w:t>
      </w:r>
      <w:r>
        <w:rPr>
          <w:rFonts w:ascii="Times New Roman" w:hAnsi="Times New Roman"/>
          <w:sz w:val="21"/>
        </w:rPr>
        <w:t>условиями Контракта.</w:t>
      </w:r>
    </w:p>
    <w:p w14:paraId="40000000">
      <w:pPr>
        <w:pStyle w:val="Style_1"/>
        <w:widowControl w:val="1"/>
        <w:ind w:firstLine="708"/>
        <w:rPr>
          <w:rFonts w:ascii="Times New Roman" w:hAnsi="Times New Roman"/>
          <w:sz w:val="21"/>
        </w:rPr>
      </w:pPr>
      <w:r>
        <w:rPr>
          <w:rFonts w:ascii="Times New Roman" w:hAnsi="Times New Roman"/>
          <w:sz w:val="21"/>
        </w:rPr>
        <w:t>5.2</w:t>
      </w:r>
      <w:r>
        <w:rPr>
          <w:rFonts w:ascii="Times New Roman" w:hAnsi="Times New Roman"/>
          <w:sz w:val="21"/>
        </w:rPr>
        <w:t xml:space="preserve">. Качество </w:t>
      </w:r>
      <w:r>
        <w:rPr>
          <w:rFonts w:ascii="Times New Roman" w:hAnsi="Times New Roman"/>
          <w:sz w:val="21"/>
        </w:rPr>
        <w:t>оказанных Услуг</w:t>
      </w:r>
      <w:r>
        <w:rPr>
          <w:rFonts w:ascii="Times New Roman" w:hAnsi="Times New Roman"/>
          <w:sz w:val="21"/>
        </w:rPr>
        <w:t xml:space="preserve"> должно соответствовать всем обязательным требованиям, установленным нормативными документами</w:t>
      </w:r>
      <w:r>
        <w:rPr>
          <w:rFonts w:ascii="Times New Roman" w:hAnsi="Times New Roman"/>
          <w:sz w:val="21"/>
        </w:rPr>
        <w:t>:</w:t>
      </w:r>
      <w:r>
        <w:rPr>
          <w:rFonts w:ascii="Times New Roman" w:hAnsi="Times New Roman"/>
          <w:sz w:val="21"/>
        </w:rPr>
        <w:t xml:space="preserve"> </w:t>
      </w:r>
    </w:p>
    <w:p w14:paraId="41000000">
      <w:pPr>
        <w:widowControl w:val="1"/>
        <w:tabs>
          <w:tab w:leader="none" w:pos="386" w:val="left"/>
        </w:tabs>
        <w:spacing w:after="0" w:line="240" w:lineRule="auto"/>
        <w:ind w:firstLine="709" w:right="33"/>
        <w:contextualSpacing w:val="1"/>
        <w:jc w:val="both"/>
        <w:rPr>
          <w:sz w:val="21"/>
        </w:rPr>
      </w:pPr>
      <w:r>
        <w:rPr>
          <w:sz w:val="21"/>
        </w:rPr>
        <w:t xml:space="preserve">- Федеральный закон </w:t>
      </w:r>
      <w:r>
        <w:rPr>
          <w:sz w:val="21"/>
        </w:rPr>
        <w:t>«</w:t>
      </w:r>
      <w:r>
        <w:rPr>
          <w:sz w:val="21"/>
        </w:rPr>
        <w:t>О техническом регулировании</w:t>
      </w:r>
      <w:r>
        <w:rPr>
          <w:sz w:val="21"/>
        </w:rPr>
        <w:t>»</w:t>
      </w:r>
      <w:r>
        <w:rPr>
          <w:sz w:val="21"/>
        </w:rPr>
        <w:t xml:space="preserve"> от 27.12.2002 </w:t>
      </w:r>
      <w:r>
        <w:rPr>
          <w:sz w:val="21"/>
        </w:rPr>
        <w:t>№</w:t>
      </w:r>
      <w:r>
        <w:rPr>
          <w:sz w:val="21"/>
        </w:rPr>
        <w:t xml:space="preserve"> 184-ФЗ;</w:t>
      </w:r>
    </w:p>
    <w:p w14:paraId="42000000">
      <w:pPr>
        <w:widowControl w:val="1"/>
        <w:tabs>
          <w:tab w:leader="none" w:pos="386" w:val="left"/>
        </w:tabs>
        <w:spacing w:after="0" w:line="240" w:lineRule="auto"/>
        <w:ind w:firstLine="709" w:right="33"/>
        <w:contextualSpacing w:val="1"/>
        <w:jc w:val="both"/>
        <w:rPr>
          <w:sz w:val="21"/>
        </w:rPr>
      </w:pPr>
      <w:r>
        <w:rPr>
          <w:sz w:val="21"/>
        </w:rPr>
        <w:t>- Федеральный закон от 22.07.2008 № 123-ФЗ «Технический регламент о требованиях пожарной безопасности»;</w:t>
      </w:r>
    </w:p>
    <w:p w14:paraId="43000000">
      <w:pPr>
        <w:widowControl w:val="1"/>
        <w:tabs>
          <w:tab w:leader="none" w:pos="386" w:val="left"/>
        </w:tabs>
        <w:spacing w:after="0" w:line="240" w:lineRule="auto"/>
        <w:ind w:firstLine="709" w:right="33"/>
        <w:contextualSpacing w:val="1"/>
        <w:jc w:val="both"/>
        <w:rPr>
          <w:sz w:val="21"/>
        </w:rPr>
      </w:pPr>
      <w:r>
        <w:rPr>
          <w:sz w:val="21"/>
        </w:rPr>
        <w:t>- Постановление Правительства Российской Федерации от 16.09.2020 № 1479 «Об утверждении правил противопожарного режима в Российской Федерации»;</w:t>
      </w:r>
    </w:p>
    <w:p w14:paraId="44000000">
      <w:pPr>
        <w:widowControl w:val="1"/>
        <w:tabs>
          <w:tab w:leader="none" w:pos="386" w:val="left"/>
        </w:tabs>
        <w:spacing w:after="0" w:line="240" w:lineRule="auto"/>
        <w:ind w:firstLine="709" w:right="33"/>
        <w:contextualSpacing w:val="1"/>
        <w:jc w:val="both"/>
        <w:rPr>
          <w:sz w:val="21"/>
        </w:rPr>
      </w:pPr>
      <w:r>
        <w:rPr>
          <w:sz w:val="21"/>
        </w:rPr>
        <w:t xml:space="preserve">- Свод правил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w:t>
      </w:r>
    </w:p>
    <w:p w14:paraId="45000000">
      <w:pPr>
        <w:widowControl w:val="1"/>
        <w:tabs>
          <w:tab w:leader="none" w:pos="386" w:val="left"/>
        </w:tabs>
        <w:spacing w:after="0" w:line="240" w:lineRule="auto"/>
        <w:ind w:firstLine="709" w:right="33"/>
        <w:contextualSpacing w:val="1"/>
        <w:jc w:val="both"/>
        <w:rPr>
          <w:sz w:val="21"/>
        </w:rPr>
      </w:pPr>
      <w:r>
        <w:rPr>
          <w:sz w:val="21"/>
        </w:rPr>
        <w:t>- Свод правил 484.1311500.2020 «Системы противопожарной защиты. Системы пожарной сигнализации и автоматизации систем противопожарной защиты. Нормы и правила проектирования»;</w:t>
      </w:r>
    </w:p>
    <w:p w14:paraId="46000000">
      <w:pPr>
        <w:widowControl w:val="1"/>
        <w:tabs>
          <w:tab w:leader="none" w:pos="386" w:val="left"/>
        </w:tabs>
        <w:spacing w:after="0" w:line="240" w:lineRule="auto"/>
        <w:ind w:firstLine="709" w:right="33"/>
        <w:contextualSpacing w:val="1"/>
        <w:jc w:val="both"/>
        <w:rPr>
          <w:sz w:val="21"/>
        </w:rPr>
      </w:pPr>
      <w:r>
        <w:rPr>
          <w:sz w:val="21"/>
        </w:rPr>
        <w:t>- Свод правил 3.13130.2009 «Системы противопожарной защиты. Система оповещения и управления эвакуацией людей при пожаре»;</w:t>
      </w:r>
    </w:p>
    <w:p w14:paraId="47000000">
      <w:pPr>
        <w:widowControl w:val="1"/>
        <w:tabs>
          <w:tab w:leader="none" w:pos="386" w:val="left"/>
        </w:tabs>
        <w:spacing w:after="0" w:line="240" w:lineRule="auto"/>
        <w:ind w:firstLine="709" w:right="33"/>
        <w:contextualSpacing w:val="1"/>
        <w:jc w:val="both"/>
        <w:rPr>
          <w:sz w:val="21"/>
        </w:rPr>
      </w:pPr>
      <w:r>
        <w:rPr>
          <w:sz w:val="21"/>
        </w:rPr>
        <w:t>- СП 6.13130.2021 «Системы противопожарной защиты. Электрооборудование». Правила устройства электроустановок (ПУЭ), изд.7;</w:t>
      </w:r>
    </w:p>
    <w:p w14:paraId="48000000">
      <w:pPr>
        <w:widowControl w:val="1"/>
        <w:tabs>
          <w:tab w:leader="none" w:pos="386" w:val="left"/>
        </w:tabs>
        <w:spacing w:after="0" w:line="240" w:lineRule="auto"/>
        <w:ind w:firstLine="709" w:right="33"/>
        <w:contextualSpacing w:val="1"/>
        <w:jc w:val="both"/>
        <w:rPr>
          <w:sz w:val="21"/>
        </w:rPr>
      </w:pPr>
      <w:r>
        <w:rPr>
          <w:sz w:val="21"/>
        </w:rPr>
        <w:t>-</w:t>
      </w:r>
      <w:r>
        <w:rPr>
          <w:sz w:val="21"/>
        </w:rPr>
        <w:t xml:space="preserve"> </w:t>
      </w:r>
      <w:r>
        <w:rPr>
          <w:sz w:val="21"/>
        </w:rPr>
        <w:t>СП 7.13130.2013 «Отопление, вентиляция и кондиционирование»;</w:t>
      </w:r>
    </w:p>
    <w:p w14:paraId="49000000">
      <w:pPr>
        <w:widowControl w:val="1"/>
        <w:tabs>
          <w:tab w:leader="none" w:pos="386" w:val="left"/>
        </w:tabs>
        <w:spacing w:after="0" w:line="240" w:lineRule="auto"/>
        <w:ind w:firstLine="709" w:right="33"/>
        <w:contextualSpacing w:val="1"/>
        <w:jc w:val="both"/>
        <w:rPr>
          <w:sz w:val="21"/>
        </w:rPr>
      </w:pPr>
      <w:r>
        <w:rPr>
          <w:sz w:val="21"/>
        </w:rPr>
        <w:t>-  ГОСТ Р 21.101-2020 «Система проектной документации для строительства</w:t>
      </w:r>
      <w:r>
        <w:rPr>
          <w:sz w:val="21"/>
        </w:rPr>
        <w:t>.</w:t>
      </w:r>
    </w:p>
    <w:p w14:paraId="4A000000">
      <w:pPr>
        <w:pStyle w:val="Style_4"/>
        <w:widowControl w:val="0"/>
        <w:ind w:firstLine="594" w:left="114" w:right="114"/>
        <w:jc w:val="both"/>
        <w:rPr>
          <w:rFonts w:ascii="Times New Roman" w:hAnsi="Times New Roman"/>
          <w:sz w:val="21"/>
        </w:rPr>
      </w:pPr>
      <w:r>
        <w:rPr>
          <w:rFonts w:ascii="Times New Roman" w:hAnsi="Times New Roman"/>
          <w:sz w:val="21"/>
        </w:rPr>
        <w:t xml:space="preserve">5.2.1. </w:t>
      </w:r>
      <w:r>
        <w:rPr>
          <w:rFonts w:ascii="Times New Roman" w:hAnsi="Times New Roman"/>
          <w:sz w:val="21"/>
        </w:rPr>
        <w:t>Проектом предусмотреть следующие системы:</w:t>
      </w:r>
    </w:p>
    <w:p w14:paraId="4B000000">
      <w:pPr>
        <w:widowControl w:val="1"/>
        <w:spacing w:after="0" w:line="240" w:lineRule="auto"/>
        <w:ind w:firstLine="708"/>
        <w:jc w:val="both"/>
        <w:rPr>
          <w:sz w:val="21"/>
        </w:rPr>
      </w:pPr>
      <w:r>
        <w:rPr>
          <w:sz w:val="21"/>
        </w:rPr>
        <w:t xml:space="preserve">1. </w:t>
      </w:r>
      <w:r>
        <w:rPr>
          <w:sz w:val="21"/>
        </w:rPr>
        <w:t>Автоматическую пожарную сигнализацию (АПС) СП 484.1311500.2020, СП 486.1311500.2020.</w:t>
      </w:r>
    </w:p>
    <w:p w14:paraId="4C000000">
      <w:pPr>
        <w:widowControl w:val="1"/>
        <w:spacing w:after="0" w:line="240" w:lineRule="auto"/>
        <w:ind w:firstLine="708"/>
        <w:jc w:val="both"/>
        <w:rPr>
          <w:sz w:val="21"/>
        </w:rPr>
      </w:pPr>
      <w:r>
        <w:rPr>
          <w:sz w:val="21"/>
        </w:rPr>
        <w:t xml:space="preserve">2. </w:t>
      </w:r>
      <w:r>
        <w:rPr>
          <w:sz w:val="21"/>
        </w:rPr>
        <w:t>Систему оповещения и управления эвакуацией (СОУЭ); выполнить в соответствии с действующими нормами РФ, СП 3.13130.2009.</w:t>
      </w:r>
    </w:p>
    <w:p w14:paraId="4D000000">
      <w:pPr>
        <w:widowControl w:val="1"/>
        <w:spacing w:after="0" w:line="240" w:lineRule="auto"/>
        <w:ind w:firstLine="708"/>
        <w:jc w:val="both"/>
        <w:rPr>
          <w:sz w:val="21"/>
        </w:rPr>
      </w:pPr>
      <w:r>
        <w:rPr>
          <w:sz w:val="21"/>
        </w:rPr>
        <w:t xml:space="preserve">3. </w:t>
      </w:r>
      <w:r>
        <w:rPr>
          <w:sz w:val="21"/>
        </w:rPr>
        <w:t>При необходимости систему дымоудаления,</w:t>
      </w:r>
      <w:r>
        <w:rPr>
          <w:sz w:val="21"/>
        </w:rPr>
        <w:t xml:space="preserve"> </w:t>
      </w:r>
      <w:r>
        <w:rPr>
          <w:sz w:val="21"/>
        </w:rPr>
        <w:t>СП</w:t>
      </w:r>
      <w:r>
        <w:rPr>
          <w:sz w:val="21"/>
        </w:rPr>
        <w:t xml:space="preserve"> </w:t>
      </w:r>
      <w:r>
        <w:rPr>
          <w:sz w:val="21"/>
        </w:rPr>
        <w:t>«Отопление, вентиляция и кондиционирование»;</w:t>
      </w:r>
    </w:p>
    <w:p w14:paraId="4E000000">
      <w:pPr>
        <w:widowControl w:val="1"/>
        <w:spacing w:after="0" w:line="240" w:lineRule="auto"/>
        <w:ind w:firstLine="708"/>
        <w:jc w:val="both"/>
        <w:rPr>
          <w:sz w:val="21"/>
        </w:rPr>
      </w:pPr>
      <w:r>
        <w:rPr>
          <w:sz w:val="21"/>
        </w:rPr>
        <w:t>5.2.2. Оказание Услуги предполагает следующ</w:t>
      </w:r>
      <w:r>
        <w:rPr>
          <w:sz w:val="21"/>
        </w:rPr>
        <w:t>е</w:t>
      </w:r>
      <w:r>
        <w:rPr>
          <w:sz w:val="21"/>
        </w:rPr>
        <w:t xml:space="preserve">е: </w:t>
      </w:r>
    </w:p>
    <w:p w14:paraId="4F000000">
      <w:pPr>
        <w:pStyle w:val="Style_1"/>
        <w:widowControl w:val="1"/>
        <w:ind w:firstLine="708"/>
        <w:rPr>
          <w:rFonts w:ascii="Times New Roman" w:hAnsi="Times New Roman"/>
          <w:sz w:val="21"/>
        </w:rPr>
      </w:pPr>
      <w:r>
        <w:rPr>
          <w:rFonts w:ascii="Times New Roman" w:hAnsi="Times New Roman"/>
          <w:sz w:val="21"/>
        </w:rPr>
        <w:t>- проведение предпроектного обследования объекта силами Исполнителя совместно с представителями Заказчика;</w:t>
      </w:r>
    </w:p>
    <w:p w14:paraId="50000000">
      <w:pPr>
        <w:pStyle w:val="Style_1"/>
        <w:widowControl w:val="1"/>
        <w:ind w:firstLine="708"/>
        <w:rPr>
          <w:rFonts w:ascii="Times New Roman" w:hAnsi="Times New Roman"/>
          <w:sz w:val="21"/>
        </w:rPr>
      </w:pPr>
      <w:r>
        <w:rPr>
          <w:rFonts w:ascii="Times New Roman" w:hAnsi="Times New Roman"/>
          <w:sz w:val="21"/>
        </w:rPr>
        <w:t>- при разработке проектной документации следует руководствоваться действующими нормативными документами;</w:t>
      </w:r>
    </w:p>
    <w:p w14:paraId="51000000">
      <w:pPr>
        <w:pStyle w:val="Style_1"/>
        <w:widowControl w:val="1"/>
        <w:ind w:firstLine="708"/>
        <w:rPr>
          <w:rFonts w:ascii="Times New Roman" w:hAnsi="Times New Roman"/>
          <w:sz w:val="21"/>
        </w:rPr>
      </w:pPr>
      <w:r>
        <w:rPr>
          <w:rFonts w:ascii="Times New Roman" w:hAnsi="Times New Roman"/>
          <w:sz w:val="21"/>
        </w:rPr>
        <w:t>- при необходимости обеспечить защиту пространства за подвесными потолками адресными пожарными извещателями;</w:t>
      </w:r>
    </w:p>
    <w:p w14:paraId="52000000">
      <w:pPr>
        <w:pStyle w:val="Style_1"/>
        <w:widowControl w:val="1"/>
        <w:ind w:firstLine="708"/>
        <w:rPr>
          <w:rFonts w:ascii="Times New Roman" w:hAnsi="Times New Roman"/>
          <w:sz w:val="21"/>
        </w:rPr>
      </w:pPr>
      <w:r>
        <w:rPr>
          <w:rFonts w:ascii="Times New Roman" w:hAnsi="Times New Roman"/>
          <w:sz w:val="21"/>
        </w:rPr>
        <w:t>- проектируемые системы должны иметь возможность полной интеграции с дополнительными системами безопасности, например, системой контроля и управления доступом (СКУД), системой оповещения о чрезвычайных ситуациях, угрозах о совершении террористического акта;</w:t>
      </w:r>
    </w:p>
    <w:p w14:paraId="53000000">
      <w:pPr>
        <w:pStyle w:val="Style_1"/>
        <w:widowControl w:val="1"/>
        <w:ind w:firstLine="708"/>
        <w:rPr>
          <w:rFonts w:ascii="Times New Roman" w:hAnsi="Times New Roman"/>
          <w:sz w:val="21"/>
        </w:rPr>
      </w:pPr>
      <w:r>
        <w:rPr>
          <w:rFonts w:ascii="Times New Roman" w:hAnsi="Times New Roman"/>
          <w:sz w:val="21"/>
        </w:rPr>
        <w:t xml:space="preserve"> - дублирование сигналов должно быть выведено на автоматизированное рабочее место Заказчика, расположенное в здании учебного корпуса лит. Б.Б1 (помещение дежурной части);</w:t>
      </w:r>
    </w:p>
    <w:p w14:paraId="54000000">
      <w:pPr>
        <w:pStyle w:val="Style_1"/>
        <w:widowControl w:val="1"/>
        <w:ind w:firstLine="708"/>
        <w:rPr>
          <w:rFonts w:ascii="Times New Roman" w:hAnsi="Times New Roman"/>
          <w:sz w:val="21"/>
        </w:rPr>
      </w:pPr>
      <w:r>
        <w:rPr>
          <w:rFonts w:ascii="Times New Roman" w:hAnsi="Times New Roman"/>
          <w:sz w:val="21"/>
        </w:rPr>
        <w:t xml:space="preserve"> - предоставить перечень или прописать в проекте необходимое оборудование которое потребуется для монтажа автоматической пожарной сигнализации и системы оповещения управления эвакуацией на объектах защиты.</w:t>
      </w:r>
    </w:p>
    <w:p w14:paraId="55000000">
      <w:pPr>
        <w:pStyle w:val="Style_1"/>
        <w:widowControl w:val="1"/>
        <w:ind w:firstLine="708"/>
        <w:rPr>
          <w:rFonts w:ascii="Times New Roman" w:hAnsi="Times New Roman"/>
          <w:sz w:val="21"/>
        </w:rPr>
      </w:pPr>
      <w:r>
        <w:rPr>
          <w:rFonts w:ascii="Times New Roman" w:hAnsi="Times New Roman"/>
          <w:sz w:val="21"/>
        </w:rPr>
        <w:t>Предусмотреть создание системы пожарной сигнализации и системы оповещения на базе оборудования производства фирмы ЗАО НВП «Болид» г. Королёв (АРМ Орион Про) 1.12 и необходимо предусмотреть более свежую версию.</w:t>
      </w:r>
    </w:p>
    <w:p w14:paraId="56000000">
      <w:pPr>
        <w:pStyle w:val="Style_1"/>
        <w:widowControl w:val="1"/>
        <w:ind w:firstLine="708"/>
        <w:rPr>
          <w:rFonts w:ascii="Times New Roman" w:hAnsi="Times New Roman"/>
          <w:sz w:val="21"/>
        </w:rPr>
      </w:pPr>
      <w:r>
        <w:rPr>
          <w:rFonts w:ascii="Times New Roman" w:hAnsi="Times New Roman"/>
          <w:sz w:val="21"/>
        </w:rPr>
        <w:t xml:space="preserve">5.3. </w:t>
      </w:r>
      <w:r>
        <w:rPr>
          <w:rFonts w:ascii="Times New Roman" w:hAnsi="Times New Roman"/>
          <w:sz w:val="21"/>
        </w:rPr>
        <w:t xml:space="preserve">Если отступления </w:t>
      </w:r>
      <w:r>
        <w:rPr>
          <w:rFonts w:ascii="Times New Roman" w:hAnsi="Times New Roman"/>
          <w:sz w:val="21"/>
        </w:rPr>
        <w:t>при оказании Услуг</w:t>
      </w:r>
      <w:r>
        <w:rPr>
          <w:rFonts w:ascii="Times New Roman" w:hAnsi="Times New Roman"/>
          <w:sz w:val="21"/>
        </w:rPr>
        <w:t xml:space="preserve"> от условий Контракта или иные недостатки результата </w:t>
      </w:r>
      <w:r>
        <w:rPr>
          <w:rFonts w:ascii="Times New Roman" w:hAnsi="Times New Roman"/>
          <w:sz w:val="21"/>
        </w:rPr>
        <w:t>Услуг</w:t>
      </w:r>
      <w:r>
        <w:rPr>
          <w:rFonts w:ascii="Times New Roman" w:hAnsi="Times New Roman"/>
          <w:sz w:val="21"/>
        </w:rPr>
        <w:t xml:space="preserve">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57000000">
      <w:pPr>
        <w:pStyle w:val="Style_1"/>
        <w:widowControl w:val="1"/>
        <w:ind w:firstLine="708"/>
        <w:rPr>
          <w:rFonts w:ascii="Times New Roman" w:hAnsi="Times New Roman"/>
          <w:sz w:val="21"/>
        </w:rPr>
      </w:pPr>
      <w:r>
        <w:rPr>
          <w:rFonts w:ascii="Times New Roman" w:hAnsi="Times New Roman"/>
          <w:sz w:val="21"/>
        </w:rPr>
        <w:t>5.4.</w:t>
      </w:r>
      <w:r>
        <w:rPr>
          <w:rFonts w:ascii="Times New Roman" w:hAnsi="Times New Roman"/>
          <w:sz w:val="21"/>
        </w:rPr>
        <w:t xml:space="preserve"> Исполнитель несет гарантийные обязательства на оказанные Услуги не менее 24 месяцев с момента приемки Заказчиком оказанных Услуг, а также устраняет недостатки </w:t>
      </w:r>
      <w:r>
        <w:rPr>
          <w:rFonts w:ascii="Times New Roman" w:hAnsi="Times New Roman"/>
          <w:sz w:val="21"/>
        </w:rPr>
        <w:t xml:space="preserve">(дефекты) </w:t>
      </w:r>
      <w:r>
        <w:rPr>
          <w:rFonts w:ascii="Times New Roman" w:hAnsi="Times New Roman"/>
          <w:sz w:val="21"/>
        </w:rPr>
        <w:t>оказанных Услуг в период гарантийных обязательств в соответствии с п</w:t>
      </w:r>
      <w:r>
        <w:rPr>
          <w:rFonts w:ascii="Times New Roman" w:hAnsi="Times New Roman"/>
          <w:sz w:val="21"/>
        </w:rPr>
        <w:t>.</w:t>
      </w:r>
      <w:r>
        <w:rPr>
          <w:rFonts w:ascii="Times New Roman" w:hAnsi="Times New Roman"/>
          <w:sz w:val="21"/>
        </w:rPr>
        <w:t xml:space="preserve"> </w:t>
      </w:r>
      <w:r>
        <w:rPr>
          <w:rFonts w:ascii="Times New Roman" w:hAnsi="Times New Roman"/>
          <w:sz w:val="21"/>
        </w:rPr>
        <w:t>4.</w:t>
      </w:r>
      <w:r>
        <w:rPr>
          <w:rFonts w:ascii="Times New Roman" w:hAnsi="Times New Roman"/>
          <w:sz w:val="21"/>
        </w:rPr>
        <w:t>8</w:t>
      </w:r>
      <w:r>
        <w:rPr>
          <w:rFonts w:ascii="Times New Roman" w:hAnsi="Times New Roman"/>
          <w:sz w:val="21"/>
        </w:rPr>
        <w:t>.</w:t>
      </w:r>
      <w:r>
        <w:rPr>
          <w:rFonts w:ascii="Times New Roman" w:hAnsi="Times New Roman"/>
          <w:sz w:val="21"/>
        </w:rPr>
        <w:t xml:space="preserve"> настоящего Контракта. </w:t>
      </w:r>
    </w:p>
    <w:p w14:paraId="58000000">
      <w:pPr>
        <w:pStyle w:val="Style_1"/>
        <w:widowControl w:val="1"/>
        <w:ind w:firstLine="708"/>
        <w:rPr>
          <w:rFonts w:ascii="Times New Roman" w:hAnsi="Times New Roman"/>
          <w:sz w:val="21"/>
        </w:rPr>
      </w:pPr>
      <w:r>
        <w:rPr>
          <w:rFonts w:ascii="Times New Roman" w:hAnsi="Times New Roman"/>
          <w:sz w:val="21"/>
        </w:rPr>
        <w:t>Исполнитель</w:t>
      </w:r>
      <w:r>
        <w:rPr>
          <w:rFonts w:ascii="Times New Roman" w:hAnsi="Times New Roman"/>
          <w:sz w:val="21"/>
        </w:rPr>
        <w:t xml:space="preserve"> обеспечивает безопасное проведение работ на объекте и прилегающей территории, безопасность труда в течение всего срока </w:t>
      </w:r>
      <w:r>
        <w:rPr>
          <w:rFonts w:ascii="Times New Roman" w:hAnsi="Times New Roman"/>
          <w:sz w:val="21"/>
        </w:rPr>
        <w:t>оказания Услуг</w:t>
      </w:r>
      <w:r>
        <w:rPr>
          <w:rFonts w:ascii="Times New Roman" w:hAnsi="Times New Roman"/>
          <w:sz w:val="21"/>
        </w:rPr>
        <w:t>.</w:t>
      </w:r>
    </w:p>
    <w:p w14:paraId="59000000">
      <w:pPr>
        <w:pStyle w:val="Style_1"/>
        <w:widowControl w:val="1"/>
        <w:ind w:firstLine="708"/>
        <w:rPr>
          <w:rFonts w:ascii="Times New Roman" w:hAnsi="Times New Roman"/>
          <w:sz w:val="21"/>
        </w:rPr>
      </w:pPr>
      <w:r>
        <w:rPr>
          <w:rFonts w:ascii="Times New Roman" w:hAnsi="Times New Roman"/>
          <w:sz w:val="21"/>
        </w:rPr>
        <w:t>5.</w:t>
      </w:r>
      <w:r>
        <w:rPr>
          <w:rFonts w:ascii="Times New Roman" w:hAnsi="Times New Roman"/>
          <w:sz w:val="21"/>
        </w:rPr>
        <w:t>5</w:t>
      </w:r>
      <w:r>
        <w:rPr>
          <w:rFonts w:ascii="Times New Roman" w:hAnsi="Times New Roman"/>
          <w:sz w:val="21"/>
        </w:rPr>
        <w:t xml:space="preserve">. </w:t>
      </w:r>
      <w:r>
        <w:rPr>
          <w:rFonts w:ascii="Times New Roman" w:hAnsi="Times New Roman"/>
          <w:sz w:val="21"/>
        </w:rPr>
        <w:t>Исполнитель</w:t>
      </w:r>
      <w:r>
        <w:rPr>
          <w:rFonts w:ascii="Times New Roman" w:hAnsi="Times New Roman"/>
          <w:sz w:val="21"/>
        </w:rPr>
        <w:t xml:space="preserve"> обязан </w:t>
      </w:r>
      <w:r>
        <w:rPr>
          <w:rFonts w:ascii="Times New Roman" w:hAnsi="Times New Roman"/>
          <w:sz w:val="21"/>
        </w:rPr>
        <w:t>оказывать Услуги</w:t>
      </w:r>
      <w:r>
        <w:rPr>
          <w:rFonts w:ascii="Times New Roman" w:hAnsi="Times New Roman"/>
          <w:sz w:val="21"/>
        </w:rPr>
        <w:t xml:space="preserve">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Осуществлять инструктаж рабочих перед началом </w:t>
      </w:r>
      <w:r>
        <w:rPr>
          <w:rFonts w:ascii="Times New Roman" w:hAnsi="Times New Roman"/>
          <w:sz w:val="21"/>
        </w:rPr>
        <w:t>оказания Услуг</w:t>
      </w:r>
      <w:r>
        <w:rPr>
          <w:rFonts w:ascii="Times New Roman" w:hAnsi="Times New Roman"/>
          <w:sz w:val="21"/>
        </w:rPr>
        <w:t xml:space="preserve"> и непосредственный контроль за соблюдением на объекте требований правил охраны труда, пожарной безопасности. До начала </w:t>
      </w:r>
      <w:r>
        <w:rPr>
          <w:rFonts w:ascii="Times New Roman" w:hAnsi="Times New Roman"/>
          <w:sz w:val="21"/>
        </w:rPr>
        <w:t>оказания</w:t>
      </w:r>
      <w:r>
        <w:rPr>
          <w:rFonts w:ascii="Times New Roman" w:hAnsi="Times New Roman"/>
          <w:sz w:val="21"/>
        </w:rPr>
        <w:t xml:space="preserve"> </w:t>
      </w:r>
      <w:r>
        <w:rPr>
          <w:rFonts w:ascii="Times New Roman" w:hAnsi="Times New Roman"/>
          <w:sz w:val="21"/>
        </w:rPr>
        <w:t>Услуг</w:t>
      </w:r>
      <w:r>
        <w:rPr>
          <w:rFonts w:ascii="Times New Roman" w:hAnsi="Times New Roman"/>
          <w:sz w:val="21"/>
        </w:rPr>
        <w:t xml:space="preserve"> назначить ответственного по объекту за пожарную безопасность и технику безопасности.</w:t>
      </w:r>
    </w:p>
    <w:p w14:paraId="5A000000">
      <w:pPr>
        <w:pStyle w:val="Style_1"/>
        <w:widowControl w:val="1"/>
        <w:ind w:firstLine="708"/>
        <w:rPr>
          <w:rFonts w:ascii="Times New Roman" w:hAnsi="Times New Roman"/>
          <w:sz w:val="21"/>
        </w:rPr>
      </w:pPr>
      <w:r>
        <w:rPr>
          <w:rFonts w:ascii="Times New Roman" w:hAnsi="Times New Roman"/>
          <w:sz w:val="21"/>
        </w:rPr>
        <w:t>5.6.</w:t>
      </w:r>
      <w:r>
        <w:rPr>
          <w:rFonts w:ascii="Times New Roman" w:hAnsi="Times New Roman"/>
          <w:sz w:val="21"/>
        </w:rPr>
        <w:t xml:space="preserve"> Конструкции и оборудование, используемые при </w:t>
      </w:r>
      <w:r>
        <w:rPr>
          <w:rFonts w:ascii="Times New Roman" w:hAnsi="Times New Roman"/>
          <w:sz w:val="21"/>
        </w:rPr>
        <w:t>оказании Услуг</w:t>
      </w:r>
      <w:r>
        <w:rPr>
          <w:rFonts w:ascii="Times New Roman" w:hAnsi="Times New Roman"/>
          <w:sz w:val="21"/>
        </w:rPr>
        <w:t xml:space="preserve">, должны соответствовать требованиям ГОСТ. </w:t>
      </w:r>
      <w:r>
        <w:rPr>
          <w:rFonts w:ascii="Times New Roman" w:hAnsi="Times New Roman"/>
          <w:sz w:val="21"/>
        </w:rPr>
        <w:t>Исполнитель</w:t>
      </w:r>
      <w:r>
        <w:rPr>
          <w:rFonts w:ascii="Times New Roman" w:hAnsi="Times New Roman"/>
          <w:sz w:val="21"/>
        </w:rPr>
        <w:t xml:space="preserve"> представляет </w:t>
      </w:r>
      <w:r>
        <w:rPr>
          <w:rFonts w:ascii="Times New Roman" w:hAnsi="Times New Roman"/>
          <w:sz w:val="21"/>
        </w:rPr>
        <w:t>З</w:t>
      </w:r>
      <w:r>
        <w:rPr>
          <w:rFonts w:ascii="Times New Roman" w:hAnsi="Times New Roman"/>
          <w:sz w:val="21"/>
        </w:rPr>
        <w:t>аказчику документы, подтверждающие их качество и безопасность в соответствии с действующим законодательством Российской Федерации (паспорта, сертификаты соответствия, сертификаты пожарной безопасности конструкции и оборудование).</w:t>
      </w:r>
    </w:p>
    <w:p w14:paraId="5B000000">
      <w:pPr>
        <w:pStyle w:val="Style_1"/>
        <w:widowControl w:val="1"/>
        <w:ind w:firstLine="708"/>
        <w:rPr>
          <w:rFonts w:ascii="Times New Roman" w:hAnsi="Times New Roman"/>
          <w:sz w:val="21"/>
        </w:rPr>
      </w:pPr>
      <w:r>
        <w:rPr>
          <w:rFonts w:ascii="Times New Roman" w:hAnsi="Times New Roman"/>
          <w:sz w:val="21"/>
        </w:rPr>
        <w:t>5.7</w:t>
      </w:r>
      <w:r>
        <w:rPr>
          <w:rFonts w:ascii="Times New Roman" w:hAnsi="Times New Roman"/>
          <w:sz w:val="21"/>
        </w:rPr>
        <w:t>.</w:t>
      </w:r>
      <w:r>
        <w:rPr>
          <w:rFonts w:ascii="Times New Roman" w:hAnsi="Times New Roman"/>
          <w:sz w:val="21"/>
        </w:rPr>
        <w:t xml:space="preserve"> Во время </w:t>
      </w:r>
      <w:r>
        <w:rPr>
          <w:rFonts w:ascii="Times New Roman" w:hAnsi="Times New Roman"/>
          <w:sz w:val="21"/>
        </w:rPr>
        <w:t>оказания Услуг</w:t>
      </w:r>
      <w:r>
        <w:rPr>
          <w:rFonts w:ascii="Times New Roman" w:hAnsi="Times New Roman"/>
          <w:sz w:val="21"/>
        </w:rPr>
        <w:t xml:space="preserve"> должны быть проведены необходимые противопожарные мероприятия, мероприятия по технике безопасности, охране окружающей среды. </w:t>
      </w:r>
    </w:p>
    <w:p w14:paraId="5C000000">
      <w:pPr>
        <w:pStyle w:val="Style_1"/>
        <w:widowControl w:val="1"/>
        <w:ind w:firstLine="708"/>
        <w:rPr>
          <w:rFonts w:ascii="Times New Roman" w:hAnsi="Times New Roman"/>
          <w:sz w:val="21"/>
        </w:rPr>
      </w:pPr>
    </w:p>
    <w:p w14:paraId="5D000000">
      <w:pPr>
        <w:widowControl w:val="1"/>
        <w:spacing w:after="0" w:line="240" w:lineRule="auto"/>
        <w:ind w:firstLine="540"/>
        <w:jc w:val="center"/>
        <w:rPr>
          <w:b w:val="1"/>
          <w:color w:val="000000"/>
          <w:sz w:val="21"/>
        </w:rPr>
      </w:pPr>
      <w:r>
        <w:rPr>
          <w:b w:val="1"/>
          <w:color w:val="000000"/>
          <w:sz w:val="21"/>
        </w:rPr>
        <w:t>6. Имущественная ответственность Сторон</w:t>
      </w:r>
    </w:p>
    <w:p w14:paraId="5E000000">
      <w:pPr>
        <w:widowControl w:val="1"/>
        <w:spacing w:after="0" w:line="240" w:lineRule="auto"/>
        <w:ind w:firstLine="567"/>
        <w:jc w:val="both"/>
        <w:rPr>
          <w:color w:val="000000"/>
          <w:sz w:val="21"/>
        </w:rPr>
      </w:pPr>
      <w:r>
        <w:rPr>
          <w:color w:val="000000"/>
          <w:sz w:val="21"/>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5F000000">
      <w:pPr>
        <w:widowControl w:val="1"/>
        <w:spacing w:after="0" w:line="240" w:lineRule="auto"/>
        <w:ind w:firstLine="567"/>
        <w:jc w:val="both"/>
        <w:rPr>
          <w:color w:val="000000"/>
          <w:sz w:val="21"/>
        </w:rPr>
      </w:pPr>
      <w:r>
        <w:rPr>
          <w:color w:val="000000"/>
          <w:sz w:val="21"/>
        </w:rPr>
        <w:t>6.2. Неустойка по Контракту выплачивается только на основании обоснованного письменного требования Стороны.</w:t>
      </w:r>
    </w:p>
    <w:p w14:paraId="60000000">
      <w:pPr>
        <w:widowControl w:val="1"/>
        <w:spacing w:after="0" w:line="240" w:lineRule="auto"/>
        <w:ind w:firstLine="567"/>
        <w:jc w:val="both"/>
        <w:rPr>
          <w:color w:val="000000"/>
          <w:sz w:val="21"/>
        </w:rPr>
      </w:pPr>
      <w:r>
        <w:rPr>
          <w:color w:val="000000"/>
          <w:sz w:val="21"/>
        </w:rPr>
        <w:t>6.3. Ответственность Заказчика:</w:t>
      </w:r>
    </w:p>
    <w:p w14:paraId="61000000">
      <w:pPr>
        <w:widowControl w:val="1"/>
        <w:spacing w:after="0" w:line="240" w:lineRule="auto"/>
        <w:ind w:firstLine="567"/>
        <w:jc w:val="both"/>
        <w:rPr>
          <w:sz w:val="21"/>
        </w:rPr>
      </w:pPr>
      <w:r>
        <w:rPr>
          <w:color w:val="000000"/>
          <w:sz w:val="21"/>
        </w:rPr>
        <w:t>6.3.1.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w:t>
      </w:r>
      <w:r>
        <w:rPr>
          <w:color w:val="000000"/>
          <w:sz w:val="21"/>
        </w:rPr>
        <w:t>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14:paraId="62000000">
      <w:pPr>
        <w:widowControl w:val="1"/>
        <w:spacing w:after="0" w:line="240" w:lineRule="auto"/>
        <w:ind w:firstLine="567"/>
        <w:jc w:val="both"/>
        <w:rPr>
          <w:sz w:val="21"/>
        </w:rPr>
      </w:pPr>
      <w:r>
        <w:rPr>
          <w:color w:val="000000"/>
          <w:sz w:val="21"/>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1 000 (одной тысячи) руб. 00 коп.</w:t>
      </w:r>
    </w:p>
    <w:p w14:paraId="63000000">
      <w:pPr>
        <w:widowControl w:val="1"/>
        <w:spacing w:after="0" w:line="240" w:lineRule="auto"/>
        <w:ind w:firstLine="567"/>
        <w:jc w:val="both"/>
        <w:rPr>
          <w:color w:val="000000"/>
          <w:sz w:val="21"/>
        </w:rPr>
      </w:pPr>
      <w:r>
        <w:rPr>
          <w:color w:val="000000"/>
          <w:sz w:val="21"/>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4000000">
      <w:pPr>
        <w:widowControl w:val="1"/>
        <w:spacing w:after="0" w:line="240" w:lineRule="auto"/>
        <w:ind w:firstLine="567"/>
        <w:jc w:val="both"/>
        <w:rPr>
          <w:sz w:val="21"/>
        </w:rPr>
      </w:pPr>
      <w:r>
        <w:rPr>
          <w:color w:val="000000"/>
          <w:sz w:val="21"/>
        </w:rPr>
        <w:t>6.4. Заказчик отвечает за своевременную приемку и оплату оказанных по Контракту Услуг.</w:t>
      </w:r>
    </w:p>
    <w:p w14:paraId="65000000">
      <w:pPr>
        <w:widowControl w:val="1"/>
        <w:spacing w:after="0" w:line="240" w:lineRule="auto"/>
        <w:ind w:firstLine="567"/>
        <w:jc w:val="both"/>
        <w:rPr>
          <w:sz w:val="21"/>
        </w:rPr>
      </w:pPr>
      <w:r>
        <w:rPr>
          <w:color w:val="000000"/>
          <w:sz w:val="21"/>
        </w:rPr>
        <w:t>6.5. Ответственность Исполнителя:</w:t>
      </w:r>
    </w:p>
    <w:p w14:paraId="66000000">
      <w:pPr>
        <w:widowControl w:val="1"/>
        <w:spacing w:after="0" w:line="240" w:lineRule="auto"/>
        <w:ind w:firstLine="567"/>
        <w:jc w:val="both"/>
        <w:rPr>
          <w:sz w:val="21"/>
        </w:rPr>
      </w:pPr>
      <w:r>
        <w:rPr>
          <w:color w:val="000000"/>
          <w:sz w:val="21"/>
        </w:rPr>
        <w:t>6.5.1. В случае просрочки Исполнителем обязательств по оказанию Услуг,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7000000">
      <w:pPr>
        <w:widowControl w:val="1"/>
        <w:spacing w:after="0" w:line="240" w:lineRule="auto"/>
        <w:ind w:firstLine="567"/>
        <w:jc w:val="both"/>
        <w:rPr>
          <w:sz w:val="21"/>
        </w:rPr>
      </w:pPr>
      <w:r>
        <w:rPr>
          <w:color w:val="000000"/>
          <w:sz w:val="21"/>
        </w:rPr>
        <w:t>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14:paraId="68000000">
      <w:pPr>
        <w:widowControl w:val="1"/>
        <w:spacing w:after="0" w:line="240" w:lineRule="auto"/>
        <w:ind w:firstLine="567"/>
        <w:jc w:val="both"/>
        <w:rPr>
          <w:sz w:val="21"/>
        </w:rPr>
      </w:pPr>
      <w:r>
        <w:rPr>
          <w:sz w:val="21"/>
        </w:rPr>
        <w:t>6.5.3.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обязан выплатить Заказчику штраф в размере 1 000 (одной тысячи) руб. 00 коп.</w:t>
      </w:r>
    </w:p>
    <w:p w14:paraId="69000000">
      <w:pPr>
        <w:widowControl w:val="1"/>
        <w:tabs>
          <w:tab w:leader="none" w:pos="851" w:val="left"/>
          <w:tab w:leader="none" w:pos="993" w:val="left"/>
        </w:tabs>
        <w:spacing w:after="0" w:line="240" w:lineRule="auto"/>
        <w:ind w:firstLine="567"/>
        <w:jc w:val="both"/>
        <w:rPr>
          <w:color w:val="000000"/>
          <w:sz w:val="21"/>
        </w:rPr>
      </w:pPr>
      <w:r>
        <w:rPr>
          <w:color w:val="000000"/>
          <w:sz w:val="21"/>
        </w:rPr>
        <w:t>6.5.4.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A000000">
      <w:pPr>
        <w:widowControl w:val="1"/>
        <w:tabs>
          <w:tab w:leader="none" w:pos="851" w:val="left"/>
          <w:tab w:leader="none" w:pos="993" w:val="left"/>
        </w:tabs>
        <w:spacing w:after="0" w:line="240" w:lineRule="auto"/>
        <w:ind w:firstLine="567"/>
        <w:jc w:val="both"/>
        <w:rPr>
          <w:color w:val="000000"/>
          <w:sz w:val="21"/>
        </w:rPr>
      </w:pPr>
      <w:r>
        <w:rPr>
          <w:color w:val="000000"/>
          <w:sz w:val="21"/>
        </w:rPr>
        <w:t>6.6.</w:t>
      </w:r>
      <w:r>
        <w:rPr>
          <w:color w:val="000000"/>
          <w:sz w:val="21"/>
        </w:rPr>
        <w:tab/>
      </w:r>
      <w:r>
        <w:rPr>
          <w:color w:val="000000"/>
          <w:sz w:val="21"/>
        </w:rPr>
        <w:t>В случае нарушения Исполнителем обязательств по Контракту Заказчик вправе удержать с с</w:t>
      </w:r>
      <w:r>
        <w:rPr>
          <w:color w:val="000000"/>
          <w:sz w:val="21"/>
        </w:rPr>
        <w:t>о</w:t>
      </w:r>
      <w:r>
        <w:rPr>
          <w:color w:val="000000"/>
          <w:sz w:val="21"/>
        </w:rPr>
        <w:t>гласия Исполнителя начисленную за данное нарушение неустойку из суммы, подлежащей уплате Исполнителю за оказанные Услуги.</w:t>
      </w:r>
    </w:p>
    <w:p w14:paraId="6B000000">
      <w:pPr>
        <w:widowControl w:val="1"/>
        <w:spacing w:after="0" w:line="240" w:lineRule="auto"/>
        <w:ind w:firstLine="567"/>
        <w:jc w:val="both"/>
        <w:rPr>
          <w:sz w:val="21"/>
        </w:rPr>
      </w:pPr>
      <w:r>
        <w:rPr>
          <w:sz w:val="21"/>
        </w:rPr>
        <w:t>Получатель:</w:t>
      </w:r>
    </w:p>
    <w:p w14:paraId="6C000000">
      <w:pPr>
        <w:widowControl w:val="1"/>
        <w:spacing w:after="0" w:line="240" w:lineRule="auto"/>
        <w:ind w:firstLine="567"/>
        <w:jc w:val="both"/>
        <w:rPr>
          <w:sz w:val="21"/>
        </w:rPr>
      </w:pPr>
      <w:r>
        <w:rPr>
          <w:sz w:val="21"/>
        </w:rPr>
        <w:t>ФКОУ ВО Пермский институт ФСИН России</w:t>
      </w:r>
    </w:p>
    <w:p w14:paraId="6D000000">
      <w:pPr>
        <w:widowControl w:val="1"/>
        <w:spacing w:after="0" w:line="240" w:lineRule="auto"/>
        <w:ind w:firstLine="567"/>
        <w:jc w:val="both"/>
        <w:rPr>
          <w:sz w:val="21"/>
        </w:rPr>
      </w:pPr>
      <w:r>
        <w:rPr>
          <w:sz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14:paraId="6E000000">
      <w:pPr>
        <w:widowControl w:val="1"/>
        <w:spacing w:after="0" w:line="240" w:lineRule="auto"/>
        <w:ind w:firstLine="567"/>
        <w:jc w:val="both"/>
        <w:rPr>
          <w:sz w:val="21"/>
        </w:rPr>
      </w:pPr>
      <w:r>
        <w:rPr>
          <w:sz w:val="21"/>
        </w:rPr>
        <w:t>БИК 015773997</w:t>
      </w:r>
    </w:p>
    <w:p w14:paraId="6F000000">
      <w:pPr>
        <w:widowControl w:val="1"/>
        <w:spacing w:after="0" w:line="240" w:lineRule="auto"/>
        <w:ind w:firstLine="567"/>
        <w:jc w:val="both"/>
        <w:rPr>
          <w:sz w:val="21"/>
        </w:rPr>
      </w:pPr>
      <w:r>
        <w:rPr>
          <w:sz w:val="21"/>
        </w:rPr>
        <w:t>Р/с 03212643000000015600</w:t>
      </w:r>
    </w:p>
    <w:p w14:paraId="70000000">
      <w:pPr>
        <w:widowControl w:val="1"/>
        <w:spacing w:after="0" w:line="240" w:lineRule="auto"/>
        <w:ind w:firstLine="567"/>
        <w:jc w:val="both"/>
        <w:rPr>
          <w:sz w:val="21"/>
        </w:rPr>
      </w:pPr>
      <w:r>
        <w:rPr>
          <w:sz w:val="21"/>
        </w:rPr>
        <w:t>Кор/с 40102810145370000048</w:t>
      </w:r>
    </w:p>
    <w:p w14:paraId="71000000">
      <w:pPr>
        <w:widowControl w:val="1"/>
        <w:spacing w:after="0" w:line="240" w:lineRule="auto"/>
        <w:ind w:firstLine="567"/>
        <w:jc w:val="both"/>
        <w:rPr>
          <w:sz w:val="21"/>
        </w:rPr>
      </w:pPr>
      <w:r>
        <w:rPr>
          <w:sz w:val="21"/>
        </w:rPr>
        <w:t>КБК 32011610051019000140</w:t>
      </w:r>
    </w:p>
    <w:p w14:paraId="72000000">
      <w:pPr>
        <w:widowControl w:val="1"/>
        <w:spacing w:after="0" w:line="240" w:lineRule="auto"/>
        <w:ind w:firstLine="567"/>
        <w:jc w:val="both"/>
        <w:rPr>
          <w:sz w:val="21"/>
        </w:rPr>
      </w:pPr>
      <w:r>
        <w:rPr>
          <w:color w:val="000000"/>
          <w:sz w:val="21"/>
        </w:rPr>
        <w:t>При этом Исполнитель должен быть уведомлен о факте удержания, сумме и основаниях начисления неустойки в течение 3 (трех) рабочих дней.</w:t>
      </w:r>
    </w:p>
    <w:p w14:paraId="73000000">
      <w:pPr>
        <w:widowControl w:val="1"/>
        <w:spacing w:after="0" w:line="240" w:lineRule="auto"/>
        <w:ind w:firstLine="567"/>
        <w:jc w:val="both"/>
        <w:rPr>
          <w:sz w:val="21"/>
        </w:rPr>
      </w:pPr>
      <w:r>
        <w:rPr>
          <w:color w:val="000000"/>
          <w:sz w:val="21"/>
        </w:rPr>
        <w:t>6.7. Исполнитель отвечает за своевременное оказание Услуг, за объем, за качество и соответствие оказанных Услуг условиям Контракта.</w:t>
      </w:r>
    </w:p>
    <w:p w14:paraId="74000000">
      <w:pPr>
        <w:widowControl w:val="1"/>
        <w:spacing w:after="0" w:line="240" w:lineRule="auto"/>
        <w:ind w:firstLine="567"/>
        <w:jc w:val="both"/>
        <w:rPr>
          <w:sz w:val="21"/>
        </w:rPr>
      </w:pPr>
      <w:r>
        <w:rPr>
          <w:color w:val="000000"/>
          <w:sz w:val="21"/>
        </w:rPr>
        <w:t>6.8. Сторона освобождается от уплаты (штрафов,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75000000">
      <w:pPr>
        <w:widowControl w:val="1"/>
        <w:spacing w:after="0" w:line="240" w:lineRule="auto"/>
        <w:ind w:firstLine="567"/>
        <w:jc w:val="both"/>
        <w:rPr>
          <w:color w:val="000000"/>
          <w:sz w:val="21"/>
        </w:rPr>
      </w:pPr>
      <w:r>
        <w:rPr>
          <w:color w:val="000000"/>
          <w:sz w:val="21"/>
        </w:rPr>
        <w:t>6.9. Уплата неустойки (пени, штрафа) не освобождает Сторону от исполнения или ненадлежащего исполнения обязательств, установленных Контрактом.</w:t>
      </w:r>
    </w:p>
    <w:p w14:paraId="76000000">
      <w:pPr>
        <w:widowControl w:val="1"/>
        <w:spacing w:after="0" w:line="240" w:lineRule="auto"/>
        <w:ind w:firstLine="567"/>
        <w:jc w:val="both"/>
        <w:rPr>
          <w:color w:val="000000"/>
          <w:sz w:val="21"/>
        </w:rPr>
      </w:pPr>
    </w:p>
    <w:p w14:paraId="77000000">
      <w:pPr>
        <w:widowControl w:val="1"/>
        <w:spacing w:after="0" w:line="240" w:lineRule="auto"/>
        <w:ind w:firstLine="567"/>
        <w:jc w:val="center"/>
        <w:rPr>
          <w:b w:val="1"/>
          <w:sz w:val="21"/>
        </w:rPr>
      </w:pPr>
      <w:r>
        <w:rPr>
          <w:b w:val="1"/>
          <w:sz w:val="21"/>
        </w:rPr>
        <w:t>7. Изменение, расторжение Контракта</w:t>
      </w:r>
    </w:p>
    <w:p w14:paraId="78000000">
      <w:pPr>
        <w:pStyle w:val="Style_1"/>
        <w:widowControl w:val="1"/>
        <w:ind w:firstLine="567"/>
        <w:rPr>
          <w:rFonts w:ascii="Times New Roman" w:hAnsi="Times New Roman"/>
          <w:sz w:val="21"/>
        </w:rPr>
      </w:pPr>
      <w:r>
        <w:rPr>
          <w:rFonts w:ascii="Times New Roman" w:hAnsi="Times New Roman"/>
          <w:sz w:val="21"/>
        </w:rPr>
        <w:t>7.1.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14:paraId="79000000">
      <w:pPr>
        <w:widowControl w:val="1"/>
        <w:spacing w:after="0" w:line="240" w:lineRule="auto"/>
        <w:ind w:firstLine="567"/>
        <w:jc w:val="both"/>
        <w:rPr>
          <w:sz w:val="21"/>
        </w:rPr>
      </w:pPr>
      <w:r>
        <w:rPr>
          <w:sz w:val="21"/>
        </w:rPr>
        <w:t xml:space="preserve">7.2. По согласованию Исполнителя с Заказчиком допускается оказание Услуг, качество функциональные характеристики которых являются улучшенными по сравнению с качеством и </w:t>
      </w:r>
      <w:r>
        <w:rPr>
          <w:sz w:val="21"/>
        </w:rPr>
        <w:t>соответствующими ими</w:t>
      </w:r>
      <w:r>
        <w:rPr>
          <w:sz w:val="21"/>
        </w:rPr>
        <w:t xml:space="preserve"> и функциональными характеристиками, указанными в Контракте.</w:t>
      </w:r>
    </w:p>
    <w:p w14:paraId="7A000000">
      <w:pPr>
        <w:widowControl w:val="1"/>
        <w:spacing w:after="0" w:line="240" w:lineRule="auto"/>
        <w:ind w:firstLine="567"/>
        <w:jc w:val="both"/>
        <w:rPr>
          <w:sz w:val="21"/>
        </w:rPr>
      </w:pPr>
      <w:r>
        <w:rPr>
          <w:sz w:val="21"/>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14:paraId="7B000000">
      <w:pPr>
        <w:widowControl w:val="1"/>
        <w:spacing w:after="0" w:line="240" w:lineRule="auto"/>
        <w:ind w:firstLine="567"/>
        <w:jc w:val="both"/>
        <w:rPr>
          <w:sz w:val="21"/>
        </w:rPr>
      </w:pPr>
      <w:r>
        <w:rPr>
          <w:sz w:val="21"/>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000000">
      <w:pPr>
        <w:widowControl w:val="1"/>
        <w:spacing w:after="0" w:line="240" w:lineRule="auto"/>
        <w:ind w:firstLine="567"/>
        <w:jc w:val="both"/>
        <w:rPr>
          <w:sz w:val="21"/>
        </w:rPr>
      </w:pPr>
      <w:r>
        <w:rPr>
          <w:sz w:val="21"/>
        </w:rPr>
        <w:t>7.5. Заказчик вправе принять решение об одностороннем отказе от исполнения настоящего Контракта в следующих случаях:</w:t>
      </w:r>
    </w:p>
    <w:p w14:paraId="7D000000">
      <w:pPr>
        <w:widowControl w:val="1"/>
        <w:spacing w:after="0" w:line="240" w:lineRule="auto"/>
        <w:ind w:firstLine="567"/>
        <w:jc w:val="both"/>
        <w:rPr>
          <w:sz w:val="21"/>
        </w:rPr>
      </w:pPr>
      <w:r>
        <w:rPr>
          <w:sz w:val="21"/>
        </w:rPr>
        <w:t>7.5.1. Оказание Услуг ненадлежащего качества с недостатками, которые не могут быть устранены в приемлемый для Заказчика в срок, установленный п. 4.8. Контракта.</w:t>
      </w:r>
    </w:p>
    <w:p w14:paraId="7E000000">
      <w:pPr>
        <w:widowControl w:val="1"/>
        <w:spacing w:after="0" w:line="240" w:lineRule="auto"/>
        <w:ind w:firstLine="567"/>
        <w:jc w:val="both"/>
        <w:rPr>
          <w:sz w:val="21"/>
        </w:rPr>
      </w:pPr>
      <w:r>
        <w:rPr>
          <w:sz w:val="21"/>
        </w:rPr>
        <w:t>7.5.2. Оказание Услуг с нарушением условий Контракта.</w:t>
      </w:r>
    </w:p>
    <w:p w14:paraId="7F000000">
      <w:pPr>
        <w:widowControl w:val="1"/>
        <w:spacing w:after="0" w:line="240" w:lineRule="auto"/>
        <w:ind w:firstLine="567"/>
        <w:jc w:val="both"/>
        <w:rPr>
          <w:sz w:val="21"/>
        </w:rPr>
      </w:pPr>
      <w:r>
        <w:rPr>
          <w:sz w:val="21"/>
        </w:rPr>
        <w:t>7.5.3. Неоднократного нарушения сроков Оказание Услуг Исполнителем.</w:t>
      </w:r>
    </w:p>
    <w:p w14:paraId="80000000">
      <w:pPr>
        <w:widowControl w:val="1"/>
        <w:spacing w:after="0" w:line="240" w:lineRule="auto"/>
        <w:ind w:firstLine="567"/>
        <w:jc w:val="both"/>
        <w:rPr>
          <w:sz w:val="21"/>
        </w:rPr>
      </w:pPr>
      <w:r>
        <w:rPr>
          <w:sz w:val="21"/>
        </w:rPr>
        <w:t>7.5.4. Отказа Исполнителя передать Заказчику результат оказанных Услуг или принадлежности к ним/документы, относящиеся к Услугам.</w:t>
      </w:r>
    </w:p>
    <w:p w14:paraId="81000000">
      <w:pPr>
        <w:widowControl w:val="1"/>
        <w:spacing w:after="0" w:line="240" w:lineRule="auto"/>
        <w:ind w:firstLine="567"/>
        <w:jc w:val="both"/>
        <w:rPr>
          <w:sz w:val="21"/>
        </w:rPr>
      </w:pPr>
      <w:r>
        <w:rPr>
          <w:sz w:val="21"/>
        </w:rPr>
        <w:t>7.5.5. Существенного нарушения Исполнителем требований к оказанию Услуг, а именно обнаружение Заказчиком неустранимых недостатков, недостатков, которые выявляются неоднократно, и других подобных недостатков.</w:t>
      </w:r>
    </w:p>
    <w:p w14:paraId="82000000">
      <w:pPr>
        <w:widowControl w:val="1"/>
        <w:spacing w:after="0" w:line="240" w:lineRule="auto"/>
        <w:ind w:firstLine="567"/>
        <w:jc w:val="both"/>
        <w:rPr>
          <w:sz w:val="21"/>
        </w:rPr>
      </w:pPr>
      <w:r>
        <w:rPr>
          <w:sz w:val="21"/>
        </w:rPr>
        <w:t>7.5.6. В иных случаях, предусмотренных гражданским законодательством Российской Федерации;</w:t>
      </w:r>
    </w:p>
    <w:p w14:paraId="83000000">
      <w:pPr>
        <w:widowControl w:val="1"/>
        <w:spacing w:after="0" w:line="240" w:lineRule="auto"/>
        <w:ind w:firstLine="567"/>
        <w:jc w:val="both"/>
        <w:rPr>
          <w:sz w:val="21"/>
        </w:rPr>
      </w:pPr>
      <w:r>
        <w:rPr>
          <w:sz w:val="21"/>
        </w:rPr>
        <w:t>7.6. Исполнитель вправе принять решение об одностороннем отказе от исполнения настоящего Контракта в следующих случаях:</w:t>
      </w:r>
    </w:p>
    <w:p w14:paraId="84000000">
      <w:pPr>
        <w:widowControl w:val="1"/>
        <w:spacing w:after="0" w:line="240" w:lineRule="auto"/>
        <w:ind w:firstLine="567"/>
        <w:jc w:val="both"/>
        <w:rPr>
          <w:sz w:val="21"/>
        </w:rPr>
      </w:pPr>
      <w:r>
        <w:rPr>
          <w:sz w:val="21"/>
        </w:rPr>
        <w:t>7.6.1. Неоднократного нарушения Заказчиком сроков оплаты за оказанные Услуги.</w:t>
      </w:r>
    </w:p>
    <w:p w14:paraId="85000000">
      <w:pPr>
        <w:widowControl w:val="1"/>
        <w:spacing w:after="0" w:line="240" w:lineRule="auto"/>
        <w:ind w:firstLine="567"/>
        <w:jc w:val="both"/>
        <w:rPr>
          <w:sz w:val="21"/>
        </w:rPr>
      </w:pPr>
      <w:r>
        <w:rPr>
          <w:sz w:val="21"/>
        </w:rPr>
        <w:t>7.6.2. Неоднократного необоснованного уклонения Заказчиком от принятия Услуг.</w:t>
      </w:r>
    </w:p>
    <w:p w14:paraId="86000000">
      <w:pPr>
        <w:widowControl w:val="1"/>
        <w:spacing w:after="0" w:line="240" w:lineRule="auto"/>
        <w:ind w:firstLine="567"/>
        <w:jc w:val="both"/>
        <w:rPr>
          <w:sz w:val="21"/>
        </w:rPr>
      </w:pPr>
      <w:r>
        <w:rPr>
          <w:sz w:val="21"/>
        </w:rPr>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87000000">
      <w:pPr>
        <w:widowControl w:val="1"/>
        <w:spacing w:after="0" w:line="240" w:lineRule="auto"/>
        <w:ind w:firstLine="567"/>
        <w:jc w:val="both"/>
        <w:rPr>
          <w:sz w:val="21"/>
        </w:rPr>
      </w:pPr>
      <w:r>
        <w:rPr>
          <w:sz w:val="21"/>
        </w:rPr>
        <w:t>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Исполнителя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88000000">
      <w:pPr>
        <w:widowControl w:val="1"/>
        <w:spacing w:after="0" w:line="240" w:lineRule="auto"/>
        <w:ind w:firstLine="567"/>
        <w:jc w:val="both"/>
        <w:rPr>
          <w:sz w:val="21"/>
        </w:rPr>
      </w:pPr>
      <w:r>
        <w:rPr>
          <w:sz w:val="21"/>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89000000">
      <w:pPr>
        <w:widowControl w:val="1"/>
        <w:spacing w:after="0" w:line="240" w:lineRule="auto"/>
        <w:ind w:firstLine="567"/>
        <w:jc w:val="both"/>
        <w:rPr>
          <w:sz w:val="21"/>
        </w:rPr>
      </w:pPr>
      <w:r>
        <w:rPr>
          <w:sz w:val="21"/>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8A000000">
      <w:pPr>
        <w:widowControl w:val="1"/>
        <w:spacing w:after="0" w:line="240" w:lineRule="auto"/>
        <w:ind w:firstLine="567"/>
        <w:jc w:val="both"/>
        <w:rPr>
          <w:sz w:val="21"/>
        </w:rPr>
      </w:pPr>
    </w:p>
    <w:p w14:paraId="8B000000">
      <w:pPr>
        <w:widowControl w:val="1"/>
        <w:spacing w:after="0" w:line="240" w:lineRule="auto"/>
        <w:ind w:firstLine="567"/>
        <w:jc w:val="center"/>
        <w:rPr>
          <w:b w:val="1"/>
          <w:color w:val="000000"/>
          <w:sz w:val="21"/>
        </w:rPr>
      </w:pPr>
      <w:r>
        <w:rPr>
          <w:b w:val="1"/>
          <w:color w:val="000000"/>
          <w:sz w:val="21"/>
        </w:rPr>
        <w:t>8. Форс-мажорные условия</w:t>
      </w:r>
    </w:p>
    <w:p w14:paraId="8C000000">
      <w:pPr>
        <w:widowControl w:val="1"/>
        <w:spacing w:after="0" w:line="240" w:lineRule="auto"/>
        <w:ind w:firstLine="567"/>
        <w:jc w:val="both"/>
        <w:rPr>
          <w:color w:val="000000"/>
          <w:sz w:val="21"/>
        </w:rPr>
      </w:pPr>
      <w:r>
        <w:rPr>
          <w:color w:val="000000"/>
          <w:sz w:val="21"/>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8D000000">
      <w:pPr>
        <w:widowControl w:val="1"/>
        <w:spacing w:after="0" w:line="240" w:lineRule="auto"/>
        <w:ind w:firstLine="567"/>
        <w:jc w:val="both"/>
        <w:rPr>
          <w:color w:val="000000"/>
          <w:sz w:val="21"/>
        </w:rPr>
      </w:pPr>
      <w:r>
        <w:rPr>
          <w:color w:val="000000"/>
          <w:sz w:val="21"/>
        </w:rPr>
        <w:t xml:space="preserve">Указанные события должны носить чрезвычайный, непредвиденный </w:t>
      </w:r>
      <w:r>
        <w:rPr>
          <w:color w:val="000000"/>
          <w:sz w:val="21"/>
        </w:rPr>
        <w:t>и непредотвратимый</w:t>
      </w:r>
      <w:r>
        <w:rPr>
          <w:color w:val="000000"/>
          <w:sz w:val="21"/>
        </w:rPr>
        <w:t xml:space="preserve"> характер, возникнуть после заключения Контракта и не зависеть от воли Сторон.</w:t>
      </w:r>
    </w:p>
    <w:p w14:paraId="8E000000">
      <w:pPr>
        <w:widowControl w:val="1"/>
        <w:spacing w:after="0" w:line="240" w:lineRule="auto"/>
        <w:ind w:firstLine="567"/>
        <w:jc w:val="both"/>
        <w:rPr>
          <w:color w:val="000000"/>
          <w:sz w:val="21"/>
        </w:rPr>
      </w:pPr>
      <w:r>
        <w:rPr>
          <w:color w:val="000000"/>
          <w:sz w:val="21"/>
        </w:rPr>
        <w:t xml:space="preserve">8.2. При наступлении обстоятельств непреодолимой силы Сторона должна </w:t>
      </w:r>
      <w:r>
        <w:rPr>
          <w:color w:val="000000"/>
          <w:sz w:val="21"/>
        </w:rPr>
        <w:t>без промедления</w:t>
      </w:r>
      <w:r>
        <w:rPr>
          <w:color w:val="000000"/>
          <w:sz w:val="21"/>
        </w:rPr>
        <w:t xml:space="preserve">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8F000000">
      <w:pPr>
        <w:widowControl w:val="1"/>
        <w:spacing w:after="0" w:line="240" w:lineRule="auto"/>
        <w:ind w:firstLine="567"/>
        <w:jc w:val="both"/>
        <w:rPr>
          <w:color w:val="000000"/>
          <w:sz w:val="21"/>
        </w:rPr>
      </w:pPr>
      <w:r>
        <w:rPr>
          <w:color w:val="000000"/>
          <w:sz w:val="21"/>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90000000">
      <w:pPr>
        <w:widowControl w:val="1"/>
        <w:spacing w:after="0" w:line="240" w:lineRule="auto"/>
        <w:ind w:firstLine="567"/>
        <w:jc w:val="both"/>
        <w:rPr>
          <w:color w:val="000000"/>
          <w:sz w:val="21"/>
        </w:rPr>
      </w:pPr>
      <w:r>
        <w:rPr>
          <w:color w:val="000000"/>
          <w:sz w:val="21"/>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91000000">
      <w:pPr>
        <w:widowControl w:val="1"/>
        <w:spacing w:after="0" w:line="240" w:lineRule="auto"/>
        <w:ind w:firstLine="567"/>
        <w:jc w:val="both"/>
        <w:rPr>
          <w:color w:val="000000"/>
          <w:sz w:val="21"/>
        </w:rPr>
      </w:pPr>
      <w:r>
        <w:rPr>
          <w:color w:val="000000"/>
          <w:sz w:val="21"/>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92000000">
      <w:pPr>
        <w:widowControl w:val="1"/>
        <w:spacing w:after="0" w:line="240" w:lineRule="auto"/>
        <w:ind w:firstLine="567"/>
        <w:jc w:val="both"/>
        <w:rPr>
          <w:color w:val="000000"/>
          <w:sz w:val="21"/>
        </w:rPr>
      </w:pPr>
      <w:r>
        <w:rPr>
          <w:color w:val="000000"/>
          <w:sz w:val="21"/>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93000000">
      <w:pPr>
        <w:widowControl w:val="1"/>
        <w:spacing w:after="0" w:line="240" w:lineRule="auto"/>
        <w:ind w:firstLine="567"/>
        <w:jc w:val="both"/>
        <w:rPr>
          <w:color w:val="000000"/>
          <w:sz w:val="21"/>
        </w:rPr>
      </w:pPr>
    </w:p>
    <w:p w14:paraId="94000000">
      <w:pPr>
        <w:widowControl w:val="1"/>
        <w:spacing w:after="0" w:line="240" w:lineRule="auto"/>
        <w:ind w:firstLine="567"/>
        <w:jc w:val="center"/>
        <w:rPr>
          <w:b w:val="1"/>
          <w:color w:val="000000"/>
          <w:sz w:val="21"/>
        </w:rPr>
      </w:pPr>
      <w:r>
        <w:rPr>
          <w:b w:val="1"/>
          <w:color w:val="000000"/>
          <w:sz w:val="21"/>
        </w:rPr>
        <w:t>9. Порядок разрешения споров</w:t>
      </w:r>
    </w:p>
    <w:p w14:paraId="95000000">
      <w:pPr>
        <w:widowControl w:val="1"/>
        <w:spacing w:after="0" w:line="240" w:lineRule="auto"/>
        <w:ind w:firstLine="567"/>
        <w:jc w:val="both"/>
        <w:rPr>
          <w:color w:val="000000"/>
          <w:sz w:val="21"/>
        </w:rPr>
      </w:pPr>
      <w:r>
        <w:rPr>
          <w:color w:val="000000"/>
          <w:sz w:val="21"/>
        </w:rPr>
        <w:t>9.1. Претензионный порядок досудебного урегулирования споров, вытекающих из Контракта, является для Сторон обязательным.</w:t>
      </w:r>
    </w:p>
    <w:p w14:paraId="96000000">
      <w:pPr>
        <w:widowControl w:val="1"/>
        <w:spacing w:after="0" w:line="240" w:lineRule="auto"/>
        <w:ind w:firstLine="567"/>
        <w:jc w:val="both"/>
        <w:rPr>
          <w:color w:val="000000"/>
          <w:sz w:val="21"/>
        </w:rPr>
      </w:pPr>
      <w:r>
        <w:rPr>
          <w:color w:val="000000"/>
          <w:sz w:val="21"/>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14:paraId="97000000">
      <w:pPr>
        <w:widowControl w:val="1"/>
        <w:spacing w:after="0" w:line="240" w:lineRule="auto"/>
        <w:ind w:firstLine="567"/>
        <w:jc w:val="both"/>
        <w:rPr>
          <w:color w:val="000000"/>
          <w:sz w:val="21"/>
        </w:rPr>
      </w:pPr>
      <w:r>
        <w:rPr>
          <w:color w:val="000000"/>
          <w:sz w:val="21"/>
        </w:rPr>
        <w:t>9.3. Срок рассмотрения претензионного письма и направления ответа на него составляет 5 (пять) рабочих дней со дня получения последнего адресатом.</w:t>
      </w:r>
    </w:p>
    <w:p w14:paraId="98000000">
      <w:pPr>
        <w:widowControl w:val="1"/>
        <w:spacing w:after="0" w:line="240" w:lineRule="auto"/>
        <w:ind w:firstLine="567"/>
        <w:jc w:val="both"/>
        <w:rPr>
          <w:color w:val="000000"/>
          <w:sz w:val="21"/>
        </w:rPr>
      </w:pPr>
      <w:r>
        <w:rPr>
          <w:color w:val="000000"/>
          <w:sz w:val="21"/>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r>
        <w:rPr>
          <w:color w:val="000000"/>
          <w:sz w:val="21"/>
        </w:rPr>
        <w:t xml:space="preserve"> </w:t>
      </w:r>
    </w:p>
    <w:p w14:paraId="99000000">
      <w:pPr>
        <w:widowControl w:val="1"/>
        <w:spacing w:after="0" w:line="240" w:lineRule="auto"/>
        <w:ind w:firstLine="567"/>
        <w:jc w:val="center"/>
        <w:rPr>
          <w:b w:val="1"/>
          <w:color w:val="000000"/>
          <w:sz w:val="21"/>
        </w:rPr>
      </w:pPr>
      <w:r>
        <w:rPr>
          <w:b w:val="1"/>
          <w:color w:val="000000"/>
          <w:sz w:val="21"/>
        </w:rPr>
        <w:t>10. Срок действия Контракта</w:t>
      </w:r>
    </w:p>
    <w:p w14:paraId="9A000000">
      <w:pPr>
        <w:widowControl w:val="1"/>
        <w:spacing w:after="0" w:line="240" w:lineRule="auto"/>
        <w:ind w:firstLine="567"/>
        <w:jc w:val="both"/>
        <w:rPr>
          <w:i w:val="1"/>
          <w:color w:val="000000"/>
          <w:sz w:val="21"/>
        </w:rPr>
      </w:pPr>
      <w:r>
        <w:rPr>
          <w:color w:val="000000"/>
          <w:sz w:val="21"/>
        </w:rPr>
        <w:t xml:space="preserve">10.1. </w:t>
      </w:r>
      <w:r>
        <w:rPr>
          <w:color w:val="000000"/>
          <w:sz w:val="21"/>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Pr>
          <w:i w:val="1"/>
          <w:color w:val="000000"/>
          <w:sz w:val="21"/>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Pr>
          <w:color w:val="000000"/>
          <w:sz w:val="21"/>
        </w:rPr>
        <w:t xml:space="preserve"> Окончание срока действия настоящего Контракта не влечет прекращения неисполненных обязательств Сторон по настоящему Контракту.</w:t>
      </w:r>
    </w:p>
    <w:p w14:paraId="9B000000">
      <w:pPr>
        <w:widowControl w:val="1"/>
        <w:spacing w:after="0" w:line="240" w:lineRule="auto"/>
        <w:ind w:firstLine="567"/>
        <w:jc w:val="both"/>
        <w:rPr>
          <w:i w:val="1"/>
          <w:color w:val="000000"/>
          <w:sz w:val="21"/>
        </w:rPr>
      </w:pPr>
    </w:p>
    <w:p w14:paraId="9C000000">
      <w:pPr>
        <w:widowControl w:val="1"/>
        <w:spacing w:after="0" w:line="240" w:lineRule="auto"/>
        <w:ind w:firstLine="567"/>
        <w:jc w:val="center"/>
        <w:rPr>
          <w:b w:val="1"/>
          <w:color w:val="000000"/>
          <w:sz w:val="21"/>
        </w:rPr>
      </w:pPr>
      <w:r>
        <w:rPr>
          <w:b w:val="1"/>
          <w:color w:val="000000"/>
          <w:sz w:val="21"/>
        </w:rPr>
        <w:t>11. Прочие условия</w:t>
      </w:r>
    </w:p>
    <w:p w14:paraId="9D000000">
      <w:pPr>
        <w:widowControl w:val="1"/>
        <w:spacing w:after="0" w:line="240" w:lineRule="auto"/>
        <w:ind w:firstLine="567"/>
        <w:jc w:val="both"/>
        <w:rPr>
          <w:color w:val="000000"/>
          <w:sz w:val="21"/>
        </w:rPr>
      </w:pPr>
      <w:r>
        <w:rPr>
          <w:color w:val="000000"/>
          <w:sz w:val="21"/>
        </w:rPr>
        <w:t xml:space="preserve">11.1. </w:t>
      </w:r>
      <w:r>
        <w:rPr>
          <w:color w:val="000000"/>
          <w:sz w:val="21"/>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Pr>
          <w:i w:val="1"/>
          <w:color w:val="000000"/>
          <w:sz w:val="21"/>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 w14:paraId="9E000000">
      <w:pPr>
        <w:widowControl w:val="1"/>
        <w:spacing w:after="0" w:line="240" w:lineRule="auto"/>
        <w:ind w:firstLine="567"/>
        <w:jc w:val="both"/>
        <w:rPr>
          <w:color w:val="000000"/>
          <w:sz w:val="21"/>
        </w:rPr>
      </w:pPr>
      <w:r>
        <w:rPr>
          <w:color w:val="000000"/>
          <w:sz w:val="21"/>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9F000000">
      <w:pPr>
        <w:widowControl w:val="1"/>
        <w:spacing w:after="0" w:line="240" w:lineRule="auto"/>
        <w:ind w:firstLine="567"/>
        <w:jc w:val="both"/>
        <w:rPr>
          <w:color w:val="000000"/>
          <w:sz w:val="21"/>
        </w:rPr>
      </w:pPr>
      <w:r>
        <w:rPr>
          <w:color w:val="000000"/>
          <w:sz w:val="21"/>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A0000000">
      <w:pPr>
        <w:widowControl w:val="1"/>
        <w:spacing w:after="0" w:line="240" w:lineRule="auto"/>
        <w:ind w:firstLine="567"/>
        <w:jc w:val="both"/>
        <w:rPr>
          <w:sz w:val="21"/>
        </w:rPr>
      </w:pPr>
      <w:r>
        <w:rPr>
          <w:color w:val="000000"/>
          <w:sz w:val="21"/>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Исполнителя, несет Исполнитель.</w:t>
      </w:r>
    </w:p>
    <w:p w14:paraId="A1000000">
      <w:pPr>
        <w:widowControl w:val="1"/>
        <w:spacing w:after="0" w:line="240" w:lineRule="auto"/>
        <w:ind w:firstLine="567"/>
        <w:jc w:val="both"/>
        <w:rPr>
          <w:color w:val="000000"/>
          <w:sz w:val="21"/>
        </w:rPr>
      </w:pPr>
      <w:r>
        <w:rPr>
          <w:color w:val="000000"/>
          <w:sz w:val="21"/>
        </w:rPr>
        <w:t>11.5. Во всем остальном, что не предусмотрено Контрактом, Стороны руководствуются действующим законодательством Российской Федерации.</w:t>
      </w:r>
    </w:p>
    <w:p w14:paraId="A2000000">
      <w:pPr>
        <w:widowControl w:val="1"/>
        <w:spacing w:after="0" w:line="240" w:lineRule="auto"/>
        <w:ind w:firstLine="567"/>
        <w:jc w:val="both"/>
        <w:rPr>
          <w:i w:val="1"/>
          <w:color w:val="000000"/>
          <w:sz w:val="21"/>
        </w:rPr>
      </w:pPr>
      <w:r>
        <w:rPr>
          <w:i w:val="1"/>
          <w:color w:val="000000"/>
          <w:sz w:val="21"/>
        </w:rPr>
        <w:t>11.6. Контракт составлен в 2 (двух) подлинных экземплярах на русском языке, по одному для каждой из Сторон.</w:t>
      </w:r>
    </w:p>
    <w:p w14:paraId="A3000000">
      <w:pPr>
        <w:widowControl w:val="1"/>
        <w:spacing w:after="0" w:line="240" w:lineRule="auto"/>
        <w:ind w:firstLine="567"/>
        <w:jc w:val="both"/>
        <w:rPr>
          <w:color w:val="000000"/>
          <w:sz w:val="21"/>
        </w:rPr>
      </w:pPr>
      <w:r>
        <w:rPr>
          <w:color w:val="000000"/>
          <w:sz w:val="21"/>
        </w:rPr>
        <w:t>11.7. Перечисленные ниже документы образуют приложение к настоящему Контракту и являются его неотъемлемой частью:</w:t>
      </w:r>
    </w:p>
    <w:p w14:paraId="A4000000">
      <w:pPr>
        <w:widowControl w:val="1"/>
        <w:spacing w:after="0" w:line="240" w:lineRule="auto"/>
        <w:ind w:firstLine="567"/>
        <w:jc w:val="both"/>
        <w:rPr>
          <w:color w:val="000000"/>
          <w:sz w:val="21"/>
        </w:rPr>
      </w:pPr>
      <w:r>
        <w:rPr>
          <w:color w:val="000000"/>
          <w:sz w:val="21"/>
        </w:rPr>
        <w:t>1. Спецификация на ___ л.</w:t>
      </w:r>
    </w:p>
    <w:p w14:paraId="A5000000">
      <w:pPr>
        <w:widowControl w:val="1"/>
        <w:spacing w:after="0" w:line="240" w:lineRule="auto"/>
        <w:ind w:firstLine="567"/>
        <w:jc w:val="both"/>
        <w:rPr>
          <w:sz w:val="21"/>
        </w:rPr>
      </w:pPr>
      <w:r>
        <w:rPr>
          <w:color w:val="000000"/>
          <w:sz w:val="21"/>
        </w:rPr>
        <w:t>2. Подтверждение аттестации сотрудника на право</w:t>
      </w:r>
      <w:r>
        <w:rPr>
          <w:sz w:val="21"/>
        </w:rPr>
        <w:t xml:space="preserve"> проектирования средств обеспечения пожарной безопасности зданий и сооружений, которые введены в эксплуатацию на ___л.</w:t>
      </w:r>
    </w:p>
    <w:p w14:paraId="A6000000">
      <w:pPr>
        <w:widowControl w:val="1"/>
        <w:spacing w:after="0" w:line="240" w:lineRule="auto"/>
        <w:ind w:firstLine="567"/>
        <w:jc w:val="both"/>
        <w:rPr>
          <w:color w:val="000000"/>
          <w:sz w:val="21"/>
        </w:rPr>
      </w:pPr>
    </w:p>
    <w:p w14:paraId="A7000000">
      <w:pPr>
        <w:widowControl w:val="1"/>
        <w:spacing w:after="0" w:line="240" w:lineRule="auto"/>
        <w:ind w:firstLine="539"/>
        <w:jc w:val="center"/>
        <w:rPr>
          <w:b w:val="1"/>
          <w:color w:val="000000"/>
          <w:sz w:val="21"/>
        </w:rPr>
      </w:pPr>
      <w:r>
        <w:rPr>
          <w:b w:val="1"/>
          <w:color w:val="000000"/>
          <w:sz w:val="21"/>
        </w:rPr>
        <w:t>1</w:t>
      </w:r>
      <w:r>
        <w:rPr>
          <w:b w:val="1"/>
          <w:color w:val="000000"/>
          <w:sz w:val="21"/>
        </w:rPr>
        <w:t>2</w:t>
      </w:r>
      <w:r>
        <w:rPr>
          <w:b w:val="1"/>
          <w:color w:val="000000"/>
          <w:sz w:val="21"/>
        </w:rPr>
        <w:t xml:space="preserve">. Юридические адреса, банковские реквизиты  Сторон на момент </w:t>
      </w:r>
    </w:p>
    <w:p w14:paraId="A8000000">
      <w:pPr>
        <w:widowControl w:val="1"/>
        <w:spacing w:after="0" w:line="240" w:lineRule="auto"/>
        <w:ind w:firstLine="539"/>
        <w:jc w:val="center"/>
        <w:rPr>
          <w:sz w:val="21"/>
        </w:rPr>
      </w:pPr>
      <w:r>
        <w:rPr>
          <w:b w:val="1"/>
          <w:color w:val="000000"/>
          <w:sz w:val="21"/>
        </w:rPr>
        <w:t>заключения Контракта</w:t>
      </w:r>
    </w:p>
    <w:tbl>
      <w:tblPr>
        <w:tblStyle w:val="Style_5"/>
        <w:tblW w:type="auto" w:w="0"/>
        <w:tblLayout w:type="fixed"/>
      </w:tblPr>
      <w:tblGrid>
        <w:gridCol w:w="4989"/>
        <w:gridCol w:w="4990"/>
      </w:tblGrid>
      <w:tr>
        <w:trPr>
          <w:trHeight w:hRule="atLeast" w:val="2242"/>
        </w:trPr>
        <w:tc>
          <w:tcPr>
            <w:tcW w:type="dxa" w:w="4989"/>
            <w:shd w:fill="auto" w:val="clear"/>
          </w:tcPr>
          <w:p w14:paraId="A9000000">
            <w:pPr>
              <w:widowControl w:val="0"/>
              <w:spacing w:after="0" w:line="240" w:lineRule="auto"/>
              <w:ind/>
              <w:rPr>
                <w:sz w:val="21"/>
              </w:rPr>
            </w:pPr>
            <w:r>
              <w:rPr>
                <w:b w:val="1"/>
                <w:color w:val="000000"/>
                <w:sz w:val="21"/>
              </w:rPr>
              <w:t>Заказчик</w:t>
            </w:r>
          </w:p>
          <w:p w14:paraId="AA000000">
            <w:pPr>
              <w:widowControl w:val="0"/>
              <w:spacing w:after="0" w:line="240" w:lineRule="auto"/>
              <w:ind/>
              <w:rPr>
                <w:color w:val="000000"/>
                <w:sz w:val="21"/>
              </w:rPr>
            </w:pPr>
            <w:r>
              <w:rPr>
                <w:color w:val="000000"/>
                <w:sz w:val="21"/>
              </w:rPr>
              <w:t>ФКОУ ВО Пермский институт ФСИН России</w:t>
            </w:r>
          </w:p>
          <w:p w14:paraId="AB000000">
            <w:pPr>
              <w:widowControl w:val="0"/>
              <w:spacing w:after="0" w:line="240" w:lineRule="auto"/>
              <w:ind/>
              <w:rPr>
                <w:color w:val="000000"/>
                <w:sz w:val="21"/>
              </w:rPr>
            </w:pPr>
            <w:r>
              <w:rPr>
                <w:color w:val="000000"/>
                <w:sz w:val="21"/>
              </w:rPr>
              <w:t>614012, г. Пермь, ул. Карпинского,125</w:t>
            </w:r>
          </w:p>
          <w:p w14:paraId="AC000000">
            <w:pPr>
              <w:widowControl w:val="0"/>
              <w:spacing w:after="0" w:line="240" w:lineRule="auto"/>
              <w:ind/>
              <w:rPr>
                <w:color w:val="000000"/>
                <w:sz w:val="21"/>
              </w:rPr>
            </w:pPr>
            <w:r>
              <w:rPr>
                <w:color w:val="000000"/>
                <w:sz w:val="21"/>
              </w:rPr>
              <w:t>Тел / факс: (342) 228-65-04, 228-56-78</w:t>
            </w:r>
          </w:p>
          <w:p w14:paraId="AD000000">
            <w:pPr>
              <w:widowControl w:val="0"/>
              <w:spacing w:after="0" w:line="240" w:lineRule="auto"/>
              <w:ind/>
              <w:rPr>
                <w:color w:val="000000"/>
                <w:sz w:val="21"/>
              </w:rPr>
            </w:pPr>
            <w:r>
              <w:rPr>
                <w:color w:val="000000"/>
                <w:sz w:val="21"/>
              </w:rPr>
              <w:t>ИНН 5905267176, КПП 590501001</w:t>
            </w:r>
          </w:p>
          <w:p w14:paraId="AE000000">
            <w:pPr>
              <w:widowControl w:val="0"/>
              <w:spacing w:after="0" w:line="240" w:lineRule="auto"/>
              <w:ind/>
              <w:rPr>
                <w:color w:val="000000"/>
                <w:sz w:val="21"/>
              </w:rPr>
            </w:pPr>
            <w:r>
              <w:rPr>
                <w:color w:val="000000"/>
                <w:sz w:val="21"/>
              </w:rPr>
              <w:t>ОГРН 1085905009827</w:t>
            </w:r>
          </w:p>
          <w:p w14:paraId="AF000000">
            <w:pPr>
              <w:widowControl w:val="0"/>
              <w:spacing w:after="0" w:line="240" w:lineRule="auto"/>
              <w:ind/>
              <w:rPr>
                <w:color w:val="000000"/>
                <w:sz w:val="21"/>
              </w:rPr>
            </w:pPr>
            <w:r>
              <w:rPr>
                <w:color w:val="000000"/>
                <w:sz w:val="21"/>
              </w:rPr>
              <w:t xml:space="preserve">УФК по Новосибирской области (ФКОУ ВО Пермский институт ФСИН России, л/с 03561885300) </w:t>
            </w:r>
          </w:p>
          <w:p w14:paraId="B0000000">
            <w:pPr>
              <w:widowControl w:val="0"/>
              <w:spacing w:after="0" w:line="240" w:lineRule="auto"/>
              <w:ind/>
              <w:rPr>
                <w:color w:val="000000"/>
                <w:sz w:val="21"/>
              </w:rPr>
            </w:pPr>
            <w:r>
              <w:rPr>
                <w:color w:val="000000"/>
                <w:sz w:val="21"/>
              </w:rPr>
              <w:t>в ОКЦ № 1 СибГУ Банка России / УФК  по Новосибирской области, г. Новосибирск</w:t>
            </w:r>
          </w:p>
          <w:p w14:paraId="B1000000">
            <w:pPr>
              <w:widowControl w:val="0"/>
              <w:spacing w:after="0" w:line="240" w:lineRule="auto"/>
              <w:ind/>
              <w:rPr>
                <w:color w:val="000000"/>
                <w:sz w:val="21"/>
              </w:rPr>
            </w:pPr>
            <w:r>
              <w:rPr>
                <w:color w:val="000000"/>
                <w:sz w:val="21"/>
              </w:rPr>
              <w:t>БИК 015004950</w:t>
            </w:r>
          </w:p>
          <w:p w14:paraId="B2000000">
            <w:pPr>
              <w:widowControl w:val="0"/>
              <w:spacing w:after="0" w:line="240" w:lineRule="auto"/>
              <w:ind/>
              <w:rPr>
                <w:color w:val="000000"/>
                <w:sz w:val="21"/>
              </w:rPr>
            </w:pPr>
            <w:r>
              <w:rPr>
                <w:color w:val="000000"/>
                <w:sz w:val="21"/>
              </w:rPr>
              <w:t>Р/с 03211643000000015111</w:t>
            </w:r>
          </w:p>
          <w:p w14:paraId="B3000000">
            <w:pPr>
              <w:widowControl w:val="0"/>
              <w:spacing w:after="0" w:line="240" w:lineRule="auto"/>
              <w:ind/>
              <w:rPr>
                <w:color w:val="000000"/>
                <w:sz w:val="21"/>
              </w:rPr>
            </w:pPr>
            <w:r>
              <w:rPr>
                <w:color w:val="000000"/>
                <w:sz w:val="21"/>
              </w:rPr>
              <w:t>Кор/с 40102810445370000043</w:t>
            </w:r>
          </w:p>
        </w:tc>
        <w:tc>
          <w:tcPr>
            <w:tcW w:type="dxa" w:w="4990"/>
            <w:shd w:fill="auto" w:val="clear"/>
          </w:tcPr>
          <w:p w14:paraId="B4000000">
            <w:pPr>
              <w:widowControl w:val="0"/>
              <w:spacing w:after="0" w:line="240" w:lineRule="auto"/>
              <w:ind/>
              <w:rPr>
                <w:sz w:val="21"/>
              </w:rPr>
            </w:pPr>
            <w:r>
              <w:rPr>
                <w:b w:val="1"/>
                <w:sz w:val="21"/>
              </w:rPr>
              <w:t>Исполнитель</w:t>
            </w:r>
          </w:p>
          <w:p w14:paraId="B5000000">
            <w:pPr>
              <w:widowControl w:val="0"/>
              <w:spacing w:after="0" w:line="240" w:lineRule="auto"/>
              <w:ind/>
              <w:jc w:val="both"/>
              <w:rPr>
                <w:b w:val="1"/>
                <w:i w:val="1"/>
                <w:color w:val="000000"/>
                <w:sz w:val="21"/>
              </w:rPr>
            </w:pPr>
            <w:r>
              <w:rPr>
                <w:b w:val="1"/>
                <w:i w:val="1"/>
                <w:color w:val="000000"/>
                <w:sz w:val="21"/>
              </w:rPr>
              <w:t>Наименование Исполнителя</w:t>
            </w:r>
          </w:p>
          <w:p w14:paraId="B6000000">
            <w:pPr>
              <w:widowControl w:val="0"/>
              <w:spacing w:after="0" w:line="240" w:lineRule="auto"/>
              <w:ind/>
              <w:jc w:val="both"/>
              <w:rPr>
                <w:b w:val="1"/>
                <w:i w:val="1"/>
                <w:color w:val="000000"/>
                <w:sz w:val="21"/>
              </w:rPr>
            </w:pPr>
            <w:r>
              <w:rPr>
                <w:b w:val="1"/>
                <w:i w:val="1"/>
                <w:color w:val="000000"/>
                <w:sz w:val="21"/>
              </w:rPr>
              <w:t>Место нахождения (адрес, указанный в выписке из ЕГРЮЛ)</w:t>
            </w:r>
          </w:p>
          <w:p w14:paraId="B7000000">
            <w:pPr>
              <w:widowControl w:val="0"/>
              <w:spacing w:after="0" w:line="240" w:lineRule="auto"/>
              <w:ind/>
              <w:jc w:val="both"/>
              <w:rPr>
                <w:b w:val="1"/>
                <w:i w:val="1"/>
                <w:color w:val="000000"/>
                <w:sz w:val="21"/>
              </w:rPr>
            </w:pPr>
            <w:r>
              <w:rPr>
                <w:b w:val="1"/>
                <w:i w:val="1"/>
                <w:color w:val="000000"/>
                <w:sz w:val="21"/>
              </w:rPr>
              <w:t>Место регистрации</w:t>
            </w:r>
          </w:p>
          <w:p w14:paraId="B8000000">
            <w:pPr>
              <w:widowControl w:val="0"/>
              <w:spacing w:after="0" w:line="240" w:lineRule="auto"/>
              <w:ind/>
              <w:jc w:val="both"/>
              <w:rPr>
                <w:b w:val="1"/>
                <w:i w:val="1"/>
                <w:color w:val="000000"/>
                <w:sz w:val="21"/>
              </w:rPr>
            </w:pPr>
            <w:r>
              <w:rPr>
                <w:b w:val="1"/>
                <w:i w:val="1"/>
                <w:color w:val="000000"/>
                <w:sz w:val="21"/>
              </w:rPr>
              <w:t>Почтовый адрес</w:t>
            </w:r>
          </w:p>
          <w:p w14:paraId="B9000000">
            <w:pPr>
              <w:widowControl w:val="0"/>
              <w:spacing w:after="0" w:line="240" w:lineRule="auto"/>
              <w:ind/>
              <w:jc w:val="both"/>
              <w:rPr>
                <w:b w:val="1"/>
                <w:i w:val="1"/>
                <w:color w:val="000000"/>
                <w:sz w:val="21"/>
              </w:rPr>
            </w:pPr>
            <w:r>
              <w:rPr>
                <w:b w:val="1"/>
                <w:i w:val="1"/>
                <w:color w:val="000000"/>
                <w:sz w:val="21"/>
              </w:rPr>
              <w:t>Телефон / факс</w:t>
            </w:r>
          </w:p>
          <w:p w14:paraId="BA000000">
            <w:pPr>
              <w:widowControl w:val="0"/>
              <w:spacing w:after="0" w:line="240" w:lineRule="auto"/>
              <w:ind/>
              <w:jc w:val="both"/>
              <w:rPr>
                <w:b w:val="1"/>
                <w:i w:val="1"/>
                <w:color w:val="000000"/>
                <w:sz w:val="21"/>
              </w:rPr>
            </w:pPr>
            <w:r>
              <w:rPr>
                <w:b w:val="1"/>
                <w:i w:val="1"/>
                <w:color w:val="000000"/>
                <w:sz w:val="21"/>
              </w:rPr>
              <w:t>ИНН / КПП</w:t>
            </w:r>
          </w:p>
          <w:p w14:paraId="BB000000">
            <w:pPr>
              <w:widowControl w:val="0"/>
              <w:spacing w:after="0" w:line="240" w:lineRule="auto"/>
              <w:ind/>
              <w:jc w:val="both"/>
              <w:rPr>
                <w:b w:val="1"/>
                <w:i w:val="1"/>
                <w:color w:val="000000"/>
                <w:sz w:val="21"/>
              </w:rPr>
            </w:pPr>
            <w:r>
              <w:rPr>
                <w:b w:val="1"/>
                <w:i w:val="1"/>
                <w:color w:val="000000"/>
                <w:sz w:val="21"/>
              </w:rPr>
              <w:t>Все банковские реквизиты</w:t>
            </w:r>
          </w:p>
          <w:p w14:paraId="BC000000">
            <w:pPr>
              <w:widowControl w:val="0"/>
              <w:spacing w:after="0" w:line="240" w:lineRule="auto"/>
              <w:ind/>
              <w:jc w:val="both"/>
              <w:rPr>
                <w:b w:val="1"/>
                <w:i w:val="1"/>
                <w:color w:val="000000"/>
                <w:sz w:val="21"/>
              </w:rPr>
            </w:pPr>
            <w:r>
              <w:rPr>
                <w:b w:val="1"/>
                <w:i w:val="1"/>
                <w:color w:val="000000"/>
                <w:sz w:val="21"/>
              </w:rPr>
              <w:t>ОГРН, ОКПО, ОКОПФ, ОКФС, ОКПО и т.д.</w:t>
            </w:r>
          </w:p>
          <w:p w14:paraId="BD000000">
            <w:pPr>
              <w:widowControl w:val="0"/>
              <w:spacing w:after="0" w:line="240" w:lineRule="auto"/>
              <w:ind/>
              <w:jc w:val="both"/>
              <w:rPr>
                <w:b w:val="1"/>
                <w:i w:val="1"/>
                <w:color w:val="000000"/>
                <w:sz w:val="21"/>
              </w:rPr>
            </w:pPr>
            <w:r>
              <w:rPr>
                <w:b w:val="1"/>
                <w:i w:val="1"/>
                <w:color w:val="000000"/>
                <w:sz w:val="21"/>
              </w:rPr>
              <w:t>Адрес электронной почты</w:t>
            </w:r>
          </w:p>
          <w:p w14:paraId="BE000000">
            <w:pPr>
              <w:widowControl w:val="0"/>
              <w:spacing w:after="0" w:line="240" w:lineRule="auto"/>
              <w:ind/>
              <w:rPr>
                <w:color w:val="000000"/>
                <w:sz w:val="21"/>
              </w:rPr>
            </w:pPr>
            <w:r>
              <w:rPr>
                <w:b w:val="1"/>
                <w:i w:val="1"/>
                <w:color w:val="000000"/>
                <w:sz w:val="21"/>
              </w:rPr>
              <w:t>* Все сведения заносятся на основании сведений внесенных в ЕГРЮЛ, ЕГРИП ИФНС и т.д.</w:t>
            </w:r>
          </w:p>
        </w:tc>
      </w:tr>
      <w:tr>
        <w:trPr>
          <w:trHeight w:hRule="atLeast" w:val="335"/>
        </w:trPr>
        <w:tc>
          <w:tcPr>
            <w:tcW w:type="dxa" w:w="4989"/>
            <w:shd w:fill="auto" w:val="clear"/>
          </w:tcPr>
          <w:p w14:paraId="BF000000">
            <w:pPr>
              <w:widowControl w:val="0"/>
              <w:spacing w:after="0"/>
              <w:ind/>
              <w:rPr>
                <w:b w:val="1"/>
                <w:color w:val="000000"/>
                <w:sz w:val="21"/>
              </w:rPr>
            </w:pPr>
          </w:p>
        </w:tc>
        <w:tc>
          <w:tcPr>
            <w:tcW w:type="dxa" w:w="4990"/>
            <w:shd w:fill="auto" w:val="clear"/>
          </w:tcPr>
          <w:p w14:paraId="C0000000">
            <w:pPr>
              <w:widowControl w:val="0"/>
              <w:spacing w:after="0"/>
              <w:ind/>
              <w:rPr>
                <w:b w:val="1"/>
                <w:color w:val="000000"/>
                <w:sz w:val="21"/>
              </w:rPr>
            </w:pPr>
          </w:p>
        </w:tc>
      </w:tr>
      <w:tr>
        <w:trPr>
          <w:trHeight w:hRule="atLeast" w:val="2475"/>
        </w:trPr>
        <w:tc>
          <w:tcPr>
            <w:tcW w:type="dxa" w:w="4989"/>
            <w:shd w:fill="auto" w:val="clear"/>
          </w:tcPr>
          <w:p w14:paraId="C1000000">
            <w:pPr>
              <w:widowControl w:val="0"/>
              <w:spacing w:after="0" w:line="240" w:lineRule="auto"/>
              <w:ind/>
              <w:rPr>
                <w:color w:val="000000"/>
                <w:sz w:val="21"/>
              </w:rPr>
            </w:pPr>
            <w:r>
              <w:rPr>
                <w:color w:val="000000"/>
                <w:sz w:val="21"/>
              </w:rPr>
              <w:t>__________________________</w:t>
            </w:r>
          </w:p>
          <w:p w14:paraId="C2000000">
            <w:pPr>
              <w:widowControl w:val="0"/>
              <w:spacing w:after="0" w:line="240" w:lineRule="auto"/>
              <w:ind/>
              <w:rPr>
                <w:color w:val="000000"/>
                <w:sz w:val="21"/>
              </w:rPr>
            </w:pPr>
          </w:p>
          <w:p w14:paraId="C3000000">
            <w:pPr>
              <w:widowControl w:val="0"/>
              <w:spacing w:after="0" w:line="240" w:lineRule="auto"/>
              <w:ind/>
              <w:rPr>
                <w:color w:val="000000"/>
                <w:sz w:val="21"/>
              </w:rPr>
            </w:pPr>
          </w:p>
          <w:p w14:paraId="C4000000">
            <w:pPr>
              <w:widowControl w:val="0"/>
              <w:spacing w:after="0" w:line="240" w:lineRule="auto"/>
              <w:ind/>
              <w:rPr>
                <w:color w:val="000000"/>
                <w:sz w:val="21"/>
              </w:rPr>
            </w:pPr>
          </w:p>
          <w:p w14:paraId="C5000000">
            <w:pPr>
              <w:widowControl w:val="0"/>
              <w:spacing w:after="0" w:line="240" w:lineRule="auto"/>
              <w:ind/>
              <w:rPr>
                <w:color w:val="000000"/>
                <w:sz w:val="21"/>
              </w:rPr>
            </w:pPr>
          </w:p>
          <w:p w14:paraId="C6000000">
            <w:pPr>
              <w:widowControl w:val="0"/>
              <w:spacing w:after="0" w:line="240" w:lineRule="auto"/>
              <w:ind/>
              <w:rPr>
                <w:color w:val="000000"/>
                <w:sz w:val="21"/>
              </w:rPr>
            </w:pPr>
            <w:r>
              <w:rPr>
                <w:color w:val="000000"/>
                <w:sz w:val="21"/>
              </w:rPr>
              <w:t>____________________  _________________</w:t>
            </w:r>
          </w:p>
          <w:p w14:paraId="C7000000">
            <w:pPr>
              <w:widowControl w:val="0"/>
              <w:spacing w:after="0"/>
              <w:ind/>
              <w:rPr>
                <w:color w:val="000000"/>
                <w:sz w:val="21"/>
              </w:rPr>
            </w:pPr>
          </w:p>
          <w:p w14:paraId="C8000000">
            <w:pPr>
              <w:widowControl w:val="0"/>
              <w:spacing w:after="0"/>
              <w:ind/>
              <w:rPr>
                <w:color w:val="000000"/>
                <w:sz w:val="21"/>
              </w:rPr>
            </w:pPr>
          </w:p>
          <w:p w14:paraId="C9000000">
            <w:pPr>
              <w:widowControl w:val="0"/>
              <w:spacing w:after="0"/>
              <w:ind/>
              <w:rPr>
                <w:sz w:val="21"/>
              </w:rPr>
            </w:pPr>
            <w:r>
              <w:rPr>
                <w:color w:val="000000"/>
                <w:sz w:val="21"/>
              </w:rPr>
              <w:t xml:space="preserve"> «___» _________________ 202</w:t>
            </w:r>
            <w:r>
              <w:rPr>
                <w:color w:val="000000"/>
                <w:sz w:val="21"/>
              </w:rPr>
              <w:t>6</w:t>
            </w:r>
            <w:r>
              <w:rPr>
                <w:color w:val="000000"/>
                <w:sz w:val="21"/>
              </w:rPr>
              <w:t xml:space="preserve"> г.</w:t>
            </w:r>
          </w:p>
        </w:tc>
        <w:tc>
          <w:tcPr>
            <w:tcW w:type="dxa" w:w="4990"/>
            <w:shd w:fill="auto" w:val="clear"/>
          </w:tcPr>
          <w:p w14:paraId="CA000000">
            <w:pPr>
              <w:widowControl w:val="0"/>
              <w:spacing w:after="0" w:line="240" w:lineRule="auto"/>
              <w:ind/>
              <w:rPr>
                <w:color w:val="000000"/>
                <w:sz w:val="21"/>
              </w:rPr>
            </w:pPr>
            <w:r>
              <w:rPr>
                <w:color w:val="000000"/>
                <w:sz w:val="21"/>
              </w:rPr>
              <w:t>__________________________</w:t>
            </w:r>
          </w:p>
          <w:p w14:paraId="CB000000">
            <w:pPr>
              <w:widowControl w:val="0"/>
              <w:spacing w:after="0" w:line="240" w:lineRule="auto"/>
              <w:ind/>
              <w:rPr>
                <w:color w:val="000000"/>
                <w:sz w:val="21"/>
              </w:rPr>
            </w:pPr>
          </w:p>
          <w:p w14:paraId="CC000000">
            <w:pPr>
              <w:widowControl w:val="0"/>
              <w:spacing w:after="0" w:line="240" w:lineRule="auto"/>
              <w:ind/>
              <w:rPr>
                <w:color w:val="000000"/>
                <w:sz w:val="21"/>
              </w:rPr>
            </w:pPr>
          </w:p>
          <w:p w14:paraId="CD000000">
            <w:pPr>
              <w:widowControl w:val="0"/>
              <w:spacing w:after="0" w:line="240" w:lineRule="auto"/>
              <w:ind/>
              <w:rPr>
                <w:color w:val="000000"/>
                <w:sz w:val="21"/>
              </w:rPr>
            </w:pPr>
          </w:p>
          <w:p w14:paraId="CE000000">
            <w:pPr>
              <w:widowControl w:val="0"/>
              <w:spacing w:after="0" w:line="240" w:lineRule="auto"/>
              <w:ind/>
              <w:rPr>
                <w:color w:val="000000"/>
                <w:sz w:val="21"/>
              </w:rPr>
            </w:pPr>
          </w:p>
          <w:p w14:paraId="CF000000">
            <w:pPr>
              <w:widowControl w:val="0"/>
              <w:spacing w:after="0" w:line="240" w:lineRule="auto"/>
              <w:ind/>
              <w:rPr>
                <w:color w:val="000000"/>
                <w:sz w:val="21"/>
              </w:rPr>
            </w:pPr>
            <w:r>
              <w:rPr>
                <w:color w:val="000000"/>
                <w:sz w:val="21"/>
              </w:rPr>
              <w:t>____________________  _________________</w:t>
            </w:r>
          </w:p>
          <w:p w14:paraId="D0000000">
            <w:pPr>
              <w:widowControl w:val="0"/>
              <w:spacing w:after="0"/>
              <w:ind/>
              <w:rPr>
                <w:color w:val="000000"/>
                <w:sz w:val="21"/>
              </w:rPr>
            </w:pPr>
          </w:p>
          <w:p w14:paraId="D1000000">
            <w:pPr>
              <w:widowControl w:val="0"/>
              <w:spacing w:after="0"/>
              <w:ind/>
              <w:rPr>
                <w:color w:val="000000"/>
                <w:sz w:val="21"/>
              </w:rPr>
            </w:pPr>
          </w:p>
          <w:p w14:paraId="D2000000">
            <w:pPr>
              <w:widowControl w:val="0"/>
              <w:spacing w:after="0"/>
              <w:ind/>
              <w:rPr>
                <w:color w:val="000000"/>
                <w:sz w:val="21"/>
              </w:rPr>
            </w:pPr>
            <w:r>
              <w:rPr>
                <w:color w:val="000000"/>
                <w:sz w:val="21"/>
              </w:rPr>
              <w:t xml:space="preserve"> «___» _________________ 202</w:t>
            </w:r>
            <w:r>
              <w:rPr>
                <w:color w:val="000000"/>
                <w:sz w:val="21"/>
              </w:rPr>
              <w:t>6</w:t>
            </w:r>
            <w:r>
              <w:rPr>
                <w:color w:val="000000"/>
                <w:sz w:val="21"/>
              </w:rPr>
              <w:t xml:space="preserve"> г.</w:t>
            </w:r>
          </w:p>
        </w:tc>
      </w:tr>
    </w:tbl>
    <w:p w14:paraId="D3000000">
      <w:pPr>
        <w:widowControl w:val="1"/>
        <w:spacing w:after="0" w:line="240" w:lineRule="auto"/>
        <w:ind w:left="6663"/>
        <w:jc w:val="both"/>
        <w:rPr>
          <w:color w:val="000000"/>
          <w:sz w:val="21"/>
        </w:rPr>
      </w:pPr>
    </w:p>
    <w:p w14:paraId="D4000000">
      <w:pPr>
        <w:widowControl w:val="1"/>
        <w:spacing w:after="0" w:line="240" w:lineRule="auto"/>
        <w:ind/>
        <w:jc w:val="both"/>
        <w:rPr>
          <w:color w:val="000000"/>
          <w:sz w:val="21"/>
        </w:rPr>
      </w:pPr>
    </w:p>
    <w:p w14:paraId="D5000000">
      <w:pPr>
        <w:widowControl w:val="1"/>
        <w:spacing w:after="0" w:line="240" w:lineRule="auto"/>
        <w:ind/>
        <w:jc w:val="both"/>
        <w:rPr>
          <w:color w:val="000000"/>
          <w:sz w:val="21"/>
        </w:rPr>
      </w:pPr>
    </w:p>
    <w:p w14:paraId="D6000000">
      <w:pPr>
        <w:widowControl w:val="1"/>
        <w:spacing w:after="0" w:line="240" w:lineRule="auto"/>
        <w:ind w:left="6663"/>
        <w:jc w:val="both"/>
        <w:rPr>
          <w:color w:val="000000"/>
          <w:sz w:val="20"/>
        </w:rPr>
      </w:pPr>
    </w:p>
    <w:p w14:paraId="D7000000">
      <w:pPr>
        <w:widowControl w:val="1"/>
        <w:spacing w:after="0" w:line="240" w:lineRule="auto"/>
        <w:ind w:left="6663"/>
        <w:jc w:val="both"/>
        <w:rPr>
          <w:color w:val="000000"/>
          <w:sz w:val="20"/>
        </w:rPr>
      </w:pPr>
    </w:p>
    <w:p w14:paraId="D8000000">
      <w:pPr>
        <w:widowControl w:val="1"/>
        <w:spacing w:after="0" w:line="240" w:lineRule="auto"/>
        <w:ind w:left="6663"/>
        <w:jc w:val="both"/>
        <w:rPr>
          <w:color w:val="000000"/>
          <w:sz w:val="20"/>
        </w:rPr>
      </w:pPr>
    </w:p>
    <w:p w14:paraId="D9000000">
      <w:pPr>
        <w:widowControl w:val="1"/>
        <w:spacing w:after="0" w:line="240" w:lineRule="auto"/>
        <w:ind w:left="6663"/>
        <w:jc w:val="both"/>
        <w:rPr>
          <w:sz w:val="20"/>
        </w:rPr>
      </w:pPr>
      <w:r>
        <w:rPr>
          <w:color w:val="000000"/>
          <w:sz w:val="20"/>
        </w:rPr>
        <w:t>Приложение № 1</w:t>
      </w:r>
    </w:p>
    <w:p w14:paraId="DA000000">
      <w:pPr>
        <w:widowControl w:val="1"/>
        <w:spacing w:after="0" w:line="240" w:lineRule="auto"/>
        <w:ind w:left="6663"/>
        <w:jc w:val="both"/>
        <w:rPr>
          <w:sz w:val="20"/>
        </w:rPr>
      </w:pPr>
      <w:r>
        <w:rPr>
          <w:color w:val="000000"/>
          <w:sz w:val="20"/>
        </w:rPr>
        <w:t xml:space="preserve">к государственному контракту </w:t>
      </w:r>
    </w:p>
    <w:p w14:paraId="DB000000">
      <w:pPr>
        <w:widowControl w:val="1"/>
        <w:spacing w:after="0" w:line="240" w:lineRule="auto"/>
        <w:ind w:left="6663"/>
        <w:jc w:val="both"/>
        <w:rPr>
          <w:sz w:val="20"/>
        </w:rPr>
      </w:pPr>
      <w:r>
        <w:rPr>
          <w:color w:val="000000"/>
          <w:sz w:val="20"/>
        </w:rPr>
        <w:t>№ _____ от «____» _______ 202</w:t>
      </w:r>
      <w:r>
        <w:rPr>
          <w:color w:val="000000"/>
          <w:sz w:val="20"/>
        </w:rPr>
        <w:t>6</w:t>
      </w:r>
      <w:r>
        <w:rPr>
          <w:color w:val="000000"/>
          <w:sz w:val="20"/>
        </w:rPr>
        <w:t xml:space="preserve"> г.</w:t>
      </w:r>
    </w:p>
    <w:p w14:paraId="DC000000">
      <w:pPr>
        <w:widowControl w:val="0"/>
        <w:spacing w:after="0" w:line="240" w:lineRule="auto"/>
        <w:ind/>
        <w:jc w:val="center"/>
        <w:rPr>
          <w:b w:val="1"/>
          <w:color w:val="000000"/>
          <w:sz w:val="20"/>
        </w:rPr>
      </w:pPr>
    </w:p>
    <w:p w14:paraId="DD000000">
      <w:pPr>
        <w:pStyle w:val="Style_1"/>
        <w:widowControl w:val="1"/>
        <w:ind/>
        <w:jc w:val="center"/>
        <w:rPr>
          <w:rFonts w:ascii="Times New Roman" w:hAnsi="Times New Roman"/>
          <w:color w:val="000000"/>
        </w:rPr>
      </w:pPr>
    </w:p>
    <w:p w14:paraId="DE000000">
      <w:pPr>
        <w:pStyle w:val="Style_1"/>
        <w:widowControl w:val="1"/>
        <w:ind/>
        <w:jc w:val="center"/>
        <w:rPr>
          <w:rFonts w:ascii="Times New Roman" w:hAnsi="Times New Roman"/>
          <w:b w:val="1"/>
          <w:color w:val="000000"/>
        </w:rPr>
      </w:pPr>
      <w:r>
        <w:rPr>
          <w:rFonts w:ascii="Times New Roman" w:hAnsi="Times New Roman"/>
          <w:b w:val="1"/>
          <w:color w:val="000000"/>
        </w:rPr>
        <w:t>Спецификация</w:t>
      </w:r>
    </w:p>
    <w:p w14:paraId="DF000000">
      <w:pPr>
        <w:pStyle w:val="Style_1"/>
        <w:widowControl w:val="1"/>
        <w:ind/>
        <w:jc w:val="center"/>
        <w:rPr>
          <w:rFonts w:ascii="Times New Roman" w:hAnsi="Times New Roman"/>
          <w:b w:val="1"/>
          <w:color w:val="000000"/>
        </w:rPr>
      </w:pPr>
    </w:p>
    <w:p w14:paraId="E0000000">
      <w:pPr>
        <w:pStyle w:val="Style_1"/>
        <w:widowControl w:val="1"/>
        <w:ind/>
        <w:jc w:val="center"/>
        <w:rPr>
          <w:rFonts w:ascii="Times New Roman" w:hAnsi="Times New Roman"/>
          <w:b w:val="1"/>
          <w:color w:val="000000"/>
          <w:sz w:val="21"/>
        </w:rPr>
      </w:pPr>
    </w:p>
    <w:p w14:paraId="E1000000">
      <w:pPr>
        <w:pStyle w:val="Style_1"/>
        <w:widowControl w:val="1"/>
        <w:ind/>
        <w:jc w:val="center"/>
        <w:rPr>
          <w:rFonts w:ascii="Times New Roman" w:hAnsi="Times New Roman"/>
          <w:b w:val="1"/>
          <w:color w:val="000000"/>
          <w:sz w:val="21"/>
        </w:rPr>
      </w:pPr>
    </w:p>
    <w:tbl>
      <w:tblPr>
        <w:tblStyle w:val="Style_5"/>
        <w:tblW w:type="auto" w:w="0"/>
        <w:tblInd w:type="dxa" w:w="-10"/>
        <w:tblLayout w:type="fixed"/>
      </w:tblPr>
      <w:tblGrid>
        <w:gridCol w:w="544"/>
        <w:gridCol w:w="15"/>
        <w:gridCol w:w="1686"/>
        <w:gridCol w:w="5103"/>
        <w:gridCol w:w="567"/>
        <w:gridCol w:w="621"/>
        <w:gridCol w:w="654"/>
        <w:gridCol w:w="851"/>
      </w:tblGrid>
      <w:tr>
        <w:trPr>
          <w:trHeight w:hRule="atLeast" w:val="2499"/>
        </w:trPr>
        <w:tc>
          <w:tcPr>
            <w:tcW w:type="dxa" w:w="559"/>
            <w:gridSpan w:val="2"/>
            <w:tcBorders>
              <w:top w:color="000000" w:sz="4" w:val="single"/>
              <w:left w:color="000000" w:sz="4" w:val="single"/>
              <w:bottom w:color="000000" w:sz="4" w:val="single"/>
              <w:right w:color="000000" w:sz="4" w:val="single"/>
            </w:tcBorders>
            <w:shd w:fill="auto" w:val="clear"/>
            <w:vAlign w:val="center"/>
          </w:tcPr>
          <w:p w14:paraId="E2000000">
            <w:pPr>
              <w:widowControl w:val="1"/>
              <w:spacing w:after="0" w:line="240" w:lineRule="auto"/>
              <w:ind/>
              <w:jc w:val="center"/>
              <w:rPr>
                <w:sz w:val="20"/>
              </w:rPr>
            </w:pPr>
            <w:r>
              <w:rPr>
                <w:color w:val="000000"/>
                <w:sz w:val="20"/>
              </w:rPr>
              <w:t>№ п.п</w:t>
            </w:r>
          </w:p>
        </w:tc>
        <w:tc>
          <w:tcPr>
            <w:tcW w:type="dxa" w:w="1686"/>
            <w:tcBorders>
              <w:top w:color="000000" w:sz="4" w:val="single"/>
              <w:left w:color="000000" w:sz="4" w:val="single"/>
              <w:bottom w:color="000000" w:sz="4" w:val="single"/>
              <w:right w:color="000000" w:sz="4" w:val="single"/>
            </w:tcBorders>
            <w:shd w:fill="auto" w:val="clear"/>
            <w:vAlign w:val="center"/>
          </w:tcPr>
          <w:p w14:paraId="E3000000">
            <w:pPr>
              <w:widowControl w:val="1"/>
              <w:spacing w:after="0" w:line="240" w:lineRule="auto"/>
              <w:ind/>
              <w:jc w:val="center"/>
              <w:rPr>
                <w:sz w:val="20"/>
              </w:rPr>
            </w:pPr>
            <w:r>
              <w:rPr>
                <w:color w:val="000000"/>
                <w:sz w:val="20"/>
              </w:rPr>
              <w:t>Наименование услуг</w:t>
            </w:r>
          </w:p>
        </w:tc>
        <w:tc>
          <w:tcPr>
            <w:tcW w:type="dxa" w:w="5103"/>
            <w:tcBorders>
              <w:top w:color="000000" w:sz="4" w:val="single"/>
              <w:left w:color="000000" w:sz="4" w:val="single"/>
              <w:bottom w:color="000000" w:sz="4" w:val="single"/>
              <w:right w:color="000000" w:sz="4" w:val="single"/>
            </w:tcBorders>
          </w:tcPr>
          <w:p w14:paraId="E4000000">
            <w:pPr>
              <w:widowControl w:val="1"/>
              <w:spacing w:after="0" w:line="240" w:lineRule="auto"/>
              <w:ind/>
              <w:rPr>
                <w:sz w:val="20"/>
              </w:rPr>
            </w:pPr>
          </w:p>
          <w:p w14:paraId="E5000000">
            <w:pPr>
              <w:widowControl w:val="1"/>
              <w:spacing w:after="0" w:line="240" w:lineRule="auto"/>
              <w:ind/>
              <w:rPr>
                <w:sz w:val="20"/>
              </w:rPr>
            </w:pPr>
          </w:p>
          <w:p w14:paraId="E6000000">
            <w:pPr>
              <w:widowControl w:val="1"/>
              <w:spacing w:after="0" w:line="240" w:lineRule="auto"/>
              <w:ind/>
              <w:rPr>
                <w:sz w:val="20"/>
              </w:rPr>
            </w:pPr>
          </w:p>
          <w:p w14:paraId="E7000000">
            <w:pPr>
              <w:widowControl w:val="1"/>
              <w:spacing w:after="0" w:line="240" w:lineRule="auto"/>
              <w:ind/>
              <w:rPr>
                <w:sz w:val="20"/>
              </w:rPr>
            </w:pPr>
          </w:p>
          <w:p w14:paraId="E8000000">
            <w:pPr>
              <w:widowControl w:val="1"/>
              <w:spacing w:after="0" w:line="240" w:lineRule="auto"/>
              <w:ind/>
              <w:jc w:val="center"/>
              <w:rPr>
                <w:color w:val="000000"/>
                <w:sz w:val="20"/>
              </w:rPr>
            </w:pPr>
            <w:r>
              <w:rPr>
                <w:sz w:val="20"/>
              </w:rPr>
              <w:t>Характеристика услуг</w:t>
            </w:r>
          </w:p>
        </w:tc>
        <w:tc>
          <w:tcPr>
            <w:tcW w:type="dxa" w:w="567"/>
            <w:tcBorders>
              <w:top w:color="000000" w:sz="4" w:val="single"/>
              <w:left w:color="000000" w:sz="4" w:val="single"/>
              <w:bottom w:color="000000" w:sz="4" w:val="single"/>
              <w:right w:color="000000" w:sz="4" w:val="single"/>
            </w:tcBorders>
            <w:shd w:fill="auto" w:val="clear"/>
            <w:textDirection w:val="btLr"/>
            <w:vAlign w:val="center"/>
          </w:tcPr>
          <w:p w14:paraId="E9000000">
            <w:pPr>
              <w:widowControl w:val="1"/>
              <w:spacing w:after="0" w:line="240" w:lineRule="auto"/>
              <w:ind w:left="113" w:right="113"/>
              <w:jc w:val="center"/>
              <w:rPr>
                <w:sz w:val="20"/>
              </w:rPr>
            </w:pPr>
            <w:r>
              <w:rPr>
                <w:color w:val="000000"/>
                <w:sz w:val="20"/>
              </w:rPr>
              <w:t>Единица измерения</w:t>
            </w:r>
          </w:p>
        </w:tc>
        <w:tc>
          <w:tcPr>
            <w:tcW w:type="dxa" w:w="621"/>
            <w:tcBorders>
              <w:top w:color="000000" w:sz="4" w:val="single"/>
              <w:left w:color="000000" w:sz="4" w:val="single"/>
              <w:bottom w:color="000000" w:sz="4" w:val="single"/>
              <w:right w:color="000000" w:sz="4" w:val="single"/>
            </w:tcBorders>
            <w:shd w:fill="auto" w:val="clear"/>
            <w:vAlign w:val="center"/>
          </w:tcPr>
          <w:p w14:paraId="EA000000">
            <w:pPr>
              <w:widowControl w:val="1"/>
              <w:spacing w:after="0" w:line="240" w:lineRule="auto"/>
              <w:ind/>
              <w:jc w:val="center"/>
              <w:rPr>
                <w:sz w:val="20"/>
              </w:rPr>
            </w:pPr>
            <w:r>
              <w:rPr>
                <w:color w:val="000000"/>
                <w:sz w:val="20"/>
              </w:rPr>
              <w:t>Количество</w:t>
            </w:r>
          </w:p>
        </w:tc>
        <w:tc>
          <w:tcPr>
            <w:tcW w:type="dxa" w:w="654"/>
            <w:tcBorders>
              <w:top w:color="000000" w:sz="4" w:val="single"/>
              <w:left w:color="000000" w:sz="4" w:val="single"/>
              <w:bottom w:color="000000" w:sz="4" w:val="single"/>
              <w:right w:color="000000" w:sz="4" w:val="single"/>
            </w:tcBorders>
            <w:shd w:fill="auto" w:val="clear"/>
            <w:vAlign w:val="center"/>
          </w:tcPr>
          <w:p w14:paraId="EB000000">
            <w:pPr>
              <w:widowControl w:val="1"/>
              <w:spacing w:after="0" w:line="240" w:lineRule="auto"/>
              <w:ind/>
              <w:jc w:val="center"/>
              <w:rPr>
                <w:sz w:val="20"/>
              </w:rPr>
            </w:pPr>
            <w:r>
              <w:rPr>
                <w:color w:val="000000"/>
                <w:sz w:val="20"/>
              </w:rPr>
              <w:t>Цена</w:t>
            </w:r>
          </w:p>
          <w:p w14:paraId="EC000000">
            <w:pPr>
              <w:widowControl w:val="1"/>
              <w:spacing w:after="0" w:line="240" w:lineRule="auto"/>
              <w:ind/>
              <w:jc w:val="center"/>
              <w:rPr>
                <w:sz w:val="20"/>
              </w:rPr>
            </w:pPr>
            <w:r>
              <w:rPr>
                <w:color w:val="000000"/>
                <w:sz w:val="20"/>
              </w:rPr>
              <w:t>за ед.,</w:t>
            </w:r>
          </w:p>
          <w:p w14:paraId="ED000000">
            <w:pPr>
              <w:widowControl w:val="1"/>
              <w:spacing w:after="0" w:line="240" w:lineRule="auto"/>
              <w:ind/>
              <w:jc w:val="center"/>
              <w:rPr>
                <w:sz w:val="20"/>
              </w:rPr>
            </w:pPr>
            <w:r>
              <w:rPr>
                <w:color w:val="000000"/>
                <w:sz w:val="20"/>
              </w:rPr>
              <w:t>без учета НДС  / с НДС__%</w:t>
            </w:r>
          </w:p>
        </w:tc>
        <w:tc>
          <w:tcPr>
            <w:tcW w:type="dxa" w:w="851"/>
            <w:tcBorders>
              <w:top w:color="000000" w:sz="4" w:val="single"/>
              <w:left w:color="000000" w:sz="4" w:val="single"/>
              <w:bottom w:color="000000" w:sz="4" w:val="single"/>
              <w:right w:color="000000" w:sz="4" w:val="single"/>
            </w:tcBorders>
            <w:shd w:fill="auto" w:val="clear"/>
            <w:vAlign w:val="center"/>
          </w:tcPr>
          <w:p w14:paraId="EE000000">
            <w:pPr>
              <w:widowControl w:val="1"/>
              <w:spacing w:after="0" w:line="240" w:lineRule="auto"/>
              <w:ind/>
              <w:jc w:val="center"/>
              <w:rPr>
                <w:sz w:val="20"/>
              </w:rPr>
            </w:pPr>
            <w:r>
              <w:rPr>
                <w:color w:val="000000"/>
                <w:sz w:val="20"/>
              </w:rPr>
              <w:t xml:space="preserve">Сумма, руб. </w:t>
            </w:r>
          </w:p>
        </w:tc>
      </w:tr>
      <w:tr>
        <w:trPr>
          <w:trHeight w:hRule="atLeast" w:val="5938"/>
        </w:trPr>
        <w:tc>
          <w:tcPr>
            <w:tcW w:type="dxa" w:w="559"/>
            <w:gridSpan w:val="2"/>
            <w:tcBorders>
              <w:top w:color="000000" w:sz="4" w:val="single"/>
              <w:left w:color="000000" w:sz="4" w:val="single"/>
              <w:bottom w:color="000000" w:sz="4" w:val="single"/>
              <w:right w:color="000000" w:sz="4" w:val="single"/>
            </w:tcBorders>
            <w:shd w:fill="auto" w:val="clear"/>
            <w:vAlign w:val="center"/>
          </w:tcPr>
          <w:p w14:paraId="EF000000">
            <w:pPr>
              <w:widowControl w:val="1"/>
              <w:spacing w:after="0"/>
              <w:ind/>
              <w:jc w:val="center"/>
              <w:rPr>
                <w:color w:val="000000"/>
                <w:sz w:val="20"/>
              </w:rPr>
            </w:pPr>
            <w:r>
              <w:rPr>
                <w:color w:val="000000"/>
                <w:sz w:val="20"/>
              </w:rPr>
              <w:t>1.</w:t>
            </w:r>
          </w:p>
        </w:tc>
        <w:tc>
          <w:tcPr>
            <w:tcW w:type="dxa" w:w="1686"/>
            <w:tcBorders>
              <w:top w:color="000000" w:sz="4" w:val="single"/>
              <w:left w:color="000000" w:sz="4" w:val="single"/>
              <w:bottom w:color="000000" w:sz="4" w:val="single"/>
              <w:right w:color="000000" w:sz="4" w:val="single"/>
            </w:tcBorders>
            <w:shd w:fill="auto" w:val="clear"/>
            <w:vAlign w:val="center"/>
          </w:tcPr>
          <w:p w14:paraId="F0000000">
            <w:pPr>
              <w:widowControl w:val="1"/>
              <w:ind/>
              <w:jc w:val="center"/>
              <w:rPr>
                <w:color w:val="000000"/>
                <w:sz w:val="20"/>
              </w:rPr>
            </w:pPr>
          </w:p>
          <w:p w14:paraId="F1000000">
            <w:pPr>
              <w:widowControl w:val="1"/>
              <w:spacing w:after="0"/>
              <w:ind/>
              <w:jc w:val="center"/>
              <w:rPr>
                <w:sz w:val="20"/>
              </w:rPr>
            </w:pPr>
            <w:r>
              <w:rPr>
                <w:sz w:val="20"/>
              </w:rPr>
              <w:t>Услуга по разработке проектной</w:t>
            </w:r>
            <w:r>
              <w:rPr>
                <w:sz w:val="20"/>
              </w:rPr>
              <w:t xml:space="preserve"> документации АПС и СОУЭ </w:t>
            </w:r>
            <w:r>
              <w:rPr>
                <w:sz w:val="20"/>
              </w:rPr>
              <w:t>племенного питомника служебного собаководства и городка содержания служебных собак</w:t>
            </w:r>
          </w:p>
        </w:tc>
        <w:tc>
          <w:tcPr>
            <w:tcW w:type="dxa" w:w="5103"/>
            <w:tcBorders>
              <w:top w:color="000000" w:sz="4" w:val="single"/>
              <w:left w:color="000000" w:sz="4" w:val="single"/>
              <w:bottom w:color="000000" w:sz="4" w:val="single"/>
              <w:right w:color="000000" w:sz="4" w:val="single"/>
            </w:tcBorders>
            <w:vAlign w:val="center"/>
          </w:tcPr>
          <w:p w14:paraId="F2000000">
            <w:pPr>
              <w:pStyle w:val="Style_4"/>
              <w:widowControl w:val="1"/>
              <w:ind w:firstLine="567"/>
              <w:jc w:val="both"/>
              <w:rPr>
                <w:rFonts w:ascii="Times New Roman" w:hAnsi="Times New Roman"/>
                <w:sz w:val="20"/>
              </w:rPr>
            </w:pPr>
            <w:r>
              <w:rPr>
                <w:rFonts w:ascii="Times New Roman" w:hAnsi="Times New Roman"/>
                <w:sz w:val="20"/>
              </w:rPr>
              <w:t xml:space="preserve">Разработка проектной документации автоматической установки пожарной сигнализации (АУПС) и системы оповещения и управления эвакуацией людей при пожаре (СОУЭ) </w:t>
            </w:r>
            <w:r>
              <w:rPr>
                <w:rFonts w:ascii="Times New Roman" w:hAnsi="Times New Roman"/>
                <w:sz w:val="20"/>
              </w:rPr>
              <w:t>племенного питомника служебного собаководства и городка содержания служебных собак</w:t>
            </w:r>
            <w:r>
              <w:rPr>
                <w:rFonts w:ascii="Times New Roman" w:hAnsi="Times New Roman"/>
                <w:sz w:val="20"/>
              </w:rPr>
              <w:t xml:space="preserve"> (</w:t>
            </w:r>
            <w:r>
              <w:rPr>
                <w:rFonts w:ascii="Times New Roman" w:hAnsi="Times New Roman"/>
                <w:sz w:val="20"/>
              </w:rPr>
              <w:t>54,65 кв.м.</w:t>
            </w:r>
            <w:r>
              <w:rPr>
                <w:rFonts w:ascii="Times New Roman" w:hAnsi="Times New Roman"/>
                <w:sz w:val="20"/>
              </w:rPr>
              <w:t>)</w:t>
            </w:r>
            <w:r>
              <w:rPr>
                <w:rFonts w:ascii="Times New Roman" w:hAnsi="Times New Roman"/>
                <w:sz w:val="20"/>
              </w:rPr>
              <w:t xml:space="preserve"> в соответствии с Федеральным законом</w:t>
            </w:r>
            <w:r>
              <w:rPr>
                <w:rFonts w:ascii="Times New Roman" w:hAnsi="Times New Roman"/>
                <w:sz w:val="20"/>
              </w:rPr>
              <w:t xml:space="preserve"> от 22.07.2008 № 123-ФЗ «Технический регламент </w:t>
            </w:r>
            <w:r>
              <w:rPr>
                <w:rFonts w:ascii="Times New Roman" w:hAnsi="Times New Roman"/>
                <w:sz w:val="20"/>
              </w:rPr>
              <w:br/>
            </w:r>
            <w:r>
              <w:rPr>
                <w:rFonts w:ascii="Times New Roman" w:hAnsi="Times New Roman"/>
                <w:sz w:val="20"/>
              </w:rPr>
              <w:t>о требованиях пожарной безопасности»;</w:t>
            </w:r>
          </w:p>
          <w:p w14:paraId="F3000000">
            <w:pPr>
              <w:pStyle w:val="Style_4"/>
              <w:widowControl w:val="1"/>
              <w:ind w:firstLine="567"/>
              <w:jc w:val="both"/>
              <w:rPr>
                <w:rFonts w:ascii="Times New Roman" w:hAnsi="Times New Roman"/>
                <w:sz w:val="20"/>
              </w:rPr>
            </w:pPr>
            <w:r>
              <w:rPr>
                <w:rFonts w:ascii="Times New Roman" w:hAnsi="Times New Roman"/>
                <w:sz w:val="20"/>
              </w:rPr>
              <w:t>Постановление Правительства Российской Федерации от 16.09.2020 № 1479 «Об утверждении правил противопожарного режима в Российской Федерации»;</w:t>
            </w:r>
          </w:p>
          <w:p w14:paraId="F4000000">
            <w:pPr>
              <w:pStyle w:val="Style_4"/>
              <w:widowControl w:val="1"/>
              <w:ind w:firstLine="567"/>
              <w:jc w:val="both"/>
              <w:rPr>
                <w:rFonts w:ascii="Times New Roman" w:hAnsi="Times New Roman"/>
                <w:sz w:val="20"/>
              </w:rPr>
            </w:pPr>
            <w:r>
              <w:rPr>
                <w:rFonts w:ascii="Times New Roman" w:hAnsi="Times New Roman"/>
                <w:sz w:val="20"/>
              </w:rPr>
              <w:t xml:space="preserve">Свод правил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w:t>
            </w:r>
            <w:r>
              <w:rPr>
                <w:rFonts w:ascii="Times New Roman" w:hAnsi="Times New Roman"/>
                <w:sz w:val="20"/>
              </w:rPr>
              <w:tab/>
            </w:r>
            <w:r>
              <w:rPr>
                <w:rFonts w:ascii="Times New Roman" w:hAnsi="Times New Roman"/>
                <w:sz w:val="20"/>
              </w:rPr>
              <w:t>Свод правил 484.1311500.2020 «Системы противопожарной защиты. Системы пожарной сигнализации и автоматизации систем противопожарной защиты. Нормы и правила проектирования»;</w:t>
            </w:r>
          </w:p>
          <w:p w14:paraId="F5000000">
            <w:pPr>
              <w:pStyle w:val="Style_4"/>
              <w:widowControl w:val="1"/>
              <w:ind w:firstLine="567"/>
              <w:jc w:val="both"/>
              <w:rPr>
                <w:rFonts w:ascii="Times New Roman" w:hAnsi="Times New Roman"/>
                <w:sz w:val="20"/>
              </w:rPr>
            </w:pPr>
            <w:r>
              <w:rPr>
                <w:rFonts w:ascii="Times New Roman" w:hAnsi="Times New Roman"/>
                <w:sz w:val="20"/>
              </w:rPr>
              <w:tab/>
            </w:r>
            <w:r>
              <w:rPr>
                <w:rFonts w:ascii="Times New Roman" w:hAnsi="Times New Roman"/>
                <w:sz w:val="20"/>
              </w:rPr>
              <w:t>Свод правил 3.13130.2009 «Системы противопожарной защиты. Система оповещения и управления эвакуацией людей при пожаре»;</w:t>
            </w:r>
          </w:p>
          <w:p w14:paraId="F6000000">
            <w:pPr>
              <w:widowControl w:val="1"/>
              <w:ind/>
              <w:jc w:val="both"/>
              <w:rPr>
                <w:sz w:val="20"/>
              </w:rPr>
            </w:pPr>
            <w:r>
              <w:rPr>
                <w:sz w:val="20"/>
              </w:rPr>
              <w:t xml:space="preserve">            ГОСТ Р 21.101-2020 «Система проектной документации для строительства.</w:t>
            </w:r>
            <w:r>
              <w:rPr>
                <w:i w:val="1"/>
                <w:sz w:val="20"/>
              </w:rPr>
              <w:t xml:space="preserve"> </w:t>
            </w:r>
            <w:r>
              <w:rPr>
                <w:sz w:val="20"/>
              </w:rPr>
              <w:t>Основные требования к проектной и рабочей документации».</w:t>
            </w:r>
          </w:p>
        </w:tc>
        <w:tc>
          <w:tcPr>
            <w:tcW w:type="dxa" w:w="567"/>
            <w:tcBorders>
              <w:top w:color="000000" w:sz="4" w:val="single"/>
              <w:left w:color="000000" w:sz="4" w:val="single"/>
              <w:bottom w:color="000000" w:sz="4" w:val="single"/>
              <w:right w:color="000000" w:sz="4" w:val="single"/>
            </w:tcBorders>
            <w:shd w:fill="auto" w:val="clear"/>
            <w:vAlign w:val="center"/>
          </w:tcPr>
          <w:p w14:paraId="F7000000">
            <w:pPr>
              <w:widowControl w:val="1"/>
              <w:spacing w:after="0"/>
              <w:ind/>
              <w:jc w:val="center"/>
              <w:rPr>
                <w:sz w:val="20"/>
              </w:rPr>
            </w:pPr>
            <w:r>
              <w:rPr>
                <w:color w:val="000000"/>
                <w:sz w:val="20"/>
              </w:rPr>
              <w:t>шт.</w:t>
            </w:r>
          </w:p>
        </w:tc>
        <w:tc>
          <w:tcPr>
            <w:tcW w:type="dxa" w:w="621"/>
            <w:tcBorders>
              <w:top w:color="000000" w:sz="4" w:val="single"/>
              <w:left w:color="000000" w:sz="4" w:val="single"/>
              <w:bottom w:color="000000" w:sz="4" w:val="single"/>
              <w:right w:color="000000" w:sz="4" w:val="single"/>
            </w:tcBorders>
            <w:shd w:fill="auto" w:val="clear"/>
            <w:vAlign w:val="center"/>
          </w:tcPr>
          <w:p w14:paraId="F8000000">
            <w:pPr>
              <w:widowControl w:val="1"/>
              <w:spacing w:after="0"/>
              <w:ind/>
              <w:jc w:val="center"/>
              <w:rPr>
                <w:sz w:val="20"/>
              </w:rPr>
            </w:pPr>
            <w:r>
              <w:rPr>
                <w:color w:val="000000"/>
                <w:sz w:val="20"/>
              </w:rPr>
              <w:t>1</w:t>
            </w:r>
          </w:p>
        </w:tc>
        <w:tc>
          <w:tcPr>
            <w:tcW w:type="dxa" w:w="654"/>
            <w:tcBorders>
              <w:top w:color="000000" w:sz="4" w:val="single"/>
              <w:left w:color="000000" w:sz="4" w:val="single"/>
              <w:bottom w:color="000000" w:sz="4" w:val="single"/>
              <w:right w:color="000000" w:sz="4" w:val="single"/>
            </w:tcBorders>
            <w:shd w:fill="auto" w:val="clear"/>
            <w:vAlign w:val="center"/>
          </w:tcPr>
          <w:p w14:paraId="F9000000">
            <w:pPr>
              <w:widowControl w:val="1"/>
              <w:spacing w:after="0"/>
              <w:ind/>
              <w:jc w:val="center"/>
              <w:rPr>
                <w:color w:val="000000"/>
                <w:sz w:val="20"/>
              </w:rPr>
            </w:pPr>
          </w:p>
        </w:tc>
        <w:tc>
          <w:tcPr>
            <w:tcW w:type="dxa" w:w="851"/>
            <w:tcBorders>
              <w:top w:color="000000" w:sz="4" w:val="single"/>
              <w:left w:color="000000" w:sz="4" w:val="single"/>
              <w:bottom w:color="000000" w:sz="4" w:val="single"/>
              <w:right w:color="000000" w:sz="4" w:val="single"/>
            </w:tcBorders>
            <w:shd w:fill="auto" w:val="clear"/>
            <w:vAlign w:val="center"/>
          </w:tcPr>
          <w:p w14:paraId="FA000000">
            <w:pPr>
              <w:widowControl w:val="1"/>
              <w:spacing w:after="0"/>
              <w:ind/>
              <w:jc w:val="center"/>
              <w:rPr>
                <w:color w:val="000000"/>
                <w:sz w:val="20"/>
              </w:rPr>
            </w:pPr>
          </w:p>
        </w:tc>
      </w:tr>
      <w:tr>
        <w:trPr>
          <w:trHeight w:hRule="atLeast" w:val="397"/>
        </w:trPr>
        <w:tc>
          <w:tcPr>
            <w:tcW w:type="dxa" w:w="544"/>
            <w:tcBorders>
              <w:top w:color="000000" w:sz="4" w:val="single"/>
              <w:left w:color="000000" w:sz="4" w:val="single"/>
              <w:bottom w:color="000000" w:sz="4" w:val="single"/>
              <w:right w:color="000000" w:sz="4" w:val="single"/>
            </w:tcBorders>
          </w:tcPr>
          <w:p w14:paraId="FB000000">
            <w:pPr>
              <w:widowControl w:val="1"/>
              <w:spacing w:after="0"/>
              <w:ind/>
              <w:jc w:val="right"/>
              <w:rPr>
                <w:b w:val="1"/>
                <w:color w:val="000000"/>
                <w:sz w:val="20"/>
              </w:rPr>
            </w:pPr>
          </w:p>
        </w:tc>
        <w:tc>
          <w:tcPr>
            <w:tcW w:type="dxa" w:w="8646"/>
            <w:gridSpan w:val="6"/>
            <w:tcBorders>
              <w:top w:color="000000" w:sz="4" w:val="single"/>
              <w:left w:color="000000" w:sz="4" w:val="single"/>
              <w:bottom w:color="000000" w:sz="4" w:val="single"/>
              <w:right w:color="000000" w:sz="4" w:val="single"/>
            </w:tcBorders>
            <w:shd w:fill="auto" w:val="clear"/>
            <w:vAlign w:val="center"/>
          </w:tcPr>
          <w:p w14:paraId="FC000000">
            <w:pPr>
              <w:widowControl w:val="1"/>
              <w:spacing w:after="0"/>
              <w:ind/>
              <w:jc w:val="right"/>
              <w:rPr>
                <w:sz w:val="20"/>
              </w:rPr>
            </w:pPr>
            <w:r>
              <w:rPr>
                <w:b w:val="1"/>
                <w:color w:val="000000"/>
                <w:sz w:val="20"/>
              </w:rPr>
              <w:t>Итого:</w:t>
            </w:r>
          </w:p>
        </w:tc>
        <w:tc>
          <w:tcPr>
            <w:tcW w:type="dxa" w:w="851"/>
            <w:tcBorders>
              <w:top w:color="000000" w:sz="4" w:val="single"/>
              <w:left w:color="000000" w:sz="4" w:val="single"/>
              <w:bottom w:color="000000" w:sz="4" w:val="single"/>
              <w:right w:color="000000" w:sz="4" w:val="single"/>
            </w:tcBorders>
            <w:shd w:fill="auto" w:val="clear"/>
            <w:vAlign w:val="center"/>
          </w:tcPr>
          <w:p w14:paraId="FD000000">
            <w:pPr>
              <w:widowControl w:val="1"/>
              <w:ind/>
              <w:jc w:val="both"/>
              <w:rPr>
                <w:sz w:val="20"/>
              </w:rPr>
            </w:pPr>
          </w:p>
        </w:tc>
      </w:tr>
    </w:tbl>
    <w:p w14:paraId="FE000000">
      <w:pPr>
        <w:widowControl w:val="1"/>
        <w:spacing w:after="0" w:line="240" w:lineRule="auto"/>
        <w:ind w:right="-365"/>
        <w:rPr>
          <w:color w:val="000000"/>
          <w:sz w:val="20"/>
        </w:rPr>
      </w:pPr>
    </w:p>
    <w:p w14:paraId="FF000000">
      <w:pPr>
        <w:widowControl w:val="1"/>
        <w:spacing w:after="0" w:line="240" w:lineRule="auto"/>
        <w:ind w:right="-365"/>
        <w:rPr>
          <w:sz w:val="20"/>
        </w:rPr>
      </w:pPr>
      <w:r>
        <w:rPr>
          <w:color w:val="000000"/>
          <w:sz w:val="20"/>
        </w:rPr>
        <w:t>Итого сумма /прописью/: ______________ (______________) рублей ___ копеек.</w:t>
      </w:r>
    </w:p>
    <w:p w14:paraId="00010000">
      <w:pPr>
        <w:widowControl w:val="1"/>
        <w:spacing w:after="0" w:line="240" w:lineRule="auto"/>
        <w:ind w:left="360"/>
        <w:jc w:val="both"/>
        <w:rPr>
          <w:b w:val="1"/>
          <w:color w:val="000000"/>
          <w:sz w:val="20"/>
        </w:rPr>
      </w:pPr>
    </w:p>
    <w:p w14:paraId="01010000">
      <w:pPr>
        <w:widowControl w:val="1"/>
        <w:spacing w:after="0" w:line="240" w:lineRule="auto"/>
        <w:ind w:left="360"/>
        <w:jc w:val="both"/>
        <w:rPr>
          <w:b w:val="1"/>
          <w:color w:val="000000"/>
          <w:sz w:val="2"/>
        </w:rPr>
      </w:pPr>
    </w:p>
    <w:p w14:paraId="02010000">
      <w:pPr>
        <w:widowControl w:val="1"/>
        <w:spacing w:after="0" w:line="240" w:lineRule="auto"/>
        <w:ind w:left="360"/>
        <w:jc w:val="both"/>
        <w:rPr>
          <w:b w:val="1"/>
          <w:color w:val="000000"/>
          <w:sz w:val="18"/>
        </w:rPr>
      </w:pPr>
      <w:r>
        <w:rPr>
          <w:b w:val="1"/>
          <w:color w:val="000000"/>
          <w:sz w:val="18"/>
        </w:rPr>
        <w:t>Заказчик</w:t>
      </w:r>
    </w:p>
    <w:p w14:paraId="03010000">
      <w:pPr>
        <w:widowControl w:val="1"/>
        <w:spacing w:after="0" w:line="240" w:lineRule="auto"/>
        <w:ind w:left="360"/>
        <w:jc w:val="both"/>
        <w:rPr>
          <w:sz w:val="18"/>
        </w:rPr>
      </w:pPr>
    </w:p>
    <w:p w14:paraId="04010000">
      <w:pPr>
        <w:widowControl w:val="1"/>
        <w:spacing w:after="0" w:line="240" w:lineRule="auto"/>
        <w:ind w:firstLine="360"/>
        <w:jc w:val="both"/>
        <w:rPr>
          <w:sz w:val="18"/>
        </w:rPr>
      </w:pPr>
      <w:r>
        <w:rPr>
          <w:color w:val="000000"/>
          <w:sz w:val="18"/>
        </w:rPr>
        <w:t xml:space="preserve">_______________      </w:t>
      </w:r>
      <w:r>
        <w:rPr>
          <w:color w:val="000000"/>
          <w:sz w:val="18"/>
        </w:rPr>
        <w:tab/>
      </w:r>
      <w:r>
        <w:rPr>
          <w:color w:val="000000"/>
          <w:sz w:val="18"/>
        </w:rPr>
        <w:t xml:space="preserve">     ___________________</w:t>
      </w:r>
      <w:r>
        <w:rPr>
          <w:color w:val="000000"/>
          <w:sz w:val="18"/>
        </w:rPr>
        <w:tab/>
      </w:r>
      <w:r>
        <w:rPr>
          <w:color w:val="000000"/>
          <w:sz w:val="18"/>
        </w:rPr>
        <w:t xml:space="preserve">____________ </w:t>
      </w:r>
    </w:p>
    <w:p w14:paraId="05010000">
      <w:pPr>
        <w:rPr>
          <w:sz w:val="18"/>
        </w:rPr>
      </w:pPr>
      <w:r>
        <w:rPr>
          <w:sz w:val="18"/>
        </w:rPr>
        <w:tab/>
      </w:r>
      <w:r>
        <w:rPr>
          <w:sz w:val="18"/>
        </w:rPr>
        <w:tab/>
      </w:r>
      <w:r>
        <w:rPr>
          <w:sz w:val="18"/>
        </w:rPr>
        <w:tab/>
      </w:r>
      <w:r>
        <w:rPr>
          <w:sz w:val="18"/>
        </w:rPr>
        <w:tab/>
      </w:r>
      <w:r>
        <w:rPr>
          <w:color w:val="000000"/>
          <w:sz w:val="18"/>
        </w:rPr>
        <w:t>М.П.</w:t>
      </w:r>
    </w:p>
    <w:p w14:paraId="06010000">
      <w:pPr>
        <w:widowControl w:val="1"/>
        <w:spacing w:after="0" w:line="240" w:lineRule="auto"/>
        <w:ind/>
        <w:jc w:val="both"/>
        <w:rPr>
          <w:b w:val="1"/>
          <w:color w:val="000000"/>
          <w:sz w:val="18"/>
        </w:rPr>
      </w:pPr>
    </w:p>
    <w:p w14:paraId="07010000">
      <w:pPr>
        <w:widowControl w:val="1"/>
        <w:spacing w:after="0" w:line="240" w:lineRule="auto"/>
        <w:ind w:left="360"/>
        <w:jc w:val="both"/>
        <w:rPr>
          <w:sz w:val="18"/>
        </w:rPr>
      </w:pPr>
      <w:r>
        <w:rPr>
          <w:b w:val="1"/>
          <w:color w:val="000000"/>
          <w:sz w:val="18"/>
        </w:rPr>
        <w:t>Исполнитель</w:t>
      </w:r>
    </w:p>
    <w:p w14:paraId="08010000">
      <w:pPr>
        <w:widowControl w:val="1"/>
        <w:spacing w:after="0" w:line="240" w:lineRule="auto"/>
        <w:ind w:left="360"/>
        <w:jc w:val="both"/>
        <w:rPr>
          <w:b w:val="1"/>
          <w:color w:val="000000"/>
          <w:sz w:val="18"/>
        </w:rPr>
      </w:pPr>
    </w:p>
    <w:p w14:paraId="09010000">
      <w:pPr>
        <w:widowControl w:val="1"/>
        <w:spacing w:after="0" w:line="240" w:lineRule="auto"/>
        <w:ind w:firstLine="360"/>
        <w:jc w:val="both"/>
        <w:rPr>
          <w:sz w:val="18"/>
        </w:rPr>
      </w:pPr>
      <w:r>
        <w:rPr>
          <w:color w:val="000000"/>
          <w:sz w:val="18"/>
        </w:rPr>
        <w:t xml:space="preserve">_______________      </w:t>
      </w:r>
      <w:r>
        <w:rPr>
          <w:color w:val="000000"/>
          <w:sz w:val="18"/>
        </w:rPr>
        <w:tab/>
      </w:r>
      <w:r>
        <w:rPr>
          <w:color w:val="000000"/>
          <w:sz w:val="18"/>
        </w:rPr>
        <w:t xml:space="preserve">     ___________________</w:t>
      </w:r>
      <w:r>
        <w:rPr>
          <w:color w:val="000000"/>
          <w:sz w:val="18"/>
        </w:rPr>
        <w:tab/>
      </w:r>
      <w:r>
        <w:rPr>
          <w:color w:val="000000"/>
          <w:sz w:val="18"/>
        </w:rPr>
        <w:t xml:space="preserve">____________ </w:t>
      </w:r>
    </w:p>
    <w:p w14:paraId="0A010000">
      <w:pPr>
        <w:rPr>
          <w:sz w:val="21"/>
        </w:rPr>
      </w:pPr>
      <w:r>
        <w:rPr>
          <w:sz w:val="20"/>
        </w:rPr>
        <w:tab/>
      </w:r>
      <w:r>
        <w:rPr>
          <w:sz w:val="20"/>
        </w:rPr>
        <w:tab/>
      </w:r>
      <w:r>
        <w:rPr>
          <w:sz w:val="20"/>
        </w:rPr>
        <w:tab/>
      </w:r>
      <w:r>
        <w:rPr>
          <w:sz w:val="20"/>
        </w:rPr>
        <w:tab/>
      </w:r>
      <w:r>
        <w:rPr>
          <w:sz w:val="20"/>
        </w:rPr>
        <w:tab/>
      </w:r>
      <w:r>
        <w:rPr>
          <w:color w:val="000000"/>
          <w:sz w:val="20"/>
        </w:rPr>
        <w:t>М.П.</w:t>
      </w:r>
    </w:p>
    <w:sectPr>
      <w:pgSz w:h="16838" w:orient="portrait" w:w="11906"/>
      <w:pgMar w:bottom="993" w:footer="0" w:gutter="0" w:header="397" w:left="1418"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200" w:line="276" w:lineRule="auto"/>
      <w:ind/>
    </w:pPr>
    <w:rPr>
      <w:sz w:val="24"/>
    </w:rPr>
  </w:style>
  <w:style w:default="1" w:styleId="Style_6_ch" w:type="character">
    <w:name w:val="Normal"/>
    <w:link w:val="Style_6"/>
    <w:rPr>
      <w:sz w:val="24"/>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pcenter"/>
    <w:basedOn w:val="Style_6"/>
    <w:link w:val="Style_9_ch"/>
    <w:pPr>
      <w:widowControl w:val="1"/>
      <w:spacing w:after="280" w:before="280" w:line="240" w:lineRule="auto"/>
      <w:ind/>
    </w:pPr>
  </w:style>
  <w:style w:styleId="Style_9_ch" w:type="character">
    <w:name w:val="pcenter"/>
    <w:basedOn w:val="Style_6_ch"/>
    <w:link w:val="Style_9"/>
  </w:style>
  <w:style w:styleId="Style_10" w:type="paragraph">
    <w:name w:val="toc 6"/>
    <w:next w:val="Style_6"/>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6"/>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List Paragraph"/>
    <w:basedOn w:val="Style_6"/>
    <w:link w:val="Style_12_ch"/>
    <w:pPr>
      <w:widowControl w:val="1"/>
      <w:spacing w:after="160" w:line="259" w:lineRule="auto"/>
      <w:ind w:left="720"/>
      <w:contextualSpacing w:val="1"/>
    </w:pPr>
    <w:rPr>
      <w:rFonts w:ascii="Calibri" w:hAnsi="Calibri"/>
      <w:sz w:val="22"/>
    </w:rPr>
  </w:style>
  <w:style w:styleId="Style_12_ch" w:type="character">
    <w:name w:val="List Paragraph"/>
    <w:basedOn w:val="Style_6_ch"/>
    <w:link w:val="Style_12"/>
    <w:rPr>
      <w:rFonts w:ascii="Calibri" w:hAnsi="Calibri"/>
      <w:sz w:val="22"/>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6"/>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Balloon Text"/>
    <w:basedOn w:val="Style_6"/>
    <w:link w:val="Style_15_ch"/>
    <w:pPr>
      <w:widowControl w:val="1"/>
      <w:spacing w:after="0" w:line="240" w:lineRule="auto"/>
      <w:ind/>
    </w:pPr>
    <w:rPr>
      <w:rFonts w:ascii="Tahoma" w:hAnsi="Tahoma"/>
      <w:sz w:val="16"/>
    </w:rPr>
  </w:style>
  <w:style w:styleId="Style_15_ch" w:type="character">
    <w:name w:val="Balloon Text"/>
    <w:basedOn w:val="Style_6_ch"/>
    <w:link w:val="Style_15"/>
    <w:rPr>
      <w:rFonts w:ascii="Tahoma" w:hAnsi="Tahoma"/>
      <w:sz w:val="16"/>
    </w:rPr>
  </w:style>
  <w:style w:styleId="Style_16" w:type="paragraph">
    <w:name w:val="footer"/>
    <w:basedOn w:val="Style_6"/>
    <w:link w:val="Style_16_ch"/>
    <w:pPr>
      <w:widowControl w:val="1"/>
      <w:tabs>
        <w:tab w:leader="none" w:pos="4677" w:val="center"/>
        <w:tab w:leader="none" w:pos="9355" w:val="right"/>
      </w:tabs>
      <w:ind/>
    </w:pPr>
  </w:style>
  <w:style w:styleId="Style_16_ch" w:type="character">
    <w:name w:val="footer"/>
    <w:basedOn w:val="Style_6_ch"/>
    <w:link w:val="Style_16"/>
  </w:style>
  <w:style w:styleId="Style_17" w:type="paragraph">
    <w:name w:val="Обычный1"/>
    <w:link w:val="Style_17_ch"/>
    <w:pPr>
      <w:widowControl w:val="1"/>
      <w:tabs>
        <w:tab w:leader="none" w:pos="709" w:val="left"/>
      </w:tabs>
      <w:spacing w:after="200" w:line="276" w:lineRule="atLeast"/>
      <w:ind/>
    </w:pPr>
    <w:rPr>
      <w:rFonts w:ascii="Calibri" w:hAnsi="Calibri"/>
      <w:sz w:val="22"/>
    </w:rPr>
  </w:style>
  <w:style w:styleId="Style_17_ch" w:type="character">
    <w:name w:val="Обычный1"/>
    <w:link w:val="Style_17"/>
    <w:rPr>
      <w:rFonts w:ascii="Calibri" w:hAnsi="Calibri"/>
      <w:sz w:val="22"/>
    </w:rPr>
  </w:style>
  <w:style w:styleId="Style_3" w:type="paragraph">
    <w:name w:val="ConsNonformat"/>
    <w:link w:val="Style_3_ch"/>
    <w:pPr>
      <w:widowControl w:val="0"/>
      <w:ind/>
    </w:pPr>
    <w:rPr>
      <w:rFonts w:ascii="Courier New" w:hAnsi="Courier New"/>
      <w:sz w:val="18"/>
    </w:rPr>
  </w:style>
  <w:style w:styleId="Style_3_ch" w:type="character">
    <w:name w:val="ConsNonformat"/>
    <w:link w:val="Style_3"/>
    <w:rPr>
      <w:rFonts w:ascii="Courier New" w:hAnsi="Courier New"/>
      <w:sz w:val="18"/>
    </w:rPr>
  </w:style>
  <w:style w:styleId="Style_18" w:type="paragraph">
    <w:name w:val="Default Paragraph Font"/>
    <w:link w:val="Style_18_ch"/>
  </w:style>
  <w:style w:styleId="Style_18_ch" w:type="character">
    <w:name w:val="Default Paragraph Font"/>
    <w:link w:val="Style_18"/>
  </w:style>
  <w:style w:styleId="Style_1" w:type="paragraph">
    <w:name w:val="ConsNormal"/>
    <w:link w:val="Style_1_ch"/>
    <w:pPr>
      <w:widowControl w:val="1"/>
      <w:ind/>
      <w:jc w:val="both"/>
    </w:pPr>
    <w:rPr>
      <w:rFonts w:ascii="Courier New" w:hAnsi="Courier New"/>
    </w:rPr>
  </w:style>
  <w:style w:styleId="Style_1_ch" w:type="character">
    <w:name w:val="ConsNormal"/>
    <w:link w:val="Style_1"/>
    <w:rPr>
      <w:rFonts w:ascii="Courier New" w:hAnsi="Courier New"/>
    </w:rPr>
  </w:style>
  <w:style w:styleId="Style_19" w:type="paragraph">
    <w:name w:val="toc 3"/>
    <w:next w:val="Style_6"/>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annotation subject"/>
    <w:basedOn w:val="Style_21"/>
    <w:next w:val="Style_21"/>
    <w:link w:val="Style_20_ch"/>
    <w:pPr>
      <w:widowControl w:val="1"/>
      <w:spacing w:after="160" w:line="240" w:lineRule="auto"/>
      <w:ind/>
    </w:pPr>
    <w:rPr>
      <w:rFonts w:ascii="Calibri" w:hAnsi="Calibri"/>
      <w:b w:val="1"/>
    </w:rPr>
  </w:style>
  <w:style w:styleId="Style_20_ch" w:type="character">
    <w:name w:val="annotation subject"/>
    <w:basedOn w:val="Style_21_ch"/>
    <w:link w:val="Style_20"/>
    <w:rPr>
      <w:rFonts w:ascii="Calibri" w:hAnsi="Calibri"/>
      <w:b w:val="1"/>
    </w:rPr>
  </w:style>
  <w:style w:styleId="Style_22" w:type="paragraph">
    <w:name w:val="s2"/>
    <w:link w:val="Style_22_ch"/>
  </w:style>
  <w:style w:styleId="Style_22_ch" w:type="character">
    <w:name w:val="s2"/>
    <w:link w:val="Style_22"/>
  </w:style>
  <w:style w:styleId="Style_23" w:type="paragraph">
    <w:name w:val="ConsPlusNormal"/>
    <w:link w:val="Style_23_ch"/>
    <w:pPr>
      <w:widowControl w:val="0"/>
      <w:ind/>
    </w:pPr>
    <w:rPr>
      <w:rFonts w:ascii="Calibri" w:hAnsi="Calibri"/>
      <w:sz w:val="22"/>
    </w:rPr>
  </w:style>
  <w:style w:styleId="Style_23_ch" w:type="character">
    <w:name w:val="ConsPlusNormal"/>
    <w:link w:val="Style_23"/>
    <w:rPr>
      <w:rFonts w:ascii="Calibri" w:hAnsi="Calibri"/>
      <w:sz w:val="22"/>
    </w:rPr>
  </w:style>
  <w:style w:styleId="Style_24" w:type="paragraph">
    <w:name w:val="heading 5"/>
    <w:next w:val="Style_6"/>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basedOn w:val="Style_6"/>
    <w:next w:val="Style_6"/>
    <w:link w:val="Style_25_ch"/>
    <w:uiPriority w:val="9"/>
    <w:qFormat/>
    <w:pPr>
      <w:keepNext w:val="1"/>
      <w:widowControl w:val="1"/>
      <w:spacing w:after="60" w:before="240"/>
      <w:ind/>
      <w:outlineLvl w:val="0"/>
    </w:pPr>
    <w:rPr>
      <w:rFonts w:ascii="Cambria" w:hAnsi="Cambria"/>
      <w:b w:val="1"/>
      <w:sz w:val="32"/>
    </w:rPr>
  </w:style>
  <w:style w:styleId="Style_25_ch" w:type="character">
    <w:name w:val="heading 1"/>
    <w:basedOn w:val="Style_6_ch"/>
    <w:link w:val="Style_25"/>
    <w:rPr>
      <w:rFonts w:ascii="Cambria" w:hAnsi="Cambria"/>
      <w:b w:val="1"/>
      <w:sz w:val="32"/>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6"/>
    <w:link w:val="Style_28_ch"/>
    <w:uiPriority w:val="39"/>
    <w:pPr>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 w:type="paragraph">
    <w:name w:val="Body Text Indent"/>
    <w:basedOn w:val="Style_6"/>
    <w:link w:val="Style_2_ch"/>
    <w:pPr>
      <w:widowControl w:val="1"/>
      <w:spacing w:after="0" w:line="240" w:lineRule="auto"/>
      <w:ind w:left="5760"/>
      <w:jc w:val="both"/>
    </w:pPr>
  </w:style>
  <w:style w:styleId="Style_2_ch" w:type="character">
    <w:name w:val="Body Text Indent"/>
    <w:basedOn w:val="Style_6_ch"/>
    <w:link w:val="Style_2"/>
  </w:style>
  <w:style w:styleId="Style_29" w:type="paragraph">
    <w:name w:val="Header and Footer"/>
    <w:link w:val="Style_29_ch"/>
    <w:pPr>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toc 9"/>
    <w:next w:val="Style_6"/>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toc 8"/>
    <w:next w:val="Style_6"/>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21" w:type="paragraph">
    <w:name w:val="annotation text"/>
    <w:basedOn w:val="Style_6"/>
    <w:link w:val="Style_21_ch"/>
    <w:rPr>
      <w:sz w:val="20"/>
    </w:rPr>
  </w:style>
  <w:style w:styleId="Style_21_ch" w:type="character">
    <w:name w:val="annotation text"/>
    <w:basedOn w:val="Style_6_ch"/>
    <w:link w:val="Style_21"/>
    <w:rPr>
      <w:sz w:val="20"/>
    </w:rPr>
  </w:style>
  <w:style w:styleId="Style_32" w:type="paragraph">
    <w:name w:val="toc 5"/>
    <w:next w:val="Style_6"/>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4" w:type="paragraph">
    <w:name w:val="No Spacing"/>
    <w:link w:val="Style_4_ch"/>
    <w:rPr>
      <w:rFonts w:ascii="Calibri" w:hAnsi="Calibri"/>
      <w:sz w:val="22"/>
    </w:rPr>
  </w:style>
  <w:style w:styleId="Style_4_ch" w:type="character">
    <w:name w:val="No Spacing"/>
    <w:link w:val="Style_4"/>
    <w:rPr>
      <w:rFonts w:ascii="Calibri" w:hAnsi="Calibri"/>
      <w:sz w:val="22"/>
    </w:rPr>
  </w:style>
  <w:style w:styleId="Style_33" w:type="paragraph">
    <w:name w:val="ConsPlusTitle"/>
    <w:link w:val="Style_33_ch"/>
    <w:pPr>
      <w:widowControl w:val="0"/>
      <w:ind/>
    </w:pPr>
    <w:rPr>
      <w:rFonts w:ascii="Calibri" w:hAnsi="Calibri"/>
      <w:b w:val="1"/>
      <w:sz w:val="22"/>
    </w:rPr>
  </w:style>
  <w:style w:styleId="Style_33_ch" w:type="character">
    <w:name w:val="ConsPlusTitle"/>
    <w:link w:val="Style_33"/>
    <w:rPr>
      <w:rFonts w:ascii="Calibri" w:hAnsi="Calibri"/>
      <w:b w:val="1"/>
      <w:sz w:val="22"/>
    </w:rPr>
  </w:style>
  <w:style w:styleId="Style_34" w:type="paragraph">
    <w:name w:val="Subtitle"/>
    <w:next w:val="Style_6"/>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ConsDTNormal"/>
    <w:link w:val="Style_35_ch"/>
    <w:pPr>
      <w:widowControl w:val="1"/>
      <w:ind/>
      <w:jc w:val="both"/>
    </w:pPr>
    <w:rPr>
      <w:sz w:val="24"/>
    </w:rPr>
  </w:style>
  <w:style w:styleId="Style_35_ch" w:type="character">
    <w:name w:val="ConsDTNormal"/>
    <w:link w:val="Style_35"/>
    <w:rPr>
      <w:sz w:val="24"/>
    </w:rPr>
  </w:style>
  <w:style w:styleId="Style_36" w:type="paragraph">
    <w:name w:val="Title"/>
    <w:next w:val="Style_6"/>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6"/>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er"/>
    <w:basedOn w:val="Style_6"/>
    <w:link w:val="Style_38_ch"/>
    <w:pPr>
      <w:widowControl w:val="1"/>
      <w:tabs>
        <w:tab w:leader="none" w:pos="4677" w:val="center"/>
        <w:tab w:leader="none" w:pos="9355" w:val="right"/>
      </w:tabs>
      <w:ind/>
    </w:pPr>
  </w:style>
  <w:style w:styleId="Style_38_ch" w:type="character">
    <w:name w:val="header"/>
    <w:basedOn w:val="Style_6_ch"/>
    <w:link w:val="Style_38"/>
  </w:style>
  <w:style w:styleId="Style_39" w:type="paragraph">
    <w:name w:val="ConsPlusCell"/>
    <w:link w:val="Style_39_ch"/>
    <w:rPr>
      <w:sz w:val="24"/>
    </w:rPr>
  </w:style>
  <w:style w:styleId="Style_39_ch" w:type="character">
    <w:name w:val="ConsPlusCell"/>
    <w:link w:val="Style_39"/>
    <w:rPr>
      <w:sz w:val="24"/>
    </w:rPr>
  </w:style>
  <w:style w:styleId="Style_40" w:type="paragraph">
    <w:name w:val="heading 2"/>
    <w:next w:val="Style_6"/>
    <w:link w:val="Style_40_ch"/>
    <w:uiPriority w:val="9"/>
    <w:qFormat/>
    <w:pPr>
      <w:spacing w:after="120" w:before="120"/>
      <w:ind/>
      <w:jc w:val="both"/>
      <w:outlineLvl w:val="1"/>
    </w:pPr>
    <w:rPr>
      <w:rFonts w:ascii="XO Thames" w:hAnsi="XO Thames"/>
      <w:b w:val="1"/>
      <w:sz w:val="28"/>
    </w:rPr>
  </w:style>
  <w:style w:styleId="Style_40_ch" w:type="character">
    <w:name w:val="heading 2"/>
    <w:link w:val="Style_40"/>
    <w:rPr>
      <w:rFonts w:ascii="XO Thames" w:hAnsi="XO Thames"/>
      <w:b w:val="1"/>
      <w:sz w:val="28"/>
    </w:rPr>
  </w:style>
  <w:style w:styleId="Style_41" w:type="paragraph">
    <w:name w:val="Интернет-ссылка"/>
    <w:link w:val="Style_41_ch"/>
    <w:rPr>
      <w:color w:val="000080"/>
      <w:u w:val="single"/>
    </w:rPr>
  </w:style>
  <w:style w:styleId="Style_41_ch" w:type="character">
    <w:name w:val="Интернет-ссылка"/>
    <w:link w:val="Style_41"/>
    <w:rPr>
      <w:color w:val="000080"/>
      <w:u w:val="single"/>
    </w:rPr>
  </w:style>
  <w:style w:default="1" w:styleId="Style_5" w:type="table">
    <w:name w:val="Normal Table"/>
    <w:tblPr>
      <w:tblInd w:type="dxa" w:w="0"/>
      <w:tblCellMar>
        <w:top w:type="dxa" w:w="0"/>
        <w:left w:type="dxa" w:w="108"/>
        <w:bottom w:type="dxa" w:w="0"/>
        <w:right w:type="dxa" w:w="108"/>
      </w:tblCellMar>
    </w:tblPr>
  </w:style>
  <w:style w:styleId="Style_42"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MyOffice-CoreFramework-Windows/38-1384.1107.10199.1019.1@2600cfe5f4b542ca5f3c0e142379f873658cd812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2026-06-19T05:50:52Z</dcterms:created>
  <dcterms:modified xsi:type="dcterms:W3CDTF">2026-06-19T05:50:52Z</dcterms:modified>
</cp:coreProperties>
</file>