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1D79" w:rsidRPr="00B72584" w:rsidRDefault="00FE12FE">
      <w:pPr>
        <w:pStyle w:val="2"/>
        <w:tabs>
          <w:tab w:val="left" w:pos="0"/>
        </w:tabs>
        <w:ind w:left="0" w:firstLine="426"/>
        <w:rPr>
          <w:rFonts w:ascii="PT Astra Serif" w:hAnsi="PT Astra Serif"/>
          <w:b/>
          <w:szCs w:val="24"/>
        </w:rPr>
      </w:pPr>
      <w:r w:rsidRPr="00B72584">
        <w:rPr>
          <w:rFonts w:ascii="PT Astra Serif" w:hAnsi="PT Astra Serif"/>
          <w:b/>
          <w:szCs w:val="24"/>
        </w:rPr>
        <w:t>ПРОЕКТ ГОСУДАРСТВЕННОГО</w:t>
      </w:r>
      <w:r w:rsidR="00816715" w:rsidRPr="00B72584">
        <w:rPr>
          <w:rFonts w:ascii="PT Astra Serif" w:hAnsi="PT Astra Serif"/>
          <w:b/>
          <w:szCs w:val="24"/>
        </w:rPr>
        <w:t xml:space="preserve"> </w:t>
      </w:r>
      <w:r w:rsidR="008A5AE8" w:rsidRPr="00B72584">
        <w:rPr>
          <w:rFonts w:ascii="PT Astra Serif" w:hAnsi="PT Astra Serif"/>
          <w:b/>
          <w:szCs w:val="24"/>
        </w:rPr>
        <w:t>КОНТРАКТ</w:t>
      </w:r>
      <w:r w:rsidRPr="00B72584">
        <w:rPr>
          <w:rFonts w:ascii="PT Astra Serif" w:hAnsi="PT Astra Serif"/>
          <w:b/>
          <w:szCs w:val="24"/>
        </w:rPr>
        <w:t>А № ___</w:t>
      </w:r>
      <w:r w:rsidR="00331D79" w:rsidRPr="00B72584">
        <w:rPr>
          <w:rFonts w:ascii="PT Astra Serif" w:hAnsi="PT Astra Serif"/>
          <w:b/>
          <w:szCs w:val="24"/>
        </w:rPr>
        <w:t xml:space="preserve"> </w:t>
      </w:r>
    </w:p>
    <w:p w:rsidR="00FE12FE" w:rsidRPr="00B72584" w:rsidRDefault="00FE12FE">
      <w:pPr>
        <w:widowControl w:val="0"/>
        <w:autoSpaceDE w:val="0"/>
        <w:ind w:firstLine="426"/>
        <w:jc w:val="center"/>
        <w:rPr>
          <w:rFonts w:ascii="PT Astra Serif" w:hAnsi="PT Astra Serif"/>
          <w:b/>
          <w:color w:val="auto"/>
          <w:sz w:val="24"/>
          <w:szCs w:val="24"/>
        </w:rPr>
      </w:pPr>
      <w:r w:rsidRPr="00B72584">
        <w:rPr>
          <w:rFonts w:ascii="PT Astra Serif" w:hAnsi="PT Astra Serif"/>
          <w:b/>
          <w:color w:val="auto"/>
          <w:sz w:val="24"/>
          <w:szCs w:val="24"/>
        </w:rPr>
        <w:t>на оказание услуг по обязательному страхованию</w:t>
      </w:r>
    </w:p>
    <w:p w:rsidR="00331D79" w:rsidRPr="00B72584" w:rsidRDefault="00331D79">
      <w:pPr>
        <w:widowControl w:val="0"/>
        <w:autoSpaceDE w:val="0"/>
        <w:ind w:firstLine="426"/>
        <w:jc w:val="center"/>
        <w:rPr>
          <w:rFonts w:ascii="PT Astra Serif" w:hAnsi="PT Astra Serif"/>
          <w:b/>
          <w:color w:val="auto"/>
          <w:sz w:val="24"/>
          <w:szCs w:val="24"/>
        </w:rPr>
      </w:pPr>
      <w:r w:rsidRPr="00B72584">
        <w:rPr>
          <w:rFonts w:ascii="PT Astra Serif" w:hAnsi="PT Astra Serif"/>
          <w:b/>
          <w:color w:val="auto"/>
          <w:sz w:val="24"/>
          <w:szCs w:val="24"/>
        </w:rPr>
        <w:t xml:space="preserve"> гражданской ответственности </w:t>
      </w:r>
    </w:p>
    <w:p w:rsidR="00816715" w:rsidRPr="00B72584" w:rsidRDefault="00331D79" w:rsidP="00816715">
      <w:pPr>
        <w:pStyle w:val="af"/>
        <w:widowControl w:val="0"/>
        <w:ind w:left="0" w:right="-71" w:firstLine="284"/>
        <w:jc w:val="center"/>
        <w:rPr>
          <w:rFonts w:ascii="PT Astra Serif" w:hAnsi="PT Astra Serif"/>
          <w:b/>
          <w:snapToGrid w:val="0"/>
          <w:color w:val="auto"/>
          <w:sz w:val="24"/>
          <w:szCs w:val="24"/>
        </w:rPr>
      </w:pPr>
      <w:r w:rsidRPr="00B72584">
        <w:rPr>
          <w:rFonts w:ascii="PT Astra Serif" w:hAnsi="PT Astra Serif"/>
          <w:b/>
          <w:color w:val="auto"/>
          <w:sz w:val="24"/>
          <w:szCs w:val="24"/>
        </w:rPr>
        <w:t>владельцев транспортных средств</w:t>
      </w:r>
      <w:r w:rsidR="00FE12FE" w:rsidRPr="00B72584">
        <w:rPr>
          <w:rFonts w:ascii="PT Astra Serif" w:hAnsi="PT Astra Serif"/>
          <w:b/>
          <w:snapToGrid w:val="0"/>
          <w:color w:val="auto"/>
          <w:sz w:val="24"/>
          <w:szCs w:val="24"/>
        </w:rPr>
        <w:t xml:space="preserve"> </w:t>
      </w:r>
      <w:r w:rsidR="00816715" w:rsidRPr="00B72584">
        <w:rPr>
          <w:rFonts w:ascii="PT Astra Serif" w:hAnsi="PT Astra Serif"/>
          <w:b/>
          <w:snapToGrid w:val="0"/>
          <w:color w:val="auto"/>
          <w:sz w:val="24"/>
          <w:szCs w:val="24"/>
        </w:rPr>
        <w:t xml:space="preserve"> </w:t>
      </w:r>
    </w:p>
    <w:p w:rsidR="00816715" w:rsidRPr="00B72584" w:rsidRDefault="00816715" w:rsidP="00816715">
      <w:pPr>
        <w:widowControl w:val="0"/>
        <w:suppressAutoHyphens w:val="0"/>
        <w:ind w:right="-71" w:firstLine="284"/>
        <w:contextualSpacing/>
        <w:jc w:val="center"/>
        <w:rPr>
          <w:rFonts w:ascii="PT Astra Serif" w:hAnsi="PT Astra Serif"/>
          <w:b/>
          <w:snapToGrid w:val="0"/>
          <w:color w:val="auto"/>
          <w:sz w:val="24"/>
          <w:szCs w:val="24"/>
        </w:rPr>
      </w:pPr>
      <w:r w:rsidRPr="00B72584">
        <w:rPr>
          <w:rFonts w:ascii="PT Astra Serif" w:hAnsi="PT Astra Serif"/>
          <w:b/>
          <w:snapToGrid w:val="0"/>
          <w:color w:val="auto"/>
          <w:sz w:val="24"/>
          <w:szCs w:val="24"/>
        </w:rPr>
        <w:t>ФКУ СИЗО-2 УФСИН России по Самарской области</w:t>
      </w:r>
    </w:p>
    <w:p w:rsidR="00816715" w:rsidRPr="00816715" w:rsidRDefault="00816715" w:rsidP="00816715">
      <w:pPr>
        <w:widowControl w:val="0"/>
        <w:suppressAutoHyphens w:val="0"/>
        <w:ind w:right="-71" w:firstLine="284"/>
        <w:contextualSpacing/>
        <w:jc w:val="center"/>
        <w:rPr>
          <w:color w:val="auto"/>
          <w:sz w:val="24"/>
          <w:szCs w:val="24"/>
        </w:rPr>
      </w:pPr>
    </w:p>
    <w:p w:rsidR="00816715" w:rsidRPr="00B72584" w:rsidRDefault="00B72584" w:rsidP="00B72584">
      <w:pPr>
        <w:pStyle w:val="af0"/>
        <w:ind w:firstLine="720"/>
        <w:jc w:val="center"/>
        <w:rPr>
          <w:rFonts w:ascii="PT Astra Serif" w:hAnsi="PT Astra Serif"/>
          <w:b/>
          <w:sz w:val="24"/>
          <w:szCs w:val="24"/>
        </w:rPr>
      </w:pPr>
      <w:r w:rsidRPr="00B72584">
        <w:rPr>
          <w:rFonts w:ascii="PT Astra Serif" w:hAnsi="PT Astra Serif"/>
          <w:b/>
          <w:sz w:val="24"/>
          <w:szCs w:val="24"/>
        </w:rPr>
        <w:t>ИКЗ</w:t>
      </w:r>
      <w:r w:rsidR="00816715" w:rsidRPr="00B72584">
        <w:rPr>
          <w:rFonts w:ascii="PT Astra Serif" w:hAnsi="PT Astra Serif"/>
          <w:b/>
          <w:sz w:val="24"/>
          <w:szCs w:val="24"/>
        </w:rPr>
        <w:t xml:space="preserve"> </w:t>
      </w:r>
      <w:r w:rsidRPr="00B72584">
        <w:rPr>
          <w:rFonts w:ascii="PT Astra Serif" w:hAnsi="PT Astra Serif"/>
          <w:b/>
          <w:bCs/>
          <w:color w:val="000000"/>
          <w:sz w:val="24"/>
          <w:szCs w:val="24"/>
        </w:rPr>
        <w:t>26 1 6325018770 632501001 0011 000 0000 000</w:t>
      </w:r>
    </w:p>
    <w:p w:rsidR="00816715" w:rsidRPr="00816715" w:rsidRDefault="00816715" w:rsidP="00816715">
      <w:pPr>
        <w:suppressAutoHyphens w:val="0"/>
        <w:ind w:firstLine="284"/>
        <w:jc w:val="center"/>
        <w:rPr>
          <w:color w:val="auto"/>
          <w:sz w:val="24"/>
          <w:szCs w:val="24"/>
          <w:lang w:eastAsia="ru-RU"/>
        </w:rPr>
      </w:pPr>
      <w:r w:rsidRPr="00816715">
        <w:rPr>
          <w:color w:val="auto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816715" w:rsidRPr="00B72584" w:rsidRDefault="00816715" w:rsidP="00816715">
      <w:pPr>
        <w:suppressAutoHyphens w:val="0"/>
        <w:jc w:val="center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B72584">
        <w:rPr>
          <w:rFonts w:ascii="PT Astra Serif" w:hAnsi="PT Astra Serif"/>
          <w:color w:val="auto"/>
          <w:sz w:val="24"/>
          <w:szCs w:val="24"/>
          <w:lang w:eastAsia="ru-RU"/>
        </w:rPr>
        <w:t xml:space="preserve">г. Сызрань                                                      </w:t>
      </w:r>
      <w:r w:rsidR="00D9336E" w:rsidRPr="00B72584">
        <w:rPr>
          <w:rFonts w:ascii="PT Astra Serif" w:hAnsi="PT Astra Serif"/>
          <w:color w:val="auto"/>
          <w:sz w:val="24"/>
          <w:szCs w:val="24"/>
          <w:lang w:eastAsia="ru-RU"/>
        </w:rPr>
        <w:t xml:space="preserve">            </w:t>
      </w:r>
      <w:r w:rsidR="00FE12FE" w:rsidRPr="00B72584">
        <w:rPr>
          <w:rFonts w:ascii="PT Astra Serif" w:hAnsi="PT Astra Serif"/>
          <w:color w:val="auto"/>
          <w:sz w:val="24"/>
          <w:szCs w:val="24"/>
          <w:lang w:eastAsia="ru-RU"/>
        </w:rPr>
        <w:t xml:space="preserve">                            « ___</w:t>
      </w:r>
      <w:r w:rsidRPr="00B72584">
        <w:rPr>
          <w:rFonts w:ascii="PT Astra Serif" w:hAnsi="PT Astra Serif"/>
          <w:color w:val="auto"/>
          <w:sz w:val="24"/>
          <w:szCs w:val="24"/>
          <w:lang w:eastAsia="ru-RU"/>
        </w:rPr>
        <w:t>»</w:t>
      </w:r>
      <w:r w:rsidR="00FE12FE" w:rsidRPr="00B72584">
        <w:rPr>
          <w:rFonts w:ascii="PT Astra Serif" w:hAnsi="PT Astra Serif"/>
          <w:color w:val="auto"/>
          <w:sz w:val="24"/>
          <w:szCs w:val="24"/>
          <w:lang w:eastAsia="ru-RU"/>
        </w:rPr>
        <w:t xml:space="preserve"> ____________</w:t>
      </w:r>
      <w:r w:rsidRPr="00B72584">
        <w:rPr>
          <w:rFonts w:ascii="PT Astra Serif" w:hAnsi="PT Astra Serif"/>
          <w:color w:val="auto"/>
          <w:sz w:val="24"/>
          <w:szCs w:val="24"/>
          <w:lang w:eastAsia="ru-RU"/>
        </w:rPr>
        <w:t xml:space="preserve"> 202</w:t>
      </w:r>
      <w:r w:rsidR="00B72584" w:rsidRPr="00B72584">
        <w:rPr>
          <w:rFonts w:ascii="PT Astra Serif" w:hAnsi="PT Astra Serif"/>
          <w:color w:val="auto"/>
          <w:sz w:val="24"/>
          <w:szCs w:val="24"/>
          <w:lang w:eastAsia="ru-RU"/>
        </w:rPr>
        <w:t>6</w:t>
      </w:r>
    </w:p>
    <w:p w:rsidR="00331D79" w:rsidRPr="00B72584" w:rsidRDefault="00331D79">
      <w:pPr>
        <w:widowControl w:val="0"/>
        <w:autoSpaceDE w:val="0"/>
        <w:ind w:firstLine="426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331D79" w:rsidRPr="00B72584" w:rsidRDefault="00570194" w:rsidP="00570194">
      <w:pPr>
        <w:widowControl w:val="0"/>
        <w:autoSpaceDE w:val="0"/>
        <w:ind w:firstLine="567"/>
        <w:jc w:val="both"/>
        <w:rPr>
          <w:rFonts w:ascii="PT Astra Serif" w:hAnsi="PT Astra Serif"/>
          <w:b/>
          <w:color w:val="auto"/>
          <w:sz w:val="24"/>
          <w:szCs w:val="24"/>
        </w:rPr>
      </w:pPr>
      <w:r w:rsidRPr="00B72584">
        <w:rPr>
          <w:rFonts w:ascii="PT Astra Serif" w:hAnsi="PT Astra Serif"/>
          <w:sz w:val="24"/>
          <w:szCs w:val="24"/>
        </w:rPr>
        <w:t xml:space="preserve">Федеральное казенное учреждение «Следственный изолятор № 2 </w:t>
      </w:r>
      <w:r w:rsidRPr="00B72584">
        <w:rPr>
          <w:rFonts w:ascii="PT Astra Serif" w:hAnsi="PT Astra Serif"/>
          <w:noProof/>
          <w:sz w:val="24"/>
          <w:szCs w:val="24"/>
        </w:rPr>
        <w:t>Управления Федеральной службы исполнения наказаний по Самарской области» (ФКУ СИЗО-2 УФСИН России по Самарской области), именуемое в дальнейшем Страхователь</w:t>
      </w:r>
      <w:r w:rsidRPr="00B72584">
        <w:rPr>
          <w:rStyle w:val="af4"/>
          <w:rFonts w:ascii="PT Astra Serif" w:hAnsi="PT Astra Serif"/>
          <w:noProof/>
          <w:sz w:val="24"/>
          <w:szCs w:val="24"/>
        </w:rPr>
        <w:footnoteReference w:id="1"/>
      </w:r>
      <w:r w:rsidRPr="00B72584">
        <w:rPr>
          <w:rFonts w:ascii="PT Astra Serif" w:hAnsi="PT Astra Serif"/>
          <w:noProof/>
          <w:sz w:val="24"/>
          <w:szCs w:val="24"/>
        </w:rPr>
        <w:t>, выступая от имени Российской Федерации, в целях обеспечения государственных нужд, в лице _________________, действующего на основании __________</w:t>
      </w:r>
      <w:r w:rsidRPr="00B72584">
        <w:rPr>
          <w:rFonts w:ascii="PT Astra Serif" w:hAnsi="PT Astra Serif"/>
          <w:sz w:val="24"/>
          <w:szCs w:val="24"/>
        </w:rPr>
        <w:t>, и</w:t>
      </w:r>
    </w:p>
    <w:p w:rsidR="006E2E61" w:rsidRPr="002313DF" w:rsidRDefault="0089533E" w:rsidP="006E2E61">
      <w:pPr>
        <w:pStyle w:val="af0"/>
        <w:spacing w:line="252" w:lineRule="auto"/>
        <w:ind w:firstLine="720"/>
        <w:jc w:val="both"/>
        <w:rPr>
          <w:rFonts w:ascii="PT Astra Serif" w:hAnsi="PT Astra Serif"/>
          <w:noProof/>
          <w:sz w:val="24"/>
          <w:szCs w:val="24"/>
        </w:rPr>
      </w:pPr>
      <w:proofErr w:type="gramStart"/>
      <w:r w:rsidRPr="00B72584">
        <w:rPr>
          <w:rFonts w:ascii="PT Astra Serif" w:hAnsi="PT Astra Serif"/>
          <w:sz w:val="24"/>
          <w:szCs w:val="24"/>
        </w:rPr>
        <w:t>________________________</w:t>
      </w:r>
      <w:r w:rsidR="007170D9" w:rsidRPr="00B72584">
        <w:rPr>
          <w:rFonts w:ascii="PT Astra Serif" w:hAnsi="PT Astra Serif"/>
          <w:sz w:val="24"/>
          <w:szCs w:val="24"/>
        </w:rPr>
        <w:t>,</w:t>
      </w:r>
      <w:r w:rsidRPr="00B72584">
        <w:rPr>
          <w:rFonts w:ascii="PT Astra Serif" w:hAnsi="PT Astra Serif"/>
          <w:sz w:val="24"/>
          <w:szCs w:val="24"/>
        </w:rPr>
        <w:t xml:space="preserve"> именуемое в дальнейшем «Страховщик», в лице____________</w:t>
      </w:r>
      <w:r w:rsidR="007170D9" w:rsidRPr="00B72584">
        <w:rPr>
          <w:rFonts w:ascii="PT Astra Serif" w:hAnsi="PT Astra Serif"/>
          <w:sz w:val="24"/>
          <w:szCs w:val="24"/>
        </w:rPr>
        <w:t xml:space="preserve"> действующего на основании </w:t>
      </w:r>
      <w:r w:rsidRPr="00B72584">
        <w:rPr>
          <w:rFonts w:ascii="PT Astra Serif" w:hAnsi="PT Astra Serif"/>
          <w:sz w:val="24"/>
          <w:szCs w:val="24"/>
        </w:rPr>
        <w:t>______________</w:t>
      </w:r>
      <w:r w:rsidR="007170D9" w:rsidRPr="00B72584">
        <w:rPr>
          <w:rFonts w:ascii="PT Astra Serif" w:hAnsi="PT Astra Serif"/>
          <w:sz w:val="24"/>
          <w:szCs w:val="24"/>
        </w:rPr>
        <w:t xml:space="preserve">, </w:t>
      </w:r>
      <w:r w:rsidR="00570194" w:rsidRPr="00B72584">
        <w:rPr>
          <w:rFonts w:ascii="PT Astra Serif" w:hAnsi="PT Astra Serif"/>
          <w:sz w:val="24"/>
          <w:szCs w:val="24"/>
        </w:rPr>
        <w:t xml:space="preserve"> </w:t>
      </w:r>
      <w:r w:rsidR="008A5AE8" w:rsidRPr="00B72584">
        <w:rPr>
          <w:rFonts w:ascii="PT Astra Serif" w:hAnsi="PT Astra Serif"/>
          <w:sz w:val="24"/>
          <w:szCs w:val="24"/>
        </w:rPr>
        <w:t>вместе именуемые Стороны,</w:t>
      </w:r>
      <w:r w:rsidR="00331D79" w:rsidRPr="00B72584">
        <w:rPr>
          <w:rFonts w:ascii="PT Astra Serif" w:hAnsi="PT Astra Serif"/>
          <w:sz w:val="24"/>
          <w:szCs w:val="24"/>
        </w:rPr>
        <w:t xml:space="preserve"> </w:t>
      </w:r>
      <w:r w:rsidR="006E2E61" w:rsidRPr="002313DF">
        <w:rPr>
          <w:rFonts w:ascii="PT Astra Serif" w:hAnsi="PT Astra Serif"/>
          <w:sz w:val="24"/>
          <w:szCs w:val="24"/>
        </w:rPr>
        <w:t xml:space="preserve">в </w:t>
      </w:r>
      <w:r w:rsidR="006E2E61" w:rsidRPr="002313DF">
        <w:rPr>
          <w:rFonts w:ascii="PT Astra Serif" w:hAnsi="PT Astra Serif"/>
          <w:noProof/>
          <w:sz w:val="24"/>
          <w:szCs w:val="24"/>
        </w:rPr>
        <w:t xml:space="preserve"> соответствии с</w:t>
      </w:r>
      <w:r w:rsidR="007B7278">
        <w:rPr>
          <w:rFonts w:ascii="PT Astra Serif" w:hAnsi="PT Astra Serif"/>
          <w:noProof/>
          <w:sz w:val="24"/>
          <w:szCs w:val="24"/>
        </w:rPr>
        <w:t xml:space="preserve"> Гражданским Кодексом Российской Федерации, с</w:t>
      </w:r>
      <w:r w:rsidR="006E2E61" w:rsidRPr="002313DF">
        <w:rPr>
          <w:rFonts w:ascii="PT Astra Serif" w:hAnsi="PT Astra Serif"/>
          <w:noProof/>
          <w:sz w:val="24"/>
          <w:szCs w:val="24"/>
        </w:rPr>
        <w:t xml:space="preserve"> </w:t>
      </w:r>
      <w:r w:rsidR="006E2E61" w:rsidRPr="002313DF">
        <w:rPr>
          <w:rFonts w:ascii="PT Astra Serif" w:hAnsi="PT Astra Serif"/>
          <w:sz w:val="24"/>
          <w:szCs w:val="24"/>
        </w:rPr>
        <w:t>пунктом 4 части 1 статьи 93 Федерального закона от 05 апреля 2013 года № 44-ФЗ «О контрактной системе в сфере закупок товаров, работ, услуг, для обеспечения государственных и муниципальных нужд»</w:t>
      </w:r>
      <w:r w:rsidR="006E2E61" w:rsidRPr="002313DF">
        <w:rPr>
          <w:rStyle w:val="af4"/>
          <w:rFonts w:ascii="PT Astra Serif" w:hAnsi="PT Astra Serif"/>
          <w:sz w:val="24"/>
          <w:szCs w:val="24"/>
        </w:rPr>
        <w:footnoteReference w:id="2"/>
      </w:r>
      <w:r w:rsidR="006E2E61" w:rsidRPr="002313DF">
        <w:rPr>
          <w:rFonts w:ascii="PT Astra Serif" w:hAnsi="PT Astra Serif"/>
          <w:sz w:val="24"/>
          <w:szCs w:val="24"/>
        </w:rPr>
        <w:t>,</w:t>
      </w:r>
      <w:r w:rsidR="006E2E61" w:rsidRPr="002313DF">
        <w:rPr>
          <w:rFonts w:ascii="PT Astra Serif" w:hAnsi="PT Astra Serif"/>
          <w:noProof/>
          <w:sz w:val="24"/>
          <w:szCs w:val="24"/>
        </w:rPr>
        <w:t xml:space="preserve"> и </w:t>
      </w:r>
      <w:r w:rsidR="006E2E61" w:rsidRPr="002313DF">
        <w:rPr>
          <w:rFonts w:ascii="PT Astra Serif" w:hAnsi="PT Astra Serif"/>
          <w:sz w:val="24"/>
          <w:szCs w:val="24"/>
        </w:rPr>
        <w:t xml:space="preserve">на основании протокола закупочной сессии </w:t>
      </w:r>
      <w:r w:rsidR="006E2E61" w:rsidRPr="002313DF">
        <w:rPr>
          <w:rFonts w:ascii="PT Astra Serif" w:hAnsi="PT Astra Serif"/>
          <w:noProof/>
          <w:sz w:val="24"/>
          <w:szCs w:val="24"/>
        </w:rPr>
        <w:t>№___________ от «___»________2026 г.заключили настоящий</w:t>
      </w:r>
      <w:proofErr w:type="gramEnd"/>
      <w:r w:rsidR="006E2E61" w:rsidRPr="002313DF">
        <w:rPr>
          <w:rFonts w:ascii="PT Astra Serif" w:hAnsi="PT Astra Serif"/>
          <w:noProof/>
          <w:sz w:val="24"/>
          <w:szCs w:val="24"/>
        </w:rPr>
        <w:t xml:space="preserve"> Государственный контракт</w:t>
      </w:r>
      <w:r w:rsidR="006E2E61" w:rsidRPr="002313DF">
        <w:rPr>
          <w:rStyle w:val="af4"/>
          <w:rFonts w:ascii="PT Astra Serif" w:hAnsi="PT Astra Serif"/>
          <w:noProof/>
          <w:sz w:val="24"/>
          <w:szCs w:val="24"/>
        </w:rPr>
        <w:footnoteReference w:id="3"/>
      </w:r>
      <w:r w:rsidR="006E2E61" w:rsidRPr="002313DF">
        <w:rPr>
          <w:rFonts w:ascii="PT Astra Serif" w:hAnsi="PT Astra Serif"/>
          <w:noProof/>
          <w:sz w:val="24"/>
          <w:szCs w:val="24"/>
        </w:rPr>
        <w:t xml:space="preserve">  о нижеследующем:</w:t>
      </w:r>
    </w:p>
    <w:p w:rsidR="0057757C" w:rsidRPr="00B72584" w:rsidRDefault="0057757C" w:rsidP="007170D9">
      <w:pPr>
        <w:pStyle w:val="a6"/>
        <w:ind w:firstLine="709"/>
        <w:rPr>
          <w:rFonts w:ascii="PT Astra Serif" w:hAnsi="PT Astra Serif"/>
          <w:szCs w:val="24"/>
        </w:rPr>
      </w:pPr>
    </w:p>
    <w:p w:rsidR="00331D79" w:rsidRPr="006E2E61" w:rsidRDefault="00331D79" w:rsidP="00584109">
      <w:pPr>
        <w:widowControl w:val="0"/>
        <w:autoSpaceDE w:val="0"/>
        <w:ind w:firstLine="426"/>
        <w:jc w:val="center"/>
        <w:rPr>
          <w:rFonts w:ascii="PT Astra Serif" w:hAnsi="PT Astra Serif"/>
          <w:b/>
          <w:color w:val="auto"/>
          <w:sz w:val="24"/>
          <w:szCs w:val="24"/>
        </w:rPr>
      </w:pPr>
      <w:r w:rsidRPr="006E2E61">
        <w:rPr>
          <w:rFonts w:ascii="PT Astra Serif" w:hAnsi="PT Astra Serif"/>
          <w:b/>
          <w:color w:val="auto"/>
          <w:sz w:val="24"/>
          <w:szCs w:val="24"/>
        </w:rPr>
        <w:t xml:space="preserve">1.Предмет </w:t>
      </w:r>
      <w:r w:rsidR="008A5AE8" w:rsidRPr="006E2E61">
        <w:rPr>
          <w:rFonts w:ascii="PT Astra Serif" w:hAnsi="PT Astra Serif"/>
          <w:b/>
          <w:color w:val="auto"/>
          <w:sz w:val="24"/>
          <w:szCs w:val="24"/>
        </w:rPr>
        <w:t>контракт</w:t>
      </w:r>
      <w:r w:rsidRPr="006E2E61">
        <w:rPr>
          <w:rFonts w:ascii="PT Astra Serif" w:hAnsi="PT Astra Serif"/>
          <w:b/>
          <w:color w:val="auto"/>
          <w:sz w:val="24"/>
          <w:szCs w:val="24"/>
        </w:rPr>
        <w:t>а</w:t>
      </w:r>
    </w:p>
    <w:p w:rsidR="00E17B23" w:rsidRPr="006E2E61" w:rsidRDefault="00E17B23" w:rsidP="00584109">
      <w:pPr>
        <w:widowControl w:val="0"/>
        <w:autoSpaceDE w:val="0"/>
        <w:ind w:firstLine="426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A4535D" w:rsidRPr="006E2E61" w:rsidRDefault="00331D79" w:rsidP="006E2E61">
      <w:pPr>
        <w:pStyle w:val="af0"/>
        <w:ind w:firstLine="426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 1.1. </w:t>
      </w:r>
      <w:r w:rsidR="00A4535D" w:rsidRPr="006E2E61">
        <w:rPr>
          <w:rFonts w:ascii="PT Astra Serif" w:hAnsi="PT Astra Serif"/>
          <w:color w:val="000000"/>
          <w:sz w:val="24"/>
          <w:szCs w:val="24"/>
        </w:rPr>
        <w:t>Предметом настоящего Контракта является: оказание услуг по обязательному страхованию гражданской ответственности владельцев транспортных средств (ОСАГО) ФКУ СИЗО-2 УФСИН России по Самарской области.</w:t>
      </w:r>
    </w:p>
    <w:p w:rsidR="00A4535D" w:rsidRPr="006E2E61" w:rsidRDefault="00A4535D" w:rsidP="00A4535D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Страховщик обязуется оказать услуги в соответствии с условиями Контракта, Техническим заданием (Приложение № 2 к Контракту), являющимся неотъемлемой частью Контракта (далее – услуги), а Страхователь обязуется принять и оплатить оказанные услуги (результат оказанных услуг) в порядке и на условиях, предусмотренных Контрактом и Приложением № 1 к контракту.</w:t>
      </w:r>
    </w:p>
    <w:p w:rsidR="00A4535D" w:rsidRPr="006E2E61" w:rsidRDefault="00882829" w:rsidP="00A4535D">
      <w:pPr>
        <w:tabs>
          <w:tab w:val="left" w:pos="1134"/>
        </w:tabs>
        <w:ind w:firstLine="426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1.2. </w:t>
      </w:r>
      <w:proofErr w:type="gramStart"/>
      <w:r w:rsidR="00A4535D" w:rsidRPr="006E2E61">
        <w:rPr>
          <w:rFonts w:ascii="PT Astra Serif" w:hAnsi="PT Astra Serif"/>
          <w:sz w:val="24"/>
          <w:szCs w:val="24"/>
        </w:rPr>
        <w:t xml:space="preserve">Настоящий контракт заключен в соответствии с Гражданским кодексом Российской Федерации, Федеральным законом от 25.04.2002 № 40-ФЗ «Об обязательном страховании гражданской ответственности владельцев транспортных средств», Законом РФ от 27.11.1992 № 4015-1 «Об организации страхового дела в Российской Федерации», Правилами обязательного страхования гражданской ответственности владельцев транспортных средств, утвержденными Положением Банка России 01.04.2024 № 837-П (далее именуемые Правила), Указанием Банка России от </w:t>
      </w:r>
      <w:r w:rsidR="00715151">
        <w:rPr>
          <w:rFonts w:ascii="PT Astra Serif" w:hAnsi="PT Astra Serif"/>
          <w:sz w:val="24"/>
          <w:szCs w:val="24"/>
        </w:rPr>
        <w:t>09.10.2025 №7204-У</w:t>
      </w:r>
      <w:r w:rsidR="00A4535D" w:rsidRPr="006E2E61">
        <w:rPr>
          <w:rFonts w:ascii="PT Astra Serif" w:hAnsi="PT Astra Serif"/>
          <w:sz w:val="24"/>
          <w:szCs w:val="24"/>
        </w:rPr>
        <w:t xml:space="preserve"> "О </w:t>
      </w:r>
      <w:r w:rsidR="00715151">
        <w:rPr>
          <w:rFonts w:ascii="PT Astra Serif" w:hAnsi="PT Astra Serif"/>
          <w:sz w:val="24"/>
          <w:szCs w:val="24"/>
        </w:rPr>
        <w:t>страховых</w:t>
      </w:r>
      <w:proofErr w:type="gramEnd"/>
      <w:r w:rsidR="00715151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715151">
        <w:rPr>
          <w:rFonts w:ascii="PT Astra Serif" w:hAnsi="PT Astra Serif"/>
          <w:sz w:val="24"/>
          <w:szCs w:val="24"/>
        </w:rPr>
        <w:t>тарифах</w:t>
      </w:r>
      <w:proofErr w:type="gramEnd"/>
      <w:r w:rsidR="00715151">
        <w:rPr>
          <w:rFonts w:ascii="PT Astra Serif" w:hAnsi="PT Astra Serif"/>
          <w:sz w:val="24"/>
          <w:szCs w:val="24"/>
        </w:rPr>
        <w:t xml:space="preserve"> по обязательному страхованию</w:t>
      </w:r>
      <w:r w:rsidR="00A4535D" w:rsidRPr="006E2E61">
        <w:rPr>
          <w:rFonts w:ascii="PT Astra Serif" w:hAnsi="PT Astra Serif"/>
          <w:sz w:val="24"/>
          <w:szCs w:val="24"/>
        </w:rPr>
        <w:t xml:space="preserve"> гражданской ответственности владельцев транспортных средств".</w:t>
      </w:r>
    </w:p>
    <w:p w:rsidR="00A4535D" w:rsidRPr="006E2E61" w:rsidRDefault="00882829" w:rsidP="00A4535D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1.3</w:t>
      </w:r>
      <w:r w:rsidR="00331D79" w:rsidRPr="006E2E61">
        <w:rPr>
          <w:rFonts w:ascii="PT Astra Serif" w:hAnsi="PT Astra Serif"/>
          <w:sz w:val="24"/>
          <w:szCs w:val="24"/>
        </w:rPr>
        <w:t xml:space="preserve">. </w:t>
      </w:r>
      <w:r w:rsidR="00A4535D" w:rsidRPr="006E2E61">
        <w:rPr>
          <w:rFonts w:ascii="PT Astra Serif" w:hAnsi="PT Astra Serif"/>
          <w:color w:val="000000"/>
          <w:sz w:val="24"/>
          <w:szCs w:val="24"/>
        </w:rPr>
        <w:t>По настоящему контракту обязательного страхования гражданской ответственности владельцев транспортных средств (далее – обязательное страхование) Страховщик обязуется за обусловленную контрактом плату (страховую премию) при наступлении предусмотренного контрактом и Правилами страхования при наступлении</w:t>
      </w:r>
      <w:r w:rsidR="00A4535D" w:rsidRPr="00DC23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35D" w:rsidRPr="006E2E61">
        <w:rPr>
          <w:rFonts w:ascii="PT Astra Serif" w:hAnsi="PT Astra Serif"/>
          <w:color w:val="000000"/>
          <w:sz w:val="24"/>
          <w:szCs w:val="24"/>
        </w:rPr>
        <w:t xml:space="preserve">события (страхового случая) возместить потерпевшему (третьему лицу) убытки, возникшие </w:t>
      </w:r>
      <w:proofErr w:type="gramStart"/>
      <w:r w:rsidR="00A4535D" w:rsidRPr="006E2E61">
        <w:rPr>
          <w:rFonts w:ascii="PT Astra Serif" w:hAnsi="PT Astra Serif"/>
          <w:color w:val="000000"/>
          <w:sz w:val="24"/>
          <w:szCs w:val="24"/>
        </w:rPr>
        <w:t>в следствие</w:t>
      </w:r>
      <w:proofErr w:type="gramEnd"/>
      <w:r w:rsidR="00A4535D" w:rsidRPr="006E2E61">
        <w:rPr>
          <w:rFonts w:ascii="PT Astra Serif" w:hAnsi="PT Astra Serif"/>
          <w:color w:val="000000"/>
          <w:sz w:val="24"/>
          <w:szCs w:val="24"/>
        </w:rPr>
        <w:t xml:space="preserve"> причинения вреда его жизни, здоровью или имуществу, прямой ущерб </w:t>
      </w:r>
      <w:r w:rsidR="00A4535D" w:rsidRPr="006E2E61">
        <w:rPr>
          <w:rFonts w:ascii="PT Astra Serif" w:hAnsi="PT Astra Serif"/>
          <w:color w:val="000000"/>
          <w:sz w:val="24"/>
          <w:szCs w:val="24"/>
        </w:rPr>
        <w:lastRenderedPageBreak/>
        <w:t xml:space="preserve">Страхователю в случае наличия обстоятельств, предусмотренных ч. 1 ст. 14.1 Федерального закона от 25.04.2002 № 40-ФЗ «Об обязательном страховании гражданской ответственности владельцев транспортных средств». </w:t>
      </w:r>
    </w:p>
    <w:p w:rsidR="00AC2C2E" w:rsidRPr="006E2E61" w:rsidRDefault="00AC2C2E">
      <w:pPr>
        <w:pStyle w:val="31"/>
        <w:spacing w:before="60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1.</w:t>
      </w:r>
      <w:r w:rsidR="00570194" w:rsidRPr="006E2E61">
        <w:rPr>
          <w:rFonts w:ascii="PT Astra Serif" w:hAnsi="PT Astra Serif"/>
          <w:sz w:val="24"/>
          <w:szCs w:val="24"/>
        </w:rPr>
        <w:t>4</w:t>
      </w:r>
      <w:r w:rsidRPr="006E2E61">
        <w:rPr>
          <w:rFonts w:ascii="PT Astra Serif" w:hAnsi="PT Astra Serif"/>
          <w:sz w:val="24"/>
          <w:szCs w:val="24"/>
        </w:rPr>
        <w:t>.</w:t>
      </w:r>
      <w:r w:rsidR="00315673" w:rsidRPr="006E2E61">
        <w:rPr>
          <w:rFonts w:ascii="PT Astra Serif" w:hAnsi="PT Astra Serif"/>
          <w:sz w:val="24"/>
          <w:szCs w:val="24"/>
        </w:rPr>
        <w:t xml:space="preserve"> </w:t>
      </w:r>
      <w:r w:rsidRPr="006E2E61">
        <w:rPr>
          <w:rFonts w:ascii="PT Astra Serif" w:hAnsi="PT Astra Serif"/>
          <w:sz w:val="24"/>
          <w:szCs w:val="24"/>
        </w:rPr>
        <w:t>Настоящий Контракт заключается с целью страхования гражданской ответственности владельца транспортного средства, лиц, допущенных владельцем к уп</w:t>
      </w:r>
      <w:r w:rsidR="00CE29D1" w:rsidRPr="006E2E61">
        <w:rPr>
          <w:rFonts w:ascii="PT Astra Serif" w:hAnsi="PT Astra Serif"/>
          <w:sz w:val="24"/>
          <w:szCs w:val="24"/>
        </w:rPr>
        <w:t xml:space="preserve">равлению транспортными средствами, </w:t>
      </w:r>
      <w:proofErr w:type="gramStart"/>
      <w:r w:rsidR="00CE29D1" w:rsidRPr="006E2E61">
        <w:rPr>
          <w:rFonts w:ascii="PT Astra Serif" w:hAnsi="PT Astra Serif"/>
          <w:sz w:val="24"/>
          <w:szCs w:val="24"/>
        </w:rPr>
        <w:t>согласно Приложения</w:t>
      </w:r>
      <w:proofErr w:type="gramEnd"/>
      <w:r w:rsidR="00CE29D1" w:rsidRPr="006E2E61">
        <w:rPr>
          <w:rFonts w:ascii="PT Astra Serif" w:hAnsi="PT Astra Serif"/>
          <w:sz w:val="24"/>
          <w:szCs w:val="24"/>
        </w:rPr>
        <w:t xml:space="preserve"> №1 </w:t>
      </w:r>
      <w:r w:rsidRPr="006E2E61">
        <w:rPr>
          <w:rFonts w:ascii="PT Astra Serif" w:hAnsi="PT Astra Serif"/>
          <w:sz w:val="24"/>
          <w:szCs w:val="24"/>
        </w:rPr>
        <w:t>.</w:t>
      </w:r>
    </w:p>
    <w:p w:rsidR="00331D79" w:rsidRPr="006E2E61" w:rsidRDefault="00331D79">
      <w:pPr>
        <w:widowControl w:val="0"/>
        <w:autoSpaceDE w:val="0"/>
        <w:ind w:firstLine="426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331D79" w:rsidRPr="006E2E61" w:rsidRDefault="00331D79" w:rsidP="00584109">
      <w:pPr>
        <w:widowControl w:val="0"/>
        <w:autoSpaceDE w:val="0"/>
        <w:ind w:firstLine="426"/>
        <w:jc w:val="center"/>
        <w:rPr>
          <w:rFonts w:ascii="PT Astra Serif" w:hAnsi="PT Astra Serif"/>
          <w:b/>
          <w:color w:val="auto"/>
          <w:sz w:val="22"/>
          <w:szCs w:val="22"/>
        </w:rPr>
      </w:pPr>
      <w:r w:rsidRPr="006E2E61">
        <w:rPr>
          <w:rFonts w:ascii="PT Astra Serif" w:hAnsi="PT Astra Serif"/>
          <w:b/>
          <w:color w:val="auto"/>
          <w:sz w:val="22"/>
          <w:szCs w:val="22"/>
        </w:rPr>
        <w:t xml:space="preserve">2.Страховая сумма, страховая премия </w:t>
      </w:r>
    </w:p>
    <w:p w:rsidR="00E17B23" w:rsidRPr="006E2E61" w:rsidRDefault="00E17B23" w:rsidP="00584109">
      <w:pPr>
        <w:widowControl w:val="0"/>
        <w:autoSpaceDE w:val="0"/>
        <w:ind w:firstLine="426"/>
        <w:jc w:val="center"/>
        <w:rPr>
          <w:rFonts w:ascii="PT Astra Serif" w:hAnsi="PT Astra Serif"/>
          <w:b/>
          <w:color w:val="auto"/>
          <w:sz w:val="12"/>
          <w:szCs w:val="12"/>
        </w:rPr>
      </w:pPr>
    </w:p>
    <w:p w:rsidR="00331D79" w:rsidRPr="006E2E61" w:rsidRDefault="00331D79" w:rsidP="00B269F2">
      <w:pPr>
        <w:widowControl w:val="0"/>
        <w:autoSpaceDE w:val="0"/>
        <w:ind w:firstLine="567"/>
        <w:jc w:val="both"/>
        <w:rPr>
          <w:rFonts w:ascii="PT Astra Serif" w:hAnsi="PT Astra Serif"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>2.1.</w:t>
      </w:r>
      <w:r w:rsidR="006E2E61">
        <w:rPr>
          <w:rFonts w:ascii="PT Astra Serif" w:hAnsi="PT Astra Serif"/>
          <w:color w:val="auto"/>
          <w:sz w:val="24"/>
          <w:szCs w:val="24"/>
        </w:rPr>
        <w:t xml:space="preserve"> </w:t>
      </w:r>
      <w:r w:rsidRPr="006E2E61">
        <w:rPr>
          <w:rFonts w:ascii="PT Astra Serif" w:hAnsi="PT Astra Serif"/>
          <w:color w:val="auto"/>
          <w:sz w:val="24"/>
          <w:szCs w:val="24"/>
        </w:rPr>
        <w:t xml:space="preserve">Страховая сумма – сумма, в пределах которой страховщик обязуется при наступлении каждого страхового случая (независимо от их числа в течение срока действия </w:t>
      </w:r>
      <w:r w:rsidR="008A5AE8" w:rsidRPr="006E2E61">
        <w:rPr>
          <w:rFonts w:ascii="PT Astra Serif" w:hAnsi="PT Astra Serif"/>
          <w:color w:val="auto"/>
          <w:sz w:val="24"/>
          <w:szCs w:val="24"/>
        </w:rPr>
        <w:t>контракт</w:t>
      </w:r>
      <w:r w:rsidRPr="006E2E61">
        <w:rPr>
          <w:rFonts w:ascii="PT Astra Serif" w:hAnsi="PT Astra Serif"/>
          <w:color w:val="auto"/>
          <w:sz w:val="24"/>
          <w:szCs w:val="24"/>
        </w:rPr>
        <w:t>а обязательного страхования) возместить потерпевшим причиненный вред, в соответствии с Федеральным законом "Об обязательном страховании гражданской ответственности владельцев транспортных средств" составляет:</w:t>
      </w:r>
    </w:p>
    <w:p w:rsidR="00331D79" w:rsidRPr="006E2E61" w:rsidRDefault="007133A0" w:rsidP="00E17B23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 xml:space="preserve">       </w:t>
      </w:r>
      <w:r w:rsidR="00331D79" w:rsidRPr="006E2E61">
        <w:rPr>
          <w:rFonts w:ascii="PT Astra Serif" w:hAnsi="PT Astra Serif"/>
          <w:color w:val="auto"/>
          <w:sz w:val="24"/>
          <w:szCs w:val="24"/>
        </w:rPr>
        <w:t>Страховая выплата по каждому страховому случаю не может превышать величину установленной страховой суммы.</w:t>
      </w:r>
    </w:p>
    <w:p w:rsidR="00331D79" w:rsidRPr="006E2E61" w:rsidRDefault="00331D79" w:rsidP="00E17B23">
      <w:pPr>
        <w:widowControl w:val="0"/>
        <w:autoSpaceDE w:val="0"/>
        <w:ind w:firstLine="426"/>
        <w:jc w:val="both"/>
        <w:rPr>
          <w:rFonts w:ascii="PT Astra Serif" w:hAnsi="PT Astra Serif"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 xml:space="preserve">Страховая премия определяется в соответствии со страховыми тарифами, установленными </w:t>
      </w:r>
      <w:r w:rsidR="00370694" w:rsidRPr="006E2E61">
        <w:rPr>
          <w:rFonts w:ascii="PT Astra Serif" w:hAnsi="PT Astra Serif"/>
          <w:color w:val="auto"/>
          <w:sz w:val="24"/>
          <w:szCs w:val="24"/>
        </w:rPr>
        <w:t>Банком России</w:t>
      </w:r>
      <w:r w:rsidRPr="006E2E61">
        <w:rPr>
          <w:rFonts w:ascii="PT Astra Serif" w:hAnsi="PT Astra Serif"/>
          <w:color w:val="auto"/>
          <w:sz w:val="24"/>
          <w:szCs w:val="24"/>
        </w:rPr>
        <w:t>.</w:t>
      </w:r>
      <w:r w:rsidR="0082390B" w:rsidRPr="006E2E61">
        <w:rPr>
          <w:rFonts w:ascii="PT Astra Serif" w:hAnsi="PT Astra Serif"/>
          <w:color w:val="auto"/>
          <w:sz w:val="24"/>
          <w:szCs w:val="24"/>
        </w:rPr>
        <w:t xml:space="preserve">  </w:t>
      </w:r>
    </w:p>
    <w:p w:rsidR="00331D79" w:rsidRPr="006E2E61" w:rsidRDefault="00331D79" w:rsidP="00E17B23">
      <w:pPr>
        <w:widowControl w:val="0"/>
        <w:autoSpaceDE w:val="0"/>
        <w:ind w:firstLine="426"/>
        <w:jc w:val="both"/>
        <w:rPr>
          <w:rFonts w:ascii="PT Astra Serif" w:hAnsi="PT Astra Serif"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 xml:space="preserve">Изменение страховых тарифов в течение срока действия </w:t>
      </w:r>
      <w:r w:rsidR="008A5AE8" w:rsidRPr="006E2E61">
        <w:rPr>
          <w:rFonts w:ascii="PT Astra Serif" w:hAnsi="PT Astra Serif"/>
          <w:color w:val="auto"/>
          <w:sz w:val="24"/>
          <w:szCs w:val="24"/>
        </w:rPr>
        <w:t>контракт</w:t>
      </w:r>
      <w:r w:rsidRPr="006E2E61">
        <w:rPr>
          <w:rFonts w:ascii="PT Astra Serif" w:hAnsi="PT Astra Serif"/>
          <w:color w:val="auto"/>
          <w:sz w:val="24"/>
          <w:szCs w:val="24"/>
        </w:rPr>
        <w:t>а обязательного страхования не влечет за собой изменение страховой премии, оплаченной страхователем по действовавшим на момент уплаты страховым тарифам.</w:t>
      </w:r>
    </w:p>
    <w:p w:rsidR="00E17B23" w:rsidRPr="006E2E61" w:rsidRDefault="00331D79" w:rsidP="00B269F2">
      <w:pPr>
        <w:pStyle w:val="2"/>
        <w:keepNext w:val="0"/>
        <w:widowControl/>
        <w:tabs>
          <w:tab w:val="clear" w:pos="0"/>
          <w:tab w:val="left" w:pos="1515"/>
        </w:tabs>
        <w:suppressAutoHyphens w:val="0"/>
        <w:autoSpaceDE/>
        <w:ind w:left="0" w:firstLine="567"/>
        <w:jc w:val="both"/>
        <w:rPr>
          <w:rFonts w:ascii="PT Astra Serif" w:hAnsi="PT Astra Serif"/>
          <w:szCs w:val="24"/>
        </w:rPr>
      </w:pPr>
      <w:r w:rsidRPr="006E2E61">
        <w:rPr>
          <w:rFonts w:ascii="PT Astra Serif" w:hAnsi="PT Astra Serif"/>
          <w:szCs w:val="24"/>
        </w:rPr>
        <w:t>2.2.</w:t>
      </w:r>
      <w:r w:rsidR="0057757C" w:rsidRPr="006E2E61">
        <w:rPr>
          <w:rFonts w:ascii="PT Astra Serif" w:hAnsi="PT Astra Serif"/>
          <w:szCs w:val="24"/>
        </w:rPr>
        <w:t xml:space="preserve"> </w:t>
      </w:r>
      <w:r w:rsidR="008A5AE8" w:rsidRPr="006E2E61">
        <w:rPr>
          <w:rFonts w:ascii="PT Astra Serif" w:hAnsi="PT Astra Serif"/>
          <w:szCs w:val="24"/>
        </w:rPr>
        <w:t>Цена контракта</w:t>
      </w:r>
      <w:r w:rsidR="001C54E2" w:rsidRPr="006E2E61">
        <w:rPr>
          <w:rFonts w:ascii="PT Astra Serif" w:hAnsi="PT Astra Serif"/>
          <w:szCs w:val="24"/>
        </w:rPr>
        <w:t xml:space="preserve"> </w:t>
      </w:r>
      <w:r w:rsidR="008A5AE8" w:rsidRPr="006E2E61">
        <w:rPr>
          <w:rFonts w:ascii="PT Astra Serif" w:hAnsi="PT Astra Serif"/>
          <w:szCs w:val="24"/>
        </w:rPr>
        <w:t xml:space="preserve"> </w:t>
      </w:r>
      <w:r w:rsidR="001C54E2" w:rsidRPr="006E2E61">
        <w:rPr>
          <w:rFonts w:ascii="PT Astra Serif" w:hAnsi="PT Astra Serif"/>
          <w:szCs w:val="24"/>
        </w:rPr>
        <w:t>составляет</w:t>
      </w:r>
      <w:proofErr w:type="gramStart"/>
      <w:r w:rsidR="001C54E2" w:rsidRPr="006E2E61">
        <w:rPr>
          <w:rFonts w:ascii="PT Astra Serif" w:hAnsi="PT Astra Serif"/>
          <w:szCs w:val="24"/>
        </w:rPr>
        <w:t xml:space="preserve"> </w:t>
      </w:r>
      <w:r w:rsidR="0057757C" w:rsidRPr="006E2E61">
        <w:rPr>
          <w:rFonts w:ascii="PT Astra Serif" w:hAnsi="PT Astra Serif"/>
          <w:szCs w:val="24"/>
        </w:rPr>
        <w:t>_______(____________________)</w:t>
      </w:r>
      <w:r w:rsidR="0082390B" w:rsidRPr="006E2E61">
        <w:rPr>
          <w:rFonts w:ascii="PT Astra Serif" w:hAnsi="PT Astra Serif"/>
          <w:b/>
          <w:bCs/>
          <w:szCs w:val="24"/>
        </w:rPr>
        <w:t>.</w:t>
      </w:r>
      <w:bookmarkStart w:id="0" w:name="_ref_1-9694f4a72bc341"/>
      <w:r w:rsidR="0067397E" w:rsidRPr="006E2E61">
        <w:rPr>
          <w:rFonts w:ascii="PT Astra Serif" w:hAnsi="PT Astra Serif"/>
          <w:szCs w:val="24"/>
        </w:rPr>
        <w:t xml:space="preserve"> </w:t>
      </w:r>
      <w:proofErr w:type="gramEnd"/>
      <w:r w:rsidR="0067397E" w:rsidRPr="006E2E61">
        <w:rPr>
          <w:rFonts w:ascii="PT Astra Serif" w:hAnsi="PT Astra Serif"/>
          <w:szCs w:val="24"/>
        </w:rPr>
        <w:t xml:space="preserve">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РФ, уплатить которые </w:t>
      </w:r>
      <w:r w:rsidR="00C0527B" w:rsidRPr="006E2E61">
        <w:rPr>
          <w:rFonts w:ascii="PT Astra Serif" w:hAnsi="PT Astra Serif"/>
          <w:szCs w:val="24"/>
        </w:rPr>
        <w:t>Страхователь</w:t>
      </w:r>
      <w:r w:rsidR="0067397E" w:rsidRPr="006E2E61">
        <w:rPr>
          <w:rFonts w:ascii="PT Astra Serif" w:hAnsi="PT Astra Serif"/>
          <w:szCs w:val="24"/>
        </w:rPr>
        <w:t xml:space="preserve"> обязан в соответствии с законодательством.</w:t>
      </w:r>
      <w:bookmarkEnd w:id="0"/>
    </w:p>
    <w:p w:rsidR="006A5547" w:rsidRPr="006E2E61" w:rsidRDefault="008D6985" w:rsidP="00E17B23">
      <w:pPr>
        <w:pStyle w:val="2"/>
        <w:keepNext w:val="0"/>
        <w:widowControl/>
        <w:tabs>
          <w:tab w:val="clear" w:pos="0"/>
          <w:tab w:val="left" w:pos="1515"/>
        </w:tabs>
        <w:suppressAutoHyphens w:val="0"/>
        <w:autoSpaceDE/>
        <w:ind w:left="0" w:firstLine="426"/>
        <w:jc w:val="both"/>
        <w:rPr>
          <w:rFonts w:ascii="PT Astra Serif" w:hAnsi="PT Astra Serif"/>
          <w:szCs w:val="24"/>
        </w:rPr>
      </w:pPr>
      <w:r w:rsidRPr="006E2E61">
        <w:rPr>
          <w:rFonts w:ascii="PT Astra Serif" w:hAnsi="PT Astra Serif"/>
          <w:bCs/>
          <w:szCs w:val="24"/>
        </w:rPr>
        <w:t>Конкретное транспортное средство указывается в  страховом полисе обязательного страхования, оформляемом страховщиком  по форме</w:t>
      </w:r>
      <w:r w:rsidRPr="006E2E61">
        <w:rPr>
          <w:rFonts w:ascii="PT Astra Serif" w:hAnsi="PT Astra Serif"/>
          <w:b/>
          <w:bCs/>
          <w:szCs w:val="24"/>
        </w:rPr>
        <w:t xml:space="preserve">, </w:t>
      </w:r>
      <w:r w:rsidRPr="006E2E61">
        <w:rPr>
          <w:rFonts w:ascii="PT Astra Serif" w:hAnsi="PT Astra Serif"/>
          <w:bCs/>
          <w:szCs w:val="24"/>
        </w:rPr>
        <w:t>предусмотренной «Положением</w:t>
      </w:r>
      <w:r w:rsidRPr="006E2E61">
        <w:rPr>
          <w:rFonts w:ascii="PT Astra Serif" w:hAnsi="PT Astra Serif"/>
          <w:szCs w:val="24"/>
        </w:rPr>
        <w:t xml:space="preserve"> о правилах обязательного страхования гражданской ответственности владельцев транспортных средств» (утв. Банком России </w:t>
      </w:r>
      <w:r w:rsidR="00570194" w:rsidRPr="006E2E61">
        <w:rPr>
          <w:rFonts w:ascii="PT Astra Serif" w:hAnsi="PT Astra Serif"/>
          <w:szCs w:val="24"/>
        </w:rPr>
        <w:t>01.04.2024 № 837</w:t>
      </w:r>
      <w:r w:rsidRPr="006E2E61">
        <w:rPr>
          <w:rFonts w:ascii="PT Astra Serif" w:hAnsi="PT Astra Serif"/>
          <w:szCs w:val="24"/>
        </w:rPr>
        <w:t xml:space="preserve">-П). </w:t>
      </w:r>
    </w:p>
    <w:p w:rsidR="006A5547" w:rsidRPr="006E2E61" w:rsidRDefault="00AC2C2E" w:rsidP="00B269F2">
      <w:pPr>
        <w:ind w:firstLine="567"/>
        <w:jc w:val="both"/>
        <w:rPr>
          <w:rFonts w:ascii="PT Astra Serif" w:hAnsi="PT Astra Serif"/>
          <w:bCs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 xml:space="preserve"> </w:t>
      </w:r>
      <w:r w:rsidR="006A5547" w:rsidRPr="006E2E61">
        <w:rPr>
          <w:rFonts w:ascii="PT Astra Serif" w:hAnsi="PT Astra Serif"/>
          <w:color w:val="auto"/>
          <w:sz w:val="24"/>
          <w:szCs w:val="24"/>
        </w:rPr>
        <w:t xml:space="preserve">2.3. </w:t>
      </w:r>
      <w:r w:rsidR="006F6D7E" w:rsidRPr="006E2E61">
        <w:rPr>
          <w:rFonts w:ascii="PT Astra Serif" w:hAnsi="PT Astra Serif"/>
          <w:color w:val="auto"/>
          <w:sz w:val="24"/>
          <w:szCs w:val="24"/>
        </w:rPr>
        <w:t>Оплата за оказанные услуги производится безналичным расчетом, путем перечисления денежных сре</w:t>
      </w:r>
      <w:proofErr w:type="gramStart"/>
      <w:r w:rsidR="006F6D7E" w:rsidRPr="006E2E61">
        <w:rPr>
          <w:rFonts w:ascii="PT Astra Serif" w:hAnsi="PT Astra Serif"/>
          <w:color w:val="auto"/>
          <w:sz w:val="24"/>
          <w:szCs w:val="24"/>
        </w:rPr>
        <w:t>дств Стр</w:t>
      </w:r>
      <w:proofErr w:type="gramEnd"/>
      <w:r w:rsidR="006F6D7E" w:rsidRPr="006E2E61">
        <w:rPr>
          <w:rFonts w:ascii="PT Astra Serif" w:hAnsi="PT Astra Serif"/>
          <w:color w:val="auto"/>
          <w:sz w:val="24"/>
          <w:szCs w:val="24"/>
        </w:rPr>
        <w:t xml:space="preserve">ахователем на расчетный счет Страховщика в течение </w:t>
      </w:r>
      <w:r w:rsidR="004B7221" w:rsidRPr="006E2E61">
        <w:rPr>
          <w:rFonts w:ascii="PT Astra Serif" w:hAnsi="PT Astra Serif"/>
          <w:color w:val="auto"/>
          <w:sz w:val="24"/>
          <w:szCs w:val="24"/>
        </w:rPr>
        <w:t>7</w:t>
      </w:r>
      <w:r w:rsidR="006F6D7E" w:rsidRPr="006E2E61">
        <w:rPr>
          <w:rFonts w:ascii="PT Astra Serif" w:hAnsi="PT Astra Serif"/>
          <w:color w:val="auto"/>
          <w:sz w:val="24"/>
          <w:szCs w:val="24"/>
        </w:rPr>
        <w:t xml:space="preserve"> (</w:t>
      </w:r>
      <w:r w:rsidR="004B7221" w:rsidRPr="006E2E61">
        <w:rPr>
          <w:rFonts w:ascii="PT Astra Serif" w:hAnsi="PT Astra Serif"/>
          <w:color w:val="auto"/>
          <w:sz w:val="24"/>
          <w:szCs w:val="24"/>
        </w:rPr>
        <w:t>семи</w:t>
      </w:r>
      <w:r w:rsidR="006F6D7E" w:rsidRPr="006E2E61">
        <w:rPr>
          <w:rFonts w:ascii="PT Astra Serif" w:hAnsi="PT Astra Serif"/>
          <w:color w:val="auto"/>
          <w:sz w:val="24"/>
          <w:szCs w:val="24"/>
        </w:rPr>
        <w:t xml:space="preserve">) дней с момента подписания Сторонами документов о приемке страховых полисов. </w:t>
      </w:r>
      <w:r w:rsidR="00CF7650" w:rsidRPr="006E2E61">
        <w:rPr>
          <w:rFonts w:ascii="PT Astra Serif" w:hAnsi="PT Astra Serif"/>
          <w:color w:val="auto"/>
          <w:sz w:val="24"/>
          <w:szCs w:val="24"/>
        </w:rPr>
        <w:t xml:space="preserve">Расчет страховой премии по Контракту обязательного страхования на каждое транспортное средство и суммарной страховой премии осуществляется Страховщиком исходя из сведений, представленных Страхователем по каждому транспортному средству, и в соответствии с </w:t>
      </w:r>
      <w:r w:rsidR="00D7589C" w:rsidRPr="006E2E61">
        <w:rPr>
          <w:rFonts w:ascii="PT Astra Serif" w:hAnsi="PT Astra Serif"/>
          <w:color w:val="auto"/>
          <w:sz w:val="24"/>
          <w:szCs w:val="24"/>
        </w:rPr>
        <w:t>законодательством РФ.</w:t>
      </w:r>
    </w:p>
    <w:p w:rsidR="00331D79" w:rsidRPr="006E2E61" w:rsidRDefault="00331D79" w:rsidP="00B269F2">
      <w:pPr>
        <w:widowControl w:val="0"/>
        <w:autoSpaceDE w:val="0"/>
        <w:ind w:firstLine="567"/>
        <w:jc w:val="both"/>
        <w:rPr>
          <w:rFonts w:ascii="PT Astra Serif" w:hAnsi="PT Astra Serif"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 xml:space="preserve">Датой уплаты страховой премии считается день перечисления страховой премии на расчетный счет </w:t>
      </w:r>
      <w:r w:rsidR="006A5547" w:rsidRPr="006E2E61">
        <w:rPr>
          <w:rFonts w:ascii="PT Astra Serif" w:hAnsi="PT Astra Serif"/>
          <w:color w:val="auto"/>
          <w:sz w:val="24"/>
          <w:szCs w:val="24"/>
        </w:rPr>
        <w:t>С</w:t>
      </w:r>
      <w:r w:rsidRPr="006E2E61">
        <w:rPr>
          <w:rFonts w:ascii="PT Astra Serif" w:hAnsi="PT Astra Serif"/>
          <w:color w:val="auto"/>
          <w:sz w:val="24"/>
          <w:szCs w:val="24"/>
        </w:rPr>
        <w:t>траховщика.</w:t>
      </w:r>
    </w:p>
    <w:p w:rsidR="006A5547" w:rsidRPr="006E2E61" w:rsidRDefault="006A5547" w:rsidP="00B269F2">
      <w:pPr>
        <w:widowControl w:val="0"/>
        <w:autoSpaceDE w:val="0"/>
        <w:ind w:firstLine="567"/>
        <w:jc w:val="both"/>
        <w:rPr>
          <w:rFonts w:ascii="PT Astra Serif" w:hAnsi="PT Astra Serif"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 xml:space="preserve">2.4. После выдачи страхового полиса Страхователю, Страховщик в течение </w:t>
      </w:r>
      <w:r w:rsidR="0057757C" w:rsidRPr="006E2E61">
        <w:rPr>
          <w:rFonts w:ascii="PT Astra Serif" w:hAnsi="PT Astra Serif"/>
          <w:color w:val="auto"/>
          <w:sz w:val="24"/>
          <w:szCs w:val="24"/>
        </w:rPr>
        <w:t>7</w:t>
      </w:r>
      <w:r w:rsidRPr="006E2E61">
        <w:rPr>
          <w:rFonts w:ascii="PT Astra Serif" w:hAnsi="PT Astra Serif"/>
          <w:color w:val="auto"/>
          <w:sz w:val="24"/>
          <w:szCs w:val="24"/>
        </w:rPr>
        <w:t xml:space="preserve"> (</w:t>
      </w:r>
      <w:r w:rsidR="0057757C" w:rsidRPr="006E2E61">
        <w:rPr>
          <w:rFonts w:ascii="PT Astra Serif" w:hAnsi="PT Astra Serif"/>
          <w:color w:val="auto"/>
          <w:sz w:val="24"/>
          <w:szCs w:val="24"/>
        </w:rPr>
        <w:t>Семи</w:t>
      </w:r>
      <w:r w:rsidRPr="006E2E61">
        <w:rPr>
          <w:rFonts w:ascii="PT Astra Serif" w:hAnsi="PT Astra Serif"/>
          <w:color w:val="auto"/>
          <w:sz w:val="24"/>
          <w:szCs w:val="24"/>
        </w:rPr>
        <w:t>) рабочих дней предоставляет в адрес Страхователя акт приема-сдачи оказанных услуг.</w:t>
      </w:r>
    </w:p>
    <w:p w:rsidR="006A5547" w:rsidRPr="006E2E61" w:rsidRDefault="006A5547" w:rsidP="006A5547">
      <w:pPr>
        <w:widowControl w:val="0"/>
        <w:autoSpaceDE w:val="0"/>
        <w:ind w:firstLine="426"/>
        <w:jc w:val="both"/>
        <w:rPr>
          <w:rFonts w:ascii="PT Astra Serif" w:hAnsi="PT Astra Serif"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 xml:space="preserve">Данный акт приема-сдачи оказанных услуг является документом о приемке результатов (отдельного этапа) исполнения </w:t>
      </w:r>
      <w:r w:rsidR="00FA2952" w:rsidRPr="006E2E61">
        <w:rPr>
          <w:rFonts w:ascii="PT Astra Serif" w:hAnsi="PT Astra Serif"/>
          <w:color w:val="auto"/>
          <w:sz w:val="24"/>
          <w:szCs w:val="24"/>
        </w:rPr>
        <w:t>к</w:t>
      </w:r>
      <w:r w:rsidRPr="006E2E61">
        <w:rPr>
          <w:rFonts w:ascii="PT Astra Serif" w:hAnsi="PT Astra Serif"/>
          <w:color w:val="auto"/>
          <w:sz w:val="24"/>
          <w:szCs w:val="24"/>
        </w:rPr>
        <w:t>онтракта, в соответствии со статьей 94 Фед</w:t>
      </w:r>
      <w:r w:rsidR="0057757C" w:rsidRPr="006E2E61">
        <w:rPr>
          <w:rFonts w:ascii="PT Astra Serif" w:hAnsi="PT Astra Serif"/>
          <w:color w:val="auto"/>
          <w:sz w:val="24"/>
          <w:szCs w:val="24"/>
        </w:rPr>
        <w:t>ерального закона от 05.04.2013 № 44-ФЗ</w:t>
      </w:r>
      <w:r w:rsidRPr="006E2E61">
        <w:rPr>
          <w:rFonts w:ascii="PT Astra Serif" w:hAnsi="PT Astra Serif"/>
          <w:color w:val="auto"/>
          <w:sz w:val="24"/>
          <w:szCs w:val="24"/>
        </w:rPr>
        <w:t>.</w:t>
      </w:r>
    </w:p>
    <w:p w:rsidR="00B269F2" w:rsidRPr="006E2E61" w:rsidRDefault="00B269F2" w:rsidP="00B269F2">
      <w:pPr>
        <w:pStyle w:val="af0"/>
        <w:ind w:firstLine="709"/>
        <w:contextualSpacing/>
        <w:jc w:val="both"/>
        <w:rPr>
          <w:rFonts w:ascii="PT Astra Serif" w:hAnsi="PT Astra Serif"/>
          <w:b/>
          <w:sz w:val="24"/>
          <w:szCs w:val="24"/>
        </w:rPr>
      </w:pPr>
      <w:r w:rsidRPr="006E2E61">
        <w:rPr>
          <w:rFonts w:ascii="PT Astra Serif" w:hAnsi="PT Astra Serif"/>
          <w:b/>
          <w:color w:val="000000"/>
          <w:sz w:val="24"/>
          <w:szCs w:val="24"/>
        </w:rPr>
        <w:t>При утрате страхового полиса обязательного страхования Страховщик выдает Страхователю дубликаты бесплатно.</w:t>
      </w:r>
    </w:p>
    <w:p w:rsidR="00D7589C" w:rsidRPr="006E2E61" w:rsidRDefault="008A5AE8" w:rsidP="00B269F2">
      <w:pPr>
        <w:widowControl w:val="0"/>
        <w:autoSpaceDE w:val="0"/>
        <w:ind w:firstLine="567"/>
        <w:jc w:val="both"/>
        <w:rPr>
          <w:rFonts w:ascii="PT Astra Serif" w:hAnsi="PT Astra Serif"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>2.</w:t>
      </w:r>
      <w:r w:rsidR="006A5547" w:rsidRPr="006E2E61">
        <w:rPr>
          <w:rFonts w:ascii="PT Astra Serif" w:hAnsi="PT Astra Serif"/>
          <w:color w:val="auto"/>
          <w:sz w:val="24"/>
          <w:szCs w:val="24"/>
        </w:rPr>
        <w:t>5</w:t>
      </w:r>
      <w:r w:rsidRPr="006E2E61">
        <w:rPr>
          <w:rFonts w:ascii="PT Astra Serif" w:hAnsi="PT Astra Serif"/>
          <w:color w:val="auto"/>
          <w:sz w:val="24"/>
          <w:szCs w:val="24"/>
        </w:rPr>
        <w:t xml:space="preserve">. Цена контракта является твердой и определяется на весь срок исполнения контракта, в соответствии с </w:t>
      </w:r>
      <w:proofErr w:type="gramStart"/>
      <w:r w:rsidRPr="006E2E61">
        <w:rPr>
          <w:rFonts w:ascii="PT Astra Serif" w:hAnsi="PT Astra Serif"/>
          <w:color w:val="auto"/>
          <w:sz w:val="24"/>
          <w:szCs w:val="24"/>
        </w:rPr>
        <w:t>ч</w:t>
      </w:r>
      <w:proofErr w:type="gramEnd"/>
      <w:r w:rsidRPr="006E2E61">
        <w:rPr>
          <w:rFonts w:ascii="PT Astra Serif" w:hAnsi="PT Astra Serif"/>
          <w:color w:val="auto"/>
          <w:sz w:val="24"/>
          <w:szCs w:val="24"/>
        </w:rPr>
        <w:t>. 2 ст. 34 Фед</w:t>
      </w:r>
      <w:r w:rsidR="0057757C" w:rsidRPr="006E2E61">
        <w:rPr>
          <w:rFonts w:ascii="PT Astra Serif" w:hAnsi="PT Astra Serif"/>
          <w:color w:val="auto"/>
          <w:sz w:val="24"/>
          <w:szCs w:val="24"/>
        </w:rPr>
        <w:t>ерального закона от 05.04.2013 №</w:t>
      </w:r>
      <w:r w:rsidRPr="006E2E61">
        <w:rPr>
          <w:rFonts w:ascii="PT Astra Serif" w:hAnsi="PT Astra Serif"/>
          <w:color w:val="auto"/>
          <w:sz w:val="24"/>
          <w:szCs w:val="24"/>
        </w:rPr>
        <w:t xml:space="preserve"> 44-ФЗ, за исключением случаев предусмотренных ч. 1 ст. 95 данного закона.</w:t>
      </w:r>
    </w:p>
    <w:p w:rsidR="008A5AE8" w:rsidRPr="006E2E61" w:rsidRDefault="004366BA">
      <w:pPr>
        <w:widowControl w:val="0"/>
        <w:autoSpaceDE w:val="0"/>
        <w:ind w:firstLine="426"/>
        <w:jc w:val="both"/>
        <w:rPr>
          <w:rFonts w:ascii="PT Astra Serif" w:hAnsi="PT Astra Serif"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 xml:space="preserve"> Источник финансирования –</w:t>
      </w:r>
      <w:r w:rsidR="0057757C" w:rsidRPr="006E2E61">
        <w:rPr>
          <w:rFonts w:ascii="PT Astra Serif" w:hAnsi="PT Astra Serif"/>
          <w:color w:val="auto"/>
          <w:sz w:val="24"/>
          <w:szCs w:val="24"/>
        </w:rPr>
        <w:t xml:space="preserve"> </w:t>
      </w:r>
      <w:r w:rsidRPr="006E2E61">
        <w:rPr>
          <w:rFonts w:ascii="PT Astra Serif" w:hAnsi="PT Astra Serif"/>
          <w:color w:val="auto"/>
          <w:sz w:val="24"/>
          <w:szCs w:val="24"/>
        </w:rPr>
        <w:t>федеральный бюджет</w:t>
      </w:r>
      <w:r w:rsidR="0057757C" w:rsidRPr="006E2E61">
        <w:rPr>
          <w:rFonts w:ascii="PT Astra Serif" w:hAnsi="PT Astra Serif"/>
          <w:color w:val="auto"/>
          <w:sz w:val="24"/>
          <w:szCs w:val="24"/>
        </w:rPr>
        <w:t xml:space="preserve"> 202</w:t>
      </w:r>
      <w:r w:rsidR="00B72584" w:rsidRPr="006E2E61">
        <w:rPr>
          <w:rFonts w:ascii="PT Astra Serif" w:hAnsi="PT Astra Serif"/>
          <w:color w:val="auto"/>
          <w:sz w:val="24"/>
          <w:szCs w:val="24"/>
        </w:rPr>
        <w:t>6</w:t>
      </w:r>
      <w:r w:rsidRPr="006E2E61">
        <w:rPr>
          <w:rFonts w:ascii="PT Astra Serif" w:hAnsi="PT Astra Serif"/>
          <w:color w:val="auto"/>
          <w:sz w:val="24"/>
          <w:szCs w:val="24"/>
        </w:rPr>
        <w:t>.</w:t>
      </w:r>
    </w:p>
    <w:p w:rsidR="008A5AE8" w:rsidRPr="006E2E61" w:rsidRDefault="008A5AE8">
      <w:pPr>
        <w:widowControl w:val="0"/>
        <w:autoSpaceDE w:val="0"/>
        <w:ind w:firstLine="426"/>
        <w:jc w:val="both"/>
        <w:rPr>
          <w:rFonts w:ascii="PT Astra Serif" w:hAnsi="PT Astra Serif"/>
          <w:color w:val="auto"/>
          <w:sz w:val="22"/>
          <w:szCs w:val="22"/>
        </w:rPr>
      </w:pPr>
    </w:p>
    <w:p w:rsidR="00331D79" w:rsidRPr="006E2E61" w:rsidRDefault="00331D79" w:rsidP="00584109">
      <w:pPr>
        <w:pStyle w:val="4"/>
        <w:tabs>
          <w:tab w:val="left" w:pos="0"/>
        </w:tabs>
        <w:ind w:left="0" w:firstLine="426"/>
        <w:rPr>
          <w:rFonts w:ascii="PT Astra Serif" w:hAnsi="PT Astra Serif"/>
          <w:sz w:val="22"/>
          <w:szCs w:val="22"/>
        </w:rPr>
      </w:pPr>
      <w:r w:rsidRPr="006E2E61">
        <w:rPr>
          <w:rFonts w:ascii="PT Astra Serif" w:hAnsi="PT Astra Serif"/>
          <w:sz w:val="22"/>
          <w:szCs w:val="22"/>
        </w:rPr>
        <w:t xml:space="preserve">3. Права и обязанности </w:t>
      </w:r>
      <w:r w:rsidR="00C43818" w:rsidRPr="006E2E61">
        <w:rPr>
          <w:rFonts w:ascii="PT Astra Serif" w:hAnsi="PT Astra Serif"/>
          <w:sz w:val="22"/>
          <w:szCs w:val="22"/>
        </w:rPr>
        <w:t>С</w:t>
      </w:r>
      <w:r w:rsidRPr="006E2E61">
        <w:rPr>
          <w:rFonts w:ascii="PT Astra Serif" w:hAnsi="PT Astra Serif"/>
          <w:sz w:val="22"/>
          <w:szCs w:val="22"/>
        </w:rPr>
        <w:t>торон</w:t>
      </w:r>
    </w:p>
    <w:p w:rsidR="00E17B23" w:rsidRPr="006E2E61" w:rsidRDefault="00E17B23" w:rsidP="00E17B23">
      <w:pPr>
        <w:rPr>
          <w:rFonts w:ascii="PT Astra Serif" w:hAnsi="PT Astra Serif"/>
          <w:sz w:val="12"/>
          <w:szCs w:val="12"/>
        </w:rPr>
      </w:pP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3.1. Страхователь обязан: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lastRenderedPageBreak/>
        <w:t>3.1.1. Сообщать страховщику достоверную информацию о количестве Застрахованных транспортных средств, обстоятельствах, влияющих на расчет страховой премии.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3.1.2. Контролировать своевременность и полноту перечисления сре</w:t>
      </w:r>
      <w:proofErr w:type="gramStart"/>
      <w:r w:rsidRPr="006E2E61">
        <w:rPr>
          <w:rFonts w:ascii="PT Astra Serif" w:hAnsi="PT Astra Serif"/>
          <w:color w:val="000000"/>
          <w:sz w:val="24"/>
          <w:szCs w:val="24"/>
        </w:rPr>
        <w:t>дств в сч</w:t>
      </w:r>
      <w:proofErr w:type="gramEnd"/>
      <w:r w:rsidRPr="006E2E61">
        <w:rPr>
          <w:rFonts w:ascii="PT Astra Serif" w:hAnsi="PT Astra Serif"/>
          <w:color w:val="000000"/>
          <w:sz w:val="24"/>
          <w:szCs w:val="24"/>
        </w:rPr>
        <w:t>ет уплаты страховой премии в размере и сроки, определенные Контрактом.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 xml:space="preserve">3.1.3. Страхователь производит экспертизу предоставляемых услуг по обязательному страхованию гражданской ответственности владельцев транспортных средств собственными силами и средствами либо с привлечением экспертной организации в порядке, предусмотренном статьей 94 Федерального закона от 05.04.2013 № 44-ФЗ. В </w:t>
      </w:r>
      <w:proofErr w:type="gramStart"/>
      <w:r w:rsidRPr="006E2E61">
        <w:rPr>
          <w:rFonts w:ascii="PT Astra Serif" w:hAnsi="PT Astra Serif"/>
          <w:color w:val="000000"/>
          <w:sz w:val="24"/>
          <w:szCs w:val="24"/>
        </w:rPr>
        <w:t>случаях, предусмотренных действующим законодательством Страхователь обязан</w:t>
      </w:r>
      <w:proofErr w:type="gramEnd"/>
      <w:r w:rsidRPr="006E2E61">
        <w:rPr>
          <w:rFonts w:ascii="PT Astra Serif" w:hAnsi="PT Astra Serif"/>
          <w:color w:val="000000"/>
          <w:sz w:val="24"/>
          <w:szCs w:val="24"/>
        </w:rPr>
        <w:t xml:space="preserve"> привлечь экспертную организацию (эксперта) для проведения экспертизы предоставляемых услуг по обязательному страхованию гражданской ответственности владельцев транспортных средств.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3.2. Страховщик обязан: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3.2.1. Обеспечить конфиденциальность сведений, сообщенных Страхователем.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6.2.2. Давать Страхователю компетентные разъяснения по вопросам проведения данного вида страхования.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3.2.3. Осуществить страховое возмещение в сроки, установленные Контрактом.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3.2.4. В случае принятия решения об отказе в выплате страховой суммы, письменно, в срок не более 10 (десяти) рабочих дней, уведомить об этом Страхователя с мотивированным обоснованием отказа.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3.2.5. Своевременно представлять Страхователю документы и материалы, необходимые при наступлении страхового случая, в соответствии с условиями Контракта;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3.2.6. Страховщик дает согласие на проведение в отношении него проверок Страхователем и органами государственного финансового контроля в части, связанной с исполнением Контракта.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3.2.7. Страховщик гарантирует качество предоставляемых услуг по обязательному страхованию гражданской ответственности владельца транспортных средств.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3.3. Страхователь имеет право: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 xml:space="preserve">3.3.1. В одностороннем порядке отказаться от исполнения Контракта в соответствии с положениями статьи 95 Федерального закона от 05.04.2013 № 44-ФЗ. 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3.3.2. Страховщик вправе потребовать от Страхователя возмещения убытков, причиненных Страховщику Страхователем  путем оказания услуг ненадлежащего качества или неоказания услуг, в полной сумме, сверх неустойки.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3.3.3 Страховщик вправе удержать сумму неисполненных Страхователем требований об уплате неустоек (штрафов, пеней), предъявленных Страховщиком в соответствии с  Федеральным  законом от 05.04.2013 № 44-ФЗ, на суммы, подлежащей оплате Страхователю.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3.4. Страховщик имеет право: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3.4.1. В случае необходимости запрашивать сведения, связанные со страховым случаем, у правоохранительных органов, медицинских учреждений, других предприятий, учреждений и организаций, располагающих информацией об обстоятельствах страхового случая.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3.4.2. Расторгнуть Контракт в порядке, установленном Контрактом.</w:t>
      </w:r>
    </w:p>
    <w:p w:rsidR="00315673" w:rsidRPr="006E2E61" w:rsidRDefault="00315673" w:rsidP="00315673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3.4.3. Отказать в выплате страховых сумм в случаях, предусмотренных Контрактом.</w:t>
      </w:r>
    </w:p>
    <w:p w:rsidR="00331D79" w:rsidRPr="006E2E61" w:rsidRDefault="00331D79" w:rsidP="00584109">
      <w:pPr>
        <w:pStyle w:val="31"/>
        <w:ind w:firstLine="425"/>
        <w:rPr>
          <w:rFonts w:ascii="PT Astra Serif" w:hAnsi="PT Astra Serif"/>
          <w:szCs w:val="22"/>
        </w:rPr>
      </w:pPr>
    </w:p>
    <w:p w:rsidR="004614FE" w:rsidRPr="006E2E61" w:rsidRDefault="00331D79" w:rsidP="004614FE">
      <w:pPr>
        <w:widowControl w:val="0"/>
        <w:autoSpaceDE w:val="0"/>
        <w:spacing w:before="60"/>
        <w:ind w:firstLine="426"/>
        <w:jc w:val="center"/>
        <w:rPr>
          <w:rFonts w:ascii="PT Astra Serif" w:hAnsi="PT Astra Serif"/>
          <w:b/>
          <w:color w:val="auto"/>
          <w:sz w:val="24"/>
          <w:szCs w:val="24"/>
        </w:rPr>
      </w:pPr>
      <w:r w:rsidRPr="006E2E61">
        <w:rPr>
          <w:rFonts w:ascii="PT Astra Serif" w:hAnsi="PT Astra Serif"/>
          <w:b/>
          <w:color w:val="auto"/>
          <w:sz w:val="24"/>
          <w:szCs w:val="24"/>
        </w:rPr>
        <w:t>4.</w:t>
      </w:r>
      <w:r w:rsidR="008A5AE8" w:rsidRPr="006E2E61">
        <w:rPr>
          <w:rFonts w:ascii="PT Astra Serif" w:hAnsi="PT Astra Serif"/>
          <w:b/>
          <w:color w:val="auto"/>
          <w:sz w:val="24"/>
          <w:szCs w:val="24"/>
        </w:rPr>
        <w:t xml:space="preserve"> Ответственность </w:t>
      </w:r>
      <w:r w:rsidR="00C43818" w:rsidRPr="006E2E61">
        <w:rPr>
          <w:rFonts w:ascii="PT Astra Serif" w:hAnsi="PT Astra Serif"/>
          <w:b/>
          <w:color w:val="auto"/>
          <w:sz w:val="24"/>
          <w:szCs w:val="24"/>
        </w:rPr>
        <w:t>С</w:t>
      </w:r>
      <w:r w:rsidR="008A5AE8" w:rsidRPr="006E2E61">
        <w:rPr>
          <w:rFonts w:ascii="PT Astra Serif" w:hAnsi="PT Astra Serif"/>
          <w:b/>
          <w:color w:val="auto"/>
          <w:sz w:val="24"/>
          <w:szCs w:val="24"/>
        </w:rPr>
        <w:t>торон</w:t>
      </w:r>
    </w:p>
    <w:p w:rsidR="00C524E6" w:rsidRPr="006E2E61" w:rsidRDefault="00C524E6" w:rsidP="004614FE">
      <w:pPr>
        <w:widowControl w:val="0"/>
        <w:autoSpaceDE w:val="0"/>
        <w:spacing w:before="60"/>
        <w:ind w:firstLine="426"/>
        <w:jc w:val="center"/>
        <w:rPr>
          <w:rFonts w:ascii="PT Astra Serif" w:hAnsi="PT Astra Serif"/>
          <w:b/>
          <w:color w:val="auto"/>
          <w:sz w:val="12"/>
          <w:szCs w:val="12"/>
        </w:rPr>
      </w:pPr>
    </w:p>
    <w:p w:rsidR="0051245F" w:rsidRPr="006E2E61" w:rsidRDefault="008A5AE8" w:rsidP="0051245F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4.1</w:t>
      </w:r>
      <w:r w:rsidR="00A13C05" w:rsidRPr="006E2E61">
        <w:rPr>
          <w:rFonts w:ascii="PT Astra Serif" w:hAnsi="PT Astra Serif"/>
          <w:sz w:val="24"/>
          <w:szCs w:val="24"/>
        </w:rPr>
        <w:t>.</w:t>
      </w:r>
      <w:r w:rsidR="00081CF1" w:rsidRPr="006E2E61">
        <w:rPr>
          <w:rFonts w:ascii="PT Astra Serif" w:hAnsi="PT Astra Serif"/>
          <w:sz w:val="24"/>
          <w:szCs w:val="24"/>
        </w:rPr>
        <w:t xml:space="preserve"> </w:t>
      </w:r>
      <w:r w:rsidR="0051245F" w:rsidRPr="006E2E61">
        <w:rPr>
          <w:rFonts w:ascii="PT Astra Serif" w:hAnsi="PT Astra Serif"/>
          <w:sz w:val="24"/>
          <w:szCs w:val="24"/>
        </w:rPr>
        <w:t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РФ.</w:t>
      </w:r>
    </w:p>
    <w:p w:rsidR="0051245F" w:rsidRPr="006E2E61" w:rsidRDefault="0051245F" w:rsidP="0051245F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lastRenderedPageBreak/>
        <w:t>4.2. Страховщик несет материальную ответственность за реальный ущерб, причиненный Страхователю в результате исполнения обязательств по настоящему контракту.</w:t>
      </w:r>
    </w:p>
    <w:p w:rsidR="0051245F" w:rsidRPr="006E2E61" w:rsidRDefault="0051245F" w:rsidP="0051245F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4.3. Страховщик несет полную ответственность за безопасное и качественное оказание услуг, являющихся предметом контракта. Страховщик также несет ответственность за ущерб, причиненный имуществу Страхователя в результате оказания Страховщиком услуг, являющихся предметом контракта.</w:t>
      </w:r>
    </w:p>
    <w:p w:rsidR="0051245F" w:rsidRPr="006E2E61" w:rsidRDefault="0051245F" w:rsidP="0051245F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4.4. В случае, когда услуги оказаны Страховщиком с отступлениями от условий контракта, Страховщик обязан безвозмездно устранить недостатки в срок, указанный в контракте (указанный Страхователем).</w:t>
      </w:r>
    </w:p>
    <w:p w:rsidR="0051245F" w:rsidRPr="006E2E61" w:rsidRDefault="0051245F" w:rsidP="0051245F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4.4.1. </w:t>
      </w:r>
      <w:proofErr w:type="gramStart"/>
      <w:r w:rsidRPr="006E2E61">
        <w:rPr>
          <w:rFonts w:ascii="PT Astra Serif" w:hAnsi="PT Astra Serif"/>
          <w:sz w:val="24"/>
          <w:szCs w:val="24"/>
        </w:rPr>
        <w:t xml:space="preserve">В случае неоднократного не устранения указанных недостатков (два и более раза) в установленный срок (в том числе в форме бездействия), Страхователь вправе потребовать расторжения контракта в судебном порядке, при этом все расходы, которые Страховщик понес или должен будет понести в связи с исполнением обязательств по контракту, Страховщик не вправе предъявлять Страхователю. </w:t>
      </w:r>
      <w:proofErr w:type="gramEnd"/>
    </w:p>
    <w:p w:rsidR="0051245F" w:rsidRPr="006E2E61" w:rsidRDefault="0051245F" w:rsidP="0051245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6E2E61">
        <w:rPr>
          <w:rFonts w:ascii="PT Astra Serif" w:hAnsi="PT Astra Serif"/>
          <w:sz w:val="24"/>
          <w:szCs w:val="24"/>
          <w:lang w:eastAsia="ru-RU"/>
        </w:rPr>
        <w:t xml:space="preserve">4.5. В случае просрочки исполнения Страхователем обязательств, предусмотренных контрактом, а также в иных случаях неисполнения или ненадлежащего исполнения Страхователем обязательств, предусмотренных контрактом, Страховщик вправе потребовать уплаты неустойки в виде пени.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За каждый факт неисполнения Страхователем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соответствии с постановлением Правительства РФ от 30.08.2017 № 1042, в размере 1000 рублей. </w:t>
      </w:r>
    </w:p>
    <w:p w:rsidR="0051245F" w:rsidRPr="006E2E61" w:rsidRDefault="0051245F" w:rsidP="0051245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6E2E61">
        <w:rPr>
          <w:rFonts w:ascii="PT Astra Serif" w:hAnsi="PT Astra Serif"/>
          <w:sz w:val="24"/>
          <w:szCs w:val="24"/>
          <w:lang w:eastAsia="ru-RU"/>
        </w:rPr>
        <w:t>4.6. В случае просрочки исполнения Страховщиком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Страховщиком обязательств, предусмотренных контрактом, Страхователь направляет Страховщику требование об уплате штрафа.</w:t>
      </w:r>
    </w:p>
    <w:p w:rsidR="0051245F" w:rsidRPr="006E2E61" w:rsidRDefault="0051245F" w:rsidP="0051245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6E2E61">
        <w:rPr>
          <w:rFonts w:ascii="PT Astra Serif" w:hAnsi="PT Astra Serif"/>
          <w:sz w:val="24"/>
          <w:szCs w:val="24"/>
          <w:lang w:eastAsia="ru-RU"/>
        </w:rPr>
        <w:t xml:space="preserve">4.7. Пеня начисляется в соответствии с </w:t>
      </w:r>
      <w:proofErr w:type="gramStart"/>
      <w:r w:rsidRPr="006E2E61">
        <w:rPr>
          <w:rFonts w:ascii="PT Astra Serif" w:hAnsi="PT Astra Serif"/>
          <w:sz w:val="24"/>
          <w:szCs w:val="24"/>
          <w:lang w:eastAsia="ru-RU"/>
        </w:rPr>
        <w:t>ч</w:t>
      </w:r>
      <w:proofErr w:type="gramEnd"/>
      <w:r w:rsidRPr="006E2E61">
        <w:rPr>
          <w:rFonts w:ascii="PT Astra Serif" w:hAnsi="PT Astra Serif"/>
          <w:sz w:val="24"/>
          <w:szCs w:val="24"/>
          <w:lang w:eastAsia="ru-RU"/>
        </w:rPr>
        <w:t>. 21 ст. 12 Закона об ОСАГО от 25.04.2002 № 40-ФЗ за каждый день просрочки исполнения Страховщиком обязательства в следующем размере:</w:t>
      </w:r>
    </w:p>
    <w:p w:rsidR="0051245F" w:rsidRPr="006E2E61" w:rsidRDefault="0051245F" w:rsidP="0051245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6E2E61">
        <w:rPr>
          <w:rFonts w:ascii="PT Astra Serif" w:hAnsi="PT Astra Serif"/>
          <w:sz w:val="24"/>
          <w:szCs w:val="24"/>
          <w:lang w:eastAsia="ru-RU"/>
        </w:rPr>
        <w:t>1% от суммы размера страхового возмещения за каждый день просрочки при несвоевременной выплате или пропуске срока выдачи направления на ремонт;</w:t>
      </w:r>
    </w:p>
    <w:p w:rsidR="0051245F" w:rsidRPr="006E2E61" w:rsidRDefault="0051245F" w:rsidP="0051245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6E2E61">
        <w:rPr>
          <w:rFonts w:ascii="PT Astra Serif" w:hAnsi="PT Astra Serif"/>
          <w:sz w:val="24"/>
          <w:szCs w:val="24"/>
          <w:lang w:eastAsia="ru-RU"/>
        </w:rPr>
        <w:t>0,5% от суммы размера страхового возмещения за каждый день просрочки за нарушение срока выполнения восстановительного ремонта;</w:t>
      </w:r>
    </w:p>
    <w:p w:rsidR="0051245F" w:rsidRPr="006E2E61" w:rsidRDefault="0051245F" w:rsidP="0051245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6E2E61">
        <w:rPr>
          <w:rFonts w:ascii="PT Astra Serif" w:hAnsi="PT Astra Serif"/>
          <w:sz w:val="24"/>
          <w:szCs w:val="24"/>
          <w:lang w:eastAsia="ru-RU"/>
        </w:rPr>
        <w:t>0,05% от установленной законом страховой суммы по виду вреда за каждый день просрочки направления отказа в возмещении.</w:t>
      </w:r>
    </w:p>
    <w:p w:rsidR="0051245F" w:rsidRPr="006E2E61" w:rsidRDefault="0051245F" w:rsidP="0051245F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6E2E61">
        <w:rPr>
          <w:rFonts w:ascii="PT Astra Serif" w:hAnsi="PT Astra Serif"/>
          <w:sz w:val="24"/>
          <w:szCs w:val="24"/>
          <w:lang w:eastAsia="ru-RU"/>
        </w:rPr>
        <w:t>4.8. За каждый факт неисполнения или ненадлежащего исполнения Страховщиком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постановлением Правительства РФ от 30.08.2017 № 1042, в размере 10 процентов цены контракта</w:t>
      </w:r>
      <w:proofErr w:type="gramStart"/>
      <w:r w:rsidRPr="006E2E61">
        <w:rPr>
          <w:rFonts w:ascii="PT Astra Serif" w:hAnsi="PT Astra Serif"/>
          <w:sz w:val="24"/>
          <w:szCs w:val="24"/>
          <w:lang w:eastAsia="ru-RU"/>
        </w:rPr>
        <w:t xml:space="preserve"> .</w:t>
      </w:r>
      <w:proofErr w:type="gramEnd"/>
    </w:p>
    <w:p w:rsidR="0051245F" w:rsidRPr="006E2E61" w:rsidRDefault="0051245F" w:rsidP="0051245F">
      <w:pPr>
        <w:widowControl w:val="0"/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PT Astra Serif" w:hAnsi="PT Astra Serif"/>
          <w:sz w:val="24"/>
          <w:szCs w:val="24"/>
          <w:lang w:eastAsia="ru-RU"/>
        </w:rPr>
      </w:pPr>
      <w:r w:rsidRPr="006E2E61">
        <w:rPr>
          <w:rFonts w:ascii="PT Astra Serif" w:hAnsi="PT Astra Serif"/>
          <w:sz w:val="24"/>
          <w:szCs w:val="24"/>
          <w:lang w:eastAsia="ru-RU"/>
        </w:rPr>
        <w:t>4.9.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1245F" w:rsidRPr="006E2E61" w:rsidRDefault="0051245F" w:rsidP="0051245F">
      <w:pPr>
        <w:tabs>
          <w:tab w:val="left" w:pos="720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4.10. Уплата неустойки (штрафа, пени) не освобождает Стороны от исполнения обязательств по настоящему контракту.</w:t>
      </w:r>
    </w:p>
    <w:p w:rsidR="0051245F" w:rsidRPr="006E2E61" w:rsidRDefault="0051245F" w:rsidP="005124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4.11. Общая сумма начисленных штрафов за неисполнение или ненадлежащее </w:t>
      </w:r>
      <w:r w:rsidRPr="006E2E61">
        <w:rPr>
          <w:rFonts w:ascii="PT Astra Serif" w:hAnsi="PT Astra Serif"/>
          <w:sz w:val="24"/>
          <w:szCs w:val="24"/>
        </w:rPr>
        <w:lastRenderedPageBreak/>
        <w:t>исполнение Страховщиком обязательств, предусмотренных Контрактом, не может превышать цену Контракта.</w:t>
      </w:r>
    </w:p>
    <w:p w:rsidR="0051245F" w:rsidRPr="006E2E61" w:rsidRDefault="0051245F" w:rsidP="0051245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4.12. Общая сумма начисленных штрафов за ненадлежащее исполнение Страхователем обязательств, предусмотренных Контрактом, не может превышать цену Контракта.</w:t>
      </w:r>
    </w:p>
    <w:p w:rsidR="0051245F" w:rsidRPr="006E2E61" w:rsidRDefault="0051245F" w:rsidP="0051245F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4.13. Страховщик освобождается от уплаты неустойки, если докажет, что неисполнение обязательства произошло вследствие непреодолимой силы. </w:t>
      </w:r>
    </w:p>
    <w:p w:rsidR="0051245F" w:rsidRPr="006E2E61" w:rsidRDefault="0051245F" w:rsidP="0051245F">
      <w:pPr>
        <w:numPr>
          <w:ilvl w:val="1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PT Astra Serif" w:eastAsia="Calibri" w:hAnsi="PT Astra Serif"/>
          <w:sz w:val="24"/>
          <w:szCs w:val="24"/>
          <w:lang w:eastAsia="ru-RU"/>
        </w:rPr>
      </w:pPr>
      <w:r w:rsidRPr="006E2E61">
        <w:rPr>
          <w:rFonts w:ascii="PT Astra Serif" w:eastAsia="Calibri" w:hAnsi="PT Astra Serif"/>
          <w:sz w:val="24"/>
          <w:szCs w:val="24"/>
        </w:rPr>
        <w:t>4.14. В случае привлечения Страховщиком к исполнению контракта субподрядчиков, соисполнителей, ответственность за их действия (бездействия) несет Страховщик.</w:t>
      </w:r>
    </w:p>
    <w:p w:rsidR="0051245F" w:rsidRPr="006E2E61" w:rsidRDefault="0051245F" w:rsidP="0051245F">
      <w:pPr>
        <w:pStyle w:val="a6"/>
        <w:ind w:firstLine="708"/>
        <w:contextualSpacing/>
        <w:rPr>
          <w:rFonts w:ascii="PT Astra Serif" w:hAnsi="PT Astra Serif"/>
          <w:szCs w:val="24"/>
        </w:rPr>
      </w:pPr>
      <w:r w:rsidRPr="006E2E61">
        <w:rPr>
          <w:rFonts w:ascii="PT Astra Serif" w:eastAsia="Calibri" w:hAnsi="PT Astra Serif"/>
          <w:color w:val="000000"/>
          <w:szCs w:val="24"/>
          <w:lang w:eastAsia="ru-RU"/>
        </w:rPr>
        <w:t xml:space="preserve">4.15. Страховщик несет ответственность за надлежащее качество оказываемых им услуг. </w:t>
      </w:r>
    </w:p>
    <w:p w:rsidR="006E2E61" w:rsidRDefault="0051245F" w:rsidP="006E2E61">
      <w:pPr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4.16. За каждый факт неисполнения или ненадлежащего исполнения Страховщиком обязательства, предусмотренного контрактом, которое не имеет стоимостного выражения, Страховщик уплачивает Страхователю штраф. Штраф устанавливается в размере 1000 рублей на основании Постановления Правительства РФ от 30.08.2017 № 1042.</w:t>
      </w:r>
    </w:p>
    <w:p w:rsidR="0051245F" w:rsidRDefault="0051245F" w:rsidP="006E2E61">
      <w:pPr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4.1</w:t>
      </w:r>
      <w:r w:rsidR="006E2E61">
        <w:rPr>
          <w:rFonts w:ascii="PT Astra Serif" w:hAnsi="PT Astra Serif"/>
          <w:sz w:val="24"/>
          <w:szCs w:val="24"/>
        </w:rPr>
        <w:t>7</w:t>
      </w:r>
      <w:r w:rsidRPr="006E2E61">
        <w:rPr>
          <w:rFonts w:ascii="PT Astra Serif" w:hAnsi="PT Astra Serif"/>
          <w:sz w:val="24"/>
          <w:szCs w:val="24"/>
        </w:rPr>
        <w:t xml:space="preserve">. Страхователь вправе удержать сумму неисполненных Страховщиком требований об уплате неустоек (штрафов, пеней), предъявленных Страхователем в соответствии с </w:t>
      </w:r>
      <w:r w:rsidRPr="006E2E61">
        <w:rPr>
          <w:rFonts w:ascii="PT Astra Serif" w:hAnsi="PT Astra Serif"/>
          <w:b/>
          <w:sz w:val="24"/>
          <w:szCs w:val="24"/>
        </w:rPr>
        <w:t xml:space="preserve"> </w:t>
      </w:r>
      <w:r w:rsidRPr="006E2E61">
        <w:rPr>
          <w:rFonts w:ascii="PT Astra Serif" w:hAnsi="PT Astra Serif"/>
          <w:sz w:val="24"/>
          <w:szCs w:val="24"/>
        </w:rPr>
        <w:t>Федеральным  законом от 05.04.2013 № 44-ФЗ, на суммы, подлежащей оплате Страховщику.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4.18. Денежные средства по штрафам и пеням вносятся С</w:t>
      </w:r>
      <w:r w:rsidR="00715151">
        <w:rPr>
          <w:rFonts w:ascii="PT Astra Serif" w:hAnsi="PT Astra Serif"/>
          <w:sz w:val="24"/>
          <w:szCs w:val="24"/>
        </w:rPr>
        <w:t>траховщиком</w:t>
      </w:r>
      <w:r w:rsidRPr="006E2E61">
        <w:rPr>
          <w:rFonts w:ascii="PT Astra Serif" w:hAnsi="PT Astra Serif"/>
          <w:sz w:val="24"/>
          <w:szCs w:val="24"/>
        </w:rPr>
        <w:t xml:space="preserve"> по следующим реквизитам: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федеральное казенное учреждение «Следственный изолятор № 2 Управления Федеральной службы исполнения наказаний по Самарской области» 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(ФКУ СИЗО-2 УФСИН России по Самарской области)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446010, Самарская область, </w:t>
      </w:r>
      <w:proofErr w:type="gramStart"/>
      <w:r w:rsidRPr="006E2E61">
        <w:rPr>
          <w:rFonts w:ascii="PT Astra Serif" w:hAnsi="PT Astra Serif"/>
          <w:sz w:val="24"/>
          <w:szCs w:val="24"/>
        </w:rPr>
        <w:t>г</w:t>
      </w:r>
      <w:proofErr w:type="gramEnd"/>
      <w:r w:rsidRPr="006E2E61">
        <w:rPr>
          <w:rFonts w:ascii="PT Astra Serif" w:hAnsi="PT Astra Serif"/>
          <w:sz w:val="24"/>
          <w:szCs w:val="24"/>
        </w:rPr>
        <w:t>. Сызрань, ул. Хлебцевича, д. 1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тел. (846-4) 37-26-54;37-26-55 ФАКС: (846-4) 99-06-11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ОГРН  1036301251645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ОКПО  08555163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УФК по Самарской области (4219, ФКУ СИЗО-2 УФСИН России по Самарской области </w:t>
      </w:r>
      <w:proofErr w:type="gramStart"/>
      <w:r w:rsidRPr="006E2E61">
        <w:rPr>
          <w:rFonts w:ascii="PT Astra Serif" w:hAnsi="PT Astra Serif"/>
          <w:sz w:val="24"/>
          <w:szCs w:val="24"/>
        </w:rPr>
        <w:t>л</w:t>
      </w:r>
      <w:proofErr w:type="gramEnd"/>
      <w:r w:rsidRPr="006E2E61">
        <w:rPr>
          <w:rFonts w:ascii="PT Astra Serif" w:hAnsi="PT Astra Serif"/>
          <w:sz w:val="24"/>
          <w:szCs w:val="24"/>
        </w:rPr>
        <w:t xml:space="preserve">/с </w:t>
      </w:r>
      <w:r w:rsidRPr="006E2E61">
        <w:rPr>
          <w:rFonts w:ascii="PT Astra Serif" w:hAnsi="PT Astra Serif"/>
          <w:sz w:val="24"/>
          <w:szCs w:val="24"/>
          <w:u w:val="single"/>
        </w:rPr>
        <w:t>04421207520</w:t>
      </w:r>
      <w:r w:rsidRPr="006E2E61">
        <w:rPr>
          <w:rFonts w:ascii="PT Astra Serif" w:hAnsi="PT Astra Serif"/>
          <w:sz w:val="24"/>
          <w:szCs w:val="24"/>
        </w:rPr>
        <w:t>)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КПП 632501001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ИНН 6325018770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БАНК: ОКЦ №2 ВВГУ БАНКА РОССИИ//УФК по Самарской области </w:t>
      </w:r>
      <w:proofErr w:type="gramStart"/>
      <w:r w:rsidRPr="006E2E61">
        <w:rPr>
          <w:rFonts w:ascii="PT Astra Serif" w:hAnsi="PT Astra Serif"/>
          <w:sz w:val="24"/>
          <w:szCs w:val="24"/>
        </w:rPr>
        <w:t>г</w:t>
      </w:r>
      <w:proofErr w:type="gramEnd"/>
      <w:r w:rsidRPr="006E2E61">
        <w:rPr>
          <w:rFonts w:ascii="PT Astra Serif" w:hAnsi="PT Astra Serif"/>
          <w:sz w:val="24"/>
          <w:szCs w:val="24"/>
        </w:rPr>
        <w:t>. Самара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БИК 013601205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Казначейский счет: 03100643000000014200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Единый казначейский счет: 40102810545370000036</w:t>
      </w:r>
    </w:p>
    <w:p w:rsidR="006E2E61" w:rsidRPr="006E2E61" w:rsidRDefault="006E2E61" w:rsidP="006E2E61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КБК 32011607010019000140</w:t>
      </w:r>
    </w:p>
    <w:p w:rsidR="006E2E61" w:rsidRPr="006E2E61" w:rsidRDefault="006E2E61" w:rsidP="006E2E61">
      <w:pPr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E26A4F" w:rsidRPr="006E2E61" w:rsidRDefault="00C66B47" w:rsidP="0051245F">
      <w:pPr>
        <w:widowControl w:val="0"/>
        <w:autoSpaceDE w:val="0"/>
        <w:spacing w:before="60"/>
        <w:ind w:firstLine="426"/>
        <w:jc w:val="center"/>
        <w:rPr>
          <w:rFonts w:ascii="PT Astra Serif" w:hAnsi="PT Astra Serif"/>
          <w:b/>
          <w:color w:val="auto"/>
          <w:sz w:val="24"/>
          <w:szCs w:val="24"/>
        </w:rPr>
      </w:pPr>
      <w:r w:rsidRPr="006E2E61">
        <w:rPr>
          <w:rFonts w:ascii="PT Astra Serif" w:hAnsi="PT Astra Serif"/>
          <w:b/>
          <w:color w:val="auto"/>
          <w:sz w:val="24"/>
          <w:szCs w:val="24"/>
        </w:rPr>
        <w:t xml:space="preserve">5. </w:t>
      </w:r>
      <w:r w:rsidR="00331D79" w:rsidRPr="006E2E61">
        <w:rPr>
          <w:rFonts w:ascii="PT Astra Serif" w:hAnsi="PT Astra Serif"/>
          <w:b/>
          <w:color w:val="auto"/>
          <w:sz w:val="24"/>
          <w:szCs w:val="24"/>
        </w:rPr>
        <w:t xml:space="preserve">Срок действия </w:t>
      </w:r>
      <w:r w:rsidR="008A5AE8" w:rsidRPr="006E2E61">
        <w:rPr>
          <w:rFonts w:ascii="PT Astra Serif" w:hAnsi="PT Astra Serif"/>
          <w:b/>
          <w:color w:val="auto"/>
          <w:sz w:val="24"/>
          <w:szCs w:val="24"/>
        </w:rPr>
        <w:t>контракт</w:t>
      </w:r>
      <w:r w:rsidR="00331D79" w:rsidRPr="006E2E61">
        <w:rPr>
          <w:rFonts w:ascii="PT Astra Serif" w:hAnsi="PT Astra Serif"/>
          <w:b/>
          <w:color w:val="auto"/>
          <w:sz w:val="24"/>
          <w:szCs w:val="24"/>
        </w:rPr>
        <w:t>а</w:t>
      </w:r>
      <w:r w:rsidRPr="006E2E61">
        <w:rPr>
          <w:rFonts w:ascii="PT Astra Serif" w:hAnsi="PT Astra Serif"/>
          <w:b/>
          <w:color w:val="auto"/>
          <w:sz w:val="24"/>
          <w:szCs w:val="24"/>
        </w:rPr>
        <w:t>.</w:t>
      </w:r>
    </w:p>
    <w:p w:rsidR="004C05EF" w:rsidRPr="006E2E61" w:rsidRDefault="004C05EF" w:rsidP="00E26A4F">
      <w:pPr>
        <w:widowControl w:val="0"/>
        <w:autoSpaceDE w:val="0"/>
        <w:spacing w:before="60"/>
        <w:ind w:firstLine="426"/>
        <w:jc w:val="center"/>
        <w:rPr>
          <w:rFonts w:ascii="PT Astra Serif" w:hAnsi="PT Astra Serif"/>
          <w:b/>
          <w:color w:val="auto"/>
          <w:sz w:val="12"/>
          <w:szCs w:val="12"/>
        </w:rPr>
      </w:pPr>
    </w:p>
    <w:p w:rsidR="00C66B47" w:rsidRPr="006E2E61" w:rsidRDefault="00C66B47" w:rsidP="00E26A4F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5.1. Настоящий контра</w:t>
      </w:r>
      <w:proofErr w:type="gramStart"/>
      <w:r w:rsidRPr="006E2E61">
        <w:rPr>
          <w:rFonts w:ascii="PT Astra Serif" w:hAnsi="PT Astra Serif"/>
          <w:sz w:val="24"/>
          <w:szCs w:val="24"/>
        </w:rPr>
        <w:t>кт вст</w:t>
      </w:r>
      <w:proofErr w:type="gramEnd"/>
      <w:r w:rsidRPr="006E2E61">
        <w:rPr>
          <w:rFonts w:ascii="PT Astra Serif" w:hAnsi="PT Astra Serif"/>
          <w:sz w:val="24"/>
          <w:szCs w:val="24"/>
        </w:rPr>
        <w:t xml:space="preserve">упает в силу с момента подписания и действует по </w:t>
      </w:r>
      <w:r w:rsidR="002E736F" w:rsidRPr="006E2E61">
        <w:rPr>
          <w:rFonts w:ascii="PT Astra Serif" w:hAnsi="PT Astra Serif"/>
          <w:b/>
          <w:sz w:val="24"/>
          <w:szCs w:val="24"/>
        </w:rPr>
        <w:t>3</w:t>
      </w:r>
      <w:r w:rsidR="00B72584" w:rsidRPr="006E2E61">
        <w:rPr>
          <w:rFonts w:ascii="PT Astra Serif" w:hAnsi="PT Astra Serif"/>
          <w:b/>
          <w:sz w:val="24"/>
          <w:szCs w:val="24"/>
        </w:rPr>
        <w:t>0</w:t>
      </w:r>
      <w:r w:rsidR="001C616E" w:rsidRPr="006E2E61">
        <w:rPr>
          <w:rFonts w:ascii="PT Astra Serif" w:hAnsi="PT Astra Serif"/>
          <w:b/>
          <w:sz w:val="24"/>
          <w:szCs w:val="24"/>
        </w:rPr>
        <w:t xml:space="preserve"> </w:t>
      </w:r>
      <w:r w:rsidR="004614FE" w:rsidRPr="006E2E61">
        <w:rPr>
          <w:rFonts w:ascii="PT Astra Serif" w:hAnsi="PT Astra Serif"/>
          <w:b/>
          <w:sz w:val="24"/>
          <w:szCs w:val="24"/>
        </w:rPr>
        <w:t>декабря</w:t>
      </w:r>
      <w:r w:rsidR="00BE2946" w:rsidRPr="006E2E61">
        <w:rPr>
          <w:rFonts w:ascii="PT Astra Serif" w:hAnsi="PT Astra Serif"/>
          <w:b/>
          <w:sz w:val="24"/>
          <w:szCs w:val="24"/>
        </w:rPr>
        <w:t xml:space="preserve"> </w:t>
      </w:r>
      <w:r w:rsidR="0078010F" w:rsidRPr="006E2E61">
        <w:rPr>
          <w:rFonts w:ascii="PT Astra Serif" w:hAnsi="PT Astra Serif"/>
          <w:b/>
          <w:sz w:val="24"/>
          <w:szCs w:val="24"/>
        </w:rPr>
        <w:t>202</w:t>
      </w:r>
      <w:r w:rsidR="00B72584" w:rsidRPr="006E2E61">
        <w:rPr>
          <w:rFonts w:ascii="PT Astra Serif" w:hAnsi="PT Astra Serif"/>
          <w:b/>
          <w:sz w:val="24"/>
          <w:szCs w:val="24"/>
        </w:rPr>
        <w:t>6</w:t>
      </w:r>
      <w:r w:rsidRPr="006E2E61">
        <w:rPr>
          <w:rFonts w:ascii="PT Astra Serif" w:hAnsi="PT Astra Serif"/>
          <w:sz w:val="24"/>
          <w:szCs w:val="24"/>
        </w:rPr>
        <w:t xml:space="preserve">, а в части расчетов - до полного их завершения. </w:t>
      </w:r>
    </w:p>
    <w:p w:rsidR="00315673" w:rsidRPr="006E2E61" w:rsidRDefault="00315673" w:rsidP="00315673">
      <w:pPr>
        <w:pStyle w:val="af0"/>
        <w:ind w:firstLine="851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Полис ОСАГО оформляется в отношении неограниченного числа лиц, допущенных владельцем к управлению транспортным средством.</w:t>
      </w:r>
    </w:p>
    <w:p w:rsidR="00C66B47" w:rsidRPr="006E2E61" w:rsidRDefault="00C66B47" w:rsidP="00315673">
      <w:pPr>
        <w:widowControl w:val="0"/>
        <w:autoSpaceDE w:val="0"/>
        <w:ind w:firstLine="851"/>
        <w:jc w:val="both"/>
        <w:rPr>
          <w:rFonts w:ascii="PT Astra Serif" w:hAnsi="PT Astra Serif"/>
          <w:color w:val="auto"/>
          <w:sz w:val="24"/>
          <w:szCs w:val="24"/>
        </w:rPr>
      </w:pPr>
      <w:r w:rsidRPr="006E2E61">
        <w:rPr>
          <w:rFonts w:ascii="PT Astra Serif" w:hAnsi="PT Astra Serif"/>
          <w:color w:val="auto"/>
          <w:sz w:val="24"/>
          <w:szCs w:val="24"/>
        </w:rPr>
        <w:t>Конкретный срок страхования в отношении каждого транспортного средства указывается в соответствующем страховом полисе.</w:t>
      </w:r>
    </w:p>
    <w:p w:rsidR="006D72A5" w:rsidRPr="006E2E61" w:rsidRDefault="006D72A5" w:rsidP="00C66B47">
      <w:pPr>
        <w:widowControl w:val="0"/>
        <w:autoSpaceDE w:val="0"/>
        <w:ind w:firstLine="426"/>
        <w:jc w:val="both"/>
        <w:rPr>
          <w:rFonts w:ascii="PT Astra Serif" w:hAnsi="PT Astra Serif"/>
          <w:color w:val="auto"/>
          <w:sz w:val="22"/>
          <w:szCs w:val="22"/>
        </w:rPr>
      </w:pPr>
    </w:p>
    <w:p w:rsidR="00C66B47" w:rsidRPr="006E2E61" w:rsidRDefault="00C66B47" w:rsidP="006D72A5">
      <w:pPr>
        <w:pStyle w:val="31"/>
        <w:ind w:firstLine="426"/>
        <w:jc w:val="center"/>
        <w:rPr>
          <w:rFonts w:ascii="PT Astra Serif" w:hAnsi="PT Astra Serif"/>
          <w:b/>
          <w:sz w:val="24"/>
          <w:szCs w:val="24"/>
        </w:rPr>
      </w:pPr>
      <w:r w:rsidRPr="006E2E61">
        <w:rPr>
          <w:rFonts w:ascii="PT Astra Serif" w:hAnsi="PT Astra Serif"/>
          <w:b/>
          <w:sz w:val="24"/>
          <w:szCs w:val="24"/>
        </w:rPr>
        <w:t>6. Порядок изменения и расторжения контракта</w:t>
      </w:r>
    </w:p>
    <w:p w:rsidR="004C05EF" w:rsidRPr="006E2E61" w:rsidRDefault="004C05EF" w:rsidP="006D72A5">
      <w:pPr>
        <w:pStyle w:val="31"/>
        <w:ind w:firstLine="426"/>
        <w:jc w:val="center"/>
        <w:rPr>
          <w:rFonts w:ascii="PT Astra Serif" w:hAnsi="PT Astra Serif"/>
          <w:b/>
          <w:sz w:val="12"/>
          <w:szCs w:val="12"/>
        </w:rPr>
      </w:pPr>
    </w:p>
    <w:p w:rsidR="00C66B47" w:rsidRPr="006E2E61" w:rsidRDefault="00C66B47" w:rsidP="00C66B47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6.1. Контракт может быть изменен и дополнен по соглашению Сторон. Любые изменения и дополнения к настоящему контракту имеют силу только в том случае, если </w:t>
      </w:r>
      <w:r w:rsidRPr="006E2E61">
        <w:rPr>
          <w:rFonts w:ascii="PT Astra Serif" w:hAnsi="PT Astra Serif"/>
          <w:sz w:val="24"/>
          <w:szCs w:val="24"/>
        </w:rPr>
        <w:lastRenderedPageBreak/>
        <w:t>они оформлены в письменной форме и подписаны уполномоченными представителями обеих Сторон.</w:t>
      </w:r>
    </w:p>
    <w:p w:rsidR="00C66B47" w:rsidRPr="006E2E61" w:rsidRDefault="006A5547" w:rsidP="00C66B47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6</w:t>
      </w:r>
      <w:r w:rsidR="00C66B47" w:rsidRPr="006E2E61">
        <w:rPr>
          <w:rFonts w:ascii="PT Astra Serif" w:hAnsi="PT Astra Serif"/>
          <w:sz w:val="24"/>
          <w:szCs w:val="24"/>
        </w:rPr>
        <w:t>.2. Расторжение</w:t>
      </w:r>
      <w:r w:rsidRPr="006E2E61">
        <w:rPr>
          <w:rFonts w:ascii="PT Astra Serif" w:hAnsi="PT Astra Serif"/>
          <w:sz w:val="24"/>
          <w:szCs w:val="24"/>
        </w:rPr>
        <w:t xml:space="preserve"> к</w:t>
      </w:r>
      <w:r w:rsidR="00C66B47" w:rsidRPr="006E2E61">
        <w:rPr>
          <w:rFonts w:ascii="PT Astra Serif" w:hAnsi="PT Astra Serif"/>
          <w:sz w:val="24"/>
          <w:szCs w:val="24"/>
        </w:rPr>
        <w:t>онтракта допускается по соглашению</w:t>
      </w:r>
      <w:r w:rsidRPr="006E2E61">
        <w:rPr>
          <w:rFonts w:ascii="PT Astra Serif" w:hAnsi="PT Astra Serif"/>
          <w:sz w:val="24"/>
          <w:szCs w:val="24"/>
        </w:rPr>
        <w:t xml:space="preserve"> Сторон,</w:t>
      </w:r>
      <w:r w:rsidR="00C66B47" w:rsidRPr="006E2E61">
        <w:rPr>
          <w:rFonts w:ascii="PT Astra Serif" w:hAnsi="PT Astra Serif"/>
          <w:sz w:val="24"/>
          <w:szCs w:val="24"/>
        </w:rPr>
        <w:t xml:space="preserve"> по решению суда или в связи с односторонним отказом </w:t>
      </w:r>
      <w:r w:rsidR="00C43818" w:rsidRPr="006E2E61">
        <w:rPr>
          <w:rFonts w:ascii="PT Astra Serif" w:hAnsi="PT Astra Serif"/>
          <w:sz w:val="24"/>
          <w:szCs w:val="24"/>
        </w:rPr>
        <w:t>С</w:t>
      </w:r>
      <w:r w:rsidR="00C66B47" w:rsidRPr="006E2E61">
        <w:rPr>
          <w:rFonts w:ascii="PT Astra Serif" w:hAnsi="PT Astra Serif"/>
          <w:sz w:val="24"/>
          <w:szCs w:val="24"/>
        </w:rPr>
        <w:t xml:space="preserve">тороны </w:t>
      </w:r>
      <w:r w:rsidRPr="006E2E61">
        <w:rPr>
          <w:rFonts w:ascii="PT Astra Serif" w:hAnsi="PT Astra Serif"/>
          <w:sz w:val="24"/>
          <w:szCs w:val="24"/>
        </w:rPr>
        <w:t>к</w:t>
      </w:r>
      <w:r w:rsidR="00C66B47" w:rsidRPr="006E2E61">
        <w:rPr>
          <w:rFonts w:ascii="PT Astra Serif" w:hAnsi="PT Astra Serif"/>
          <w:sz w:val="24"/>
          <w:szCs w:val="24"/>
        </w:rPr>
        <w:t xml:space="preserve">онтракта от исполнения </w:t>
      </w:r>
      <w:r w:rsidRPr="006E2E61">
        <w:rPr>
          <w:rFonts w:ascii="PT Astra Serif" w:hAnsi="PT Astra Serif"/>
          <w:sz w:val="24"/>
          <w:szCs w:val="24"/>
        </w:rPr>
        <w:t>к</w:t>
      </w:r>
      <w:r w:rsidR="00C66B47" w:rsidRPr="006E2E61">
        <w:rPr>
          <w:rFonts w:ascii="PT Astra Serif" w:hAnsi="PT Astra Serif"/>
          <w:sz w:val="24"/>
          <w:szCs w:val="24"/>
        </w:rPr>
        <w:t xml:space="preserve">онтракта в соответствии с </w:t>
      </w:r>
      <w:r w:rsidR="0015274F" w:rsidRPr="006E2E61">
        <w:rPr>
          <w:rFonts w:ascii="PT Astra Serif" w:hAnsi="PT Astra Serif"/>
          <w:sz w:val="24"/>
          <w:szCs w:val="24"/>
        </w:rPr>
        <w:t>действующим законодательством.</w:t>
      </w:r>
      <w:r w:rsidR="00C66B47" w:rsidRPr="006E2E61">
        <w:rPr>
          <w:rFonts w:ascii="PT Astra Serif" w:hAnsi="PT Astra Serif"/>
          <w:sz w:val="24"/>
          <w:szCs w:val="24"/>
        </w:rPr>
        <w:t xml:space="preserve"> При существенном нарушении </w:t>
      </w:r>
      <w:r w:rsidRPr="006E2E61">
        <w:rPr>
          <w:rFonts w:ascii="PT Astra Serif" w:hAnsi="PT Astra Serif"/>
          <w:sz w:val="24"/>
          <w:szCs w:val="24"/>
        </w:rPr>
        <w:t>Страховщиком</w:t>
      </w:r>
      <w:r w:rsidR="00C66B47" w:rsidRPr="006E2E61">
        <w:rPr>
          <w:rFonts w:ascii="PT Astra Serif" w:hAnsi="PT Astra Serif"/>
          <w:sz w:val="24"/>
          <w:szCs w:val="24"/>
        </w:rPr>
        <w:t xml:space="preserve"> условий настоящего </w:t>
      </w:r>
      <w:r w:rsidRPr="006E2E61">
        <w:rPr>
          <w:rFonts w:ascii="PT Astra Serif" w:hAnsi="PT Astra Serif"/>
          <w:sz w:val="24"/>
          <w:szCs w:val="24"/>
        </w:rPr>
        <w:t>к</w:t>
      </w:r>
      <w:r w:rsidR="00C66B47" w:rsidRPr="006E2E61">
        <w:rPr>
          <w:rFonts w:ascii="PT Astra Serif" w:hAnsi="PT Astra Serif"/>
          <w:sz w:val="24"/>
          <w:szCs w:val="24"/>
        </w:rPr>
        <w:t xml:space="preserve">онтракта </w:t>
      </w:r>
      <w:r w:rsidRPr="006E2E61">
        <w:rPr>
          <w:rFonts w:ascii="PT Astra Serif" w:hAnsi="PT Astra Serif"/>
          <w:sz w:val="24"/>
          <w:szCs w:val="24"/>
        </w:rPr>
        <w:t>Страхователь</w:t>
      </w:r>
      <w:r w:rsidR="00C66B47" w:rsidRPr="006E2E61">
        <w:rPr>
          <w:rFonts w:ascii="PT Astra Serif" w:hAnsi="PT Astra Serif"/>
          <w:sz w:val="24"/>
          <w:szCs w:val="24"/>
        </w:rPr>
        <w:t xml:space="preserve"> вправе инициировать в суде его расторжение в соответствии с действующим законодательством РФ.</w:t>
      </w:r>
    </w:p>
    <w:p w:rsidR="00C66B47" w:rsidRPr="006E2E61" w:rsidRDefault="006A5547" w:rsidP="00C66B47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6</w:t>
      </w:r>
      <w:r w:rsidR="00C66B47" w:rsidRPr="006E2E61">
        <w:rPr>
          <w:rFonts w:ascii="PT Astra Serif" w:hAnsi="PT Astra Serif"/>
          <w:sz w:val="24"/>
          <w:szCs w:val="24"/>
        </w:rPr>
        <w:t xml:space="preserve">.3. Досрочное расторжение </w:t>
      </w:r>
      <w:r w:rsidRPr="006E2E61">
        <w:rPr>
          <w:rFonts w:ascii="PT Astra Serif" w:hAnsi="PT Astra Serif"/>
          <w:sz w:val="24"/>
          <w:szCs w:val="24"/>
        </w:rPr>
        <w:t>к</w:t>
      </w:r>
      <w:r w:rsidR="00C66B47" w:rsidRPr="006E2E61">
        <w:rPr>
          <w:rFonts w:ascii="PT Astra Serif" w:hAnsi="PT Astra Serif"/>
          <w:sz w:val="24"/>
          <w:szCs w:val="24"/>
        </w:rPr>
        <w:t>онтракт</w:t>
      </w:r>
      <w:r w:rsidRPr="006E2E61">
        <w:rPr>
          <w:rFonts w:ascii="PT Astra Serif" w:hAnsi="PT Astra Serif"/>
          <w:sz w:val="24"/>
          <w:szCs w:val="24"/>
        </w:rPr>
        <w:t>а допускается по соглашению С</w:t>
      </w:r>
      <w:r w:rsidR="00C66B47" w:rsidRPr="006E2E61">
        <w:rPr>
          <w:rFonts w:ascii="PT Astra Serif" w:hAnsi="PT Astra Serif"/>
          <w:sz w:val="24"/>
          <w:szCs w:val="24"/>
        </w:rPr>
        <w:t>торон, либо по основаниям, предусмотренным гражданским законодательством с возмещением понесенных убытков.</w:t>
      </w:r>
    </w:p>
    <w:p w:rsidR="00C66B47" w:rsidRPr="006E2E61" w:rsidRDefault="006A5547" w:rsidP="00C66B47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6</w:t>
      </w:r>
      <w:r w:rsidR="0015274F" w:rsidRPr="006E2E61">
        <w:rPr>
          <w:rFonts w:ascii="PT Astra Serif" w:hAnsi="PT Astra Serif"/>
          <w:sz w:val="24"/>
          <w:szCs w:val="24"/>
        </w:rPr>
        <w:t>.4</w:t>
      </w:r>
      <w:r w:rsidR="00C66B47" w:rsidRPr="006E2E61">
        <w:rPr>
          <w:rFonts w:ascii="PT Astra Serif" w:hAnsi="PT Astra Serif"/>
          <w:sz w:val="24"/>
          <w:szCs w:val="24"/>
        </w:rPr>
        <w:t xml:space="preserve">.  Стороны настоящего </w:t>
      </w:r>
      <w:r w:rsidRPr="006E2E61">
        <w:rPr>
          <w:rFonts w:ascii="PT Astra Serif" w:hAnsi="PT Astra Serif"/>
          <w:sz w:val="24"/>
          <w:szCs w:val="24"/>
        </w:rPr>
        <w:t>к</w:t>
      </w:r>
      <w:r w:rsidR="00C66B47" w:rsidRPr="006E2E61">
        <w:rPr>
          <w:rFonts w:ascii="PT Astra Serif" w:hAnsi="PT Astra Serif"/>
          <w:sz w:val="24"/>
          <w:szCs w:val="24"/>
        </w:rPr>
        <w:t>онтракта допускают применение документов полученных по факсимильной связи и электронной почте. Документы, полученные с использованием данного вида связи, принимаются Сторонами к исполнению и являются юридически действительными. Стороны обязаны направить оригиналы документов в течение 10 рабочих дней с даты их подписания, если более короткий срок не будет заявлен одной из Сторон.</w:t>
      </w:r>
    </w:p>
    <w:p w:rsidR="00EB6C5C" w:rsidRPr="006E2E61" w:rsidRDefault="00EB6C5C" w:rsidP="00C66B47">
      <w:pPr>
        <w:pStyle w:val="31"/>
        <w:ind w:firstLine="426"/>
        <w:rPr>
          <w:rFonts w:ascii="PT Astra Serif" w:hAnsi="PT Astra Serif"/>
          <w:szCs w:val="22"/>
        </w:rPr>
      </w:pPr>
    </w:p>
    <w:p w:rsidR="00331D79" w:rsidRPr="006E2E61" w:rsidRDefault="006A5547" w:rsidP="00E26A4F">
      <w:pPr>
        <w:widowControl w:val="0"/>
        <w:autoSpaceDE w:val="0"/>
        <w:ind w:firstLine="426"/>
        <w:jc w:val="center"/>
        <w:rPr>
          <w:rFonts w:ascii="PT Astra Serif" w:hAnsi="PT Astra Serif"/>
          <w:b/>
          <w:color w:val="auto"/>
          <w:sz w:val="24"/>
          <w:szCs w:val="24"/>
        </w:rPr>
      </w:pPr>
      <w:r w:rsidRPr="006E2E61">
        <w:rPr>
          <w:rFonts w:ascii="PT Astra Serif" w:hAnsi="PT Astra Serif"/>
          <w:b/>
          <w:color w:val="auto"/>
          <w:sz w:val="24"/>
          <w:szCs w:val="24"/>
        </w:rPr>
        <w:t>7</w:t>
      </w:r>
      <w:r w:rsidR="00331D79" w:rsidRPr="006E2E61">
        <w:rPr>
          <w:rFonts w:ascii="PT Astra Serif" w:hAnsi="PT Astra Serif"/>
          <w:b/>
          <w:color w:val="auto"/>
          <w:sz w:val="24"/>
          <w:szCs w:val="24"/>
        </w:rPr>
        <w:t>. Дополнительные условия</w:t>
      </w:r>
    </w:p>
    <w:p w:rsidR="00EB6C5C" w:rsidRPr="006E2E61" w:rsidRDefault="00EB6C5C" w:rsidP="00E26A4F">
      <w:pPr>
        <w:widowControl w:val="0"/>
        <w:autoSpaceDE w:val="0"/>
        <w:ind w:firstLine="426"/>
        <w:jc w:val="center"/>
        <w:rPr>
          <w:rFonts w:ascii="PT Astra Serif" w:hAnsi="PT Astra Serif"/>
          <w:b/>
          <w:color w:val="auto"/>
          <w:sz w:val="24"/>
          <w:szCs w:val="24"/>
        </w:rPr>
      </w:pPr>
    </w:p>
    <w:p w:rsidR="006A5547" w:rsidRPr="006E2E61" w:rsidRDefault="006A5547" w:rsidP="006A5547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7.1. Настоящий контракт подписан в 2 (двух) экземплярах: один - для Страхователя, другой - для Страховщика, имеющих одинаковую юридическую силу.</w:t>
      </w:r>
    </w:p>
    <w:p w:rsidR="006A5547" w:rsidRPr="006E2E61" w:rsidRDefault="006A5547" w:rsidP="006A5547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7.2. Ни одна из Сторон не будет передавать свои права и обязанности по настоящему контракту без предварительного письменного согласия другой Стороны.</w:t>
      </w:r>
    </w:p>
    <w:p w:rsidR="006A5547" w:rsidRPr="006E2E61" w:rsidRDefault="006A5547" w:rsidP="006A5547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7.3. Все уведомления и сообщения, направляемые Сторонами друг другу в связи с выполнением настоящего контракта, должны быть исполнены в письменной форме.</w:t>
      </w:r>
    </w:p>
    <w:p w:rsidR="006A5547" w:rsidRPr="006E2E61" w:rsidRDefault="006A5547" w:rsidP="006A5547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7.4.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</w:p>
    <w:p w:rsidR="006A5547" w:rsidRPr="006E2E61" w:rsidRDefault="006A5547" w:rsidP="006A5547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7.5.  Стороны обязуются незамедлительно извещать друг друга обо всех изменениях своих адресов и реквизитов.</w:t>
      </w:r>
    </w:p>
    <w:p w:rsidR="006A5547" w:rsidRPr="006E2E61" w:rsidRDefault="006A5547" w:rsidP="005C1301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 xml:space="preserve">7.6. </w:t>
      </w:r>
      <w:r w:rsidR="006559AE" w:rsidRPr="006E2E61">
        <w:rPr>
          <w:rFonts w:ascii="PT Astra Serif" w:hAnsi="PT Astra Serif"/>
          <w:sz w:val="24"/>
          <w:szCs w:val="24"/>
        </w:rPr>
        <w:t xml:space="preserve">Действия лиц при наступлении страхового случая, определение размера страховой выплаты, сроки страховой выплаты, ответственность Страховщика  по настоящему договору также определяются в соответствии с Федеральным законом «Об обязательном страховании гражданской ответственности владельцев транспортных средств» от 25 апреля 2002 г. № 40 – ФЗ.  </w:t>
      </w:r>
      <w:proofErr w:type="gramStart"/>
      <w:r w:rsidR="006559AE" w:rsidRPr="006E2E61">
        <w:rPr>
          <w:rFonts w:ascii="PT Astra Serif" w:hAnsi="PT Astra Serif"/>
          <w:sz w:val="24"/>
          <w:szCs w:val="24"/>
        </w:rPr>
        <w:t xml:space="preserve">Правоотношения сторон, не урегулированные настоящим договором, регулируются в соответствии с Федеральным законом «Об обязательном страховании гражданской ответственности владельцев транспортных средств» от 25 апреля 2002 г. № 40 – ФЗ, Правилами обязательного страхования гражданской ответственности владельцев транспортных средств, являющиеся Приложением № 1 к «Положению о правилах обязательного страхования гражданской ответственности владельцев транспортных средств» (утв. Банком России </w:t>
      </w:r>
      <w:r w:rsidR="00AB1CA9" w:rsidRPr="006E2E61">
        <w:rPr>
          <w:rFonts w:ascii="PT Astra Serif" w:hAnsi="PT Astra Serif"/>
          <w:sz w:val="24"/>
          <w:szCs w:val="24"/>
        </w:rPr>
        <w:t>01.04.2024 № 837</w:t>
      </w:r>
      <w:r w:rsidR="006559AE" w:rsidRPr="006E2E61">
        <w:rPr>
          <w:rFonts w:ascii="PT Astra Serif" w:hAnsi="PT Astra Serif"/>
          <w:sz w:val="24"/>
          <w:szCs w:val="24"/>
        </w:rPr>
        <w:t>-П) и иным действующим законодательством РФ.</w:t>
      </w:r>
      <w:proofErr w:type="gramEnd"/>
    </w:p>
    <w:p w:rsidR="006A5547" w:rsidRPr="006E2E61" w:rsidRDefault="006A5547" w:rsidP="006A5547">
      <w:pPr>
        <w:pStyle w:val="31"/>
        <w:ind w:firstLine="426"/>
        <w:rPr>
          <w:rFonts w:ascii="PT Astra Serif" w:hAnsi="PT Astra Serif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7.7. Стороны признают, что</w:t>
      </w:r>
      <w:r w:rsidR="00253E2A" w:rsidRPr="006E2E61">
        <w:rPr>
          <w:rFonts w:ascii="PT Astra Serif" w:hAnsi="PT Astra Serif"/>
          <w:sz w:val="24"/>
          <w:szCs w:val="24"/>
        </w:rPr>
        <w:t>, если какое-либо из положений К</w:t>
      </w:r>
      <w:r w:rsidRPr="006E2E61">
        <w:rPr>
          <w:rFonts w:ascii="PT Astra Serif" w:hAnsi="PT Astra Serif"/>
          <w:sz w:val="24"/>
          <w:szCs w:val="24"/>
        </w:rPr>
        <w:t>онтракта становится недействительным в течение срока его действия вследствие изменения законодательства, остальные положения контракта обязательны для Сторон в течение срока действия контракта.</w:t>
      </w:r>
    </w:p>
    <w:p w:rsidR="000C1E84" w:rsidRPr="006E2E61" w:rsidRDefault="000C1E84" w:rsidP="006A5547">
      <w:pPr>
        <w:pStyle w:val="31"/>
        <w:ind w:firstLine="426"/>
        <w:rPr>
          <w:rFonts w:ascii="PT Astra Serif" w:hAnsi="PT Astra Serif"/>
          <w:szCs w:val="22"/>
        </w:rPr>
      </w:pPr>
    </w:p>
    <w:p w:rsidR="002532A8" w:rsidRPr="006E2E61" w:rsidRDefault="00E17B23" w:rsidP="002532A8">
      <w:pPr>
        <w:pStyle w:val="31"/>
        <w:ind w:firstLine="426"/>
        <w:jc w:val="center"/>
        <w:rPr>
          <w:rFonts w:ascii="PT Astra Serif" w:hAnsi="PT Astra Serif"/>
          <w:b/>
          <w:sz w:val="24"/>
          <w:szCs w:val="24"/>
        </w:rPr>
      </w:pPr>
      <w:r w:rsidRPr="006E2E61">
        <w:rPr>
          <w:rFonts w:ascii="PT Astra Serif" w:hAnsi="PT Astra Serif"/>
          <w:b/>
          <w:sz w:val="24"/>
          <w:szCs w:val="24"/>
        </w:rPr>
        <w:t>8</w:t>
      </w:r>
      <w:r w:rsidR="002532A8" w:rsidRPr="006E2E61">
        <w:rPr>
          <w:rFonts w:ascii="PT Astra Serif" w:hAnsi="PT Astra Serif"/>
          <w:b/>
          <w:sz w:val="24"/>
          <w:szCs w:val="24"/>
        </w:rPr>
        <w:t xml:space="preserve">. </w:t>
      </w:r>
      <w:proofErr w:type="spellStart"/>
      <w:r w:rsidR="002532A8" w:rsidRPr="006E2E61">
        <w:rPr>
          <w:rFonts w:ascii="PT Astra Serif" w:hAnsi="PT Astra Serif"/>
          <w:b/>
          <w:sz w:val="24"/>
          <w:szCs w:val="24"/>
        </w:rPr>
        <w:t>Антикоррупционная</w:t>
      </w:r>
      <w:proofErr w:type="spellEnd"/>
      <w:r w:rsidR="002532A8" w:rsidRPr="006E2E61">
        <w:rPr>
          <w:rFonts w:ascii="PT Astra Serif" w:hAnsi="PT Astra Serif"/>
          <w:b/>
          <w:sz w:val="24"/>
          <w:szCs w:val="24"/>
        </w:rPr>
        <w:t xml:space="preserve"> оговорка</w:t>
      </w:r>
    </w:p>
    <w:p w:rsidR="004C05EF" w:rsidRPr="006E2E61" w:rsidRDefault="004C05EF" w:rsidP="002532A8">
      <w:pPr>
        <w:pStyle w:val="31"/>
        <w:ind w:firstLine="426"/>
        <w:jc w:val="center"/>
        <w:rPr>
          <w:rFonts w:ascii="PT Astra Serif" w:hAnsi="PT Astra Serif"/>
          <w:b/>
          <w:sz w:val="12"/>
          <w:szCs w:val="12"/>
        </w:rPr>
      </w:pPr>
    </w:p>
    <w:p w:rsidR="00F41080" w:rsidRPr="006E2E61" w:rsidRDefault="00E17B23" w:rsidP="00F41080">
      <w:pPr>
        <w:pStyle w:val="af0"/>
        <w:ind w:firstLine="567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sz w:val="24"/>
          <w:szCs w:val="24"/>
        </w:rPr>
        <w:t>8.1</w:t>
      </w:r>
      <w:r w:rsidR="002532A8" w:rsidRPr="006E2E61">
        <w:rPr>
          <w:rFonts w:ascii="PT Astra Serif" w:hAnsi="PT Astra Serif"/>
          <w:sz w:val="24"/>
          <w:szCs w:val="24"/>
        </w:rPr>
        <w:t xml:space="preserve">. </w:t>
      </w:r>
      <w:r w:rsidR="00F41080" w:rsidRPr="006E2E61">
        <w:rPr>
          <w:rFonts w:ascii="PT Astra Serif" w:hAnsi="PT Astra Serif"/>
          <w:color w:val="000000"/>
          <w:sz w:val="24"/>
          <w:szCs w:val="24"/>
        </w:rPr>
        <w:t xml:space="preserve">При исполнении своих обязательств по Контракту Стороны, их работники, представители и </w:t>
      </w:r>
      <w:proofErr w:type="spellStart"/>
      <w:r w:rsidR="00F41080" w:rsidRPr="006E2E61">
        <w:rPr>
          <w:rFonts w:ascii="PT Astra Serif" w:hAnsi="PT Astra Serif"/>
          <w:color w:val="000000"/>
          <w:sz w:val="24"/>
          <w:szCs w:val="24"/>
        </w:rPr>
        <w:t>аффилированные</w:t>
      </w:r>
      <w:proofErr w:type="spellEnd"/>
      <w:r w:rsidR="00F41080" w:rsidRPr="006E2E61">
        <w:rPr>
          <w:rFonts w:ascii="PT Astra Serif" w:hAnsi="PT Astra Serif"/>
          <w:color w:val="000000"/>
          <w:sz w:val="24"/>
          <w:szCs w:val="24"/>
        </w:rPr>
        <w:t xml:space="preserve"> лица не выплачивают, не предлагают выплатить и не </w:t>
      </w:r>
      <w:r w:rsidR="00F41080" w:rsidRPr="006E2E61">
        <w:rPr>
          <w:rFonts w:ascii="PT Astra Serif" w:hAnsi="PT Astra Serif"/>
          <w:color w:val="000000"/>
          <w:sz w:val="24"/>
          <w:szCs w:val="24"/>
        </w:rPr>
        <w:lastRenderedPageBreak/>
        <w:t>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 Также Стороны, их работники, представители при исполнении Контракта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F41080" w:rsidRPr="006E2E61" w:rsidRDefault="00F41080" w:rsidP="00F41080">
      <w:pPr>
        <w:pStyle w:val="af0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ab/>
        <w:t>8.2. В случае возникновения у Стороны подозрений, что произошло или может произойти нарушение п. 8.1 Контракта,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F41080" w:rsidRPr="006E2E61" w:rsidRDefault="00F41080" w:rsidP="00F41080">
      <w:pPr>
        <w:pStyle w:val="af0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ab/>
        <w:t>8.3. Исполнение обязательств по Контракту приостанавливается с момента направления Стороной уведомления, и до момента получения ею ответа.</w:t>
      </w:r>
    </w:p>
    <w:p w:rsidR="00F41080" w:rsidRPr="006E2E61" w:rsidRDefault="00F41080" w:rsidP="00F41080">
      <w:pPr>
        <w:pStyle w:val="af0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ab/>
        <w:t xml:space="preserve">8.4. Если подтвердилось другой Стороной  нарушение обязательств, указанных в п. </w:t>
      </w:r>
      <w:r w:rsidR="0051245F" w:rsidRPr="006E2E61">
        <w:rPr>
          <w:rFonts w:ascii="PT Astra Serif" w:hAnsi="PT Astra Serif"/>
          <w:color w:val="000000"/>
          <w:sz w:val="24"/>
          <w:szCs w:val="24"/>
        </w:rPr>
        <w:t>8</w:t>
      </w:r>
      <w:r w:rsidRPr="006E2E61">
        <w:rPr>
          <w:rFonts w:ascii="PT Astra Serif" w:hAnsi="PT Astra Serif"/>
          <w:color w:val="000000"/>
          <w:sz w:val="24"/>
          <w:szCs w:val="24"/>
        </w:rPr>
        <w:t xml:space="preserve">.1 Контракта, либо не был получен ответ на уведомление, Сторона имеет право отказаться от Контракта в одностороннем порядке, направив письменное уведомление о расторжении. Сторона по </w:t>
      </w:r>
      <w:proofErr w:type="gramStart"/>
      <w:r w:rsidRPr="006E2E61">
        <w:rPr>
          <w:rFonts w:ascii="PT Astra Serif" w:hAnsi="PT Astra Serif"/>
          <w:color w:val="000000"/>
          <w:sz w:val="24"/>
          <w:szCs w:val="24"/>
        </w:rPr>
        <w:t>инициативе</w:t>
      </w:r>
      <w:proofErr w:type="gramEnd"/>
      <w:r w:rsidRPr="006E2E61">
        <w:rPr>
          <w:rFonts w:ascii="PT Astra Serif" w:hAnsi="PT Astra Serif"/>
          <w:color w:val="000000"/>
          <w:sz w:val="24"/>
          <w:szCs w:val="24"/>
        </w:rPr>
        <w:t xml:space="preserve"> которой расторгнут Контракт, вправе требовать возмещения реального ущерба, возникшего в результате расторжения Контракта.</w:t>
      </w:r>
    </w:p>
    <w:p w:rsidR="00E17B23" w:rsidRPr="006E2E61" w:rsidRDefault="00E17B23" w:rsidP="00F41080">
      <w:pPr>
        <w:pStyle w:val="31"/>
        <w:ind w:firstLine="426"/>
        <w:rPr>
          <w:rFonts w:ascii="PT Astra Serif" w:hAnsi="PT Astra Serif"/>
          <w:b/>
          <w:szCs w:val="22"/>
        </w:rPr>
      </w:pPr>
    </w:p>
    <w:p w:rsidR="00F41080" w:rsidRPr="006E2E61" w:rsidRDefault="00F41080" w:rsidP="00F41080">
      <w:pPr>
        <w:shd w:val="clear" w:color="auto" w:fill="FFFFFF"/>
        <w:autoSpaceDE w:val="0"/>
        <w:contextualSpacing/>
        <w:jc w:val="center"/>
        <w:rPr>
          <w:rFonts w:ascii="PT Astra Serif" w:hAnsi="PT Astra Serif" w:cs="Calibri"/>
          <w:b/>
          <w:sz w:val="24"/>
          <w:szCs w:val="24"/>
        </w:rPr>
      </w:pPr>
      <w:r w:rsidRPr="006E2E61">
        <w:rPr>
          <w:rFonts w:ascii="PT Astra Serif" w:hAnsi="PT Astra Serif" w:cs="Calibri"/>
          <w:b/>
          <w:sz w:val="24"/>
          <w:szCs w:val="24"/>
        </w:rPr>
        <w:t>9. Защита информации</w:t>
      </w:r>
    </w:p>
    <w:p w:rsidR="00C524E6" w:rsidRPr="006E2E61" w:rsidRDefault="00C524E6" w:rsidP="00F41080">
      <w:pPr>
        <w:shd w:val="clear" w:color="auto" w:fill="FFFFFF"/>
        <w:autoSpaceDE w:val="0"/>
        <w:contextualSpacing/>
        <w:jc w:val="center"/>
        <w:rPr>
          <w:rFonts w:ascii="PT Astra Serif" w:hAnsi="PT Astra Serif" w:cs="Calibri"/>
          <w:b/>
          <w:sz w:val="12"/>
          <w:szCs w:val="12"/>
        </w:rPr>
      </w:pPr>
    </w:p>
    <w:p w:rsidR="00F41080" w:rsidRPr="006E2E61" w:rsidRDefault="00F41080" w:rsidP="00F41080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 xml:space="preserve">9.1. Стороны принимают организационные и технические меры, направленные </w:t>
      </w:r>
      <w:proofErr w:type="gramStart"/>
      <w:r w:rsidRPr="006E2E61">
        <w:rPr>
          <w:rFonts w:ascii="PT Astra Serif" w:hAnsi="PT Astra Serif"/>
          <w:color w:val="000000"/>
          <w:sz w:val="24"/>
          <w:szCs w:val="24"/>
        </w:rPr>
        <w:t>на</w:t>
      </w:r>
      <w:proofErr w:type="gramEnd"/>
      <w:r w:rsidRPr="006E2E61">
        <w:rPr>
          <w:rFonts w:ascii="PT Astra Serif" w:hAnsi="PT Astra Serif"/>
          <w:color w:val="000000"/>
          <w:sz w:val="24"/>
          <w:szCs w:val="24"/>
        </w:rPr>
        <w:t>:</w:t>
      </w:r>
    </w:p>
    <w:p w:rsidR="00F41080" w:rsidRPr="006E2E61" w:rsidRDefault="00F41080" w:rsidP="00F41080">
      <w:pPr>
        <w:pStyle w:val="af0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обеспечение защиты информации, полученной друг от друга в связи с настоящим Государственным контрактом, от неправомерного доступа, уничтожения, модифицирования, блокирования, копирования, предоставления, распространения, а так же от иных неправомерных действий в отношении такой информации;</w:t>
      </w:r>
    </w:p>
    <w:p w:rsidR="00F41080" w:rsidRPr="006E2E61" w:rsidRDefault="00F41080" w:rsidP="00F41080">
      <w:pPr>
        <w:pStyle w:val="af0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обеспечение конфиденциальности информации, полученной друг от друга в связи с настоящим Государственным контрактом.</w:t>
      </w:r>
    </w:p>
    <w:p w:rsidR="00F41080" w:rsidRPr="006E2E61" w:rsidRDefault="00F41080" w:rsidP="00F41080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9.2. Стороны обязуются не передавать информацию, полученную друг от друга в связи с настоящим Государственным контрактом, третьим лицам без предварительного письменного согласия передавшей информацию Стороны.</w:t>
      </w:r>
    </w:p>
    <w:p w:rsidR="00F41080" w:rsidRPr="006E2E61" w:rsidRDefault="00F41080" w:rsidP="00F41080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9.3. Информация конфиденциального характера, передаваемая Сторонами друг друга, должна иметь реквизиты, свидетельствующие о ее конфиденциальности.</w:t>
      </w:r>
    </w:p>
    <w:p w:rsidR="00F41080" w:rsidRPr="006E2E61" w:rsidRDefault="00F41080" w:rsidP="00F41080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9.4. Стороны обязуются в течение срока действия настоящего Государственного контракта и в течение 5 (пяти)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целей, не связанных с выполнением обязательств по настоящему Государственному контракту.</w:t>
      </w:r>
    </w:p>
    <w:p w:rsidR="00F41080" w:rsidRPr="006E2E61" w:rsidRDefault="00F41080" w:rsidP="00F41080">
      <w:pPr>
        <w:pStyle w:val="af0"/>
        <w:ind w:firstLine="709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6E2E61">
        <w:rPr>
          <w:rFonts w:ascii="PT Astra Serif" w:hAnsi="PT Astra Serif"/>
          <w:color w:val="000000"/>
          <w:sz w:val="24"/>
          <w:szCs w:val="24"/>
        </w:rPr>
        <w:t>9.5. Стороны обязуются соблюдать конфиденциальность персональных данных, обрабатываемых ими при выполнении настоящего Государственного контракта, и принимать меры по соблюдению безопасности персональных данных при их обработке, предусмотренные статьей 19 Федерального закона от 27 июля 2006г.; 152-ФЗ «О персональных данных».</w:t>
      </w:r>
    </w:p>
    <w:p w:rsidR="00E17B23" w:rsidRPr="006E2E61" w:rsidRDefault="00E17B23" w:rsidP="005066DB">
      <w:pPr>
        <w:widowControl w:val="0"/>
        <w:tabs>
          <w:tab w:val="left" w:pos="360"/>
        </w:tabs>
        <w:autoSpaceDE w:val="0"/>
        <w:jc w:val="center"/>
        <w:rPr>
          <w:rFonts w:ascii="PT Astra Serif" w:hAnsi="PT Astra Serif"/>
          <w:b/>
          <w:color w:val="auto"/>
          <w:sz w:val="22"/>
          <w:szCs w:val="22"/>
        </w:rPr>
      </w:pPr>
    </w:p>
    <w:p w:rsidR="00331D79" w:rsidRPr="006E2E61" w:rsidRDefault="00E17B23" w:rsidP="005066DB">
      <w:pPr>
        <w:widowControl w:val="0"/>
        <w:tabs>
          <w:tab w:val="left" w:pos="360"/>
        </w:tabs>
        <w:autoSpaceDE w:val="0"/>
        <w:jc w:val="center"/>
        <w:rPr>
          <w:rFonts w:ascii="PT Astra Serif" w:hAnsi="PT Astra Serif"/>
          <w:b/>
          <w:color w:val="auto"/>
          <w:sz w:val="22"/>
          <w:szCs w:val="22"/>
        </w:rPr>
      </w:pPr>
      <w:r w:rsidRPr="006E2E61">
        <w:rPr>
          <w:rFonts w:ascii="PT Astra Serif" w:hAnsi="PT Astra Serif"/>
          <w:b/>
          <w:color w:val="auto"/>
          <w:sz w:val="22"/>
          <w:szCs w:val="22"/>
        </w:rPr>
        <w:t>10</w:t>
      </w:r>
      <w:r w:rsidR="005066DB" w:rsidRPr="006E2E61">
        <w:rPr>
          <w:rFonts w:ascii="PT Astra Serif" w:hAnsi="PT Astra Serif"/>
          <w:b/>
          <w:color w:val="auto"/>
          <w:sz w:val="22"/>
          <w:szCs w:val="22"/>
        </w:rPr>
        <w:t>. Подписи Сторон</w:t>
      </w:r>
    </w:p>
    <w:p w:rsidR="007F32CC" w:rsidRPr="006E2E61" w:rsidRDefault="007F32CC" w:rsidP="007F32CC">
      <w:pPr>
        <w:widowControl w:val="0"/>
        <w:tabs>
          <w:tab w:val="left" w:pos="360"/>
        </w:tabs>
        <w:autoSpaceDE w:val="0"/>
        <w:jc w:val="center"/>
        <w:rPr>
          <w:rFonts w:ascii="PT Astra Serif" w:hAnsi="PT Astra Serif"/>
          <w:b/>
          <w:color w:val="auto"/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4961"/>
      </w:tblGrid>
      <w:tr w:rsidR="007F32CC" w:rsidRPr="006E2E61" w:rsidTr="00D4589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CC" w:rsidRPr="006E2E61" w:rsidRDefault="007F32CC" w:rsidP="00D4589E">
            <w:pPr>
              <w:pStyle w:val="af0"/>
              <w:spacing w:line="18" w:lineRule="atLeas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E2E61">
              <w:rPr>
                <w:rFonts w:ascii="PT Astra Serif" w:hAnsi="PT Astra Serif"/>
                <w:sz w:val="24"/>
                <w:szCs w:val="24"/>
              </w:rPr>
              <w:t>Страхователь: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CC" w:rsidRPr="006E2E61" w:rsidRDefault="007F32CC" w:rsidP="00D4589E">
            <w:pPr>
              <w:pStyle w:val="af0"/>
              <w:spacing w:line="18" w:lineRule="atLeas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6E2E61">
              <w:rPr>
                <w:rFonts w:ascii="PT Astra Serif" w:hAnsi="PT Astra Serif"/>
                <w:sz w:val="24"/>
                <w:szCs w:val="24"/>
              </w:rPr>
              <w:t>Страховщик:</w:t>
            </w:r>
          </w:p>
        </w:tc>
      </w:tr>
      <w:tr w:rsidR="007F32CC" w:rsidRPr="006E2E61" w:rsidTr="00D4589E">
        <w:trPr>
          <w:trHeight w:val="23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2CC" w:rsidRPr="006E2E61" w:rsidRDefault="007F32CC" w:rsidP="00D4589E">
            <w:pPr>
              <w:suppressAutoHyphens w:val="0"/>
              <w:spacing w:line="276" w:lineRule="auto"/>
              <w:ind w:right="33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b/>
                <w:color w:val="auto"/>
                <w:sz w:val="24"/>
                <w:szCs w:val="24"/>
                <w:lang w:eastAsia="ru-RU"/>
              </w:rPr>
              <w:lastRenderedPageBreak/>
              <w:t>Полное наименование юридического лица</w:t>
            </w: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:</w:t>
            </w:r>
          </w:p>
          <w:p w:rsidR="007F32CC" w:rsidRPr="006E2E61" w:rsidRDefault="007F32CC" w:rsidP="00D4589E">
            <w:pPr>
              <w:suppressAutoHyphens w:val="0"/>
              <w:ind w:right="33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Федеральное казенное учреждение </w:t>
            </w:r>
          </w:p>
          <w:p w:rsidR="007F32CC" w:rsidRPr="006E2E61" w:rsidRDefault="007F32CC" w:rsidP="00D4589E">
            <w:pPr>
              <w:suppressAutoHyphens w:val="0"/>
              <w:ind w:right="33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«Следственный изолятор № 2 Управления </w:t>
            </w:r>
          </w:p>
          <w:p w:rsidR="007F32CC" w:rsidRPr="006E2E61" w:rsidRDefault="007F32CC" w:rsidP="00D4589E">
            <w:pPr>
              <w:suppressAutoHyphens w:val="0"/>
              <w:ind w:right="33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Федеральной службы исполнения наказаний </w:t>
            </w:r>
          </w:p>
          <w:p w:rsidR="007F32CC" w:rsidRPr="006E2E61" w:rsidRDefault="007F32CC" w:rsidP="00D4589E">
            <w:pPr>
              <w:suppressAutoHyphens w:val="0"/>
              <w:ind w:right="33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по Самарской области» </w:t>
            </w:r>
          </w:p>
          <w:p w:rsidR="007F32CC" w:rsidRPr="006E2E61" w:rsidRDefault="007F32CC" w:rsidP="00D4589E">
            <w:pPr>
              <w:suppressAutoHyphens w:val="0"/>
              <w:ind w:right="33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(ФКУ СИЗО-2 УФСИН России по</w:t>
            </w:r>
            <w:proofErr w:type="gramEnd"/>
          </w:p>
          <w:p w:rsidR="007F32CC" w:rsidRPr="006E2E61" w:rsidRDefault="007F32CC" w:rsidP="00D4589E">
            <w:pPr>
              <w:suppressAutoHyphens w:val="0"/>
              <w:ind w:right="330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Самарской области)</w:t>
            </w:r>
            <w:proofErr w:type="gramEnd"/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446010, Самарская область, </w:t>
            </w:r>
            <w:proofErr w:type="gramStart"/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. Сызрань, </w:t>
            </w:r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ул. Хлебцевича, д. 1</w:t>
            </w:r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Тел. (846-4) 37-26-54;</w:t>
            </w:r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37-26-55 </w:t>
            </w:r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ФАКС: (846-4) 99-06-11</w:t>
            </w:r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ОГРН  1036301251645</w:t>
            </w:r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ОКПО  08555163</w:t>
            </w:r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УФК по Самарской области </w:t>
            </w:r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(4219, ФКУ СИЗО-2 УФСИН России по</w:t>
            </w:r>
            <w:proofErr w:type="gramEnd"/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Самарской области л/с 03421207520)</w:t>
            </w:r>
            <w:proofErr w:type="gramEnd"/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КПП 632501001</w:t>
            </w:r>
          </w:p>
          <w:p w:rsidR="007F32CC" w:rsidRPr="006E2E61" w:rsidRDefault="007F32CC" w:rsidP="00D4589E">
            <w:pPr>
              <w:suppressAutoHyphens w:val="0"/>
              <w:ind w:right="330"/>
              <w:jc w:val="both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ИНН 6325018770</w:t>
            </w:r>
          </w:p>
          <w:p w:rsidR="006E2E61" w:rsidRPr="006E2E61" w:rsidRDefault="007F32CC" w:rsidP="006E2E6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БАНК: </w:t>
            </w:r>
            <w:r w:rsidR="006E2E61" w:rsidRPr="006E2E61">
              <w:rPr>
                <w:rFonts w:ascii="PT Astra Serif" w:hAnsi="PT Astra Serif"/>
                <w:sz w:val="24"/>
                <w:szCs w:val="24"/>
              </w:rPr>
              <w:t xml:space="preserve">ОКЦ№1 ВВГУ БАНКА РОССИИ//УФК по Нижегородской области, </w:t>
            </w:r>
            <w:proofErr w:type="gramStart"/>
            <w:r w:rsidR="006E2E61" w:rsidRPr="006E2E61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="006E2E61" w:rsidRPr="006E2E61">
              <w:rPr>
                <w:rFonts w:ascii="PT Astra Serif" w:hAnsi="PT Astra Serif"/>
                <w:sz w:val="24"/>
                <w:szCs w:val="24"/>
              </w:rPr>
              <w:t xml:space="preserve">. Нижний Новгород  </w:t>
            </w:r>
          </w:p>
          <w:p w:rsidR="006E2E61" w:rsidRPr="006E2E61" w:rsidRDefault="006E2E61" w:rsidP="006E2E61">
            <w:pPr>
              <w:ind w:right="-25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2E61">
              <w:rPr>
                <w:rFonts w:ascii="PT Astra Serif" w:hAnsi="PT Astra Serif"/>
                <w:sz w:val="24"/>
                <w:szCs w:val="24"/>
              </w:rPr>
              <w:t>БИК 012202102</w:t>
            </w:r>
          </w:p>
          <w:p w:rsidR="006E2E61" w:rsidRPr="006E2E61" w:rsidRDefault="006E2E61" w:rsidP="006E2E6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E2E61">
              <w:rPr>
                <w:rFonts w:ascii="PT Astra Serif" w:hAnsi="PT Astra Serif"/>
                <w:sz w:val="24"/>
                <w:szCs w:val="24"/>
              </w:rPr>
              <w:t>Казначейский счет: 03211643000000013249</w:t>
            </w:r>
          </w:p>
          <w:p w:rsidR="006E2E61" w:rsidRDefault="006E2E61" w:rsidP="006E2E61">
            <w:pPr>
              <w:spacing w:line="18" w:lineRule="atLeast"/>
              <w:rPr>
                <w:rFonts w:ascii="PT Astra Serif" w:hAnsi="PT Astra Serif"/>
                <w:sz w:val="24"/>
                <w:szCs w:val="24"/>
              </w:rPr>
            </w:pPr>
            <w:r w:rsidRPr="002313DF">
              <w:rPr>
                <w:rFonts w:ascii="PT Astra Serif" w:hAnsi="PT Astra Serif"/>
                <w:sz w:val="24"/>
                <w:szCs w:val="24"/>
              </w:rPr>
              <w:t xml:space="preserve">Единый казначейский счет: 40102810745370000024         </w:t>
            </w:r>
          </w:p>
          <w:p w:rsidR="007F32CC" w:rsidRPr="006E2E61" w:rsidRDefault="007F32CC" w:rsidP="006E2E61">
            <w:pPr>
              <w:spacing w:line="18" w:lineRule="atLeast"/>
              <w:rPr>
                <w:rFonts w:ascii="PT Astra Serif" w:hAnsi="PT Astra Serif"/>
                <w:sz w:val="24"/>
                <w:szCs w:val="24"/>
              </w:rPr>
            </w:pPr>
            <w:r w:rsidRPr="006E2E61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КБК 32003054240690049244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2CC" w:rsidRPr="006E2E61" w:rsidRDefault="007F32CC" w:rsidP="007170D9">
            <w:pPr>
              <w:pStyle w:val="af0"/>
              <w:spacing w:line="18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7F32CC" w:rsidRPr="006E2E61" w:rsidRDefault="007F32CC" w:rsidP="007F32CC">
      <w:pPr>
        <w:widowControl w:val="0"/>
        <w:tabs>
          <w:tab w:val="left" w:pos="360"/>
        </w:tabs>
        <w:autoSpaceDE w:val="0"/>
        <w:jc w:val="both"/>
        <w:rPr>
          <w:rFonts w:ascii="PT Astra Serif" w:hAnsi="PT Astra Serif"/>
          <w:color w:val="auto"/>
          <w:sz w:val="22"/>
          <w:szCs w:val="22"/>
        </w:rPr>
      </w:pPr>
    </w:p>
    <w:tbl>
      <w:tblPr>
        <w:tblW w:w="10063" w:type="dxa"/>
        <w:tblInd w:w="-176" w:type="dxa"/>
        <w:tblLayout w:type="fixed"/>
        <w:tblLook w:val="01E0"/>
      </w:tblPr>
      <w:tblGrid>
        <w:gridCol w:w="5104"/>
        <w:gridCol w:w="4959"/>
      </w:tblGrid>
      <w:tr w:rsidR="007F32CC" w:rsidRPr="006E2E61" w:rsidTr="00D4589E">
        <w:trPr>
          <w:trHeight w:val="892"/>
        </w:trPr>
        <w:tc>
          <w:tcPr>
            <w:tcW w:w="5104" w:type="dxa"/>
          </w:tcPr>
          <w:p w:rsidR="007F32CC" w:rsidRPr="006E2E61" w:rsidRDefault="0089533E" w:rsidP="0089533E">
            <w:pPr>
              <w:pStyle w:val="15"/>
              <w:spacing w:line="18" w:lineRule="atLeast"/>
              <w:jc w:val="center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  <w:r w:rsidRPr="006E2E61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>Страхователь</w:t>
            </w:r>
          </w:p>
          <w:p w:rsidR="007F32CC" w:rsidRPr="006E2E61" w:rsidRDefault="007F32CC" w:rsidP="0089533E">
            <w:pPr>
              <w:pStyle w:val="15"/>
              <w:spacing w:line="18" w:lineRule="atLeast"/>
              <w:jc w:val="center"/>
              <w:rPr>
                <w:rFonts w:ascii="PT Astra Serif" w:hAnsi="PT Astra Serif"/>
                <w:bCs/>
                <w:snapToGrid w:val="0"/>
                <w:sz w:val="24"/>
                <w:szCs w:val="24"/>
              </w:rPr>
            </w:pPr>
          </w:p>
        </w:tc>
        <w:tc>
          <w:tcPr>
            <w:tcW w:w="4959" w:type="dxa"/>
          </w:tcPr>
          <w:p w:rsidR="007F32CC" w:rsidRPr="006E2E61" w:rsidRDefault="0089533E" w:rsidP="0089533E">
            <w:pPr>
              <w:pStyle w:val="15"/>
              <w:spacing w:line="18" w:lineRule="atLeast"/>
              <w:jc w:val="center"/>
              <w:rPr>
                <w:rFonts w:ascii="PT Astra Serif" w:hAnsi="PT Astra Serif"/>
                <w:b/>
                <w:snapToGrid w:val="0"/>
                <w:sz w:val="24"/>
                <w:szCs w:val="24"/>
              </w:rPr>
            </w:pPr>
            <w:r w:rsidRPr="006E2E61">
              <w:rPr>
                <w:rFonts w:ascii="PT Astra Serif" w:hAnsi="PT Astra Serif"/>
                <w:b/>
                <w:snapToGrid w:val="0"/>
                <w:sz w:val="24"/>
                <w:szCs w:val="24"/>
              </w:rPr>
              <w:t>Страховщик</w:t>
            </w:r>
          </w:p>
          <w:p w:rsidR="007F32CC" w:rsidRPr="006E2E61" w:rsidRDefault="007F32CC" w:rsidP="0089533E">
            <w:pPr>
              <w:pStyle w:val="15"/>
              <w:spacing w:line="18" w:lineRule="atLeast"/>
              <w:jc w:val="center"/>
              <w:rPr>
                <w:rFonts w:ascii="PT Astra Serif" w:hAnsi="PT Astra Serif"/>
                <w:snapToGrid w:val="0"/>
                <w:sz w:val="24"/>
                <w:szCs w:val="24"/>
              </w:rPr>
            </w:pPr>
          </w:p>
        </w:tc>
      </w:tr>
      <w:tr w:rsidR="007F32CC" w:rsidRPr="006E2E61" w:rsidTr="00D4589E">
        <w:trPr>
          <w:trHeight w:val="1097"/>
        </w:trPr>
        <w:tc>
          <w:tcPr>
            <w:tcW w:w="5104" w:type="dxa"/>
          </w:tcPr>
          <w:p w:rsidR="007F32CC" w:rsidRPr="006E2E61" w:rsidRDefault="007F32CC" w:rsidP="00D4589E">
            <w:pPr>
              <w:pStyle w:val="15"/>
              <w:spacing w:line="18" w:lineRule="atLeast"/>
              <w:rPr>
                <w:rFonts w:ascii="PT Astra Serif" w:hAnsi="PT Astra Serif"/>
                <w:sz w:val="24"/>
                <w:szCs w:val="24"/>
              </w:rPr>
            </w:pPr>
          </w:p>
          <w:p w:rsidR="007F32CC" w:rsidRPr="006E2E61" w:rsidRDefault="007F32CC" w:rsidP="00D4589E">
            <w:pPr>
              <w:pStyle w:val="15"/>
              <w:spacing w:line="18" w:lineRule="atLeast"/>
              <w:rPr>
                <w:rFonts w:ascii="PT Astra Serif" w:hAnsi="PT Astra Serif"/>
                <w:sz w:val="24"/>
                <w:szCs w:val="24"/>
              </w:rPr>
            </w:pPr>
            <w:r w:rsidRPr="006E2E61">
              <w:rPr>
                <w:rFonts w:ascii="PT Astra Serif" w:hAnsi="PT Astra Serif"/>
                <w:sz w:val="24"/>
                <w:szCs w:val="24"/>
              </w:rPr>
              <w:t xml:space="preserve">___________________ </w:t>
            </w:r>
            <w:r w:rsidR="0057757C" w:rsidRPr="006E2E61">
              <w:rPr>
                <w:rFonts w:ascii="PT Astra Serif" w:hAnsi="PT Astra Serif"/>
                <w:sz w:val="24"/>
                <w:szCs w:val="24"/>
              </w:rPr>
              <w:t>(Инициалы, Фамилия)</w:t>
            </w:r>
          </w:p>
          <w:p w:rsidR="0089533E" w:rsidRPr="006E2E61" w:rsidRDefault="0089533E" w:rsidP="00D4589E">
            <w:pPr>
              <w:pStyle w:val="15"/>
              <w:spacing w:line="18" w:lineRule="atLeast"/>
              <w:rPr>
                <w:rFonts w:ascii="PT Astra Serif" w:hAnsi="PT Astra Serif"/>
                <w:sz w:val="10"/>
                <w:szCs w:val="10"/>
                <w:lang w:eastAsia="en-US"/>
              </w:rPr>
            </w:pPr>
          </w:p>
          <w:p w:rsidR="007F32CC" w:rsidRPr="006E2E61" w:rsidRDefault="0089533E" w:rsidP="00D4589E">
            <w:pPr>
              <w:suppressAutoHyphens w:val="0"/>
              <w:spacing w:line="276" w:lineRule="auto"/>
              <w:ind w:right="330"/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  <w:t xml:space="preserve"> </w:t>
            </w:r>
            <w:r w:rsidR="007F32CC" w:rsidRPr="006E2E61"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  <w:t>«_____» ___________________ 20</w:t>
            </w:r>
            <w:r w:rsidR="0057757C" w:rsidRPr="006E2E61"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  <w:t>2</w:t>
            </w:r>
            <w:r w:rsidR="00B72584" w:rsidRPr="006E2E61"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  <w:t>6</w:t>
            </w:r>
            <w:r w:rsidR="007F32CC" w:rsidRPr="006E2E61"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  <w:t xml:space="preserve"> г.</w:t>
            </w:r>
          </w:p>
          <w:p w:rsidR="0089533E" w:rsidRPr="006E2E61" w:rsidRDefault="0089533E" w:rsidP="0089533E">
            <w:pPr>
              <w:pStyle w:val="15"/>
              <w:spacing w:line="18" w:lineRule="atLeast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E2E61">
              <w:rPr>
                <w:rFonts w:ascii="PT Astra Serif" w:hAnsi="PT Astra Serif"/>
                <w:sz w:val="16"/>
                <w:szCs w:val="16"/>
                <w:lang w:eastAsia="en-US"/>
              </w:rPr>
              <w:t>М.П.</w:t>
            </w:r>
          </w:p>
          <w:p w:rsidR="007F32CC" w:rsidRPr="006E2E61" w:rsidRDefault="007F32CC" w:rsidP="00D4589E">
            <w:pPr>
              <w:pStyle w:val="15"/>
              <w:spacing w:line="18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59" w:type="dxa"/>
          </w:tcPr>
          <w:p w:rsidR="007F32CC" w:rsidRPr="006E2E61" w:rsidRDefault="007F32CC" w:rsidP="00D4589E">
            <w:pPr>
              <w:widowControl w:val="0"/>
              <w:spacing w:line="18" w:lineRule="atLeast"/>
              <w:rPr>
                <w:rFonts w:ascii="PT Astra Serif" w:hAnsi="PT Astra Serif"/>
                <w:sz w:val="24"/>
                <w:szCs w:val="24"/>
              </w:rPr>
            </w:pPr>
          </w:p>
          <w:p w:rsidR="006441AB" w:rsidRPr="006E2E61" w:rsidRDefault="0057757C" w:rsidP="006441AB">
            <w:pPr>
              <w:widowControl w:val="0"/>
              <w:spacing w:line="18" w:lineRule="atLeast"/>
              <w:rPr>
                <w:rFonts w:ascii="PT Astra Serif" w:hAnsi="PT Astra Serif"/>
                <w:sz w:val="24"/>
                <w:szCs w:val="24"/>
              </w:rPr>
            </w:pPr>
            <w:r w:rsidRPr="006E2E61">
              <w:rPr>
                <w:rFonts w:ascii="PT Astra Serif" w:hAnsi="PT Astra Serif"/>
                <w:sz w:val="24"/>
                <w:szCs w:val="24"/>
              </w:rPr>
              <w:t>___________</w:t>
            </w:r>
            <w:r w:rsidR="007F32CC" w:rsidRPr="006E2E61">
              <w:rPr>
                <w:rFonts w:ascii="PT Astra Serif" w:hAnsi="PT Astra Serif"/>
                <w:sz w:val="24"/>
                <w:szCs w:val="24"/>
              </w:rPr>
              <w:t>________</w:t>
            </w:r>
            <w:r w:rsidR="007170D9" w:rsidRPr="006E2E6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2E61">
              <w:rPr>
                <w:rFonts w:ascii="PT Astra Serif" w:hAnsi="PT Astra Serif"/>
                <w:sz w:val="24"/>
                <w:szCs w:val="24"/>
                <w:lang w:eastAsia="en-US"/>
              </w:rPr>
              <w:t>(Инициалы, Фамилия)</w:t>
            </w:r>
            <w:r w:rsidR="007F32CC" w:rsidRPr="006E2E6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9533E" w:rsidRPr="006E2E61" w:rsidRDefault="0089533E" w:rsidP="006441AB">
            <w:pPr>
              <w:widowControl w:val="0"/>
              <w:spacing w:line="18" w:lineRule="atLeast"/>
              <w:rPr>
                <w:rFonts w:ascii="PT Astra Serif" w:hAnsi="PT Astra Serif"/>
                <w:sz w:val="10"/>
                <w:szCs w:val="10"/>
              </w:rPr>
            </w:pPr>
          </w:p>
          <w:p w:rsidR="007F32CC" w:rsidRPr="006E2E61" w:rsidRDefault="0089533E" w:rsidP="00D4589E">
            <w:pPr>
              <w:suppressAutoHyphens w:val="0"/>
              <w:spacing w:line="276" w:lineRule="auto"/>
              <w:ind w:right="330"/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  <w:t xml:space="preserve"> </w:t>
            </w:r>
            <w:r w:rsidR="007F32CC" w:rsidRPr="006E2E61"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  <w:t>«_____» ___________________ 20</w:t>
            </w:r>
            <w:r w:rsidR="0057757C" w:rsidRPr="006E2E61"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  <w:t>2</w:t>
            </w:r>
            <w:r w:rsidR="00B72584" w:rsidRPr="006E2E61"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  <w:t>6</w:t>
            </w:r>
            <w:r w:rsidR="007F32CC" w:rsidRPr="006E2E61">
              <w:rPr>
                <w:rFonts w:ascii="PT Astra Serif" w:hAnsi="PT Astra Serif"/>
                <w:color w:val="auto"/>
                <w:spacing w:val="-2"/>
                <w:sz w:val="24"/>
                <w:szCs w:val="24"/>
                <w:lang w:eastAsia="ru-RU"/>
              </w:rPr>
              <w:t xml:space="preserve"> г.</w:t>
            </w:r>
          </w:p>
          <w:p w:rsidR="0089533E" w:rsidRPr="006E2E61" w:rsidRDefault="0089533E" w:rsidP="0089533E">
            <w:pPr>
              <w:widowControl w:val="0"/>
              <w:spacing w:line="18" w:lineRule="atLeast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E2E61">
              <w:rPr>
                <w:rFonts w:ascii="PT Astra Serif" w:hAnsi="PT Astra Serif"/>
                <w:sz w:val="16"/>
                <w:szCs w:val="16"/>
                <w:lang w:eastAsia="en-US"/>
              </w:rPr>
              <w:t>М.П.</w:t>
            </w:r>
          </w:p>
          <w:p w:rsidR="007F32CC" w:rsidRPr="006E2E61" w:rsidRDefault="007F32CC" w:rsidP="00D4589E">
            <w:pPr>
              <w:widowControl w:val="0"/>
              <w:spacing w:line="18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816715" w:rsidRPr="006E2E61" w:rsidRDefault="007F32CC" w:rsidP="007F32CC">
      <w:pPr>
        <w:widowControl w:val="0"/>
        <w:tabs>
          <w:tab w:val="left" w:pos="5070"/>
        </w:tabs>
        <w:autoSpaceDE w:val="0"/>
        <w:jc w:val="both"/>
        <w:rPr>
          <w:rFonts w:ascii="PT Astra Serif" w:hAnsi="PT Astra Serif"/>
          <w:color w:val="auto"/>
          <w:sz w:val="22"/>
          <w:szCs w:val="22"/>
        </w:rPr>
        <w:sectPr w:rsidR="00816715" w:rsidRPr="006E2E61" w:rsidSect="0089533E">
          <w:headerReference w:type="default" r:id="rId7"/>
          <w:footnotePr>
            <w:pos w:val="beneathText"/>
          </w:footnotePr>
          <w:pgSz w:w="11905" w:h="16837"/>
          <w:pgMar w:top="1134" w:right="709" w:bottom="1134" w:left="1701" w:header="720" w:footer="720" w:gutter="0"/>
          <w:cols w:space="720"/>
          <w:titlePg/>
          <w:docGrid w:linePitch="360"/>
        </w:sectPr>
      </w:pPr>
      <w:r w:rsidRPr="006E2E61">
        <w:rPr>
          <w:rFonts w:ascii="PT Astra Serif" w:hAnsi="PT Astra Serif"/>
          <w:color w:val="auto"/>
          <w:spacing w:val="-2"/>
          <w:sz w:val="24"/>
          <w:szCs w:val="24"/>
          <w:lang w:eastAsia="ru-RU"/>
        </w:rPr>
        <w:tab/>
      </w:r>
      <w:r w:rsidRPr="006E2E61">
        <w:rPr>
          <w:rFonts w:ascii="PT Astra Serif" w:hAnsi="PT Astra Serif"/>
          <w:color w:val="auto"/>
          <w:spacing w:val="-2"/>
          <w:sz w:val="24"/>
          <w:szCs w:val="24"/>
          <w:lang w:eastAsia="ru-RU"/>
        </w:rPr>
        <w:tab/>
      </w:r>
    </w:p>
    <w:p w:rsidR="00E71D1C" w:rsidRPr="006E2E61" w:rsidRDefault="00E71D1C" w:rsidP="00E71D1C">
      <w:pPr>
        <w:tabs>
          <w:tab w:val="center" w:pos="7285"/>
          <w:tab w:val="right" w:pos="14570"/>
        </w:tabs>
        <w:suppressAutoHyphens w:val="0"/>
        <w:jc w:val="right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6E2E61">
        <w:rPr>
          <w:rFonts w:ascii="PT Astra Serif" w:hAnsi="PT Astra Serif"/>
          <w:color w:val="auto"/>
          <w:sz w:val="24"/>
          <w:szCs w:val="24"/>
          <w:lang w:eastAsia="ru-RU"/>
        </w:rPr>
        <w:lastRenderedPageBreak/>
        <w:t>Приложение № 1</w:t>
      </w:r>
    </w:p>
    <w:p w:rsidR="00E71D1C" w:rsidRPr="006E2E61" w:rsidRDefault="0057757C" w:rsidP="00E71D1C">
      <w:pPr>
        <w:tabs>
          <w:tab w:val="center" w:pos="7285"/>
          <w:tab w:val="right" w:pos="14570"/>
        </w:tabs>
        <w:suppressAutoHyphens w:val="0"/>
        <w:jc w:val="right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6E2E61">
        <w:rPr>
          <w:rFonts w:ascii="PT Astra Serif" w:hAnsi="PT Astra Serif"/>
          <w:color w:val="auto"/>
          <w:sz w:val="24"/>
          <w:szCs w:val="24"/>
          <w:lang w:eastAsia="ru-RU"/>
        </w:rPr>
        <w:t>к Г</w:t>
      </w:r>
      <w:r w:rsidR="00E71D1C" w:rsidRPr="006E2E61">
        <w:rPr>
          <w:rFonts w:ascii="PT Astra Serif" w:hAnsi="PT Astra Serif"/>
          <w:color w:val="auto"/>
          <w:sz w:val="24"/>
          <w:szCs w:val="24"/>
          <w:lang w:eastAsia="ru-RU"/>
        </w:rPr>
        <w:t>осударственному контракту</w:t>
      </w:r>
      <w:r w:rsidRPr="006E2E61">
        <w:rPr>
          <w:rFonts w:ascii="PT Astra Serif" w:hAnsi="PT Astra Serif"/>
          <w:color w:val="auto"/>
          <w:sz w:val="24"/>
          <w:szCs w:val="24"/>
          <w:lang w:eastAsia="ru-RU"/>
        </w:rPr>
        <w:t xml:space="preserve"> №___</w:t>
      </w:r>
    </w:p>
    <w:p w:rsidR="00E71D1C" w:rsidRPr="006E2E61" w:rsidRDefault="0057757C" w:rsidP="00E71D1C">
      <w:pPr>
        <w:tabs>
          <w:tab w:val="center" w:pos="7285"/>
          <w:tab w:val="right" w:pos="14570"/>
        </w:tabs>
        <w:suppressAutoHyphens w:val="0"/>
        <w:jc w:val="right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6E2E61">
        <w:rPr>
          <w:rFonts w:ascii="PT Astra Serif" w:hAnsi="PT Astra Serif"/>
          <w:color w:val="auto"/>
          <w:sz w:val="24"/>
          <w:szCs w:val="24"/>
          <w:lang w:eastAsia="ru-RU"/>
        </w:rPr>
        <w:t>от «___</w:t>
      </w:r>
      <w:r w:rsidR="00E71D1C" w:rsidRPr="006E2E61">
        <w:rPr>
          <w:rFonts w:ascii="PT Astra Serif" w:hAnsi="PT Astra Serif"/>
          <w:color w:val="auto"/>
          <w:sz w:val="24"/>
          <w:szCs w:val="24"/>
          <w:lang w:eastAsia="ru-RU"/>
        </w:rPr>
        <w:t>»</w:t>
      </w:r>
      <w:r w:rsidR="00B72584" w:rsidRPr="006E2E61">
        <w:rPr>
          <w:rFonts w:ascii="PT Astra Serif" w:hAnsi="PT Astra Serif"/>
          <w:color w:val="auto"/>
          <w:sz w:val="24"/>
          <w:szCs w:val="24"/>
          <w:lang w:eastAsia="ru-RU"/>
        </w:rPr>
        <w:t xml:space="preserve"> ___________ 2026</w:t>
      </w:r>
      <w:r w:rsidR="00E71D1C" w:rsidRPr="006E2E61">
        <w:rPr>
          <w:rFonts w:ascii="PT Astra Serif" w:hAnsi="PT Astra Serif"/>
          <w:color w:val="auto"/>
          <w:sz w:val="24"/>
          <w:szCs w:val="24"/>
          <w:lang w:eastAsia="ru-RU"/>
        </w:rPr>
        <w:t xml:space="preserve"> г.</w:t>
      </w:r>
    </w:p>
    <w:p w:rsidR="00E71D1C" w:rsidRPr="006E2E61" w:rsidRDefault="00E71D1C" w:rsidP="00E71D1C">
      <w:pPr>
        <w:suppressAutoHyphens w:val="0"/>
        <w:rPr>
          <w:rFonts w:ascii="PT Astra Serif" w:hAnsi="PT Astra Serif"/>
          <w:color w:val="auto"/>
          <w:sz w:val="24"/>
          <w:szCs w:val="24"/>
          <w:lang w:eastAsia="ru-RU"/>
        </w:rPr>
      </w:pPr>
    </w:p>
    <w:p w:rsidR="0057757C" w:rsidRPr="006E2E61" w:rsidRDefault="0057757C" w:rsidP="00AE0D00">
      <w:pPr>
        <w:tabs>
          <w:tab w:val="center" w:pos="7285"/>
          <w:tab w:val="right" w:pos="14570"/>
        </w:tabs>
        <w:suppressAutoHyphens w:val="0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</w:p>
    <w:p w:rsidR="00AE0D00" w:rsidRPr="006E2E61" w:rsidRDefault="00AE0D00" w:rsidP="00AE0D00">
      <w:pPr>
        <w:tabs>
          <w:tab w:val="center" w:pos="7285"/>
          <w:tab w:val="right" w:pos="14570"/>
        </w:tabs>
        <w:suppressAutoHyphens w:val="0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  <w:r w:rsidRPr="006E2E61">
        <w:rPr>
          <w:rFonts w:ascii="PT Astra Serif" w:hAnsi="PT Astra Serif"/>
          <w:b/>
          <w:color w:val="auto"/>
          <w:sz w:val="24"/>
          <w:szCs w:val="24"/>
          <w:lang w:eastAsia="ru-RU"/>
        </w:rPr>
        <w:t>Перечень транспортных средств ФКУ СИЗО-2 УФСИН России по Самарской области,</w:t>
      </w:r>
    </w:p>
    <w:p w:rsidR="00AE0D00" w:rsidRPr="006E2E61" w:rsidRDefault="00AE0D00" w:rsidP="00AE0D00">
      <w:pPr>
        <w:tabs>
          <w:tab w:val="center" w:pos="7285"/>
          <w:tab w:val="right" w:pos="14570"/>
        </w:tabs>
        <w:suppressAutoHyphens w:val="0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  <w:r w:rsidRPr="006E2E61">
        <w:rPr>
          <w:rFonts w:ascii="PT Astra Serif" w:hAnsi="PT Astra Serif"/>
          <w:b/>
          <w:color w:val="auto"/>
          <w:sz w:val="24"/>
          <w:szCs w:val="24"/>
          <w:lang w:eastAsia="ru-RU"/>
        </w:rPr>
        <w:t>подлежащих страхованию</w:t>
      </w:r>
    </w:p>
    <w:p w:rsidR="00AE0D00" w:rsidRPr="006E2E61" w:rsidRDefault="00AE0D00" w:rsidP="00AE0D00">
      <w:pPr>
        <w:suppressAutoHyphens w:val="0"/>
        <w:jc w:val="center"/>
        <w:rPr>
          <w:rFonts w:ascii="PT Astra Serif" w:hAnsi="PT Astra Serif"/>
          <w:color w:val="auto"/>
          <w:sz w:val="26"/>
          <w:szCs w:val="26"/>
          <w:lang w:eastAsia="ru-RU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123"/>
        <w:gridCol w:w="2410"/>
        <w:gridCol w:w="2126"/>
        <w:gridCol w:w="426"/>
        <w:gridCol w:w="1983"/>
        <w:gridCol w:w="1559"/>
        <w:gridCol w:w="3261"/>
      </w:tblGrid>
      <w:tr w:rsidR="00AE0D00" w:rsidRPr="006E2E61" w:rsidTr="004C05EF">
        <w:tc>
          <w:tcPr>
            <w:tcW w:w="828" w:type="dxa"/>
            <w:shd w:val="clear" w:color="auto" w:fill="auto"/>
          </w:tcPr>
          <w:p w:rsidR="00AE0D00" w:rsidRPr="006E2E61" w:rsidRDefault="00AE0D00" w:rsidP="00AE0D00">
            <w:pPr>
              <w:suppressAutoHyphens w:val="0"/>
              <w:jc w:val="center"/>
              <w:rPr>
                <w:rFonts w:ascii="PT Astra Serif" w:hAnsi="PT Astra Serif"/>
                <w:color w:val="auto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lang w:eastAsia="ru-RU"/>
              </w:rPr>
              <w:t xml:space="preserve">№ </w:t>
            </w:r>
            <w:proofErr w:type="spellStart"/>
            <w:proofErr w:type="gramStart"/>
            <w:r w:rsidRPr="006E2E61">
              <w:rPr>
                <w:rFonts w:ascii="PT Astra Serif" w:hAnsi="PT Astra Serif"/>
                <w:color w:val="auto"/>
                <w:lang w:eastAsia="ru-RU"/>
              </w:rPr>
              <w:t>п</w:t>
            </w:r>
            <w:proofErr w:type="spellEnd"/>
            <w:proofErr w:type="gramEnd"/>
            <w:r w:rsidRPr="006E2E61">
              <w:rPr>
                <w:rFonts w:ascii="PT Astra Serif" w:hAnsi="PT Astra Serif"/>
                <w:color w:val="auto"/>
                <w:lang w:eastAsia="ru-RU"/>
              </w:rPr>
              <w:t>/</w:t>
            </w:r>
            <w:proofErr w:type="spellStart"/>
            <w:r w:rsidRPr="006E2E61">
              <w:rPr>
                <w:rFonts w:ascii="PT Astra Serif" w:hAnsi="PT Astra Serif"/>
                <w:color w:val="auto"/>
                <w:lang w:eastAsia="ru-RU"/>
              </w:rPr>
              <w:t>п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7969B9" w:rsidRPr="006E2E61" w:rsidRDefault="00AE0D00" w:rsidP="00AE0D00">
            <w:pPr>
              <w:suppressAutoHyphens w:val="0"/>
              <w:jc w:val="center"/>
              <w:rPr>
                <w:rFonts w:ascii="PT Astra Serif" w:hAnsi="PT Astra Serif"/>
                <w:color w:val="auto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lang w:eastAsia="ru-RU"/>
              </w:rPr>
              <w:t>Категория</w:t>
            </w:r>
          </w:p>
          <w:p w:rsidR="00AE0D00" w:rsidRPr="006E2E61" w:rsidRDefault="007969B9" w:rsidP="00AE0D00">
            <w:pPr>
              <w:suppressAutoHyphens w:val="0"/>
              <w:jc w:val="center"/>
              <w:rPr>
                <w:rFonts w:ascii="PT Astra Serif" w:hAnsi="PT Astra Serif"/>
                <w:color w:val="auto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lang w:eastAsia="ru-RU"/>
              </w:rPr>
              <w:t>ТС</w:t>
            </w:r>
            <w:r w:rsidR="00AE0D00" w:rsidRPr="006E2E61">
              <w:rPr>
                <w:rFonts w:ascii="PT Astra Serif" w:hAnsi="PT Astra Serif"/>
                <w:color w:val="auto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E0D00" w:rsidRPr="006E2E61" w:rsidRDefault="00AE0D00" w:rsidP="00AE0D00">
            <w:pPr>
              <w:suppressAutoHyphens w:val="0"/>
              <w:jc w:val="center"/>
              <w:rPr>
                <w:rFonts w:ascii="PT Astra Serif" w:hAnsi="PT Astra Serif"/>
                <w:color w:val="auto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lang w:eastAsia="ru-RU"/>
              </w:rPr>
              <w:t>Марка,</w:t>
            </w:r>
          </w:p>
          <w:p w:rsidR="00AE0D00" w:rsidRPr="006E2E61" w:rsidRDefault="00AE0D00" w:rsidP="00AE0D00">
            <w:pPr>
              <w:suppressAutoHyphens w:val="0"/>
              <w:jc w:val="center"/>
              <w:rPr>
                <w:rFonts w:ascii="PT Astra Serif" w:hAnsi="PT Astra Serif"/>
                <w:color w:val="auto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lang w:eastAsia="ru-RU"/>
              </w:rPr>
              <w:t>модель</w:t>
            </w:r>
          </w:p>
        </w:tc>
        <w:tc>
          <w:tcPr>
            <w:tcW w:w="2126" w:type="dxa"/>
            <w:shd w:val="clear" w:color="auto" w:fill="auto"/>
          </w:tcPr>
          <w:p w:rsidR="00AE0D00" w:rsidRPr="006E2E61" w:rsidRDefault="00AE0D00" w:rsidP="00AE0D00">
            <w:pPr>
              <w:suppressAutoHyphens w:val="0"/>
              <w:jc w:val="center"/>
              <w:rPr>
                <w:rFonts w:ascii="PT Astra Serif" w:hAnsi="PT Astra Serif"/>
                <w:color w:val="auto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lang w:eastAsia="ru-RU"/>
              </w:rPr>
              <w:t>Регистрационный знак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AE0D00" w:rsidRPr="006E2E61" w:rsidRDefault="00AE0D00" w:rsidP="00AE0D00">
            <w:pPr>
              <w:suppressAutoHyphens w:val="0"/>
              <w:jc w:val="center"/>
              <w:rPr>
                <w:rFonts w:ascii="PT Astra Serif" w:hAnsi="PT Astra Serif"/>
                <w:color w:val="auto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lang w:eastAsia="ru-RU"/>
              </w:rPr>
              <w:t xml:space="preserve">Идентификационный </w:t>
            </w:r>
          </w:p>
          <w:p w:rsidR="00AE0D00" w:rsidRPr="006E2E61" w:rsidRDefault="00AE0D00" w:rsidP="00AE0D00">
            <w:pPr>
              <w:suppressAutoHyphens w:val="0"/>
              <w:jc w:val="center"/>
              <w:rPr>
                <w:rFonts w:ascii="PT Astra Serif" w:hAnsi="PT Astra Serif"/>
                <w:color w:val="auto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lang w:eastAsia="ru-RU"/>
              </w:rPr>
              <w:t>номер</w:t>
            </w:r>
          </w:p>
        </w:tc>
        <w:tc>
          <w:tcPr>
            <w:tcW w:w="1559" w:type="dxa"/>
            <w:shd w:val="clear" w:color="auto" w:fill="auto"/>
          </w:tcPr>
          <w:p w:rsidR="00AE0D00" w:rsidRPr="006E2E61" w:rsidRDefault="00AE0D00" w:rsidP="00AE0D00">
            <w:pPr>
              <w:suppressAutoHyphens w:val="0"/>
              <w:jc w:val="center"/>
              <w:rPr>
                <w:rFonts w:ascii="PT Astra Serif" w:hAnsi="PT Astra Serif"/>
                <w:color w:val="auto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lang w:eastAsia="ru-RU"/>
              </w:rPr>
              <w:t>Срок окончания страховки</w:t>
            </w:r>
          </w:p>
        </w:tc>
        <w:tc>
          <w:tcPr>
            <w:tcW w:w="3261" w:type="dxa"/>
          </w:tcPr>
          <w:p w:rsidR="00AE0D00" w:rsidRPr="006E2E61" w:rsidRDefault="007170D9" w:rsidP="00AE0D00">
            <w:pPr>
              <w:suppressAutoHyphens w:val="0"/>
              <w:jc w:val="center"/>
              <w:rPr>
                <w:rFonts w:ascii="PT Astra Serif" w:hAnsi="PT Astra Serif"/>
                <w:color w:val="auto"/>
                <w:lang w:eastAsia="ru-RU"/>
              </w:rPr>
            </w:pPr>
            <w:r w:rsidRPr="006E2E61">
              <w:rPr>
                <w:rFonts w:ascii="PT Astra Serif" w:hAnsi="PT Astra Serif"/>
                <w:color w:val="auto"/>
                <w:lang w:eastAsia="ru-RU"/>
              </w:rPr>
              <w:t>Страховая премия, руб.</w:t>
            </w:r>
          </w:p>
        </w:tc>
      </w:tr>
      <w:tr w:rsidR="009B33CC" w:rsidRPr="006E2E61" w:rsidTr="004C05EF">
        <w:tc>
          <w:tcPr>
            <w:tcW w:w="828" w:type="dxa"/>
            <w:shd w:val="clear" w:color="auto" w:fill="auto"/>
          </w:tcPr>
          <w:p w:rsidR="009B33CC" w:rsidRPr="006E2E61" w:rsidRDefault="009B33CC" w:rsidP="004C05EF">
            <w:pPr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Pr="005B613E" w:rsidRDefault="009B33CC" w:rsidP="0075063A">
            <w:pPr>
              <w:jc w:val="center"/>
            </w:pPr>
            <w:r w:rsidRPr="005B613E">
              <w:t>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Pr="00086410" w:rsidRDefault="009B33CC" w:rsidP="0075063A">
            <w:pPr>
              <w:rPr>
                <w:lang w:val="en-US"/>
              </w:rPr>
            </w:pPr>
            <w:r>
              <w:t>ВАЗ/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Largus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Pr="00475349" w:rsidRDefault="009B33CC" w:rsidP="0075063A">
            <w:pPr>
              <w:jc w:val="center"/>
            </w:pPr>
            <w:r>
              <w:t>В 908 АР 763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Pr="00475349" w:rsidRDefault="009B33CC" w:rsidP="00750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XTARS045LK1210868</w:t>
            </w:r>
          </w:p>
        </w:tc>
        <w:tc>
          <w:tcPr>
            <w:tcW w:w="1559" w:type="dxa"/>
            <w:shd w:val="clear" w:color="auto" w:fill="auto"/>
          </w:tcPr>
          <w:p w:rsidR="009B33CC" w:rsidRPr="0057757C" w:rsidRDefault="009B33CC" w:rsidP="0075063A">
            <w:pPr>
              <w:jc w:val="center"/>
            </w:pPr>
            <w:r>
              <w:rPr>
                <w:lang w:val="en-US"/>
              </w:rPr>
              <w:t>15.06.202</w:t>
            </w:r>
            <w:r>
              <w:t>6</w:t>
            </w:r>
          </w:p>
        </w:tc>
        <w:tc>
          <w:tcPr>
            <w:tcW w:w="3261" w:type="dxa"/>
          </w:tcPr>
          <w:p w:rsidR="009B33CC" w:rsidRPr="006E2E61" w:rsidRDefault="009B33CC" w:rsidP="00C91172">
            <w:pPr>
              <w:rPr>
                <w:rFonts w:ascii="PT Astra Serif" w:hAnsi="PT Astra Serif"/>
                <w:sz w:val="24"/>
              </w:rPr>
            </w:pPr>
          </w:p>
        </w:tc>
      </w:tr>
      <w:tr w:rsidR="009B33CC" w:rsidRPr="006E2E61" w:rsidTr="004C05EF">
        <w:tc>
          <w:tcPr>
            <w:tcW w:w="828" w:type="dxa"/>
            <w:shd w:val="clear" w:color="auto" w:fill="auto"/>
          </w:tcPr>
          <w:p w:rsidR="009B33CC" w:rsidRDefault="009B33CC" w:rsidP="004C05EF">
            <w:pPr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Pr="00475349" w:rsidRDefault="009B33CC" w:rsidP="00750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Default="009B33CC" w:rsidP="0075063A">
            <w:r>
              <w:t>КАМАЗ-4308 АЗ-01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Default="009B33CC" w:rsidP="0075063A">
            <w:pPr>
              <w:jc w:val="center"/>
            </w:pPr>
            <w:proofErr w:type="gramStart"/>
            <w:r>
              <w:t>Р</w:t>
            </w:r>
            <w:proofErr w:type="gramEnd"/>
            <w:r>
              <w:t xml:space="preserve"> 045 АЕ 163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Default="009B33CC" w:rsidP="00750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X89781103BOEN8018</w:t>
            </w:r>
          </w:p>
        </w:tc>
        <w:tc>
          <w:tcPr>
            <w:tcW w:w="1559" w:type="dxa"/>
            <w:shd w:val="clear" w:color="auto" w:fill="auto"/>
          </w:tcPr>
          <w:p w:rsidR="009B33CC" w:rsidRPr="0057757C" w:rsidRDefault="009B33CC" w:rsidP="0075063A">
            <w:pPr>
              <w:jc w:val="center"/>
            </w:pPr>
            <w:r>
              <w:rPr>
                <w:lang w:val="en-US"/>
              </w:rPr>
              <w:t>20.10.202</w:t>
            </w:r>
            <w:r>
              <w:t>6</w:t>
            </w:r>
          </w:p>
        </w:tc>
        <w:tc>
          <w:tcPr>
            <w:tcW w:w="3261" w:type="dxa"/>
          </w:tcPr>
          <w:p w:rsidR="009B33CC" w:rsidRPr="006E2E61" w:rsidRDefault="009B33CC" w:rsidP="00C91172">
            <w:pPr>
              <w:rPr>
                <w:rFonts w:ascii="PT Astra Serif" w:hAnsi="PT Astra Serif"/>
                <w:sz w:val="24"/>
              </w:rPr>
            </w:pPr>
          </w:p>
        </w:tc>
      </w:tr>
      <w:tr w:rsidR="009B33CC" w:rsidRPr="006E2E61" w:rsidTr="004C05EF">
        <w:tc>
          <w:tcPr>
            <w:tcW w:w="828" w:type="dxa"/>
            <w:shd w:val="clear" w:color="auto" w:fill="auto"/>
          </w:tcPr>
          <w:p w:rsidR="009B33CC" w:rsidRDefault="009B33CC" w:rsidP="004C05EF">
            <w:pPr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Pr="00475349" w:rsidRDefault="009B33CC" w:rsidP="00750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Pr="00475349" w:rsidRDefault="009B33CC" w:rsidP="0075063A">
            <w:r>
              <w:t>ГАЗ 33106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Pr="00475349" w:rsidRDefault="009B33CC" w:rsidP="0075063A">
            <w:pPr>
              <w:jc w:val="center"/>
            </w:pPr>
            <w:r>
              <w:t>Х</w:t>
            </w:r>
            <w:r>
              <w:rPr>
                <w:lang w:val="en-US"/>
              </w:rPr>
              <w:t xml:space="preserve"> 977 </w:t>
            </w:r>
            <w:r>
              <w:t>КА 163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Default="009B33CC" w:rsidP="00750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X89287910POEN8177</w:t>
            </w:r>
          </w:p>
        </w:tc>
        <w:tc>
          <w:tcPr>
            <w:tcW w:w="1559" w:type="dxa"/>
            <w:shd w:val="clear" w:color="auto" w:fill="auto"/>
          </w:tcPr>
          <w:p w:rsidR="009B33CC" w:rsidRPr="0057757C" w:rsidRDefault="009B33CC" w:rsidP="0075063A">
            <w:pPr>
              <w:jc w:val="center"/>
            </w:pPr>
            <w:r>
              <w:rPr>
                <w:lang w:val="en-US"/>
              </w:rPr>
              <w:t>20.10.202</w:t>
            </w:r>
            <w:r>
              <w:t>6</w:t>
            </w:r>
          </w:p>
        </w:tc>
        <w:tc>
          <w:tcPr>
            <w:tcW w:w="3261" w:type="dxa"/>
          </w:tcPr>
          <w:p w:rsidR="009B33CC" w:rsidRPr="006E2E61" w:rsidRDefault="009B33CC" w:rsidP="00C91172">
            <w:pPr>
              <w:rPr>
                <w:rFonts w:ascii="PT Astra Serif" w:hAnsi="PT Astra Serif"/>
                <w:sz w:val="24"/>
              </w:rPr>
            </w:pPr>
          </w:p>
        </w:tc>
      </w:tr>
      <w:tr w:rsidR="009B33CC" w:rsidRPr="006E2E61" w:rsidTr="004C05EF">
        <w:tc>
          <w:tcPr>
            <w:tcW w:w="828" w:type="dxa"/>
            <w:shd w:val="clear" w:color="auto" w:fill="auto"/>
          </w:tcPr>
          <w:p w:rsidR="009B33CC" w:rsidRDefault="009B33CC" w:rsidP="004C05EF">
            <w:pPr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Pr="00475349" w:rsidRDefault="009B33CC" w:rsidP="00750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Default="009B33CC" w:rsidP="0075063A">
            <w:r>
              <w:t>ПАЗ 4234-04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Default="009B33CC" w:rsidP="0075063A">
            <w:pPr>
              <w:jc w:val="center"/>
            </w:pPr>
            <w:r>
              <w:t>Е 912 КР 763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3CC" w:rsidRDefault="009B33CC" w:rsidP="007506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X1M4234COG0000515</w:t>
            </w:r>
          </w:p>
        </w:tc>
        <w:tc>
          <w:tcPr>
            <w:tcW w:w="1559" w:type="dxa"/>
            <w:shd w:val="clear" w:color="auto" w:fill="auto"/>
          </w:tcPr>
          <w:p w:rsidR="009B33CC" w:rsidRPr="0057757C" w:rsidRDefault="009B33CC" w:rsidP="0075063A">
            <w:pPr>
              <w:jc w:val="center"/>
            </w:pPr>
            <w:r>
              <w:rPr>
                <w:lang w:val="en-US"/>
              </w:rPr>
              <w:t>20.10.202</w:t>
            </w:r>
            <w:r>
              <w:t>6</w:t>
            </w:r>
          </w:p>
        </w:tc>
        <w:tc>
          <w:tcPr>
            <w:tcW w:w="3261" w:type="dxa"/>
          </w:tcPr>
          <w:p w:rsidR="009B33CC" w:rsidRPr="006E2E61" w:rsidRDefault="009B33CC" w:rsidP="00C91172">
            <w:pPr>
              <w:rPr>
                <w:rFonts w:ascii="PT Astra Serif" w:hAnsi="PT Astra Serif"/>
                <w:sz w:val="24"/>
              </w:rPr>
            </w:pPr>
          </w:p>
        </w:tc>
      </w:tr>
      <w:tr w:rsidR="00086410" w:rsidRPr="006E2E61" w:rsidTr="004C0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803" w:type="dxa"/>
          <w:trHeight w:val="467"/>
        </w:trPr>
        <w:tc>
          <w:tcPr>
            <w:tcW w:w="4361" w:type="dxa"/>
            <w:gridSpan w:val="3"/>
          </w:tcPr>
          <w:p w:rsidR="00086410" w:rsidRPr="006E2E61" w:rsidRDefault="00086410" w:rsidP="00AE0D00">
            <w:pPr>
              <w:suppressAutoHyphens w:val="0"/>
              <w:ind w:right="-2235"/>
              <w:rPr>
                <w:rFonts w:ascii="PT Astra Serif" w:hAnsi="PT Astra Serif"/>
                <w:bCs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086410" w:rsidRPr="006E2E61" w:rsidRDefault="00086410" w:rsidP="00AE0D00">
            <w:pPr>
              <w:suppressAutoHyphens w:val="0"/>
              <w:jc w:val="right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Y="1745"/>
        <w:tblW w:w="13716" w:type="dxa"/>
        <w:tblLayout w:type="fixed"/>
        <w:tblLook w:val="00A0"/>
      </w:tblPr>
      <w:tblGrid>
        <w:gridCol w:w="6912"/>
        <w:gridCol w:w="6804"/>
      </w:tblGrid>
      <w:tr w:rsidR="00C91172" w:rsidRPr="006E2E61" w:rsidTr="004C05EF">
        <w:trPr>
          <w:trHeight w:val="411"/>
        </w:trPr>
        <w:tc>
          <w:tcPr>
            <w:tcW w:w="6912" w:type="dxa"/>
          </w:tcPr>
          <w:p w:rsidR="00C91172" w:rsidRPr="006E2E61" w:rsidRDefault="0089533E" w:rsidP="004C05EF">
            <w:pPr>
              <w:tabs>
                <w:tab w:val="left" w:pos="1331"/>
              </w:tabs>
              <w:spacing w:line="276" w:lineRule="auto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6E2E61">
              <w:rPr>
                <w:rFonts w:ascii="PT Astra Serif" w:hAnsi="PT Astra Serif"/>
                <w:b/>
              </w:rPr>
              <w:t>СТРАХОВАТЕЛЬ</w:t>
            </w:r>
          </w:p>
        </w:tc>
        <w:tc>
          <w:tcPr>
            <w:tcW w:w="6804" w:type="dxa"/>
          </w:tcPr>
          <w:p w:rsidR="00C91172" w:rsidRPr="006E2E61" w:rsidRDefault="00C91172" w:rsidP="004C05EF">
            <w:pPr>
              <w:tabs>
                <w:tab w:val="left" w:pos="1331"/>
              </w:tabs>
              <w:spacing w:line="276" w:lineRule="auto"/>
              <w:ind w:hanging="1"/>
              <w:jc w:val="center"/>
              <w:rPr>
                <w:rFonts w:ascii="PT Astra Serif" w:hAnsi="PT Astra Serif"/>
                <w:b/>
                <w:bCs/>
                <w:lang w:eastAsia="en-US"/>
              </w:rPr>
            </w:pPr>
            <w:r w:rsidRPr="006E2E61">
              <w:rPr>
                <w:rFonts w:ascii="PT Astra Serif" w:hAnsi="PT Astra Serif"/>
                <w:b/>
                <w:bCs/>
              </w:rPr>
              <w:t>СТРАХОВЩИК</w:t>
            </w:r>
          </w:p>
        </w:tc>
      </w:tr>
      <w:tr w:rsidR="00C91172" w:rsidRPr="006E2E61" w:rsidTr="004C05EF">
        <w:trPr>
          <w:trHeight w:val="1414"/>
        </w:trPr>
        <w:tc>
          <w:tcPr>
            <w:tcW w:w="6912" w:type="dxa"/>
          </w:tcPr>
          <w:p w:rsidR="00C91172" w:rsidRPr="006E2E61" w:rsidRDefault="00C91172" w:rsidP="004C05EF">
            <w:pPr>
              <w:tabs>
                <w:tab w:val="left" w:pos="1331"/>
              </w:tabs>
              <w:spacing w:line="276" w:lineRule="auto"/>
              <w:ind w:right="330"/>
              <w:rPr>
                <w:rFonts w:ascii="PT Astra Serif" w:hAnsi="PT Astra Serif"/>
              </w:rPr>
            </w:pPr>
          </w:p>
          <w:p w:rsidR="00C91172" w:rsidRPr="006E2E61" w:rsidRDefault="00C91172" w:rsidP="004C05EF">
            <w:pPr>
              <w:tabs>
                <w:tab w:val="left" w:pos="1331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2E61">
              <w:rPr>
                <w:rFonts w:ascii="PT Astra Serif" w:hAnsi="PT Astra Serif"/>
                <w:lang w:eastAsia="en-US"/>
              </w:rPr>
              <w:t>___________________</w:t>
            </w:r>
            <w:r w:rsidR="0089533E" w:rsidRPr="006E2E61">
              <w:rPr>
                <w:rFonts w:ascii="PT Astra Serif" w:hAnsi="PT Astra Serif"/>
                <w:lang w:eastAsia="en-US"/>
              </w:rPr>
              <w:t>__________________</w:t>
            </w:r>
            <w:r w:rsidRPr="006E2E61">
              <w:rPr>
                <w:rFonts w:ascii="PT Astra Serif" w:hAnsi="PT Astra Serif"/>
                <w:lang w:eastAsia="en-US"/>
              </w:rPr>
              <w:t>____</w:t>
            </w:r>
            <w:r w:rsidR="004C05EF" w:rsidRPr="006E2E61">
              <w:rPr>
                <w:rFonts w:ascii="PT Astra Serif" w:hAnsi="PT Astra Serif"/>
                <w:lang w:eastAsia="en-US"/>
              </w:rPr>
              <w:t>(Инициалы, Фамилия)</w:t>
            </w:r>
          </w:p>
          <w:p w:rsidR="00C91172" w:rsidRPr="006E2E61" w:rsidRDefault="00B72584" w:rsidP="004C05EF">
            <w:pPr>
              <w:spacing w:line="276" w:lineRule="auto"/>
              <w:ind w:right="330"/>
              <w:rPr>
                <w:rFonts w:ascii="PT Astra Serif" w:hAnsi="PT Astra Serif"/>
                <w:b/>
                <w:spacing w:val="-2"/>
              </w:rPr>
            </w:pPr>
            <w:r w:rsidRPr="006E2E61">
              <w:rPr>
                <w:rFonts w:ascii="PT Astra Serif" w:hAnsi="PT Astra Serif"/>
                <w:b/>
                <w:spacing w:val="-2"/>
              </w:rPr>
              <w:t>«___» ___________________ 2026</w:t>
            </w:r>
            <w:r w:rsidR="00C91172" w:rsidRPr="006E2E61">
              <w:rPr>
                <w:rFonts w:ascii="PT Astra Serif" w:hAnsi="PT Astra Serif"/>
                <w:b/>
                <w:spacing w:val="-2"/>
              </w:rPr>
              <w:t xml:space="preserve"> г.</w:t>
            </w:r>
          </w:p>
          <w:p w:rsidR="00C91172" w:rsidRPr="006E2E61" w:rsidRDefault="00C91172" w:rsidP="004C05EF">
            <w:pPr>
              <w:spacing w:line="276" w:lineRule="auto"/>
              <w:rPr>
                <w:rFonts w:ascii="PT Astra Serif" w:hAnsi="PT Astra Serif"/>
                <w:spacing w:val="-2"/>
                <w:sz w:val="24"/>
                <w:szCs w:val="24"/>
              </w:rPr>
            </w:pPr>
            <w:proofErr w:type="spellStart"/>
            <w:r w:rsidRPr="006E2E61">
              <w:rPr>
                <w:rFonts w:ascii="PT Astra Serif" w:hAnsi="PT Astra Serif"/>
                <w:spacing w:val="-2"/>
              </w:rPr>
              <w:t>м</w:t>
            </w:r>
            <w:proofErr w:type="gramStart"/>
            <w:r w:rsidRPr="006E2E61">
              <w:rPr>
                <w:rFonts w:ascii="PT Astra Serif" w:hAnsi="PT Astra Serif"/>
                <w:spacing w:val="-2"/>
              </w:rPr>
              <w:t>.п</w:t>
            </w:r>
            <w:proofErr w:type="spellEnd"/>
            <w:proofErr w:type="gramEnd"/>
          </w:p>
        </w:tc>
        <w:tc>
          <w:tcPr>
            <w:tcW w:w="6804" w:type="dxa"/>
          </w:tcPr>
          <w:p w:rsidR="004C05EF" w:rsidRPr="006E2E61" w:rsidRDefault="004C05EF" w:rsidP="004C05EF">
            <w:pPr>
              <w:tabs>
                <w:tab w:val="left" w:pos="1331"/>
              </w:tabs>
              <w:spacing w:line="276" w:lineRule="auto"/>
              <w:rPr>
                <w:rFonts w:ascii="PT Astra Serif" w:hAnsi="PT Astra Serif"/>
                <w:b/>
                <w:sz w:val="12"/>
                <w:szCs w:val="12"/>
                <w:lang w:eastAsia="en-US"/>
              </w:rPr>
            </w:pPr>
          </w:p>
          <w:p w:rsidR="004C05EF" w:rsidRPr="006E2E61" w:rsidRDefault="004C05EF" w:rsidP="004C05EF">
            <w:pPr>
              <w:tabs>
                <w:tab w:val="left" w:pos="1331"/>
              </w:tabs>
              <w:spacing w:line="276" w:lineRule="auto"/>
              <w:rPr>
                <w:rFonts w:ascii="PT Astra Serif" w:hAnsi="PT Astra Serif"/>
                <w:b/>
                <w:sz w:val="12"/>
                <w:szCs w:val="12"/>
                <w:lang w:eastAsia="en-US"/>
              </w:rPr>
            </w:pPr>
          </w:p>
          <w:p w:rsidR="00C91172" w:rsidRPr="006E2E61" w:rsidRDefault="004C05EF" w:rsidP="004C05EF">
            <w:pPr>
              <w:tabs>
                <w:tab w:val="left" w:pos="1331"/>
              </w:tabs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2E61">
              <w:rPr>
                <w:rFonts w:ascii="PT Astra Serif" w:hAnsi="PT Astra Serif"/>
                <w:lang w:eastAsia="en-US"/>
              </w:rPr>
              <w:t>_____________</w:t>
            </w:r>
            <w:r w:rsidR="0089533E" w:rsidRPr="006E2E61">
              <w:rPr>
                <w:rFonts w:ascii="PT Astra Serif" w:hAnsi="PT Astra Serif"/>
                <w:lang w:eastAsia="en-US"/>
              </w:rPr>
              <w:t>________________</w:t>
            </w:r>
            <w:r w:rsidRPr="006E2E61">
              <w:rPr>
                <w:rFonts w:ascii="PT Astra Serif" w:hAnsi="PT Astra Serif"/>
                <w:lang w:eastAsia="en-US"/>
              </w:rPr>
              <w:t>_______(Инициалы, Фамилия)</w:t>
            </w:r>
          </w:p>
          <w:p w:rsidR="00C91172" w:rsidRPr="006E2E61" w:rsidRDefault="004C05EF" w:rsidP="004C05EF">
            <w:pPr>
              <w:spacing w:line="276" w:lineRule="auto"/>
              <w:rPr>
                <w:rFonts w:ascii="PT Astra Serif" w:hAnsi="PT Astra Serif"/>
                <w:b/>
                <w:spacing w:val="-2"/>
              </w:rPr>
            </w:pPr>
            <w:r w:rsidRPr="006E2E61">
              <w:rPr>
                <w:rFonts w:ascii="PT Astra Serif" w:hAnsi="PT Astra Serif"/>
                <w:b/>
                <w:spacing w:val="-2"/>
              </w:rPr>
              <w:t>«___» ___________________ 202</w:t>
            </w:r>
            <w:r w:rsidR="00B72584" w:rsidRPr="006E2E61">
              <w:rPr>
                <w:rFonts w:ascii="PT Astra Serif" w:hAnsi="PT Astra Serif"/>
                <w:b/>
                <w:spacing w:val="-2"/>
              </w:rPr>
              <w:t>6</w:t>
            </w:r>
            <w:r w:rsidR="00C91172" w:rsidRPr="006E2E61">
              <w:rPr>
                <w:rFonts w:ascii="PT Astra Serif" w:hAnsi="PT Astra Serif"/>
                <w:b/>
                <w:spacing w:val="-2"/>
              </w:rPr>
              <w:t xml:space="preserve"> г.</w:t>
            </w:r>
          </w:p>
          <w:p w:rsidR="00C91172" w:rsidRPr="006E2E61" w:rsidRDefault="00C91172" w:rsidP="004C05EF">
            <w:pPr>
              <w:rPr>
                <w:rFonts w:ascii="PT Astra Serif" w:hAnsi="PT Astra Serif"/>
                <w:highlight w:val="yellow"/>
              </w:rPr>
            </w:pPr>
            <w:proofErr w:type="spellStart"/>
            <w:r w:rsidRPr="006E2E61">
              <w:rPr>
                <w:rFonts w:ascii="PT Astra Serif" w:hAnsi="PT Astra Serif"/>
                <w:spacing w:val="-2"/>
              </w:rPr>
              <w:t>м</w:t>
            </w:r>
            <w:proofErr w:type="gramStart"/>
            <w:r w:rsidRPr="006E2E61">
              <w:rPr>
                <w:rFonts w:ascii="PT Astra Serif" w:hAnsi="PT Astra Serif"/>
                <w:spacing w:val="-2"/>
              </w:rPr>
              <w:t>.п</w:t>
            </w:r>
            <w:proofErr w:type="spellEnd"/>
            <w:proofErr w:type="gramEnd"/>
          </w:p>
          <w:p w:rsidR="00C91172" w:rsidRPr="006E2E61" w:rsidRDefault="00C91172" w:rsidP="004C05EF">
            <w:pPr>
              <w:rPr>
                <w:rFonts w:ascii="PT Astra Serif" w:hAnsi="PT Astra Serif"/>
                <w:sz w:val="25"/>
                <w:szCs w:val="25"/>
                <w:highlight w:val="yellow"/>
              </w:rPr>
            </w:pPr>
          </w:p>
        </w:tc>
      </w:tr>
    </w:tbl>
    <w:p w:rsidR="004C05EF" w:rsidRPr="006E2E61" w:rsidRDefault="004C05EF" w:rsidP="0089533E">
      <w:pPr>
        <w:ind w:right="819"/>
        <w:jc w:val="both"/>
        <w:rPr>
          <w:rFonts w:ascii="PT Astra Serif" w:hAnsi="PT Astra Serif"/>
        </w:rPr>
      </w:pPr>
      <w:r w:rsidRPr="006E2E61">
        <w:rPr>
          <w:rFonts w:ascii="PT Astra Serif" w:hAnsi="PT Astra Serif"/>
        </w:rPr>
        <w:t xml:space="preserve">             1.    </w:t>
      </w:r>
      <w:r w:rsidR="0089533E" w:rsidRPr="006E2E61">
        <w:rPr>
          <w:rFonts w:ascii="PT Astra Serif" w:hAnsi="PT Astra Serif"/>
        </w:rPr>
        <w:t xml:space="preserve"> </w:t>
      </w:r>
      <w:r w:rsidRPr="006E2E61">
        <w:rPr>
          <w:rFonts w:ascii="PT Astra Serif" w:hAnsi="PT Astra Serif"/>
        </w:rPr>
        <w:t>Цена Контракта составляет</w:t>
      </w:r>
      <w:proofErr w:type="gramStart"/>
      <w:r w:rsidRPr="006E2E61">
        <w:rPr>
          <w:rFonts w:ascii="PT Astra Serif" w:hAnsi="PT Astra Serif"/>
        </w:rPr>
        <w:t xml:space="preserve"> _____________</w:t>
      </w:r>
      <w:r w:rsidRPr="006E2E61">
        <w:rPr>
          <w:rFonts w:ascii="PT Astra Serif" w:hAnsi="PT Astra Serif"/>
          <w:b/>
          <w:i/>
          <w:color w:val="FF0000"/>
        </w:rPr>
        <w:t xml:space="preserve"> </w:t>
      </w:r>
      <w:r w:rsidRPr="006E2E61">
        <w:rPr>
          <w:rFonts w:ascii="PT Astra Serif" w:hAnsi="PT Astra Serif"/>
        </w:rPr>
        <w:t>(_______________)</w:t>
      </w:r>
      <w:r w:rsidRPr="006E2E61">
        <w:rPr>
          <w:rFonts w:ascii="PT Astra Serif" w:hAnsi="PT Astra Serif"/>
          <w:b/>
          <w:i/>
        </w:rPr>
        <w:t xml:space="preserve"> </w:t>
      </w:r>
      <w:proofErr w:type="gramEnd"/>
      <w:r w:rsidR="00B72584" w:rsidRPr="006E2E61">
        <w:rPr>
          <w:rFonts w:ascii="PT Astra Serif" w:hAnsi="PT Astra Serif"/>
        </w:rPr>
        <w:t>рублей ____</w:t>
      </w:r>
      <w:r w:rsidRPr="006E2E61">
        <w:rPr>
          <w:rFonts w:ascii="PT Astra Serif" w:hAnsi="PT Astra Serif"/>
          <w:b/>
          <w:i/>
        </w:rPr>
        <w:t xml:space="preserve"> </w:t>
      </w:r>
      <w:r w:rsidRPr="006E2E61">
        <w:rPr>
          <w:rFonts w:ascii="PT Astra Serif" w:hAnsi="PT Astra Serif"/>
        </w:rPr>
        <w:t>копеек, НДС</w:t>
      </w:r>
      <w:r w:rsidR="00B72584" w:rsidRPr="006E2E61">
        <w:rPr>
          <w:rFonts w:ascii="PT Astra Serif" w:hAnsi="PT Astra Serif"/>
        </w:rPr>
        <w:t>___</w:t>
      </w:r>
      <w:r w:rsidRPr="006E2E61">
        <w:rPr>
          <w:rFonts w:ascii="PT Astra Serif" w:hAnsi="PT Astra Serif"/>
        </w:rPr>
        <w:t xml:space="preserve"> %, что составляет _______________(____________) рублей 00 копеек.</w:t>
      </w:r>
    </w:p>
    <w:p w:rsidR="0089533E" w:rsidRPr="006E2E61" w:rsidRDefault="004C05EF" w:rsidP="0089533E">
      <w:pPr>
        <w:ind w:right="819" w:firstLine="567"/>
        <w:jc w:val="both"/>
        <w:rPr>
          <w:rFonts w:ascii="PT Astra Serif" w:hAnsi="PT Astra Serif"/>
          <w:bCs/>
        </w:rPr>
      </w:pPr>
      <w:r w:rsidRPr="006E2E61">
        <w:rPr>
          <w:rFonts w:ascii="PT Astra Serif" w:hAnsi="PT Astra Serif"/>
          <w:bCs/>
        </w:rPr>
        <w:t>2.   Цена формируется с учетом общей стоимости оказанных услуг, и других расходов, связанных с оказанием услуг по страхованию гражданской ответственности владельцев транспортных средств ФКУ СИЗО-2 УФСИН России по Самарской области.</w:t>
      </w:r>
    </w:p>
    <w:p w:rsidR="004C05EF" w:rsidRDefault="0089533E" w:rsidP="0089533E">
      <w:pPr>
        <w:ind w:right="819" w:firstLine="567"/>
        <w:jc w:val="both"/>
        <w:rPr>
          <w:rFonts w:ascii="PT Astra Serif" w:hAnsi="PT Astra Serif"/>
        </w:rPr>
      </w:pPr>
      <w:r w:rsidRPr="006E2E61">
        <w:rPr>
          <w:rFonts w:ascii="PT Astra Serif" w:hAnsi="PT Astra Serif"/>
        </w:rPr>
        <w:t>3</w:t>
      </w:r>
      <w:r w:rsidR="004C05EF" w:rsidRPr="006E2E61">
        <w:rPr>
          <w:rFonts w:ascii="PT Astra Serif" w:hAnsi="PT Astra Serif"/>
        </w:rPr>
        <w:t xml:space="preserve">. </w:t>
      </w:r>
      <w:r w:rsidRPr="006E2E61">
        <w:rPr>
          <w:rFonts w:ascii="PT Astra Serif" w:hAnsi="PT Astra Serif"/>
        </w:rPr>
        <w:t xml:space="preserve">     </w:t>
      </w:r>
      <w:r w:rsidR="004C05EF" w:rsidRPr="006E2E61">
        <w:rPr>
          <w:rFonts w:ascii="PT Astra Serif" w:hAnsi="PT Astra Serif"/>
        </w:rPr>
        <w:t xml:space="preserve">Срок оказания услуг: с </w:t>
      </w:r>
      <w:r w:rsidR="009B33CC">
        <w:rPr>
          <w:rFonts w:ascii="PT Astra Serif" w:hAnsi="PT Astra Serif"/>
        </w:rPr>
        <w:t>10.06</w:t>
      </w:r>
      <w:r w:rsidR="004D534D">
        <w:rPr>
          <w:rFonts w:ascii="PT Astra Serif" w:hAnsi="PT Astra Serif"/>
        </w:rPr>
        <w:t xml:space="preserve">.2026 по </w:t>
      </w:r>
      <w:r w:rsidR="009B33CC">
        <w:rPr>
          <w:rFonts w:ascii="PT Astra Serif" w:hAnsi="PT Astra Serif"/>
        </w:rPr>
        <w:t>15</w:t>
      </w:r>
      <w:r w:rsidR="004D534D">
        <w:rPr>
          <w:rFonts w:ascii="PT Astra Serif" w:hAnsi="PT Astra Serif"/>
        </w:rPr>
        <w:t>.</w:t>
      </w:r>
      <w:r w:rsidR="009B33CC">
        <w:rPr>
          <w:rFonts w:ascii="PT Astra Serif" w:hAnsi="PT Astra Serif"/>
        </w:rPr>
        <w:t>06</w:t>
      </w:r>
      <w:r w:rsidR="007B7278">
        <w:rPr>
          <w:rFonts w:ascii="PT Astra Serif" w:hAnsi="PT Astra Serif"/>
        </w:rPr>
        <w:t>.2026</w:t>
      </w:r>
      <w:r w:rsidR="004C05EF" w:rsidRPr="006E2E61">
        <w:rPr>
          <w:rFonts w:ascii="PT Astra Serif" w:hAnsi="PT Astra Serif"/>
        </w:rPr>
        <w:t>.</w:t>
      </w:r>
    </w:p>
    <w:p w:rsidR="009B33CC" w:rsidRPr="006E2E61" w:rsidRDefault="009B33CC" w:rsidP="0089533E">
      <w:pPr>
        <w:ind w:right="819" w:firstLine="567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                                               </w:t>
      </w:r>
    </w:p>
    <w:p w:rsidR="00C91172" w:rsidRPr="006E2E61" w:rsidRDefault="00C91172" w:rsidP="008C5A13">
      <w:pPr>
        <w:widowControl w:val="0"/>
        <w:tabs>
          <w:tab w:val="left" w:pos="360"/>
        </w:tabs>
        <w:autoSpaceDE w:val="0"/>
        <w:jc w:val="both"/>
        <w:rPr>
          <w:rFonts w:ascii="PT Astra Serif" w:hAnsi="PT Astra Serif"/>
          <w:sz w:val="22"/>
          <w:szCs w:val="22"/>
        </w:rPr>
      </w:pPr>
    </w:p>
    <w:sectPr w:rsidR="00C91172" w:rsidRPr="006E2E61" w:rsidSect="00BE2946">
      <w:footnotePr>
        <w:pos w:val="beneathText"/>
      </w:footnotePr>
      <w:pgSz w:w="16837" w:h="11905" w:orient="landscape"/>
      <w:pgMar w:top="1134" w:right="70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C5" w:rsidRDefault="00984FC5" w:rsidP="00FE12FE">
      <w:r>
        <w:separator/>
      </w:r>
    </w:p>
  </w:endnote>
  <w:endnote w:type="continuationSeparator" w:id="0">
    <w:p w:rsidR="00984FC5" w:rsidRDefault="00984FC5" w:rsidP="00FE1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C5" w:rsidRDefault="00984FC5" w:rsidP="00FE12FE">
      <w:r>
        <w:separator/>
      </w:r>
    </w:p>
  </w:footnote>
  <w:footnote w:type="continuationSeparator" w:id="0">
    <w:p w:rsidR="00984FC5" w:rsidRDefault="00984FC5" w:rsidP="00FE12FE">
      <w:r>
        <w:continuationSeparator/>
      </w:r>
    </w:p>
  </w:footnote>
  <w:footnote w:id="1">
    <w:p w:rsidR="00570194" w:rsidRDefault="00570194" w:rsidP="00570194">
      <w:pPr>
        <w:pStyle w:val="af2"/>
      </w:pPr>
      <w:r>
        <w:rPr>
          <w:rStyle w:val="af4"/>
        </w:rPr>
        <w:footnoteRef/>
      </w:r>
      <w:r>
        <w:t xml:space="preserve"> далее – Заказчик </w:t>
      </w:r>
    </w:p>
  </w:footnote>
  <w:footnote w:id="2">
    <w:p w:rsidR="006E2E61" w:rsidRPr="00B6792C" w:rsidRDefault="006E2E61" w:rsidP="006E2E61">
      <w:pPr>
        <w:pStyle w:val="af2"/>
      </w:pPr>
      <w:r>
        <w:rPr>
          <w:rStyle w:val="af4"/>
        </w:rPr>
        <w:footnoteRef/>
      </w:r>
      <w:r>
        <w:t xml:space="preserve"> далее – Федеральный закон от 05.04.2013 №44-ФЗ</w:t>
      </w:r>
    </w:p>
  </w:footnote>
  <w:footnote w:id="3">
    <w:p w:rsidR="006E2E61" w:rsidRPr="00275668" w:rsidRDefault="006E2E61" w:rsidP="006E2E61">
      <w:pPr>
        <w:pStyle w:val="af2"/>
      </w:pPr>
      <w:r>
        <w:rPr>
          <w:rStyle w:val="af4"/>
        </w:rPr>
        <w:footnoteRef/>
      </w:r>
      <w:r>
        <w:t xml:space="preserve"> далее – Контракт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33E" w:rsidRDefault="00296D00">
    <w:pPr>
      <w:pStyle w:val="ad"/>
      <w:jc w:val="center"/>
    </w:pPr>
    <w:fldSimple w:instr=" PAGE   \* MERGEFORMAT ">
      <w:r w:rsidR="009B33CC">
        <w:rPr>
          <w:noProof/>
        </w:rPr>
        <w:t>8</w:t>
      </w:r>
    </w:fldSimple>
  </w:p>
  <w:p w:rsidR="0089533E" w:rsidRDefault="0089533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E1B3D0"/>
    <w:multiLevelType w:val="hybridMultilevel"/>
    <w:tmpl w:val="C2B24840"/>
    <w:lvl w:ilvl="0" w:tplc="914EC756">
      <w:start w:val="1"/>
      <w:numFmt w:val="decimal"/>
      <w:lvlText w:val=""/>
      <w:lvlJc w:val="left"/>
    </w:lvl>
    <w:lvl w:ilvl="1" w:tplc="AD28426A">
      <w:numFmt w:val="decimal"/>
      <w:lvlText w:val=""/>
      <w:lvlJc w:val="left"/>
    </w:lvl>
    <w:lvl w:ilvl="2" w:tplc="27A4200E">
      <w:numFmt w:val="decimal"/>
      <w:lvlText w:val=""/>
      <w:lvlJc w:val="left"/>
    </w:lvl>
    <w:lvl w:ilvl="3" w:tplc="F95CF3B6">
      <w:numFmt w:val="decimal"/>
      <w:lvlText w:val=""/>
      <w:lvlJc w:val="left"/>
    </w:lvl>
    <w:lvl w:ilvl="4" w:tplc="19F88524">
      <w:numFmt w:val="decimal"/>
      <w:lvlText w:val=""/>
      <w:lvlJc w:val="left"/>
    </w:lvl>
    <w:lvl w:ilvl="5" w:tplc="3CEA4FBA">
      <w:numFmt w:val="decimal"/>
      <w:lvlText w:val=""/>
      <w:lvlJc w:val="left"/>
    </w:lvl>
    <w:lvl w:ilvl="6" w:tplc="23DAE9EA">
      <w:numFmt w:val="decimal"/>
      <w:lvlText w:val=""/>
      <w:lvlJc w:val="left"/>
    </w:lvl>
    <w:lvl w:ilvl="7" w:tplc="76FE8574">
      <w:numFmt w:val="decimal"/>
      <w:lvlText w:val=""/>
      <w:lvlJc w:val="left"/>
    </w:lvl>
    <w:lvl w:ilvl="8" w:tplc="4BD6E124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63FE8"/>
    <w:rsid w:val="000274AC"/>
    <w:rsid w:val="000722F5"/>
    <w:rsid w:val="00072740"/>
    <w:rsid w:val="00081CF1"/>
    <w:rsid w:val="00084F2E"/>
    <w:rsid w:val="00086410"/>
    <w:rsid w:val="000A59DB"/>
    <w:rsid w:val="000A6F78"/>
    <w:rsid w:val="000C1E84"/>
    <w:rsid w:val="000D1159"/>
    <w:rsid w:val="000E1B6A"/>
    <w:rsid w:val="00130EBB"/>
    <w:rsid w:val="00132092"/>
    <w:rsid w:val="0015274F"/>
    <w:rsid w:val="00152ED9"/>
    <w:rsid w:val="00162256"/>
    <w:rsid w:val="0018268C"/>
    <w:rsid w:val="001B3D97"/>
    <w:rsid w:val="001B4298"/>
    <w:rsid w:val="001C54E2"/>
    <w:rsid w:val="001C616E"/>
    <w:rsid w:val="001E1F06"/>
    <w:rsid w:val="00224B1E"/>
    <w:rsid w:val="00251FAD"/>
    <w:rsid w:val="002532A8"/>
    <w:rsid w:val="00253E2A"/>
    <w:rsid w:val="00260413"/>
    <w:rsid w:val="00296D00"/>
    <w:rsid w:val="002A356B"/>
    <w:rsid w:val="002C4E02"/>
    <w:rsid w:val="002E736F"/>
    <w:rsid w:val="00300367"/>
    <w:rsid w:val="00301AA4"/>
    <w:rsid w:val="00315673"/>
    <w:rsid w:val="00316B49"/>
    <w:rsid w:val="00317493"/>
    <w:rsid w:val="00331556"/>
    <w:rsid w:val="00331D79"/>
    <w:rsid w:val="00343656"/>
    <w:rsid w:val="00353976"/>
    <w:rsid w:val="00360EFE"/>
    <w:rsid w:val="00370694"/>
    <w:rsid w:val="003721D4"/>
    <w:rsid w:val="00391CD7"/>
    <w:rsid w:val="00393DF6"/>
    <w:rsid w:val="00397A05"/>
    <w:rsid w:val="003B2B7C"/>
    <w:rsid w:val="003C25AB"/>
    <w:rsid w:val="003C6E34"/>
    <w:rsid w:val="003E76FB"/>
    <w:rsid w:val="003F4DB8"/>
    <w:rsid w:val="003F4DF7"/>
    <w:rsid w:val="004048A5"/>
    <w:rsid w:val="004072F6"/>
    <w:rsid w:val="004238B1"/>
    <w:rsid w:val="004260A1"/>
    <w:rsid w:val="004366BA"/>
    <w:rsid w:val="00447270"/>
    <w:rsid w:val="00452F75"/>
    <w:rsid w:val="0045384B"/>
    <w:rsid w:val="004614FE"/>
    <w:rsid w:val="00471F2C"/>
    <w:rsid w:val="004748B5"/>
    <w:rsid w:val="00475349"/>
    <w:rsid w:val="004B154C"/>
    <w:rsid w:val="004B7221"/>
    <w:rsid w:val="004C05EF"/>
    <w:rsid w:val="004C1E64"/>
    <w:rsid w:val="004C31A8"/>
    <w:rsid w:val="004D534D"/>
    <w:rsid w:val="004D6C70"/>
    <w:rsid w:val="005066DB"/>
    <w:rsid w:val="00510871"/>
    <w:rsid w:val="0051245F"/>
    <w:rsid w:val="00513D2E"/>
    <w:rsid w:val="00533420"/>
    <w:rsid w:val="00552E08"/>
    <w:rsid w:val="005546F4"/>
    <w:rsid w:val="00564BBD"/>
    <w:rsid w:val="00570194"/>
    <w:rsid w:val="0057757C"/>
    <w:rsid w:val="0058142B"/>
    <w:rsid w:val="00584109"/>
    <w:rsid w:val="005C1301"/>
    <w:rsid w:val="00624B4E"/>
    <w:rsid w:val="00634695"/>
    <w:rsid w:val="00636980"/>
    <w:rsid w:val="00640D65"/>
    <w:rsid w:val="006441AB"/>
    <w:rsid w:val="00653EBE"/>
    <w:rsid w:val="006559AE"/>
    <w:rsid w:val="006711C1"/>
    <w:rsid w:val="0067397E"/>
    <w:rsid w:val="006A5547"/>
    <w:rsid w:val="006A7BCF"/>
    <w:rsid w:val="006B4E1A"/>
    <w:rsid w:val="006D6248"/>
    <w:rsid w:val="006D7083"/>
    <w:rsid w:val="006D72A5"/>
    <w:rsid w:val="006E2E61"/>
    <w:rsid w:val="006F1EA2"/>
    <w:rsid w:val="006F6D7E"/>
    <w:rsid w:val="007010DD"/>
    <w:rsid w:val="00703A50"/>
    <w:rsid w:val="007133A0"/>
    <w:rsid w:val="00715151"/>
    <w:rsid w:val="007170D9"/>
    <w:rsid w:val="007231FF"/>
    <w:rsid w:val="007249D7"/>
    <w:rsid w:val="0078010F"/>
    <w:rsid w:val="00780F4F"/>
    <w:rsid w:val="0079023E"/>
    <w:rsid w:val="007969B9"/>
    <w:rsid w:val="007A2D8F"/>
    <w:rsid w:val="007B21BB"/>
    <w:rsid w:val="007B7278"/>
    <w:rsid w:val="007F32CC"/>
    <w:rsid w:val="007F3BBA"/>
    <w:rsid w:val="008110D3"/>
    <w:rsid w:val="00811C19"/>
    <w:rsid w:val="00816715"/>
    <w:rsid w:val="0082390B"/>
    <w:rsid w:val="00860937"/>
    <w:rsid w:val="00867E1C"/>
    <w:rsid w:val="00874252"/>
    <w:rsid w:val="00876CE1"/>
    <w:rsid w:val="008810FC"/>
    <w:rsid w:val="00882829"/>
    <w:rsid w:val="00883B12"/>
    <w:rsid w:val="0088525D"/>
    <w:rsid w:val="00894C15"/>
    <w:rsid w:val="0089533E"/>
    <w:rsid w:val="008A18A7"/>
    <w:rsid w:val="008A5AE8"/>
    <w:rsid w:val="008B090D"/>
    <w:rsid w:val="008B4B23"/>
    <w:rsid w:val="008C0E27"/>
    <w:rsid w:val="008C5A13"/>
    <w:rsid w:val="008D6985"/>
    <w:rsid w:val="009577E1"/>
    <w:rsid w:val="00984FC5"/>
    <w:rsid w:val="00986CE6"/>
    <w:rsid w:val="00991D32"/>
    <w:rsid w:val="0099488F"/>
    <w:rsid w:val="009B33CC"/>
    <w:rsid w:val="009D1399"/>
    <w:rsid w:val="009E52DC"/>
    <w:rsid w:val="00A03132"/>
    <w:rsid w:val="00A10C22"/>
    <w:rsid w:val="00A13C05"/>
    <w:rsid w:val="00A4535D"/>
    <w:rsid w:val="00A97272"/>
    <w:rsid w:val="00AA01EC"/>
    <w:rsid w:val="00AA2180"/>
    <w:rsid w:val="00AA6E28"/>
    <w:rsid w:val="00AB1CA9"/>
    <w:rsid w:val="00AB4999"/>
    <w:rsid w:val="00AC23E7"/>
    <w:rsid w:val="00AC2C2E"/>
    <w:rsid w:val="00AE0D00"/>
    <w:rsid w:val="00AE5DD1"/>
    <w:rsid w:val="00B14E3F"/>
    <w:rsid w:val="00B16264"/>
    <w:rsid w:val="00B20B73"/>
    <w:rsid w:val="00B269F2"/>
    <w:rsid w:val="00B61539"/>
    <w:rsid w:val="00B72584"/>
    <w:rsid w:val="00B7482C"/>
    <w:rsid w:val="00BB062C"/>
    <w:rsid w:val="00BE2946"/>
    <w:rsid w:val="00BE5E63"/>
    <w:rsid w:val="00BF0031"/>
    <w:rsid w:val="00BF69C5"/>
    <w:rsid w:val="00C02C17"/>
    <w:rsid w:val="00C0527B"/>
    <w:rsid w:val="00C1221E"/>
    <w:rsid w:val="00C2087D"/>
    <w:rsid w:val="00C2592A"/>
    <w:rsid w:val="00C315F3"/>
    <w:rsid w:val="00C348BD"/>
    <w:rsid w:val="00C36F4C"/>
    <w:rsid w:val="00C42729"/>
    <w:rsid w:val="00C43818"/>
    <w:rsid w:val="00C50B66"/>
    <w:rsid w:val="00C524E6"/>
    <w:rsid w:val="00C528C4"/>
    <w:rsid w:val="00C53507"/>
    <w:rsid w:val="00C545FF"/>
    <w:rsid w:val="00C64999"/>
    <w:rsid w:val="00C66B47"/>
    <w:rsid w:val="00C73ADA"/>
    <w:rsid w:val="00C91172"/>
    <w:rsid w:val="00CC5667"/>
    <w:rsid w:val="00CC7C67"/>
    <w:rsid w:val="00CE29D1"/>
    <w:rsid w:val="00CE343A"/>
    <w:rsid w:val="00CF4B91"/>
    <w:rsid w:val="00CF696C"/>
    <w:rsid w:val="00CF7650"/>
    <w:rsid w:val="00D21EAE"/>
    <w:rsid w:val="00D42230"/>
    <w:rsid w:val="00D43EE6"/>
    <w:rsid w:val="00D4589E"/>
    <w:rsid w:val="00D56D25"/>
    <w:rsid w:val="00D62D01"/>
    <w:rsid w:val="00D7589C"/>
    <w:rsid w:val="00D9336E"/>
    <w:rsid w:val="00DA1B25"/>
    <w:rsid w:val="00DC43F9"/>
    <w:rsid w:val="00DC7D86"/>
    <w:rsid w:val="00DD6F8B"/>
    <w:rsid w:val="00DF67D9"/>
    <w:rsid w:val="00E16914"/>
    <w:rsid w:val="00E17B23"/>
    <w:rsid w:val="00E26A4F"/>
    <w:rsid w:val="00E26E0F"/>
    <w:rsid w:val="00E43460"/>
    <w:rsid w:val="00E52C36"/>
    <w:rsid w:val="00E71D1C"/>
    <w:rsid w:val="00E72F9F"/>
    <w:rsid w:val="00E740A2"/>
    <w:rsid w:val="00E743F4"/>
    <w:rsid w:val="00E83FD9"/>
    <w:rsid w:val="00E92EA5"/>
    <w:rsid w:val="00EA3394"/>
    <w:rsid w:val="00EA6623"/>
    <w:rsid w:val="00EB001D"/>
    <w:rsid w:val="00EB6C5C"/>
    <w:rsid w:val="00EB7C35"/>
    <w:rsid w:val="00EC1839"/>
    <w:rsid w:val="00F05FEC"/>
    <w:rsid w:val="00F41080"/>
    <w:rsid w:val="00F500EE"/>
    <w:rsid w:val="00F60769"/>
    <w:rsid w:val="00F63FE8"/>
    <w:rsid w:val="00F8037D"/>
    <w:rsid w:val="00F84E32"/>
    <w:rsid w:val="00F868D3"/>
    <w:rsid w:val="00FA2952"/>
    <w:rsid w:val="00FD4BF7"/>
    <w:rsid w:val="00FD5DBC"/>
    <w:rsid w:val="00FE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6D00"/>
    <w:pPr>
      <w:suppressAutoHyphens/>
    </w:pPr>
    <w:rPr>
      <w:color w:val="00000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397E"/>
    <w:pPr>
      <w:keepNext/>
      <w:keepLines/>
      <w:suppressAutoHyphens w:val="0"/>
      <w:spacing w:before="240" w:after="120" w:line="276" w:lineRule="auto"/>
      <w:jc w:val="center"/>
      <w:outlineLvl w:val="0"/>
    </w:pPr>
    <w:rPr>
      <w:b/>
      <w:bCs/>
      <w:color w:val="auto"/>
      <w:sz w:val="24"/>
      <w:szCs w:val="28"/>
    </w:rPr>
  </w:style>
  <w:style w:type="paragraph" w:styleId="2">
    <w:name w:val="heading 2"/>
    <w:basedOn w:val="a"/>
    <w:next w:val="a"/>
    <w:uiPriority w:val="9"/>
    <w:qFormat/>
    <w:rsid w:val="00296D00"/>
    <w:pPr>
      <w:keepNext/>
      <w:widowControl w:val="0"/>
      <w:numPr>
        <w:ilvl w:val="1"/>
        <w:numId w:val="1"/>
      </w:numPr>
      <w:autoSpaceDE w:val="0"/>
      <w:ind w:left="260"/>
      <w:jc w:val="center"/>
      <w:outlineLvl w:val="1"/>
    </w:pPr>
    <w:rPr>
      <w:rFonts w:ascii="Arial" w:hAnsi="Arial"/>
      <w:color w:val="auto"/>
      <w:sz w:val="24"/>
    </w:rPr>
  </w:style>
  <w:style w:type="paragraph" w:styleId="3">
    <w:name w:val="heading 3"/>
    <w:basedOn w:val="a"/>
    <w:next w:val="a"/>
    <w:link w:val="30"/>
    <w:unhideWhenUsed/>
    <w:qFormat/>
    <w:rsid w:val="00DA1B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qFormat/>
    <w:rsid w:val="00296D00"/>
    <w:pPr>
      <w:keepNext/>
      <w:widowControl w:val="0"/>
      <w:numPr>
        <w:ilvl w:val="3"/>
        <w:numId w:val="1"/>
      </w:numPr>
      <w:autoSpaceDE w:val="0"/>
      <w:ind w:left="260"/>
      <w:jc w:val="center"/>
      <w:outlineLvl w:val="3"/>
    </w:pPr>
    <w:rPr>
      <w:rFonts w:ascii="Arial" w:hAnsi="Arial"/>
      <w:b/>
      <w:color w:val="auto"/>
      <w:sz w:val="24"/>
    </w:rPr>
  </w:style>
  <w:style w:type="paragraph" w:styleId="5">
    <w:name w:val="heading 5"/>
    <w:basedOn w:val="a"/>
    <w:next w:val="a"/>
    <w:uiPriority w:val="9"/>
    <w:qFormat/>
    <w:rsid w:val="00296D00"/>
    <w:pPr>
      <w:keepNext/>
      <w:widowControl w:val="0"/>
      <w:numPr>
        <w:ilvl w:val="4"/>
        <w:numId w:val="1"/>
      </w:numPr>
      <w:autoSpaceDE w:val="0"/>
      <w:jc w:val="both"/>
      <w:outlineLvl w:val="4"/>
    </w:pPr>
    <w:rPr>
      <w:rFonts w:ascii="Arial" w:hAnsi="Arial"/>
      <w:b/>
      <w:color w:val="auto"/>
    </w:rPr>
  </w:style>
  <w:style w:type="paragraph" w:styleId="6">
    <w:name w:val="heading 6"/>
    <w:basedOn w:val="a"/>
    <w:next w:val="a"/>
    <w:link w:val="60"/>
    <w:uiPriority w:val="9"/>
    <w:qFormat/>
    <w:rsid w:val="0067397E"/>
    <w:pPr>
      <w:keepNext/>
      <w:keepLines/>
      <w:suppressAutoHyphens w:val="0"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uiPriority w:val="9"/>
    <w:qFormat/>
    <w:rsid w:val="00296D00"/>
    <w:pPr>
      <w:keepNext/>
      <w:numPr>
        <w:ilvl w:val="6"/>
        <w:numId w:val="1"/>
      </w:numPr>
      <w:jc w:val="center"/>
      <w:outlineLvl w:val="6"/>
    </w:pPr>
    <w:rPr>
      <w:b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67397E"/>
    <w:pPr>
      <w:keepNext/>
      <w:keepLines/>
      <w:suppressAutoHyphens w:val="0"/>
      <w:spacing w:before="200" w:line="276" w:lineRule="auto"/>
      <w:ind w:firstLine="482"/>
      <w:jc w:val="both"/>
      <w:outlineLvl w:val="7"/>
    </w:pPr>
    <w:rPr>
      <w:color w:val="4F81BD"/>
      <w:sz w:val="22"/>
    </w:rPr>
  </w:style>
  <w:style w:type="paragraph" w:styleId="9">
    <w:name w:val="heading 9"/>
    <w:basedOn w:val="a"/>
    <w:next w:val="a"/>
    <w:link w:val="90"/>
    <w:uiPriority w:val="9"/>
    <w:qFormat/>
    <w:rsid w:val="0067397E"/>
    <w:pPr>
      <w:keepNext/>
      <w:keepLines/>
      <w:suppressAutoHyphens w:val="0"/>
      <w:spacing w:before="200" w:line="276" w:lineRule="auto"/>
      <w:ind w:firstLine="482"/>
      <w:jc w:val="both"/>
      <w:outlineLvl w:val="8"/>
    </w:pPr>
    <w:rPr>
      <w:i/>
      <w:iCs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296D0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296D00"/>
    <w:rPr>
      <w:rFonts w:ascii="Courier New" w:hAnsi="Courier New"/>
    </w:rPr>
  </w:style>
  <w:style w:type="character" w:customStyle="1" w:styleId="WW8Num3z2">
    <w:name w:val="WW8Num3z2"/>
    <w:rsid w:val="00296D00"/>
    <w:rPr>
      <w:rFonts w:ascii="Wingdings" w:hAnsi="Wingdings"/>
    </w:rPr>
  </w:style>
  <w:style w:type="character" w:customStyle="1" w:styleId="WW8Num3z3">
    <w:name w:val="WW8Num3z3"/>
    <w:rsid w:val="00296D00"/>
    <w:rPr>
      <w:rFonts w:ascii="Symbol" w:hAnsi="Symbol"/>
    </w:rPr>
  </w:style>
  <w:style w:type="character" w:customStyle="1" w:styleId="20">
    <w:name w:val="Основной шрифт абзаца2"/>
    <w:rsid w:val="00296D00"/>
  </w:style>
  <w:style w:type="character" w:customStyle="1" w:styleId="Absatz-Standardschriftart">
    <w:name w:val="Absatz-Standardschriftart"/>
    <w:rsid w:val="00296D00"/>
  </w:style>
  <w:style w:type="character" w:customStyle="1" w:styleId="WW-Absatz-Standardschriftart">
    <w:name w:val="WW-Absatz-Standardschriftart"/>
    <w:rsid w:val="00296D00"/>
  </w:style>
  <w:style w:type="character" w:customStyle="1" w:styleId="WW-Absatz-Standardschriftart1">
    <w:name w:val="WW-Absatz-Standardschriftart1"/>
    <w:rsid w:val="00296D00"/>
  </w:style>
  <w:style w:type="character" w:customStyle="1" w:styleId="WW-Absatz-Standardschriftart11">
    <w:name w:val="WW-Absatz-Standardschriftart11"/>
    <w:rsid w:val="00296D00"/>
  </w:style>
  <w:style w:type="character" w:customStyle="1" w:styleId="WW-Absatz-Standardschriftart111">
    <w:name w:val="WW-Absatz-Standardschriftart111"/>
    <w:rsid w:val="00296D00"/>
  </w:style>
  <w:style w:type="character" w:customStyle="1" w:styleId="WW-Absatz-Standardschriftart1111">
    <w:name w:val="WW-Absatz-Standardschriftart1111"/>
    <w:rsid w:val="00296D00"/>
  </w:style>
  <w:style w:type="character" w:customStyle="1" w:styleId="WW-Absatz-Standardschriftart11111">
    <w:name w:val="WW-Absatz-Standardschriftart11111"/>
    <w:rsid w:val="00296D00"/>
  </w:style>
  <w:style w:type="character" w:customStyle="1" w:styleId="11">
    <w:name w:val="Основной шрифт абзаца1"/>
    <w:rsid w:val="00296D00"/>
  </w:style>
  <w:style w:type="paragraph" w:styleId="a3">
    <w:name w:val="Title"/>
    <w:aliases w:val="Заголовок"/>
    <w:basedOn w:val="a"/>
    <w:next w:val="a4"/>
    <w:rsid w:val="0029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296D00"/>
    <w:pPr>
      <w:widowControl w:val="0"/>
      <w:autoSpaceDE w:val="0"/>
      <w:spacing w:before="60"/>
      <w:jc w:val="both"/>
    </w:pPr>
    <w:rPr>
      <w:rFonts w:ascii="Arial" w:hAnsi="Arial"/>
      <w:color w:val="auto"/>
      <w:sz w:val="16"/>
    </w:rPr>
  </w:style>
  <w:style w:type="paragraph" w:styleId="a5">
    <w:name w:val="List"/>
    <w:basedOn w:val="a4"/>
    <w:rsid w:val="00296D00"/>
    <w:rPr>
      <w:rFonts w:cs="Tahoma"/>
    </w:rPr>
  </w:style>
  <w:style w:type="paragraph" w:customStyle="1" w:styleId="21">
    <w:name w:val="Название2"/>
    <w:basedOn w:val="a"/>
    <w:rsid w:val="00296D0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296D00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296D00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296D00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rsid w:val="00296D00"/>
    <w:pPr>
      <w:widowControl w:val="0"/>
      <w:autoSpaceDE w:val="0"/>
      <w:ind w:firstLine="260"/>
      <w:jc w:val="both"/>
    </w:pPr>
    <w:rPr>
      <w:rFonts w:ascii="Arial" w:hAnsi="Arial"/>
      <w:color w:val="auto"/>
      <w:sz w:val="24"/>
    </w:rPr>
  </w:style>
  <w:style w:type="paragraph" w:customStyle="1" w:styleId="210">
    <w:name w:val="Основной текст 21"/>
    <w:basedOn w:val="a"/>
    <w:rsid w:val="00296D00"/>
    <w:pPr>
      <w:widowControl w:val="0"/>
      <w:autoSpaceDE w:val="0"/>
      <w:jc w:val="both"/>
    </w:pPr>
    <w:rPr>
      <w:rFonts w:ascii="Arial" w:hAnsi="Arial"/>
      <w:color w:val="auto"/>
    </w:rPr>
  </w:style>
  <w:style w:type="paragraph" w:customStyle="1" w:styleId="211">
    <w:name w:val="Основной текст с отступом 21"/>
    <w:basedOn w:val="a"/>
    <w:rsid w:val="00296D00"/>
    <w:pPr>
      <w:widowControl w:val="0"/>
      <w:autoSpaceDE w:val="0"/>
      <w:ind w:firstLine="260"/>
      <w:jc w:val="both"/>
    </w:pPr>
    <w:rPr>
      <w:color w:val="auto"/>
      <w:sz w:val="22"/>
    </w:rPr>
  </w:style>
  <w:style w:type="paragraph" w:customStyle="1" w:styleId="31">
    <w:name w:val="Основной текст с отступом 31"/>
    <w:basedOn w:val="a"/>
    <w:rsid w:val="00296D00"/>
    <w:pPr>
      <w:widowControl w:val="0"/>
      <w:autoSpaceDE w:val="0"/>
      <w:ind w:firstLine="567"/>
      <w:jc w:val="both"/>
    </w:pPr>
    <w:rPr>
      <w:color w:val="auto"/>
      <w:sz w:val="22"/>
    </w:rPr>
  </w:style>
  <w:style w:type="paragraph" w:customStyle="1" w:styleId="a7">
    <w:name w:val="Содержимое таблицы"/>
    <w:basedOn w:val="a"/>
    <w:rsid w:val="00296D00"/>
    <w:pPr>
      <w:suppressLineNumbers/>
    </w:pPr>
  </w:style>
  <w:style w:type="paragraph" w:customStyle="1" w:styleId="a8">
    <w:name w:val="Заголовок таблицы"/>
    <w:basedOn w:val="a7"/>
    <w:rsid w:val="00296D00"/>
    <w:pPr>
      <w:jc w:val="center"/>
    </w:pPr>
    <w:rPr>
      <w:b/>
      <w:bCs/>
    </w:rPr>
  </w:style>
  <w:style w:type="paragraph" w:customStyle="1" w:styleId="14">
    <w:name w:val="Знак1 Знак Знак Знак"/>
    <w:basedOn w:val="a"/>
    <w:rsid w:val="00296D00"/>
    <w:pPr>
      <w:tabs>
        <w:tab w:val="left" w:pos="360"/>
      </w:tabs>
      <w:suppressAutoHyphens w:val="0"/>
      <w:spacing w:after="160" w:line="240" w:lineRule="exact"/>
    </w:pPr>
    <w:rPr>
      <w:rFonts w:ascii="Verdana" w:hAnsi="Verdana" w:cs="Verdana"/>
      <w:color w:val="auto"/>
      <w:lang w:val="en-US"/>
    </w:rPr>
  </w:style>
  <w:style w:type="paragraph" w:customStyle="1" w:styleId="310">
    <w:name w:val="Основной текст 31"/>
    <w:basedOn w:val="a"/>
    <w:rsid w:val="00296D00"/>
    <w:pPr>
      <w:spacing w:after="120"/>
    </w:pPr>
    <w:rPr>
      <w:sz w:val="16"/>
      <w:szCs w:val="16"/>
    </w:rPr>
  </w:style>
  <w:style w:type="paragraph" w:styleId="a9">
    <w:name w:val="Balloon Text"/>
    <w:basedOn w:val="a"/>
    <w:rsid w:val="00296D00"/>
    <w:rPr>
      <w:rFonts w:ascii="Tahoma" w:hAnsi="Tahoma" w:cs="Tahoma"/>
      <w:sz w:val="16"/>
      <w:szCs w:val="16"/>
    </w:rPr>
  </w:style>
  <w:style w:type="paragraph" w:customStyle="1" w:styleId="32">
    <w:name w:val="Знак Знак3 Знак Знак Знак Знак Знак Знак Знак Знак Знак Знак Знак Знак Знак Знак Знак Знак"/>
    <w:basedOn w:val="a"/>
    <w:rsid w:val="00296D00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aa">
    <w:name w:val="Содержимое врезки"/>
    <w:basedOn w:val="a4"/>
    <w:rsid w:val="00296D00"/>
  </w:style>
  <w:style w:type="character" w:styleId="ab">
    <w:name w:val="Hyperlink"/>
    <w:rsid w:val="005066DB"/>
    <w:rPr>
      <w:color w:val="0000FF"/>
      <w:u w:val="single"/>
    </w:rPr>
  </w:style>
  <w:style w:type="table" w:styleId="ac">
    <w:name w:val="Table Grid"/>
    <w:basedOn w:val="a1"/>
    <w:rsid w:val="00584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uiPriority w:val="99"/>
    <w:rsid w:val="003B2B7C"/>
    <w:rPr>
      <w:rFonts w:ascii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uiPriority w:val="99"/>
    <w:rsid w:val="004238B1"/>
    <w:pPr>
      <w:widowControl w:val="0"/>
      <w:suppressAutoHyphens w:val="0"/>
      <w:autoSpaceDE w:val="0"/>
      <w:autoSpaceDN w:val="0"/>
      <w:adjustRightInd w:val="0"/>
      <w:spacing w:line="566" w:lineRule="exact"/>
      <w:ind w:firstLine="365"/>
    </w:pPr>
    <w:rPr>
      <w:color w:val="auto"/>
      <w:sz w:val="24"/>
      <w:szCs w:val="24"/>
      <w:lang w:eastAsia="ru-RU"/>
    </w:rPr>
  </w:style>
  <w:style w:type="character" w:customStyle="1" w:styleId="FontStyle32">
    <w:name w:val="Font Style32"/>
    <w:uiPriority w:val="99"/>
    <w:rsid w:val="004238B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uiPriority w:val="99"/>
    <w:rsid w:val="004238B1"/>
    <w:rPr>
      <w:rFonts w:ascii="Times New Roman" w:hAnsi="Times New Roman" w:cs="Times New Roman"/>
      <w:spacing w:val="-10"/>
      <w:sz w:val="18"/>
      <w:szCs w:val="18"/>
    </w:rPr>
  </w:style>
  <w:style w:type="paragraph" w:customStyle="1" w:styleId="Style23">
    <w:name w:val="Style23"/>
    <w:basedOn w:val="a"/>
    <w:uiPriority w:val="99"/>
    <w:rsid w:val="004238B1"/>
    <w:pPr>
      <w:widowControl w:val="0"/>
      <w:suppressAutoHyphens w:val="0"/>
      <w:autoSpaceDE w:val="0"/>
      <w:autoSpaceDN w:val="0"/>
      <w:adjustRightInd w:val="0"/>
      <w:spacing w:line="265" w:lineRule="exact"/>
      <w:jc w:val="both"/>
    </w:pPr>
    <w:rPr>
      <w:color w:val="auto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624B4E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624B4E"/>
    <w:rPr>
      <w:sz w:val="24"/>
      <w:szCs w:val="24"/>
    </w:rPr>
  </w:style>
  <w:style w:type="character" w:customStyle="1" w:styleId="copytarget">
    <w:name w:val="copy_target"/>
    <w:rsid w:val="0078010F"/>
  </w:style>
  <w:style w:type="paragraph" w:customStyle="1" w:styleId="ConsPlusDocList">
    <w:name w:val="ConsPlusDocList"/>
    <w:next w:val="a"/>
    <w:rsid w:val="00E92EA5"/>
    <w:pPr>
      <w:widowControl w:val="0"/>
      <w:suppressAutoHyphens/>
      <w:autoSpaceDE w:val="0"/>
    </w:pPr>
    <w:rPr>
      <w:rFonts w:ascii="Arial" w:eastAsia="Arial" w:hAnsi="Arial"/>
    </w:rPr>
  </w:style>
  <w:style w:type="character" w:customStyle="1" w:styleId="30">
    <w:name w:val="Заголовок 3 Знак"/>
    <w:link w:val="3"/>
    <w:rsid w:val="00DA1B25"/>
    <w:rPr>
      <w:rFonts w:ascii="Cambria" w:eastAsia="Times New Roman" w:hAnsi="Cambria" w:cs="Times New Roman"/>
      <w:b/>
      <w:bCs/>
      <w:color w:val="000000"/>
      <w:sz w:val="26"/>
      <w:szCs w:val="26"/>
      <w:lang w:eastAsia="ar-SA"/>
    </w:rPr>
  </w:style>
  <w:style w:type="paragraph" w:styleId="23">
    <w:name w:val="Quote"/>
    <w:basedOn w:val="a"/>
    <w:next w:val="a"/>
    <w:link w:val="24"/>
    <w:uiPriority w:val="29"/>
    <w:qFormat/>
    <w:rsid w:val="002A356B"/>
    <w:pPr>
      <w:pBdr>
        <w:left w:val="single" w:sz="24" w:space="10" w:color="999999"/>
      </w:pBdr>
      <w:suppressAutoHyphens w:val="0"/>
      <w:spacing w:before="120" w:line="276" w:lineRule="auto"/>
      <w:ind w:left="964"/>
      <w:jc w:val="both"/>
    </w:pPr>
    <w:rPr>
      <w:i/>
      <w:iCs/>
      <w:color w:val="8064A2"/>
      <w:sz w:val="22"/>
      <w:szCs w:val="22"/>
    </w:rPr>
  </w:style>
  <w:style w:type="character" w:customStyle="1" w:styleId="24">
    <w:name w:val="Цитата 2 Знак"/>
    <w:link w:val="23"/>
    <w:uiPriority w:val="29"/>
    <w:rsid w:val="002A356B"/>
    <w:rPr>
      <w:i/>
      <w:iCs/>
      <w:color w:val="8064A2"/>
      <w:sz w:val="22"/>
      <w:szCs w:val="22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2A356B"/>
    <w:pPr>
      <w:pBdr>
        <w:left w:val="single" w:sz="24" w:space="10" w:color="999999"/>
      </w:pBdr>
      <w:suppressAutoHyphens w:val="0"/>
      <w:spacing w:before="120" w:line="276" w:lineRule="auto"/>
      <w:ind w:left="964"/>
      <w:jc w:val="both"/>
    </w:pPr>
    <w:rPr>
      <w:i/>
      <w:iCs/>
      <w:color w:val="E36C0A"/>
      <w:sz w:val="22"/>
      <w:szCs w:val="22"/>
      <w:lang w:eastAsia="ru-RU"/>
    </w:rPr>
  </w:style>
  <w:style w:type="character" w:customStyle="1" w:styleId="10">
    <w:name w:val="Заголовок 1 Знак"/>
    <w:link w:val="1"/>
    <w:uiPriority w:val="9"/>
    <w:rsid w:val="0067397E"/>
    <w:rPr>
      <w:b/>
      <w:bCs/>
      <w:sz w:val="24"/>
      <w:szCs w:val="28"/>
    </w:rPr>
  </w:style>
  <w:style w:type="character" w:customStyle="1" w:styleId="60">
    <w:name w:val="Заголовок 6 Знак"/>
    <w:link w:val="6"/>
    <w:uiPriority w:val="9"/>
    <w:rsid w:val="0067397E"/>
    <w:rPr>
      <w:i/>
      <w:iCs/>
      <w:color w:val="243F60"/>
      <w:sz w:val="22"/>
      <w:szCs w:val="22"/>
    </w:rPr>
  </w:style>
  <w:style w:type="character" w:customStyle="1" w:styleId="80">
    <w:name w:val="Заголовок 8 Знак"/>
    <w:link w:val="8"/>
    <w:uiPriority w:val="9"/>
    <w:rsid w:val="0067397E"/>
    <w:rPr>
      <w:color w:val="4F81BD"/>
      <w:sz w:val="22"/>
    </w:rPr>
  </w:style>
  <w:style w:type="character" w:customStyle="1" w:styleId="90">
    <w:name w:val="Заголовок 9 Знак"/>
    <w:link w:val="9"/>
    <w:uiPriority w:val="9"/>
    <w:rsid w:val="0067397E"/>
    <w:rPr>
      <w:i/>
      <w:iCs/>
      <w:color w:val="404040"/>
      <w:sz w:val="22"/>
    </w:rPr>
  </w:style>
  <w:style w:type="paragraph" w:styleId="af">
    <w:name w:val="List Paragraph"/>
    <w:basedOn w:val="a"/>
    <w:uiPriority w:val="34"/>
    <w:qFormat/>
    <w:rsid w:val="00816715"/>
    <w:pPr>
      <w:ind w:left="708"/>
    </w:pPr>
  </w:style>
  <w:style w:type="paragraph" w:styleId="af0">
    <w:name w:val="No Spacing"/>
    <w:aliases w:val="Таблицы,Без интервал,для таблиц,Times,Без интервала21"/>
    <w:link w:val="af1"/>
    <w:uiPriority w:val="99"/>
    <w:qFormat/>
    <w:rsid w:val="007F32CC"/>
    <w:rPr>
      <w:rFonts w:ascii="Calibri" w:hAnsi="Calibri"/>
      <w:sz w:val="22"/>
      <w:szCs w:val="22"/>
    </w:rPr>
  </w:style>
  <w:style w:type="character" w:customStyle="1" w:styleId="af1">
    <w:name w:val="Без интервала Знак"/>
    <w:aliases w:val="Таблицы Знак,Без интервал Знак,для таблиц Знак,Times Знак,Без интервала21 Знак"/>
    <w:link w:val="af0"/>
    <w:uiPriority w:val="99"/>
    <w:qFormat/>
    <w:locked/>
    <w:rsid w:val="007F32CC"/>
    <w:rPr>
      <w:rFonts w:ascii="Calibri" w:hAnsi="Calibri"/>
      <w:sz w:val="22"/>
      <w:szCs w:val="22"/>
      <w:lang w:bidi="ar-SA"/>
    </w:rPr>
  </w:style>
  <w:style w:type="paragraph" w:customStyle="1" w:styleId="15">
    <w:name w:val="Без интервала1"/>
    <w:rsid w:val="007F32CC"/>
    <w:rPr>
      <w:rFonts w:ascii="Calibri" w:hAnsi="Calibri"/>
      <w:sz w:val="22"/>
      <w:szCs w:val="22"/>
    </w:rPr>
  </w:style>
  <w:style w:type="paragraph" w:styleId="af2">
    <w:name w:val="footnote text"/>
    <w:basedOn w:val="a"/>
    <w:link w:val="af3"/>
    <w:rsid w:val="00FE12FE"/>
  </w:style>
  <w:style w:type="character" w:customStyle="1" w:styleId="af3">
    <w:name w:val="Текст сноски Знак"/>
    <w:basedOn w:val="a0"/>
    <w:link w:val="af2"/>
    <w:rsid w:val="00FE12FE"/>
    <w:rPr>
      <w:color w:val="000000"/>
      <w:lang w:eastAsia="ar-SA"/>
    </w:rPr>
  </w:style>
  <w:style w:type="character" w:styleId="af4">
    <w:name w:val="footnote reference"/>
    <w:basedOn w:val="a0"/>
    <w:rsid w:val="00FE12FE"/>
    <w:rPr>
      <w:vertAlign w:val="superscript"/>
    </w:rPr>
  </w:style>
  <w:style w:type="paragraph" w:styleId="af5">
    <w:name w:val="footer"/>
    <w:basedOn w:val="a"/>
    <w:link w:val="af6"/>
    <w:rsid w:val="0089533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89533E"/>
    <w:rPr>
      <w:color w:val="000000"/>
      <w:lang w:eastAsia="ar-SA"/>
    </w:rPr>
  </w:style>
  <w:style w:type="paragraph" w:customStyle="1" w:styleId="16">
    <w:name w:val="Обычный1"/>
    <w:rsid w:val="0051245F"/>
    <w:pPr>
      <w:widowControl w:val="0"/>
      <w:suppressAutoHyphens/>
      <w:spacing w:line="300" w:lineRule="auto"/>
      <w:ind w:firstLine="720"/>
      <w:jc w:val="both"/>
    </w:pPr>
    <w:rPr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3630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РГС</Company>
  <LinksUpToDate>false</LinksUpToDate>
  <CharactersWithSpaces>24273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Малыхин</cp:lastModifiedBy>
  <cp:revision>3</cp:revision>
  <cp:lastPrinted>2026-03-11T06:09:00Z</cp:lastPrinted>
  <dcterms:created xsi:type="dcterms:W3CDTF">2026-05-18T06:12:00Z</dcterms:created>
  <dcterms:modified xsi:type="dcterms:W3CDTF">2026-05-25T06:04:00Z</dcterms:modified>
</cp:coreProperties>
</file>