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40BCB" w14:textId="209E7E6F" w:rsidR="0091607F" w:rsidRPr="006A6BF6" w:rsidRDefault="0091607F" w:rsidP="0091607F">
      <w:pPr>
        <w:spacing w:before="100" w:beforeAutospacing="1" w:after="100" w:afterAutospacing="1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r w:rsidRPr="006A6B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Техническое задание на изготовление </w:t>
      </w:r>
      <w:r w:rsidR="006A6BF6" w:rsidRPr="006A6B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мобильных стендов (Ролл-ап)</w:t>
      </w:r>
    </w:p>
    <w:bookmarkEnd w:id="0"/>
    <w:p w14:paraId="27C52FE8" w14:textId="77777777" w:rsidR="0091607F" w:rsidRPr="00CD4018" w:rsidRDefault="0091607F" w:rsidP="0091607F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сведения</w:t>
      </w:r>
    </w:p>
    <w:p w14:paraId="52CBA3DB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изделия: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Ролл-ап стенд односторонний.</w:t>
      </w:r>
    </w:p>
    <w:p w14:paraId="6959FAD2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Количество: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</w:t>
      </w:r>
    </w:p>
    <w:p w14:paraId="6162A8EF" w14:textId="77777777" w:rsidR="0091607F" w:rsidRPr="00CD4018" w:rsidRDefault="0091607F" w:rsidP="0091607F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Конструктивные характеристики стенда</w:t>
      </w:r>
    </w:p>
    <w:p w14:paraId="20F7B690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конструкции: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ружинный (роллерный).</w:t>
      </w:r>
    </w:p>
    <w:p w14:paraId="5A236EB4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работы: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олотно баннера вытягивается вверх по металлической штанге за ручку-фиксатор и крепится к утяжелителю в нижней части основания. Сворачивание полотна происходит автоматически под действием пружины внутри вала при легком </w:t>
      </w:r>
      <w:proofErr w:type="spellStart"/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потяжении</w:t>
      </w:r>
      <w:proofErr w:type="spellEnd"/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вниз.</w:t>
      </w:r>
    </w:p>
    <w:p w14:paraId="1C5AD8AB" w14:textId="77777777" w:rsidR="0091607F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Устойчивость: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 должен быть устойчивым в развернутом виде без использования дополнительных креплений к полу или стене.</w:t>
      </w:r>
    </w:p>
    <w:p w14:paraId="6436D376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5B50AD" w14:textId="77777777" w:rsidR="0091607F" w:rsidRPr="00CD4018" w:rsidRDefault="0091607F" w:rsidP="0091607F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Размеры готового изделия</w:t>
      </w:r>
    </w:p>
    <w:p w14:paraId="1832CB86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Высота видимой зоны (баннера):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2000 мм.</w:t>
      </w:r>
    </w:p>
    <w:p w14:paraId="6FB6A2E0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Ширина видимой зоны (баннера):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800 мм.</w:t>
      </w:r>
    </w:p>
    <w:p w14:paraId="4C936B5A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высота стенда: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~2050 мм.</w:t>
      </w:r>
    </w:p>
    <w:p w14:paraId="4E8A3ED3" w14:textId="77777777" w:rsidR="0091607F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основания (утяжелителя):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850 х 250 х 10 мм.</w:t>
      </w:r>
    </w:p>
    <w:p w14:paraId="28990A68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3104E3" w14:textId="77777777" w:rsidR="0091607F" w:rsidRPr="00CD4018" w:rsidRDefault="0091607F" w:rsidP="0091607F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Материалы и компоненты</w:t>
      </w:r>
    </w:p>
    <w:p w14:paraId="7D95286A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Вал для намотки: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люминиевый сплав, диаметр 85 мм. Должен обеспечивать ровную намотку полотна без изгибов и заломов.</w:t>
      </w:r>
    </w:p>
    <w:p w14:paraId="5E3C744D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Штанга (направляющая):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вухсекционная металлическая штанга из двух частей, соединяющихся телескопически. Материал — алюминий. Длина в сложенном виде должна позволять полностью спрятать полотно в основание.</w:t>
      </w:r>
    </w:p>
    <w:p w14:paraId="5046894F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Основание (нижняя планка):</w:t>
      </w:r>
    </w:p>
    <w:p w14:paraId="3D0E85A6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тьевой пластик (ABS) или композитный материал.</w:t>
      </w:r>
    </w:p>
    <w:p w14:paraId="712A04FF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Поверхность: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ротивоскользящая (рифленая), матовая черная.</w:t>
      </w:r>
    </w:p>
    <w:p w14:paraId="740EA6B7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лицевой стороне основания допускается нанесение логотипа методом трафаретной печати (шелкографии) в один цвет.</w:t>
      </w:r>
    </w:p>
    <w:p w14:paraId="711EB2E3" w14:textId="77777777" w:rsidR="0091607F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Ручка-фиксатор: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ргономичная ручка из пластика черного цвета, интегрированная в верхнюю часть вала.</w:t>
      </w:r>
    </w:p>
    <w:p w14:paraId="41C1AAC5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C12E98" w14:textId="77777777" w:rsidR="0091607F" w:rsidRPr="00CD4018" w:rsidRDefault="0091607F" w:rsidP="0091607F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Требования к графическому полотну (баннеру)</w:t>
      </w:r>
    </w:p>
    <w:p w14:paraId="37254DB1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 полотна: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онкий литой баннер (</w:t>
      </w:r>
      <w:proofErr w:type="spellStart"/>
      <w:r w:rsidRPr="00CD4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Frontlit</w:t>
      </w:r>
      <w:proofErr w:type="spellEnd"/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толщиной 240–270 мкм или специализированное </w:t>
      </w:r>
      <w:proofErr w:type="spellStart"/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полиэстеровое</w:t>
      </w:r>
      <w:proofErr w:type="spellEnd"/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полотно для ролл-</w:t>
      </w:r>
      <w:proofErr w:type="spellStart"/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апов</w:t>
      </w:r>
      <w:proofErr w:type="spellEnd"/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225C4A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Качество материала: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е должно давать бликов от источников света. Цветопередача — естественная.</w:t>
      </w:r>
    </w:p>
    <w:p w14:paraId="1A3B4652" w14:textId="77777777" w:rsidR="0091607F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Люверсы: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становка одного латунного люверса диаметром 10 мм в нижнем левом углу (если смотреть с лицевой стороны) для дополнительной фиксации полотна к основанию с помощью комплектного шнура.</w:t>
      </w:r>
    </w:p>
    <w:p w14:paraId="6F057D8B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AE41D2" w14:textId="77777777" w:rsidR="0091607F" w:rsidRPr="00CD4018" w:rsidRDefault="0091607F" w:rsidP="0091607F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Печать и макет</w:t>
      </w:r>
    </w:p>
    <w:p w14:paraId="781FE6BC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 печати: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УФ-печать или </w:t>
      </w:r>
      <w:proofErr w:type="spellStart"/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экосольвентная</w:t>
      </w:r>
      <w:proofErr w:type="spellEnd"/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печать высокого разрешения</w:t>
      </w:r>
    </w:p>
    <w:p w14:paraId="7AE3A524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Разрешение печати: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менее 720 </w:t>
      </w:r>
      <w:proofErr w:type="spellStart"/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dpi</w:t>
      </w:r>
      <w:proofErr w:type="spellEnd"/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43572F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Цветовая модель: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CMYK.</w:t>
      </w:r>
    </w:p>
    <w:p w14:paraId="5474585A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файлу заказчика:</w:t>
      </w:r>
    </w:p>
    <w:p w14:paraId="0E6E49F8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</w:t>
      </w:r>
      <w:r w:rsidRPr="00CD40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PDF, TIFF, AI, EPS.</w:t>
      </w:r>
    </w:p>
    <w:p w14:paraId="38185755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Масштаб: 1:1.</w:t>
      </w:r>
    </w:p>
    <w:p w14:paraId="18DB201D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Разрешение растровой графики: не менее 150 </w:t>
      </w:r>
      <w:proofErr w:type="spellStart"/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dpi</w:t>
      </w:r>
      <w:proofErr w:type="spellEnd"/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масштабе 1:1.</w:t>
      </w:r>
    </w:p>
    <w:p w14:paraId="296BAFE9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Вылеты под обрез: не менее 20 мм с каждой стороны.</w:t>
      </w:r>
    </w:p>
    <w:p w14:paraId="23483A0A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Безопасная зона: все важные элементы (текст, логотипы) должны находиться на расстоянии не менее 30 мм от линии реза.</w:t>
      </w:r>
    </w:p>
    <w:p w14:paraId="24E7548C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Цветовой профиль: </w:t>
      </w:r>
      <w:proofErr w:type="spellStart"/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Coated</w:t>
      </w:r>
      <w:proofErr w:type="spellEnd"/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FOGRA39 (</w:t>
      </w:r>
      <w:r w:rsidRPr="00CD4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ISO </w:t>
      </w:r>
      <w:proofErr w:type="spellStart"/>
      <w:r w:rsidRPr="00CD4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Coated</w:t>
      </w:r>
      <w:proofErr w:type="spellEnd"/>
      <w:r w:rsidRPr="00CD4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v2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без внедренного профиля.</w:t>
      </w:r>
    </w:p>
    <w:p w14:paraId="59A33A34" w14:textId="77777777" w:rsidR="0091607F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Согласование: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 предоставляет заказчику электронный макет (</w:t>
      </w:r>
      <w:r w:rsidRPr="00CD4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PDF-</w:t>
      </w:r>
      <w:proofErr w:type="spellStart"/>
      <w:r w:rsidRPr="00CD4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пруф</w:t>
      </w:r>
      <w:proofErr w:type="spellEnd"/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утверждение. После утверждения претензии к цветопередаче и расположению элементов не принимаются.</w:t>
      </w:r>
    </w:p>
    <w:p w14:paraId="65FCB155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2BFEEB" w14:textId="77777777" w:rsidR="0091607F" w:rsidRPr="00CD4018" w:rsidRDefault="0091607F" w:rsidP="0091607F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Комплектация и упаковка</w:t>
      </w:r>
    </w:p>
    <w:p w14:paraId="74DF4C91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Комплект поставки:</w:t>
      </w:r>
    </w:p>
    <w:p w14:paraId="358956A7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Готовое изделие (вал со смотанным полотном, вставленный в основание).</w:t>
      </w:r>
    </w:p>
    <w:p w14:paraId="70CE27CC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Шнурок для крепления нижнего края полотна к основанию.</w:t>
      </w:r>
    </w:p>
    <w:p w14:paraId="2FD9A2DD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Картонная коробка для транспортировки и хранения.</w:t>
      </w:r>
    </w:p>
    <w:p w14:paraId="4B49C589" w14:textId="77777777" w:rsidR="0091607F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Упаковка: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зделие упаковывается в жесткую картонную коробку размером ~870х270х90 мм с ручкой для переноски. Коробка защищает конструкцию от повреждений при транспортировке.</w:t>
      </w:r>
    </w:p>
    <w:p w14:paraId="682BFD05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96AA5D" w14:textId="77777777" w:rsidR="0091607F" w:rsidRPr="00CD4018" w:rsidRDefault="0091607F" w:rsidP="0091607F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Транспортировка и хранение</w:t>
      </w:r>
    </w:p>
    <w:p w14:paraId="0112B42A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Транспортировка: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опускается перевозка в заводской упаковке любым видом транспорта, защищающим от атмосферных осадков.</w:t>
      </w:r>
    </w:p>
    <w:p w14:paraId="459664D5" w14:textId="77777777" w:rsidR="0091607F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Хранение: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ранить в сухом помещении при температуре от +5°C до +35°C, вдали от нагревательных приборов и прямых солнечных лучей.</w:t>
      </w:r>
    </w:p>
    <w:p w14:paraId="35A7145A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C47EE2" w14:textId="77777777" w:rsidR="0091607F" w:rsidRPr="00CD4018" w:rsidRDefault="0091607F" w:rsidP="0091607F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Гарантийные обязательства</w:t>
      </w:r>
    </w:p>
    <w:p w14:paraId="3E449B2A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Гарантия на механизм: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месяцев. Гарантия распространяется на исправную работу пружинного механизма и фиксатора.</w:t>
      </w:r>
    </w:p>
    <w:p w14:paraId="690165C9" w14:textId="77777777" w:rsidR="0091607F" w:rsidRPr="00CD4018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Гарантия на материалы: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оответствие материалов заявленным характеристикам.</w:t>
      </w:r>
    </w:p>
    <w:p w14:paraId="75AAAD74" w14:textId="77777777" w:rsidR="0091607F" w:rsidRDefault="0091607F" w:rsidP="009160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Примечание: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CD401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арантия не распространяется на естественный износ, повреждения, возникшие вследствие нарушения правил эксплуатации, падений, ударов, а также выцветание печатного изображения под воздействием прямого солнечного света.</w:t>
      </w:r>
    </w:p>
    <w:p w14:paraId="04B1DE2B" w14:textId="77777777" w:rsidR="001A7388" w:rsidRDefault="006A6BF6"/>
    <w:sectPr w:rsidR="001A7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C12"/>
    <w:rsid w:val="00071F52"/>
    <w:rsid w:val="006A6BF6"/>
    <w:rsid w:val="0091607F"/>
    <w:rsid w:val="00A46C12"/>
    <w:rsid w:val="00EF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D2863"/>
  <w15:chartTrackingRefBased/>
  <w15:docId w15:val="{7D71B007-AACF-40D3-B7AD-948E3EFFD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6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3243</Characters>
  <Application>Microsoft Office Word</Application>
  <DocSecurity>0</DocSecurity>
  <Lines>27</Lines>
  <Paragraphs>7</Paragraphs>
  <ScaleCrop>false</ScaleCrop>
  <Company>РязГМУ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Низова</dc:creator>
  <cp:keywords/>
  <dc:description/>
  <cp:lastModifiedBy>Мария Челышева</cp:lastModifiedBy>
  <cp:revision>3</cp:revision>
  <dcterms:created xsi:type="dcterms:W3CDTF">2026-08-06T06:38:00Z</dcterms:created>
  <dcterms:modified xsi:type="dcterms:W3CDTF">2026-08-06T13:55:00Z</dcterms:modified>
</cp:coreProperties>
</file>