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D78" w:rsidRDefault="00934D78">
      <w:pPr>
        <w:spacing w:after="0" w:line="240" w:lineRule="auto"/>
        <w:rPr>
          <w:rFonts w:ascii="Times New Roman" w:hAnsi="Times New Roman"/>
        </w:rPr>
      </w:pPr>
      <w:bookmarkStart w:id="0" w:name="АД_П4"/>
    </w:p>
    <w:p w:rsidR="00934D78" w:rsidRDefault="00C33A82">
      <w:pPr>
        <w:widowControl w:val="0"/>
        <w:spacing w:after="0"/>
        <w:jc w:val="center"/>
        <w:rPr>
          <w:rFonts w:ascii="Times New Roman" w:hAnsi="Times New Roman"/>
          <w:b/>
          <w:sz w:val="26"/>
        </w:rPr>
      </w:pPr>
      <w:bookmarkStart w:id="1" w:name="ГК1"/>
      <w:r>
        <w:rPr>
          <w:rFonts w:ascii="Times New Roman" w:hAnsi="Times New Roman"/>
          <w:b/>
          <w:sz w:val="26"/>
        </w:rPr>
        <w:t xml:space="preserve">Государственный контракт № </w:t>
      </w:r>
    </w:p>
    <w:p w:rsidR="007D0614" w:rsidRDefault="007D240B" w:rsidP="009C2AC4">
      <w:pPr>
        <w:spacing w:after="0" w:line="240" w:lineRule="auto"/>
        <w:jc w:val="center"/>
        <w:rPr>
          <w:rFonts w:ascii="Times New Roman" w:hAnsi="Times New Roman"/>
          <w:b/>
          <w:sz w:val="26"/>
        </w:rPr>
      </w:pPr>
      <w:r w:rsidRPr="007D240B">
        <w:rPr>
          <w:rFonts w:ascii="Times New Roman" w:hAnsi="Times New Roman"/>
          <w:b/>
          <w:sz w:val="26"/>
        </w:rPr>
        <w:t>Оказание услуг по передаче неисключительных прав (простой неисключительной лицензии) на право использования программного обеспечения «Операционная система специального назначения «Astra Linux Special Edition» уровень защищенности «Усиленный» («Воронеж») для рабочей станции»</w:t>
      </w:r>
    </w:p>
    <w:p w:rsidR="000D7904" w:rsidRPr="009C2AC4" w:rsidRDefault="00F553F5" w:rsidP="009C2AC4">
      <w:pPr>
        <w:spacing w:after="0" w:line="240" w:lineRule="auto"/>
        <w:jc w:val="center"/>
        <w:rPr>
          <w:rFonts w:ascii="Times New Roman" w:hAnsi="Times New Roman"/>
          <w:b/>
          <w:sz w:val="26"/>
        </w:rPr>
      </w:pPr>
      <w:r w:rsidRPr="00F553F5">
        <w:rPr>
          <w:rFonts w:ascii="Times New Roman" w:hAnsi="Times New Roman"/>
          <w:b/>
          <w:sz w:val="26"/>
        </w:rPr>
        <w:t xml:space="preserve"> </w:t>
      </w:r>
      <w:r w:rsidR="00C33A82">
        <w:rPr>
          <w:rFonts w:ascii="Times New Roman" w:hAnsi="Times New Roman"/>
          <w:b/>
          <w:sz w:val="26"/>
        </w:rPr>
        <w:t>(</w:t>
      </w:r>
      <w:r w:rsidR="00966F74" w:rsidRPr="00966F74">
        <w:rPr>
          <w:rFonts w:ascii="Times New Roman" w:hAnsi="Times New Roman"/>
          <w:b/>
          <w:sz w:val="26"/>
        </w:rPr>
        <w:t>58.29.</w:t>
      </w:r>
      <w:r w:rsidR="00FC13F3">
        <w:rPr>
          <w:rFonts w:ascii="Times New Roman" w:hAnsi="Times New Roman"/>
          <w:b/>
          <w:sz w:val="26"/>
        </w:rPr>
        <w:t>50</w:t>
      </w:r>
      <w:r w:rsidR="00966F74" w:rsidRPr="00966F74">
        <w:rPr>
          <w:rFonts w:ascii="Times New Roman" w:hAnsi="Times New Roman"/>
          <w:b/>
          <w:sz w:val="26"/>
        </w:rPr>
        <w:t xml:space="preserve">.000 </w:t>
      </w:r>
      <w:r w:rsidR="00FC13F3" w:rsidRPr="00FC13F3">
        <w:rPr>
          <w:rFonts w:ascii="Times New Roman" w:hAnsi="Times New Roman"/>
          <w:b/>
          <w:sz w:val="26"/>
        </w:rPr>
        <w:t>Услуги по предоставлению лицензий на право использовать компьютерное программное обеспечение</w:t>
      </w:r>
      <w:r w:rsidR="00C33A82">
        <w:rPr>
          <w:rFonts w:ascii="Times New Roman" w:hAnsi="Times New Roman"/>
          <w:b/>
          <w:sz w:val="26"/>
        </w:rPr>
        <w:t>)</w:t>
      </w:r>
    </w:p>
    <w:p w:rsidR="00934D78" w:rsidRDefault="009C2AC4" w:rsidP="000D7904">
      <w:pPr>
        <w:spacing w:after="0"/>
        <w:jc w:val="center"/>
        <w:rPr>
          <w:rFonts w:ascii="Times New Roman" w:hAnsi="Times New Roman"/>
          <w:sz w:val="24"/>
        </w:rPr>
      </w:pPr>
      <w:r>
        <w:rPr>
          <w:rFonts w:ascii="Times New Roman" w:hAnsi="Times New Roman"/>
          <w:sz w:val="24"/>
        </w:rPr>
        <w:t>ИКЗ:</w:t>
      </w:r>
      <w:r w:rsidR="00647AEE" w:rsidRPr="00647AEE">
        <w:t xml:space="preserve"> </w:t>
      </w:r>
      <w:r w:rsidR="00647AEE" w:rsidRPr="00647AEE">
        <w:rPr>
          <w:rFonts w:ascii="Times New Roman" w:hAnsi="Times New Roman"/>
          <w:sz w:val="24"/>
        </w:rPr>
        <w:t>261532110063053210100100180000000244</w:t>
      </w:r>
    </w:p>
    <w:p w:rsidR="000D7904" w:rsidRDefault="000D7904" w:rsidP="000D7904">
      <w:pPr>
        <w:spacing w:after="0"/>
        <w:jc w:val="center"/>
        <w:rPr>
          <w:rFonts w:ascii="Times New Roman" w:hAnsi="Times New Roman"/>
        </w:rPr>
      </w:pPr>
    </w:p>
    <w:tbl>
      <w:tblPr>
        <w:tblW w:w="0" w:type="auto"/>
        <w:tblInd w:w="108" w:type="dxa"/>
        <w:tblLook w:val="04A0" w:firstRow="1" w:lastRow="0" w:firstColumn="1" w:lastColumn="0" w:noHBand="0" w:noVBand="1"/>
      </w:tblPr>
      <w:tblGrid>
        <w:gridCol w:w="4587"/>
        <w:gridCol w:w="5158"/>
      </w:tblGrid>
      <w:tr w:rsidR="00934D78">
        <w:trPr>
          <w:trHeight w:val="382"/>
        </w:trPr>
        <w:tc>
          <w:tcPr>
            <w:tcW w:w="4587" w:type="dxa"/>
            <w:vAlign w:val="center"/>
          </w:tcPr>
          <w:p w:rsidR="00934D78" w:rsidRDefault="009C2AC4">
            <w:pPr>
              <w:spacing w:after="0" w:line="240" w:lineRule="auto"/>
              <w:rPr>
                <w:rFonts w:ascii="Times New Roman" w:hAnsi="Times New Roman"/>
                <w:sz w:val="24"/>
              </w:rPr>
            </w:pPr>
            <w:bookmarkStart w:id="2" w:name="ГК_ввод"/>
            <w:r>
              <w:rPr>
                <w:rFonts w:ascii="Times New Roman" w:hAnsi="Times New Roman"/>
                <w:sz w:val="24"/>
              </w:rPr>
              <w:t>г. Великий Новгород</w:t>
            </w:r>
          </w:p>
        </w:tc>
        <w:tc>
          <w:tcPr>
            <w:tcW w:w="5158" w:type="dxa"/>
            <w:vAlign w:val="center"/>
          </w:tcPr>
          <w:p w:rsidR="00934D78" w:rsidRDefault="00C33A82" w:rsidP="000D7904">
            <w:pPr>
              <w:spacing w:after="0" w:line="240" w:lineRule="auto"/>
              <w:jc w:val="right"/>
              <w:rPr>
                <w:rFonts w:ascii="Times New Roman" w:hAnsi="Times New Roman"/>
                <w:sz w:val="24"/>
              </w:rPr>
            </w:pPr>
            <w:r>
              <w:rPr>
                <w:rFonts w:ascii="Times New Roman" w:hAnsi="Times New Roman"/>
                <w:sz w:val="24"/>
              </w:rPr>
              <w:t>«___»____________20</w:t>
            </w:r>
            <w:r w:rsidR="000D7904">
              <w:rPr>
                <w:rFonts w:ascii="Times New Roman" w:hAnsi="Times New Roman"/>
                <w:sz w:val="24"/>
              </w:rPr>
              <w:t>26</w:t>
            </w:r>
            <w:r>
              <w:rPr>
                <w:rFonts w:ascii="Times New Roman" w:hAnsi="Times New Roman"/>
                <w:sz w:val="24"/>
              </w:rPr>
              <w:t xml:space="preserve"> г.</w:t>
            </w:r>
          </w:p>
        </w:tc>
      </w:tr>
      <w:tr w:rsidR="00934D78">
        <w:trPr>
          <w:trHeight w:val="382"/>
        </w:trPr>
        <w:tc>
          <w:tcPr>
            <w:tcW w:w="4587" w:type="dxa"/>
            <w:vAlign w:val="center"/>
          </w:tcPr>
          <w:p w:rsidR="00934D78" w:rsidRDefault="00934D78">
            <w:pPr>
              <w:spacing w:after="0" w:line="240" w:lineRule="auto"/>
              <w:rPr>
                <w:rFonts w:ascii="Times New Roman" w:hAnsi="Times New Roman"/>
                <w:sz w:val="24"/>
              </w:rPr>
            </w:pPr>
          </w:p>
        </w:tc>
        <w:bookmarkEnd w:id="2"/>
        <w:tc>
          <w:tcPr>
            <w:tcW w:w="5158" w:type="dxa"/>
            <w:vAlign w:val="center"/>
          </w:tcPr>
          <w:p w:rsidR="00934D78" w:rsidRDefault="00934D78">
            <w:pPr>
              <w:spacing w:after="0" w:line="240" w:lineRule="auto"/>
              <w:rPr>
                <w:rFonts w:ascii="Times New Roman" w:hAnsi="Times New Roman"/>
                <w:sz w:val="24"/>
              </w:rPr>
            </w:pPr>
          </w:p>
        </w:tc>
      </w:tr>
    </w:tbl>
    <w:p w:rsidR="00934D78" w:rsidRDefault="00934D78">
      <w:pPr>
        <w:widowControl w:val="0"/>
        <w:tabs>
          <w:tab w:val="left" w:pos="7088"/>
        </w:tabs>
        <w:spacing w:after="0" w:line="240" w:lineRule="auto"/>
        <w:ind w:firstLine="720"/>
        <w:jc w:val="both"/>
        <w:rPr>
          <w:rFonts w:ascii="Times New Roman" w:hAnsi="Times New Roman"/>
          <w:sz w:val="24"/>
        </w:rPr>
      </w:pPr>
    </w:p>
    <w:p w:rsidR="00934D78" w:rsidRDefault="00C33A82">
      <w:pPr>
        <w:widowControl w:val="0"/>
        <w:tabs>
          <w:tab w:val="left" w:pos="7088"/>
        </w:tabs>
        <w:spacing w:after="0" w:line="240" w:lineRule="auto"/>
        <w:ind w:firstLine="720"/>
        <w:jc w:val="both"/>
        <w:rPr>
          <w:rFonts w:ascii="Times New Roman" w:hAnsi="Times New Roman"/>
          <w:sz w:val="24"/>
        </w:rPr>
      </w:pPr>
      <w:r>
        <w:rPr>
          <w:rFonts w:ascii="Times New Roman" w:hAnsi="Times New Roman"/>
          <w:sz w:val="24"/>
        </w:rPr>
        <w:t>Управление Федеральной</w:t>
      </w:r>
      <w:r w:rsidR="009C2AC4">
        <w:rPr>
          <w:rFonts w:ascii="Times New Roman" w:hAnsi="Times New Roman"/>
          <w:sz w:val="24"/>
        </w:rPr>
        <w:t xml:space="preserve"> налоговой службы по Новгородской</w:t>
      </w:r>
      <w:r>
        <w:rPr>
          <w:rFonts w:ascii="Times New Roman" w:hAnsi="Times New Roman"/>
          <w:sz w:val="24"/>
        </w:rPr>
        <w:t xml:space="preserve"> области, именуемое в дальнейшем </w:t>
      </w:r>
      <w:r w:rsidR="007A009B" w:rsidRPr="00BB44A2">
        <w:rPr>
          <w:rFonts w:ascii="Times New Roman" w:hAnsi="Times New Roman"/>
          <w:b/>
          <w:sz w:val="24"/>
        </w:rPr>
        <w:t>«Лицензиат»</w:t>
      </w:r>
      <w:r>
        <w:rPr>
          <w:rFonts w:ascii="Times New Roman" w:hAnsi="Times New Roman"/>
          <w:sz w:val="24"/>
        </w:rPr>
        <w:t>, в лице</w:t>
      </w:r>
      <w:r w:rsidR="00437482">
        <w:rPr>
          <w:rFonts w:ascii="Times New Roman" w:hAnsi="Times New Roman"/>
          <w:sz w:val="24"/>
        </w:rPr>
        <w:t xml:space="preserve"> </w:t>
      </w:r>
      <w:r w:rsidR="009C2AC4">
        <w:rPr>
          <w:rFonts w:ascii="Times New Roman" w:hAnsi="Times New Roman"/>
          <w:sz w:val="24"/>
        </w:rPr>
        <w:t xml:space="preserve">__________________, </w:t>
      </w:r>
      <w:r w:rsidR="000D7904" w:rsidRPr="000D7904">
        <w:rPr>
          <w:rFonts w:ascii="Times New Roman" w:hAnsi="Times New Roman"/>
          <w:sz w:val="24"/>
        </w:rPr>
        <w:t>действующего на основании</w:t>
      </w:r>
      <w:r w:rsidR="009C2AC4">
        <w:rPr>
          <w:rFonts w:ascii="Times New Roman" w:hAnsi="Times New Roman"/>
          <w:sz w:val="24"/>
        </w:rPr>
        <w:t>_______________</w:t>
      </w:r>
      <w:r>
        <w:rPr>
          <w:rFonts w:ascii="Times New Roman" w:hAnsi="Times New Roman"/>
          <w:sz w:val="24"/>
        </w:rPr>
        <w:t>, с одной стороны, и</w:t>
      </w:r>
      <w:r w:rsidR="00437482">
        <w:rPr>
          <w:rFonts w:ascii="Times New Roman" w:hAnsi="Times New Roman"/>
          <w:sz w:val="24"/>
        </w:rPr>
        <w:t xml:space="preserve"> </w:t>
      </w:r>
      <w:r w:rsidR="00BC6589" w:rsidRPr="00BC6589">
        <w:rPr>
          <w:rFonts w:ascii="Times New Roman" w:hAnsi="Times New Roman"/>
          <w:sz w:val="24"/>
        </w:rPr>
        <w:t>____________________________________________________</w:t>
      </w:r>
      <w:r>
        <w:rPr>
          <w:rFonts w:ascii="Times New Roman" w:hAnsi="Times New Roman"/>
          <w:sz w:val="24"/>
        </w:rPr>
        <w:t>, и</w:t>
      </w:r>
      <w:r w:rsidR="00277914">
        <w:rPr>
          <w:rFonts w:ascii="Times New Roman" w:hAnsi="Times New Roman"/>
          <w:sz w:val="24"/>
        </w:rPr>
        <w:t xml:space="preserve">менуемое в дальнейшем </w:t>
      </w:r>
      <w:r w:rsidR="007A009B" w:rsidRPr="00BB44A2">
        <w:rPr>
          <w:rFonts w:ascii="Times New Roman" w:hAnsi="Times New Roman"/>
          <w:b/>
          <w:sz w:val="24"/>
        </w:rPr>
        <w:t>«</w:t>
      </w:r>
      <w:r w:rsidR="00277914" w:rsidRPr="00BB44A2">
        <w:rPr>
          <w:rFonts w:ascii="Times New Roman" w:hAnsi="Times New Roman"/>
          <w:b/>
          <w:sz w:val="24"/>
        </w:rPr>
        <w:t>Лицензиар</w:t>
      </w:r>
      <w:r w:rsidR="007A009B" w:rsidRPr="00BB44A2">
        <w:rPr>
          <w:rFonts w:ascii="Times New Roman" w:hAnsi="Times New Roman"/>
          <w:b/>
          <w:sz w:val="24"/>
        </w:rPr>
        <w:t>»</w:t>
      </w:r>
      <w:r w:rsidR="00277914">
        <w:rPr>
          <w:rFonts w:ascii="Times New Roman" w:hAnsi="Times New Roman"/>
          <w:sz w:val="24"/>
        </w:rPr>
        <w:t xml:space="preserve"> </w:t>
      </w:r>
      <w:r>
        <w:rPr>
          <w:rFonts w:ascii="Times New Roman" w:hAnsi="Times New Roman"/>
          <w:sz w:val="24"/>
        </w:rPr>
        <w:t xml:space="preserve">, в лице </w:t>
      </w:r>
      <w:r w:rsidR="00BC6589" w:rsidRPr="00BC6589">
        <w:rPr>
          <w:rFonts w:ascii="Times New Roman" w:hAnsi="Times New Roman"/>
          <w:sz w:val="24"/>
        </w:rPr>
        <w:t>__________________________________________________</w:t>
      </w:r>
      <w:r>
        <w:rPr>
          <w:rFonts w:ascii="Times New Roman" w:hAnsi="Times New Roman"/>
          <w:sz w:val="24"/>
        </w:rPr>
        <w:t xml:space="preserve">, действующего на основании </w:t>
      </w:r>
      <w:r w:rsidR="00BC6589" w:rsidRPr="00BC6589">
        <w:rPr>
          <w:rFonts w:ascii="Times New Roman" w:hAnsi="Times New Roman"/>
          <w:sz w:val="24"/>
        </w:rPr>
        <w:t>__________________________________</w:t>
      </w:r>
      <w:r>
        <w:rPr>
          <w:rFonts w:ascii="Times New Roman" w:hAnsi="Times New Roman"/>
          <w:sz w:val="24"/>
        </w:rPr>
        <w:t>, с другой стороны, в дальнейшем именуемые «Стороны», с соблюдением требований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934D78" w:rsidRDefault="00934D78">
      <w:pPr>
        <w:tabs>
          <w:tab w:val="left" w:pos="0"/>
        </w:tabs>
        <w:spacing w:after="0" w:line="240" w:lineRule="auto"/>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 Предмет Контракта</w:t>
      </w:r>
    </w:p>
    <w:p w:rsidR="00934D78" w:rsidRDefault="00934D78">
      <w:pPr>
        <w:spacing w:after="0" w:line="240" w:lineRule="auto"/>
        <w:jc w:val="center"/>
        <w:rPr>
          <w:rFonts w:ascii="Times New Roman" w:hAnsi="Times New Roman"/>
          <w:b/>
          <w:sz w:val="24"/>
        </w:rPr>
      </w:pPr>
    </w:p>
    <w:p w:rsidR="00966F74" w:rsidRPr="00966F74" w:rsidRDefault="00485783">
      <w:pPr>
        <w:spacing w:after="0" w:line="240" w:lineRule="auto"/>
        <w:ind w:firstLine="720"/>
        <w:jc w:val="both"/>
        <w:rPr>
          <w:rFonts w:ascii="Times New Roman" w:hAnsi="Times New Roman"/>
          <w:sz w:val="24"/>
        </w:rPr>
      </w:pPr>
      <w:r>
        <w:rPr>
          <w:rFonts w:ascii="Times New Roman" w:hAnsi="Times New Roman"/>
          <w:sz w:val="24"/>
        </w:rPr>
        <w:t>1.1. Лицензиар предоставляет, а Лицензиат</w:t>
      </w:r>
      <w:r w:rsidR="00C33A82">
        <w:rPr>
          <w:rFonts w:ascii="Times New Roman" w:hAnsi="Times New Roman"/>
          <w:sz w:val="24"/>
        </w:rPr>
        <w:t xml:space="preserve"> принимает и оплачивает </w:t>
      </w:r>
      <w:r w:rsidR="007D240B">
        <w:rPr>
          <w:rFonts w:ascii="Times New Roman" w:hAnsi="Times New Roman"/>
          <w:sz w:val="24"/>
        </w:rPr>
        <w:t>услуги по передаче неисключительных</w:t>
      </w:r>
      <w:r w:rsidR="00C33A82">
        <w:rPr>
          <w:rFonts w:ascii="Times New Roman" w:hAnsi="Times New Roman"/>
          <w:sz w:val="24"/>
        </w:rPr>
        <w:t xml:space="preserve"> п</w:t>
      </w:r>
      <w:r w:rsidR="007D240B">
        <w:rPr>
          <w:rFonts w:ascii="Times New Roman" w:hAnsi="Times New Roman"/>
          <w:sz w:val="24"/>
        </w:rPr>
        <w:t>рав</w:t>
      </w:r>
      <w:r w:rsidR="00777571">
        <w:rPr>
          <w:rFonts w:ascii="Times New Roman" w:hAnsi="Times New Roman"/>
          <w:sz w:val="24"/>
        </w:rPr>
        <w:t xml:space="preserve"> на программное обеспечение </w:t>
      </w:r>
      <w:r w:rsidR="007D240B" w:rsidRPr="007D240B">
        <w:rPr>
          <w:rFonts w:ascii="Times New Roman" w:hAnsi="Times New Roman"/>
          <w:sz w:val="24"/>
        </w:rPr>
        <w:t>«Операционная система специального назначения «Astra Linux Special Edition» уровень защищенности «Усиленный» («Воронеж») для рабочей станции»</w:t>
      </w:r>
      <w:r w:rsidR="00D32C76" w:rsidRPr="00D32C76">
        <w:rPr>
          <w:rFonts w:ascii="Times New Roman" w:hAnsi="Times New Roman"/>
          <w:sz w:val="24"/>
        </w:rPr>
        <w:t xml:space="preserve"> </w:t>
      </w:r>
      <w:r w:rsidR="00287671" w:rsidRPr="00777571">
        <w:rPr>
          <w:rFonts w:ascii="Times New Roman" w:hAnsi="Times New Roman"/>
          <w:color w:val="auto"/>
          <w:sz w:val="24"/>
        </w:rPr>
        <w:t>(запись в реестре российского ПО №</w:t>
      </w:r>
      <w:r w:rsidR="00777571" w:rsidRPr="00777571">
        <w:rPr>
          <w:rFonts w:ascii="Times New Roman" w:hAnsi="Times New Roman"/>
          <w:color w:val="auto"/>
          <w:sz w:val="24"/>
        </w:rPr>
        <w:t>369</w:t>
      </w:r>
      <w:r w:rsidR="00287671" w:rsidRPr="00777571">
        <w:rPr>
          <w:rFonts w:ascii="Times New Roman" w:hAnsi="Times New Roman"/>
          <w:color w:val="auto"/>
          <w:sz w:val="24"/>
        </w:rPr>
        <w:t xml:space="preserve"> </w:t>
      </w:r>
      <w:r w:rsidR="009C2AC4" w:rsidRPr="00777571">
        <w:rPr>
          <w:rFonts w:ascii="Times New Roman" w:hAnsi="Times New Roman"/>
          <w:color w:val="auto"/>
          <w:sz w:val="24"/>
        </w:rPr>
        <w:t xml:space="preserve">от </w:t>
      </w:r>
      <w:r w:rsidR="00777571" w:rsidRPr="00777571">
        <w:rPr>
          <w:rFonts w:ascii="Times New Roman" w:hAnsi="Times New Roman"/>
          <w:color w:val="auto"/>
          <w:sz w:val="24"/>
        </w:rPr>
        <w:t>08.04.2016</w:t>
      </w:r>
      <w:r w:rsidR="00287671" w:rsidRPr="00777571">
        <w:rPr>
          <w:rFonts w:ascii="Times New Roman" w:hAnsi="Times New Roman"/>
          <w:color w:val="auto"/>
          <w:sz w:val="24"/>
        </w:rPr>
        <w:t>)</w:t>
      </w:r>
      <w:r w:rsidR="00C33A82" w:rsidRPr="00777571">
        <w:rPr>
          <w:rFonts w:ascii="Times New Roman" w:hAnsi="Times New Roman"/>
          <w:color w:val="auto"/>
          <w:sz w:val="24"/>
        </w:rPr>
        <w:t>,</w:t>
      </w:r>
      <w:r w:rsidR="009C2AC4" w:rsidRPr="00777571">
        <w:rPr>
          <w:rFonts w:ascii="Times New Roman" w:hAnsi="Times New Roman"/>
          <w:color w:val="auto"/>
          <w:sz w:val="24"/>
        </w:rPr>
        <w:t xml:space="preserve"> </w:t>
      </w:r>
      <w:r w:rsidR="009C2AC4">
        <w:rPr>
          <w:rFonts w:ascii="Times New Roman" w:hAnsi="Times New Roman"/>
          <w:sz w:val="24"/>
        </w:rPr>
        <w:t>в соответствии с Описанием объекта закупки</w:t>
      </w:r>
      <w:r w:rsidR="00C33A82">
        <w:rPr>
          <w:rFonts w:ascii="Times New Roman" w:hAnsi="Times New Roman"/>
          <w:sz w:val="24"/>
        </w:rPr>
        <w:t xml:space="preserve"> (Приложение № 1</w:t>
      </w:r>
      <w:r w:rsidR="00471FF2">
        <w:rPr>
          <w:rFonts w:ascii="Times New Roman" w:hAnsi="Times New Roman"/>
          <w:sz w:val="24"/>
        </w:rPr>
        <w:t xml:space="preserve"> к контракту</w:t>
      </w:r>
      <w:r w:rsidR="00C33A82">
        <w:rPr>
          <w:rFonts w:ascii="Times New Roman" w:hAnsi="Times New Roman"/>
          <w:sz w:val="24"/>
        </w:rPr>
        <w:t>) (далее - Лицензия) в порядке и на условиях, предусмотренных Контрактом.</w:t>
      </w:r>
    </w:p>
    <w:p w:rsidR="00934D78" w:rsidRPr="00632489" w:rsidRDefault="00934D78" w:rsidP="008E6672">
      <w:pPr>
        <w:spacing w:after="0" w:line="240" w:lineRule="auto"/>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 Цена Контракта и порядок расчетов</w:t>
      </w:r>
    </w:p>
    <w:p w:rsidR="00934D78" w:rsidRDefault="00934D78">
      <w:pPr>
        <w:spacing w:after="0" w:line="240" w:lineRule="auto"/>
        <w:jc w:val="center"/>
        <w:rPr>
          <w:rFonts w:ascii="Times New Roman" w:hAnsi="Times New Roman"/>
          <w:b/>
          <w:sz w:val="24"/>
        </w:rPr>
      </w:pPr>
    </w:p>
    <w:p w:rsidR="009C2AC4" w:rsidRPr="009C2AC4" w:rsidRDefault="00C33A82" w:rsidP="009C2AC4">
      <w:pPr>
        <w:spacing w:after="0" w:line="240" w:lineRule="auto"/>
        <w:ind w:firstLine="720"/>
        <w:jc w:val="both"/>
        <w:rPr>
          <w:rFonts w:ascii="Times New Roman" w:hAnsi="Times New Roman"/>
          <w:sz w:val="24"/>
        </w:rPr>
      </w:pPr>
      <w:r>
        <w:rPr>
          <w:rFonts w:ascii="Times New Roman" w:hAnsi="Times New Roman"/>
          <w:sz w:val="24"/>
        </w:rPr>
        <w:t xml:space="preserve"> 2.1. </w:t>
      </w:r>
      <w:r w:rsidR="009C2AC4" w:rsidRPr="009C2AC4">
        <w:rPr>
          <w:rFonts w:ascii="Times New Roman" w:hAnsi="Times New Roman"/>
          <w:sz w:val="24"/>
        </w:rPr>
        <w:t>Цена Контракта составляет _______ рублей ______ копеек (_______ рублей ______ копеек), в том числе НДС* по ставке, определенной в соответствии с Налоговым кодексом Российской Федерации.</w:t>
      </w:r>
    </w:p>
    <w:p w:rsidR="009C2AC4" w:rsidRDefault="009C2AC4" w:rsidP="009C2AC4">
      <w:pPr>
        <w:spacing w:after="0" w:line="240" w:lineRule="auto"/>
        <w:ind w:firstLine="720"/>
        <w:jc w:val="both"/>
        <w:rPr>
          <w:rFonts w:ascii="Times New Roman" w:hAnsi="Times New Roman"/>
          <w:sz w:val="24"/>
        </w:rPr>
      </w:pPr>
      <w:r w:rsidRPr="009C2AC4">
        <w:rPr>
          <w:rFonts w:ascii="Times New Roman" w:hAnsi="Times New Roman"/>
          <w:sz w:val="24"/>
        </w:rPr>
        <w:t>*НДС не облагается в случаях, предусмотренных законодательством Российской Федерации.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2.2. Сумма, </w:t>
      </w:r>
      <w:r w:rsidR="00266858">
        <w:rPr>
          <w:rFonts w:ascii="Times New Roman" w:hAnsi="Times New Roman"/>
          <w:sz w:val="24"/>
        </w:rPr>
        <w:t>подлежащая уплате Лицензиатом Лицензиару</w:t>
      </w:r>
      <w:r>
        <w:rPr>
          <w:rFonts w:ascii="Times New Roman" w:hAnsi="Times New Roman"/>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w:t>
      </w:r>
      <w:r w:rsidR="00266858">
        <w:rPr>
          <w:rFonts w:ascii="Times New Roman" w:hAnsi="Times New Roman"/>
          <w:sz w:val="24"/>
        </w:rPr>
        <w:t>сийской Федерации Лицензиатом</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2.3. Цена Контракта включает в себя: стоимость Лицензии, </w:t>
      </w:r>
      <w:r w:rsidR="008063EF">
        <w:rPr>
          <w:rFonts w:ascii="Times New Roman" w:hAnsi="Times New Roman"/>
          <w:sz w:val="24"/>
        </w:rPr>
        <w:t>расходы, связанные с доставкой</w:t>
      </w:r>
      <w:r>
        <w:rPr>
          <w:rFonts w:ascii="Times New Roman" w:hAnsi="Times New Roman"/>
          <w:sz w:val="24"/>
        </w:rPr>
        <w:t>, страхование, таможенные платежи (пошлины), НДС, другие установленные налоги, сборы и иные расходы, связанные с исполнением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2.6. Выплата авансовых платежей по Контракту не предусмотрена.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2</w:t>
      </w:r>
      <w:r w:rsidR="00D441D1">
        <w:rPr>
          <w:rFonts w:ascii="Times New Roman" w:hAnsi="Times New Roman"/>
          <w:sz w:val="24"/>
        </w:rPr>
        <w:t>.7. Расчеты между Лицензиатом и Лицензиаром</w:t>
      </w:r>
      <w:r w:rsidR="009C2AC4">
        <w:rPr>
          <w:rFonts w:ascii="Times New Roman" w:hAnsi="Times New Roman"/>
          <w:sz w:val="24"/>
        </w:rPr>
        <w:t xml:space="preserve"> производятся не позднее 7 (семи)</w:t>
      </w:r>
      <w:r>
        <w:rPr>
          <w:rFonts w:ascii="Times New Roman" w:hAnsi="Times New Roman"/>
          <w:sz w:val="24"/>
        </w:rPr>
        <w:t xml:space="preserve"> рабочих дней </w:t>
      </w:r>
      <w:r w:rsidR="00D441D1">
        <w:rPr>
          <w:rFonts w:ascii="Times New Roman" w:hAnsi="Times New Roman"/>
          <w:sz w:val="24"/>
        </w:rPr>
        <w:t>с даты подписания Лицензиатом</w:t>
      </w:r>
      <w:r>
        <w:rPr>
          <w:rFonts w:ascii="Times New Roman" w:hAnsi="Times New Roman"/>
          <w:sz w:val="24"/>
        </w:rPr>
        <w:t xml:space="preserve"> акта приема-передачи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2.8. Оплата по Контракту осуществляется по безналичному расчету платежными поручениями п</w:t>
      </w:r>
      <w:r w:rsidR="00D441D1">
        <w:rPr>
          <w:rFonts w:ascii="Times New Roman" w:hAnsi="Times New Roman"/>
          <w:sz w:val="24"/>
        </w:rPr>
        <w:t>утем перечисления Лицензиатом</w:t>
      </w:r>
      <w:r>
        <w:rPr>
          <w:rFonts w:ascii="Times New Roman" w:hAnsi="Times New Roman"/>
          <w:sz w:val="24"/>
        </w:rPr>
        <w:t xml:space="preserve"> денежных сред</w:t>
      </w:r>
      <w:r w:rsidR="00D441D1">
        <w:rPr>
          <w:rFonts w:ascii="Times New Roman" w:hAnsi="Times New Roman"/>
          <w:sz w:val="24"/>
        </w:rPr>
        <w:t>ств на расчетный счет Лицензиара</w:t>
      </w:r>
      <w:r>
        <w:rPr>
          <w:rFonts w:ascii="Times New Roman" w:hAnsi="Times New Roman"/>
          <w:sz w:val="24"/>
        </w:rPr>
        <w:t>, указанный в Контракте. В случае изме</w:t>
      </w:r>
      <w:r w:rsidR="00D441D1">
        <w:rPr>
          <w:rFonts w:ascii="Times New Roman" w:hAnsi="Times New Roman"/>
          <w:sz w:val="24"/>
        </w:rPr>
        <w:t>нения расчетного счета Лицензиар</w:t>
      </w:r>
      <w:r>
        <w:rPr>
          <w:rFonts w:ascii="Times New Roman" w:hAnsi="Times New Roman"/>
          <w:sz w:val="24"/>
        </w:rPr>
        <w:t xml:space="preserve"> обязан в трехдневный срок с момента изменения расчетного счета в письменной форм</w:t>
      </w:r>
      <w:r w:rsidR="00D441D1">
        <w:rPr>
          <w:rFonts w:ascii="Times New Roman" w:hAnsi="Times New Roman"/>
          <w:sz w:val="24"/>
        </w:rPr>
        <w:t>е сообщить об этом Лицензиату</w:t>
      </w:r>
      <w:r>
        <w:rPr>
          <w:rFonts w:ascii="Times New Roman" w:hAnsi="Times New Roman"/>
          <w:sz w:val="24"/>
        </w:rPr>
        <w:t>, указав новые реквизиты расчетного счета. В противном случае все риски, связанны</w:t>
      </w:r>
      <w:r w:rsidR="00D441D1">
        <w:rPr>
          <w:rFonts w:ascii="Times New Roman" w:hAnsi="Times New Roman"/>
          <w:sz w:val="24"/>
        </w:rPr>
        <w:t>е с перечислением Лицензиатом</w:t>
      </w:r>
      <w:r>
        <w:rPr>
          <w:rFonts w:ascii="Times New Roman" w:hAnsi="Times New Roman"/>
          <w:sz w:val="24"/>
        </w:rPr>
        <w:t xml:space="preserve"> денежных средств на указа</w:t>
      </w:r>
      <w:r w:rsidR="00D441D1">
        <w:rPr>
          <w:rFonts w:ascii="Times New Roman" w:hAnsi="Times New Roman"/>
          <w:sz w:val="24"/>
        </w:rPr>
        <w:t>нный в Контракте счет Лицензиара, несет Лицензиар</w:t>
      </w:r>
      <w:r>
        <w:rPr>
          <w:rFonts w:ascii="Times New Roman" w:hAnsi="Times New Roman"/>
          <w:sz w:val="24"/>
        </w:rPr>
        <w:t>.</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III. Порядок, сроки и условия поставки</w:t>
      </w:r>
    </w:p>
    <w:p w:rsidR="00934D78" w:rsidRDefault="00D82B7D">
      <w:pPr>
        <w:spacing w:after="0" w:line="240" w:lineRule="auto"/>
        <w:jc w:val="center"/>
        <w:rPr>
          <w:rFonts w:ascii="Times New Roman" w:hAnsi="Times New Roman"/>
          <w:b/>
          <w:sz w:val="24"/>
        </w:rPr>
      </w:pPr>
      <w:r>
        <w:rPr>
          <w:rFonts w:ascii="Times New Roman" w:hAnsi="Times New Roman"/>
          <w:b/>
          <w:sz w:val="24"/>
        </w:rPr>
        <w:t xml:space="preserve">и приемки </w:t>
      </w:r>
    </w:p>
    <w:p w:rsidR="00934D78" w:rsidRDefault="00934D78">
      <w:pPr>
        <w:spacing w:after="0" w:line="240" w:lineRule="auto"/>
        <w:jc w:val="center"/>
        <w:rPr>
          <w:rFonts w:ascii="Times New Roman" w:hAnsi="Times New Roman"/>
          <w:b/>
          <w:sz w:val="24"/>
        </w:rPr>
      </w:pPr>
    </w:p>
    <w:p w:rsidR="00934D78" w:rsidRPr="00CC3E40" w:rsidRDefault="0031781D" w:rsidP="00DC1D50">
      <w:pPr>
        <w:spacing w:after="0" w:line="240" w:lineRule="auto"/>
        <w:ind w:firstLine="720"/>
        <w:jc w:val="both"/>
        <w:rPr>
          <w:rFonts w:ascii="Times New Roman" w:hAnsi="Times New Roman"/>
          <w:color w:val="auto"/>
          <w:sz w:val="24"/>
        </w:rPr>
      </w:pPr>
      <w:r>
        <w:rPr>
          <w:rFonts w:ascii="Times New Roman" w:hAnsi="Times New Roman"/>
          <w:sz w:val="24"/>
        </w:rPr>
        <w:t xml:space="preserve">3.1. </w:t>
      </w:r>
      <w:r w:rsidRPr="00CA5622">
        <w:rPr>
          <w:rFonts w:ascii="Times New Roman" w:hAnsi="Times New Roman"/>
          <w:color w:val="auto"/>
          <w:sz w:val="24"/>
        </w:rPr>
        <w:t>Лицензиар</w:t>
      </w:r>
      <w:r w:rsidR="00C33A82" w:rsidRPr="00CA5622">
        <w:rPr>
          <w:rFonts w:ascii="Times New Roman" w:hAnsi="Times New Roman"/>
          <w:color w:val="auto"/>
          <w:sz w:val="24"/>
        </w:rPr>
        <w:t xml:space="preserve"> самостоятельно доставляет Ли</w:t>
      </w:r>
      <w:r w:rsidRPr="00CA5622">
        <w:rPr>
          <w:rFonts w:ascii="Times New Roman" w:hAnsi="Times New Roman"/>
          <w:color w:val="auto"/>
          <w:sz w:val="24"/>
        </w:rPr>
        <w:t>цензию Лицензиату</w:t>
      </w:r>
      <w:r w:rsidR="009C2AC4" w:rsidRPr="00CA5622">
        <w:rPr>
          <w:rFonts w:ascii="Times New Roman" w:hAnsi="Times New Roman"/>
          <w:color w:val="auto"/>
          <w:sz w:val="24"/>
        </w:rPr>
        <w:t xml:space="preserve"> по адресу: 173002, г. Великий Новгород, ул. Октябрьская, д.17, корп.1. </w:t>
      </w:r>
      <w:r w:rsidR="000B2C77" w:rsidRPr="00CA5622">
        <w:rPr>
          <w:rFonts w:ascii="Times New Roman" w:hAnsi="Times New Roman"/>
          <w:color w:val="auto"/>
          <w:sz w:val="24"/>
        </w:rPr>
        <w:t>(далее - место доставки)</w:t>
      </w:r>
      <w:r w:rsidR="00CA5622" w:rsidRPr="00CA5622">
        <w:rPr>
          <w:rFonts w:ascii="Times New Roman" w:hAnsi="Times New Roman"/>
          <w:color w:val="auto"/>
          <w:sz w:val="24"/>
        </w:rPr>
        <w:t xml:space="preserve"> в</w:t>
      </w:r>
      <w:r w:rsidR="00CC3E40">
        <w:rPr>
          <w:rFonts w:ascii="Times New Roman" w:hAnsi="Times New Roman"/>
          <w:color w:val="auto"/>
          <w:sz w:val="24"/>
        </w:rPr>
        <w:t xml:space="preserve"> течение 15 (пятнадцати) рабочих </w:t>
      </w:r>
      <w:r w:rsidR="00C33A82" w:rsidRPr="00CA5622">
        <w:rPr>
          <w:rFonts w:ascii="Times New Roman" w:hAnsi="Times New Roman"/>
          <w:color w:val="auto"/>
          <w:sz w:val="24"/>
        </w:rPr>
        <w:t>дней с даты заключения настоящего Контракта.</w:t>
      </w:r>
      <w:r w:rsidR="002D09AF">
        <w:rPr>
          <w:rFonts w:ascii="Times New Roman" w:hAnsi="Times New Roman"/>
          <w:color w:val="auto"/>
          <w:sz w:val="24"/>
        </w:rPr>
        <w:t xml:space="preserve"> Электронный адрес поставки: </w:t>
      </w:r>
      <w:hyperlink r:id="rId7" w:history="1">
        <w:r w:rsidR="002D09AF" w:rsidRPr="00BF009A">
          <w:rPr>
            <w:rStyle w:val="affffb"/>
            <w:rFonts w:ascii="Times New Roman" w:hAnsi="Times New Roman"/>
            <w:sz w:val="24"/>
            <w:lang w:val="en-US"/>
          </w:rPr>
          <w:t>it</w:t>
        </w:r>
        <w:r w:rsidR="002D09AF" w:rsidRPr="00CC3E40">
          <w:rPr>
            <w:rStyle w:val="affffb"/>
            <w:rFonts w:ascii="Times New Roman" w:hAnsi="Times New Roman"/>
            <w:sz w:val="24"/>
          </w:rPr>
          <w:t>.</w:t>
        </w:r>
        <w:r w:rsidR="002D09AF" w:rsidRPr="00BF009A">
          <w:rPr>
            <w:rStyle w:val="affffb"/>
            <w:rFonts w:ascii="Times New Roman" w:hAnsi="Times New Roman"/>
            <w:sz w:val="24"/>
            <w:lang w:val="en-US"/>
          </w:rPr>
          <w:t>r</w:t>
        </w:r>
        <w:r w:rsidR="002D09AF" w:rsidRPr="00CC3E40">
          <w:rPr>
            <w:rStyle w:val="affffb"/>
            <w:rFonts w:ascii="Times New Roman" w:hAnsi="Times New Roman"/>
            <w:sz w:val="24"/>
          </w:rPr>
          <w:t>5300@</w:t>
        </w:r>
        <w:r w:rsidR="002D09AF" w:rsidRPr="00BF009A">
          <w:rPr>
            <w:rStyle w:val="affffb"/>
            <w:rFonts w:ascii="Times New Roman" w:hAnsi="Times New Roman"/>
            <w:sz w:val="24"/>
            <w:lang w:val="en-US"/>
          </w:rPr>
          <w:t>tax</w:t>
        </w:r>
        <w:r w:rsidR="002D09AF" w:rsidRPr="00CC3E40">
          <w:rPr>
            <w:rStyle w:val="affffb"/>
            <w:rFonts w:ascii="Times New Roman" w:hAnsi="Times New Roman"/>
            <w:sz w:val="24"/>
          </w:rPr>
          <w:t>.</w:t>
        </w:r>
        <w:r w:rsidR="002D09AF" w:rsidRPr="00BF009A">
          <w:rPr>
            <w:rStyle w:val="affffb"/>
            <w:rFonts w:ascii="Times New Roman" w:hAnsi="Times New Roman"/>
            <w:sz w:val="24"/>
            <w:lang w:val="en-US"/>
          </w:rPr>
          <w:t>gov</w:t>
        </w:r>
        <w:r w:rsidR="002D09AF" w:rsidRPr="00CC3E40">
          <w:rPr>
            <w:rStyle w:val="affffb"/>
            <w:rFonts w:ascii="Times New Roman" w:hAnsi="Times New Roman"/>
            <w:sz w:val="24"/>
          </w:rPr>
          <w:t>.</w:t>
        </w:r>
        <w:r w:rsidR="002D09AF" w:rsidRPr="00BF009A">
          <w:rPr>
            <w:rStyle w:val="affffb"/>
            <w:rFonts w:ascii="Times New Roman" w:hAnsi="Times New Roman"/>
            <w:sz w:val="24"/>
            <w:lang w:val="en-US"/>
          </w:rPr>
          <w:t>ru</w:t>
        </w:r>
      </w:hyperlink>
    </w:p>
    <w:p w:rsidR="002D09AF" w:rsidRPr="00CC3E40" w:rsidRDefault="002D09AF" w:rsidP="00DC1D50">
      <w:pPr>
        <w:spacing w:after="0" w:line="240" w:lineRule="auto"/>
        <w:ind w:firstLine="720"/>
        <w:jc w:val="both"/>
        <w:rPr>
          <w:rFonts w:ascii="Times New Roman" w:hAnsi="Times New Roman"/>
          <w:color w:val="auto"/>
          <w:sz w:val="24"/>
        </w:rPr>
      </w:pPr>
    </w:p>
    <w:p w:rsidR="00934D78" w:rsidRDefault="00DC1D50">
      <w:pPr>
        <w:spacing w:after="0" w:line="240" w:lineRule="auto"/>
        <w:ind w:firstLine="709"/>
        <w:jc w:val="both"/>
        <w:rPr>
          <w:rFonts w:ascii="Times New Roman" w:hAnsi="Times New Roman"/>
          <w:sz w:val="24"/>
        </w:rPr>
      </w:pPr>
      <w:r>
        <w:rPr>
          <w:rFonts w:ascii="Times New Roman" w:hAnsi="Times New Roman"/>
          <w:sz w:val="24"/>
        </w:rPr>
        <w:t>3.2</w:t>
      </w:r>
      <w:r w:rsidR="00BC407D">
        <w:rPr>
          <w:rFonts w:ascii="Times New Roman" w:hAnsi="Times New Roman"/>
          <w:sz w:val="24"/>
        </w:rPr>
        <w:t>. Лицензиат</w:t>
      </w:r>
      <w:r w:rsidR="00C33A82">
        <w:rPr>
          <w:rFonts w:ascii="Times New Roman" w:hAnsi="Times New Roman"/>
          <w:sz w:val="24"/>
        </w:rPr>
        <w:t xml:space="preserve"> проводит проверку соответствия наименования, количества и иных характеристик поставляемой Лицензии сведениям, содержащимся в сопров</w:t>
      </w:r>
      <w:r w:rsidR="00BC407D">
        <w:rPr>
          <w:rFonts w:ascii="Times New Roman" w:hAnsi="Times New Roman"/>
          <w:sz w:val="24"/>
        </w:rPr>
        <w:t>одительных документах Лицензиара</w:t>
      </w:r>
      <w:r w:rsidR="00C33A82">
        <w:rPr>
          <w:rFonts w:ascii="Times New Roman" w:hAnsi="Times New Roman"/>
          <w:sz w:val="24"/>
        </w:rPr>
        <w:t>.</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3.3</w:t>
      </w:r>
      <w:r w:rsidR="00C33A82">
        <w:rPr>
          <w:rFonts w:ascii="Times New Roman" w:hAnsi="Times New Roman"/>
          <w:sz w:val="24"/>
        </w:rPr>
        <w:t>. Для пров</w:t>
      </w:r>
      <w:r w:rsidR="00BC407D">
        <w:rPr>
          <w:rFonts w:ascii="Times New Roman" w:hAnsi="Times New Roman"/>
          <w:sz w:val="24"/>
        </w:rPr>
        <w:t>ерки предоставленных Лицензиаром</w:t>
      </w:r>
      <w:r w:rsidR="00C33A82">
        <w:rPr>
          <w:rFonts w:ascii="Times New Roman" w:hAnsi="Times New Roman"/>
          <w:sz w:val="24"/>
        </w:rPr>
        <w:t xml:space="preserve"> результатов, предусмотренных Контрактом, в части их соответствия</w:t>
      </w:r>
      <w:r w:rsidR="00BC407D">
        <w:rPr>
          <w:rFonts w:ascii="Times New Roman" w:hAnsi="Times New Roman"/>
          <w:sz w:val="24"/>
        </w:rPr>
        <w:t xml:space="preserve"> условиям Контракта Лицензиат</w:t>
      </w:r>
      <w:r w:rsidR="00C33A82">
        <w:rPr>
          <w:rFonts w:ascii="Times New Roman" w:hAnsi="Times New Roman"/>
          <w:sz w:val="24"/>
        </w:rPr>
        <w:t xml:space="preserve"> проводит экспертизу. Экспертиза результатов, предусмотренных Контрактом, </w:t>
      </w:r>
      <w:r w:rsidR="00BC407D">
        <w:rPr>
          <w:rFonts w:ascii="Times New Roman" w:hAnsi="Times New Roman"/>
          <w:sz w:val="24"/>
        </w:rPr>
        <w:t>может проводиться Лицензиатом</w:t>
      </w:r>
      <w:r w:rsidR="00C33A82">
        <w:rPr>
          <w:rFonts w:ascii="Times New Roman" w:hAnsi="Times New Roman"/>
          <w:sz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3.4</w:t>
      </w:r>
      <w:r w:rsidR="00BC407D">
        <w:rPr>
          <w:rFonts w:ascii="Times New Roman" w:hAnsi="Times New Roman"/>
          <w:sz w:val="24"/>
        </w:rPr>
        <w:t>. При отсутствии у Лицензиата</w:t>
      </w:r>
      <w:r w:rsidR="00C33A82">
        <w:rPr>
          <w:rFonts w:ascii="Times New Roman" w:hAnsi="Times New Roman"/>
          <w:sz w:val="24"/>
        </w:rPr>
        <w:t xml:space="preserve"> претензий по качеству по</w:t>
      </w:r>
      <w:r w:rsidR="00BC407D">
        <w:rPr>
          <w:rFonts w:ascii="Times New Roman" w:hAnsi="Times New Roman"/>
          <w:sz w:val="24"/>
        </w:rPr>
        <w:t>ставленной Лицензии Лицензиат</w:t>
      </w:r>
      <w:r w:rsidR="00C33A82">
        <w:rPr>
          <w:rFonts w:ascii="Times New Roman" w:hAnsi="Times New Roman"/>
          <w:sz w:val="24"/>
        </w:rPr>
        <w:t xml:space="preserve"> в течение 1</w:t>
      </w:r>
      <w:r w:rsidR="00907E62">
        <w:rPr>
          <w:rFonts w:ascii="Times New Roman" w:hAnsi="Times New Roman"/>
          <w:sz w:val="24"/>
        </w:rPr>
        <w:t>0 рабочих дней</w:t>
      </w:r>
      <w:r w:rsidR="00C33A82">
        <w:rPr>
          <w:rFonts w:ascii="Times New Roman" w:hAnsi="Times New Roman"/>
          <w:sz w:val="24"/>
        </w:rPr>
        <w:t xml:space="preserve"> с момента доставки Л</w:t>
      </w:r>
      <w:r w:rsidR="00BC407D">
        <w:rPr>
          <w:rFonts w:ascii="Times New Roman" w:hAnsi="Times New Roman"/>
          <w:sz w:val="24"/>
        </w:rPr>
        <w:t>ицензии Лицензиаром</w:t>
      </w:r>
      <w:r w:rsidR="00C33A82">
        <w:rPr>
          <w:rFonts w:ascii="Times New Roman" w:hAnsi="Times New Roman"/>
          <w:sz w:val="24"/>
        </w:rPr>
        <w:t xml:space="preserve"> </w:t>
      </w:r>
      <w:r w:rsidR="00C33A82" w:rsidRPr="00423405">
        <w:rPr>
          <w:rFonts w:ascii="Times New Roman" w:hAnsi="Times New Roman"/>
          <w:sz w:val="24"/>
        </w:rPr>
        <w:t>подписывает акт приема-передачи Лицензии</w:t>
      </w:r>
      <w:r w:rsidR="00423405" w:rsidRPr="00423405">
        <w:rPr>
          <w:rFonts w:ascii="Times New Roman" w:hAnsi="Times New Roman"/>
          <w:sz w:val="24"/>
        </w:rPr>
        <w:t>,</w:t>
      </w:r>
      <w:r w:rsidR="00FC13F3" w:rsidRPr="00423405">
        <w:rPr>
          <w:rFonts w:ascii="Times New Roman" w:hAnsi="Times New Roman"/>
          <w:sz w:val="24"/>
        </w:rPr>
        <w:t xml:space="preserve"> акт приемки товаров, работ, услуг (форма по ОКУД: 0510452</w:t>
      </w:r>
      <w:r w:rsidR="009804D4" w:rsidRPr="00423405">
        <w:rPr>
          <w:rFonts w:ascii="Times New Roman" w:hAnsi="Times New Roman"/>
          <w:sz w:val="24"/>
        </w:rPr>
        <w:t>, утвержденная</w:t>
      </w:r>
      <w:r w:rsidR="00FC13F3" w:rsidRPr="00423405">
        <w:rPr>
          <w:rFonts w:ascii="Times New Roman" w:hAnsi="Times New Roman"/>
          <w:sz w:val="24"/>
        </w:rPr>
        <w:t xml:space="preserve"> приказом Минфина России от 15.04.2021 № 61н)</w:t>
      </w:r>
      <w:r w:rsidR="0053331B">
        <w:rPr>
          <w:rFonts w:ascii="Times New Roman" w:hAnsi="Times New Roman"/>
          <w:sz w:val="24"/>
        </w:rPr>
        <w:t xml:space="preserve"> и счёт на оплату</w:t>
      </w:r>
      <w:r w:rsidR="00C33A82">
        <w:rPr>
          <w:rFonts w:ascii="Times New Roman" w:hAnsi="Times New Roman"/>
          <w:sz w:val="24"/>
        </w:rPr>
        <w:t xml:space="preserve">. После этого Лицензия </w:t>
      </w:r>
      <w:r w:rsidR="00BC407D">
        <w:rPr>
          <w:rFonts w:ascii="Times New Roman" w:hAnsi="Times New Roman"/>
          <w:sz w:val="24"/>
        </w:rPr>
        <w:t>считается переданной Лицензиаром Лицензиату</w:t>
      </w:r>
      <w:r w:rsidR="00C33A82">
        <w:rPr>
          <w:rFonts w:ascii="Times New Roman" w:hAnsi="Times New Roman"/>
          <w:sz w:val="24"/>
        </w:rPr>
        <w:t>.</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3.5</w:t>
      </w:r>
      <w:r w:rsidR="00C33A82">
        <w:rPr>
          <w:rFonts w:ascii="Times New Roman" w:hAnsi="Times New Roman"/>
          <w:sz w:val="24"/>
        </w:rPr>
        <w:t>. При выявлении несоответствий в поставленной Лицензии (наименования, количества, качества), в том числе в случае выявления внешних признаков ненадлежащего качества, препятствующих ее  дальнейшему использованию (нарушение целостности упаковки, повреждение содержимого и т.д.), препятст</w:t>
      </w:r>
      <w:r w:rsidR="00375536">
        <w:rPr>
          <w:rFonts w:ascii="Times New Roman" w:hAnsi="Times New Roman"/>
          <w:sz w:val="24"/>
        </w:rPr>
        <w:t>вующих его приемке, Лицензиат</w:t>
      </w:r>
      <w:r w:rsidR="00C33A82">
        <w:rPr>
          <w:rFonts w:ascii="Times New Roman" w:hAnsi="Times New Roman"/>
          <w:sz w:val="24"/>
        </w:rPr>
        <w:t xml:space="preserve"> в </w:t>
      </w:r>
      <w:r>
        <w:rPr>
          <w:rFonts w:ascii="Times New Roman" w:hAnsi="Times New Roman"/>
          <w:sz w:val="24"/>
        </w:rPr>
        <w:t>срок, установленный в пункте 3.4</w:t>
      </w:r>
      <w:r w:rsidR="00907E62">
        <w:rPr>
          <w:rFonts w:ascii="Times New Roman" w:hAnsi="Times New Roman"/>
          <w:sz w:val="24"/>
        </w:rPr>
        <w:t>.</w:t>
      </w:r>
      <w:r w:rsidR="00C33A82">
        <w:rPr>
          <w:rFonts w:ascii="Times New Roman" w:hAnsi="Times New Roman"/>
          <w:sz w:val="24"/>
        </w:rPr>
        <w:t xml:space="preserve"> Контракта, отказывает в приемк</w:t>
      </w:r>
      <w:r w:rsidR="00375536">
        <w:rPr>
          <w:rFonts w:ascii="Times New Roman" w:hAnsi="Times New Roman"/>
          <w:sz w:val="24"/>
        </w:rPr>
        <w:t>е Лицензии, направляя Лицензиару</w:t>
      </w:r>
      <w:r w:rsidR="00C33A82">
        <w:rPr>
          <w:rFonts w:ascii="Times New Roman" w:hAnsi="Times New Roman"/>
          <w:sz w:val="24"/>
        </w:rPr>
        <w:t xml:space="preserve"> мотивированный отказ от приемки Лицензии с перечнем выявленных недостатков и указанием сроков их устранения.</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3.6</w:t>
      </w:r>
      <w:r w:rsidR="00C33A82">
        <w:rPr>
          <w:rFonts w:ascii="Times New Roman" w:hAnsi="Times New Roman"/>
          <w:sz w:val="24"/>
        </w:rPr>
        <w:t>. Во всех случаях, влек</w:t>
      </w:r>
      <w:r w:rsidR="008A0CB0">
        <w:rPr>
          <w:rFonts w:ascii="Times New Roman" w:hAnsi="Times New Roman"/>
          <w:sz w:val="24"/>
        </w:rPr>
        <w:t>ущих возврат Лицензии Лицензиару, Лицензиат</w:t>
      </w:r>
      <w:r w:rsidR="00C33A82">
        <w:rPr>
          <w:rFonts w:ascii="Times New Roman" w:hAnsi="Times New Roman"/>
          <w:sz w:val="24"/>
        </w:rPr>
        <w:t xml:space="preserve"> обязан обеспечить ее сохранность до момента фактического ее возврата. Возврат (замена) Лицензии осуществляется сил</w:t>
      </w:r>
      <w:r w:rsidR="008A0CB0">
        <w:rPr>
          <w:rFonts w:ascii="Times New Roman" w:hAnsi="Times New Roman"/>
          <w:sz w:val="24"/>
        </w:rPr>
        <w:t>ами и за счет средств Лицензиара</w:t>
      </w:r>
      <w:r w:rsidR="00C33A82">
        <w:rPr>
          <w:rFonts w:ascii="Times New Roman" w:hAnsi="Times New Roman"/>
          <w:sz w:val="24"/>
        </w:rPr>
        <w:t>. Ра</w:t>
      </w:r>
      <w:r w:rsidR="008A0CB0">
        <w:rPr>
          <w:rFonts w:ascii="Times New Roman" w:hAnsi="Times New Roman"/>
          <w:sz w:val="24"/>
        </w:rPr>
        <w:t>сходы, понесенные Лицензиатом</w:t>
      </w:r>
      <w:r w:rsidR="00C33A82">
        <w:rPr>
          <w:rFonts w:ascii="Times New Roman" w:hAnsi="Times New Roman"/>
          <w:sz w:val="24"/>
        </w:rPr>
        <w:t xml:space="preserve"> в связи с принятием Лицензии на ответственное хранение и (или) его возвратом (заменой),</w:t>
      </w:r>
      <w:r w:rsidR="008A0CB0">
        <w:rPr>
          <w:rFonts w:ascii="Times New Roman" w:hAnsi="Times New Roman"/>
          <w:sz w:val="24"/>
        </w:rPr>
        <w:t xml:space="preserve"> подлежат возмещению Лицензиаром</w:t>
      </w:r>
      <w:r w:rsidR="00C33A82">
        <w:rPr>
          <w:rFonts w:ascii="Times New Roman" w:hAnsi="Times New Roman"/>
          <w:sz w:val="24"/>
        </w:rPr>
        <w:t>.</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3.7</w:t>
      </w:r>
      <w:r w:rsidR="00C33A82">
        <w:rPr>
          <w:rFonts w:ascii="Times New Roman" w:hAnsi="Times New Roman"/>
          <w:sz w:val="24"/>
        </w:rPr>
        <w:t xml:space="preserve"> Право собственности и риск случайной гибели или порчи Лиц</w:t>
      </w:r>
      <w:r w:rsidR="008A0CB0">
        <w:rPr>
          <w:rFonts w:ascii="Times New Roman" w:hAnsi="Times New Roman"/>
          <w:sz w:val="24"/>
        </w:rPr>
        <w:t>ензии переходит от Лицензиара к Лицензиату</w:t>
      </w:r>
      <w:r w:rsidR="00C33A82">
        <w:rPr>
          <w:rFonts w:ascii="Times New Roman" w:hAnsi="Times New Roman"/>
          <w:sz w:val="24"/>
        </w:rPr>
        <w:t xml:space="preserve"> с момента</w:t>
      </w:r>
      <w:r w:rsidR="008A0CB0">
        <w:rPr>
          <w:rFonts w:ascii="Times New Roman" w:hAnsi="Times New Roman"/>
          <w:sz w:val="24"/>
        </w:rPr>
        <w:t xml:space="preserve"> приемки Лицензии Лицензиатом</w:t>
      </w:r>
      <w:r w:rsidR="00C33A82">
        <w:rPr>
          <w:rFonts w:ascii="Times New Roman" w:hAnsi="Times New Roman"/>
          <w:sz w:val="24"/>
        </w:rPr>
        <w:t xml:space="preserve"> и подписания Сторонами до</w:t>
      </w:r>
      <w:r>
        <w:rPr>
          <w:rFonts w:ascii="Times New Roman" w:hAnsi="Times New Roman"/>
          <w:sz w:val="24"/>
        </w:rPr>
        <w:t>кументов, указанных в пункте 3.4</w:t>
      </w:r>
      <w:r w:rsidR="003E2F78">
        <w:rPr>
          <w:rFonts w:ascii="Times New Roman" w:hAnsi="Times New Roman"/>
          <w:sz w:val="24"/>
        </w:rPr>
        <w:t>.</w:t>
      </w:r>
      <w:r w:rsidR="00C33A82">
        <w:rPr>
          <w:rFonts w:ascii="Times New Roman" w:hAnsi="Times New Roman"/>
          <w:sz w:val="24"/>
        </w:rPr>
        <w:t xml:space="preserve"> Контракта.</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3.8</w:t>
      </w:r>
      <w:r w:rsidR="008A0CB0">
        <w:rPr>
          <w:rFonts w:ascii="Times New Roman" w:hAnsi="Times New Roman"/>
          <w:sz w:val="24"/>
        </w:rPr>
        <w:t>. Лицензиат</w:t>
      </w:r>
      <w:r w:rsidR="00C33A82">
        <w:rPr>
          <w:rFonts w:ascii="Times New Roman" w:hAnsi="Times New Roman"/>
          <w:sz w:val="24"/>
        </w:rPr>
        <w:t xml:space="preserve"> вправе не отказывать в приемке поставленной Лицензии в случае выявления несоответствия Лицензии условиям Контракта, если выявленное несоответствие не препятствует ее</w:t>
      </w:r>
      <w:r w:rsidR="008A0CB0">
        <w:rPr>
          <w:rFonts w:ascii="Times New Roman" w:hAnsi="Times New Roman"/>
          <w:sz w:val="24"/>
        </w:rPr>
        <w:t xml:space="preserve"> приемке и устранено Лицензиаром</w:t>
      </w:r>
      <w:r w:rsidR="00C33A82">
        <w:rPr>
          <w:rFonts w:ascii="Times New Roman" w:hAnsi="Times New Roman"/>
          <w:sz w:val="24"/>
        </w:rPr>
        <w:t>.</w:t>
      </w:r>
    </w:p>
    <w:p w:rsidR="00934D78" w:rsidRDefault="00934D78">
      <w:pPr>
        <w:spacing w:after="0" w:line="240" w:lineRule="auto"/>
        <w:ind w:firstLine="709"/>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IV. Взаимодействие Сторон</w:t>
      </w:r>
    </w:p>
    <w:p w:rsidR="00934D78" w:rsidRDefault="00934D78">
      <w:pPr>
        <w:spacing w:after="0" w:line="240" w:lineRule="auto"/>
        <w:jc w:val="center"/>
        <w:rPr>
          <w:rFonts w:ascii="Times New Roman" w:hAnsi="Times New Roman"/>
          <w:b/>
          <w:sz w:val="24"/>
        </w:rPr>
      </w:pP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4.1. </w:t>
      </w:r>
      <w:r w:rsidRPr="00964A59">
        <w:rPr>
          <w:rFonts w:ascii="Times New Roman" w:hAnsi="Times New Roman"/>
          <w:b/>
          <w:sz w:val="24"/>
        </w:rPr>
        <w:t>Лицензиар</w:t>
      </w:r>
      <w:r w:rsidR="00C33A82">
        <w:rPr>
          <w:rFonts w:ascii="Times New Roman" w:hAnsi="Times New Roman"/>
          <w:sz w:val="24"/>
        </w:rPr>
        <w:t xml:space="preserve"> </w:t>
      </w:r>
      <w:r w:rsidR="00C33A82" w:rsidRPr="00964A59">
        <w:rPr>
          <w:rFonts w:ascii="Times New Roman" w:hAnsi="Times New Roman"/>
          <w:b/>
          <w:sz w:val="24"/>
        </w:rPr>
        <w:t>обязан:</w:t>
      </w:r>
    </w:p>
    <w:p w:rsidR="00934D78" w:rsidRDefault="003678E5">
      <w:pPr>
        <w:spacing w:after="0" w:line="240" w:lineRule="auto"/>
        <w:ind w:firstLine="720"/>
        <w:jc w:val="both"/>
        <w:rPr>
          <w:rFonts w:ascii="Times New Roman" w:hAnsi="Times New Roman"/>
          <w:sz w:val="24"/>
        </w:rPr>
      </w:pPr>
      <w:r>
        <w:rPr>
          <w:rFonts w:ascii="Times New Roman" w:hAnsi="Times New Roman"/>
          <w:sz w:val="24"/>
        </w:rPr>
        <w:lastRenderedPageBreak/>
        <w:t>4.1.1. поставить Лицензию</w:t>
      </w:r>
      <w:r w:rsidR="00C33A82">
        <w:rPr>
          <w:rFonts w:ascii="Times New Roman" w:hAnsi="Times New Roman"/>
          <w:sz w:val="24"/>
        </w:rPr>
        <w:t xml:space="preserve"> в порядке, количестве, в срок и на условиях, предусмотр</w:t>
      </w:r>
      <w:r w:rsidR="003E2F78">
        <w:rPr>
          <w:rFonts w:ascii="Times New Roman" w:hAnsi="Times New Roman"/>
          <w:sz w:val="24"/>
        </w:rPr>
        <w:t>енных Контрактом и Описанием объекта закупки</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4.1.2. обеспечить соответствие поставляемой Лицензии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Лицензии или осуществить его соответствующую замену в порядке и на условиях, предусмотренных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w:t>
      </w:r>
      <w:r w:rsidR="00964A59">
        <w:rPr>
          <w:rFonts w:ascii="Times New Roman" w:hAnsi="Times New Roman"/>
          <w:sz w:val="24"/>
        </w:rPr>
        <w:t>ения направить его Лицензиату</w:t>
      </w:r>
      <w:r>
        <w:rPr>
          <w:rFonts w:ascii="Times New Roman" w:hAnsi="Times New Roman"/>
          <w:sz w:val="24"/>
        </w:rPr>
        <w:t xml:space="preserve"> по почте заказным письмом с уведомлен</w:t>
      </w:r>
      <w:r w:rsidR="00964A59">
        <w:rPr>
          <w:rFonts w:ascii="Times New Roman" w:hAnsi="Times New Roman"/>
          <w:sz w:val="24"/>
        </w:rPr>
        <w:t>ием о вручении по адресу Лицензиата</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w:t>
      </w:r>
      <w:r w:rsidR="00964A59">
        <w:rPr>
          <w:rFonts w:ascii="Times New Roman" w:hAnsi="Times New Roman"/>
          <w:sz w:val="24"/>
        </w:rPr>
        <w:t>домления и получение Лицензиаром</w:t>
      </w:r>
      <w:r>
        <w:rPr>
          <w:rFonts w:ascii="Times New Roman" w:hAnsi="Times New Roman"/>
          <w:sz w:val="24"/>
        </w:rPr>
        <w:t xml:space="preserve"> подтвержде</w:t>
      </w:r>
      <w:r w:rsidR="00964A59">
        <w:rPr>
          <w:rFonts w:ascii="Times New Roman" w:hAnsi="Times New Roman"/>
          <w:sz w:val="24"/>
        </w:rPr>
        <w:t>ния о его вручении Лицензиату</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1.5. предоставлять Лицензиату</w:t>
      </w:r>
      <w:r>
        <w:rPr>
          <w:rFonts w:ascii="Times New Roman" w:hAnsi="Times New Roman"/>
          <w:sz w:val="24"/>
        </w:rPr>
        <w:t xml:space="preserve"> по его требованию документы, относящиеся к предмету Контракта, а также своеврем</w:t>
      </w:r>
      <w:r w:rsidR="00964A59">
        <w:rPr>
          <w:rFonts w:ascii="Times New Roman" w:hAnsi="Times New Roman"/>
          <w:sz w:val="24"/>
        </w:rPr>
        <w:t>енно предоставлять Лицензиату</w:t>
      </w:r>
      <w:r>
        <w:rPr>
          <w:rFonts w:ascii="Times New Roman" w:hAnsi="Times New Roman"/>
          <w:sz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4.2. </w:t>
      </w:r>
      <w:r w:rsidRPr="00964A59">
        <w:rPr>
          <w:rFonts w:ascii="Times New Roman" w:hAnsi="Times New Roman"/>
          <w:b/>
          <w:sz w:val="24"/>
        </w:rPr>
        <w:t>Лицензиар</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.2.1. требовать от Лицензиата</w:t>
      </w:r>
      <w:r>
        <w:rPr>
          <w:rFonts w:ascii="Times New Roman" w:hAnsi="Times New Roman"/>
          <w:sz w:val="24"/>
        </w:rPr>
        <w:t xml:space="preserve"> произвести приемку Лицензии в порядке и в сроки, предусмотренные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4.2.2. требовать своевременной оплаты на условиях, установленных Контрактом, надлежащим образом постав</w:t>
      </w:r>
      <w:r w:rsidR="00964A59">
        <w:rPr>
          <w:rFonts w:ascii="Times New Roman" w:hAnsi="Times New Roman"/>
          <w:sz w:val="24"/>
        </w:rPr>
        <w:t>ленной и принятой Лицензиатом</w:t>
      </w:r>
      <w:r>
        <w:rPr>
          <w:rFonts w:ascii="Times New Roman" w:hAnsi="Times New Roman"/>
          <w:sz w:val="24"/>
        </w:rPr>
        <w:t xml:space="preserve">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VI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4.3. </w:t>
      </w:r>
      <w:r w:rsidRPr="00964A59">
        <w:rPr>
          <w:rFonts w:ascii="Times New Roman" w:hAnsi="Times New Roman"/>
          <w:b/>
          <w:sz w:val="24"/>
        </w:rPr>
        <w:t>Лицензиат</w:t>
      </w:r>
      <w:r w:rsidR="00C33A82" w:rsidRPr="00964A59">
        <w:rPr>
          <w:rFonts w:ascii="Times New Roman" w:hAnsi="Times New Roman"/>
          <w:b/>
          <w:sz w:val="24"/>
        </w:rPr>
        <w:t xml:space="preserve"> обязуется</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поставленной Лицензии надлежащего качества в порядке и сроки, предусмотренные Контрактом;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4.3.2. принять решение об одностороннем отказе от исполнения Контракта в случае, если в ходе исполнения Конт</w:t>
      </w:r>
      <w:r w:rsidR="00964A59">
        <w:rPr>
          <w:rFonts w:ascii="Times New Roman" w:hAnsi="Times New Roman"/>
          <w:sz w:val="24"/>
        </w:rPr>
        <w:t>ракта установлено, что Лицензиар</w:t>
      </w:r>
      <w:r>
        <w:rPr>
          <w:rFonts w:ascii="Times New Roman" w:hAnsi="Times New Roman"/>
          <w:sz w:val="24"/>
        </w:rPr>
        <w:t xml:space="preserve"> и (или) поставляемые Лицензии не соответствуют установленным извещением об осуществлении закупки и (или) документацией о закупке требованиям к участникам закупки и (или) поставляемых Лицензий или представил недостоверную информацию о своем соответствии и (или) соответствии поставляемых Лицензий таким требованиям, что позволило ему стать победителем определения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w:t>
      </w:r>
      <w:r w:rsidR="00964A59">
        <w:rPr>
          <w:rFonts w:ascii="Times New Roman" w:hAnsi="Times New Roman"/>
          <w:sz w:val="24"/>
        </w:rPr>
        <w:t>о решения и направить Лицензиару</w:t>
      </w:r>
      <w:r>
        <w:rPr>
          <w:rFonts w:ascii="Times New Roman" w:hAnsi="Times New Roman"/>
          <w:sz w:val="24"/>
        </w:rPr>
        <w:t xml:space="preserve"> по почте заказным письмом с уведомлением</w:t>
      </w:r>
      <w:r w:rsidR="00964A59">
        <w:rPr>
          <w:rFonts w:ascii="Times New Roman" w:hAnsi="Times New Roman"/>
          <w:sz w:val="24"/>
        </w:rPr>
        <w:t xml:space="preserve"> о вручении по адресу Лицензиара</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w:t>
      </w:r>
      <w:r w:rsidR="00964A59">
        <w:rPr>
          <w:rFonts w:ascii="Times New Roman" w:hAnsi="Times New Roman"/>
          <w:sz w:val="24"/>
        </w:rPr>
        <w:t>ления и получение Лицензиатом</w:t>
      </w:r>
      <w:r>
        <w:rPr>
          <w:rFonts w:ascii="Times New Roman" w:hAnsi="Times New Roman"/>
          <w:sz w:val="24"/>
        </w:rPr>
        <w:t xml:space="preserve"> подтвер</w:t>
      </w:r>
      <w:r w:rsidR="00964A59">
        <w:rPr>
          <w:rFonts w:ascii="Times New Roman" w:hAnsi="Times New Roman"/>
          <w:sz w:val="24"/>
        </w:rPr>
        <w:t>ждения о его вручении Лицензиару</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4.3.4. требовать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4.3.5. провести экспертизу поставленной Лицензии для проверки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4.4. </w:t>
      </w:r>
      <w:r w:rsidRPr="00964A59">
        <w:rPr>
          <w:rFonts w:ascii="Times New Roman" w:hAnsi="Times New Roman"/>
          <w:b/>
          <w:sz w:val="24"/>
        </w:rPr>
        <w:t>Лицензиат</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4.4.1. требовать от Лицензиара</w:t>
      </w:r>
      <w:r w:rsidR="00C33A82">
        <w:rPr>
          <w:rFonts w:ascii="Times New Roman" w:hAnsi="Times New Roman"/>
          <w:sz w:val="24"/>
        </w:rPr>
        <w:t xml:space="preserve"> надлежащего исполнения обязательств по Контракту;</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4.4.2. требовать от Лицензиара</w:t>
      </w:r>
      <w:r w:rsidR="00C33A82">
        <w:rPr>
          <w:rFonts w:ascii="Times New Roman" w:hAnsi="Times New Roman"/>
          <w:sz w:val="24"/>
        </w:rPr>
        <w:t xml:space="preserve"> своевременного устранения недостатков, выявленных как в ходе приемки, так и в течение гарантийного периода;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4.4.3. проверять ход и</w:t>
      </w:r>
      <w:r w:rsidR="00964A59">
        <w:rPr>
          <w:rFonts w:ascii="Times New Roman" w:hAnsi="Times New Roman"/>
          <w:sz w:val="24"/>
        </w:rPr>
        <w:t xml:space="preserve"> качество выполнения Лицензиаром</w:t>
      </w:r>
      <w:r>
        <w:rPr>
          <w:rFonts w:ascii="Times New Roman" w:hAnsi="Times New Roman"/>
          <w:sz w:val="24"/>
        </w:rPr>
        <w:t xml:space="preserve"> условий Контракта без вмешательства в оперативно-хозяйственную деятельность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4.4.4. требовать возмещения убытков в соответствии с разделом VI Контракта</w:t>
      </w:r>
      <w:r w:rsidR="00964A59">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4.4.6. отказаться от приемки и оплаты Лицензии, не соответствующей условиям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поставленной Лицензии с привлечением экс</w:t>
      </w:r>
      <w:r w:rsidR="00964A59">
        <w:rPr>
          <w:rFonts w:ascii="Times New Roman" w:hAnsi="Times New Roman"/>
          <w:sz w:val="24"/>
        </w:rPr>
        <w:t>пертов, экспертных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 Качество Лицензии</w:t>
      </w:r>
    </w:p>
    <w:p w:rsidR="00934D78" w:rsidRDefault="00934D78">
      <w:pPr>
        <w:spacing w:after="0" w:line="240" w:lineRule="auto"/>
        <w:ind w:firstLine="720"/>
        <w:jc w:val="both"/>
        <w:rPr>
          <w:rFonts w:ascii="Times New Roman" w:hAnsi="Times New Roman"/>
          <w:sz w:val="24"/>
        </w:rPr>
      </w:pPr>
    </w:p>
    <w:p w:rsidR="00934D78" w:rsidRDefault="004C5A72">
      <w:pPr>
        <w:spacing w:after="0" w:line="240" w:lineRule="auto"/>
        <w:ind w:firstLine="720"/>
        <w:jc w:val="both"/>
        <w:rPr>
          <w:rFonts w:ascii="Times New Roman" w:hAnsi="Times New Roman"/>
          <w:sz w:val="24"/>
        </w:rPr>
      </w:pPr>
      <w:r>
        <w:rPr>
          <w:rFonts w:ascii="Times New Roman" w:hAnsi="Times New Roman"/>
          <w:sz w:val="24"/>
        </w:rPr>
        <w:t>5.1. Лицензиар</w:t>
      </w:r>
      <w:r w:rsidR="00C33A82">
        <w:rPr>
          <w:rFonts w:ascii="Times New Roman" w:hAnsi="Times New Roman"/>
          <w:sz w:val="24"/>
        </w:rPr>
        <w:t xml:space="preserve"> гарантирует, что поставляемая Лицензия соответствует требовани</w:t>
      </w:r>
      <w:r>
        <w:rPr>
          <w:rFonts w:ascii="Times New Roman" w:hAnsi="Times New Roman"/>
          <w:sz w:val="24"/>
        </w:rPr>
        <w:t>ям, установленным в Описании объекта закупки</w:t>
      </w:r>
      <w:r w:rsidR="00C33A82">
        <w:rPr>
          <w:rFonts w:ascii="Times New Roman" w:hAnsi="Times New Roman"/>
          <w:sz w:val="24"/>
        </w:rPr>
        <w:t>.</w:t>
      </w:r>
      <w:r w:rsidR="00C33A82">
        <w:rPr>
          <w:rFonts w:ascii="Times New Roman" w:hAnsi="Times New Roman"/>
          <w:sz w:val="24"/>
        </w:rPr>
        <w:tab/>
      </w:r>
    </w:p>
    <w:p w:rsidR="00934D78" w:rsidRDefault="00934D78">
      <w:pPr>
        <w:spacing w:after="0" w:line="240" w:lineRule="auto"/>
        <w:ind w:firstLine="720"/>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VI. Ответственность Сторон</w:t>
      </w:r>
    </w:p>
    <w:p w:rsidR="00934D78" w:rsidRDefault="00934D78">
      <w:pPr>
        <w:spacing w:after="0" w:line="240" w:lineRule="auto"/>
        <w:ind w:firstLine="720"/>
        <w:jc w:val="both"/>
        <w:rPr>
          <w:rFonts w:ascii="Times New Roman" w:hAnsi="Times New Roman"/>
          <w:sz w:val="24"/>
        </w:rPr>
      </w:pP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 В случае нарушения </w:t>
      </w:r>
      <w:r w:rsidR="00902CAD">
        <w:rPr>
          <w:rFonts w:ascii="Times New Roman" w:hAnsi="Times New Roman"/>
          <w:sz w:val="24"/>
        </w:rPr>
        <w:t>Лицензиаром</w:t>
      </w:r>
      <w:r w:rsidRPr="00E16134">
        <w:rPr>
          <w:rFonts w:ascii="Times New Roman" w:hAnsi="Times New Roman"/>
          <w:sz w:val="24"/>
        </w:rPr>
        <w:t xml:space="preserve"> обязательств, предусмотренных настоящим Контрактом, </w:t>
      </w:r>
      <w:r w:rsidR="00902CAD">
        <w:rPr>
          <w:rFonts w:ascii="Times New Roman" w:hAnsi="Times New Roman"/>
          <w:sz w:val="24"/>
        </w:rPr>
        <w:t>Лицензиат</w:t>
      </w:r>
      <w:r w:rsidRPr="00E16134">
        <w:rPr>
          <w:rFonts w:ascii="Times New Roman" w:hAnsi="Times New Roman"/>
          <w:sz w:val="24"/>
        </w:rPr>
        <w:t xml:space="preserve"> направляет </w:t>
      </w:r>
      <w:r w:rsidR="00902CAD">
        <w:rPr>
          <w:rFonts w:ascii="Times New Roman" w:hAnsi="Times New Roman"/>
          <w:sz w:val="24"/>
        </w:rPr>
        <w:t>Лицензиару</w:t>
      </w:r>
      <w:r w:rsidRPr="00E16134">
        <w:rPr>
          <w:rFonts w:ascii="Times New Roman" w:hAnsi="Times New Roman"/>
          <w:sz w:val="24"/>
        </w:rPr>
        <w:t xml:space="preserve"> требование об уплате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6.2.1. За каждый факт неисполнения или ненадлежащего исполнения </w:t>
      </w:r>
      <w:r w:rsidR="00902CAD">
        <w:rPr>
          <w:rFonts w:ascii="Times New Roman" w:hAnsi="Times New Roman"/>
          <w:sz w:val="24"/>
        </w:rPr>
        <w:t>Лицензиаром</w:t>
      </w:r>
      <w:r w:rsidRPr="00E16134">
        <w:rPr>
          <w:rFonts w:ascii="Times New Roman" w:hAnsi="Times New Roman"/>
          <w:sz w:val="24"/>
        </w:rPr>
        <w:t xml:space="preserve"> обязательств, за исключением просрочки исполнения обязательств, предусмотренных настоящим Контрактом, </w:t>
      </w:r>
      <w:r w:rsidR="00902CAD">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уплачивает </w:t>
      </w:r>
      <w:r w:rsidR="00902CAD">
        <w:rPr>
          <w:rFonts w:ascii="Times New Roman" w:hAnsi="Times New Roman"/>
          <w:sz w:val="24"/>
        </w:rPr>
        <w:t>Лицензиату</w:t>
      </w:r>
      <w:r w:rsidR="00572CE4">
        <w:rPr>
          <w:rFonts w:ascii="Times New Roman" w:hAnsi="Times New Roman"/>
          <w:sz w:val="24"/>
        </w:rPr>
        <w:t xml:space="preserve"> </w:t>
      </w:r>
      <w:r w:rsidRPr="00E16134">
        <w:rPr>
          <w:rFonts w:ascii="Times New Roman" w:hAnsi="Times New Roman"/>
          <w:sz w:val="24"/>
        </w:rPr>
        <w:t xml:space="preserve">штраф в размере 10% от цены настоящего Контракта, что составляет </w:t>
      </w:r>
      <w:r w:rsidR="008E6672">
        <w:rPr>
          <w:rFonts w:ascii="Times New Roman" w:hAnsi="Times New Roman"/>
          <w:sz w:val="24"/>
        </w:rPr>
        <w:t>__________(</w:t>
      </w:r>
      <w:r w:rsidR="008E6672" w:rsidRPr="008E6672">
        <w:rPr>
          <w:rFonts w:ascii="Times New Roman" w:hAnsi="Times New Roman"/>
          <w:sz w:val="24"/>
        </w:rPr>
        <w:t>________________________________</w:t>
      </w:r>
      <w:r w:rsidR="008E6672">
        <w:rPr>
          <w:rFonts w:ascii="Times New Roman" w:hAnsi="Times New Roman"/>
          <w:sz w:val="24"/>
        </w:rPr>
        <w:t xml:space="preserve">) </w:t>
      </w:r>
      <w:r w:rsidRPr="00E16134">
        <w:rPr>
          <w:rFonts w:ascii="Times New Roman" w:hAnsi="Times New Roman"/>
          <w:sz w:val="24"/>
        </w:rPr>
        <w:t xml:space="preserve"> рублей </w:t>
      </w:r>
      <w:r w:rsidR="008E6672">
        <w:rPr>
          <w:rFonts w:ascii="Times New Roman" w:hAnsi="Times New Roman"/>
          <w:sz w:val="24"/>
        </w:rPr>
        <w:t>__</w:t>
      </w:r>
      <w:r w:rsidRPr="00E16134">
        <w:rPr>
          <w:rFonts w:ascii="Times New Roman" w:hAnsi="Times New Roman"/>
          <w:sz w:val="24"/>
        </w:rPr>
        <w:t xml:space="preserve">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6.2.2. За каждый факт неисполнения или ненадлежащего исполнения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обязательства, предусмотренного Контрактом, которое не имеет стоимостного выражения,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6.2.3. В случае просрочки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 xml:space="preserve">обязательств, предусмотренных настоящим Контрактом, предусмотрено начисление пени. Пеня начисляется за каждый день просрочки исполнения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00902CAD">
        <w:rPr>
          <w:rFonts w:ascii="Times New Roman" w:hAnsi="Times New Roman"/>
          <w:sz w:val="24"/>
        </w:rPr>
        <w:t>Лицензиаром</w:t>
      </w:r>
      <w:r w:rsidRPr="00E16134">
        <w:rPr>
          <w:rFonts w:ascii="Times New Roman" w:hAnsi="Times New Roman"/>
          <w:sz w:val="24"/>
        </w:rPr>
        <w:t>, за исключением случаев, если законодательством Российской Федерации установлен иной порядок начисления пени.</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6.2.4. Общая сумма начисленных штрафов за неисполнение или ненадлежащее исполнение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6.2.5. </w:t>
      </w:r>
      <w:r w:rsidR="005F2B2D">
        <w:rPr>
          <w:rFonts w:ascii="Times New Roman" w:hAnsi="Times New Roman"/>
          <w:sz w:val="24"/>
        </w:rPr>
        <w:t>Лицензиат</w:t>
      </w:r>
      <w:r w:rsidRPr="00E16134">
        <w:rPr>
          <w:rFonts w:ascii="Times New Roman" w:hAnsi="Times New Roman"/>
          <w:sz w:val="24"/>
        </w:rPr>
        <w:t xml:space="preserve"> вправе удержать размер неустойки с суммы, предназначенной для оплаты стоимости оказанных услуг. В случае если по какой-либо причине </w:t>
      </w:r>
      <w:r w:rsidR="005F2B2D">
        <w:rPr>
          <w:rFonts w:ascii="Times New Roman" w:hAnsi="Times New Roman"/>
          <w:sz w:val="24"/>
        </w:rPr>
        <w:t>Лицензиат</w:t>
      </w:r>
      <w:r w:rsidRPr="00E16134">
        <w:rPr>
          <w:rFonts w:ascii="Times New Roman" w:hAnsi="Times New Roman"/>
          <w:sz w:val="24"/>
        </w:rPr>
        <w:t xml:space="preserve"> не удержит неустойку при оплате Услуг, </w:t>
      </w:r>
      <w:r w:rsidR="005F2B2D">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обязан оплатить сумму неустойки по первому требованию </w:t>
      </w:r>
      <w:r w:rsidR="005F2B2D">
        <w:rPr>
          <w:rFonts w:ascii="Times New Roman" w:hAnsi="Times New Roman"/>
          <w:sz w:val="24"/>
        </w:rPr>
        <w:t>Лицензиата</w:t>
      </w:r>
      <w:r w:rsidRPr="00E16134">
        <w:rPr>
          <w:rFonts w:ascii="Times New Roman" w:hAnsi="Times New Roman"/>
          <w:sz w:val="24"/>
        </w:rPr>
        <w:t>.</w:t>
      </w:r>
    </w:p>
    <w:p w:rsidR="00F14C84" w:rsidRDefault="00E16134" w:rsidP="00E16134">
      <w:pPr>
        <w:spacing w:after="0" w:line="240" w:lineRule="auto"/>
        <w:ind w:firstLine="720"/>
        <w:jc w:val="both"/>
        <w:rPr>
          <w:rFonts w:ascii="Times New Roman" w:hAnsi="Times New Roman"/>
          <w:color w:val="auto"/>
          <w:sz w:val="24"/>
        </w:rPr>
      </w:pPr>
      <w:r w:rsidRPr="003E2F78">
        <w:rPr>
          <w:rFonts w:ascii="Times New Roman" w:hAnsi="Times New Roman"/>
          <w:color w:val="auto"/>
          <w:sz w:val="24"/>
        </w:rPr>
        <w:t>Реквизиты для перечисления неустойки – получатель: Казначейство России (ФНС России), ИНН: 7727406020, КПП: 770701001,  банк получателя: ОКЦ № 7 ГУ Банка России по ЦФО//УФК по Тульской области, г Тула, расчетный счет: 03100643000000018500, ЕКС: 40102810445370000059</w:t>
      </w:r>
      <w:r w:rsidR="00DF22DF">
        <w:rPr>
          <w:rFonts w:ascii="Times New Roman" w:hAnsi="Times New Roman"/>
          <w:color w:val="auto"/>
          <w:sz w:val="24"/>
        </w:rPr>
        <w:t xml:space="preserve">  БИК: 017003983, ОКТМО 49701000</w:t>
      </w:r>
      <w:r w:rsidRPr="003E2F78">
        <w:rPr>
          <w:rFonts w:ascii="Times New Roman" w:hAnsi="Times New Roman"/>
          <w:color w:val="auto"/>
          <w:sz w:val="24"/>
        </w:rPr>
        <w:t>, КБК: 182 1 16 07010 01 9000 140</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6.2.6. Независимо от уплаты неустоек, </w:t>
      </w:r>
      <w:r w:rsidR="00A64EA9">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возмещает </w:t>
      </w:r>
      <w:r w:rsidR="00A64EA9">
        <w:rPr>
          <w:rFonts w:ascii="Times New Roman" w:hAnsi="Times New Roman"/>
          <w:sz w:val="24"/>
        </w:rPr>
        <w:t>Лицензиату</w:t>
      </w:r>
      <w:r w:rsidR="00572CE4">
        <w:rPr>
          <w:rFonts w:ascii="Times New Roman" w:hAnsi="Times New Roman"/>
          <w:sz w:val="24"/>
        </w:rPr>
        <w:t xml:space="preserve"> </w:t>
      </w:r>
      <w:r w:rsidRPr="00E16134">
        <w:rPr>
          <w:rFonts w:ascii="Times New Roman" w:hAnsi="Times New Roman"/>
          <w:sz w:val="24"/>
        </w:rPr>
        <w:t>причиненные убытки в результате неисполнения или ненадлежащего исполнения обязательств по Контракту, без зачета неустоек.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lastRenderedPageBreak/>
        <w:t xml:space="preserve">6.3. В случае нарушения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 xml:space="preserve">обязательств, предусмотренных настоящим Контрактом, </w:t>
      </w:r>
      <w:r w:rsidR="00A64EA9">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вправе потребовать от </w:t>
      </w:r>
      <w:r w:rsidR="00A64EA9">
        <w:rPr>
          <w:rFonts w:ascii="Times New Roman" w:hAnsi="Times New Roman"/>
          <w:sz w:val="24"/>
        </w:rPr>
        <w:t>Лицензиата</w:t>
      </w:r>
      <w:r w:rsidR="00572CE4">
        <w:rPr>
          <w:rFonts w:ascii="Times New Roman" w:hAnsi="Times New Roman"/>
          <w:sz w:val="24"/>
        </w:rPr>
        <w:t xml:space="preserve"> </w:t>
      </w:r>
      <w:r w:rsidRPr="00E16134">
        <w:rPr>
          <w:rFonts w:ascii="Times New Roman" w:hAnsi="Times New Roman"/>
          <w:sz w:val="24"/>
        </w:rPr>
        <w:t>уплаты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6.3.1. За каждый факт неисполнения или ненадлежащего исполнения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обязательств по Контракту, за исключением просрочки исполнения обязательств,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6.3.2. В случае просрочки исполнения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6.3.3.  Общая сумма начисленных штрафов за неисполнение или ненадлежащее исполнение </w:t>
      </w:r>
      <w:r w:rsidR="00A64EA9">
        <w:rPr>
          <w:rFonts w:ascii="Times New Roman" w:hAnsi="Times New Roman"/>
          <w:sz w:val="24"/>
        </w:rPr>
        <w:t>Лицензиатом</w:t>
      </w:r>
      <w:r w:rsidRPr="00E16134">
        <w:rPr>
          <w:rFonts w:ascii="Times New Roman" w:hAnsi="Times New Roman"/>
          <w:sz w:val="24"/>
        </w:rPr>
        <w:t xml:space="preserve"> 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6.4. Выплата неустойки (штрафа, пеней) и возмещение убытков не освобождает Стороны от исполнения обязательств по настоящему Контракту.</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6.5. Сторона освобождается от ответственности, если докажет, что не исполнение принятых обязательств произошло вследствие непреодолимой силы, по вине друг</w:t>
      </w:r>
      <w:r w:rsidR="00661398">
        <w:rPr>
          <w:rFonts w:ascii="Times New Roman" w:hAnsi="Times New Roman"/>
          <w:sz w:val="24"/>
        </w:rPr>
        <w:t xml:space="preserve">ой Стороны или по вине третьих </w:t>
      </w:r>
      <w:r w:rsidRPr="00E16134">
        <w:rPr>
          <w:rFonts w:ascii="Times New Roman" w:hAnsi="Times New Roman"/>
          <w:sz w:val="24"/>
        </w:rPr>
        <w:t>лиц.</w:t>
      </w:r>
    </w:p>
    <w:p w:rsidR="00934D78"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6.6. Окончание срока действия настоящего Контракта не освобождает Стороны от ответственности за нарушение его условий в период его действия.</w:t>
      </w:r>
    </w:p>
    <w:p w:rsidR="00E16134" w:rsidRDefault="00E16134" w:rsidP="00E16134">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 Обеспечение исполнения Контракта</w:t>
      </w:r>
    </w:p>
    <w:p w:rsidR="00934D78" w:rsidRDefault="00934D78">
      <w:pPr>
        <w:tabs>
          <w:tab w:val="left" w:pos="269"/>
        </w:tabs>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7.1. Обеспечение исполнения Контракта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VIII. Обеспечение гарантийных обязательств</w:t>
      </w:r>
    </w:p>
    <w:p w:rsidR="00934D78" w:rsidRDefault="00934D78">
      <w:pPr>
        <w:tabs>
          <w:tab w:val="left" w:pos="269"/>
        </w:tabs>
        <w:spacing w:after="0" w:line="240" w:lineRule="auto"/>
        <w:jc w:val="both"/>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8.1. Обеспечение гарантийных обязательств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 xml:space="preserve">IX. Исключительные права </w:t>
      </w:r>
    </w:p>
    <w:p w:rsidR="00934D78" w:rsidRDefault="00934D78">
      <w:pPr>
        <w:spacing w:after="0" w:line="240" w:lineRule="auto"/>
        <w:ind w:firstLine="720"/>
        <w:jc w:val="both"/>
        <w:rPr>
          <w:rFonts w:ascii="Times New Roman" w:hAnsi="Times New Roman"/>
          <w:sz w:val="24"/>
        </w:rPr>
      </w:pPr>
    </w:p>
    <w:p w:rsidR="00934D78" w:rsidRDefault="00A64EA9">
      <w:pPr>
        <w:spacing w:after="0" w:line="240" w:lineRule="auto"/>
        <w:ind w:firstLine="720"/>
        <w:jc w:val="both"/>
        <w:rPr>
          <w:rFonts w:ascii="Times New Roman" w:hAnsi="Times New Roman"/>
          <w:sz w:val="24"/>
        </w:rPr>
      </w:pPr>
      <w:r>
        <w:rPr>
          <w:rFonts w:ascii="Times New Roman" w:hAnsi="Times New Roman"/>
          <w:sz w:val="24"/>
        </w:rPr>
        <w:t>9.1. Лицензиар</w:t>
      </w:r>
      <w:r w:rsidR="00C33A82">
        <w:rPr>
          <w:rFonts w:ascii="Times New Roman" w:hAnsi="Times New Roman"/>
          <w:sz w:val="24"/>
        </w:rPr>
        <w:t xml:space="preserve"> гарантирует отсутствие нарушения исключительных прав третьих лиц, связанных с поставкой и использованием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9.2. Все у</w:t>
      </w:r>
      <w:r w:rsidR="00CF2498">
        <w:rPr>
          <w:rFonts w:ascii="Times New Roman" w:hAnsi="Times New Roman"/>
          <w:sz w:val="24"/>
        </w:rPr>
        <w:t>бытки, понесенные Лицензиатом</w:t>
      </w:r>
      <w:r>
        <w:rPr>
          <w:rFonts w:ascii="Times New Roman" w:hAnsi="Times New Roman"/>
          <w:sz w:val="24"/>
        </w:rPr>
        <w:t xml:space="preserve"> в случае нарушения исключительных прав третьих лиц на результаты интеллектуальной деятельности при поставке и использовании Лицензии, в том числе вследствие отмены государственной регистрации Лицензии и невозможности ее использования, включая судебные расходы и возмещение материального</w:t>
      </w:r>
      <w:r w:rsidR="00CF2498">
        <w:rPr>
          <w:rFonts w:ascii="Times New Roman" w:hAnsi="Times New Roman"/>
          <w:sz w:val="24"/>
        </w:rPr>
        <w:t xml:space="preserve"> ущерба, возмещаются Лицензиаром</w:t>
      </w:r>
      <w:r>
        <w:rPr>
          <w:rFonts w:ascii="Times New Roman" w:hAnsi="Times New Roman"/>
          <w:sz w:val="24"/>
        </w:rPr>
        <w:t xml:space="preserve"> в полном объеме.</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X. Обстоятельства непреодолимой силы</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 Рассмотрение и разрешение споров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11.4. При неурегулировании Сторонами спора в досудебном порядке, спор разрешается в судебном порядк</w:t>
      </w:r>
      <w:r w:rsidR="003E2F78">
        <w:rPr>
          <w:rFonts w:ascii="Times New Roman" w:hAnsi="Times New Roman"/>
          <w:sz w:val="24"/>
        </w:rPr>
        <w:t>е в Арбитражном суде Новгородской</w:t>
      </w:r>
      <w:r>
        <w:rPr>
          <w:rFonts w:ascii="Times New Roman" w:hAnsi="Times New Roman"/>
          <w:sz w:val="24"/>
        </w:rPr>
        <w:t xml:space="preserve"> области.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 Срок действия и порядок расторжения Контракта</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12.1. Контракт вступает в силу с момента его подписания обеими Сторонами и действует </w:t>
      </w:r>
      <w:r w:rsidR="00772322">
        <w:rPr>
          <w:rFonts w:ascii="Times New Roman" w:hAnsi="Times New Roman"/>
          <w:sz w:val="24"/>
        </w:rPr>
        <w:t>по 25</w:t>
      </w:r>
      <w:r>
        <w:rPr>
          <w:rFonts w:ascii="Times New Roman" w:hAnsi="Times New Roman"/>
          <w:sz w:val="24"/>
        </w:rPr>
        <w:t>.</w:t>
      </w:r>
      <w:r w:rsidR="00772322">
        <w:rPr>
          <w:rFonts w:ascii="Times New Roman" w:hAnsi="Times New Roman"/>
          <w:sz w:val="24"/>
        </w:rPr>
        <w:t>12</w:t>
      </w:r>
      <w:r>
        <w:rPr>
          <w:rFonts w:ascii="Times New Roman" w:hAnsi="Times New Roman"/>
          <w:sz w:val="24"/>
        </w:rPr>
        <w:t>.202</w:t>
      </w:r>
      <w:r w:rsidR="00572CE4">
        <w:rPr>
          <w:rFonts w:ascii="Times New Roman" w:hAnsi="Times New Roman"/>
          <w:sz w:val="24"/>
        </w:rPr>
        <w:t>6</w:t>
      </w:r>
      <w:r>
        <w:rPr>
          <w:rFonts w:ascii="Times New Roman" w:hAnsi="Times New Roman"/>
          <w:sz w:val="24"/>
        </w:rPr>
        <w:t>. Окончание срока действия Контракта не влечет прекращения неисполненных обязательств Сторон по Контракту, в том числе гар</w:t>
      </w:r>
      <w:r w:rsidR="00C837A6">
        <w:rPr>
          <w:rFonts w:ascii="Times New Roman" w:hAnsi="Times New Roman"/>
          <w:sz w:val="24"/>
        </w:rPr>
        <w:t>антийных обязательств Лицензиара</w:t>
      </w:r>
      <w:r>
        <w:rPr>
          <w:rFonts w:ascii="Times New Roman" w:hAnsi="Times New Roman"/>
          <w:sz w:val="24"/>
        </w:rPr>
        <w:t xml:space="preserve">.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XIII. Прочие положения</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13.1. Во всем, что не предусмотрено Контрактом, Стороны руководствуются законодательством Российской Федерации.</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13.2</w:t>
      </w:r>
      <w:r w:rsidR="00C33A82">
        <w:rPr>
          <w:rFonts w:ascii="Times New Roman" w:hAnsi="Times New Roman"/>
          <w:sz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13.3</w:t>
      </w:r>
      <w:r w:rsidR="00C33A82">
        <w:rPr>
          <w:rFonts w:ascii="Times New Roman" w:hAnsi="Times New Roman"/>
          <w:sz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13.4</w:t>
      </w:r>
      <w:r w:rsidR="00C33A82">
        <w:rPr>
          <w:rFonts w:ascii="Times New Roman" w:hAnsi="Times New Roman"/>
          <w:sz w:val="24"/>
        </w:rPr>
        <w:t xml:space="preserve">. Изменение условий Контракта при его исполнении не допускается, за исключением случаев, предусмотренных </w:t>
      </w:r>
      <w:hyperlink r:id="rId8" w:history="1">
        <w:r w:rsidR="00C33A82">
          <w:rPr>
            <w:rFonts w:ascii="Times New Roman" w:hAnsi="Times New Roman"/>
            <w:sz w:val="24"/>
          </w:rPr>
          <w:t>статьей 95</w:t>
        </w:r>
      </w:hyperlink>
      <w:r w:rsidR="00C33A82">
        <w:rPr>
          <w:rFonts w:ascii="Times New Roman" w:hAnsi="Times New Roman"/>
          <w:sz w:val="24"/>
        </w:rPr>
        <w:t xml:space="preserve"> Закона № 44-ФЗ "О контрактной системе в сфере закупок товаров, работ, услуг для обеспечения государственных и муниципальных нужд".</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13.5</w:t>
      </w:r>
      <w:r w:rsidR="00C33A82">
        <w:rPr>
          <w:rFonts w:ascii="Times New Roman" w:hAnsi="Times New Roman"/>
          <w:sz w:val="24"/>
        </w:rPr>
        <w:t>. При исполнении Контракта не</w:t>
      </w:r>
      <w:r w:rsidR="00C837A6">
        <w:rPr>
          <w:rFonts w:ascii="Times New Roman" w:hAnsi="Times New Roman"/>
          <w:sz w:val="24"/>
        </w:rPr>
        <w:t xml:space="preserve"> допускается перемена Лицензиара</w:t>
      </w:r>
      <w:r w:rsidR="00C33A82">
        <w:rPr>
          <w:rFonts w:ascii="Times New Roman" w:hAnsi="Times New Roman"/>
          <w:sz w:val="24"/>
        </w:rPr>
        <w:t>, за исключен</w:t>
      </w:r>
      <w:r w:rsidR="00C837A6">
        <w:rPr>
          <w:rFonts w:ascii="Times New Roman" w:hAnsi="Times New Roman"/>
          <w:sz w:val="24"/>
        </w:rPr>
        <w:t>ием случая, если новый Лицензиар</w:t>
      </w:r>
      <w:r w:rsidR="00C33A82">
        <w:rPr>
          <w:rFonts w:ascii="Times New Roman" w:hAnsi="Times New Roman"/>
          <w:sz w:val="24"/>
        </w:rPr>
        <w:t xml:space="preserve"> явл</w:t>
      </w:r>
      <w:r w:rsidR="00C837A6">
        <w:rPr>
          <w:rFonts w:ascii="Times New Roman" w:hAnsi="Times New Roman"/>
          <w:sz w:val="24"/>
        </w:rPr>
        <w:t>яется правопреемником Лицензиара</w:t>
      </w:r>
      <w:r w:rsidR="00C33A82">
        <w:rPr>
          <w:rFonts w:ascii="Times New Roman" w:hAnsi="Times New Roman"/>
          <w:sz w:val="24"/>
        </w:rPr>
        <w:t xml:space="preserve"> вследствие реорганизации юридического лица в форме преобразования, слияния или присоединения.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Передача прав и обязанностей по Кон</w:t>
      </w:r>
      <w:r w:rsidR="00C837A6">
        <w:rPr>
          <w:rFonts w:ascii="Times New Roman" w:hAnsi="Times New Roman"/>
          <w:sz w:val="24"/>
        </w:rPr>
        <w:t>тракту правопреемнику Лицензиара</w:t>
      </w:r>
      <w:r>
        <w:rPr>
          <w:rFonts w:ascii="Times New Roman" w:hAnsi="Times New Roman"/>
          <w:sz w:val="24"/>
        </w:rPr>
        <w:t xml:space="preserve"> осуществляется путем заключения соответствующего дополнительного соглашения к Контракту.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13.6</w:t>
      </w:r>
      <w:r w:rsidR="00C33A82">
        <w:rPr>
          <w:rFonts w:ascii="Times New Roman" w:hAnsi="Times New Roman"/>
          <w:sz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13.7</w:t>
      </w:r>
      <w:r w:rsidR="00C33A82">
        <w:rPr>
          <w:rFonts w:ascii="Times New Roman" w:hAnsi="Times New Roman"/>
          <w:sz w:val="24"/>
        </w:rPr>
        <w:t>. Контракт составлен в форме электронного документа, подписанного усиленными электронными подписями Сторон.</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XIV. Перечень приложений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14.1. Неотъемлемой частью Контракта являются следующие приложения:</w:t>
      </w:r>
    </w:p>
    <w:p w:rsidR="00934D78" w:rsidRDefault="00084FC5">
      <w:pPr>
        <w:spacing w:after="0" w:line="240" w:lineRule="auto"/>
        <w:ind w:firstLine="720"/>
        <w:jc w:val="both"/>
        <w:rPr>
          <w:rFonts w:ascii="Times New Roman" w:hAnsi="Times New Roman"/>
          <w:sz w:val="24"/>
        </w:rPr>
      </w:pPr>
      <w:r>
        <w:rPr>
          <w:rFonts w:ascii="Times New Roman" w:hAnsi="Times New Roman"/>
          <w:sz w:val="24"/>
        </w:rPr>
        <w:lastRenderedPageBreak/>
        <w:t>1. Описание объекта закупки</w:t>
      </w:r>
      <w:r w:rsidR="00C33A82">
        <w:rPr>
          <w:rFonts w:ascii="Times New Roman" w:hAnsi="Times New Roman"/>
          <w:sz w:val="24"/>
        </w:rPr>
        <w:t xml:space="preserve"> (Приложение № 1) </w:t>
      </w:r>
    </w:p>
    <w:p w:rsidR="00934D78" w:rsidRDefault="00B81DA5">
      <w:pPr>
        <w:spacing w:after="0" w:line="240" w:lineRule="auto"/>
        <w:ind w:firstLine="720"/>
        <w:jc w:val="both"/>
        <w:rPr>
          <w:rFonts w:ascii="Times New Roman" w:hAnsi="Times New Roman"/>
          <w:sz w:val="24"/>
        </w:rPr>
      </w:pPr>
      <w:r>
        <w:rPr>
          <w:rFonts w:ascii="Times New Roman" w:hAnsi="Times New Roman"/>
          <w:sz w:val="24"/>
        </w:rPr>
        <w:t>2. Цена поставляемого товара</w:t>
      </w:r>
      <w:r w:rsidR="00C33A82">
        <w:rPr>
          <w:rFonts w:ascii="Times New Roman" w:hAnsi="Times New Roman"/>
          <w:sz w:val="24"/>
        </w:rPr>
        <w:t xml:space="preserve"> (Приложение № 2)</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XV. Адреса и банковские реквизиты Сторон</w:t>
      </w:r>
    </w:p>
    <w:p w:rsidR="00934D78" w:rsidRDefault="00934D78">
      <w:pPr>
        <w:spacing w:after="0" w:line="240" w:lineRule="auto"/>
        <w:jc w:val="center"/>
        <w:rPr>
          <w:rFonts w:ascii="Times New Roman" w:hAnsi="Times New Roman"/>
          <w:b/>
          <w:sz w:val="24"/>
        </w:rPr>
      </w:pPr>
    </w:p>
    <w:tbl>
      <w:tblPr>
        <w:tblW w:w="10138" w:type="dxa"/>
        <w:tblInd w:w="-108" w:type="dxa"/>
        <w:tblCellMar>
          <w:top w:w="102" w:type="dxa"/>
          <w:left w:w="62" w:type="dxa"/>
          <w:bottom w:w="102" w:type="dxa"/>
          <w:right w:w="62" w:type="dxa"/>
        </w:tblCellMar>
        <w:tblLook w:val="04A0" w:firstRow="1" w:lastRow="0" w:firstColumn="1" w:lastColumn="0" w:noHBand="0" w:noVBand="1"/>
      </w:tblPr>
      <w:tblGrid>
        <w:gridCol w:w="108"/>
        <w:gridCol w:w="4463"/>
        <w:gridCol w:w="640"/>
        <w:gridCol w:w="4819"/>
        <w:gridCol w:w="108"/>
      </w:tblGrid>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837A6" w:rsidP="00C837A6">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459" w:type="dxa"/>
            <w:gridSpan w:val="2"/>
            <w:tcMar>
              <w:top w:w="102" w:type="dxa"/>
              <w:left w:w="62" w:type="dxa"/>
              <w:bottom w:w="102" w:type="dxa"/>
              <w:right w:w="62" w:type="dxa"/>
            </w:tcMar>
          </w:tcPr>
          <w:p w:rsidR="00934D78" w:rsidRDefault="00C837A6">
            <w:pPr>
              <w:spacing w:after="0" w:line="240" w:lineRule="auto"/>
              <w:jc w:val="center"/>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084FC5" w:rsidRPr="005A4F1F" w:rsidTr="00084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96"/>
        </w:trPr>
        <w:tc>
          <w:tcPr>
            <w:tcW w:w="5211" w:type="dxa"/>
            <w:gridSpan w:val="3"/>
          </w:tcPr>
          <w:p w:rsidR="00084FC5" w:rsidRPr="005F36AF" w:rsidRDefault="00084FC5" w:rsidP="00084FC5">
            <w:pPr>
              <w:spacing w:after="0"/>
              <w:jc w:val="both"/>
              <w:rPr>
                <w:rFonts w:ascii="Times New Roman" w:hAnsi="Times New Roman"/>
                <w:szCs w:val="22"/>
              </w:rPr>
            </w:pPr>
            <w:r w:rsidRPr="005F36AF">
              <w:rPr>
                <w:rFonts w:ascii="Times New Roman" w:hAnsi="Times New Roman"/>
                <w:szCs w:val="22"/>
              </w:rPr>
              <w:t xml:space="preserve"> Управление ФНС России по Новгородской области</w:t>
            </w:r>
          </w:p>
        </w:tc>
        <w:tc>
          <w:tcPr>
            <w:tcW w:w="4927" w:type="dxa"/>
            <w:gridSpan w:val="2"/>
          </w:tcPr>
          <w:p w:rsidR="00084FC5" w:rsidRPr="005A4F1F" w:rsidRDefault="00084FC5" w:rsidP="00084FC5">
            <w:pPr>
              <w:spacing w:after="0"/>
              <w:rPr>
                <w:sz w:val="20"/>
              </w:rPr>
            </w:pPr>
          </w:p>
        </w:tc>
      </w:tr>
      <w:tr w:rsidR="00084FC5" w:rsidRPr="005A4F1F" w:rsidTr="00084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5211" w:type="dxa"/>
            <w:gridSpan w:val="3"/>
          </w:tcPr>
          <w:p w:rsidR="00084FC5" w:rsidRPr="005F36AF" w:rsidRDefault="00084FC5" w:rsidP="00084FC5">
            <w:pPr>
              <w:spacing w:after="0"/>
              <w:rPr>
                <w:rFonts w:ascii="Times New Roman" w:hAnsi="Times New Roman"/>
                <w:szCs w:val="22"/>
              </w:rPr>
            </w:pPr>
            <w:r w:rsidRPr="005F36AF">
              <w:rPr>
                <w:rFonts w:ascii="Times New Roman" w:hAnsi="Times New Roman"/>
                <w:szCs w:val="22"/>
              </w:rPr>
              <w:t>Адрес: 173002, Новгородская область, г. Великий Новгород, ул. Октябрьская, д.17, корп.1.</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ИНН 5321100630</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КПП 532101001</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 xml:space="preserve">Л/с 03501382290 в УФК по Нижегородской области </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 xml:space="preserve">Казначейский счет 03211643000000013213 </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БИК 012202102</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Единый казначейский счет 401028107453</w:t>
            </w:r>
            <w:r w:rsidR="00295790">
              <w:rPr>
                <w:rFonts w:ascii="Times New Roman" w:hAnsi="Times New Roman"/>
                <w:szCs w:val="22"/>
              </w:rPr>
              <w:t xml:space="preserve">70000024 ОКЦ №1 ВОЛГО-ВЯТСКОГО </w:t>
            </w:r>
            <w:r w:rsidRPr="005F36AF">
              <w:rPr>
                <w:rFonts w:ascii="Times New Roman" w:hAnsi="Times New Roman"/>
                <w:szCs w:val="22"/>
              </w:rPr>
              <w:t>ГУ БАНКА РОССИИ//УФК по Нижегородской области г. Нижний Новгород</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ОКПО 31694433</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ОГРН 1045300659986</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ОКВЭД 84.11.4</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ОКАТО 49401000000</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ОКТМО 49701000</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ОКОГУ 1327010</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ОКФС 12</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ОКОПФ 75104</w:t>
            </w:r>
          </w:p>
          <w:p w:rsidR="00084FC5" w:rsidRPr="005F36AF" w:rsidRDefault="00084FC5" w:rsidP="00084FC5">
            <w:pPr>
              <w:spacing w:after="0"/>
              <w:rPr>
                <w:rFonts w:ascii="Times New Roman" w:hAnsi="Times New Roman"/>
                <w:szCs w:val="22"/>
              </w:rPr>
            </w:pPr>
            <w:r w:rsidRPr="005F36AF">
              <w:rPr>
                <w:rFonts w:ascii="Times New Roman" w:hAnsi="Times New Roman"/>
                <w:szCs w:val="22"/>
              </w:rPr>
              <w:t>Тел.: 8(8162) 63-77-45 доб.1150</w:t>
            </w:r>
          </w:p>
          <w:p w:rsidR="00084FC5" w:rsidRDefault="00084FC5" w:rsidP="00084FC5">
            <w:pPr>
              <w:spacing w:after="0"/>
              <w:rPr>
                <w:rFonts w:ascii="Times New Roman" w:hAnsi="Times New Roman"/>
                <w:szCs w:val="22"/>
              </w:rPr>
            </w:pPr>
            <w:r w:rsidRPr="005F36AF">
              <w:rPr>
                <w:rFonts w:ascii="Times New Roman" w:hAnsi="Times New Roman"/>
                <w:szCs w:val="22"/>
              </w:rPr>
              <w:t xml:space="preserve">Адрес электронной почты: </w:t>
            </w:r>
            <w:hyperlink r:id="rId9" w:history="1">
              <w:r w:rsidR="005F36AF" w:rsidRPr="005D0D30">
                <w:rPr>
                  <w:rStyle w:val="affffb"/>
                  <w:rFonts w:ascii="Times New Roman" w:hAnsi="Times New Roman"/>
                  <w:szCs w:val="22"/>
                </w:rPr>
                <w:t>ofo.r5300@tax.gov.ru</w:t>
              </w:r>
            </w:hyperlink>
          </w:p>
          <w:p w:rsidR="005F36AF" w:rsidRPr="005F36AF" w:rsidRDefault="005F36AF" w:rsidP="00084FC5">
            <w:pPr>
              <w:spacing w:after="0"/>
              <w:rPr>
                <w:rFonts w:ascii="Times New Roman" w:hAnsi="Times New Roman"/>
                <w:szCs w:val="22"/>
              </w:rPr>
            </w:pPr>
          </w:p>
        </w:tc>
        <w:tc>
          <w:tcPr>
            <w:tcW w:w="4927" w:type="dxa"/>
            <w:gridSpan w:val="2"/>
          </w:tcPr>
          <w:p w:rsidR="00084FC5" w:rsidRPr="005A4F1F" w:rsidRDefault="00084FC5" w:rsidP="00084FC5">
            <w:pPr>
              <w:spacing w:after="0"/>
              <w:rPr>
                <w:sz w:val="20"/>
              </w:rPr>
            </w:pP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F3423E">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459" w:type="dxa"/>
            <w:gridSpan w:val="2"/>
            <w:tcMar>
              <w:top w:w="102" w:type="dxa"/>
              <w:left w:w="62" w:type="dxa"/>
              <w:bottom w:w="102" w:type="dxa"/>
              <w:right w:w="62" w:type="dxa"/>
            </w:tcMar>
          </w:tcPr>
          <w:p w:rsidR="00934D78" w:rsidRDefault="00F3423E" w:rsidP="00401DA6">
            <w:pPr>
              <w:spacing w:after="0" w:line="240" w:lineRule="auto"/>
              <w:ind w:left="624"/>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p w:rsidR="00934D78" w:rsidRDefault="00C33A82">
            <w:pPr>
              <w:spacing w:after="0" w:line="240" w:lineRule="auto"/>
              <w:rPr>
                <w:rFonts w:ascii="Times New Roman" w:hAnsi="Times New Roman"/>
                <w:sz w:val="24"/>
              </w:rPr>
            </w:pPr>
            <w:r>
              <w:rPr>
                <w:rFonts w:ascii="Times New Roman" w:hAnsi="Times New Roman"/>
                <w:sz w:val="24"/>
              </w:rPr>
              <w:t>_______________________/</w:t>
            </w:r>
            <w:r w:rsidR="00084FC5">
              <w:rPr>
                <w:rFonts w:ascii="Times New Roman" w:hAnsi="Times New Roman"/>
                <w:sz w:val="24"/>
              </w:rPr>
              <w:t xml:space="preserve">                  /</w:t>
            </w:r>
            <w:r w:rsidR="001249E8">
              <w:rPr>
                <w:rFonts w:ascii="Times New Roman" w:hAnsi="Times New Roman"/>
                <w:sz w:val="24"/>
              </w:rPr>
              <w:t>.</w:t>
            </w:r>
          </w:p>
          <w:p w:rsidR="00934D78" w:rsidRDefault="00C33A82">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459" w:type="dxa"/>
            <w:gridSpan w:val="2"/>
            <w:tcMar>
              <w:top w:w="102" w:type="dxa"/>
              <w:left w:w="62" w:type="dxa"/>
              <w:bottom w:w="102" w:type="dxa"/>
              <w:right w:w="62" w:type="dxa"/>
            </w:tcMar>
          </w:tcPr>
          <w:p w:rsidR="00934D78" w:rsidRDefault="00934D78" w:rsidP="00401DA6">
            <w:pPr>
              <w:spacing w:after="0" w:line="240" w:lineRule="auto"/>
              <w:ind w:left="624"/>
              <w:rPr>
                <w:rFonts w:ascii="Times New Roman" w:hAnsi="Times New Roman"/>
                <w:sz w:val="24"/>
              </w:rPr>
            </w:pPr>
          </w:p>
          <w:p w:rsidR="00934D78" w:rsidRDefault="00C33A82" w:rsidP="00401DA6">
            <w:pPr>
              <w:spacing w:after="0" w:line="240" w:lineRule="auto"/>
              <w:ind w:left="624"/>
              <w:rPr>
                <w:rFonts w:ascii="Times New Roman" w:hAnsi="Times New Roman"/>
                <w:sz w:val="24"/>
              </w:rPr>
            </w:pPr>
            <w:r>
              <w:rPr>
                <w:rFonts w:ascii="Times New Roman" w:hAnsi="Times New Roman"/>
                <w:sz w:val="24"/>
              </w:rPr>
              <w:t>______________________/.</w:t>
            </w:r>
          </w:p>
          <w:p w:rsidR="00934D78" w:rsidRDefault="00C33A82" w:rsidP="00401DA6">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__ </w:t>
            </w:r>
            <w:r w:rsidR="00084FC5">
              <w:rPr>
                <w:rFonts w:ascii="Times New Roman" w:hAnsi="Times New Roman"/>
                <w:sz w:val="24"/>
              </w:rPr>
              <w:t xml:space="preserve">_____________ 2026 </w:t>
            </w:r>
            <w:r>
              <w:rPr>
                <w:rFonts w:ascii="Times New Roman" w:hAnsi="Times New Roman"/>
                <w:sz w:val="24"/>
              </w:rPr>
              <w:t>г.</w:t>
            </w:r>
          </w:p>
        </w:tc>
        <w:tc>
          <w:tcPr>
            <w:tcW w:w="5459" w:type="dxa"/>
            <w:gridSpan w:val="2"/>
            <w:tcMar>
              <w:top w:w="102" w:type="dxa"/>
              <w:left w:w="62" w:type="dxa"/>
              <w:bottom w:w="102" w:type="dxa"/>
              <w:right w:w="62" w:type="dxa"/>
            </w:tcMar>
          </w:tcPr>
          <w:p w:rsidR="00934D78" w:rsidRDefault="00084FC5" w:rsidP="00401DA6">
            <w:pPr>
              <w:spacing w:after="0" w:line="240" w:lineRule="auto"/>
              <w:ind w:left="624"/>
              <w:rPr>
                <w:rFonts w:ascii="Times New Roman" w:hAnsi="Times New Roman"/>
                <w:sz w:val="24"/>
              </w:rPr>
            </w:pPr>
            <w:r>
              <w:rPr>
                <w:rFonts w:ascii="Times New Roman" w:hAnsi="Times New Roman"/>
                <w:sz w:val="24"/>
              </w:rPr>
              <w:t>__ _____________ 2026</w:t>
            </w:r>
            <w:r w:rsidR="00C33A82">
              <w:rPr>
                <w:rFonts w:ascii="Times New Roman" w:hAnsi="Times New Roman"/>
                <w:sz w:val="24"/>
              </w:rPr>
              <w:t xml:space="preserve"> г.</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М.П. </w:t>
            </w:r>
          </w:p>
        </w:tc>
        <w:tc>
          <w:tcPr>
            <w:tcW w:w="5459" w:type="dxa"/>
            <w:gridSpan w:val="2"/>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1</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z w:val="24"/>
        </w:rPr>
      </w:pPr>
      <w:r>
        <w:rPr>
          <w:rFonts w:ascii="Times New Roman" w:hAnsi="Times New Roman"/>
          <w:sz w:val="24"/>
        </w:rPr>
        <w:t xml:space="preserve"> </w:t>
      </w:r>
    </w:p>
    <w:p w:rsidR="00934D78" w:rsidRDefault="00934D78">
      <w:pPr>
        <w:widowControl w:val="0"/>
        <w:tabs>
          <w:tab w:val="left" w:pos="993"/>
          <w:tab w:val="left" w:pos="1276"/>
          <w:tab w:val="left" w:pos="1418"/>
        </w:tabs>
        <w:spacing w:after="0" w:line="240" w:lineRule="auto"/>
        <w:jc w:val="center"/>
        <w:rPr>
          <w:rFonts w:ascii="Times New Roman" w:hAnsi="Times New Roman"/>
          <w:b/>
          <w:sz w:val="24"/>
        </w:rPr>
      </w:pPr>
    </w:p>
    <w:p w:rsidR="00084FC5" w:rsidRDefault="00084FC5" w:rsidP="00084FC5">
      <w:pPr>
        <w:widowControl w:val="0"/>
        <w:tabs>
          <w:tab w:val="left" w:pos="993"/>
          <w:tab w:val="left" w:pos="1276"/>
          <w:tab w:val="left" w:pos="1418"/>
        </w:tabs>
        <w:spacing w:after="0" w:line="240" w:lineRule="auto"/>
        <w:jc w:val="center"/>
        <w:rPr>
          <w:rFonts w:ascii="Times New Roman" w:hAnsi="Times New Roman"/>
          <w:b/>
          <w:sz w:val="24"/>
        </w:rPr>
      </w:pPr>
      <w:bookmarkStart w:id="3" w:name="ГК_ТЗ"/>
      <w:r>
        <w:rPr>
          <w:rFonts w:ascii="Times New Roman" w:hAnsi="Times New Roman"/>
          <w:b/>
          <w:sz w:val="24"/>
        </w:rPr>
        <w:t>Описание объекта закупки</w:t>
      </w:r>
    </w:p>
    <w:bookmarkEnd w:id="3"/>
    <w:p w:rsidR="00F3423E" w:rsidRDefault="00F3423E">
      <w:pPr>
        <w:widowControl w:val="0"/>
        <w:spacing w:after="0" w:line="240" w:lineRule="auto"/>
        <w:ind w:firstLine="709"/>
        <w:jc w:val="right"/>
        <w:rPr>
          <w:rFonts w:ascii="Times New Roman" w:hAnsi="Times New Roman"/>
          <w:sz w:val="24"/>
        </w:rPr>
      </w:pPr>
    </w:p>
    <w:p w:rsidR="000A7A39" w:rsidRPr="000A7A39" w:rsidRDefault="000A7A39" w:rsidP="000A7A39">
      <w:pPr>
        <w:spacing w:before="100" w:beforeAutospacing="1" w:after="100" w:afterAutospacing="1" w:line="240" w:lineRule="auto"/>
        <w:jc w:val="center"/>
        <w:rPr>
          <w:rFonts w:ascii="Times New Roman" w:hAnsi="Times New Roman"/>
          <w:b/>
          <w:bCs/>
          <w:color w:val="auto"/>
          <w:sz w:val="26"/>
          <w:szCs w:val="26"/>
        </w:rPr>
      </w:pPr>
      <w:r w:rsidRPr="000A7A39">
        <w:rPr>
          <w:rFonts w:ascii="Times New Roman" w:eastAsia="Calibri" w:hAnsi="Times New Roman"/>
          <w:b/>
          <w:color w:val="auto"/>
          <w:spacing w:val="2"/>
          <w:sz w:val="26"/>
          <w:szCs w:val="26"/>
          <w:lang w:eastAsia="en-US"/>
        </w:rPr>
        <w:t>Оказание услуг по передаче неисключительных прав (простой неисключительной лицензии) на право использования программного обеспечения «Операционная система</w:t>
      </w:r>
      <w:r w:rsidRPr="000A7A39">
        <w:rPr>
          <w:rFonts w:ascii="Times New Roman" w:eastAsia="Calibri" w:hAnsi="Times New Roman"/>
          <w:b/>
          <w:bCs/>
          <w:color w:val="auto"/>
          <w:sz w:val="26"/>
          <w:szCs w:val="26"/>
          <w:lang w:eastAsia="en-US"/>
        </w:rPr>
        <w:t xml:space="preserve"> специального назначения </w:t>
      </w:r>
      <w:r w:rsidRPr="000A7A39">
        <w:rPr>
          <w:rFonts w:ascii="Times New Roman" w:eastAsia="Calibri" w:hAnsi="Times New Roman"/>
          <w:b/>
          <w:sz w:val="26"/>
          <w:szCs w:val="26"/>
          <w:lang w:eastAsia="en-US"/>
        </w:rPr>
        <w:t>«Astra Linux Special Edition» уровень защищенности «Усиленный» («Воронеж») для рабочей станции»</w:t>
      </w:r>
    </w:p>
    <w:p w:rsidR="000A7A39" w:rsidRPr="000A7A39" w:rsidRDefault="000A7A39" w:rsidP="000A7A39">
      <w:pPr>
        <w:spacing w:after="0" w:line="240" w:lineRule="auto"/>
        <w:jc w:val="center"/>
        <w:rPr>
          <w:rFonts w:ascii="Times New Roman" w:eastAsia="Calibri" w:hAnsi="Times New Roman"/>
          <w:b/>
          <w:color w:val="auto"/>
          <w:sz w:val="26"/>
          <w:szCs w:val="26"/>
          <w:lang w:val="en-US" w:eastAsia="en-US"/>
        </w:rPr>
      </w:pPr>
      <w:r w:rsidRPr="000A7A39">
        <w:rPr>
          <w:rFonts w:ascii="Times New Roman" w:eastAsia="Calibri" w:hAnsi="Times New Roman"/>
          <w:b/>
          <w:color w:val="auto"/>
          <w:sz w:val="26"/>
          <w:szCs w:val="26"/>
          <w:lang w:eastAsia="en-US"/>
        </w:rPr>
        <w:t>КТРУ: 58.29.11.000-00000003</w:t>
      </w:r>
    </w:p>
    <w:p w:rsidR="000A7A39" w:rsidRPr="000A7A39" w:rsidRDefault="000A7A39" w:rsidP="000A7A39">
      <w:pPr>
        <w:spacing w:after="0" w:line="240" w:lineRule="auto"/>
        <w:jc w:val="center"/>
        <w:rPr>
          <w:rFonts w:ascii="Times New Roman" w:eastAsia="Calibri" w:hAnsi="Times New Roman"/>
          <w:b/>
          <w:color w:val="auto"/>
          <w:sz w:val="26"/>
          <w:szCs w:val="26"/>
          <w:lang w:eastAsia="en-US"/>
        </w:rPr>
      </w:pPr>
      <w:r w:rsidRPr="000A7A39">
        <w:rPr>
          <w:rFonts w:ascii="Times New Roman" w:eastAsia="Calibri" w:hAnsi="Times New Roman"/>
          <w:b/>
          <w:color w:val="auto"/>
          <w:sz w:val="26"/>
          <w:szCs w:val="26"/>
          <w:lang w:eastAsia="en-US"/>
        </w:rPr>
        <w:t xml:space="preserve">Реестровый номер ПО:369   </w:t>
      </w:r>
    </w:p>
    <w:p w:rsidR="000A7A39" w:rsidRPr="000A7A39" w:rsidRDefault="000A7A39" w:rsidP="000A7A39">
      <w:pPr>
        <w:spacing w:after="0" w:line="240" w:lineRule="auto"/>
        <w:jc w:val="center"/>
        <w:rPr>
          <w:rFonts w:ascii="Times New Roman" w:hAnsi="Times New Roman"/>
          <w:color w:val="auto"/>
          <w:spacing w:val="-8"/>
          <w:sz w:val="26"/>
          <w:szCs w:val="26"/>
        </w:rPr>
      </w:pPr>
    </w:p>
    <w:p w:rsidR="000A7A39" w:rsidRPr="000A7A39" w:rsidRDefault="000A7A39" w:rsidP="000A7A39">
      <w:pPr>
        <w:numPr>
          <w:ilvl w:val="0"/>
          <w:numId w:val="15"/>
        </w:numPr>
        <w:spacing w:after="0" w:line="240" w:lineRule="auto"/>
        <w:contextualSpacing/>
        <w:jc w:val="center"/>
        <w:rPr>
          <w:rFonts w:ascii="Times New Roman" w:hAnsi="Times New Roman"/>
          <w:b/>
          <w:bCs/>
          <w:color w:val="auto"/>
          <w:sz w:val="26"/>
          <w:szCs w:val="26"/>
        </w:rPr>
      </w:pPr>
      <w:r w:rsidRPr="000A7A39">
        <w:rPr>
          <w:rFonts w:ascii="Times New Roman" w:hAnsi="Times New Roman"/>
          <w:b/>
          <w:bCs/>
          <w:color w:val="auto"/>
          <w:sz w:val="26"/>
          <w:szCs w:val="26"/>
        </w:rPr>
        <w:t>ОБЩИЕ ДАННЫЕ</w:t>
      </w:r>
    </w:p>
    <w:p w:rsidR="000A7A39" w:rsidRPr="000A7A39" w:rsidRDefault="000A7A39" w:rsidP="000A7A39">
      <w:pPr>
        <w:numPr>
          <w:ilvl w:val="1"/>
          <w:numId w:val="18"/>
        </w:numPr>
        <w:spacing w:after="0" w:line="240" w:lineRule="auto"/>
        <w:ind w:left="851" w:hanging="425"/>
        <w:contextualSpacing/>
        <w:jc w:val="both"/>
        <w:rPr>
          <w:rFonts w:ascii="Times New Roman" w:hAnsi="Times New Roman"/>
          <w:bCs/>
          <w:color w:val="auto"/>
          <w:sz w:val="26"/>
          <w:szCs w:val="26"/>
        </w:rPr>
      </w:pPr>
      <w:r w:rsidRPr="000A7A39">
        <w:rPr>
          <w:rFonts w:ascii="Times New Roman" w:hAnsi="Times New Roman"/>
          <w:b/>
          <w:bCs/>
          <w:color w:val="auto"/>
          <w:sz w:val="26"/>
          <w:szCs w:val="26"/>
        </w:rPr>
        <w:t xml:space="preserve"> </w:t>
      </w:r>
      <w:r w:rsidRPr="000A7A39">
        <w:rPr>
          <w:rFonts w:ascii="Times New Roman" w:hAnsi="Times New Roman"/>
          <w:bCs/>
          <w:color w:val="auto"/>
          <w:sz w:val="26"/>
          <w:szCs w:val="26"/>
        </w:rPr>
        <w:t>Заказчик: УФНС России по Новгородской области.</w:t>
      </w:r>
    </w:p>
    <w:p w:rsidR="000A7A39" w:rsidRPr="000A7A39" w:rsidRDefault="000A7A39" w:rsidP="000A7A39">
      <w:pPr>
        <w:numPr>
          <w:ilvl w:val="1"/>
          <w:numId w:val="18"/>
        </w:numPr>
        <w:tabs>
          <w:tab w:val="left" w:pos="851"/>
        </w:tabs>
        <w:spacing w:after="0" w:line="240" w:lineRule="auto"/>
        <w:ind w:left="0" w:firstLine="426"/>
        <w:contextualSpacing/>
        <w:jc w:val="both"/>
        <w:rPr>
          <w:rFonts w:ascii="Times New Roman" w:hAnsi="Times New Roman"/>
          <w:bCs/>
          <w:color w:val="auto"/>
          <w:sz w:val="26"/>
          <w:szCs w:val="26"/>
        </w:rPr>
      </w:pPr>
      <w:r w:rsidRPr="000A7A39">
        <w:rPr>
          <w:rFonts w:ascii="Times New Roman" w:hAnsi="Times New Roman"/>
          <w:bCs/>
          <w:color w:val="auto"/>
          <w:sz w:val="26"/>
          <w:szCs w:val="26"/>
        </w:rPr>
        <w:t xml:space="preserve">Предмет закупки: Предоставление права использования </w:t>
      </w:r>
      <w:r w:rsidRPr="000A7A39">
        <w:rPr>
          <w:rFonts w:ascii="Times New Roman" w:hAnsi="Times New Roman"/>
          <w:color w:val="auto"/>
          <w:sz w:val="26"/>
          <w:szCs w:val="26"/>
        </w:rPr>
        <w:t>операционной системы</w:t>
      </w:r>
      <w:r w:rsidRPr="000A7A39">
        <w:rPr>
          <w:rFonts w:ascii="Times New Roman" w:hAnsi="Times New Roman"/>
          <w:bCs/>
          <w:color w:val="auto"/>
          <w:sz w:val="26"/>
          <w:szCs w:val="26"/>
        </w:rPr>
        <w:t xml:space="preserve"> специального назначения </w:t>
      </w:r>
      <w:r w:rsidRPr="000A7A39">
        <w:rPr>
          <w:rFonts w:ascii="Times New Roman" w:hAnsi="Times New Roman"/>
          <w:sz w:val="26"/>
          <w:szCs w:val="26"/>
        </w:rPr>
        <w:t>«Astra Linux Special Edition» уровень защищенности «Усиленный» («Воронеж») для рабочей станции</w:t>
      </w:r>
      <w:r w:rsidRPr="000A7A39">
        <w:rPr>
          <w:rFonts w:ascii="Times New Roman" w:hAnsi="Times New Roman"/>
          <w:bCs/>
          <w:color w:val="auto"/>
          <w:sz w:val="26"/>
          <w:szCs w:val="26"/>
        </w:rPr>
        <w:t xml:space="preserve"> (далее – ПО).</w:t>
      </w: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p>
    <w:p w:rsidR="000A7A39" w:rsidRPr="000A7A39" w:rsidRDefault="000A7A39" w:rsidP="000A7A39">
      <w:pPr>
        <w:numPr>
          <w:ilvl w:val="0"/>
          <w:numId w:val="15"/>
        </w:numPr>
        <w:spacing w:after="0" w:line="240" w:lineRule="auto"/>
        <w:contextualSpacing/>
        <w:jc w:val="center"/>
        <w:rPr>
          <w:rFonts w:ascii="Times New Roman" w:hAnsi="Times New Roman"/>
          <w:b/>
          <w:bCs/>
          <w:color w:val="auto"/>
          <w:sz w:val="26"/>
          <w:szCs w:val="26"/>
        </w:rPr>
      </w:pPr>
      <w:r w:rsidRPr="000A7A39">
        <w:rPr>
          <w:rFonts w:ascii="Times New Roman" w:hAnsi="Times New Roman"/>
          <w:b/>
          <w:bCs/>
          <w:color w:val="auto"/>
          <w:sz w:val="26"/>
          <w:szCs w:val="26"/>
        </w:rPr>
        <w:t>МЕСТО И СПОСОБЫ ПОСТАВКИ ПРОГРАММНОГО ОБЕСПЕЧЕНИЯ</w:t>
      </w:r>
    </w:p>
    <w:p w:rsidR="000A7A39" w:rsidRDefault="000A7A39" w:rsidP="000A7A39">
      <w:pPr>
        <w:tabs>
          <w:tab w:val="left" w:pos="851"/>
        </w:tabs>
        <w:spacing w:after="0" w:line="240" w:lineRule="auto"/>
        <w:ind w:left="426"/>
        <w:contextualSpacing/>
        <w:jc w:val="both"/>
        <w:rPr>
          <w:rFonts w:ascii="Times New Roman" w:hAnsi="Times New Roman"/>
          <w:color w:val="auto"/>
          <w:sz w:val="26"/>
          <w:szCs w:val="26"/>
        </w:rPr>
      </w:pPr>
      <w:r w:rsidRPr="000A7A39">
        <w:rPr>
          <w:rFonts w:ascii="Times New Roman" w:hAnsi="Times New Roman"/>
          <w:bCs/>
          <w:color w:val="auto"/>
          <w:sz w:val="26"/>
          <w:szCs w:val="26"/>
        </w:rPr>
        <w:t xml:space="preserve">2.1. Место поставки ПО: </w:t>
      </w:r>
      <w:r w:rsidRPr="000A7A39">
        <w:rPr>
          <w:rFonts w:ascii="Times New Roman" w:hAnsi="Times New Roman"/>
          <w:color w:val="auto"/>
          <w:sz w:val="26"/>
          <w:szCs w:val="26"/>
        </w:rPr>
        <w:t>Новгородская область, г. Великий Новгород, ул. Октябрьская, д.17, корп.1</w:t>
      </w:r>
      <w:r w:rsidR="00A231DF">
        <w:rPr>
          <w:rFonts w:ascii="Times New Roman" w:hAnsi="Times New Roman"/>
          <w:color w:val="auto"/>
          <w:sz w:val="26"/>
          <w:szCs w:val="26"/>
        </w:rPr>
        <w:t>.</w:t>
      </w:r>
      <w:r w:rsidR="00A231DF" w:rsidRPr="00A231DF">
        <w:t xml:space="preserve"> </w:t>
      </w:r>
      <w:r w:rsidR="00A231DF" w:rsidRPr="00A231DF">
        <w:rPr>
          <w:rFonts w:ascii="Times New Roman" w:hAnsi="Times New Roman"/>
          <w:color w:val="auto"/>
          <w:sz w:val="26"/>
          <w:szCs w:val="26"/>
        </w:rPr>
        <w:t xml:space="preserve">Электронный адрес поставки: </w:t>
      </w:r>
      <w:hyperlink r:id="rId10" w:history="1">
        <w:r w:rsidR="00A231DF" w:rsidRPr="00BF009A">
          <w:rPr>
            <w:rStyle w:val="affffb"/>
            <w:rFonts w:ascii="Times New Roman" w:hAnsi="Times New Roman"/>
            <w:sz w:val="26"/>
            <w:szCs w:val="26"/>
          </w:rPr>
          <w:t>it.r5300@tax.gov.ru</w:t>
        </w:r>
      </w:hyperlink>
    </w:p>
    <w:p w:rsidR="00A231DF" w:rsidRPr="000A7A39" w:rsidRDefault="00A231DF" w:rsidP="000A7A39">
      <w:pPr>
        <w:tabs>
          <w:tab w:val="left" w:pos="851"/>
        </w:tabs>
        <w:spacing w:after="0" w:line="240" w:lineRule="auto"/>
        <w:ind w:left="426"/>
        <w:contextualSpacing/>
        <w:jc w:val="both"/>
        <w:rPr>
          <w:rFonts w:ascii="Times New Roman" w:hAnsi="Times New Roman"/>
          <w:bCs/>
          <w:color w:val="auto"/>
          <w:sz w:val="26"/>
          <w:szCs w:val="26"/>
        </w:rPr>
      </w:pP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r w:rsidRPr="000A7A39">
        <w:rPr>
          <w:rFonts w:ascii="Times New Roman" w:hAnsi="Times New Roman"/>
          <w:bCs/>
          <w:color w:val="auto"/>
          <w:sz w:val="26"/>
          <w:szCs w:val="26"/>
        </w:rPr>
        <w:t>2.2. Способы поставки ПО: Лицензиар в течение 15</w:t>
      </w:r>
      <w:r w:rsidR="00453786">
        <w:rPr>
          <w:rFonts w:ascii="Times New Roman" w:hAnsi="Times New Roman"/>
          <w:bCs/>
          <w:color w:val="auto"/>
          <w:sz w:val="26"/>
          <w:szCs w:val="26"/>
        </w:rPr>
        <w:t xml:space="preserve"> (пятнадцати)</w:t>
      </w:r>
      <w:r w:rsidRPr="000A7A39">
        <w:rPr>
          <w:rFonts w:ascii="Times New Roman" w:hAnsi="Times New Roman"/>
          <w:bCs/>
          <w:color w:val="auto"/>
          <w:sz w:val="26"/>
          <w:szCs w:val="26"/>
        </w:rPr>
        <w:t xml:space="preserve"> рабочих</w:t>
      </w:r>
      <w:r w:rsidR="00A231DF">
        <w:rPr>
          <w:rFonts w:ascii="Times New Roman" w:hAnsi="Times New Roman"/>
          <w:bCs/>
          <w:color w:val="auto"/>
          <w:sz w:val="26"/>
          <w:szCs w:val="26"/>
        </w:rPr>
        <w:t xml:space="preserve"> дней со дня подписания контракта</w:t>
      </w:r>
      <w:r w:rsidRPr="000A7A39">
        <w:rPr>
          <w:rFonts w:ascii="Times New Roman" w:hAnsi="Times New Roman"/>
          <w:bCs/>
          <w:color w:val="auto"/>
          <w:sz w:val="26"/>
          <w:szCs w:val="26"/>
        </w:rPr>
        <w:t xml:space="preserve"> передает Лицензиату Право использования ПО и необходимую документацию.</w:t>
      </w: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p>
    <w:p w:rsidR="000A7A39" w:rsidRPr="000A7A39" w:rsidRDefault="000A7A39" w:rsidP="000A7A39">
      <w:pPr>
        <w:numPr>
          <w:ilvl w:val="0"/>
          <w:numId w:val="15"/>
        </w:numPr>
        <w:spacing w:after="0" w:line="240" w:lineRule="auto"/>
        <w:contextualSpacing/>
        <w:jc w:val="center"/>
        <w:rPr>
          <w:rFonts w:ascii="Times New Roman" w:hAnsi="Times New Roman"/>
          <w:b/>
          <w:bCs/>
          <w:color w:val="auto"/>
          <w:sz w:val="26"/>
          <w:szCs w:val="26"/>
        </w:rPr>
      </w:pPr>
      <w:r w:rsidRPr="000A7A39">
        <w:rPr>
          <w:rFonts w:ascii="Times New Roman" w:hAnsi="Times New Roman"/>
          <w:b/>
          <w:bCs/>
          <w:color w:val="auto"/>
          <w:sz w:val="26"/>
          <w:szCs w:val="26"/>
        </w:rPr>
        <w:t>ОБЪЕМ И СРОКИ ПРЕДОСТАВЛЕНИЯ ПО</w:t>
      </w: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r w:rsidRPr="000A7A39">
        <w:rPr>
          <w:rFonts w:ascii="Times New Roman" w:hAnsi="Times New Roman"/>
          <w:bCs/>
          <w:color w:val="auto"/>
          <w:sz w:val="26"/>
          <w:szCs w:val="26"/>
        </w:rPr>
        <w:t>3.1. Срок предоставления ПО: в течение 15 (</w:t>
      </w:r>
      <w:r w:rsidR="00A231DF">
        <w:rPr>
          <w:rFonts w:ascii="Times New Roman" w:hAnsi="Times New Roman"/>
          <w:bCs/>
          <w:color w:val="auto"/>
          <w:sz w:val="26"/>
          <w:szCs w:val="26"/>
        </w:rPr>
        <w:t>пятнадцати</w:t>
      </w:r>
      <w:r w:rsidRPr="000A7A39">
        <w:rPr>
          <w:rFonts w:ascii="Times New Roman" w:hAnsi="Times New Roman"/>
          <w:bCs/>
          <w:color w:val="auto"/>
          <w:sz w:val="26"/>
          <w:szCs w:val="26"/>
        </w:rPr>
        <w:t xml:space="preserve">) </w:t>
      </w:r>
      <w:r w:rsidR="00453786">
        <w:rPr>
          <w:rFonts w:ascii="Times New Roman" w:hAnsi="Times New Roman"/>
          <w:bCs/>
          <w:color w:val="auto"/>
          <w:sz w:val="26"/>
          <w:szCs w:val="26"/>
        </w:rPr>
        <w:t xml:space="preserve">рабочих </w:t>
      </w:r>
      <w:r w:rsidR="00A231DF">
        <w:rPr>
          <w:rFonts w:ascii="Times New Roman" w:hAnsi="Times New Roman"/>
          <w:bCs/>
          <w:color w:val="auto"/>
          <w:sz w:val="26"/>
          <w:szCs w:val="26"/>
        </w:rPr>
        <w:t>дней с даты подписания контракта</w:t>
      </w:r>
      <w:r w:rsidRPr="000A7A39">
        <w:rPr>
          <w:rFonts w:ascii="Times New Roman" w:hAnsi="Times New Roman"/>
          <w:bCs/>
          <w:color w:val="auto"/>
          <w:sz w:val="26"/>
          <w:szCs w:val="26"/>
        </w:rPr>
        <w:t xml:space="preserve">. </w:t>
      </w: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r w:rsidRPr="000A7A39">
        <w:rPr>
          <w:rFonts w:ascii="Times New Roman" w:hAnsi="Times New Roman"/>
          <w:bCs/>
          <w:color w:val="auto"/>
          <w:sz w:val="26"/>
          <w:szCs w:val="26"/>
        </w:rPr>
        <w:t>3.2. Объем передаваемых неисключительных прав должен соответствовать Таблице 1.</w:t>
      </w:r>
    </w:p>
    <w:p w:rsidR="000A7A39" w:rsidRPr="000A7A39" w:rsidRDefault="000A7A39" w:rsidP="000A7A39">
      <w:pPr>
        <w:tabs>
          <w:tab w:val="left" w:pos="851"/>
        </w:tabs>
        <w:spacing w:after="0" w:line="240" w:lineRule="auto"/>
        <w:ind w:left="426"/>
        <w:contextualSpacing/>
        <w:jc w:val="both"/>
        <w:rPr>
          <w:rFonts w:ascii="Times New Roman" w:hAnsi="Times New Roman"/>
          <w:bCs/>
          <w:color w:val="auto"/>
          <w:sz w:val="26"/>
          <w:szCs w:val="26"/>
        </w:rPr>
      </w:pPr>
    </w:p>
    <w:p w:rsidR="000A7A39" w:rsidRPr="000A7A39" w:rsidRDefault="000A7A39" w:rsidP="000A7A39">
      <w:pPr>
        <w:spacing w:after="0"/>
        <w:jc w:val="right"/>
        <w:outlineLvl w:val="1"/>
        <w:rPr>
          <w:rFonts w:ascii="Times New Roman" w:hAnsi="Times New Roman"/>
          <w:bCs/>
          <w:color w:val="auto"/>
          <w:sz w:val="26"/>
          <w:szCs w:val="26"/>
        </w:rPr>
      </w:pPr>
      <w:r w:rsidRPr="000A7A39">
        <w:rPr>
          <w:rFonts w:ascii="Times New Roman" w:hAnsi="Times New Roman"/>
          <w:bCs/>
          <w:color w:val="auto"/>
          <w:sz w:val="26"/>
          <w:szCs w:val="26"/>
        </w:rPr>
        <w:t>Таблица 1</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765"/>
        <w:gridCol w:w="1701"/>
        <w:gridCol w:w="2180"/>
      </w:tblGrid>
      <w:tr w:rsidR="000A7A39" w:rsidRPr="000A7A39" w:rsidTr="00C412F7">
        <w:trPr>
          <w:jc w:val="center"/>
        </w:trPr>
        <w:tc>
          <w:tcPr>
            <w:tcW w:w="534" w:type="dxa"/>
          </w:tcPr>
          <w:p w:rsidR="000A7A39" w:rsidRPr="000A7A39" w:rsidRDefault="000A7A39" w:rsidP="000A7A39">
            <w:pPr>
              <w:spacing w:after="0" w:line="240" w:lineRule="auto"/>
              <w:jc w:val="both"/>
              <w:rPr>
                <w:rFonts w:ascii="Times New Roman" w:hAnsi="Times New Roman"/>
                <w:color w:val="auto"/>
                <w:spacing w:val="-8"/>
                <w:sz w:val="26"/>
                <w:szCs w:val="26"/>
              </w:rPr>
            </w:pPr>
            <w:r w:rsidRPr="000A7A39">
              <w:rPr>
                <w:rFonts w:ascii="Times New Roman" w:hAnsi="Times New Roman"/>
                <w:color w:val="auto"/>
                <w:spacing w:val="-8"/>
                <w:sz w:val="26"/>
                <w:szCs w:val="26"/>
              </w:rPr>
              <w:t>№ п/п</w:t>
            </w:r>
          </w:p>
        </w:tc>
        <w:tc>
          <w:tcPr>
            <w:tcW w:w="4765" w:type="dxa"/>
          </w:tcPr>
          <w:p w:rsidR="000A7A39" w:rsidRPr="000A7A39" w:rsidRDefault="000A7A39" w:rsidP="000A7A39">
            <w:pPr>
              <w:spacing w:after="0" w:line="240" w:lineRule="auto"/>
              <w:jc w:val="center"/>
              <w:rPr>
                <w:rFonts w:ascii="Times New Roman" w:hAnsi="Times New Roman"/>
                <w:color w:val="auto"/>
                <w:spacing w:val="-8"/>
                <w:sz w:val="26"/>
                <w:szCs w:val="26"/>
              </w:rPr>
            </w:pPr>
            <w:r w:rsidRPr="000A7A39">
              <w:rPr>
                <w:rFonts w:ascii="Times New Roman" w:eastAsia="Calibri" w:hAnsi="Times New Roman"/>
                <w:color w:val="auto"/>
                <w:sz w:val="26"/>
                <w:szCs w:val="26"/>
                <w:lang w:eastAsia="en-US"/>
              </w:rPr>
              <w:t>Наименование</w:t>
            </w:r>
            <w:r w:rsidRPr="000A7A39">
              <w:rPr>
                <w:rFonts w:ascii="Times New Roman" w:eastAsia="Calibri" w:hAnsi="Times New Roman"/>
                <w:color w:val="auto"/>
                <w:sz w:val="26"/>
                <w:szCs w:val="26"/>
                <w:lang w:val="en-US" w:eastAsia="en-US"/>
              </w:rPr>
              <w:t xml:space="preserve"> </w:t>
            </w:r>
            <w:r w:rsidRPr="000A7A39">
              <w:rPr>
                <w:rFonts w:ascii="Times New Roman" w:eastAsia="Calibri" w:hAnsi="Times New Roman"/>
                <w:color w:val="auto"/>
                <w:sz w:val="26"/>
                <w:szCs w:val="26"/>
                <w:lang w:eastAsia="en-US"/>
              </w:rPr>
              <w:t>ПО</w:t>
            </w:r>
          </w:p>
        </w:tc>
        <w:tc>
          <w:tcPr>
            <w:tcW w:w="1701" w:type="dxa"/>
          </w:tcPr>
          <w:p w:rsidR="000A7A39" w:rsidRPr="000A7A39" w:rsidRDefault="000A7A39" w:rsidP="000A7A39">
            <w:pPr>
              <w:spacing w:after="0" w:line="240" w:lineRule="auto"/>
              <w:jc w:val="center"/>
              <w:rPr>
                <w:rFonts w:ascii="Times New Roman" w:hAnsi="Times New Roman"/>
                <w:color w:val="auto"/>
                <w:spacing w:val="-8"/>
                <w:sz w:val="26"/>
                <w:szCs w:val="26"/>
              </w:rPr>
            </w:pPr>
            <w:r w:rsidRPr="000A7A39">
              <w:rPr>
                <w:rFonts w:ascii="Times New Roman" w:eastAsia="Calibri" w:hAnsi="Times New Roman"/>
                <w:color w:val="auto"/>
                <w:sz w:val="26"/>
                <w:szCs w:val="26"/>
                <w:lang w:eastAsia="en-US"/>
              </w:rPr>
              <w:t>Срок действия лицензии</w:t>
            </w:r>
          </w:p>
        </w:tc>
        <w:tc>
          <w:tcPr>
            <w:tcW w:w="2180" w:type="dxa"/>
          </w:tcPr>
          <w:p w:rsidR="000A7A39" w:rsidRPr="000A7A39" w:rsidRDefault="000A7A39" w:rsidP="000A7A39">
            <w:pPr>
              <w:spacing w:after="0" w:line="240" w:lineRule="auto"/>
              <w:jc w:val="center"/>
              <w:rPr>
                <w:rFonts w:ascii="Times New Roman" w:hAnsi="Times New Roman"/>
                <w:color w:val="auto"/>
                <w:spacing w:val="-8"/>
                <w:sz w:val="26"/>
                <w:szCs w:val="26"/>
              </w:rPr>
            </w:pPr>
            <w:r w:rsidRPr="000A7A39">
              <w:rPr>
                <w:rFonts w:ascii="Times New Roman" w:hAnsi="Times New Roman"/>
                <w:color w:val="auto"/>
                <w:spacing w:val="-8"/>
                <w:sz w:val="26"/>
                <w:szCs w:val="26"/>
              </w:rPr>
              <w:t>Количество комплектов поставки</w:t>
            </w:r>
          </w:p>
        </w:tc>
      </w:tr>
      <w:tr w:rsidR="000A7A39" w:rsidRPr="000A7A39" w:rsidTr="00C412F7">
        <w:trPr>
          <w:trHeight w:val="375"/>
          <w:jc w:val="center"/>
        </w:trPr>
        <w:tc>
          <w:tcPr>
            <w:tcW w:w="534" w:type="dxa"/>
            <w:vAlign w:val="center"/>
          </w:tcPr>
          <w:p w:rsidR="000A7A39" w:rsidRPr="000A7A39" w:rsidRDefault="000A7A39" w:rsidP="000A7A39">
            <w:pPr>
              <w:spacing w:after="0" w:line="240" w:lineRule="auto"/>
              <w:rPr>
                <w:rFonts w:ascii="Times New Roman" w:hAnsi="Times New Roman"/>
                <w:color w:val="auto"/>
                <w:spacing w:val="-8"/>
                <w:sz w:val="26"/>
                <w:szCs w:val="26"/>
              </w:rPr>
            </w:pPr>
            <w:r w:rsidRPr="000A7A39">
              <w:rPr>
                <w:rFonts w:ascii="Times New Roman" w:hAnsi="Times New Roman"/>
                <w:color w:val="auto"/>
                <w:spacing w:val="-8"/>
                <w:sz w:val="26"/>
                <w:szCs w:val="26"/>
              </w:rPr>
              <w:t>1.</w:t>
            </w:r>
          </w:p>
        </w:tc>
        <w:tc>
          <w:tcPr>
            <w:tcW w:w="4765" w:type="dxa"/>
          </w:tcPr>
          <w:p w:rsidR="000A7A39" w:rsidRPr="000A7A39" w:rsidRDefault="000A7A39" w:rsidP="000A7A39">
            <w:pPr>
              <w:spacing w:after="0" w:line="240" w:lineRule="auto"/>
              <w:rPr>
                <w:rFonts w:ascii="Times New Roman" w:hAnsi="Times New Roman"/>
                <w:color w:val="auto"/>
                <w:spacing w:val="-8"/>
                <w:sz w:val="26"/>
                <w:szCs w:val="26"/>
              </w:rPr>
            </w:pPr>
            <w:r w:rsidRPr="000A7A39">
              <w:rPr>
                <w:rFonts w:ascii="Times New Roman" w:eastAsia="Calibri" w:hAnsi="Times New Roman"/>
                <w:color w:val="auto"/>
                <w:sz w:val="26"/>
                <w:szCs w:val="26"/>
                <w:lang w:eastAsia="en-US"/>
              </w:rPr>
              <w:t>OS2001X8618DIG000WS01-SO12 – 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1701" w:type="dxa"/>
          </w:tcPr>
          <w:p w:rsidR="000A7A39" w:rsidRPr="000A7A39" w:rsidRDefault="000A7A39" w:rsidP="000A7A39">
            <w:pPr>
              <w:autoSpaceDE w:val="0"/>
              <w:autoSpaceDN w:val="0"/>
              <w:adjustRightInd w:val="0"/>
              <w:spacing w:after="0" w:line="240" w:lineRule="auto"/>
              <w:jc w:val="center"/>
              <w:rPr>
                <w:rFonts w:ascii="Times New Roman" w:eastAsia="Calibri" w:hAnsi="Times New Roman"/>
                <w:color w:val="auto"/>
                <w:sz w:val="26"/>
                <w:szCs w:val="26"/>
                <w:lang w:eastAsia="en-US"/>
                <w:specVanish/>
              </w:rPr>
            </w:pPr>
          </w:p>
          <w:p w:rsidR="000A7A39" w:rsidRPr="000A7A39" w:rsidRDefault="000A7A39" w:rsidP="000A7A39">
            <w:pPr>
              <w:autoSpaceDE w:val="0"/>
              <w:autoSpaceDN w:val="0"/>
              <w:adjustRightInd w:val="0"/>
              <w:spacing w:after="0" w:line="240" w:lineRule="auto"/>
              <w:jc w:val="center"/>
              <w:rPr>
                <w:rFonts w:ascii="Times New Roman" w:eastAsia="Calibri" w:hAnsi="Times New Roman"/>
                <w:color w:val="auto"/>
                <w:sz w:val="26"/>
                <w:szCs w:val="26"/>
                <w:lang w:eastAsia="en-US"/>
                <w:specVanish/>
              </w:rPr>
            </w:pPr>
          </w:p>
          <w:p w:rsidR="000A7A39" w:rsidRPr="000A7A39" w:rsidRDefault="000A7A39" w:rsidP="000A7A39">
            <w:pPr>
              <w:autoSpaceDE w:val="0"/>
              <w:autoSpaceDN w:val="0"/>
              <w:adjustRightInd w:val="0"/>
              <w:spacing w:after="0" w:line="240" w:lineRule="auto"/>
              <w:jc w:val="center"/>
              <w:rPr>
                <w:rFonts w:ascii="Times New Roman" w:eastAsia="Calibri" w:hAnsi="Times New Roman"/>
                <w:color w:val="auto"/>
                <w:sz w:val="26"/>
                <w:szCs w:val="26"/>
                <w:lang w:eastAsia="en-US"/>
              </w:rPr>
            </w:pPr>
            <w:r w:rsidRPr="000A7A39">
              <w:rPr>
                <w:rFonts w:ascii="Times New Roman" w:eastAsia="Calibri" w:hAnsi="Times New Roman"/>
                <w:color w:val="auto"/>
                <w:sz w:val="26"/>
                <w:szCs w:val="26"/>
                <w:lang w:eastAsia="en-US"/>
              </w:rPr>
              <w:t>Бессрочно</w:t>
            </w:r>
          </w:p>
        </w:tc>
        <w:tc>
          <w:tcPr>
            <w:tcW w:w="2180" w:type="dxa"/>
          </w:tcPr>
          <w:p w:rsidR="000A7A39" w:rsidRPr="000A7A39" w:rsidRDefault="000A7A39" w:rsidP="000A7A39">
            <w:pPr>
              <w:spacing w:after="0" w:line="240" w:lineRule="auto"/>
              <w:jc w:val="center"/>
              <w:rPr>
                <w:rFonts w:ascii="Times New Roman" w:hAnsi="Times New Roman"/>
                <w:color w:val="auto"/>
                <w:spacing w:val="-8"/>
                <w:sz w:val="26"/>
                <w:szCs w:val="26"/>
              </w:rPr>
            </w:pPr>
          </w:p>
          <w:p w:rsidR="000A7A39" w:rsidRPr="000A7A39" w:rsidRDefault="000A7A39" w:rsidP="000A7A39">
            <w:pPr>
              <w:spacing w:after="0" w:line="240" w:lineRule="auto"/>
              <w:jc w:val="center"/>
              <w:rPr>
                <w:rFonts w:ascii="Times New Roman" w:hAnsi="Times New Roman"/>
                <w:color w:val="auto"/>
                <w:spacing w:val="-8"/>
                <w:sz w:val="26"/>
                <w:szCs w:val="26"/>
              </w:rPr>
            </w:pPr>
          </w:p>
          <w:p w:rsidR="000A7A39" w:rsidRPr="000A7A39" w:rsidRDefault="000A7A39" w:rsidP="000A7A39">
            <w:pPr>
              <w:spacing w:after="0" w:line="240" w:lineRule="auto"/>
              <w:jc w:val="center"/>
              <w:rPr>
                <w:rFonts w:ascii="Times New Roman" w:hAnsi="Times New Roman"/>
                <w:color w:val="auto"/>
                <w:spacing w:val="-8"/>
                <w:sz w:val="26"/>
                <w:szCs w:val="26"/>
              </w:rPr>
            </w:pPr>
            <w:r w:rsidRPr="000A7A39">
              <w:rPr>
                <w:rFonts w:ascii="Times New Roman" w:hAnsi="Times New Roman"/>
                <w:color w:val="auto"/>
                <w:spacing w:val="-8"/>
                <w:sz w:val="26"/>
                <w:szCs w:val="26"/>
              </w:rPr>
              <w:t>1</w:t>
            </w:r>
          </w:p>
        </w:tc>
      </w:tr>
    </w:tbl>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p>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p>
    <w:tbl>
      <w:tblPr>
        <w:tblW w:w="10057" w:type="dxa"/>
        <w:tblLayout w:type="fixed"/>
        <w:tblLook w:val="04A0" w:firstRow="1" w:lastRow="0" w:firstColumn="1" w:lastColumn="0" w:noHBand="0" w:noVBand="1"/>
      </w:tblPr>
      <w:tblGrid>
        <w:gridCol w:w="651"/>
        <w:gridCol w:w="4586"/>
        <w:gridCol w:w="4820"/>
      </w:tblGrid>
      <w:tr w:rsidR="00BB1394" w:rsidRPr="000A7A39" w:rsidTr="00BB1394">
        <w:trPr>
          <w:trHeight w:val="435"/>
        </w:trPr>
        <w:tc>
          <w:tcPr>
            <w:tcW w:w="651" w:type="dxa"/>
            <w:tcBorders>
              <w:top w:val="single" w:sz="6" w:space="0" w:color="000000"/>
              <w:left w:val="single" w:sz="6" w:space="0" w:color="000000"/>
              <w:bottom w:val="single" w:sz="6" w:space="0" w:color="000000"/>
              <w:right w:val="single" w:sz="6" w:space="0" w:color="000000"/>
            </w:tcBorders>
            <w:vAlign w:val="center"/>
            <w:hideMark/>
          </w:tcPr>
          <w:p w:rsidR="00BB1394" w:rsidRPr="000A7A39" w:rsidRDefault="00BB1394" w:rsidP="000A7A39">
            <w:pPr>
              <w:suppressAutoHyphens/>
              <w:jc w:val="center"/>
              <w:rPr>
                <w:rFonts w:ascii="Times New Roman"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w:t>
            </w:r>
          </w:p>
        </w:tc>
        <w:tc>
          <w:tcPr>
            <w:tcW w:w="4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394" w:rsidRPr="000A7A39" w:rsidRDefault="00BB1394" w:rsidP="000A7A39">
            <w:pPr>
              <w:suppressAutoHyphens/>
              <w:jc w:val="center"/>
              <w:rPr>
                <w:rFonts w:ascii="Times New Roman"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Наименование характеристики</w:t>
            </w:r>
            <w:r>
              <w:rPr>
                <w:rFonts w:ascii="Times New Roman" w:eastAsia="Calibri" w:hAnsi="Times New Roman"/>
                <w:color w:val="auto"/>
                <w:kern w:val="2"/>
                <w:sz w:val="26"/>
                <w:szCs w:val="26"/>
                <w:lang w:eastAsia="en-US"/>
                <w14:ligatures w14:val="standardContextual"/>
              </w:rPr>
              <w:t xml:space="preserve"> из КТРУ</w:t>
            </w:r>
          </w:p>
        </w:tc>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394" w:rsidRPr="000A7A39" w:rsidRDefault="00BB1394" w:rsidP="000A7A39">
            <w:pPr>
              <w:suppressAutoHyphens/>
              <w:jc w:val="center"/>
              <w:rPr>
                <w:rFonts w:ascii="Times New Roman"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Значение характеристики</w:t>
            </w:r>
          </w:p>
        </w:tc>
      </w:tr>
      <w:tr w:rsidR="00BB1394" w:rsidRPr="000A7A39" w:rsidTr="00BB1394">
        <w:trPr>
          <w:trHeight w:val="1290"/>
        </w:trPr>
        <w:tc>
          <w:tcPr>
            <w:tcW w:w="651" w:type="dxa"/>
            <w:tcBorders>
              <w:top w:val="single" w:sz="6" w:space="0" w:color="000000"/>
              <w:left w:val="single" w:sz="6" w:space="0" w:color="000000"/>
              <w:bottom w:val="single" w:sz="6" w:space="0" w:color="000000"/>
              <w:right w:val="single" w:sz="6" w:space="0" w:color="000000"/>
            </w:tcBorders>
            <w:vAlign w:val="center"/>
          </w:tcPr>
          <w:p w:rsidR="00BB1394" w:rsidRPr="000A7A39" w:rsidRDefault="00BB1394" w:rsidP="000A7A39">
            <w:pPr>
              <w:suppressAutoHyphens/>
              <w:jc w:val="center"/>
              <w:rPr>
                <w:rFonts w:ascii="Times New Roman" w:eastAsia="Calibri"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1</w:t>
            </w:r>
          </w:p>
        </w:tc>
        <w:tc>
          <w:tcPr>
            <w:tcW w:w="4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eastAsia="Calibri" w:hAnsi="Times New Roman"/>
                <w:color w:val="auto"/>
                <w:kern w:val="2"/>
                <w:sz w:val="26"/>
                <w:szCs w:val="26"/>
                <w:lang w:eastAsia="en-US"/>
                <w14:ligatures w14:val="standardContextual"/>
              </w:rPr>
            </w:pPr>
            <w:r w:rsidRPr="000A7A39">
              <w:rPr>
                <w:rFonts w:ascii="Times New Roman" w:hAnsi="Times New Roman"/>
                <w:color w:val="auto"/>
                <w:sz w:val="26"/>
                <w:szCs w:val="26"/>
              </w:rPr>
              <w:t>Класс программ для электронных вычислительных машин и баз данных</w:t>
            </w:r>
          </w:p>
        </w:tc>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eastAsia="Calibri" w:hAnsi="Times New Roman"/>
                <w:color w:val="auto"/>
                <w:kern w:val="2"/>
                <w:sz w:val="26"/>
                <w:szCs w:val="26"/>
                <w:lang w:eastAsia="en-US"/>
                <w14:ligatures w14:val="standardContextual"/>
              </w:rPr>
            </w:pPr>
            <w:r w:rsidRPr="000A7A39">
              <w:rPr>
                <w:rFonts w:ascii="Times New Roman" w:hAnsi="Times New Roman"/>
                <w:color w:val="auto"/>
                <w:sz w:val="26"/>
                <w:szCs w:val="26"/>
              </w:rPr>
              <w:t>(02.09) Операционные системы общего назначения</w:t>
            </w:r>
          </w:p>
        </w:tc>
      </w:tr>
      <w:tr w:rsidR="00BB1394" w:rsidRPr="000A7A39" w:rsidTr="00BB1394">
        <w:trPr>
          <w:trHeight w:val="930"/>
        </w:trPr>
        <w:tc>
          <w:tcPr>
            <w:tcW w:w="651" w:type="dxa"/>
            <w:tcBorders>
              <w:top w:val="single" w:sz="6" w:space="0" w:color="000000"/>
              <w:left w:val="single" w:sz="6" w:space="0" w:color="000000"/>
              <w:bottom w:val="single" w:sz="6" w:space="0" w:color="000000"/>
              <w:right w:val="single" w:sz="6" w:space="0" w:color="000000"/>
            </w:tcBorders>
            <w:vAlign w:val="center"/>
          </w:tcPr>
          <w:p w:rsidR="00BB1394" w:rsidRPr="000A7A39" w:rsidRDefault="00BB1394" w:rsidP="000A7A39">
            <w:pPr>
              <w:suppressAutoHyphens/>
              <w:jc w:val="center"/>
              <w:rPr>
                <w:rFonts w:ascii="Times New Roman" w:eastAsia="Calibri"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2</w:t>
            </w:r>
          </w:p>
        </w:tc>
        <w:tc>
          <w:tcPr>
            <w:tcW w:w="4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eastAsia="Calibri" w:hAnsi="Times New Roman"/>
                <w:color w:val="auto"/>
                <w:kern w:val="2"/>
                <w:sz w:val="26"/>
                <w:szCs w:val="26"/>
                <w:lang w:eastAsia="en-US"/>
                <w14:ligatures w14:val="standardContextual"/>
              </w:rPr>
            </w:pPr>
            <w:r w:rsidRPr="000A7A39">
              <w:rPr>
                <w:rFonts w:ascii="Times New Roman" w:hAnsi="Times New Roman"/>
                <w:color w:val="auto"/>
                <w:sz w:val="26"/>
                <w:szCs w:val="26"/>
              </w:rPr>
              <w:t>Способ предоставления</w:t>
            </w:r>
          </w:p>
        </w:tc>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eastAsia="Calibri" w:hAnsi="Times New Roman"/>
                <w:color w:val="auto"/>
                <w:kern w:val="2"/>
                <w:sz w:val="26"/>
                <w:szCs w:val="26"/>
                <w:lang w:eastAsia="en-US"/>
                <w14:ligatures w14:val="standardContextual"/>
              </w:rPr>
            </w:pPr>
            <w:r w:rsidRPr="000A7A39">
              <w:rPr>
                <w:rFonts w:ascii="Times New Roman" w:hAnsi="Times New Roman"/>
                <w:color w:val="auto"/>
                <w:sz w:val="26"/>
                <w:szCs w:val="26"/>
              </w:rPr>
              <w:t>Копия электронного экземпляра</w:t>
            </w:r>
          </w:p>
        </w:tc>
      </w:tr>
      <w:tr w:rsidR="00BB1394" w:rsidRPr="000A7A39" w:rsidTr="00BB1394">
        <w:tc>
          <w:tcPr>
            <w:tcW w:w="651" w:type="dxa"/>
            <w:tcBorders>
              <w:top w:val="single" w:sz="6" w:space="0" w:color="000000"/>
              <w:left w:val="single" w:sz="6" w:space="0" w:color="000000"/>
              <w:bottom w:val="single" w:sz="6" w:space="0" w:color="000000"/>
              <w:right w:val="single" w:sz="6" w:space="0" w:color="000000"/>
            </w:tcBorders>
            <w:vAlign w:val="center"/>
          </w:tcPr>
          <w:p w:rsidR="00BB1394" w:rsidRPr="000A7A39" w:rsidRDefault="00BB1394" w:rsidP="000A7A39">
            <w:pPr>
              <w:suppressAutoHyphens/>
              <w:jc w:val="center"/>
              <w:rPr>
                <w:rFonts w:ascii="Times New Roman" w:eastAsia="Calibri" w:hAnsi="Times New Roman"/>
                <w:color w:val="auto"/>
                <w:kern w:val="2"/>
                <w:sz w:val="26"/>
                <w:szCs w:val="26"/>
                <w:lang w:eastAsia="en-US"/>
                <w14:ligatures w14:val="standardContextual"/>
              </w:rPr>
            </w:pPr>
            <w:r w:rsidRPr="000A7A39">
              <w:rPr>
                <w:rFonts w:ascii="Times New Roman" w:eastAsia="Calibri" w:hAnsi="Times New Roman"/>
                <w:color w:val="auto"/>
                <w:kern w:val="2"/>
                <w:sz w:val="26"/>
                <w:szCs w:val="26"/>
                <w:lang w:eastAsia="en-US"/>
                <w14:ligatures w14:val="standardContextual"/>
              </w:rPr>
              <w:t>3</w:t>
            </w:r>
          </w:p>
        </w:tc>
        <w:tc>
          <w:tcPr>
            <w:tcW w:w="4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hAnsi="Times New Roman"/>
                <w:color w:val="auto"/>
                <w:sz w:val="26"/>
                <w:szCs w:val="26"/>
              </w:rPr>
            </w:pPr>
            <w:r w:rsidRPr="000A7A39">
              <w:rPr>
                <w:rFonts w:ascii="Times New Roman" w:hAnsi="Times New Roman"/>
                <w:color w:val="auto"/>
                <w:sz w:val="26"/>
                <w:szCs w:val="26"/>
              </w:rPr>
              <w:t>Вид лицензии</w:t>
            </w:r>
          </w:p>
        </w:tc>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394" w:rsidRPr="000A7A39" w:rsidRDefault="00BB1394" w:rsidP="000A7A39">
            <w:pPr>
              <w:suppressAutoHyphens/>
              <w:spacing w:after="0"/>
              <w:jc w:val="center"/>
              <w:rPr>
                <w:rFonts w:ascii="Times New Roman" w:hAnsi="Times New Roman"/>
                <w:color w:val="auto"/>
                <w:sz w:val="26"/>
                <w:szCs w:val="26"/>
              </w:rPr>
            </w:pPr>
            <w:r w:rsidRPr="000A7A39">
              <w:rPr>
                <w:rFonts w:ascii="Times New Roman" w:hAnsi="Times New Roman"/>
                <w:color w:val="auto"/>
                <w:sz w:val="26"/>
                <w:szCs w:val="26"/>
              </w:rPr>
              <w:t>Простая (неисключительная)</w:t>
            </w:r>
          </w:p>
        </w:tc>
      </w:tr>
    </w:tbl>
    <w:p w:rsidR="000A7A39" w:rsidRPr="000A7A39" w:rsidRDefault="000A7A39" w:rsidP="000A7A39">
      <w:pPr>
        <w:spacing w:after="0" w:line="240" w:lineRule="auto"/>
        <w:rPr>
          <w:rFonts w:ascii="Times New Roman" w:hAnsi="Times New Roman"/>
          <w:vanish/>
          <w:color w:val="auto"/>
          <w:sz w:val="26"/>
          <w:szCs w:val="26"/>
        </w:rPr>
      </w:pPr>
    </w:p>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r w:rsidRPr="000A7A39">
        <w:rPr>
          <w:rFonts w:ascii="Times New Roman" w:eastAsia="Calibri" w:hAnsi="Times New Roman"/>
          <w:color w:val="auto"/>
          <w:sz w:val="26"/>
          <w:szCs w:val="26"/>
          <w:lang w:eastAsia="en-US"/>
        </w:rPr>
        <w:t xml:space="preserve">При предоставлении прав (лицензии) на использование операционной системы специального назначения </w:t>
      </w:r>
      <w:r w:rsidRPr="000A7A39">
        <w:rPr>
          <w:rFonts w:ascii="Times New Roman" w:eastAsia="Calibri" w:hAnsi="Times New Roman"/>
          <w:noProof/>
          <w:color w:val="auto"/>
          <w:sz w:val="26"/>
          <w:szCs w:val="26"/>
          <w:lang w:eastAsia="en-US"/>
        </w:rPr>
        <w:t xml:space="preserve">«Astra Linux Special Edition» уровень защищенности «Усиленный» («Воронеж») (с включенными обновлениями Тип 1) </w:t>
      </w:r>
      <w:r w:rsidRPr="000A7A39">
        <w:rPr>
          <w:rFonts w:ascii="Times New Roman" w:eastAsia="Calibri" w:hAnsi="Times New Roman"/>
          <w:color w:val="auto"/>
          <w:sz w:val="26"/>
          <w:szCs w:val="26"/>
          <w:lang w:eastAsia="en-US"/>
        </w:rPr>
        <w:t xml:space="preserve">(далее – ОС) Лицензиар предоставляет комплект поставки, содержащий установочный дистрибутив, стикер и формуляр электронной лицензии — с идентификационным номером, </w:t>
      </w:r>
      <w:r w:rsidRPr="000A7A39">
        <w:rPr>
          <w:rFonts w:ascii="Times New Roman" w:eastAsia="Calibri" w:hAnsi="Times New Roman"/>
          <w:sz w:val="26"/>
          <w:szCs w:val="26"/>
          <w:lang w:eastAsia="en-US"/>
        </w:rPr>
        <w:t>копию сертификата ФСТЭК</w:t>
      </w:r>
      <w:r w:rsidRPr="000A7A39">
        <w:rPr>
          <w:rFonts w:ascii="Times New Roman" w:eastAsia="Calibri" w:hAnsi="Times New Roman"/>
          <w:color w:val="auto"/>
          <w:sz w:val="26"/>
          <w:szCs w:val="26"/>
          <w:lang w:eastAsia="en-US"/>
        </w:rPr>
        <w:t>.</w:t>
      </w:r>
    </w:p>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r w:rsidRPr="000A7A39">
        <w:rPr>
          <w:rFonts w:ascii="Times New Roman" w:eastAsia="Calibri" w:hAnsi="Times New Roman"/>
          <w:color w:val="auto"/>
          <w:sz w:val="26"/>
          <w:szCs w:val="26"/>
          <w:lang w:eastAsia="en-US"/>
        </w:rPr>
        <w:t>Лицензиар предоставляет право на использование ОС</w:t>
      </w:r>
      <w:r w:rsidRPr="000A7A39">
        <w:rPr>
          <w:rFonts w:ascii="Times New Roman" w:eastAsia="Calibri" w:hAnsi="Times New Roman"/>
          <w:noProof/>
          <w:color w:val="auto"/>
          <w:sz w:val="26"/>
          <w:szCs w:val="26"/>
          <w:lang w:eastAsia="en-US"/>
        </w:rPr>
        <w:t xml:space="preserve"> </w:t>
      </w:r>
      <w:r w:rsidRPr="000A7A39">
        <w:rPr>
          <w:rFonts w:ascii="Times New Roman" w:eastAsia="Calibri" w:hAnsi="Times New Roman"/>
          <w:color w:val="auto"/>
          <w:sz w:val="26"/>
          <w:szCs w:val="26"/>
          <w:lang w:eastAsia="en-US"/>
        </w:rPr>
        <w:t xml:space="preserve">актуальной версии на </w:t>
      </w:r>
      <w:r w:rsidR="00617314">
        <w:rPr>
          <w:rFonts w:ascii="Times New Roman" w:eastAsia="Calibri" w:hAnsi="Times New Roman"/>
          <w:color w:val="auto"/>
          <w:sz w:val="26"/>
          <w:szCs w:val="26"/>
          <w:lang w:eastAsia="en-US"/>
        </w:rPr>
        <w:t>дату заключения данного контракта</w:t>
      </w:r>
      <w:r w:rsidRPr="000A7A39">
        <w:rPr>
          <w:rFonts w:ascii="Times New Roman" w:eastAsia="Calibri" w:hAnsi="Times New Roman"/>
          <w:color w:val="auto"/>
          <w:sz w:val="26"/>
          <w:szCs w:val="26"/>
          <w:lang w:eastAsia="en-US"/>
        </w:rPr>
        <w:t xml:space="preserve">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акта приема-передачи неисключительных прав).</w:t>
      </w:r>
    </w:p>
    <w:p w:rsidR="000A7A39" w:rsidRPr="000A7A39" w:rsidRDefault="000A7A39" w:rsidP="000A7A39">
      <w:pPr>
        <w:widowControl w:val="0"/>
        <w:spacing w:after="0" w:line="240" w:lineRule="auto"/>
        <w:ind w:firstLine="709"/>
        <w:jc w:val="both"/>
        <w:rPr>
          <w:rFonts w:ascii="Times New Roman" w:eastAsia="Calibri" w:hAnsi="Times New Roman"/>
          <w:bCs/>
          <w:color w:val="auto"/>
          <w:sz w:val="26"/>
          <w:szCs w:val="26"/>
          <w:lang w:eastAsia="en-US"/>
        </w:rPr>
      </w:pPr>
      <w:r w:rsidRPr="000A7A39">
        <w:rPr>
          <w:rFonts w:ascii="Times New Roman" w:eastAsia="Calibri" w:hAnsi="Times New Roman"/>
          <w:bCs/>
          <w:color w:val="auto"/>
          <w:sz w:val="26"/>
          <w:szCs w:val="26"/>
          <w:lang w:eastAsia="en-US"/>
        </w:rPr>
        <w:t>Лицензия дает право использования одного комплекта поставки ОС на одном устройстве.</w:t>
      </w:r>
    </w:p>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r w:rsidRPr="000A7A39">
        <w:rPr>
          <w:rFonts w:ascii="Times New Roman" w:eastAsia="Calibri" w:hAnsi="Times New Roman"/>
          <w:color w:val="auto"/>
          <w:sz w:val="26"/>
          <w:szCs w:val="26"/>
          <w:lang w:eastAsia="en-US"/>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0A7A39" w:rsidRPr="000A7A39" w:rsidRDefault="000A7A39" w:rsidP="000A7A39">
      <w:pPr>
        <w:widowControl w:val="0"/>
        <w:spacing w:after="0" w:line="240" w:lineRule="auto"/>
        <w:ind w:firstLine="709"/>
        <w:jc w:val="both"/>
        <w:rPr>
          <w:rFonts w:ascii="Times New Roman" w:eastAsia="Calibri" w:hAnsi="Times New Roman"/>
          <w:color w:val="auto"/>
          <w:sz w:val="26"/>
          <w:szCs w:val="26"/>
          <w:lang w:eastAsia="en-US"/>
        </w:rPr>
      </w:pPr>
      <w:r w:rsidRPr="000A7A39">
        <w:rPr>
          <w:rFonts w:ascii="Times New Roman" w:eastAsia="Calibri" w:hAnsi="Times New Roman"/>
          <w:color w:val="auto"/>
          <w:sz w:val="26"/>
          <w:szCs w:val="26"/>
          <w:lang w:eastAsia="en-US"/>
        </w:rPr>
        <w:t>Датой надлежащего исполнения обязательств Лицензиаром считается дата подписания Лицензиатом акта приема-передачи неисключительных прав (лицензий) на использование ОС.</w:t>
      </w:r>
    </w:p>
    <w:p w:rsidR="000A7A39" w:rsidRPr="000A7A39" w:rsidRDefault="000A7A39" w:rsidP="000A7A39">
      <w:pPr>
        <w:widowControl w:val="0"/>
        <w:spacing w:after="0" w:line="240" w:lineRule="auto"/>
        <w:ind w:firstLine="709"/>
        <w:jc w:val="both"/>
        <w:rPr>
          <w:rFonts w:ascii="Times New Roman" w:eastAsia="Calibri" w:hAnsi="Times New Roman"/>
          <w:b/>
          <w:color w:val="auto"/>
          <w:sz w:val="26"/>
          <w:szCs w:val="26"/>
          <w:lang w:eastAsia="en-US" w:bidi="ru-RU"/>
        </w:rPr>
      </w:pPr>
    </w:p>
    <w:p w:rsidR="000A7A39" w:rsidRPr="000A7A39" w:rsidRDefault="000A7A39" w:rsidP="000A7A39">
      <w:pPr>
        <w:numPr>
          <w:ilvl w:val="0"/>
          <w:numId w:val="15"/>
        </w:numPr>
        <w:spacing w:after="0" w:line="240" w:lineRule="auto"/>
        <w:contextualSpacing/>
        <w:jc w:val="center"/>
        <w:rPr>
          <w:rFonts w:ascii="Times New Roman" w:hAnsi="Times New Roman"/>
          <w:b/>
          <w:bCs/>
          <w:color w:val="auto"/>
          <w:sz w:val="26"/>
          <w:szCs w:val="26"/>
        </w:rPr>
      </w:pPr>
      <w:r w:rsidRPr="000A7A39">
        <w:rPr>
          <w:rFonts w:ascii="Times New Roman" w:hAnsi="Times New Roman"/>
          <w:b/>
          <w:bCs/>
          <w:color w:val="auto"/>
          <w:sz w:val="26"/>
          <w:szCs w:val="26"/>
        </w:rPr>
        <w:t>ТРЕБОВАНИЯ, ПРЕДЪЯВЛЯЕМЫЕ К ОС</w:t>
      </w:r>
    </w:p>
    <w:p w:rsidR="000A7A39" w:rsidRPr="000A7A39" w:rsidRDefault="000A7A39" w:rsidP="000A7A39">
      <w:pPr>
        <w:widowControl w:val="0"/>
        <w:suppressLineNumbers/>
        <w:suppressAutoHyphens/>
        <w:spacing w:after="0" w:line="240" w:lineRule="auto"/>
        <w:ind w:firstLine="709"/>
        <w:jc w:val="both"/>
        <w:rPr>
          <w:rFonts w:ascii="Times New Roman" w:eastAsia="Arial" w:hAnsi="Times New Roman"/>
          <w:color w:val="auto"/>
          <w:sz w:val="26"/>
          <w:szCs w:val="26"/>
        </w:rPr>
      </w:pPr>
      <w:r w:rsidRPr="000A7A39">
        <w:rPr>
          <w:rFonts w:ascii="Times New Roman" w:eastAsia="Arial" w:hAnsi="Times New Roman"/>
          <w:color w:val="auto"/>
          <w:sz w:val="26"/>
          <w:szCs w:val="26"/>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0A7A39" w:rsidRPr="000A7A39" w:rsidRDefault="000A7A39" w:rsidP="000A7A39">
      <w:pPr>
        <w:widowControl w:val="0"/>
        <w:numPr>
          <w:ilvl w:val="0"/>
          <w:numId w:val="16"/>
        </w:numPr>
        <w:suppressLineNumbers/>
        <w:suppressAutoHyphens/>
        <w:spacing w:before="100" w:after="100" w:line="240" w:lineRule="auto"/>
        <w:ind w:left="142" w:firstLine="142"/>
        <w:jc w:val="both"/>
        <w:rPr>
          <w:rFonts w:ascii="Times New Roman" w:eastAsia="Arial" w:hAnsi="Times New Roman"/>
          <w:color w:val="auto"/>
          <w:sz w:val="26"/>
          <w:szCs w:val="26"/>
        </w:rPr>
      </w:pPr>
      <w:r w:rsidRPr="000A7A39">
        <w:rPr>
          <w:rFonts w:ascii="Times New Roman" w:eastAsia="Arial" w:hAnsi="Times New Roman"/>
          <w:color w:val="auto"/>
          <w:sz w:val="26"/>
          <w:szCs w:val="26"/>
        </w:rPr>
        <w:t>«Требования безопасности информации к операционным системам» (ФСТЭК России, 2016);</w:t>
      </w:r>
    </w:p>
    <w:p w:rsidR="000A7A39" w:rsidRPr="000A7A39" w:rsidRDefault="000A7A39" w:rsidP="000A7A39">
      <w:pPr>
        <w:widowControl w:val="0"/>
        <w:numPr>
          <w:ilvl w:val="0"/>
          <w:numId w:val="16"/>
        </w:numPr>
        <w:suppressLineNumbers/>
        <w:suppressAutoHyphens/>
        <w:spacing w:before="100" w:after="100" w:line="240" w:lineRule="auto"/>
        <w:ind w:left="142" w:firstLine="142"/>
        <w:jc w:val="both"/>
        <w:rPr>
          <w:rFonts w:ascii="Times New Roman" w:eastAsia="Arial" w:hAnsi="Times New Roman"/>
          <w:color w:val="auto"/>
          <w:sz w:val="26"/>
          <w:szCs w:val="26"/>
        </w:rPr>
      </w:pPr>
      <w:r w:rsidRPr="000A7A39">
        <w:rPr>
          <w:rFonts w:ascii="Times New Roman" w:eastAsia="Arial" w:hAnsi="Times New Roman"/>
          <w:color w:val="auto"/>
          <w:sz w:val="26"/>
          <w:szCs w:val="26"/>
        </w:rPr>
        <w:t>«Профиль защиты операционных систем типа «А» не ниже 4 класса ИТ.ОС.А4.ПЗ (ФСТЭК России, 2017);</w:t>
      </w:r>
    </w:p>
    <w:p w:rsidR="000A7A39" w:rsidRPr="000A7A39" w:rsidRDefault="000A7A39" w:rsidP="000A7A39">
      <w:pPr>
        <w:widowControl w:val="0"/>
        <w:numPr>
          <w:ilvl w:val="0"/>
          <w:numId w:val="16"/>
        </w:numPr>
        <w:suppressLineNumbers/>
        <w:suppressAutoHyphens/>
        <w:spacing w:before="100" w:after="100" w:line="240" w:lineRule="auto"/>
        <w:ind w:left="142" w:firstLine="142"/>
        <w:jc w:val="both"/>
        <w:rPr>
          <w:rFonts w:ascii="Times New Roman" w:eastAsia="Arial" w:hAnsi="Times New Roman"/>
          <w:color w:val="auto"/>
          <w:sz w:val="26"/>
          <w:szCs w:val="26"/>
        </w:rPr>
      </w:pPr>
      <w:r w:rsidRPr="000A7A39">
        <w:rPr>
          <w:rFonts w:ascii="Times New Roman" w:eastAsia="Arial" w:hAnsi="Times New Roman"/>
          <w:color w:val="auto"/>
          <w:sz w:val="26"/>
          <w:szCs w:val="26"/>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0A7A39" w:rsidRPr="000A7A39" w:rsidRDefault="000A7A39" w:rsidP="000A7A39">
      <w:pPr>
        <w:widowControl w:val="0"/>
        <w:numPr>
          <w:ilvl w:val="0"/>
          <w:numId w:val="15"/>
        </w:numPr>
        <w:suppressLineNumbers/>
        <w:suppressAutoHyphens/>
        <w:spacing w:after="0" w:line="240" w:lineRule="auto"/>
        <w:jc w:val="center"/>
        <w:rPr>
          <w:rFonts w:ascii="Times New Roman" w:eastAsia="Arial" w:hAnsi="Times New Roman"/>
          <w:b/>
          <w:color w:val="auto"/>
          <w:sz w:val="26"/>
          <w:szCs w:val="26"/>
        </w:rPr>
      </w:pPr>
      <w:r w:rsidRPr="000A7A39">
        <w:rPr>
          <w:rFonts w:ascii="Times New Roman" w:eastAsia="Arial" w:hAnsi="Times New Roman"/>
          <w:b/>
          <w:color w:val="auto"/>
          <w:sz w:val="26"/>
          <w:szCs w:val="26"/>
        </w:rPr>
        <w:t>ИНЫЕ УСЛОВИЯ</w:t>
      </w:r>
    </w:p>
    <w:p w:rsidR="000A7A39" w:rsidRPr="000A7A39" w:rsidRDefault="000A7A39" w:rsidP="000A7A39">
      <w:pPr>
        <w:widowControl w:val="0"/>
        <w:numPr>
          <w:ilvl w:val="0"/>
          <w:numId w:val="17"/>
        </w:numPr>
        <w:suppressLineNumbers/>
        <w:suppressAutoHyphens/>
        <w:spacing w:after="0" w:line="240" w:lineRule="auto"/>
        <w:ind w:left="0" w:firstLine="426"/>
        <w:jc w:val="both"/>
        <w:rPr>
          <w:rFonts w:ascii="Times New Roman" w:eastAsia="Arial" w:hAnsi="Times New Roman"/>
          <w:color w:val="auto"/>
          <w:sz w:val="26"/>
          <w:szCs w:val="26"/>
        </w:rPr>
      </w:pPr>
      <w:r w:rsidRPr="000A7A39">
        <w:rPr>
          <w:rFonts w:ascii="Times New Roman" w:eastAsia="Arial" w:hAnsi="Times New Roman"/>
          <w:color w:val="auto"/>
          <w:sz w:val="26"/>
          <w:szCs w:val="26"/>
        </w:rPr>
        <w:t>При передаче ПО не должны нарушаться права третьих лиц в области патентного, авторского и смежных прав;</w:t>
      </w:r>
    </w:p>
    <w:p w:rsidR="000A7A39" w:rsidRPr="000A7A39" w:rsidRDefault="000A7A39" w:rsidP="000A7A39">
      <w:pPr>
        <w:widowControl w:val="0"/>
        <w:numPr>
          <w:ilvl w:val="0"/>
          <w:numId w:val="17"/>
        </w:numPr>
        <w:suppressLineNumbers/>
        <w:suppressAutoHyphens/>
        <w:spacing w:after="0" w:line="240" w:lineRule="auto"/>
        <w:ind w:left="0" w:firstLine="426"/>
        <w:jc w:val="both"/>
        <w:rPr>
          <w:rFonts w:ascii="Times New Roman" w:eastAsia="Arial" w:hAnsi="Times New Roman"/>
          <w:color w:val="auto"/>
          <w:sz w:val="26"/>
          <w:szCs w:val="26"/>
        </w:rPr>
      </w:pPr>
      <w:r w:rsidRPr="000A7A39">
        <w:rPr>
          <w:rFonts w:ascii="Times New Roman" w:eastAsia="Arial" w:hAnsi="Times New Roman"/>
          <w:color w:val="auto"/>
          <w:sz w:val="26"/>
          <w:szCs w:val="26"/>
        </w:rPr>
        <w:lastRenderedPageBreak/>
        <w:t>Затраты, связанные с оплатой стоимости экземпляров ПО и его доставкой входят в стои</w:t>
      </w:r>
      <w:r w:rsidR="00617314">
        <w:rPr>
          <w:rFonts w:ascii="Times New Roman" w:eastAsia="Arial" w:hAnsi="Times New Roman"/>
          <w:color w:val="auto"/>
          <w:sz w:val="26"/>
          <w:szCs w:val="26"/>
        </w:rPr>
        <w:t>мость контракта</w:t>
      </w:r>
      <w:r w:rsidRPr="000A7A39">
        <w:rPr>
          <w:rFonts w:ascii="Times New Roman" w:eastAsia="Arial" w:hAnsi="Times New Roman"/>
          <w:color w:val="auto"/>
          <w:sz w:val="26"/>
          <w:szCs w:val="26"/>
        </w:rPr>
        <w:t>;</w:t>
      </w:r>
    </w:p>
    <w:p w:rsidR="000A7A39" w:rsidRPr="000A7A39" w:rsidRDefault="000A7A39" w:rsidP="000A7A39">
      <w:pPr>
        <w:widowControl w:val="0"/>
        <w:numPr>
          <w:ilvl w:val="0"/>
          <w:numId w:val="17"/>
        </w:numPr>
        <w:suppressLineNumbers/>
        <w:suppressAutoHyphens/>
        <w:spacing w:after="0" w:line="240" w:lineRule="auto"/>
        <w:ind w:left="0" w:firstLine="426"/>
        <w:jc w:val="both"/>
        <w:rPr>
          <w:rFonts w:ascii="Times New Roman" w:eastAsia="Arial" w:hAnsi="Times New Roman"/>
          <w:color w:val="auto"/>
          <w:sz w:val="26"/>
          <w:szCs w:val="26"/>
        </w:rPr>
      </w:pPr>
      <w:r w:rsidRPr="000A7A39">
        <w:rPr>
          <w:rFonts w:ascii="Times New Roman" w:eastAsia="Arial" w:hAnsi="Times New Roman"/>
          <w:color w:val="auto"/>
          <w:sz w:val="26"/>
          <w:szCs w:val="26"/>
        </w:rPr>
        <w:t>Моментом перехода права собственности и рисков случайной гибели или повреждения ПО является дата подписания Сторонами Акта приема-передачи программного обеспечения.</w:t>
      </w:r>
    </w:p>
    <w:p w:rsidR="000A7A39" w:rsidRPr="000A7A39" w:rsidRDefault="000A7A39" w:rsidP="000A7A39">
      <w:pPr>
        <w:widowControl w:val="0"/>
        <w:suppressLineNumbers/>
        <w:suppressAutoHyphens/>
        <w:spacing w:after="0" w:line="240" w:lineRule="auto"/>
        <w:ind w:left="426"/>
        <w:jc w:val="both"/>
        <w:rPr>
          <w:rFonts w:ascii="Times New Roman" w:eastAsia="Arial" w:hAnsi="Times New Roman"/>
          <w:color w:val="auto"/>
          <w:sz w:val="26"/>
          <w:szCs w:val="26"/>
        </w:rPr>
      </w:pPr>
    </w:p>
    <w:p w:rsidR="00F3423E" w:rsidRDefault="00F3423E">
      <w:pPr>
        <w:widowControl w:val="0"/>
        <w:spacing w:after="0" w:line="240" w:lineRule="auto"/>
        <w:ind w:firstLine="709"/>
        <w:jc w:val="right"/>
        <w:rPr>
          <w:rFonts w:ascii="Times New Roman" w:hAnsi="Times New Roman"/>
          <w:sz w:val="24"/>
        </w:rPr>
      </w:pPr>
    </w:p>
    <w:p w:rsidR="00786103" w:rsidRPr="00786103" w:rsidRDefault="00786103" w:rsidP="00786103">
      <w:pPr>
        <w:spacing w:after="0" w:line="240" w:lineRule="auto"/>
        <w:ind w:firstLine="709"/>
        <w:jc w:val="both"/>
        <w:rPr>
          <w:rFonts w:ascii="Times New Roman" w:hAnsi="Times New Roman"/>
          <w:color w:val="auto"/>
          <w:sz w:val="28"/>
          <w:szCs w:val="28"/>
        </w:rPr>
      </w:pPr>
      <w:r w:rsidRPr="00786103">
        <w:rPr>
          <w:rFonts w:ascii="Times New Roman" w:hAnsi="Times New Roman"/>
          <w:color w:val="auto"/>
          <w:sz w:val="28"/>
          <w:szCs w:val="28"/>
        </w:rPr>
        <w:t>В соответствии с П</w:t>
      </w:r>
      <w:r w:rsidR="000B2D13">
        <w:rPr>
          <w:rFonts w:ascii="Times New Roman" w:hAnsi="Times New Roman"/>
          <w:color w:val="auto"/>
          <w:sz w:val="28"/>
          <w:szCs w:val="28"/>
        </w:rPr>
        <w:t>остановлением</w:t>
      </w:r>
      <w:r w:rsidRPr="00786103">
        <w:rPr>
          <w:rFonts w:ascii="Times New Roman" w:hAnsi="Times New Roman"/>
          <w:color w:val="auto"/>
          <w:sz w:val="28"/>
          <w:szCs w:val="28"/>
        </w:rPr>
        <w:t xml:space="preserve">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sidRPr="000B2D13">
        <w:rPr>
          <w:rFonts w:ascii="Times New Roman" w:hAnsi="Times New Roman"/>
          <w:b/>
          <w:color w:val="auto"/>
          <w:sz w:val="28"/>
          <w:szCs w:val="28"/>
        </w:rPr>
        <w:t>установлен запрет</w:t>
      </w:r>
      <w:r w:rsidRPr="00786103">
        <w:rPr>
          <w:rFonts w:ascii="Times New Roman" w:hAnsi="Times New Roman"/>
          <w:color w:val="auto"/>
          <w:sz w:val="24"/>
          <w:szCs w:val="24"/>
        </w:rPr>
        <w:t xml:space="preserve"> </w:t>
      </w:r>
      <w:r w:rsidRPr="00786103">
        <w:rPr>
          <w:rFonts w:ascii="Times New Roman" w:hAnsi="Times New Roman"/>
          <w:color w:val="auto"/>
          <w:sz w:val="28"/>
          <w:szCs w:val="28"/>
        </w:rPr>
        <w:t>закупок товаров, происходящих из иностранных государств, выполняемых работ, оказываемых услуг иностранными лицами.</w:t>
      </w:r>
    </w:p>
    <w:p w:rsidR="00786103" w:rsidRPr="00786103" w:rsidRDefault="00786103" w:rsidP="00786103">
      <w:pPr>
        <w:autoSpaceDE w:val="0"/>
        <w:autoSpaceDN w:val="0"/>
        <w:adjustRightInd w:val="0"/>
        <w:spacing w:after="0" w:line="240" w:lineRule="auto"/>
        <w:ind w:firstLine="567"/>
        <w:jc w:val="both"/>
        <w:rPr>
          <w:rFonts w:ascii="Times New Roman" w:eastAsia="Calibri" w:hAnsi="Times New Roman"/>
          <w:color w:val="auto"/>
          <w:sz w:val="28"/>
          <w:szCs w:val="28"/>
          <w:lang w:eastAsia="en-US"/>
        </w:rPr>
      </w:pPr>
    </w:p>
    <w:p w:rsidR="00786103" w:rsidRPr="00786103" w:rsidRDefault="00786103" w:rsidP="00786103">
      <w:pPr>
        <w:autoSpaceDE w:val="0"/>
        <w:autoSpaceDN w:val="0"/>
        <w:adjustRightInd w:val="0"/>
        <w:spacing w:after="0" w:line="240" w:lineRule="auto"/>
        <w:ind w:firstLine="567"/>
        <w:jc w:val="both"/>
        <w:rPr>
          <w:rFonts w:ascii="Times New Roman" w:hAnsi="Times New Roman"/>
          <w:b/>
          <w:color w:val="auto"/>
          <w:sz w:val="28"/>
          <w:szCs w:val="28"/>
        </w:rPr>
      </w:pPr>
      <w:r w:rsidRPr="00786103">
        <w:rPr>
          <w:rFonts w:ascii="Times New Roman" w:eastAsia="Calibri" w:hAnsi="Times New Roman"/>
          <w:color w:val="auto"/>
          <w:sz w:val="28"/>
          <w:szCs w:val="28"/>
          <w:lang w:eastAsia="en-US"/>
        </w:rPr>
        <w:t xml:space="preserve">1) </w:t>
      </w:r>
      <w:r w:rsidRPr="00786103">
        <w:rPr>
          <w:rFonts w:ascii="Times New Roman" w:eastAsia="Calibri" w:hAnsi="Times New Roman"/>
          <w:b/>
          <w:color w:val="auto"/>
          <w:sz w:val="28"/>
          <w:szCs w:val="28"/>
          <w:lang w:eastAsia="en-US"/>
        </w:rPr>
        <w:t>Для подтверждения происхождения товаров из Российской Федерации участник закупки предоставляет порядковый номер реестровой записи из единого реестра российских программ для электронных вычислительных машин и баз данных;</w:t>
      </w:r>
    </w:p>
    <w:p w:rsidR="00786103" w:rsidRPr="00786103" w:rsidRDefault="00786103" w:rsidP="00786103">
      <w:pPr>
        <w:autoSpaceDE w:val="0"/>
        <w:autoSpaceDN w:val="0"/>
        <w:adjustRightInd w:val="0"/>
        <w:spacing w:after="0" w:line="240" w:lineRule="auto"/>
        <w:ind w:firstLine="567"/>
        <w:jc w:val="both"/>
        <w:rPr>
          <w:rFonts w:ascii="Times New Roman" w:hAnsi="Times New Roman"/>
          <w:b/>
          <w:color w:val="auto"/>
          <w:sz w:val="28"/>
          <w:szCs w:val="28"/>
        </w:rPr>
      </w:pPr>
      <w:r w:rsidRPr="00786103">
        <w:rPr>
          <w:rFonts w:ascii="Times New Roman" w:hAnsi="Times New Roman"/>
          <w:b/>
          <w:color w:val="auto"/>
          <w:sz w:val="28"/>
          <w:szCs w:val="28"/>
        </w:rPr>
        <w:t xml:space="preserve">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w:t>
      </w:r>
      <w:r w:rsidRPr="00786103">
        <w:rPr>
          <w:rFonts w:ascii="Times New Roman" w:eastAsia="Calibri" w:hAnsi="Times New Roman"/>
          <w:b/>
          <w:color w:val="auto"/>
          <w:sz w:val="28"/>
          <w:szCs w:val="28"/>
          <w:lang w:eastAsia="en-US"/>
        </w:rPr>
        <w:t>порядковый</w:t>
      </w:r>
      <w:r w:rsidRPr="00786103">
        <w:rPr>
          <w:rFonts w:ascii="Times New Roman" w:hAnsi="Times New Roman"/>
          <w:b/>
          <w:color w:val="auto"/>
          <w:sz w:val="28"/>
          <w:szCs w:val="28"/>
        </w:rPr>
        <w:t xml:space="preserve">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786103" w:rsidRPr="00786103" w:rsidRDefault="00786103" w:rsidP="00786103">
      <w:pPr>
        <w:spacing w:after="0" w:line="240" w:lineRule="auto"/>
        <w:jc w:val="both"/>
        <w:rPr>
          <w:rFonts w:ascii="Times New Roman" w:hAnsi="Times New Roman"/>
          <w:b/>
          <w:color w:val="auto"/>
          <w:sz w:val="28"/>
          <w:szCs w:val="28"/>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52"/>
        <w:gridCol w:w="5470"/>
      </w:tblGrid>
      <w:tr w:rsidR="00D33CB2" w:rsidTr="00C412F7">
        <w:tc>
          <w:tcPr>
            <w:tcW w:w="4479" w:type="dxa"/>
            <w:tcMar>
              <w:top w:w="102" w:type="dxa"/>
              <w:left w:w="62" w:type="dxa"/>
              <w:bottom w:w="102" w:type="dxa"/>
              <w:right w:w="62" w:type="dxa"/>
            </w:tcMar>
          </w:tcPr>
          <w:p w:rsidR="00D33CB2" w:rsidRDefault="00D33CB2" w:rsidP="00C412F7">
            <w:pPr>
              <w:spacing w:after="0" w:line="240" w:lineRule="auto"/>
              <w:rPr>
                <w:rFonts w:ascii="Times New Roman" w:hAnsi="Times New Roman"/>
                <w:sz w:val="24"/>
              </w:rPr>
            </w:pPr>
            <w:r>
              <w:rPr>
                <w:rFonts w:ascii="Times New Roman" w:hAnsi="Times New Roman"/>
                <w:sz w:val="24"/>
              </w:rPr>
              <w:t>ЛИЦЕНЗИАТ:</w:t>
            </w:r>
          </w:p>
        </w:tc>
        <w:tc>
          <w:tcPr>
            <w:tcW w:w="5506" w:type="dxa"/>
            <w:tcMar>
              <w:top w:w="102" w:type="dxa"/>
              <w:left w:w="62" w:type="dxa"/>
              <w:bottom w:w="102" w:type="dxa"/>
              <w:right w:w="62" w:type="dxa"/>
            </w:tcMar>
          </w:tcPr>
          <w:p w:rsidR="00D33CB2" w:rsidRDefault="00D33CB2" w:rsidP="00C412F7">
            <w:pPr>
              <w:spacing w:after="0" w:line="240" w:lineRule="auto"/>
              <w:ind w:left="624"/>
              <w:rPr>
                <w:rFonts w:ascii="Times New Roman" w:hAnsi="Times New Roman"/>
                <w:sz w:val="24"/>
              </w:rPr>
            </w:pPr>
            <w:r>
              <w:rPr>
                <w:rFonts w:ascii="Times New Roman" w:hAnsi="Times New Roman"/>
                <w:sz w:val="24"/>
              </w:rPr>
              <w:t>ЛИЦЕНЗИАР:</w:t>
            </w:r>
          </w:p>
        </w:tc>
      </w:tr>
      <w:tr w:rsidR="00D33CB2" w:rsidTr="00C412F7">
        <w:tc>
          <w:tcPr>
            <w:tcW w:w="4479" w:type="dxa"/>
            <w:tcMar>
              <w:top w:w="102" w:type="dxa"/>
              <w:left w:w="62" w:type="dxa"/>
              <w:bottom w:w="102" w:type="dxa"/>
              <w:right w:w="62" w:type="dxa"/>
            </w:tcMar>
          </w:tcPr>
          <w:p w:rsidR="00D33CB2" w:rsidRDefault="00D33CB2" w:rsidP="00C412F7">
            <w:pPr>
              <w:spacing w:after="0" w:line="240" w:lineRule="auto"/>
              <w:rPr>
                <w:rFonts w:ascii="Times New Roman" w:hAnsi="Times New Roman"/>
                <w:sz w:val="24"/>
              </w:rPr>
            </w:pPr>
          </w:p>
        </w:tc>
        <w:tc>
          <w:tcPr>
            <w:tcW w:w="5506" w:type="dxa"/>
            <w:tcMar>
              <w:top w:w="102" w:type="dxa"/>
              <w:left w:w="62" w:type="dxa"/>
              <w:bottom w:w="102" w:type="dxa"/>
              <w:right w:w="62" w:type="dxa"/>
            </w:tcMar>
          </w:tcPr>
          <w:p w:rsidR="00D33CB2" w:rsidRDefault="00D33CB2" w:rsidP="00C412F7">
            <w:pPr>
              <w:spacing w:after="0" w:line="240" w:lineRule="auto"/>
              <w:ind w:left="624"/>
              <w:rPr>
                <w:rFonts w:ascii="Times New Roman" w:hAnsi="Times New Roman"/>
                <w:sz w:val="24"/>
              </w:rPr>
            </w:pPr>
          </w:p>
        </w:tc>
      </w:tr>
      <w:tr w:rsidR="00D33CB2" w:rsidTr="00C412F7">
        <w:tc>
          <w:tcPr>
            <w:tcW w:w="4479" w:type="dxa"/>
            <w:tcMar>
              <w:top w:w="102" w:type="dxa"/>
              <w:left w:w="62" w:type="dxa"/>
              <w:bottom w:w="102" w:type="dxa"/>
              <w:right w:w="62" w:type="dxa"/>
            </w:tcMar>
          </w:tcPr>
          <w:p w:rsidR="00D33CB2" w:rsidRDefault="00D33CB2" w:rsidP="00C412F7">
            <w:pPr>
              <w:spacing w:after="0" w:line="240" w:lineRule="auto"/>
              <w:rPr>
                <w:rFonts w:ascii="Times New Roman" w:hAnsi="Times New Roman"/>
                <w:sz w:val="24"/>
              </w:rPr>
            </w:pPr>
          </w:p>
          <w:p w:rsidR="00D33CB2" w:rsidRDefault="00D33CB2" w:rsidP="00C412F7">
            <w:pPr>
              <w:spacing w:after="0" w:line="240" w:lineRule="auto"/>
              <w:rPr>
                <w:rFonts w:ascii="Times New Roman" w:hAnsi="Times New Roman"/>
                <w:sz w:val="24"/>
              </w:rPr>
            </w:pPr>
            <w:r>
              <w:rPr>
                <w:rFonts w:ascii="Times New Roman" w:hAnsi="Times New Roman"/>
                <w:sz w:val="24"/>
              </w:rPr>
              <w:t xml:space="preserve">_______________________/                     /. </w:t>
            </w:r>
          </w:p>
          <w:p w:rsidR="00D33CB2" w:rsidRDefault="00D33CB2" w:rsidP="00C412F7">
            <w:pPr>
              <w:spacing w:after="0" w:line="240" w:lineRule="auto"/>
              <w:rPr>
                <w:rFonts w:ascii="Times New Roman" w:hAnsi="Times New Roman"/>
                <w:sz w:val="20"/>
              </w:rPr>
            </w:pPr>
            <w:r>
              <w:rPr>
                <w:rFonts w:ascii="Times New Roman" w:hAnsi="Times New Roman"/>
                <w:sz w:val="20"/>
              </w:rPr>
              <w:t xml:space="preserve">                             (подпись, фамилия и инициалы)</w:t>
            </w:r>
          </w:p>
        </w:tc>
        <w:tc>
          <w:tcPr>
            <w:tcW w:w="5506" w:type="dxa"/>
            <w:tcMar>
              <w:top w:w="102" w:type="dxa"/>
              <w:left w:w="62" w:type="dxa"/>
              <w:bottom w:w="102" w:type="dxa"/>
              <w:right w:w="62" w:type="dxa"/>
            </w:tcMar>
          </w:tcPr>
          <w:p w:rsidR="00D33CB2" w:rsidRDefault="00D33CB2" w:rsidP="00C412F7">
            <w:pPr>
              <w:spacing w:after="0" w:line="240" w:lineRule="auto"/>
              <w:ind w:left="624"/>
              <w:rPr>
                <w:rFonts w:ascii="Times New Roman" w:hAnsi="Times New Roman"/>
                <w:sz w:val="24"/>
              </w:rPr>
            </w:pPr>
          </w:p>
          <w:p w:rsidR="00D33CB2" w:rsidRDefault="00D33CB2" w:rsidP="00C412F7">
            <w:pPr>
              <w:spacing w:after="0" w:line="240" w:lineRule="auto"/>
              <w:ind w:left="624"/>
              <w:rPr>
                <w:rFonts w:ascii="Times New Roman" w:hAnsi="Times New Roman"/>
                <w:sz w:val="24"/>
              </w:rPr>
            </w:pPr>
            <w:r>
              <w:rPr>
                <w:rFonts w:ascii="Times New Roman" w:hAnsi="Times New Roman"/>
                <w:sz w:val="24"/>
              </w:rPr>
              <w:t>______________________/                       /.</w:t>
            </w:r>
          </w:p>
          <w:p w:rsidR="00D33CB2" w:rsidRDefault="00D33CB2" w:rsidP="00C412F7">
            <w:pPr>
              <w:spacing w:after="0" w:line="240" w:lineRule="auto"/>
              <w:ind w:left="624"/>
              <w:rPr>
                <w:rFonts w:ascii="Times New Roman" w:hAnsi="Times New Roman"/>
                <w:sz w:val="20"/>
              </w:rPr>
            </w:pPr>
            <w:r>
              <w:rPr>
                <w:rFonts w:ascii="Times New Roman" w:hAnsi="Times New Roman"/>
                <w:sz w:val="20"/>
              </w:rPr>
              <w:t xml:space="preserve">                        (подпись, фамилия и инициалы)</w:t>
            </w:r>
          </w:p>
        </w:tc>
      </w:tr>
      <w:tr w:rsidR="00D33CB2" w:rsidTr="00C412F7">
        <w:tc>
          <w:tcPr>
            <w:tcW w:w="4479" w:type="dxa"/>
            <w:tcMar>
              <w:top w:w="102" w:type="dxa"/>
              <w:left w:w="62" w:type="dxa"/>
              <w:bottom w:w="102" w:type="dxa"/>
              <w:right w:w="62" w:type="dxa"/>
            </w:tcMar>
          </w:tcPr>
          <w:p w:rsidR="00D33CB2" w:rsidRDefault="00D33CB2" w:rsidP="00C412F7">
            <w:pPr>
              <w:spacing w:after="0" w:line="240" w:lineRule="auto"/>
              <w:rPr>
                <w:rFonts w:ascii="Times New Roman" w:hAnsi="Times New Roman"/>
                <w:sz w:val="24"/>
              </w:rPr>
            </w:pPr>
            <w:r>
              <w:rPr>
                <w:rFonts w:ascii="Times New Roman" w:hAnsi="Times New Roman"/>
                <w:sz w:val="24"/>
              </w:rPr>
              <w:t>__ _____________ 2026 г.</w:t>
            </w:r>
          </w:p>
        </w:tc>
        <w:tc>
          <w:tcPr>
            <w:tcW w:w="5506" w:type="dxa"/>
            <w:tcMar>
              <w:top w:w="102" w:type="dxa"/>
              <w:left w:w="62" w:type="dxa"/>
              <w:bottom w:w="102" w:type="dxa"/>
              <w:right w:w="62" w:type="dxa"/>
            </w:tcMar>
          </w:tcPr>
          <w:p w:rsidR="00D33CB2" w:rsidRDefault="00D33CB2" w:rsidP="00C412F7">
            <w:pPr>
              <w:spacing w:after="0" w:line="240" w:lineRule="auto"/>
              <w:ind w:left="624"/>
              <w:rPr>
                <w:rFonts w:ascii="Times New Roman" w:hAnsi="Times New Roman"/>
                <w:sz w:val="24"/>
              </w:rPr>
            </w:pPr>
            <w:r>
              <w:rPr>
                <w:rFonts w:ascii="Times New Roman" w:hAnsi="Times New Roman"/>
                <w:sz w:val="24"/>
              </w:rPr>
              <w:t>__ _____________ 2026 г.</w:t>
            </w:r>
          </w:p>
        </w:tc>
      </w:tr>
      <w:tr w:rsidR="00D33CB2" w:rsidRPr="0084410B" w:rsidTr="00C412F7">
        <w:tc>
          <w:tcPr>
            <w:tcW w:w="4479" w:type="dxa"/>
            <w:tcMar>
              <w:top w:w="102" w:type="dxa"/>
              <w:left w:w="62" w:type="dxa"/>
              <w:bottom w:w="102" w:type="dxa"/>
              <w:right w:w="62" w:type="dxa"/>
            </w:tcMar>
          </w:tcPr>
          <w:p w:rsidR="00D33CB2" w:rsidRPr="0084410B" w:rsidRDefault="00D33CB2" w:rsidP="00C412F7">
            <w:pPr>
              <w:spacing w:after="0" w:line="240" w:lineRule="auto"/>
              <w:rPr>
                <w:rFonts w:ascii="Times New Roman" w:hAnsi="Times New Roman"/>
                <w:i/>
                <w:sz w:val="20"/>
              </w:rPr>
            </w:pPr>
            <w:r w:rsidRPr="0084410B">
              <w:rPr>
                <w:rFonts w:ascii="Times New Roman" w:hAnsi="Times New Roman"/>
                <w:i/>
                <w:sz w:val="20"/>
              </w:rPr>
              <w:t xml:space="preserve">М.П. </w:t>
            </w:r>
          </w:p>
        </w:tc>
        <w:tc>
          <w:tcPr>
            <w:tcW w:w="5506" w:type="dxa"/>
            <w:tcMar>
              <w:top w:w="102" w:type="dxa"/>
              <w:left w:w="62" w:type="dxa"/>
              <w:bottom w:w="102" w:type="dxa"/>
              <w:right w:w="62" w:type="dxa"/>
            </w:tcMar>
          </w:tcPr>
          <w:p w:rsidR="00D33CB2" w:rsidRPr="0084410B" w:rsidRDefault="00D33CB2" w:rsidP="00C412F7">
            <w:pPr>
              <w:spacing w:after="0" w:line="240" w:lineRule="auto"/>
              <w:ind w:left="624"/>
              <w:rPr>
                <w:rFonts w:ascii="Times New Roman" w:hAnsi="Times New Roman"/>
                <w:i/>
                <w:sz w:val="20"/>
              </w:rPr>
            </w:pPr>
            <w:r w:rsidRPr="0084410B">
              <w:rPr>
                <w:rFonts w:ascii="Times New Roman" w:hAnsi="Times New Roman"/>
                <w:i/>
                <w:sz w:val="20"/>
              </w:rPr>
              <w:t>М.П. (при наличии печати)</w:t>
            </w:r>
          </w:p>
        </w:tc>
      </w:tr>
    </w:tbl>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rsidP="00742084">
      <w:pPr>
        <w:widowControl w:val="0"/>
        <w:spacing w:after="0" w:line="240" w:lineRule="auto"/>
        <w:rPr>
          <w:rFonts w:ascii="Times New Roman" w:hAnsi="Times New Roman"/>
          <w:sz w:val="24"/>
        </w:rPr>
      </w:pPr>
      <w:bookmarkStart w:id="4" w:name="_GoBack"/>
      <w:bookmarkEnd w:id="4"/>
    </w:p>
    <w:p w:rsidR="00F3423E" w:rsidRDefault="00F3423E">
      <w:pPr>
        <w:widowControl w:val="0"/>
        <w:spacing w:after="0" w:line="240" w:lineRule="auto"/>
        <w:ind w:firstLine="709"/>
        <w:jc w:val="right"/>
        <w:rPr>
          <w:rFonts w:ascii="Times New Roman" w:hAnsi="Times New Roman"/>
          <w:sz w:val="24"/>
        </w:rPr>
      </w:pPr>
    </w:p>
    <w:p w:rsidR="00B81DA5" w:rsidRDefault="00B81DA5">
      <w:pPr>
        <w:widowControl w:val="0"/>
        <w:spacing w:after="0" w:line="240" w:lineRule="auto"/>
        <w:ind w:firstLine="709"/>
        <w:jc w:val="right"/>
        <w:rPr>
          <w:rFonts w:ascii="Times New Roman" w:hAnsi="Times New Roman"/>
          <w:sz w:val="24"/>
        </w:rPr>
      </w:pPr>
    </w:p>
    <w:p w:rsidR="00B81DA5" w:rsidRDefault="00B81DA5">
      <w:pPr>
        <w:widowControl w:val="0"/>
        <w:spacing w:after="0" w:line="240" w:lineRule="auto"/>
        <w:ind w:firstLine="709"/>
        <w:jc w:val="right"/>
        <w:rPr>
          <w:rFonts w:ascii="Times New Roman" w:hAnsi="Times New Roman"/>
          <w:sz w:val="24"/>
        </w:rPr>
      </w:pPr>
    </w:p>
    <w:p w:rsidR="00B81DA5" w:rsidRDefault="00B81DA5">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t>Приложение № 2</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pacing w:val="-3"/>
          <w:sz w:val="24"/>
        </w:rPr>
      </w:pPr>
      <w:r>
        <w:rPr>
          <w:rFonts w:ascii="Times New Roman" w:hAnsi="Times New Roman"/>
          <w:sz w:val="24"/>
        </w:rPr>
        <w:t xml:space="preserve"> </w:t>
      </w:r>
    </w:p>
    <w:p w:rsidR="00934D78" w:rsidRDefault="00934D78">
      <w:pPr>
        <w:tabs>
          <w:tab w:val="left" w:pos="6100"/>
        </w:tabs>
        <w:spacing w:after="0" w:line="240" w:lineRule="auto"/>
        <w:jc w:val="center"/>
        <w:rPr>
          <w:rFonts w:ascii="Times New Roman" w:hAnsi="Times New Roman"/>
          <w:b/>
          <w:sz w:val="24"/>
        </w:rPr>
      </w:pPr>
    </w:p>
    <w:p w:rsidR="00934D78" w:rsidRDefault="00C33A82">
      <w:pPr>
        <w:tabs>
          <w:tab w:val="left" w:pos="6100"/>
        </w:tabs>
        <w:spacing w:after="0" w:line="240" w:lineRule="auto"/>
        <w:jc w:val="center"/>
        <w:rPr>
          <w:rFonts w:ascii="Times New Roman" w:hAnsi="Times New Roman"/>
          <w:b/>
          <w:sz w:val="24"/>
        </w:rPr>
      </w:pPr>
      <w:bookmarkStart w:id="5" w:name="ГК_спецификация"/>
      <w:r>
        <w:rPr>
          <w:rFonts w:ascii="Times New Roman" w:hAnsi="Times New Roman"/>
          <w:b/>
          <w:sz w:val="24"/>
        </w:rPr>
        <w:t>ЦЕНА ПОСТАВЛЯЕМОГО ТОВАРА</w:t>
      </w:r>
      <w:bookmarkEnd w:id="5"/>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tbl>
      <w:tblPr>
        <w:tblStyle w:val="1fffffff"/>
        <w:tblW w:w="10223" w:type="dxa"/>
        <w:tblLayout w:type="fixed"/>
        <w:tblLook w:val="04A0" w:firstRow="1" w:lastRow="0" w:firstColumn="1" w:lastColumn="0" w:noHBand="0" w:noVBand="1"/>
      </w:tblPr>
      <w:tblGrid>
        <w:gridCol w:w="562"/>
        <w:gridCol w:w="5245"/>
        <w:gridCol w:w="992"/>
        <w:gridCol w:w="1701"/>
        <w:gridCol w:w="1723"/>
      </w:tblGrid>
      <w:tr w:rsidR="0052355C" w:rsidRPr="00300FC4" w:rsidTr="00D85BDD">
        <w:trPr>
          <w:trHeight w:val="1453"/>
        </w:trPr>
        <w:tc>
          <w:tcPr>
            <w:tcW w:w="562" w:type="dxa"/>
            <w:vAlign w:val="center"/>
          </w:tcPr>
          <w:p w:rsidR="0052355C" w:rsidRPr="002225D4" w:rsidRDefault="0052355C" w:rsidP="00EC51BB">
            <w:pPr>
              <w:jc w:val="center"/>
              <w:rPr>
                <w:b/>
                <w:sz w:val="20"/>
                <w:szCs w:val="23"/>
              </w:rPr>
            </w:pPr>
            <w:r w:rsidRPr="002225D4">
              <w:rPr>
                <w:b/>
                <w:sz w:val="20"/>
                <w:szCs w:val="23"/>
              </w:rPr>
              <w:t>№ п/п</w:t>
            </w:r>
          </w:p>
        </w:tc>
        <w:tc>
          <w:tcPr>
            <w:tcW w:w="5245" w:type="dxa"/>
            <w:vAlign w:val="center"/>
          </w:tcPr>
          <w:p w:rsidR="0052355C" w:rsidRPr="002225D4" w:rsidRDefault="0052355C" w:rsidP="00EC51BB">
            <w:pPr>
              <w:spacing w:line="276" w:lineRule="auto"/>
              <w:ind w:firstLine="34"/>
              <w:jc w:val="center"/>
              <w:rPr>
                <w:b/>
                <w:sz w:val="20"/>
                <w:szCs w:val="23"/>
              </w:rPr>
            </w:pPr>
            <w:r w:rsidRPr="002225D4">
              <w:rPr>
                <w:b/>
                <w:sz w:val="20"/>
                <w:szCs w:val="23"/>
              </w:rPr>
              <w:t xml:space="preserve">Наименование Программы/ </w:t>
            </w:r>
            <w:r w:rsidRPr="002225D4">
              <w:rPr>
                <w:b/>
                <w:sz w:val="20"/>
                <w:szCs w:val="23"/>
              </w:rPr>
              <w:br/>
              <w:t>Код Программы/</w:t>
            </w:r>
            <w:r>
              <w:rPr>
                <w:b/>
                <w:sz w:val="20"/>
                <w:szCs w:val="23"/>
              </w:rPr>
              <w:t>Реестровая запись/</w:t>
            </w:r>
            <w:r w:rsidRPr="002225D4">
              <w:rPr>
                <w:b/>
                <w:sz w:val="20"/>
                <w:szCs w:val="23"/>
              </w:rPr>
              <w:t>ОКПД2:/Страна происхождения</w:t>
            </w:r>
          </w:p>
        </w:tc>
        <w:tc>
          <w:tcPr>
            <w:tcW w:w="992" w:type="dxa"/>
            <w:vAlign w:val="center"/>
          </w:tcPr>
          <w:p w:rsidR="0052355C" w:rsidRPr="002225D4" w:rsidRDefault="0052355C" w:rsidP="00EC51BB">
            <w:pPr>
              <w:pStyle w:val="af1"/>
              <w:jc w:val="center"/>
              <w:rPr>
                <w:b/>
                <w:bCs/>
                <w:szCs w:val="23"/>
              </w:rPr>
            </w:pPr>
            <w:r w:rsidRPr="002225D4">
              <w:rPr>
                <w:b/>
                <w:bCs/>
                <w:szCs w:val="23"/>
              </w:rPr>
              <w:t>Кол-во/</w:t>
            </w:r>
          </w:p>
          <w:p w:rsidR="0052355C" w:rsidRPr="002225D4" w:rsidRDefault="0052355C" w:rsidP="00EC51BB">
            <w:pPr>
              <w:spacing w:line="276" w:lineRule="auto"/>
              <w:ind w:left="-108" w:right="38" w:firstLine="108"/>
              <w:jc w:val="center"/>
              <w:rPr>
                <w:b/>
                <w:sz w:val="20"/>
                <w:szCs w:val="23"/>
              </w:rPr>
            </w:pPr>
            <w:r w:rsidRPr="002225D4">
              <w:rPr>
                <w:b/>
                <w:bCs/>
                <w:sz w:val="20"/>
                <w:szCs w:val="23"/>
              </w:rPr>
              <w:t>Ед. изм.</w:t>
            </w:r>
          </w:p>
        </w:tc>
        <w:tc>
          <w:tcPr>
            <w:tcW w:w="1701" w:type="dxa"/>
            <w:vAlign w:val="center"/>
          </w:tcPr>
          <w:p w:rsidR="0052355C" w:rsidRPr="0052355C" w:rsidRDefault="0052355C" w:rsidP="0052355C">
            <w:pPr>
              <w:ind w:left="-108" w:right="38" w:firstLine="108"/>
              <w:jc w:val="center"/>
              <w:rPr>
                <w:b/>
                <w:sz w:val="20"/>
                <w:szCs w:val="23"/>
              </w:rPr>
            </w:pPr>
            <w:r w:rsidRPr="0052355C">
              <w:rPr>
                <w:b/>
                <w:sz w:val="20"/>
                <w:szCs w:val="23"/>
              </w:rPr>
              <w:t>Цена единицы товара,</w:t>
            </w:r>
          </w:p>
          <w:p w:rsidR="0052355C" w:rsidRPr="002225D4" w:rsidRDefault="0052355C" w:rsidP="0052355C">
            <w:pPr>
              <w:spacing w:line="276" w:lineRule="auto"/>
              <w:ind w:left="-108" w:right="38" w:firstLine="108"/>
              <w:jc w:val="center"/>
              <w:rPr>
                <w:b/>
                <w:sz w:val="20"/>
                <w:szCs w:val="23"/>
              </w:rPr>
            </w:pPr>
            <w:r w:rsidRPr="0052355C">
              <w:rPr>
                <w:b/>
                <w:sz w:val="20"/>
                <w:szCs w:val="23"/>
              </w:rPr>
              <w:t>в т.ч. НДС* ___%, руб.</w:t>
            </w:r>
          </w:p>
        </w:tc>
        <w:tc>
          <w:tcPr>
            <w:tcW w:w="1723" w:type="dxa"/>
            <w:vAlign w:val="center"/>
          </w:tcPr>
          <w:p w:rsidR="0052355C" w:rsidRPr="002225D4" w:rsidRDefault="0052355C" w:rsidP="0052355C">
            <w:pPr>
              <w:pStyle w:val="af1"/>
              <w:jc w:val="center"/>
              <w:rPr>
                <w:b/>
                <w:bCs/>
                <w:szCs w:val="23"/>
              </w:rPr>
            </w:pPr>
            <w:r w:rsidRPr="002225D4">
              <w:rPr>
                <w:b/>
                <w:bCs/>
                <w:szCs w:val="23"/>
              </w:rPr>
              <w:t xml:space="preserve">Стоимость Программы </w:t>
            </w:r>
            <w:r w:rsidRPr="002225D4">
              <w:rPr>
                <w:b/>
                <w:bCs/>
                <w:szCs w:val="23"/>
              </w:rPr>
              <w:br/>
              <w:t xml:space="preserve">в руб. </w:t>
            </w:r>
            <w:r w:rsidRPr="002225D4">
              <w:rPr>
                <w:b/>
                <w:bCs/>
                <w:szCs w:val="23"/>
              </w:rPr>
              <w:br/>
            </w:r>
            <w:r w:rsidRPr="0052355C">
              <w:rPr>
                <w:b/>
                <w:bCs/>
                <w:szCs w:val="23"/>
              </w:rPr>
              <w:t>в т.ч. НДС*__ %, руб.</w:t>
            </w:r>
          </w:p>
        </w:tc>
      </w:tr>
      <w:tr w:rsidR="0052355C" w:rsidRPr="00300FC4" w:rsidTr="000B4EF3">
        <w:trPr>
          <w:trHeight w:val="4381"/>
        </w:trPr>
        <w:tc>
          <w:tcPr>
            <w:tcW w:w="562" w:type="dxa"/>
            <w:vAlign w:val="center"/>
          </w:tcPr>
          <w:p w:rsidR="0052355C" w:rsidRPr="002225D4" w:rsidRDefault="0052355C" w:rsidP="00EC51BB">
            <w:pPr>
              <w:spacing w:line="276" w:lineRule="auto"/>
              <w:jc w:val="center"/>
              <w:rPr>
                <w:b/>
                <w:sz w:val="20"/>
                <w:szCs w:val="23"/>
              </w:rPr>
            </w:pPr>
            <w:r w:rsidRPr="002225D4">
              <w:rPr>
                <w:b/>
                <w:sz w:val="20"/>
                <w:szCs w:val="23"/>
              </w:rPr>
              <w:t>1.</w:t>
            </w:r>
          </w:p>
        </w:tc>
        <w:tc>
          <w:tcPr>
            <w:tcW w:w="5245" w:type="dxa"/>
            <w:vAlign w:val="center"/>
          </w:tcPr>
          <w:p w:rsidR="0052355C" w:rsidRPr="002225D4" w:rsidRDefault="0052355C" w:rsidP="00EC51BB">
            <w:pPr>
              <w:autoSpaceDE w:val="0"/>
              <w:autoSpaceDN w:val="0"/>
              <w:adjustRightInd w:val="0"/>
              <w:rPr>
                <w:sz w:val="20"/>
                <w:szCs w:val="23"/>
              </w:rPr>
            </w:pPr>
          </w:p>
        </w:tc>
        <w:tc>
          <w:tcPr>
            <w:tcW w:w="992" w:type="dxa"/>
            <w:vAlign w:val="center"/>
          </w:tcPr>
          <w:p w:rsidR="0052355C" w:rsidRPr="002225D4" w:rsidRDefault="00AC471A" w:rsidP="00EC51BB">
            <w:pPr>
              <w:spacing w:line="276" w:lineRule="auto"/>
              <w:ind w:left="-141" w:right="47" w:firstLine="34"/>
              <w:jc w:val="center"/>
              <w:rPr>
                <w:b/>
                <w:bCs/>
                <w:sz w:val="20"/>
                <w:szCs w:val="23"/>
              </w:rPr>
            </w:pPr>
            <w:r>
              <w:rPr>
                <w:b/>
                <w:bCs/>
                <w:sz w:val="20"/>
                <w:szCs w:val="23"/>
              </w:rPr>
              <w:t>1 шт.</w:t>
            </w:r>
          </w:p>
        </w:tc>
        <w:tc>
          <w:tcPr>
            <w:tcW w:w="1701" w:type="dxa"/>
            <w:vAlign w:val="center"/>
          </w:tcPr>
          <w:p w:rsidR="0052355C" w:rsidRPr="002225D4" w:rsidRDefault="0052355C" w:rsidP="00EC51BB">
            <w:pPr>
              <w:spacing w:line="276" w:lineRule="auto"/>
              <w:ind w:firstLine="34"/>
              <w:jc w:val="center"/>
              <w:rPr>
                <w:sz w:val="20"/>
                <w:szCs w:val="23"/>
              </w:rPr>
            </w:pP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r w:rsidR="0052355C" w:rsidRPr="00300FC4" w:rsidTr="00EC51BB">
        <w:trPr>
          <w:trHeight w:val="249"/>
        </w:trPr>
        <w:tc>
          <w:tcPr>
            <w:tcW w:w="8500" w:type="dxa"/>
            <w:gridSpan w:val="4"/>
            <w:vAlign w:val="center"/>
          </w:tcPr>
          <w:p w:rsidR="0052355C" w:rsidRPr="002225D4" w:rsidRDefault="0052355C" w:rsidP="00EC51BB">
            <w:pPr>
              <w:spacing w:line="276" w:lineRule="auto"/>
              <w:ind w:firstLine="34"/>
              <w:jc w:val="right"/>
              <w:rPr>
                <w:b/>
                <w:sz w:val="20"/>
                <w:szCs w:val="23"/>
              </w:rPr>
            </w:pPr>
            <w:r w:rsidRPr="002225D4">
              <w:rPr>
                <w:b/>
                <w:sz w:val="20"/>
                <w:szCs w:val="23"/>
              </w:rPr>
              <w:t>ИТОГО</w:t>
            </w:r>
            <w:r>
              <w:rPr>
                <w:b/>
                <w:sz w:val="20"/>
                <w:szCs w:val="23"/>
              </w:rPr>
              <w:t xml:space="preserve"> ПО КОНТРАКТУ</w:t>
            </w:r>
            <w:r w:rsidRPr="002225D4">
              <w:rPr>
                <w:b/>
                <w:sz w:val="20"/>
                <w:szCs w:val="23"/>
              </w:rPr>
              <w:t>:</w:t>
            </w: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r w:rsidR="0052355C" w:rsidRPr="00300FC4" w:rsidTr="00EC51BB">
        <w:trPr>
          <w:trHeight w:val="249"/>
        </w:trPr>
        <w:tc>
          <w:tcPr>
            <w:tcW w:w="8500" w:type="dxa"/>
            <w:gridSpan w:val="4"/>
            <w:vAlign w:val="center"/>
          </w:tcPr>
          <w:p w:rsidR="0052355C" w:rsidRPr="002225D4" w:rsidRDefault="0052355C" w:rsidP="00EC51BB">
            <w:pPr>
              <w:ind w:firstLine="34"/>
              <w:jc w:val="right"/>
              <w:rPr>
                <w:b/>
                <w:sz w:val="20"/>
                <w:szCs w:val="23"/>
              </w:rPr>
            </w:pPr>
            <w:r w:rsidRPr="0052355C">
              <w:rPr>
                <w:b/>
                <w:sz w:val="20"/>
                <w:szCs w:val="23"/>
              </w:rPr>
              <w:t>В т.ч. НДС___* %:</w:t>
            </w: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bl>
    <w:p w:rsidR="0052355C" w:rsidRDefault="0052355C" w:rsidP="0052355C">
      <w:pPr>
        <w:tabs>
          <w:tab w:val="left" w:pos="1134"/>
          <w:tab w:val="left" w:pos="5954"/>
        </w:tabs>
        <w:jc w:val="both"/>
        <w:rPr>
          <w:i/>
          <w:szCs w:val="22"/>
        </w:rPr>
      </w:pPr>
    </w:p>
    <w:p w:rsidR="0052355C" w:rsidRDefault="0052355C" w:rsidP="00C33A82">
      <w:pPr>
        <w:widowControl w:val="0"/>
        <w:spacing w:after="0" w:line="240" w:lineRule="auto"/>
        <w:rPr>
          <w:rFonts w:ascii="Times New Roman" w:hAnsi="Times New Roman"/>
          <w:sz w:val="24"/>
        </w:rPr>
      </w:pPr>
      <w:r w:rsidRPr="0052355C">
        <w:rPr>
          <w:rFonts w:ascii="Times New Roman" w:hAnsi="Times New Roman"/>
          <w:sz w:val="24"/>
        </w:rPr>
        <w:t>Общая стоимость поставляемого Товара составляет: ________ (__________) руб. ___ коп., в том числе НДС ___%__</w:t>
      </w:r>
      <w:r>
        <w:rPr>
          <w:rFonts w:ascii="Times New Roman" w:hAnsi="Times New Roman"/>
          <w:sz w:val="24"/>
        </w:rPr>
        <w:t>_____*, (в случае если Лицензиар</w:t>
      </w:r>
      <w:r w:rsidRPr="0052355C">
        <w:rPr>
          <w:rFonts w:ascii="Times New Roman" w:hAnsi="Times New Roman"/>
          <w:sz w:val="24"/>
        </w:rPr>
        <w:t xml:space="preserve"> имеет право на освобождение от уплаты НДС, то слова «в том числе НДС» заменяются словами «НДС не облагается»).</w:t>
      </w: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52"/>
        <w:gridCol w:w="5470"/>
      </w:tblGrid>
      <w:tr w:rsidR="00C33A82" w:rsidTr="002666C5">
        <w:tc>
          <w:tcPr>
            <w:tcW w:w="4479" w:type="dxa"/>
            <w:tcMar>
              <w:top w:w="102" w:type="dxa"/>
              <w:left w:w="62" w:type="dxa"/>
              <w:bottom w:w="102" w:type="dxa"/>
              <w:right w:w="62" w:type="dxa"/>
            </w:tcMar>
          </w:tcPr>
          <w:bookmarkEnd w:id="0"/>
          <w:bookmarkEnd w:id="1"/>
          <w:p w:rsidR="00C33A82" w:rsidRDefault="00F3423E" w:rsidP="002666C5">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506" w:type="dxa"/>
            <w:tcMar>
              <w:top w:w="102" w:type="dxa"/>
              <w:left w:w="62" w:type="dxa"/>
              <w:bottom w:w="102" w:type="dxa"/>
              <w:right w:w="62" w:type="dxa"/>
            </w:tcMar>
          </w:tcPr>
          <w:p w:rsidR="00C33A82" w:rsidRDefault="00F3423E" w:rsidP="002666C5">
            <w:pPr>
              <w:spacing w:after="0" w:line="240" w:lineRule="auto"/>
              <w:ind w:left="624"/>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p w:rsidR="00C33A82" w:rsidRDefault="00C33A82" w:rsidP="002666C5">
            <w:pPr>
              <w:spacing w:after="0" w:line="240" w:lineRule="auto"/>
              <w:rPr>
                <w:rFonts w:ascii="Times New Roman" w:hAnsi="Times New Roman"/>
                <w:sz w:val="24"/>
              </w:rPr>
            </w:pPr>
            <w:r>
              <w:rPr>
                <w:rFonts w:ascii="Times New Roman" w:hAnsi="Times New Roman"/>
                <w:sz w:val="24"/>
              </w:rPr>
              <w:t>_______________________/</w:t>
            </w:r>
            <w:r w:rsidR="00084FC5">
              <w:rPr>
                <w:rFonts w:ascii="Times New Roman" w:hAnsi="Times New Roman"/>
                <w:sz w:val="24"/>
              </w:rPr>
              <w:t xml:space="preserve">                     /</w:t>
            </w:r>
            <w:r w:rsidR="0066012D">
              <w:rPr>
                <w:rFonts w:ascii="Times New Roman" w:hAnsi="Times New Roman"/>
                <w:sz w:val="24"/>
              </w:rPr>
              <w:t>.</w:t>
            </w:r>
            <w:r>
              <w:rPr>
                <w:rFonts w:ascii="Times New Roman" w:hAnsi="Times New Roman"/>
                <w:sz w:val="24"/>
              </w:rPr>
              <w:t xml:space="preserve"> </w:t>
            </w:r>
          </w:p>
          <w:p w:rsidR="00C33A82" w:rsidRDefault="0066012D" w:rsidP="002666C5">
            <w:pPr>
              <w:spacing w:after="0" w:line="240" w:lineRule="auto"/>
              <w:rPr>
                <w:rFonts w:ascii="Times New Roman" w:hAnsi="Times New Roman"/>
                <w:sz w:val="20"/>
              </w:rPr>
            </w:pPr>
            <w:r>
              <w:rPr>
                <w:rFonts w:ascii="Times New Roman" w:hAnsi="Times New Roman"/>
                <w:sz w:val="20"/>
              </w:rPr>
              <w:t xml:space="preserve">                             </w:t>
            </w:r>
            <w:r w:rsidR="00C33A82">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p w:rsidR="00C33A82" w:rsidRDefault="0066012D" w:rsidP="002666C5">
            <w:pPr>
              <w:spacing w:after="0" w:line="240" w:lineRule="auto"/>
              <w:ind w:left="624"/>
              <w:rPr>
                <w:rFonts w:ascii="Times New Roman" w:hAnsi="Times New Roman"/>
                <w:sz w:val="24"/>
              </w:rPr>
            </w:pPr>
            <w:r>
              <w:rPr>
                <w:rFonts w:ascii="Times New Roman" w:hAnsi="Times New Roman"/>
                <w:sz w:val="24"/>
              </w:rPr>
              <w:t>______________________/                       /.</w:t>
            </w:r>
          </w:p>
          <w:p w:rsidR="00C33A82" w:rsidRDefault="0066012D" w:rsidP="002666C5">
            <w:pPr>
              <w:spacing w:after="0" w:line="240" w:lineRule="auto"/>
              <w:ind w:left="624"/>
              <w:rPr>
                <w:rFonts w:ascii="Times New Roman" w:hAnsi="Times New Roman"/>
                <w:sz w:val="20"/>
              </w:rPr>
            </w:pPr>
            <w:r>
              <w:rPr>
                <w:rFonts w:ascii="Times New Roman" w:hAnsi="Times New Roman"/>
                <w:sz w:val="20"/>
              </w:rPr>
              <w:t xml:space="preserve">                        </w:t>
            </w:r>
            <w:r w:rsidR="00C33A82">
              <w:rPr>
                <w:rFonts w:ascii="Times New Roman" w:hAnsi="Times New Roman"/>
                <w:sz w:val="20"/>
              </w:rPr>
              <w:t>(подпись, фамилия и инициалы)</w:t>
            </w:r>
          </w:p>
        </w:tc>
      </w:tr>
      <w:tr w:rsidR="00C33A82" w:rsidTr="002666C5">
        <w:tc>
          <w:tcPr>
            <w:tcW w:w="4479" w:type="dxa"/>
            <w:tcMar>
              <w:top w:w="102" w:type="dxa"/>
              <w:left w:w="62" w:type="dxa"/>
              <w:bottom w:w="102" w:type="dxa"/>
              <w:right w:w="62" w:type="dxa"/>
            </w:tcMar>
          </w:tcPr>
          <w:p w:rsidR="00C33A82" w:rsidRDefault="00084FC5" w:rsidP="002666C5">
            <w:pPr>
              <w:spacing w:after="0" w:line="240" w:lineRule="auto"/>
              <w:rPr>
                <w:rFonts w:ascii="Times New Roman" w:hAnsi="Times New Roman"/>
                <w:sz w:val="24"/>
              </w:rPr>
            </w:pPr>
            <w:r>
              <w:rPr>
                <w:rFonts w:ascii="Times New Roman" w:hAnsi="Times New Roman"/>
                <w:sz w:val="24"/>
              </w:rPr>
              <w:t xml:space="preserve">__ _____________ 2026 </w:t>
            </w:r>
            <w:r w:rsidR="00C33A82">
              <w:rPr>
                <w:rFonts w:ascii="Times New Roman" w:hAnsi="Times New Roman"/>
                <w:sz w:val="24"/>
              </w:rPr>
              <w:t>г.</w:t>
            </w:r>
          </w:p>
        </w:tc>
        <w:tc>
          <w:tcPr>
            <w:tcW w:w="5506" w:type="dxa"/>
            <w:tcMar>
              <w:top w:w="102" w:type="dxa"/>
              <w:left w:w="62" w:type="dxa"/>
              <w:bottom w:w="102" w:type="dxa"/>
              <w:right w:w="62" w:type="dxa"/>
            </w:tcMar>
          </w:tcPr>
          <w:p w:rsidR="00C33A82" w:rsidRDefault="00084FC5" w:rsidP="002666C5">
            <w:pPr>
              <w:spacing w:after="0" w:line="240" w:lineRule="auto"/>
              <w:ind w:left="624"/>
              <w:rPr>
                <w:rFonts w:ascii="Times New Roman" w:hAnsi="Times New Roman"/>
                <w:sz w:val="24"/>
              </w:rPr>
            </w:pPr>
            <w:r>
              <w:rPr>
                <w:rFonts w:ascii="Times New Roman" w:hAnsi="Times New Roman"/>
                <w:sz w:val="24"/>
              </w:rPr>
              <w:t>__ _____________ 2026</w:t>
            </w:r>
            <w:r w:rsidR="00C33A82">
              <w:rPr>
                <w:rFonts w:ascii="Times New Roman" w:hAnsi="Times New Roman"/>
                <w:sz w:val="24"/>
              </w:rPr>
              <w:t xml:space="preserve"> г.</w:t>
            </w:r>
          </w:p>
        </w:tc>
      </w:tr>
      <w:tr w:rsidR="00C33A82" w:rsidTr="002666C5">
        <w:tc>
          <w:tcPr>
            <w:tcW w:w="4479" w:type="dxa"/>
            <w:tcMar>
              <w:top w:w="102" w:type="dxa"/>
              <w:left w:w="62" w:type="dxa"/>
              <w:bottom w:w="102" w:type="dxa"/>
              <w:right w:w="62" w:type="dxa"/>
            </w:tcMar>
          </w:tcPr>
          <w:p w:rsidR="00C33A82" w:rsidRPr="0084410B" w:rsidRDefault="00C33A82" w:rsidP="002666C5">
            <w:pPr>
              <w:spacing w:after="0" w:line="240" w:lineRule="auto"/>
              <w:rPr>
                <w:rFonts w:ascii="Times New Roman" w:hAnsi="Times New Roman"/>
                <w:i/>
                <w:sz w:val="20"/>
              </w:rPr>
            </w:pPr>
            <w:r w:rsidRPr="0084410B">
              <w:rPr>
                <w:rFonts w:ascii="Times New Roman" w:hAnsi="Times New Roman"/>
                <w:i/>
                <w:sz w:val="20"/>
              </w:rPr>
              <w:t xml:space="preserve">М.П. </w:t>
            </w:r>
          </w:p>
        </w:tc>
        <w:tc>
          <w:tcPr>
            <w:tcW w:w="5506" w:type="dxa"/>
            <w:tcMar>
              <w:top w:w="102" w:type="dxa"/>
              <w:left w:w="62" w:type="dxa"/>
              <w:bottom w:w="102" w:type="dxa"/>
              <w:right w:w="62" w:type="dxa"/>
            </w:tcMar>
          </w:tcPr>
          <w:p w:rsidR="00C33A82" w:rsidRPr="0084410B" w:rsidRDefault="00C33A82" w:rsidP="002666C5">
            <w:pPr>
              <w:spacing w:after="0" w:line="240" w:lineRule="auto"/>
              <w:ind w:left="624"/>
              <w:rPr>
                <w:rFonts w:ascii="Times New Roman" w:hAnsi="Times New Roman"/>
                <w:i/>
                <w:sz w:val="20"/>
              </w:rPr>
            </w:pPr>
            <w:r w:rsidRPr="0084410B">
              <w:rPr>
                <w:rFonts w:ascii="Times New Roman" w:hAnsi="Times New Roman"/>
                <w:i/>
                <w:sz w:val="20"/>
              </w:rPr>
              <w:t>М.П. (при наличии печати)</w:t>
            </w:r>
          </w:p>
        </w:tc>
      </w:tr>
    </w:tbl>
    <w:p w:rsidR="00934D78" w:rsidRDefault="00934D78">
      <w:pPr>
        <w:spacing w:after="0" w:line="240" w:lineRule="auto"/>
        <w:rPr>
          <w:rFonts w:ascii="Times New Roman" w:hAnsi="Times New Roman"/>
          <w:b/>
          <w:sz w:val="28"/>
        </w:rPr>
      </w:pPr>
    </w:p>
    <w:p w:rsidR="00934D78" w:rsidRDefault="00934D78"/>
    <w:sectPr w:rsidR="00934D78">
      <w:pgSz w:w="11906" w:h="16838"/>
      <w:pgMar w:top="567" w:right="850"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0B5" w:rsidRDefault="000C30B5" w:rsidP="000D7904">
      <w:pPr>
        <w:spacing w:after="0" w:line="240" w:lineRule="auto"/>
      </w:pPr>
      <w:r>
        <w:separator/>
      </w:r>
    </w:p>
  </w:endnote>
  <w:endnote w:type="continuationSeparator" w:id="0">
    <w:p w:rsidR="000C30B5" w:rsidRDefault="000C30B5" w:rsidP="000D7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2"/>
    <w:family w:val="auto"/>
    <w:pitch w:val="default"/>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XO Thames">
    <w:charset w:val="CC"/>
    <w:family w:val="roman"/>
    <w:pitch w:val="variable"/>
    <w:sig w:usb0="800006FF" w:usb1="0000285A" w:usb2="00000000" w:usb3="00000000" w:csb0="0000001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KasperskySans-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0B5" w:rsidRDefault="000C30B5" w:rsidP="000D7904">
      <w:pPr>
        <w:spacing w:after="0" w:line="240" w:lineRule="auto"/>
      </w:pPr>
      <w:r>
        <w:separator/>
      </w:r>
    </w:p>
  </w:footnote>
  <w:footnote w:type="continuationSeparator" w:id="0">
    <w:p w:rsidR="000C30B5" w:rsidRDefault="000C30B5" w:rsidP="000D79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D4D2E"/>
    <w:multiLevelType w:val="multilevel"/>
    <w:tmpl w:val="5AFE528E"/>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11354A28"/>
    <w:multiLevelType w:val="multilevel"/>
    <w:tmpl w:val="2E6C3C0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4F343EE"/>
    <w:multiLevelType w:val="multilevel"/>
    <w:tmpl w:val="6954309E"/>
    <w:lvl w:ilvl="0">
      <w:start w:val="1"/>
      <w:numFmt w:val="decimal"/>
      <w:pStyle w:val="1"/>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65127"/>
    <w:multiLevelType w:val="multilevel"/>
    <w:tmpl w:val="FEB61AD0"/>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DC277F"/>
    <w:multiLevelType w:val="multilevel"/>
    <w:tmpl w:val="F266E4F4"/>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6" w15:restartNumberingAfterBreak="0">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44577D"/>
    <w:multiLevelType w:val="multilevel"/>
    <w:tmpl w:val="20A0FC36"/>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91D1077"/>
    <w:multiLevelType w:val="multilevel"/>
    <w:tmpl w:val="BD6EA69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15:restartNumberingAfterBreak="0">
    <w:nsid w:val="4FC875B6"/>
    <w:multiLevelType w:val="multilevel"/>
    <w:tmpl w:val="3DC049AA"/>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DF2599"/>
    <w:multiLevelType w:val="multilevel"/>
    <w:tmpl w:val="41246AC6"/>
    <w:lvl w:ilvl="0">
      <w:start w:val="1"/>
      <w:numFmt w:val="bullet"/>
      <w:pStyle w:val="a2"/>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1" w15:restartNumberingAfterBreak="0">
    <w:nsid w:val="595677A1"/>
    <w:multiLevelType w:val="multilevel"/>
    <w:tmpl w:val="47ACE3B2"/>
    <w:lvl w:ilvl="0">
      <w:start w:val="1"/>
      <w:numFmt w:val="decimal"/>
      <w:pStyle w:val="1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0"/>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3"/>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12" w15:restartNumberingAfterBreak="0">
    <w:nsid w:val="59CA70B1"/>
    <w:multiLevelType w:val="multilevel"/>
    <w:tmpl w:val="17E4CF50"/>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6761B4"/>
    <w:multiLevelType w:val="multilevel"/>
    <w:tmpl w:val="EDDE17F6"/>
    <w:lvl w:ilvl="0">
      <w:start w:val="1"/>
      <w:numFmt w:val="bullet"/>
      <w:pStyle w:val="a4"/>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4" w15:restartNumberingAfterBreak="0">
    <w:nsid w:val="66E23E55"/>
    <w:multiLevelType w:val="multilevel"/>
    <w:tmpl w:val="FFB8C630"/>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5" w15:restartNumberingAfterBreak="0">
    <w:nsid w:val="6C745D18"/>
    <w:multiLevelType w:val="multilevel"/>
    <w:tmpl w:val="50B6AB34"/>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16" w15:restartNumberingAfterBreak="0">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2"/>
  </w:num>
  <w:num w:numId="2">
    <w:abstractNumId w:val="11"/>
  </w:num>
  <w:num w:numId="3">
    <w:abstractNumId w:val="10"/>
  </w:num>
  <w:num w:numId="4">
    <w:abstractNumId w:val="14"/>
  </w:num>
  <w:num w:numId="5">
    <w:abstractNumId w:val="15"/>
  </w:num>
  <w:num w:numId="6">
    <w:abstractNumId w:val="4"/>
  </w:num>
  <w:num w:numId="7">
    <w:abstractNumId w:val="0"/>
  </w:num>
  <w:num w:numId="8">
    <w:abstractNumId w:val="7"/>
  </w:num>
  <w:num w:numId="9">
    <w:abstractNumId w:val="3"/>
  </w:num>
  <w:num w:numId="10">
    <w:abstractNumId w:val="9"/>
  </w:num>
  <w:num w:numId="11">
    <w:abstractNumId w:val="8"/>
  </w:num>
  <w:num w:numId="12">
    <w:abstractNumId w:val="5"/>
  </w:num>
  <w:num w:numId="13">
    <w:abstractNumId w:val="1"/>
  </w:num>
  <w:num w:numId="14">
    <w:abstractNumId w:val="13"/>
  </w:num>
  <w:num w:numId="15">
    <w:abstractNumId w:val="6"/>
  </w:num>
  <w:num w:numId="16">
    <w:abstractNumId w:val="16"/>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78"/>
    <w:rsid w:val="00084FC5"/>
    <w:rsid w:val="000A7A39"/>
    <w:rsid w:val="000B2A39"/>
    <w:rsid w:val="000B2C77"/>
    <w:rsid w:val="000B2D13"/>
    <w:rsid w:val="000C30B5"/>
    <w:rsid w:val="000D1C9D"/>
    <w:rsid w:val="000D7904"/>
    <w:rsid w:val="001249E8"/>
    <w:rsid w:val="00153903"/>
    <w:rsid w:val="001A501F"/>
    <w:rsid w:val="001C53EE"/>
    <w:rsid w:val="00215C7D"/>
    <w:rsid w:val="0022291E"/>
    <w:rsid w:val="002439A7"/>
    <w:rsid w:val="00252B84"/>
    <w:rsid w:val="00266858"/>
    <w:rsid w:val="00277914"/>
    <w:rsid w:val="00287671"/>
    <w:rsid w:val="00295790"/>
    <w:rsid w:val="002D09AF"/>
    <w:rsid w:val="00310D18"/>
    <w:rsid w:val="0031781D"/>
    <w:rsid w:val="00340D3B"/>
    <w:rsid w:val="003575F7"/>
    <w:rsid w:val="00365B89"/>
    <w:rsid w:val="003678E5"/>
    <w:rsid w:val="003720DD"/>
    <w:rsid w:val="00375536"/>
    <w:rsid w:val="003B503B"/>
    <w:rsid w:val="003E2F78"/>
    <w:rsid w:val="00401DA6"/>
    <w:rsid w:val="00423405"/>
    <w:rsid w:val="00437482"/>
    <w:rsid w:val="00453786"/>
    <w:rsid w:val="00471FF2"/>
    <w:rsid w:val="00485783"/>
    <w:rsid w:val="004C5A72"/>
    <w:rsid w:val="0052355C"/>
    <w:rsid w:val="0053331B"/>
    <w:rsid w:val="00572CE4"/>
    <w:rsid w:val="005C1622"/>
    <w:rsid w:val="005D644A"/>
    <w:rsid w:val="005F2B2D"/>
    <w:rsid w:val="005F36AF"/>
    <w:rsid w:val="006113DD"/>
    <w:rsid w:val="00617314"/>
    <w:rsid w:val="00621A9D"/>
    <w:rsid w:val="00624A94"/>
    <w:rsid w:val="00632489"/>
    <w:rsid w:val="00647AEE"/>
    <w:rsid w:val="0066012D"/>
    <w:rsid w:val="00661398"/>
    <w:rsid w:val="006B6E22"/>
    <w:rsid w:val="00732D81"/>
    <w:rsid w:val="00742084"/>
    <w:rsid w:val="00772322"/>
    <w:rsid w:val="00777571"/>
    <w:rsid w:val="00786103"/>
    <w:rsid w:val="007A009B"/>
    <w:rsid w:val="007D0614"/>
    <w:rsid w:val="007D240B"/>
    <w:rsid w:val="007E0D31"/>
    <w:rsid w:val="007F3D14"/>
    <w:rsid w:val="008063EF"/>
    <w:rsid w:val="0084410B"/>
    <w:rsid w:val="0086776D"/>
    <w:rsid w:val="008A0CB0"/>
    <w:rsid w:val="008E6672"/>
    <w:rsid w:val="00902CAD"/>
    <w:rsid w:val="00907E62"/>
    <w:rsid w:val="009173B0"/>
    <w:rsid w:val="00934D78"/>
    <w:rsid w:val="0094617F"/>
    <w:rsid w:val="0096078C"/>
    <w:rsid w:val="00964A59"/>
    <w:rsid w:val="00966F74"/>
    <w:rsid w:val="009804D4"/>
    <w:rsid w:val="009C2AC4"/>
    <w:rsid w:val="00A231DF"/>
    <w:rsid w:val="00A27DD1"/>
    <w:rsid w:val="00A64EA9"/>
    <w:rsid w:val="00AC471A"/>
    <w:rsid w:val="00AF0B3A"/>
    <w:rsid w:val="00B81DA5"/>
    <w:rsid w:val="00BB1394"/>
    <w:rsid w:val="00BB44A2"/>
    <w:rsid w:val="00BC407D"/>
    <w:rsid w:val="00BC6589"/>
    <w:rsid w:val="00BD1443"/>
    <w:rsid w:val="00C33A82"/>
    <w:rsid w:val="00C837A6"/>
    <w:rsid w:val="00CA5622"/>
    <w:rsid w:val="00CC3E40"/>
    <w:rsid w:val="00CF2498"/>
    <w:rsid w:val="00D32C76"/>
    <w:rsid w:val="00D33CB2"/>
    <w:rsid w:val="00D441D1"/>
    <w:rsid w:val="00D82B7D"/>
    <w:rsid w:val="00DC1D50"/>
    <w:rsid w:val="00DF22DF"/>
    <w:rsid w:val="00E16134"/>
    <w:rsid w:val="00E24B82"/>
    <w:rsid w:val="00E57D13"/>
    <w:rsid w:val="00F14C84"/>
    <w:rsid w:val="00F3423E"/>
    <w:rsid w:val="00F553F5"/>
    <w:rsid w:val="00FA74E9"/>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0D27A9-CB4E-42B5-971B-3B2110B1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uiPriority w:val="1"/>
    <w:qFormat/>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
    <w:name w:val="Сетка таблицы1"/>
    <w:basedOn w:val="a7"/>
    <w:uiPriority w:val="59"/>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
    <w:name w:val="Table Theme"/>
    <w:basedOn w:val="a7"/>
    <w:pPr>
      <w:widowControl w:val="0"/>
      <w:spacing w:after="0" w:line="240" w:lineRule="auto"/>
      <w:ind w:firstLine="709"/>
      <w:jc w:val="both"/>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9">
    <w:name w:val="Сетка таблицы3"/>
    <w:basedOn w:val="a7"/>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0">
    <w:name w:val="Table Grid"/>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03F755A6DF808764C2DF2789AC6162D861521AC68795EFF1AFF32A614731DEA619AF4099E111140B525921047D2598F88072A927C17C4CkEe4B" TargetMode="External"/><Relationship Id="rId3" Type="http://schemas.openxmlformats.org/officeDocument/2006/relationships/settings" Target="settings.xml"/><Relationship Id="rId7" Type="http://schemas.openxmlformats.org/officeDocument/2006/relationships/hyperlink" Target="mailto:it.r5300@tax.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t.r5300@tax.gov.ru" TargetMode="External"/><Relationship Id="rId4" Type="http://schemas.openxmlformats.org/officeDocument/2006/relationships/webSettings" Target="webSettings.xml"/><Relationship Id="rId9" Type="http://schemas.openxmlformats.org/officeDocument/2006/relationships/hyperlink" Target="mailto:ofo.r5300@tax.gov.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11</Pages>
  <Words>4219</Words>
  <Characters>24049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 Олег Сергеевич</dc:creator>
  <cp:lastModifiedBy>Петракова Юлия Михайловна</cp:lastModifiedBy>
  <cp:revision>77</cp:revision>
  <dcterms:created xsi:type="dcterms:W3CDTF">2026-07-31T08:19:00Z</dcterms:created>
  <dcterms:modified xsi:type="dcterms:W3CDTF">2026-08-18T13:39:00Z</dcterms:modified>
</cp:coreProperties>
</file>