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0D8" w:rsidRDefault="008D70D8" w:rsidP="008D70D8">
      <w:pPr>
        <w:pStyle w:val="ConsPlusNormal"/>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"consultantplus://offline/ref=FE02F1504CC8318936B66BFE7963714B0314604CF8773335FD63FA47D087BB8FAE0C323DDAA97E8EFF321D6381CF2ADEF6D2BF38DC221920Q5t1G" </w:instrText>
      </w:r>
      <w:r>
        <w:rPr>
          <w:rFonts w:ascii="Times New Roman" w:hAnsi="Times New Roman" w:cs="Times New Roman"/>
          <w:sz w:val="24"/>
          <w:szCs w:val="24"/>
        </w:rPr>
        <w:fldChar w:fldCharType="separate"/>
      </w:r>
      <w:r>
        <w:rPr>
          <w:rStyle w:val="a3"/>
          <w:rFonts w:ascii="Times New Roman" w:hAnsi="Times New Roman" w:cs="Times New Roman"/>
          <w:b/>
          <w:color w:val="auto"/>
          <w:sz w:val="24"/>
          <w:szCs w:val="24"/>
          <w:u w:val="none"/>
        </w:rPr>
        <w:t>Договор</w:t>
      </w:r>
      <w:r>
        <w:rPr>
          <w:rFonts w:ascii="Times New Roman" w:hAnsi="Times New Roman" w:cs="Times New Roman"/>
          <w:sz w:val="24"/>
          <w:szCs w:val="24"/>
        </w:rPr>
        <w:fldChar w:fldCharType="end"/>
      </w:r>
      <w:r>
        <w:rPr>
          <w:rFonts w:ascii="Times New Roman" w:hAnsi="Times New Roman" w:cs="Times New Roman"/>
          <w:b/>
          <w:sz w:val="24"/>
          <w:szCs w:val="24"/>
        </w:rPr>
        <w:t xml:space="preserve">а </w:t>
      </w:r>
    </w:p>
    <w:p w:rsidR="008D70D8" w:rsidRDefault="008D70D8" w:rsidP="008D70D8">
      <w:pPr>
        <w:pStyle w:val="ConsPlusNormal"/>
        <w:jc w:val="center"/>
        <w:rPr>
          <w:rFonts w:ascii="Times New Roman" w:hAnsi="Times New Roman" w:cs="Times New Roman"/>
          <w:sz w:val="24"/>
          <w:szCs w:val="24"/>
        </w:rPr>
      </w:pPr>
      <w:proofErr w:type="gramStart"/>
      <w:r>
        <w:rPr>
          <w:rFonts w:ascii="Times New Roman" w:hAnsi="Times New Roman" w:cs="Times New Roman"/>
          <w:b/>
          <w:sz w:val="24"/>
          <w:szCs w:val="24"/>
        </w:rPr>
        <w:t>купли</w:t>
      </w:r>
      <w:proofErr w:type="gramEnd"/>
      <w:r>
        <w:rPr>
          <w:rFonts w:ascii="Times New Roman" w:hAnsi="Times New Roman" w:cs="Times New Roman"/>
          <w:b/>
          <w:sz w:val="24"/>
          <w:szCs w:val="24"/>
        </w:rPr>
        <w:t>-продажи товара</w:t>
      </w:r>
      <w:r>
        <w:rPr>
          <w:rFonts w:ascii="Times New Roman" w:hAnsi="Times New Roman" w:cs="Times New Roman"/>
          <w:sz w:val="24"/>
          <w:szCs w:val="24"/>
        </w:rPr>
        <w:t xml:space="preserve"> </w:t>
      </w:r>
      <w:r w:rsidR="00D6080D">
        <w:rPr>
          <w:rFonts w:ascii="Times New Roman" w:hAnsi="Times New Roman" w:cs="Times New Roman"/>
          <w:sz w:val="24"/>
          <w:szCs w:val="24"/>
        </w:rPr>
        <w:t>№</w:t>
      </w:r>
    </w:p>
    <w:p w:rsidR="008D70D8" w:rsidRPr="005B7DCC" w:rsidRDefault="005B7DCC" w:rsidP="008D70D8">
      <w:pPr>
        <w:pStyle w:val="ConsPlusNormal"/>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г.Назрань</w:t>
      </w:r>
      <w:proofErr w:type="spellEnd"/>
      <w:r>
        <w:rPr>
          <w:rFonts w:ascii="Times New Roman" w:hAnsi="Times New Roman" w:cs="Times New Roman"/>
          <w:sz w:val="24"/>
          <w:szCs w:val="24"/>
        </w:rPr>
        <w:t xml:space="preserve">                                                                                                             ________________</w:t>
      </w:r>
    </w:p>
    <w:p w:rsidR="008D70D8" w:rsidRDefault="005B7DCC"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b/>
          <w:sz w:val="24"/>
          <w:szCs w:val="24"/>
        </w:rPr>
        <w:br w:type="textWrapping" w:clear="all"/>
      </w:r>
      <w:r w:rsidR="008D70D8">
        <w:rPr>
          <w:rFonts w:ascii="Times New Roman" w:hAnsi="Times New Roman" w:cs="Times New Roman"/>
          <w:b/>
          <w:sz w:val="24"/>
          <w:szCs w:val="24"/>
        </w:rPr>
        <w:t>Управление Федеральной антимонопольной службы по Республике Ингушетия</w:t>
      </w:r>
      <w:r w:rsidR="008D70D8">
        <w:rPr>
          <w:rFonts w:ascii="Times New Roman" w:hAnsi="Times New Roman" w:cs="Times New Roman"/>
          <w:sz w:val="24"/>
          <w:szCs w:val="24"/>
        </w:rPr>
        <w:t xml:space="preserve">, именуемое в дальнейшем " Покупатель", в лице Руководителя управления </w:t>
      </w:r>
      <w:proofErr w:type="spellStart"/>
      <w:r w:rsidR="008D70D8">
        <w:rPr>
          <w:rFonts w:ascii="Times New Roman" w:hAnsi="Times New Roman" w:cs="Times New Roman"/>
          <w:b/>
          <w:sz w:val="24"/>
          <w:szCs w:val="24"/>
        </w:rPr>
        <w:t>Точиева</w:t>
      </w:r>
      <w:proofErr w:type="spellEnd"/>
      <w:r w:rsidR="008D70D8">
        <w:rPr>
          <w:rFonts w:ascii="Times New Roman" w:hAnsi="Times New Roman" w:cs="Times New Roman"/>
          <w:b/>
          <w:sz w:val="24"/>
          <w:szCs w:val="24"/>
        </w:rPr>
        <w:t xml:space="preserve"> Батыра </w:t>
      </w:r>
      <w:proofErr w:type="spellStart"/>
      <w:r w:rsidR="008D70D8">
        <w:rPr>
          <w:rFonts w:ascii="Times New Roman" w:hAnsi="Times New Roman" w:cs="Times New Roman"/>
          <w:b/>
          <w:sz w:val="24"/>
          <w:szCs w:val="24"/>
        </w:rPr>
        <w:t>Беслановича</w:t>
      </w:r>
      <w:proofErr w:type="spellEnd"/>
      <w:r w:rsidR="008D70D8">
        <w:rPr>
          <w:rFonts w:ascii="Times New Roman" w:hAnsi="Times New Roman" w:cs="Times New Roman"/>
          <w:sz w:val="24"/>
          <w:szCs w:val="24"/>
        </w:rPr>
        <w:t xml:space="preserve">, действующего на основании Положения, с одной стороны, и </w:t>
      </w:r>
      <w:r w:rsidR="008D70D8">
        <w:rPr>
          <w:rFonts w:ascii="Times New Roman" w:hAnsi="Times New Roman" w:cs="Times New Roman"/>
          <w:b/>
          <w:sz w:val="24"/>
          <w:szCs w:val="24"/>
        </w:rPr>
        <w:t xml:space="preserve">_________ </w:t>
      </w:r>
      <w:r w:rsidR="008D70D8">
        <w:rPr>
          <w:rFonts w:ascii="Times New Roman" w:hAnsi="Times New Roman" w:cs="Times New Roman"/>
          <w:sz w:val="24"/>
          <w:szCs w:val="24"/>
        </w:rPr>
        <w:t>именуемое в дальнейшем " Продавец ", в лице генерального директора</w:t>
      </w:r>
      <w:r w:rsidR="008D70D8">
        <w:rPr>
          <w:rFonts w:ascii="Times New Roman" w:hAnsi="Times New Roman" w:cs="Times New Roman"/>
          <w:b/>
          <w:sz w:val="24"/>
          <w:szCs w:val="24"/>
        </w:rPr>
        <w:t>________</w:t>
      </w:r>
      <w:r w:rsidR="008D70D8">
        <w:rPr>
          <w:rFonts w:ascii="Times New Roman" w:hAnsi="Times New Roman" w:cs="Times New Roman"/>
          <w:sz w:val="24"/>
          <w:szCs w:val="24"/>
        </w:rPr>
        <w:t>, действующего на основании</w:t>
      </w:r>
      <w:r w:rsidR="008D70D8">
        <w:rPr>
          <w:rFonts w:ascii="Times New Roman" w:hAnsi="Times New Roman" w:cs="Times New Roman"/>
          <w:b/>
          <w:sz w:val="24"/>
          <w:szCs w:val="24"/>
        </w:rPr>
        <w:t>_________</w:t>
      </w:r>
      <w:r w:rsidR="008D70D8">
        <w:rPr>
          <w:rFonts w:ascii="Times New Roman" w:hAnsi="Times New Roman" w:cs="Times New Roman"/>
          <w:sz w:val="24"/>
          <w:szCs w:val="24"/>
        </w:rPr>
        <w:t>, с другой стороны, совместно именуемые "Стороны", заключили настоящий Договор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p>
    <w:p w:rsidR="008D70D8" w:rsidRDefault="008D70D8" w:rsidP="008D70D8">
      <w:pPr>
        <w:pStyle w:val="ConsPlusNormal"/>
        <w:spacing w:line="360" w:lineRule="auto"/>
        <w:ind w:firstLine="284"/>
        <w:jc w:val="both"/>
        <w:rPr>
          <w:rFonts w:ascii="Times New Roman" w:hAnsi="Times New Roman" w:cs="Times New Roman"/>
          <w:sz w:val="24"/>
          <w:szCs w:val="24"/>
        </w:rPr>
      </w:pPr>
    </w:p>
    <w:p w:rsidR="008D70D8" w:rsidRDefault="008D70D8" w:rsidP="008D70D8">
      <w:pPr>
        <w:pStyle w:val="ConsPlusNormal"/>
        <w:spacing w:line="360" w:lineRule="auto"/>
        <w:ind w:firstLine="284"/>
        <w:jc w:val="center"/>
        <w:outlineLvl w:val="0"/>
        <w:rPr>
          <w:rFonts w:ascii="Times New Roman" w:hAnsi="Times New Roman" w:cs="Times New Roman"/>
          <w:b/>
          <w:sz w:val="24"/>
          <w:szCs w:val="24"/>
        </w:rPr>
      </w:pPr>
      <w:r>
        <w:rPr>
          <w:rFonts w:ascii="Times New Roman" w:hAnsi="Times New Roman" w:cs="Times New Roman"/>
          <w:b/>
          <w:sz w:val="24"/>
          <w:szCs w:val="24"/>
        </w:rPr>
        <w:t>1. Предмет Договора</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1.1. Продавец обязуется передать в собственность Покупателя, а Покупатель - принять и оплатить следующий товар: канцтовары (далее - Товар) в ассортименте и количестве, которые предусмотрены в Спецификации к Договору (Приложение N 1), и в сроки, предусмотренные в Договоре, а Покупатель обязуется принять Товар и уплатить за него цену в размере и порядке, предусмотренных Договором.</w:t>
      </w:r>
    </w:p>
    <w:p w:rsidR="008D70D8" w:rsidRDefault="008D70D8" w:rsidP="008D70D8">
      <w:pPr>
        <w:pStyle w:val="ConsPlusNormal"/>
        <w:spacing w:line="360" w:lineRule="auto"/>
        <w:ind w:firstLine="284"/>
        <w:jc w:val="both"/>
        <w:rPr>
          <w:rFonts w:ascii="Times New Roman" w:hAnsi="Times New Roman" w:cs="Times New Roman"/>
          <w:sz w:val="24"/>
          <w:szCs w:val="24"/>
        </w:rPr>
      </w:pPr>
      <w:bookmarkStart w:id="0" w:name="P19"/>
      <w:bookmarkEnd w:id="0"/>
      <w:r>
        <w:rPr>
          <w:rFonts w:ascii="Times New Roman" w:hAnsi="Times New Roman" w:cs="Times New Roman"/>
          <w:sz w:val="24"/>
          <w:szCs w:val="24"/>
        </w:rPr>
        <w:t>1.2. Продавец гарантирует, что является собственником Товара, Товар в споре или под арестом не состоит, не является предметом залога, не обременен другими правами третьих лиц и не нарушает прав третьих лиц.</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1.3. Продавец гарантирует, что передаваемый по настоящему Договору Товар полностью соответствует стандартам производителя данного Товара, заявленным характеристикам, требованиям действующего законодательства, в том числе требованиям, установленным законодательством о защите детей от информации, причиняющей вред их здоровью и (или) развитию.</w:t>
      </w:r>
    </w:p>
    <w:p w:rsidR="008D70D8" w:rsidRDefault="008D70D8" w:rsidP="008D70D8">
      <w:pPr>
        <w:pStyle w:val="ConsPlusNormal"/>
        <w:spacing w:line="360" w:lineRule="auto"/>
        <w:ind w:firstLine="284"/>
        <w:jc w:val="both"/>
        <w:rPr>
          <w:rFonts w:ascii="Times New Roman" w:hAnsi="Times New Roman" w:cs="Times New Roman"/>
          <w:sz w:val="24"/>
          <w:szCs w:val="24"/>
        </w:rPr>
      </w:pPr>
    </w:p>
    <w:p w:rsidR="008D70D8" w:rsidRDefault="008D70D8" w:rsidP="008D70D8">
      <w:pPr>
        <w:pStyle w:val="ConsPlusNormal"/>
        <w:spacing w:line="360" w:lineRule="auto"/>
        <w:ind w:firstLine="284"/>
        <w:jc w:val="center"/>
        <w:outlineLvl w:val="0"/>
        <w:rPr>
          <w:rFonts w:ascii="Times New Roman" w:hAnsi="Times New Roman" w:cs="Times New Roman"/>
          <w:b/>
          <w:sz w:val="24"/>
          <w:szCs w:val="24"/>
        </w:rPr>
      </w:pPr>
      <w:r>
        <w:rPr>
          <w:rFonts w:ascii="Times New Roman" w:hAnsi="Times New Roman" w:cs="Times New Roman"/>
          <w:b/>
          <w:sz w:val="24"/>
          <w:szCs w:val="24"/>
        </w:rPr>
        <w:t>2. Права и обязанности Сторон</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2.1. Продавец обязан:</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2.1.1. Передать Покупателю Товар надлежащего качества и в надлежащей упаковке, промаркированный в соответствии с требованиями, установленными законодательством, в порядке, предусмотренном настоящим Договором.</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2.1.2. Одновременно с передачей Товара передать Покупателю следующие принадлежности и документы: счета на оплату поставляемого товара (счет, товарная накладная и т.д.).</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2.1.3. Передать Покупателю Товар свободным от любых прав третьих лиц.</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2.2. Покупатель обязан:</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2.2.1. Принять Товар в порядке, предусмотренном настоящим Договором.</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2.2.2. Оплатить Товар в порядке и в сроки, которые предусмотрены настоящим Договором.</w:t>
      </w:r>
    </w:p>
    <w:p w:rsidR="008D70D8" w:rsidRDefault="008D70D8" w:rsidP="008D70D8">
      <w:pPr>
        <w:pStyle w:val="ConsPlusNormal"/>
        <w:spacing w:line="360" w:lineRule="auto"/>
        <w:ind w:firstLine="284"/>
        <w:jc w:val="both"/>
        <w:rPr>
          <w:rFonts w:ascii="Times New Roman" w:hAnsi="Times New Roman" w:cs="Times New Roman"/>
          <w:sz w:val="24"/>
          <w:szCs w:val="24"/>
        </w:rPr>
      </w:pPr>
    </w:p>
    <w:p w:rsidR="008D70D8" w:rsidRDefault="008D70D8" w:rsidP="008D70D8">
      <w:pPr>
        <w:pStyle w:val="ConsPlusNormal"/>
        <w:spacing w:line="360" w:lineRule="auto"/>
        <w:ind w:firstLine="284"/>
        <w:jc w:val="center"/>
        <w:outlineLvl w:val="0"/>
        <w:rPr>
          <w:rFonts w:ascii="Times New Roman" w:hAnsi="Times New Roman" w:cs="Times New Roman"/>
          <w:b/>
          <w:sz w:val="24"/>
          <w:szCs w:val="24"/>
        </w:rPr>
      </w:pPr>
      <w:r>
        <w:rPr>
          <w:rFonts w:ascii="Times New Roman" w:hAnsi="Times New Roman" w:cs="Times New Roman"/>
          <w:b/>
          <w:sz w:val="24"/>
          <w:szCs w:val="24"/>
        </w:rPr>
        <w:t>3. Цена Договора и порядок расчетов</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3.1. Цена единицы соответствующего Товара указана в Спецификации к Договору.</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3.2. Цена Договора составляет</w:t>
      </w:r>
      <w:r w:rsidR="000E1722">
        <w:rPr>
          <w:rFonts w:ascii="Times New Roman" w:hAnsi="Times New Roman" w:cs="Times New Roman"/>
          <w:sz w:val="24"/>
          <w:szCs w:val="24"/>
        </w:rPr>
        <w:t xml:space="preserve"> 5000 рублей.</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3.3. Оплата Товара производится безналичным способом путем перечисления денежных средств с банковского счета Покупателя на банковский счет Продавца.</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3.4. Оплата за поставленный Товар производится Заказчиком за фактически поставленную партию Товара на расчетный счет Поставщика, указанный в Контракте, в срок не более 7 (Семи) рабочих дней с даты подписания Заказчиком структурированного документа о приемке.</w:t>
      </w:r>
    </w:p>
    <w:p w:rsidR="008D70D8" w:rsidRDefault="008D70D8" w:rsidP="008D70D8">
      <w:pPr>
        <w:pStyle w:val="ConsPlusNormal"/>
        <w:spacing w:line="360" w:lineRule="auto"/>
        <w:jc w:val="both"/>
        <w:rPr>
          <w:rFonts w:ascii="Times New Roman" w:hAnsi="Times New Roman" w:cs="Times New Roman"/>
          <w:sz w:val="24"/>
          <w:szCs w:val="24"/>
        </w:rPr>
      </w:pPr>
    </w:p>
    <w:p w:rsidR="008D70D8" w:rsidRDefault="008D70D8" w:rsidP="008D70D8">
      <w:pPr>
        <w:pStyle w:val="ConsPlusNormal"/>
        <w:spacing w:line="360" w:lineRule="auto"/>
        <w:ind w:firstLine="284"/>
        <w:jc w:val="center"/>
        <w:outlineLvl w:val="0"/>
        <w:rPr>
          <w:rFonts w:ascii="Times New Roman" w:hAnsi="Times New Roman" w:cs="Times New Roman"/>
          <w:b/>
          <w:sz w:val="24"/>
          <w:szCs w:val="24"/>
        </w:rPr>
      </w:pPr>
      <w:r>
        <w:rPr>
          <w:rFonts w:ascii="Times New Roman" w:hAnsi="Times New Roman" w:cs="Times New Roman"/>
          <w:b/>
          <w:sz w:val="24"/>
          <w:szCs w:val="24"/>
        </w:rPr>
        <w:t>4. Качество Товара. Тара и упаковка</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4.1. В случае передачи Товара ненадлежащего качества Покупатель вправе по своему выбору предъявить требование Продавцу:</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4.1.1. О соразмерном уменьшении цены Договора.</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4.1.2. Безвозмездном устранении недостатков в разумный срок.</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4.1.3. Возмещении своих понесенных расходов на устранение недостатков Товара.</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4.2.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проявляются вновь после их устранения, и других подобных недостатков) Покупатель вправе по своему выбору:</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4.2.1. Отказаться от исполнения настоящего Договора и потребовать возврата внесенной платы за Товар.</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4.2.2. Потребовать заменить Товар ненадлежащего качества Товаром, соответствующим условиям настоящего Договора.</w:t>
      </w:r>
    </w:p>
    <w:p w:rsidR="008D70D8" w:rsidRDefault="008D70D8" w:rsidP="008D70D8">
      <w:pPr>
        <w:pStyle w:val="ConsPlusNormal"/>
        <w:spacing w:line="360" w:lineRule="auto"/>
        <w:ind w:firstLine="284"/>
        <w:jc w:val="both"/>
        <w:rPr>
          <w:rFonts w:ascii="Times New Roman" w:hAnsi="Times New Roman" w:cs="Times New Roman"/>
          <w:sz w:val="24"/>
          <w:szCs w:val="24"/>
        </w:rPr>
      </w:pPr>
    </w:p>
    <w:p w:rsidR="008D70D8" w:rsidRDefault="008D70D8" w:rsidP="008D70D8">
      <w:pPr>
        <w:pStyle w:val="ConsPlusNormal"/>
        <w:spacing w:line="360" w:lineRule="auto"/>
        <w:ind w:firstLine="284"/>
        <w:jc w:val="both"/>
        <w:rPr>
          <w:rFonts w:ascii="Times New Roman" w:hAnsi="Times New Roman" w:cs="Times New Roman"/>
          <w:sz w:val="24"/>
          <w:szCs w:val="24"/>
        </w:rPr>
      </w:pPr>
    </w:p>
    <w:p w:rsidR="008D70D8" w:rsidRDefault="008D70D8" w:rsidP="008D70D8">
      <w:pPr>
        <w:pStyle w:val="ConsPlusNormal"/>
        <w:spacing w:line="360" w:lineRule="auto"/>
        <w:ind w:firstLine="284"/>
        <w:jc w:val="center"/>
        <w:outlineLvl w:val="0"/>
        <w:rPr>
          <w:rFonts w:ascii="Times New Roman" w:hAnsi="Times New Roman" w:cs="Times New Roman"/>
          <w:b/>
          <w:sz w:val="24"/>
          <w:szCs w:val="24"/>
        </w:rPr>
      </w:pPr>
      <w:r>
        <w:rPr>
          <w:rFonts w:ascii="Times New Roman" w:hAnsi="Times New Roman" w:cs="Times New Roman"/>
          <w:b/>
          <w:sz w:val="24"/>
          <w:szCs w:val="24"/>
        </w:rPr>
        <w:t>5. Ответственность Сторон. Форс-мажор</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5.1. За неисполнение или ненадлежащее исполнение иных обязанностей по настоящему </w:t>
      </w:r>
      <w:r>
        <w:rPr>
          <w:rFonts w:ascii="Times New Roman" w:hAnsi="Times New Roman" w:cs="Times New Roman"/>
          <w:sz w:val="24"/>
          <w:szCs w:val="24"/>
        </w:rPr>
        <w:lastRenderedPageBreak/>
        <w:t>Договору Стороны несут ответственность, установленную действующим законодательством Российской Федерации.</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5.2. Если иное не предусмотрено законом или настоящим Договором, Сторона, не исполнившая или ненадлежащим образом исполнившая обязательство, освобождается от ответственности,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При наступлении обстоятельств непреодолимой силы Стороны обязаны незамедлительно уведомить друг друга.</w:t>
      </w:r>
    </w:p>
    <w:p w:rsidR="008D70D8" w:rsidRDefault="008D70D8" w:rsidP="008D70D8">
      <w:pPr>
        <w:pStyle w:val="ConsPlusNormal"/>
        <w:spacing w:line="360" w:lineRule="auto"/>
        <w:ind w:firstLine="284"/>
        <w:jc w:val="both"/>
        <w:rPr>
          <w:rFonts w:ascii="Times New Roman" w:hAnsi="Times New Roman" w:cs="Times New Roman"/>
          <w:sz w:val="24"/>
          <w:szCs w:val="24"/>
        </w:rPr>
      </w:pPr>
    </w:p>
    <w:p w:rsidR="008D70D8" w:rsidRDefault="008D70D8" w:rsidP="008D70D8">
      <w:pPr>
        <w:pStyle w:val="ConsPlusNormal"/>
        <w:spacing w:line="360" w:lineRule="auto"/>
        <w:ind w:firstLine="284"/>
        <w:jc w:val="center"/>
        <w:outlineLvl w:val="0"/>
        <w:rPr>
          <w:rFonts w:ascii="Times New Roman" w:hAnsi="Times New Roman" w:cs="Times New Roman"/>
          <w:b/>
          <w:sz w:val="24"/>
          <w:szCs w:val="24"/>
        </w:rPr>
      </w:pPr>
      <w:r>
        <w:rPr>
          <w:rFonts w:ascii="Times New Roman" w:hAnsi="Times New Roman" w:cs="Times New Roman"/>
          <w:b/>
          <w:sz w:val="24"/>
          <w:szCs w:val="24"/>
        </w:rPr>
        <w:t>6. Разрешение споров</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6.1.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6.2. При </w:t>
      </w:r>
      <w:proofErr w:type="spellStart"/>
      <w:r>
        <w:rPr>
          <w:rFonts w:ascii="Times New Roman" w:hAnsi="Times New Roman" w:cs="Times New Roman"/>
          <w:sz w:val="24"/>
          <w:szCs w:val="24"/>
        </w:rPr>
        <w:t>неурегулировании</w:t>
      </w:r>
      <w:proofErr w:type="spellEnd"/>
      <w:r>
        <w:rPr>
          <w:rFonts w:ascii="Times New Roman" w:hAnsi="Times New Roman" w:cs="Times New Roman"/>
          <w:sz w:val="24"/>
          <w:szCs w:val="24"/>
        </w:rPr>
        <w:t xml:space="preserve"> спорных вопросов в процессе переговоров споры разрешаются в суде в порядке, установленном действующим законодательством Российской Федерации.</w:t>
      </w:r>
    </w:p>
    <w:p w:rsidR="008D70D8" w:rsidRDefault="008D70D8" w:rsidP="008D70D8">
      <w:pPr>
        <w:pStyle w:val="ConsPlusNormal"/>
        <w:spacing w:line="360" w:lineRule="auto"/>
        <w:ind w:firstLine="284"/>
        <w:jc w:val="both"/>
        <w:rPr>
          <w:rFonts w:ascii="Times New Roman" w:hAnsi="Times New Roman" w:cs="Times New Roman"/>
          <w:sz w:val="24"/>
          <w:szCs w:val="24"/>
        </w:rPr>
      </w:pPr>
    </w:p>
    <w:p w:rsidR="008D70D8" w:rsidRDefault="008D70D8" w:rsidP="008D70D8">
      <w:pPr>
        <w:pStyle w:val="ConsPlusNormal"/>
        <w:spacing w:line="360" w:lineRule="auto"/>
        <w:ind w:firstLine="284"/>
        <w:jc w:val="center"/>
        <w:outlineLvl w:val="0"/>
        <w:rPr>
          <w:rFonts w:ascii="Times New Roman" w:hAnsi="Times New Roman" w:cs="Times New Roman"/>
          <w:b/>
          <w:sz w:val="24"/>
          <w:szCs w:val="24"/>
        </w:rPr>
      </w:pPr>
      <w:r>
        <w:rPr>
          <w:rFonts w:ascii="Times New Roman" w:hAnsi="Times New Roman" w:cs="Times New Roman"/>
          <w:b/>
          <w:sz w:val="24"/>
          <w:szCs w:val="24"/>
        </w:rPr>
        <w:t>7. Заключительные положения</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7.1. Настоящий Договор вступает в силу с даты его подписания Сторонами и действует до </w:t>
      </w:r>
      <w:r w:rsidR="000E1722">
        <w:rPr>
          <w:rFonts w:ascii="Times New Roman" w:hAnsi="Times New Roman" w:cs="Times New Roman"/>
          <w:sz w:val="24"/>
          <w:szCs w:val="24"/>
        </w:rPr>
        <w:t>31.12.2026</w:t>
      </w:r>
      <w:r>
        <w:rPr>
          <w:rFonts w:ascii="Times New Roman" w:hAnsi="Times New Roman" w:cs="Times New Roman"/>
          <w:sz w:val="24"/>
          <w:szCs w:val="24"/>
        </w:rPr>
        <w:t>г.</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7.2. Любые изменения и дополнения к настоящему Договору должны быть составлены в письменной форме и подписаны Сторонами.</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7.3. Настоящий Договор может быть расторгнут по соглашению Сторон либо по иным основаниям, предусмотренным действующим законодательством Российской Федерации.</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7.4. Во всем остальном, что не предусмотрено настоящим Договором, Стороны руководствуются действующим законодательством Российской Федерации.</w:t>
      </w:r>
    </w:p>
    <w:p w:rsidR="008D70D8" w:rsidRDefault="008D70D8" w:rsidP="008D70D8">
      <w:pPr>
        <w:pStyle w:val="ConsPlusNormal"/>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7.5. Договор составлен в двух экземплярах, из которых один находится у Продавца, второй - у Покупателя.</w:t>
      </w:r>
    </w:p>
    <w:p w:rsidR="008D70D8" w:rsidRPr="00510206" w:rsidRDefault="008D70D8" w:rsidP="008D70D8">
      <w:pPr>
        <w:pStyle w:val="ConsPlusNormal"/>
        <w:spacing w:line="360" w:lineRule="auto"/>
        <w:ind w:firstLine="284"/>
        <w:jc w:val="both"/>
        <w:rPr>
          <w:rFonts w:ascii="Times New Roman" w:hAnsi="Times New Roman" w:cs="Times New Roman"/>
          <w:sz w:val="24"/>
          <w:szCs w:val="24"/>
        </w:rPr>
      </w:pPr>
      <w:r>
        <w:rPr>
          <w:sz w:val="24"/>
          <w:szCs w:val="24"/>
        </w:rPr>
        <w:t xml:space="preserve">    7.6.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w:t>
      </w:r>
      <w:r w:rsidRPr="00510206">
        <w:rPr>
          <w:rFonts w:ascii="Times New Roman" w:hAnsi="Times New Roman" w:cs="Times New Roman"/>
          <w:sz w:val="24"/>
          <w:szCs w:val="24"/>
        </w:rPr>
        <w:t xml:space="preserve">получения отправляющей Стороной подтверждения о вручении второй Стороне указанного </w:t>
      </w:r>
      <w:r w:rsidRPr="00510206">
        <w:rPr>
          <w:rFonts w:ascii="Times New Roman" w:hAnsi="Times New Roman" w:cs="Times New Roman"/>
          <w:sz w:val="24"/>
          <w:szCs w:val="24"/>
        </w:rPr>
        <w:lastRenderedPageBreak/>
        <w:t>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D70D8" w:rsidRPr="00510206" w:rsidRDefault="008D70D8" w:rsidP="008D70D8">
      <w:pPr>
        <w:pStyle w:val="ConsPlusNormal"/>
        <w:spacing w:line="360" w:lineRule="auto"/>
        <w:ind w:firstLine="284"/>
        <w:jc w:val="both"/>
        <w:rPr>
          <w:rFonts w:ascii="Times New Roman" w:hAnsi="Times New Roman" w:cs="Times New Roman"/>
          <w:sz w:val="24"/>
          <w:szCs w:val="24"/>
        </w:rPr>
      </w:pPr>
      <w:r w:rsidRPr="00510206">
        <w:rPr>
          <w:rFonts w:ascii="Times New Roman" w:hAnsi="Times New Roman" w:cs="Times New Roman"/>
          <w:sz w:val="24"/>
          <w:szCs w:val="24"/>
        </w:rPr>
        <w:t>7.7. Неотъемлемой частью настоящего Договора являются:</w:t>
      </w:r>
    </w:p>
    <w:p w:rsidR="008D70D8" w:rsidRDefault="008D70D8" w:rsidP="008D70D8">
      <w:pPr>
        <w:pStyle w:val="ConsPlusNormal"/>
        <w:spacing w:line="360" w:lineRule="auto"/>
        <w:ind w:firstLine="284"/>
        <w:jc w:val="both"/>
        <w:rPr>
          <w:rFonts w:ascii="Times New Roman" w:hAnsi="Times New Roman" w:cs="Times New Roman"/>
          <w:sz w:val="24"/>
          <w:szCs w:val="24"/>
        </w:rPr>
      </w:pPr>
      <w:r w:rsidRPr="00510206">
        <w:rPr>
          <w:rFonts w:ascii="Times New Roman" w:hAnsi="Times New Roman" w:cs="Times New Roman"/>
          <w:sz w:val="24"/>
          <w:szCs w:val="24"/>
        </w:rPr>
        <w:t>7.7.1. Спецификация (Приложение N 1).</w:t>
      </w:r>
    </w:p>
    <w:p w:rsidR="008D70D8" w:rsidRPr="00510206" w:rsidRDefault="008D70D8" w:rsidP="008D70D8">
      <w:pPr>
        <w:pStyle w:val="ConsPlusNormal"/>
        <w:spacing w:line="360" w:lineRule="auto"/>
        <w:ind w:firstLine="284"/>
        <w:jc w:val="both"/>
        <w:rPr>
          <w:rFonts w:ascii="Times New Roman" w:hAnsi="Times New Roman" w:cs="Times New Roman"/>
          <w:sz w:val="24"/>
          <w:szCs w:val="24"/>
        </w:rPr>
      </w:pPr>
    </w:p>
    <w:p w:rsidR="008D70D8" w:rsidRPr="00510206" w:rsidRDefault="00E32CED" w:rsidP="008D70D8">
      <w:pPr>
        <w:pStyle w:val="ConsPlusNormal"/>
        <w:spacing w:line="360" w:lineRule="auto"/>
        <w:jc w:val="center"/>
        <w:outlineLvl w:val="0"/>
        <w:rPr>
          <w:rFonts w:ascii="Times New Roman" w:hAnsi="Times New Roman" w:cs="Times New Roman"/>
          <w:b/>
          <w:sz w:val="24"/>
          <w:szCs w:val="24"/>
        </w:rPr>
      </w:pPr>
      <w:r>
        <w:rPr>
          <w:rFonts w:ascii="Times New Roman" w:hAnsi="Times New Roman" w:cs="Times New Roman"/>
          <w:b/>
          <w:sz w:val="24"/>
          <w:szCs w:val="24"/>
        </w:rPr>
        <w:t>8</w:t>
      </w:r>
      <w:bookmarkStart w:id="1" w:name="_GoBack"/>
      <w:bookmarkEnd w:id="1"/>
      <w:r w:rsidR="008D70D8" w:rsidRPr="00510206">
        <w:rPr>
          <w:rFonts w:ascii="Times New Roman" w:hAnsi="Times New Roman" w:cs="Times New Roman"/>
          <w:b/>
          <w:sz w:val="24"/>
          <w:szCs w:val="24"/>
        </w:rPr>
        <w:t>. Адреса и платежные реквизиты Сторон</w:t>
      </w:r>
    </w:p>
    <w:p w:rsidR="008D70D8" w:rsidRPr="00510206" w:rsidRDefault="008D70D8" w:rsidP="008D70D8">
      <w:pPr>
        <w:pStyle w:val="ConsPlusNormal"/>
        <w:jc w:val="center"/>
        <w:rPr>
          <w:rFonts w:ascii="Times New Roman" w:hAnsi="Times New Roman" w:cs="Times New Roman"/>
          <w:szCs w:val="22"/>
        </w:rPr>
      </w:pPr>
      <w:r w:rsidRPr="00510206">
        <w:rPr>
          <w:rFonts w:ascii="Times New Roman" w:hAnsi="Times New Roman" w:cs="Times New Roman"/>
          <w:szCs w:val="22"/>
        </w:rPr>
        <w:t>Подписи Сторон</w:t>
      </w:r>
    </w:p>
    <w:p w:rsidR="009F522D" w:rsidRDefault="009F522D" w:rsidP="008D70D8"/>
    <w:tbl>
      <w:tblPr>
        <w:tblpPr w:leftFromText="180" w:rightFromText="180" w:vertAnchor="text" w:horzAnchor="margin" w:tblpXSpec="center" w:tblpY="107"/>
        <w:tblW w:w="9828" w:type="dxa"/>
        <w:tblLook w:val="01E0" w:firstRow="1" w:lastRow="1" w:firstColumn="1" w:lastColumn="1" w:noHBand="0" w:noVBand="0"/>
      </w:tblPr>
      <w:tblGrid>
        <w:gridCol w:w="9828"/>
      </w:tblGrid>
      <w:tr w:rsidR="009F522D" w:rsidRPr="007A31C3" w:rsidTr="009F522D">
        <w:tc>
          <w:tcPr>
            <w:tcW w:w="9828" w:type="dxa"/>
          </w:tcPr>
          <w:p w:rsidR="009F522D" w:rsidRPr="007A31C3" w:rsidRDefault="009F522D" w:rsidP="009F522D">
            <w:pPr>
              <w:keepLines/>
              <w:autoSpaceDE w:val="0"/>
              <w:autoSpaceDN w:val="0"/>
              <w:adjustRightInd w:val="0"/>
              <w:jc w:val="both"/>
              <w:rPr>
                <w:b/>
                <w:sz w:val="28"/>
                <w:szCs w:val="28"/>
              </w:rPr>
            </w:pPr>
          </w:p>
          <w:p w:rsidR="009F522D" w:rsidRPr="007A31C3" w:rsidRDefault="009F522D" w:rsidP="009F522D">
            <w:pPr>
              <w:keepLines/>
              <w:autoSpaceDE w:val="0"/>
              <w:autoSpaceDN w:val="0"/>
              <w:adjustRightInd w:val="0"/>
              <w:jc w:val="both"/>
              <w:rPr>
                <w:b/>
                <w:sz w:val="28"/>
                <w:szCs w:val="28"/>
              </w:rPr>
            </w:pPr>
            <w:r w:rsidRPr="007A31C3">
              <w:rPr>
                <w:b/>
                <w:sz w:val="28"/>
                <w:szCs w:val="28"/>
              </w:rPr>
              <w:t>Заказчик:</w:t>
            </w:r>
          </w:p>
          <w:p w:rsidR="009F522D" w:rsidRPr="007A31C3" w:rsidRDefault="009F522D" w:rsidP="009F522D">
            <w:pPr>
              <w:keepLines/>
              <w:autoSpaceDE w:val="0"/>
              <w:autoSpaceDN w:val="0"/>
              <w:adjustRightInd w:val="0"/>
              <w:rPr>
                <w:b/>
                <w:sz w:val="28"/>
                <w:szCs w:val="28"/>
              </w:rPr>
            </w:pPr>
            <w:r w:rsidRPr="007A31C3">
              <w:rPr>
                <w:b/>
                <w:sz w:val="28"/>
                <w:szCs w:val="28"/>
              </w:rPr>
              <w:t>Управление Федеральной антимонопольной службы по Республике Ингушетия</w:t>
            </w:r>
          </w:p>
          <w:p w:rsidR="009F522D" w:rsidRPr="007A31C3" w:rsidRDefault="009F522D" w:rsidP="009F522D">
            <w:pPr>
              <w:keepLines/>
              <w:autoSpaceDE w:val="0"/>
              <w:autoSpaceDN w:val="0"/>
              <w:adjustRightInd w:val="0"/>
              <w:jc w:val="both"/>
              <w:rPr>
                <w:bCs/>
                <w:sz w:val="28"/>
                <w:szCs w:val="28"/>
              </w:rPr>
            </w:pPr>
            <w:r w:rsidRPr="007A31C3">
              <w:rPr>
                <w:bCs/>
                <w:sz w:val="28"/>
                <w:szCs w:val="28"/>
              </w:rPr>
              <w:t>Юридический адрес: РИ, г. Назрань, ул. Победы, д. 3</w:t>
            </w:r>
          </w:p>
          <w:p w:rsidR="009F522D" w:rsidRPr="007A31C3" w:rsidRDefault="009F522D" w:rsidP="009F522D">
            <w:pPr>
              <w:keepLines/>
              <w:autoSpaceDE w:val="0"/>
              <w:autoSpaceDN w:val="0"/>
              <w:adjustRightInd w:val="0"/>
              <w:jc w:val="both"/>
              <w:rPr>
                <w:bCs/>
                <w:sz w:val="28"/>
                <w:szCs w:val="28"/>
              </w:rPr>
            </w:pPr>
            <w:r w:rsidRPr="007A31C3">
              <w:rPr>
                <w:bCs/>
                <w:sz w:val="28"/>
                <w:szCs w:val="28"/>
              </w:rPr>
              <w:t>ИНН: 0608010041</w:t>
            </w:r>
          </w:p>
          <w:p w:rsidR="009F522D" w:rsidRPr="007A31C3" w:rsidRDefault="009F522D" w:rsidP="009F522D">
            <w:pPr>
              <w:keepLines/>
              <w:autoSpaceDE w:val="0"/>
              <w:autoSpaceDN w:val="0"/>
              <w:adjustRightInd w:val="0"/>
              <w:jc w:val="both"/>
              <w:rPr>
                <w:bCs/>
                <w:sz w:val="28"/>
                <w:szCs w:val="28"/>
              </w:rPr>
            </w:pPr>
            <w:r w:rsidRPr="007A31C3">
              <w:rPr>
                <w:bCs/>
                <w:sz w:val="28"/>
                <w:szCs w:val="28"/>
              </w:rPr>
              <w:t>КПП: 060801001</w:t>
            </w:r>
          </w:p>
          <w:p w:rsidR="009F522D" w:rsidRPr="007A31C3" w:rsidRDefault="009F522D" w:rsidP="009F522D">
            <w:pPr>
              <w:keepLines/>
              <w:autoSpaceDE w:val="0"/>
              <w:autoSpaceDN w:val="0"/>
              <w:adjustRightInd w:val="0"/>
              <w:jc w:val="both"/>
              <w:rPr>
                <w:bCs/>
                <w:sz w:val="28"/>
                <w:szCs w:val="28"/>
              </w:rPr>
            </w:pPr>
            <w:r w:rsidRPr="007A31C3">
              <w:rPr>
                <w:bCs/>
                <w:sz w:val="28"/>
                <w:szCs w:val="28"/>
              </w:rPr>
              <w:t>Казначейский счет:03211643000000013205</w:t>
            </w:r>
          </w:p>
          <w:p w:rsidR="009F522D" w:rsidRPr="007A31C3" w:rsidRDefault="009F522D" w:rsidP="009F522D">
            <w:pPr>
              <w:keepLines/>
              <w:autoSpaceDE w:val="0"/>
              <w:autoSpaceDN w:val="0"/>
              <w:adjustRightInd w:val="0"/>
              <w:jc w:val="both"/>
              <w:rPr>
                <w:bCs/>
                <w:sz w:val="28"/>
                <w:szCs w:val="28"/>
              </w:rPr>
            </w:pPr>
            <w:r w:rsidRPr="007A31C3">
              <w:rPr>
                <w:bCs/>
                <w:sz w:val="28"/>
                <w:szCs w:val="28"/>
              </w:rPr>
              <w:t>ЕКС: 40102810745370000024</w:t>
            </w:r>
          </w:p>
          <w:p w:rsidR="009F522D" w:rsidRPr="007A31C3" w:rsidRDefault="009F522D" w:rsidP="009F522D">
            <w:pPr>
              <w:keepLines/>
              <w:autoSpaceDE w:val="0"/>
              <w:autoSpaceDN w:val="0"/>
              <w:adjustRightInd w:val="0"/>
              <w:jc w:val="both"/>
              <w:rPr>
                <w:bCs/>
                <w:sz w:val="28"/>
                <w:szCs w:val="28"/>
              </w:rPr>
            </w:pPr>
            <w:r w:rsidRPr="007A31C3">
              <w:rPr>
                <w:bCs/>
                <w:sz w:val="28"/>
                <w:szCs w:val="28"/>
              </w:rPr>
              <w:t>БИК: 012202102</w:t>
            </w:r>
          </w:p>
          <w:p w:rsidR="009F522D" w:rsidRPr="007A31C3" w:rsidRDefault="009F522D" w:rsidP="009F522D">
            <w:pPr>
              <w:keepLines/>
              <w:autoSpaceDE w:val="0"/>
              <w:autoSpaceDN w:val="0"/>
              <w:adjustRightInd w:val="0"/>
              <w:jc w:val="both"/>
              <w:rPr>
                <w:bCs/>
                <w:sz w:val="28"/>
                <w:szCs w:val="28"/>
              </w:rPr>
            </w:pPr>
            <w:r w:rsidRPr="007A31C3">
              <w:rPr>
                <w:bCs/>
                <w:sz w:val="28"/>
                <w:szCs w:val="28"/>
              </w:rPr>
              <w:t>Банк: ОКЦ №1 ВОЛГО-ВЯТСКОЕ ГУ БАНКА РОССИИ//УФК по Нижегородской области, г. Нижний Новгород</w:t>
            </w:r>
          </w:p>
          <w:p w:rsidR="009F522D" w:rsidRPr="007A31C3" w:rsidRDefault="009F522D" w:rsidP="009F522D">
            <w:pPr>
              <w:keepLines/>
              <w:autoSpaceDE w:val="0"/>
              <w:autoSpaceDN w:val="0"/>
              <w:adjustRightInd w:val="0"/>
              <w:jc w:val="both"/>
              <w:rPr>
                <w:sz w:val="28"/>
                <w:szCs w:val="28"/>
              </w:rPr>
            </w:pPr>
            <w:r w:rsidRPr="007A31C3">
              <w:rPr>
                <w:sz w:val="28"/>
                <w:szCs w:val="28"/>
              </w:rPr>
              <w:t xml:space="preserve">Адрес электронной </w:t>
            </w:r>
            <w:proofErr w:type="gramStart"/>
            <w:r w:rsidRPr="007A31C3">
              <w:rPr>
                <w:sz w:val="28"/>
                <w:szCs w:val="28"/>
              </w:rPr>
              <w:t>почты:  to06@fas.gov.ru</w:t>
            </w:r>
            <w:proofErr w:type="gramEnd"/>
          </w:p>
        </w:tc>
      </w:tr>
      <w:tr w:rsidR="009F522D" w:rsidRPr="00225CC8" w:rsidTr="009F52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28" w:type="dxa"/>
            <w:tcBorders>
              <w:top w:val="nil"/>
              <w:left w:val="nil"/>
              <w:bottom w:val="nil"/>
              <w:right w:val="nil"/>
            </w:tcBorders>
          </w:tcPr>
          <w:p w:rsidR="009F522D" w:rsidRPr="00225CC8" w:rsidRDefault="009F522D" w:rsidP="009F522D">
            <w:pPr>
              <w:keepLines/>
              <w:autoSpaceDE w:val="0"/>
              <w:autoSpaceDN w:val="0"/>
              <w:adjustRightInd w:val="0"/>
              <w:jc w:val="both"/>
              <w:rPr>
                <w:b/>
              </w:rPr>
            </w:pPr>
          </w:p>
          <w:p w:rsidR="009F522D" w:rsidRPr="00225CC8" w:rsidRDefault="009F522D" w:rsidP="009F522D">
            <w:pPr>
              <w:keepLines/>
              <w:autoSpaceDE w:val="0"/>
              <w:autoSpaceDN w:val="0"/>
              <w:adjustRightInd w:val="0"/>
              <w:jc w:val="both"/>
              <w:rPr>
                <w:b/>
              </w:rPr>
            </w:pPr>
          </w:p>
          <w:p w:rsidR="009F522D" w:rsidRPr="00225CC8" w:rsidRDefault="009F522D" w:rsidP="009F522D">
            <w:pPr>
              <w:keepLines/>
              <w:autoSpaceDE w:val="0"/>
              <w:autoSpaceDN w:val="0"/>
              <w:adjustRightInd w:val="0"/>
              <w:jc w:val="both"/>
              <w:rPr>
                <w:b/>
              </w:rPr>
            </w:pPr>
            <w:r w:rsidRPr="00225CC8">
              <w:rPr>
                <w:b/>
              </w:rPr>
              <w:t xml:space="preserve">     ________________________</w:t>
            </w:r>
            <w:proofErr w:type="spellStart"/>
            <w:r>
              <w:rPr>
                <w:b/>
              </w:rPr>
              <w:t>Точиев</w:t>
            </w:r>
            <w:proofErr w:type="spellEnd"/>
            <w:r>
              <w:rPr>
                <w:b/>
              </w:rPr>
              <w:t xml:space="preserve"> Б.Б.</w:t>
            </w:r>
          </w:p>
          <w:p w:rsidR="009F522D" w:rsidRPr="00225CC8" w:rsidRDefault="009F522D" w:rsidP="009F522D">
            <w:pPr>
              <w:keepLines/>
              <w:autoSpaceDE w:val="0"/>
              <w:autoSpaceDN w:val="0"/>
              <w:adjustRightInd w:val="0"/>
              <w:jc w:val="both"/>
              <w:rPr>
                <w:b/>
                <w:sz w:val="18"/>
                <w:szCs w:val="18"/>
              </w:rPr>
            </w:pPr>
            <w:r w:rsidRPr="00225CC8">
              <w:rPr>
                <w:b/>
              </w:rPr>
              <w:t xml:space="preserve">                                </w:t>
            </w:r>
            <w:r w:rsidRPr="00225CC8">
              <w:rPr>
                <w:b/>
                <w:sz w:val="18"/>
                <w:szCs w:val="18"/>
              </w:rPr>
              <w:t xml:space="preserve"> </w:t>
            </w:r>
            <w:proofErr w:type="gramStart"/>
            <w:r w:rsidRPr="00225CC8">
              <w:rPr>
                <w:b/>
                <w:sz w:val="18"/>
                <w:szCs w:val="18"/>
              </w:rPr>
              <w:t>подпись</w:t>
            </w:r>
            <w:proofErr w:type="gramEnd"/>
          </w:p>
          <w:p w:rsidR="009F522D" w:rsidRPr="00225CC8" w:rsidRDefault="009F522D" w:rsidP="009F522D">
            <w:pPr>
              <w:keepLines/>
              <w:autoSpaceDE w:val="0"/>
              <w:autoSpaceDN w:val="0"/>
              <w:adjustRightInd w:val="0"/>
              <w:jc w:val="center"/>
              <w:rPr>
                <w:b/>
              </w:rPr>
            </w:pPr>
          </w:p>
          <w:p w:rsidR="009F522D" w:rsidRPr="00225CC8" w:rsidRDefault="009F522D" w:rsidP="009F522D">
            <w:pPr>
              <w:keepLines/>
              <w:autoSpaceDE w:val="0"/>
              <w:autoSpaceDN w:val="0"/>
              <w:adjustRightInd w:val="0"/>
              <w:jc w:val="center"/>
              <w:rPr>
                <w:b/>
              </w:rPr>
            </w:pPr>
          </w:p>
          <w:p w:rsidR="009F522D" w:rsidRPr="00225CC8" w:rsidRDefault="009F522D" w:rsidP="009F522D">
            <w:pPr>
              <w:keepLines/>
              <w:autoSpaceDE w:val="0"/>
              <w:autoSpaceDN w:val="0"/>
              <w:adjustRightInd w:val="0"/>
              <w:jc w:val="center"/>
              <w:rPr>
                <w:b/>
              </w:rPr>
            </w:pPr>
          </w:p>
          <w:p w:rsidR="009F522D" w:rsidRPr="00225CC8" w:rsidRDefault="009F522D" w:rsidP="009F522D">
            <w:pPr>
              <w:keepLines/>
              <w:autoSpaceDE w:val="0"/>
              <w:autoSpaceDN w:val="0"/>
              <w:adjustRightInd w:val="0"/>
              <w:jc w:val="center"/>
              <w:rPr>
                <w:b/>
              </w:rPr>
            </w:pPr>
            <w:r w:rsidRPr="00225CC8">
              <w:rPr>
                <w:b/>
              </w:rPr>
              <w:t>МП</w:t>
            </w:r>
          </w:p>
        </w:tc>
      </w:tr>
    </w:tbl>
    <w:p w:rsidR="009F522D" w:rsidRDefault="009F522D" w:rsidP="009F522D"/>
    <w:p w:rsidR="009F522D" w:rsidRPr="009F522D" w:rsidRDefault="009F522D" w:rsidP="009F522D">
      <w:pPr>
        <w:tabs>
          <w:tab w:val="left" w:pos="5865"/>
        </w:tabs>
      </w:pPr>
      <w:r>
        <w:tab/>
      </w:r>
    </w:p>
    <w:p w:rsidR="00AD661B" w:rsidRDefault="00E32CED" w:rsidP="009F522D">
      <w:pPr>
        <w:tabs>
          <w:tab w:val="left" w:pos="5865"/>
        </w:tabs>
      </w:pPr>
    </w:p>
    <w:p w:rsidR="009F522D" w:rsidRDefault="009F522D" w:rsidP="009F522D">
      <w:pPr>
        <w:tabs>
          <w:tab w:val="left" w:pos="5865"/>
        </w:tabs>
      </w:pPr>
    </w:p>
    <w:p w:rsidR="009F522D" w:rsidRDefault="009F522D" w:rsidP="009F522D">
      <w:pPr>
        <w:tabs>
          <w:tab w:val="left" w:pos="5865"/>
        </w:tabs>
      </w:pPr>
    </w:p>
    <w:p w:rsidR="009F522D" w:rsidRDefault="009F522D" w:rsidP="009F522D">
      <w:pPr>
        <w:tabs>
          <w:tab w:val="left" w:pos="5865"/>
        </w:tabs>
      </w:pPr>
    </w:p>
    <w:p w:rsidR="009F522D" w:rsidRDefault="009F522D" w:rsidP="009F522D">
      <w:pPr>
        <w:tabs>
          <w:tab w:val="left" w:pos="5865"/>
        </w:tabs>
      </w:pPr>
    </w:p>
    <w:p w:rsidR="009F522D" w:rsidRDefault="009F522D" w:rsidP="009F522D">
      <w:pPr>
        <w:tabs>
          <w:tab w:val="left" w:pos="5865"/>
        </w:tabs>
      </w:pPr>
    </w:p>
    <w:p w:rsidR="009F522D" w:rsidRDefault="009F522D" w:rsidP="009F522D">
      <w:pPr>
        <w:tabs>
          <w:tab w:val="left" w:pos="5865"/>
        </w:tabs>
      </w:pPr>
    </w:p>
    <w:p w:rsidR="009F522D" w:rsidRDefault="009F522D" w:rsidP="009F522D">
      <w:pPr>
        <w:tabs>
          <w:tab w:val="left" w:pos="5865"/>
        </w:tabs>
      </w:pPr>
    </w:p>
    <w:p w:rsidR="009F522D" w:rsidRDefault="009F522D" w:rsidP="009F522D">
      <w:pPr>
        <w:tabs>
          <w:tab w:val="left" w:pos="5865"/>
        </w:tabs>
      </w:pPr>
    </w:p>
    <w:p w:rsidR="009F522D" w:rsidRDefault="009F522D" w:rsidP="009F522D">
      <w:pPr>
        <w:tabs>
          <w:tab w:val="left" w:pos="5865"/>
        </w:tabs>
      </w:pPr>
    </w:p>
    <w:p w:rsidR="009F522D" w:rsidRDefault="009F522D" w:rsidP="009F522D">
      <w:pPr>
        <w:tabs>
          <w:tab w:val="left" w:pos="5865"/>
        </w:tabs>
      </w:pPr>
    </w:p>
    <w:p w:rsidR="009F522D" w:rsidRDefault="009F522D" w:rsidP="009F522D">
      <w:pPr>
        <w:tabs>
          <w:tab w:val="left" w:pos="5865"/>
        </w:tabs>
      </w:pPr>
    </w:p>
    <w:p w:rsidR="009F522D" w:rsidRDefault="009F522D" w:rsidP="009F522D">
      <w:pPr>
        <w:tabs>
          <w:tab w:val="left" w:pos="5865"/>
        </w:tabs>
      </w:pPr>
    </w:p>
    <w:p w:rsidR="009F522D" w:rsidRDefault="009F522D" w:rsidP="009F522D">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Приложение N 1 к </w:t>
      </w:r>
      <w:hyperlink r:id="rId4" w:history="1">
        <w:r>
          <w:rPr>
            <w:rStyle w:val="a3"/>
            <w:rFonts w:ascii="Times New Roman" w:hAnsi="Times New Roman" w:cs="Times New Roman"/>
            <w:sz w:val="28"/>
            <w:szCs w:val="28"/>
          </w:rPr>
          <w:t>Договору</w:t>
        </w:r>
      </w:hyperlink>
      <w:r>
        <w:rPr>
          <w:rFonts w:ascii="Times New Roman" w:hAnsi="Times New Roman" w:cs="Times New Roman"/>
          <w:sz w:val="28"/>
          <w:szCs w:val="28"/>
        </w:rPr>
        <w:t xml:space="preserve"> </w:t>
      </w:r>
    </w:p>
    <w:p w:rsidR="009F522D" w:rsidRDefault="00D6080D" w:rsidP="00D6080D">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9F522D">
        <w:rPr>
          <w:rFonts w:ascii="Times New Roman" w:hAnsi="Times New Roman" w:cs="Times New Roman"/>
          <w:sz w:val="28"/>
          <w:szCs w:val="28"/>
        </w:rPr>
        <w:t>от</w:t>
      </w:r>
      <w:proofErr w:type="gramEnd"/>
      <w:r w:rsidR="009F522D">
        <w:rPr>
          <w:rFonts w:ascii="Times New Roman" w:hAnsi="Times New Roman" w:cs="Times New Roman"/>
          <w:sz w:val="28"/>
          <w:szCs w:val="28"/>
        </w:rPr>
        <w:t xml:space="preserve"> </w:t>
      </w:r>
      <w:r>
        <w:rPr>
          <w:rFonts w:ascii="Times New Roman" w:hAnsi="Times New Roman" w:cs="Times New Roman"/>
          <w:sz w:val="28"/>
          <w:szCs w:val="28"/>
        </w:rPr>
        <w:t xml:space="preserve">          </w:t>
      </w:r>
      <w:r w:rsidR="009F522D">
        <w:rPr>
          <w:rFonts w:ascii="Times New Roman" w:hAnsi="Times New Roman" w:cs="Times New Roman"/>
          <w:sz w:val="28"/>
          <w:szCs w:val="28"/>
        </w:rPr>
        <w:t xml:space="preserve">      2026г. N  </w:t>
      </w:r>
    </w:p>
    <w:p w:rsidR="009F522D" w:rsidRDefault="009F522D" w:rsidP="009F522D">
      <w:pPr>
        <w:pStyle w:val="ConsPlusNormal"/>
        <w:rPr>
          <w:rFonts w:ascii="Times New Roman" w:hAnsi="Times New Roman" w:cs="Times New Roman"/>
          <w:sz w:val="28"/>
          <w:szCs w:val="28"/>
        </w:rPr>
      </w:pPr>
    </w:p>
    <w:p w:rsidR="009F522D" w:rsidRDefault="009F522D" w:rsidP="009F522D">
      <w:pPr>
        <w:pStyle w:val="ConsPlusNormal"/>
        <w:jc w:val="center"/>
        <w:rPr>
          <w:rFonts w:ascii="Times New Roman" w:hAnsi="Times New Roman" w:cs="Times New Roman"/>
          <w:b/>
          <w:sz w:val="28"/>
          <w:szCs w:val="28"/>
        </w:rPr>
      </w:pPr>
      <w:r>
        <w:rPr>
          <w:rFonts w:ascii="Times New Roman" w:hAnsi="Times New Roman" w:cs="Times New Roman"/>
          <w:b/>
          <w:sz w:val="28"/>
          <w:szCs w:val="28"/>
        </w:rPr>
        <w:t>Спецификация №1</w:t>
      </w:r>
    </w:p>
    <w:p w:rsidR="009F522D" w:rsidRDefault="009F522D" w:rsidP="009F522D">
      <w:pPr>
        <w:pStyle w:val="ConsPlusNormal"/>
        <w:jc w:val="center"/>
        <w:rPr>
          <w:rFonts w:ascii="Times New Roman" w:hAnsi="Times New Roman" w:cs="Times New Roman"/>
          <w:sz w:val="28"/>
          <w:szCs w:val="28"/>
        </w:rPr>
      </w:pPr>
    </w:p>
    <w:p w:rsidR="009F522D" w:rsidRDefault="009F522D" w:rsidP="009F522D">
      <w:pPr>
        <w:pStyle w:val="ConsPlusNormal"/>
        <w:rPr>
          <w:rFonts w:ascii="Times New Roman" w:hAnsi="Times New Roman" w:cs="Times New Roman"/>
          <w:sz w:val="28"/>
          <w:szCs w:val="28"/>
        </w:rPr>
      </w:pPr>
    </w:p>
    <w:tbl>
      <w:tblPr>
        <w:tblpPr w:leftFromText="180" w:rightFromText="180" w:vertAnchor="text" w:horzAnchor="margin" w:tblpXSpec="center" w:tblpY="11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3827"/>
        <w:gridCol w:w="1134"/>
        <w:gridCol w:w="1276"/>
        <w:gridCol w:w="1910"/>
        <w:gridCol w:w="1492"/>
      </w:tblGrid>
      <w:tr w:rsidR="009F522D" w:rsidTr="001D1869">
        <w:tc>
          <w:tcPr>
            <w:tcW w:w="704" w:type="dxa"/>
            <w:tcBorders>
              <w:top w:val="single" w:sz="4" w:space="0" w:color="auto"/>
              <w:left w:val="single" w:sz="4" w:space="0" w:color="auto"/>
              <w:bottom w:val="single" w:sz="4" w:space="0" w:color="auto"/>
              <w:right w:val="single" w:sz="4" w:space="0" w:color="auto"/>
            </w:tcBorders>
            <w:hideMark/>
          </w:tcPr>
          <w:p w:rsidR="009F522D" w:rsidRDefault="009F522D" w:rsidP="001D1869">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N п/п</w:t>
            </w:r>
          </w:p>
        </w:tc>
        <w:tc>
          <w:tcPr>
            <w:tcW w:w="3827" w:type="dxa"/>
            <w:tcBorders>
              <w:top w:val="single" w:sz="4" w:space="0" w:color="auto"/>
              <w:left w:val="single" w:sz="4" w:space="0" w:color="auto"/>
              <w:bottom w:val="single" w:sz="4" w:space="0" w:color="auto"/>
              <w:right w:val="single" w:sz="4" w:space="0" w:color="auto"/>
            </w:tcBorders>
            <w:hideMark/>
          </w:tcPr>
          <w:p w:rsidR="009F522D" w:rsidRDefault="009F522D" w:rsidP="001D1869">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Наименование </w:t>
            </w:r>
          </w:p>
        </w:tc>
        <w:tc>
          <w:tcPr>
            <w:tcW w:w="1134" w:type="dxa"/>
            <w:tcBorders>
              <w:top w:val="single" w:sz="4" w:space="0" w:color="auto"/>
              <w:left w:val="single" w:sz="4" w:space="0" w:color="auto"/>
              <w:bottom w:val="single" w:sz="4" w:space="0" w:color="auto"/>
              <w:right w:val="single" w:sz="4" w:space="0" w:color="auto"/>
            </w:tcBorders>
            <w:hideMark/>
          </w:tcPr>
          <w:p w:rsidR="009F522D" w:rsidRDefault="009F522D" w:rsidP="001D1869">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rsidR="009F522D" w:rsidRDefault="009F522D" w:rsidP="001D1869">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Количество</w:t>
            </w:r>
          </w:p>
        </w:tc>
        <w:tc>
          <w:tcPr>
            <w:tcW w:w="1910" w:type="dxa"/>
            <w:tcBorders>
              <w:top w:val="single" w:sz="4" w:space="0" w:color="auto"/>
              <w:left w:val="single" w:sz="4" w:space="0" w:color="auto"/>
              <w:bottom w:val="single" w:sz="4" w:space="0" w:color="auto"/>
              <w:right w:val="single" w:sz="4" w:space="0" w:color="auto"/>
            </w:tcBorders>
            <w:hideMark/>
          </w:tcPr>
          <w:p w:rsidR="009F522D" w:rsidRDefault="009F522D" w:rsidP="001D1869">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Цена за единицу</w:t>
            </w:r>
          </w:p>
        </w:tc>
        <w:tc>
          <w:tcPr>
            <w:tcW w:w="1492" w:type="dxa"/>
            <w:tcBorders>
              <w:top w:val="single" w:sz="4" w:space="0" w:color="auto"/>
              <w:left w:val="single" w:sz="4" w:space="0" w:color="auto"/>
              <w:bottom w:val="single" w:sz="4" w:space="0" w:color="auto"/>
              <w:right w:val="single" w:sz="4" w:space="0" w:color="auto"/>
            </w:tcBorders>
            <w:hideMark/>
          </w:tcPr>
          <w:p w:rsidR="009F522D" w:rsidRDefault="009F522D" w:rsidP="001D1869">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Сумма</w:t>
            </w:r>
          </w:p>
        </w:tc>
      </w:tr>
      <w:tr w:rsidR="009F522D" w:rsidTr="001D1869">
        <w:tc>
          <w:tcPr>
            <w:tcW w:w="704" w:type="dxa"/>
            <w:tcBorders>
              <w:top w:val="single" w:sz="4" w:space="0" w:color="auto"/>
              <w:left w:val="single" w:sz="4" w:space="0" w:color="auto"/>
              <w:bottom w:val="single" w:sz="4" w:space="0" w:color="auto"/>
              <w:right w:val="single" w:sz="4" w:space="0" w:color="auto"/>
            </w:tcBorders>
          </w:tcPr>
          <w:p w:rsidR="009F522D" w:rsidRPr="00D071A0" w:rsidRDefault="009F522D" w:rsidP="001D1869">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tcPr>
          <w:p w:rsidR="009F522D" w:rsidRPr="002B1E24" w:rsidRDefault="009F522D" w:rsidP="001D1869">
            <w:pPr>
              <w:pStyle w:val="ConsPlusNormal"/>
              <w:jc w:val="center"/>
              <w:rPr>
                <w:rFonts w:ascii="Times New Roman" w:hAnsi="Times New Roman" w:cs="Times New Roman"/>
                <w:sz w:val="28"/>
                <w:szCs w:val="28"/>
              </w:rPr>
            </w:pPr>
            <w:r w:rsidRPr="009F522D">
              <w:rPr>
                <w:rFonts w:ascii="Times New Roman" w:hAnsi="Times New Roman" w:cs="Times New Roman"/>
                <w:sz w:val="28"/>
                <w:szCs w:val="28"/>
              </w:rPr>
              <w:t>Внешние носители информации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флешки</w:t>
            </w:r>
            <w:proofErr w:type="spellEnd"/>
            <w:r>
              <w:rPr>
                <w:rFonts w:ascii="Times New Roman" w:hAnsi="Times New Roman" w:cs="Times New Roman"/>
                <w:sz w:val="28"/>
                <w:szCs w:val="28"/>
              </w:rPr>
              <w:t xml:space="preserve">, </w:t>
            </w:r>
            <w:r w:rsidR="002B1E24" w:rsidRPr="002B1E24">
              <w:rPr>
                <w:rFonts w:ascii="Times New Roman" w:hAnsi="Times New Roman" w:cs="Times New Roman"/>
                <w:sz w:val="28"/>
                <w:szCs w:val="28"/>
              </w:rPr>
              <w:t>2</w:t>
            </w:r>
            <w:r w:rsidR="002B1E24">
              <w:rPr>
                <w:rFonts w:ascii="Times New Roman" w:hAnsi="Times New Roman" w:cs="Times New Roman"/>
                <w:sz w:val="28"/>
                <w:szCs w:val="28"/>
              </w:rPr>
              <w:t xml:space="preserve"> </w:t>
            </w:r>
            <w:proofErr w:type="spellStart"/>
            <w:r w:rsidR="002B1E24">
              <w:rPr>
                <w:rFonts w:ascii="Times New Roman" w:hAnsi="Times New Roman" w:cs="Times New Roman"/>
                <w:sz w:val="28"/>
                <w:szCs w:val="28"/>
              </w:rPr>
              <w:t>гб</w:t>
            </w:r>
            <w:proofErr w:type="spellEnd"/>
            <w:r w:rsidR="002B1E24">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9F522D" w:rsidRDefault="009F522D" w:rsidP="001D1869">
            <w:pPr>
              <w:pStyle w:val="ConsPlusNormal"/>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9F522D" w:rsidRDefault="00D6080D" w:rsidP="001D1869">
            <w:pPr>
              <w:pStyle w:val="ConsPlusNormal"/>
              <w:jc w:val="center"/>
              <w:rPr>
                <w:rFonts w:ascii="Times New Roman" w:hAnsi="Times New Roman" w:cs="Times New Roman"/>
                <w:sz w:val="28"/>
                <w:szCs w:val="28"/>
              </w:rPr>
            </w:pPr>
            <w:r>
              <w:rPr>
                <w:rFonts w:ascii="Times New Roman" w:hAnsi="Times New Roman" w:cs="Times New Roman"/>
                <w:sz w:val="28"/>
                <w:szCs w:val="28"/>
              </w:rPr>
              <w:t>20</w:t>
            </w:r>
          </w:p>
        </w:tc>
        <w:tc>
          <w:tcPr>
            <w:tcW w:w="1910" w:type="dxa"/>
            <w:tcBorders>
              <w:top w:val="single" w:sz="4" w:space="0" w:color="auto"/>
              <w:left w:val="single" w:sz="4" w:space="0" w:color="auto"/>
              <w:bottom w:val="single" w:sz="4" w:space="0" w:color="auto"/>
              <w:right w:val="single" w:sz="4" w:space="0" w:color="auto"/>
            </w:tcBorders>
          </w:tcPr>
          <w:p w:rsidR="009F522D" w:rsidRDefault="00552CF1" w:rsidP="001D1869">
            <w:pPr>
              <w:pStyle w:val="ConsPlusNormal"/>
              <w:jc w:val="center"/>
              <w:rPr>
                <w:rFonts w:ascii="Times New Roman" w:hAnsi="Times New Roman" w:cs="Times New Roman"/>
                <w:sz w:val="28"/>
                <w:szCs w:val="28"/>
              </w:rPr>
            </w:pPr>
            <w:r>
              <w:rPr>
                <w:rFonts w:ascii="Times New Roman" w:hAnsi="Times New Roman" w:cs="Times New Roman"/>
                <w:sz w:val="28"/>
                <w:szCs w:val="28"/>
              </w:rPr>
              <w:t>250</w:t>
            </w:r>
          </w:p>
        </w:tc>
        <w:tc>
          <w:tcPr>
            <w:tcW w:w="1492" w:type="dxa"/>
            <w:tcBorders>
              <w:top w:val="single" w:sz="4" w:space="0" w:color="auto"/>
              <w:left w:val="single" w:sz="4" w:space="0" w:color="auto"/>
              <w:bottom w:val="single" w:sz="4" w:space="0" w:color="auto"/>
              <w:right w:val="single" w:sz="4" w:space="0" w:color="auto"/>
            </w:tcBorders>
          </w:tcPr>
          <w:p w:rsidR="009F522D" w:rsidRDefault="00D6080D" w:rsidP="001D1869">
            <w:pPr>
              <w:pStyle w:val="ConsPlusNormal"/>
              <w:jc w:val="center"/>
              <w:rPr>
                <w:rFonts w:ascii="Times New Roman" w:hAnsi="Times New Roman" w:cs="Times New Roman"/>
                <w:sz w:val="28"/>
                <w:szCs w:val="28"/>
              </w:rPr>
            </w:pPr>
            <w:r>
              <w:rPr>
                <w:rFonts w:ascii="Times New Roman" w:hAnsi="Times New Roman" w:cs="Times New Roman"/>
                <w:sz w:val="28"/>
                <w:szCs w:val="28"/>
              </w:rPr>
              <w:t>5000</w:t>
            </w:r>
          </w:p>
        </w:tc>
      </w:tr>
      <w:tr w:rsidR="009F522D" w:rsidTr="001D1869">
        <w:tc>
          <w:tcPr>
            <w:tcW w:w="8851" w:type="dxa"/>
            <w:gridSpan w:val="5"/>
            <w:tcBorders>
              <w:top w:val="single" w:sz="4" w:space="0" w:color="auto"/>
              <w:left w:val="single" w:sz="4" w:space="0" w:color="auto"/>
              <w:bottom w:val="single" w:sz="4" w:space="0" w:color="auto"/>
              <w:right w:val="single" w:sz="4" w:space="0" w:color="auto"/>
            </w:tcBorders>
            <w:hideMark/>
          </w:tcPr>
          <w:p w:rsidR="009F522D" w:rsidRDefault="009F522D" w:rsidP="001D1869">
            <w:pPr>
              <w:pStyle w:val="ConsPlusNormal"/>
              <w:jc w:val="center"/>
              <w:rPr>
                <w:rFonts w:ascii="Times New Roman" w:hAnsi="Times New Roman" w:cs="Times New Roman"/>
                <w:sz w:val="28"/>
                <w:szCs w:val="28"/>
              </w:rPr>
            </w:pPr>
            <w:r>
              <w:rPr>
                <w:rFonts w:ascii="Times New Roman" w:hAnsi="Times New Roman" w:cs="Times New Roman"/>
                <w:sz w:val="28"/>
                <w:szCs w:val="28"/>
              </w:rPr>
              <w:t>Итого</w:t>
            </w:r>
          </w:p>
        </w:tc>
        <w:tc>
          <w:tcPr>
            <w:tcW w:w="1492" w:type="dxa"/>
            <w:tcBorders>
              <w:top w:val="single" w:sz="4" w:space="0" w:color="auto"/>
              <w:left w:val="single" w:sz="4" w:space="0" w:color="auto"/>
              <w:bottom w:val="single" w:sz="4" w:space="0" w:color="auto"/>
              <w:right w:val="single" w:sz="4" w:space="0" w:color="auto"/>
            </w:tcBorders>
            <w:hideMark/>
          </w:tcPr>
          <w:p w:rsidR="009F522D" w:rsidRDefault="00D6080D" w:rsidP="001D1869">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9F522D">
              <w:rPr>
                <w:rFonts w:ascii="Times New Roman" w:hAnsi="Times New Roman" w:cs="Times New Roman"/>
                <w:sz w:val="28"/>
                <w:szCs w:val="28"/>
              </w:rPr>
              <w:t xml:space="preserve"> 000,00</w:t>
            </w:r>
          </w:p>
        </w:tc>
      </w:tr>
    </w:tbl>
    <w:p w:rsidR="009F522D" w:rsidRDefault="009F522D" w:rsidP="009F522D">
      <w:pPr>
        <w:pStyle w:val="ConsPlusNormal"/>
        <w:jc w:val="both"/>
        <w:rPr>
          <w:rFonts w:ascii="Times New Roman" w:hAnsi="Times New Roman" w:cs="Times New Roman"/>
          <w:sz w:val="28"/>
          <w:szCs w:val="28"/>
        </w:rPr>
      </w:pPr>
    </w:p>
    <w:p w:rsidR="009F522D" w:rsidRDefault="009F522D" w:rsidP="009F522D">
      <w:pPr>
        <w:pStyle w:val="ConsPlusNormal"/>
        <w:jc w:val="both"/>
        <w:rPr>
          <w:rFonts w:ascii="Times New Roman" w:hAnsi="Times New Roman" w:cs="Times New Roman"/>
          <w:sz w:val="28"/>
          <w:szCs w:val="28"/>
        </w:rPr>
      </w:pPr>
    </w:p>
    <w:p w:rsidR="009F522D" w:rsidRDefault="009F522D" w:rsidP="009F522D">
      <w:pPr>
        <w:pStyle w:val="ConsPlusNormal"/>
        <w:jc w:val="both"/>
        <w:rPr>
          <w:rFonts w:ascii="Times New Roman" w:hAnsi="Times New Roman" w:cs="Times New Roman"/>
          <w:sz w:val="28"/>
          <w:szCs w:val="28"/>
        </w:rPr>
      </w:pPr>
    </w:p>
    <w:p w:rsidR="009F522D" w:rsidRDefault="00D6080D" w:rsidP="009F522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_______                     </w:t>
      </w:r>
      <w:r w:rsidR="009F522D">
        <w:rPr>
          <w:rFonts w:ascii="Times New Roman" w:hAnsi="Times New Roman" w:cs="Times New Roman"/>
          <w:sz w:val="28"/>
          <w:szCs w:val="28"/>
        </w:rPr>
        <w:t xml:space="preserve">                                                       ______/ </w:t>
      </w:r>
      <w:proofErr w:type="spellStart"/>
      <w:r w:rsidR="009F522D">
        <w:rPr>
          <w:rFonts w:ascii="Times New Roman" w:hAnsi="Times New Roman" w:cs="Times New Roman"/>
          <w:sz w:val="28"/>
          <w:szCs w:val="28"/>
        </w:rPr>
        <w:t>Точиев</w:t>
      </w:r>
      <w:proofErr w:type="spellEnd"/>
      <w:r w:rsidR="009F522D">
        <w:rPr>
          <w:rFonts w:ascii="Times New Roman" w:hAnsi="Times New Roman" w:cs="Times New Roman"/>
          <w:sz w:val="28"/>
          <w:szCs w:val="28"/>
        </w:rPr>
        <w:t xml:space="preserve"> Б.Б. /</w:t>
      </w:r>
    </w:p>
    <w:p w:rsidR="009F522D" w:rsidRDefault="009F522D" w:rsidP="009F522D">
      <w:pPr>
        <w:pStyle w:val="ConsPlusNormal"/>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подпись</w:t>
      </w:r>
      <w:proofErr w:type="gramEnd"/>
      <w:r>
        <w:rPr>
          <w:rFonts w:ascii="Times New Roman" w:hAnsi="Times New Roman" w:cs="Times New Roman"/>
          <w:sz w:val="16"/>
          <w:szCs w:val="16"/>
        </w:rPr>
        <w:t>/Ф.И.О.)                                                                                                                                                      (</w:t>
      </w:r>
      <w:proofErr w:type="gramStart"/>
      <w:r>
        <w:rPr>
          <w:rFonts w:ascii="Times New Roman" w:hAnsi="Times New Roman" w:cs="Times New Roman"/>
          <w:sz w:val="16"/>
          <w:szCs w:val="16"/>
        </w:rPr>
        <w:t>подпись</w:t>
      </w:r>
      <w:proofErr w:type="gramEnd"/>
      <w:r>
        <w:rPr>
          <w:rFonts w:ascii="Times New Roman" w:hAnsi="Times New Roman" w:cs="Times New Roman"/>
          <w:sz w:val="16"/>
          <w:szCs w:val="16"/>
        </w:rPr>
        <w:t>/Ф.И.О.)</w:t>
      </w:r>
    </w:p>
    <w:p w:rsidR="009F522D" w:rsidRDefault="009F522D" w:rsidP="009F522D"/>
    <w:p w:rsidR="009F522D" w:rsidRDefault="009F522D" w:rsidP="009F522D">
      <w:r>
        <w:t xml:space="preserve">     </w:t>
      </w:r>
    </w:p>
    <w:p w:rsidR="009F522D" w:rsidRPr="00FD0DE7" w:rsidRDefault="009F522D" w:rsidP="009F522D"/>
    <w:p w:rsidR="009F522D" w:rsidRPr="009F522D" w:rsidRDefault="009F522D" w:rsidP="009F522D">
      <w:pPr>
        <w:tabs>
          <w:tab w:val="left" w:pos="5865"/>
        </w:tabs>
      </w:pPr>
    </w:p>
    <w:sectPr w:rsidR="009F522D" w:rsidRPr="009F52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CD"/>
    <w:rsid w:val="000E1722"/>
    <w:rsid w:val="001D60A6"/>
    <w:rsid w:val="002B1E24"/>
    <w:rsid w:val="00552CF1"/>
    <w:rsid w:val="005B7DCC"/>
    <w:rsid w:val="008D70D8"/>
    <w:rsid w:val="009F522D"/>
    <w:rsid w:val="00AD28BA"/>
    <w:rsid w:val="00C84883"/>
    <w:rsid w:val="00D6080D"/>
    <w:rsid w:val="00D76BB4"/>
    <w:rsid w:val="00E32CED"/>
    <w:rsid w:val="00F47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BBE71-0D2E-483B-829B-4E1BF73A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0D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70D8"/>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semiHidden/>
    <w:unhideWhenUsed/>
    <w:rsid w:val="008D70D8"/>
    <w:rPr>
      <w:color w:val="0000FF"/>
      <w:u w:val="single"/>
    </w:rPr>
  </w:style>
  <w:style w:type="paragraph" w:styleId="a4">
    <w:name w:val="Balloon Text"/>
    <w:basedOn w:val="a"/>
    <w:link w:val="a5"/>
    <w:uiPriority w:val="99"/>
    <w:semiHidden/>
    <w:unhideWhenUsed/>
    <w:rsid w:val="00C84883"/>
    <w:rPr>
      <w:rFonts w:ascii="Segoe UI" w:hAnsi="Segoe UI" w:cs="Segoe UI"/>
      <w:sz w:val="18"/>
      <w:szCs w:val="18"/>
    </w:rPr>
  </w:style>
  <w:style w:type="character" w:customStyle="1" w:styleId="a5">
    <w:name w:val="Текст выноски Знак"/>
    <w:basedOn w:val="a0"/>
    <w:link w:val="a4"/>
    <w:uiPriority w:val="99"/>
    <w:semiHidden/>
    <w:rsid w:val="00C8488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27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F51AE1CEE40A6780126143FC0213F2FCA880FFFCB78EC7A80C02FAD43D962EF3D9D8B6DA91C780B601F8BD2CeD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1219</Words>
  <Characters>6950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Досхоева Мадина Руслановна</dc:creator>
  <cp:keywords/>
  <dc:description/>
  <cp:lastModifiedBy>Досхоева Мадина Руслановна</cp:lastModifiedBy>
  <cp:revision>10</cp:revision>
  <cp:lastPrinted>2026-08-12T06:45:00Z</cp:lastPrinted>
  <dcterms:created xsi:type="dcterms:W3CDTF">2026-08-11T06:49:00Z</dcterms:created>
  <dcterms:modified xsi:type="dcterms:W3CDTF">2026-08-12T06:53:00Z</dcterms:modified>
</cp:coreProperties>
</file>