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43D" w:rsidRDefault="009B643D">
      <w:pPr>
        <w:pStyle w:val="ConsPlusNormal"/>
        <w:jc w:val="right"/>
        <w:rPr>
          <w:rFonts w:ascii="Times New Roman" w:hAnsi="Times New Roman" w:cs="Times New Roman"/>
          <w:sz w:val="24"/>
          <w:szCs w:val="24"/>
        </w:rPr>
      </w:pPr>
    </w:p>
    <w:p w:rsidR="0008396E" w:rsidRPr="0022558D" w:rsidRDefault="0008396E" w:rsidP="00E6208B">
      <w:pPr>
        <w:pStyle w:val="14"/>
        <w:spacing w:line="276" w:lineRule="auto"/>
        <w:jc w:val="center"/>
        <w:rPr>
          <w:rFonts w:ascii="Times New Roman" w:hAnsi="Times New Roman"/>
          <w:color w:val="FF0000"/>
          <w:sz w:val="22"/>
          <w:szCs w:val="22"/>
          <w:lang w:val="ru-RU"/>
        </w:rPr>
      </w:pPr>
      <w:r w:rsidRPr="0022558D">
        <w:rPr>
          <w:rFonts w:ascii="Times New Roman" w:hAnsi="Times New Roman"/>
          <w:color w:val="FF0000"/>
          <w:sz w:val="22"/>
          <w:szCs w:val="22"/>
          <w:lang w:val="ru-RU"/>
        </w:rPr>
        <w:t>ПРОЕКТ КОНТРАКТА</w:t>
      </w:r>
    </w:p>
    <w:p w:rsidR="0008396E" w:rsidRPr="0022558D" w:rsidRDefault="0008396E" w:rsidP="0008396E">
      <w:pPr>
        <w:pStyle w:val="14"/>
        <w:spacing w:line="276" w:lineRule="auto"/>
        <w:jc w:val="center"/>
        <w:rPr>
          <w:rFonts w:ascii="Times New Roman" w:hAnsi="Times New Roman"/>
          <w:b/>
          <w:sz w:val="24"/>
          <w:szCs w:val="24"/>
          <w:lang w:val="ru-RU"/>
        </w:rPr>
      </w:pPr>
      <w:r w:rsidRPr="0022558D">
        <w:rPr>
          <w:rFonts w:ascii="Times New Roman" w:hAnsi="Times New Roman"/>
          <w:b/>
          <w:sz w:val="24"/>
          <w:szCs w:val="24"/>
          <w:lang w:val="ru-RU"/>
        </w:rPr>
        <w:t>Контракт №</w:t>
      </w:r>
      <w:r w:rsidRPr="0022558D">
        <w:rPr>
          <w:rFonts w:ascii="Times New Roman" w:hAnsi="Times New Roman"/>
          <w:b/>
          <w:sz w:val="24"/>
          <w:szCs w:val="24"/>
          <w:lang w:val="ru-RU" w:eastAsia="ar-SA"/>
        </w:rPr>
        <w:t xml:space="preserve"> </w:t>
      </w:r>
      <w:bookmarkStart w:id="0" w:name="_Hlk201155675"/>
      <w:r w:rsidR="008A0105">
        <w:rPr>
          <w:rFonts w:ascii="Times New Roman" w:hAnsi="Times New Roman"/>
          <w:b/>
          <w:sz w:val="24"/>
          <w:szCs w:val="24"/>
          <w:lang w:val="ru-RU"/>
        </w:rPr>
        <w:t>Б-10</w:t>
      </w:r>
      <w:r w:rsidR="00437376">
        <w:rPr>
          <w:rFonts w:ascii="Times New Roman" w:hAnsi="Times New Roman"/>
          <w:b/>
          <w:sz w:val="24"/>
          <w:szCs w:val="24"/>
          <w:lang w:val="ru-RU"/>
        </w:rPr>
        <w:t>1</w:t>
      </w:r>
      <w:r w:rsidR="00C71B63">
        <w:rPr>
          <w:rFonts w:ascii="Times New Roman" w:hAnsi="Times New Roman"/>
          <w:b/>
          <w:sz w:val="24"/>
          <w:szCs w:val="24"/>
          <w:lang w:val="ru-RU"/>
        </w:rPr>
        <w:t>/9</w:t>
      </w:r>
      <w:r w:rsidRPr="0022558D">
        <w:rPr>
          <w:rFonts w:ascii="Times New Roman" w:hAnsi="Times New Roman"/>
          <w:b/>
          <w:sz w:val="24"/>
          <w:szCs w:val="24"/>
          <w:lang w:val="ru-RU"/>
        </w:rPr>
        <w:t>-202</w:t>
      </w:r>
      <w:bookmarkEnd w:id="0"/>
      <w:r w:rsidRPr="0022558D">
        <w:rPr>
          <w:rFonts w:ascii="Times New Roman" w:hAnsi="Times New Roman"/>
          <w:b/>
          <w:sz w:val="24"/>
          <w:szCs w:val="24"/>
          <w:lang w:val="ru-RU"/>
        </w:rPr>
        <w:t>6</w:t>
      </w:r>
    </w:p>
    <w:p w:rsidR="0008396E" w:rsidRDefault="0008396E" w:rsidP="0008396E">
      <w:pPr>
        <w:pStyle w:val="14"/>
        <w:spacing w:line="276" w:lineRule="auto"/>
        <w:jc w:val="center"/>
        <w:rPr>
          <w:rFonts w:ascii="Times New Roman" w:hAnsi="Times New Roman"/>
          <w:sz w:val="24"/>
          <w:szCs w:val="24"/>
          <w:lang w:val="ru-RU"/>
        </w:rPr>
      </w:pPr>
    </w:p>
    <w:p w:rsidR="0008396E" w:rsidRDefault="0008396E" w:rsidP="0008396E">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ИКЗ: </w:t>
      </w:r>
      <w:r w:rsidRPr="005C0FAC">
        <w:rPr>
          <w:rFonts w:ascii="Times New Roman" w:hAnsi="Times New Roman" w:cs="Times New Roman"/>
          <w:sz w:val="24"/>
          <w:szCs w:val="24"/>
        </w:rPr>
        <w:t>261771510713977150100100010000000000</w:t>
      </w:r>
    </w:p>
    <w:p w:rsidR="0008396E" w:rsidRDefault="0008396E" w:rsidP="0008396E">
      <w:pPr>
        <w:pStyle w:val="af7"/>
        <w:spacing w:before="0" w:after="0" w:line="276" w:lineRule="auto"/>
        <w:ind w:left="0"/>
        <w:jc w:val="center"/>
        <w:rPr>
          <w:b/>
        </w:rPr>
      </w:pPr>
    </w:p>
    <w:p w:rsidR="0008396E" w:rsidRDefault="0008396E" w:rsidP="0008396E">
      <w:pPr>
        <w:pStyle w:val="af7"/>
        <w:spacing w:before="0" w:after="0" w:line="276" w:lineRule="auto"/>
        <w:ind w:left="567"/>
        <w:jc w:val="both"/>
      </w:pPr>
      <w:r>
        <w:t xml:space="preserve">г. Москва </w:t>
      </w:r>
      <w:r>
        <w:tab/>
      </w:r>
      <w:r>
        <w:tab/>
      </w:r>
      <w:r>
        <w:tab/>
      </w:r>
      <w:r>
        <w:tab/>
      </w:r>
      <w:r>
        <w:tab/>
      </w:r>
      <w:r>
        <w:tab/>
        <w:t xml:space="preserve">                            «____»  ______2026 г.</w:t>
      </w:r>
    </w:p>
    <w:p w:rsidR="0008396E" w:rsidRDefault="0008396E" w:rsidP="0008396E">
      <w:pPr>
        <w:pStyle w:val="af7"/>
        <w:spacing w:before="0" w:after="0" w:line="276" w:lineRule="auto"/>
        <w:ind w:left="567"/>
        <w:jc w:val="both"/>
      </w:pPr>
    </w:p>
    <w:p w:rsidR="009B643D" w:rsidRDefault="003322E6">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 xml:space="preserve">Федеральное государственное бюджетное учреждение «Федеральный научно-клинический центр космической медицины и биологии» Федерального медико-биологического агентства (ФГБУ «ФНКЦ </w:t>
      </w:r>
      <w:proofErr w:type="spellStart"/>
      <w:r>
        <w:rPr>
          <w:rFonts w:ascii="Times New Roman" w:hAnsi="Times New Roman" w:cs="Times New Roman"/>
          <w:b/>
          <w:sz w:val="24"/>
          <w:szCs w:val="24"/>
        </w:rPr>
        <w:t>КМиБ</w:t>
      </w:r>
      <w:proofErr w:type="spellEnd"/>
      <w:r>
        <w:rPr>
          <w:rFonts w:ascii="Times New Roman" w:hAnsi="Times New Roman" w:cs="Times New Roman"/>
          <w:b/>
          <w:sz w:val="24"/>
          <w:szCs w:val="24"/>
        </w:rPr>
        <w:t>» ФМБА России)</w:t>
      </w:r>
      <w:r>
        <w:rPr>
          <w:rFonts w:ascii="Times New Roman" w:hAnsi="Times New Roman" w:cs="Times New Roman"/>
          <w:sz w:val="24"/>
          <w:szCs w:val="24"/>
        </w:rPr>
        <w:t xml:space="preserve"> </w:t>
      </w:r>
      <w:r w:rsidR="00A66DF1">
        <w:rPr>
          <w:rFonts w:ascii="Times New Roman" w:hAnsi="Times New Roman" w:cs="Times New Roman"/>
          <w:sz w:val="24"/>
          <w:szCs w:val="24"/>
        </w:rPr>
        <w:t xml:space="preserve">именуемое в дальнейшем </w:t>
      </w:r>
      <w:r w:rsidR="00A66DF1">
        <w:rPr>
          <w:rFonts w:ascii="Times New Roman" w:hAnsi="Times New Roman" w:cs="Times New Roman"/>
          <w:b/>
          <w:sz w:val="24"/>
          <w:szCs w:val="24"/>
        </w:rPr>
        <w:t xml:space="preserve">«Заказчик», </w:t>
      </w:r>
      <w:r>
        <w:rPr>
          <w:rFonts w:ascii="Times New Roman" w:hAnsi="Times New Roman" w:cs="Times New Roman"/>
          <w:sz w:val="24"/>
          <w:szCs w:val="24"/>
        </w:rPr>
        <w:t xml:space="preserve">в лице заместителя директора по экономике и </w:t>
      </w:r>
      <w:r w:rsidRPr="00C51379">
        <w:rPr>
          <w:rFonts w:ascii="Times New Roman" w:hAnsi="Times New Roman" w:cs="Times New Roman"/>
          <w:sz w:val="24"/>
          <w:szCs w:val="24"/>
        </w:rPr>
        <w:t>финансам Слепухина Сергея Николаевича</w:t>
      </w:r>
      <w:r>
        <w:rPr>
          <w:rFonts w:ascii="Times New Roman" w:hAnsi="Times New Roman" w:cs="Times New Roman"/>
          <w:sz w:val="24"/>
          <w:szCs w:val="24"/>
        </w:rPr>
        <w:t xml:space="preserve">, действующего на основании доверенности от 12.01.2026 № 1-Д, </w:t>
      </w:r>
      <w:r>
        <w:rPr>
          <w:rFonts w:ascii="Times New Roman" w:hAnsi="Times New Roman" w:cs="Times New Roman"/>
          <w:b/>
          <w:sz w:val="24"/>
          <w:szCs w:val="24"/>
        </w:rPr>
        <w:t xml:space="preserve"> </w:t>
      </w:r>
      <w:r>
        <w:rPr>
          <w:rFonts w:ascii="Times New Roman" w:hAnsi="Times New Roman" w:cs="Times New Roman"/>
          <w:sz w:val="24"/>
          <w:szCs w:val="24"/>
        </w:rPr>
        <w:t xml:space="preserve">с одной стороны, </w:t>
      </w:r>
    </w:p>
    <w:p w:rsidR="009B643D" w:rsidRDefault="003322E6">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и _______________, </w:t>
      </w:r>
      <w:r w:rsidR="00A66DF1">
        <w:rPr>
          <w:rFonts w:ascii="Times New Roman" w:hAnsi="Times New Roman" w:cs="Times New Roman"/>
          <w:sz w:val="24"/>
          <w:szCs w:val="24"/>
        </w:rPr>
        <w:t xml:space="preserve">именуемый в дальнейшем </w:t>
      </w:r>
      <w:r w:rsidR="00A66DF1">
        <w:rPr>
          <w:rFonts w:ascii="Times New Roman" w:hAnsi="Times New Roman" w:cs="Times New Roman"/>
          <w:b/>
          <w:sz w:val="24"/>
          <w:szCs w:val="24"/>
        </w:rPr>
        <w:t xml:space="preserve">«Поставщик», </w:t>
      </w:r>
      <w:r>
        <w:rPr>
          <w:rFonts w:ascii="Times New Roman" w:hAnsi="Times New Roman" w:cs="Times New Roman"/>
          <w:sz w:val="24"/>
          <w:szCs w:val="24"/>
        </w:rPr>
        <w:t>в лице _________________, действующего на основании ______________,  с другой стороны, вместе именуемые «Стороны», а по отдельности «Сторона», с соблюдением требований</w:t>
      </w:r>
      <w:r w:rsidR="00E51E8E">
        <w:rPr>
          <w:rFonts w:ascii="Times New Roman" w:hAnsi="Times New Roman" w:cs="Times New Roman"/>
          <w:sz w:val="24"/>
          <w:szCs w:val="24"/>
        </w:rPr>
        <w:t xml:space="preserve"> </w:t>
      </w:r>
      <w:r w:rsidR="00E51E8E" w:rsidRPr="00E51E8E">
        <w:rPr>
          <w:rFonts w:ascii="Times New Roman" w:hAnsi="Times New Roman" w:cs="Times New Roman"/>
          <w:sz w:val="24"/>
          <w:szCs w:val="24"/>
        </w:rPr>
        <w:t xml:space="preserve">п. 4 ч. 1 ст. 93 </w:t>
      </w:r>
      <w:r>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и на основании итогового протокола закупочной сессии</w:t>
      </w:r>
      <w:proofErr w:type="gramEnd"/>
      <w:r>
        <w:rPr>
          <w:rFonts w:ascii="Times New Roman" w:hAnsi="Times New Roman" w:cs="Times New Roman"/>
          <w:sz w:val="24"/>
          <w:szCs w:val="24"/>
        </w:rPr>
        <w:t xml:space="preserve"> от __________, № ________ проведенной с использованием </w:t>
      </w:r>
      <w:proofErr w:type="gramStart"/>
      <w:r>
        <w:rPr>
          <w:rFonts w:ascii="Times New Roman" w:hAnsi="Times New Roman" w:cs="Times New Roman"/>
          <w:sz w:val="24"/>
          <w:szCs w:val="24"/>
        </w:rPr>
        <w:t>единого</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агрегатора</w:t>
      </w:r>
      <w:proofErr w:type="spellEnd"/>
      <w:r>
        <w:rPr>
          <w:rFonts w:ascii="Times New Roman" w:hAnsi="Times New Roman" w:cs="Times New Roman"/>
          <w:sz w:val="24"/>
          <w:szCs w:val="24"/>
        </w:rPr>
        <w:t xml:space="preserve"> торговли (https://agregatoreat.ru/) заключили настоящий контракт (далее – Контракт) о нижеследующем:</w:t>
      </w:r>
    </w:p>
    <w:p w:rsidR="009B643D" w:rsidRDefault="009B643D">
      <w:pPr>
        <w:pStyle w:val="ConsPlusNormal"/>
        <w:jc w:val="both"/>
        <w:rPr>
          <w:rFonts w:ascii="Times New Roman" w:hAnsi="Times New Roman" w:cs="Times New Roman"/>
          <w:sz w:val="24"/>
          <w:szCs w:val="24"/>
        </w:rPr>
      </w:pPr>
    </w:p>
    <w:p w:rsidR="009B643D" w:rsidRDefault="003322E6">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1. Предмет Контракта</w:t>
      </w:r>
    </w:p>
    <w:p w:rsidR="00223A84" w:rsidRDefault="003322E6" w:rsidP="008A010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1.1. Контракт заключается для нужд </w:t>
      </w:r>
      <w:r w:rsidR="008A0105" w:rsidRPr="008A0105">
        <w:rPr>
          <w:rFonts w:ascii="Times New Roman" w:hAnsi="Times New Roman" w:cs="Times New Roman"/>
          <w:sz w:val="24"/>
          <w:szCs w:val="24"/>
        </w:rPr>
        <w:t xml:space="preserve">для клинико-диагностической лаборатории филиала ФГБУ «ФНКЦ </w:t>
      </w:r>
      <w:proofErr w:type="spellStart"/>
      <w:r w:rsidR="008A0105" w:rsidRPr="008A0105">
        <w:rPr>
          <w:rFonts w:ascii="Times New Roman" w:hAnsi="Times New Roman" w:cs="Times New Roman"/>
          <w:sz w:val="24"/>
          <w:szCs w:val="24"/>
        </w:rPr>
        <w:t>КМиБ</w:t>
      </w:r>
      <w:proofErr w:type="spellEnd"/>
      <w:r w:rsidR="008A0105" w:rsidRPr="008A0105">
        <w:rPr>
          <w:rFonts w:ascii="Times New Roman" w:hAnsi="Times New Roman" w:cs="Times New Roman"/>
          <w:sz w:val="24"/>
          <w:szCs w:val="24"/>
        </w:rPr>
        <w:t>» ФМБА России – МСЧ № 9</w:t>
      </w:r>
      <w:r>
        <w:rPr>
          <w:rFonts w:ascii="Times New Roman" w:hAnsi="Times New Roman" w:cs="Times New Roman"/>
          <w:sz w:val="24"/>
          <w:szCs w:val="24"/>
        </w:rPr>
        <w:t xml:space="preserve"> (далее – Получатель)</w:t>
      </w:r>
      <w:r w:rsidR="002156E8">
        <w:rPr>
          <w:rFonts w:ascii="Times New Roman" w:hAnsi="Times New Roman" w:cs="Times New Roman"/>
          <w:sz w:val="24"/>
          <w:szCs w:val="24"/>
        </w:rPr>
        <w:t>.</w:t>
      </w:r>
    </w:p>
    <w:p w:rsidR="009B643D" w:rsidRDefault="003322E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1.2. </w:t>
      </w:r>
      <w:r w:rsidRPr="000F5E8F">
        <w:rPr>
          <w:rFonts w:ascii="Times New Roman" w:hAnsi="Times New Roman" w:cs="Times New Roman"/>
          <w:sz w:val="24"/>
          <w:szCs w:val="24"/>
        </w:rPr>
        <w:t xml:space="preserve">В соответствии с Контрактом Поставщик обязуется в порядке и сроки, предусмотренные Контрактом, осуществить </w:t>
      </w:r>
      <w:r w:rsidRPr="005C0FAC">
        <w:rPr>
          <w:rFonts w:ascii="Times New Roman" w:hAnsi="Times New Roman" w:cs="Times New Roman"/>
          <w:b/>
          <w:sz w:val="24"/>
          <w:szCs w:val="24"/>
        </w:rPr>
        <w:t>поставку</w:t>
      </w:r>
      <w:r w:rsidRPr="005C0FAC">
        <w:rPr>
          <w:rFonts w:ascii="Times New Roman" w:hAnsi="Times New Roman" w:cs="Times New Roman"/>
          <w:sz w:val="24"/>
          <w:szCs w:val="24"/>
        </w:rPr>
        <w:t xml:space="preserve"> </w:t>
      </w:r>
      <w:r w:rsidR="008A0105" w:rsidRPr="005C0FAC">
        <w:rPr>
          <w:rFonts w:ascii="Times New Roman" w:hAnsi="Times New Roman" w:cs="Times New Roman"/>
          <w:b/>
          <w:sz w:val="24"/>
          <w:szCs w:val="24"/>
        </w:rPr>
        <w:t>расходных материалов для клинико-диагностической лаборатории</w:t>
      </w:r>
      <w:r w:rsidRPr="000F5E8F">
        <w:rPr>
          <w:rFonts w:ascii="Times New Roman" w:hAnsi="Times New Roman" w:cs="Times New Roman"/>
          <w:sz w:val="24"/>
          <w:szCs w:val="24"/>
        </w:rPr>
        <w:t xml:space="preserve"> </w:t>
      </w:r>
      <w:r>
        <w:rPr>
          <w:rFonts w:ascii="Times New Roman" w:hAnsi="Times New Roman" w:cs="Times New Roman"/>
          <w:sz w:val="24"/>
          <w:szCs w:val="24"/>
        </w:rPr>
        <w:t>(далее - Товар) в соответствии со Спецификацией (</w:t>
      </w:r>
      <w:hyperlink w:anchor="P483" w:tooltip="#P483" w:history="1">
        <w:r w:rsidR="00C23C95">
          <w:rPr>
            <w:rFonts w:ascii="Times New Roman" w:hAnsi="Times New Roman" w:cs="Times New Roman"/>
            <w:sz w:val="24"/>
            <w:szCs w:val="24"/>
          </w:rPr>
          <w:t>П</w:t>
        </w:r>
        <w:r>
          <w:rPr>
            <w:rFonts w:ascii="Times New Roman" w:hAnsi="Times New Roman" w:cs="Times New Roman"/>
            <w:sz w:val="24"/>
            <w:szCs w:val="24"/>
          </w:rPr>
          <w:t>риложение № 1</w:t>
        </w:r>
      </w:hyperlink>
      <w:r>
        <w:rPr>
          <w:rFonts w:ascii="Times New Roman" w:hAnsi="Times New Roman" w:cs="Times New Roman"/>
          <w:sz w:val="24"/>
          <w:szCs w:val="24"/>
        </w:rPr>
        <w:t xml:space="preserve"> к Контракту), а Заказчик/Получатель обязуется в порядке и сроки, предусмотренные Контрактом, принять и оплатить поставленный Товар.</w:t>
      </w:r>
    </w:p>
    <w:p w:rsidR="009B643D" w:rsidRDefault="003322E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1.3. Номенклатура Товара и его количество определяются Спецификацией (</w:t>
      </w:r>
      <w:hyperlink w:anchor="P483" w:tooltip="#P483" w:history="1">
        <w:r w:rsidR="00C23C95">
          <w:rPr>
            <w:rFonts w:ascii="Times New Roman" w:hAnsi="Times New Roman" w:cs="Times New Roman"/>
            <w:sz w:val="24"/>
            <w:szCs w:val="24"/>
          </w:rPr>
          <w:t>П</w:t>
        </w:r>
        <w:r>
          <w:rPr>
            <w:rFonts w:ascii="Times New Roman" w:hAnsi="Times New Roman" w:cs="Times New Roman"/>
            <w:sz w:val="24"/>
            <w:szCs w:val="24"/>
          </w:rPr>
          <w:t>риложение № 1</w:t>
        </w:r>
      </w:hyperlink>
      <w:r w:rsidR="00026F9B">
        <w:rPr>
          <w:rFonts w:ascii="Times New Roman" w:hAnsi="Times New Roman" w:cs="Times New Roman"/>
          <w:sz w:val="24"/>
          <w:szCs w:val="24"/>
        </w:rPr>
        <w:t xml:space="preserve"> к Контракту), т</w:t>
      </w:r>
      <w:r>
        <w:rPr>
          <w:rFonts w:ascii="Times New Roman" w:hAnsi="Times New Roman" w:cs="Times New Roman"/>
          <w:sz w:val="24"/>
          <w:szCs w:val="24"/>
        </w:rPr>
        <w:t>ехнические показатели – Техническими характеристиками (</w:t>
      </w:r>
      <w:hyperlink w:anchor="P588" w:tooltip="#P588" w:history="1">
        <w:r w:rsidR="00C23C95">
          <w:rPr>
            <w:rFonts w:ascii="Times New Roman" w:hAnsi="Times New Roman" w:cs="Times New Roman"/>
            <w:sz w:val="24"/>
            <w:szCs w:val="24"/>
          </w:rPr>
          <w:t>П</w:t>
        </w:r>
        <w:r>
          <w:rPr>
            <w:rFonts w:ascii="Times New Roman" w:hAnsi="Times New Roman" w:cs="Times New Roman"/>
            <w:sz w:val="24"/>
            <w:szCs w:val="24"/>
          </w:rPr>
          <w:t>риложение № 2</w:t>
        </w:r>
      </w:hyperlink>
      <w:r>
        <w:rPr>
          <w:rFonts w:ascii="Times New Roman" w:hAnsi="Times New Roman" w:cs="Times New Roman"/>
          <w:sz w:val="24"/>
          <w:szCs w:val="24"/>
        </w:rPr>
        <w:t xml:space="preserve"> к Контракту).</w:t>
      </w:r>
    </w:p>
    <w:p w:rsidR="00561032" w:rsidRDefault="003322E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1.4. </w:t>
      </w:r>
      <w:proofErr w:type="gramStart"/>
      <w:r>
        <w:rPr>
          <w:rFonts w:ascii="Times New Roman" w:hAnsi="Times New Roman" w:cs="Times New Roman"/>
          <w:sz w:val="24"/>
          <w:szCs w:val="24"/>
        </w:rPr>
        <w:t xml:space="preserve">Поставщик доставляет Товар Получателю по адресу:  410010, Саратовская область, г.о. город Саратов, г. Саратов, ул. им. Осипова В.И., </w:t>
      </w:r>
      <w:proofErr w:type="spellStart"/>
      <w:r>
        <w:rPr>
          <w:rFonts w:ascii="Times New Roman" w:hAnsi="Times New Roman" w:cs="Times New Roman"/>
          <w:sz w:val="24"/>
          <w:szCs w:val="24"/>
        </w:rPr>
        <w:t>зд</w:t>
      </w:r>
      <w:proofErr w:type="spellEnd"/>
      <w:r>
        <w:rPr>
          <w:rFonts w:ascii="Times New Roman" w:hAnsi="Times New Roman" w:cs="Times New Roman"/>
          <w:sz w:val="24"/>
          <w:szCs w:val="24"/>
        </w:rPr>
        <w:t>. 1. (далее - Место доставки).</w:t>
      </w:r>
      <w:proofErr w:type="gramEnd"/>
    </w:p>
    <w:p w:rsidR="009B643D" w:rsidRDefault="00561032" w:rsidP="0056103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1.5. </w:t>
      </w:r>
      <w:r w:rsidRPr="00561032">
        <w:rPr>
          <w:rFonts w:ascii="Times New Roman" w:hAnsi="Times New Roman" w:cs="Times New Roman"/>
          <w:sz w:val="24"/>
          <w:szCs w:val="24"/>
        </w:rPr>
        <w:t>Период поставки:</w:t>
      </w:r>
      <w:r>
        <w:rPr>
          <w:rFonts w:ascii="Times New Roman" w:hAnsi="Times New Roman" w:cs="Times New Roman"/>
          <w:sz w:val="24"/>
          <w:szCs w:val="24"/>
        </w:rPr>
        <w:t xml:space="preserve"> </w:t>
      </w:r>
      <w:proofErr w:type="gramStart"/>
      <w:r>
        <w:rPr>
          <w:rFonts w:ascii="Times New Roman" w:hAnsi="Times New Roman" w:cs="Times New Roman"/>
          <w:sz w:val="24"/>
          <w:szCs w:val="24"/>
        </w:rPr>
        <w:t>с</w:t>
      </w:r>
      <w:r w:rsidRPr="00561032">
        <w:rPr>
          <w:rFonts w:ascii="Times New Roman" w:hAnsi="Times New Roman" w:cs="Times New Roman"/>
          <w:sz w:val="24"/>
          <w:szCs w:val="24"/>
        </w:rPr>
        <w:t xml:space="preserve"> даты заключения</w:t>
      </w:r>
      <w:proofErr w:type="gramEnd"/>
      <w:r w:rsidRPr="00561032">
        <w:rPr>
          <w:rFonts w:ascii="Times New Roman" w:hAnsi="Times New Roman" w:cs="Times New Roman"/>
          <w:sz w:val="24"/>
          <w:szCs w:val="24"/>
        </w:rPr>
        <w:t xml:space="preserve"> Контракта по заявкам Получателя (в течение </w:t>
      </w:r>
      <w:r w:rsidR="005C0FAC">
        <w:rPr>
          <w:rFonts w:ascii="Times New Roman" w:hAnsi="Times New Roman" w:cs="Times New Roman"/>
          <w:sz w:val="24"/>
          <w:szCs w:val="24"/>
        </w:rPr>
        <w:t>5  (</w:t>
      </w:r>
      <w:r w:rsidRPr="00561032">
        <w:rPr>
          <w:rFonts w:ascii="Times New Roman" w:hAnsi="Times New Roman" w:cs="Times New Roman"/>
          <w:sz w:val="24"/>
          <w:szCs w:val="24"/>
        </w:rPr>
        <w:t>пяти</w:t>
      </w:r>
      <w:r w:rsidR="005C0FAC">
        <w:rPr>
          <w:rFonts w:ascii="Times New Roman" w:hAnsi="Times New Roman" w:cs="Times New Roman"/>
          <w:sz w:val="24"/>
          <w:szCs w:val="24"/>
        </w:rPr>
        <w:t>)</w:t>
      </w:r>
      <w:r w:rsidRPr="00561032">
        <w:rPr>
          <w:rFonts w:ascii="Times New Roman" w:hAnsi="Times New Roman" w:cs="Times New Roman"/>
          <w:sz w:val="24"/>
          <w:szCs w:val="24"/>
        </w:rPr>
        <w:t xml:space="preserve"> рабочих дней с даты направления заявки).</w:t>
      </w:r>
    </w:p>
    <w:p w:rsidR="009B643D" w:rsidRDefault="003322E6">
      <w:pPr>
        <w:pStyle w:val="ConsPlusNormal"/>
        <w:spacing w:before="120"/>
        <w:jc w:val="center"/>
        <w:outlineLvl w:val="1"/>
        <w:rPr>
          <w:rFonts w:ascii="Times New Roman" w:hAnsi="Times New Roman" w:cs="Times New Roman"/>
          <w:b/>
          <w:sz w:val="24"/>
          <w:szCs w:val="24"/>
        </w:rPr>
      </w:pPr>
      <w:bookmarkStart w:id="1" w:name="P53"/>
      <w:bookmarkEnd w:id="1"/>
      <w:r>
        <w:rPr>
          <w:rFonts w:ascii="Times New Roman" w:hAnsi="Times New Roman" w:cs="Times New Roman"/>
          <w:b/>
          <w:sz w:val="24"/>
          <w:szCs w:val="24"/>
        </w:rPr>
        <w:t>2. Цена Контракта</w:t>
      </w:r>
    </w:p>
    <w:p w:rsidR="009B643D" w:rsidRDefault="003322E6" w:rsidP="00E30F0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 Цена Контракта и валюта платежа устанавливаются в российских рублях.</w:t>
      </w:r>
    </w:p>
    <w:p w:rsidR="009B643D" w:rsidRDefault="003322E6" w:rsidP="00E30F0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2.2. </w:t>
      </w:r>
      <w:r w:rsidRPr="00C23C95">
        <w:rPr>
          <w:rFonts w:ascii="Times New Roman" w:hAnsi="Times New Roman" w:cs="Times New Roman"/>
          <w:b/>
          <w:sz w:val="24"/>
          <w:szCs w:val="24"/>
        </w:rPr>
        <w:t>Цена Контракта</w:t>
      </w:r>
      <w:r>
        <w:rPr>
          <w:rFonts w:ascii="Times New Roman" w:hAnsi="Times New Roman" w:cs="Times New Roman"/>
          <w:sz w:val="24"/>
          <w:szCs w:val="24"/>
        </w:rPr>
        <w:t xml:space="preserve"> составляет ____ руб. (_____) ______ коп. (в том числе НДС ______ (_______) рублей ______ копеек/НДС не облагается в соответствии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_________</w:t>
      </w:r>
      <w:r w:rsidR="00007250">
        <w:rPr>
          <w:rFonts w:ascii="Times New Roman" w:hAnsi="Times New Roman" w:cs="Times New Roman"/>
          <w:sz w:val="24"/>
          <w:szCs w:val="24"/>
        </w:rPr>
        <w:t>)</w:t>
      </w:r>
      <w:r>
        <w:rPr>
          <w:rFonts w:ascii="Times New Roman" w:hAnsi="Times New Roman" w:cs="Times New Roman"/>
          <w:sz w:val="24"/>
          <w:szCs w:val="24"/>
        </w:rPr>
        <w:t>.</w:t>
      </w:r>
    </w:p>
    <w:p w:rsidR="00A42E1A" w:rsidRDefault="003322E6" w:rsidP="00E30F04">
      <w:pPr>
        <w:pStyle w:val="ConsPlusNormal"/>
        <w:ind w:firstLine="567"/>
        <w:jc w:val="both"/>
      </w:pPr>
      <w:r>
        <w:rPr>
          <w:rFonts w:ascii="Times New Roman" w:hAnsi="Times New Roman" w:cs="Times New Roman"/>
          <w:sz w:val="24"/>
          <w:szCs w:val="24"/>
        </w:rPr>
        <w:t xml:space="preserve">2.3.  </w:t>
      </w:r>
      <w:r w:rsidR="00A42E1A" w:rsidRPr="00D876B9">
        <w:rPr>
          <w:rFonts w:ascii="Times New Roman" w:hAnsi="Times New Roman" w:cs="Times New Roman"/>
          <w:sz w:val="24"/>
          <w:szCs w:val="24"/>
        </w:rPr>
        <w:t>Цена Контракта включает в себя стоимость Товара, доставки, упаковки, маркировки, а также все затраты, издержки и иные расходы Поставщика, в том числе расходы, сопутствующие и связанные с исполнением настоящего Контракта.</w:t>
      </w:r>
      <w:r w:rsidR="00A42E1A">
        <w:t xml:space="preserve"> </w:t>
      </w:r>
    </w:p>
    <w:p w:rsidR="00A42E1A" w:rsidRDefault="00756014" w:rsidP="00E30F04">
      <w:pPr>
        <w:pStyle w:val="af9"/>
        <w:widowControl w:val="0"/>
        <w:tabs>
          <w:tab w:val="left" w:pos="0"/>
        </w:tabs>
        <w:spacing w:line="276" w:lineRule="auto"/>
        <w:ind w:left="0" w:firstLine="567"/>
        <w:jc w:val="both"/>
      </w:pPr>
      <w:r>
        <w:t>2.4</w:t>
      </w:r>
      <w:r w:rsidR="003322E6">
        <w:t xml:space="preserve">. </w:t>
      </w:r>
      <w:r w:rsidR="00A42E1A">
        <w:t>Цена Контракта является твердой, определена на весь срок исполнения Контракта и не может изменяться в ходе его исполнения, за исключением случаев, предусмотренных частью 1 статьи 95 Федерального закона № 44-ФЗ.</w:t>
      </w:r>
    </w:p>
    <w:p w:rsidR="00A42E1A" w:rsidRDefault="00756014" w:rsidP="00393E19">
      <w:pPr>
        <w:pStyle w:val="af9"/>
        <w:widowControl w:val="0"/>
        <w:tabs>
          <w:tab w:val="left" w:pos="1134"/>
        </w:tabs>
        <w:spacing w:line="276" w:lineRule="auto"/>
        <w:ind w:left="0" w:firstLine="567"/>
        <w:jc w:val="both"/>
      </w:pPr>
      <w:r>
        <w:t>2.5</w:t>
      </w:r>
      <w:r w:rsidR="003322E6">
        <w:t xml:space="preserve">. </w:t>
      </w:r>
      <w:r w:rsidR="00A42E1A">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w:t>
      </w:r>
    </w:p>
    <w:p w:rsidR="009B643D" w:rsidRDefault="00A546CC" w:rsidP="00A546CC">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756014">
        <w:rPr>
          <w:rFonts w:ascii="Times New Roman" w:hAnsi="Times New Roman" w:cs="Times New Roman"/>
          <w:sz w:val="24"/>
          <w:szCs w:val="24"/>
        </w:rPr>
        <w:t>2.6</w:t>
      </w:r>
      <w:r w:rsidR="003322E6">
        <w:rPr>
          <w:rFonts w:ascii="Times New Roman" w:hAnsi="Times New Roman" w:cs="Times New Roman"/>
          <w:sz w:val="24"/>
          <w:szCs w:val="24"/>
        </w:rPr>
        <w:t xml:space="preserve">. По соглашению Сторон цена Контракта может быть снижена без изменения </w:t>
      </w:r>
      <w:r w:rsidR="003322E6">
        <w:rPr>
          <w:rFonts w:ascii="Times New Roman" w:hAnsi="Times New Roman" w:cs="Times New Roman"/>
          <w:sz w:val="24"/>
          <w:szCs w:val="24"/>
        </w:rPr>
        <w:lastRenderedPageBreak/>
        <w:t>предусмотренного Контрактом количества Товара и иных условий Контракта.</w:t>
      </w:r>
    </w:p>
    <w:p w:rsidR="00A42E1A" w:rsidRDefault="007B00ED" w:rsidP="00EC2D1C">
      <w:pPr>
        <w:pStyle w:val="af9"/>
        <w:widowControl w:val="0"/>
        <w:tabs>
          <w:tab w:val="left" w:pos="0"/>
          <w:tab w:val="left" w:pos="1276"/>
        </w:tabs>
        <w:spacing w:line="276" w:lineRule="auto"/>
        <w:ind w:left="0" w:firstLine="567"/>
        <w:jc w:val="both"/>
      </w:pPr>
      <w:r>
        <w:t>2.7.</w:t>
      </w:r>
      <w:r w:rsidR="000B211A" w:rsidRPr="000B211A">
        <w:t xml:space="preserve"> </w:t>
      </w:r>
      <w:r w:rsidR="000B211A">
        <w:t>Источник финансирования: средства обязательного медицинского страхования и/или субсидии на выполнение гос. задания и/или средства от приносящей доход деятельности</w:t>
      </w:r>
      <w:r w:rsidR="00244473">
        <w:t>.</w:t>
      </w:r>
    </w:p>
    <w:p w:rsidR="00A42E1A" w:rsidRDefault="006429C5" w:rsidP="00AA4A71">
      <w:pPr>
        <w:pStyle w:val="af9"/>
        <w:widowControl w:val="0"/>
        <w:numPr>
          <w:ilvl w:val="1"/>
          <w:numId w:val="2"/>
        </w:numPr>
        <w:tabs>
          <w:tab w:val="left" w:pos="540"/>
          <w:tab w:val="left" w:pos="1134"/>
          <w:tab w:val="left" w:pos="1276"/>
        </w:tabs>
        <w:spacing w:line="276" w:lineRule="auto"/>
        <w:jc w:val="both"/>
      </w:pPr>
      <w:r>
        <w:t xml:space="preserve">     </w:t>
      </w:r>
      <w:r w:rsidR="00A42E1A">
        <w:t>Оплата по Контракту осуществляется Заказчиком в следующем порядке:</w:t>
      </w:r>
    </w:p>
    <w:p w:rsidR="00A42E1A" w:rsidRDefault="00A42E1A" w:rsidP="00AA4A71">
      <w:pPr>
        <w:pStyle w:val="af9"/>
        <w:widowControl w:val="0"/>
        <w:numPr>
          <w:ilvl w:val="2"/>
          <w:numId w:val="2"/>
        </w:numPr>
        <w:tabs>
          <w:tab w:val="left" w:pos="750"/>
          <w:tab w:val="left" w:pos="1276"/>
        </w:tabs>
        <w:spacing w:line="276" w:lineRule="auto"/>
        <w:ind w:left="0" w:firstLine="567"/>
        <w:jc w:val="both"/>
      </w:pPr>
      <w:r>
        <w:t>Авансовый платеж не предусмотрен.</w:t>
      </w:r>
    </w:p>
    <w:p w:rsidR="00A42E1A" w:rsidRDefault="00A42E1A" w:rsidP="00AA4A71">
      <w:pPr>
        <w:pStyle w:val="af9"/>
        <w:numPr>
          <w:ilvl w:val="2"/>
          <w:numId w:val="2"/>
        </w:numPr>
        <w:tabs>
          <w:tab w:val="left" w:pos="1276"/>
        </w:tabs>
        <w:spacing w:line="276" w:lineRule="auto"/>
        <w:ind w:left="0" w:firstLine="567"/>
        <w:jc w:val="both"/>
      </w:pPr>
      <w:r>
        <w:t xml:space="preserve">Оплата за поставку Товара осуществляется путем безналичного расчета, после поставки Товара </w:t>
      </w:r>
      <w:r>
        <w:rPr>
          <w:b/>
        </w:rPr>
        <w:t>в течение 7 (семи) рабочих дней</w:t>
      </w:r>
      <w:r>
        <w:t xml:space="preserve"> с даты подписания Заказчиком Акта приема-передачи Товара (</w:t>
      </w:r>
      <w:r w:rsidR="00026F9B">
        <w:t>Приложения № 4</w:t>
      </w:r>
      <w:r>
        <w:t xml:space="preserve"> к Контракту</w:t>
      </w:r>
      <w:r w:rsidR="00756014">
        <w:t>)</w:t>
      </w:r>
      <w:r>
        <w:t>,</w:t>
      </w:r>
      <w:r w:rsidRPr="002B1CA3">
        <w:t xml:space="preserve"> </w:t>
      </w:r>
      <w:r>
        <w:t xml:space="preserve">и представления следующих документов: счета на оплату, </w:t>
      </w:r>
      <w:proofErr w:type="gramStart"/>
      <w:r>
        <w:t>счет-фактуры</w:t>
      </w:r>
      <w:proofErr w:type="gramEnd"/>
      <w:r>
        <w:t xml:space="preserve"> (при наличии), товарной накладной (или универсально-передаточного документа (УПД)).</w:t>
      </w:r>
    </w:p>
    <w:p w:rsidR="00A42E1A" w:rsidRDefault="00A42E1A" w:rsidP="00AA4A71">
      <w:pPr>
        <w:pStyle w:val="af9"/>
        <w:widowControl w:val="0"/>
        <w:numPr>
          <w:ilvl w:val="2"/>
          <w:numId w:val="2"/>
        </w:numPr>
        <w:tabs>
          <w:tab w:val="left" w:pos="767"/>
          <w:tab w:val="left" w:pos="1276"/>
        </w:tabs>
        <w:spacing w:line="276" w:lineRule="auto"/>
        <w:ind w:left="0" w:firstLine="567"/>
        <w:jc w:val="both"/>
      </w:pPr>
      <w:r>
        <w:t>Обязательства Заказчика по оплате поставки считаются исполненными с момента списания денежных сре</w:t>
      </w:r>
      <w:proofErr w:type="gramStart"/>
      <w:r>
        <w:t>дств с л</w:t>
      </w:r>
      <w:proofErr w:type="gramEnd"/>
      <w:r>
        <w:t xml:space="preserve">ицевого счета Заказчика, указанного в </w:t>
      </w:r>
      <w:r w:rsidRPr="00181529">
        <w:t xml:space="preserve">разделе </w:t>
      </w:r>
      <w:r w:rsidR="005442FC">
        <w:t xml:space="preserve">18 </w:t>
      </w:r>
      <w:r w:rsidRPr="00181529">
        <w:t>Контракта.</w:t>
      </w:r>
    </w:p>
    <w:p w:rsidR="00A42E1A" w:rsidRPr="00393E19" w:rsidRDefault="00A42E1A" w:rsidP="00AA4A71">
      <w:pPr>
        <w:pStyle w:val="af9"/>
        <w:widowControl w:val="0"/>
        <w:numPr>
          <w:ilvl w:val="2"/>
          <w:numId w:val="2"/>
        </w:numPr>
        <w:tabs>
          <w:tab w:val="left" w:pos="767"/>
          <w:tab w:val="left" w:pos="1276"/>
        </w:tabs>
        <w:spacing w:line="276" w:lineRule="auto"/>
        <w:ind w:left="0" w:firstLine="567"/>
        <w:jc w:val="both"/>
      </w:pPr>
      <w:r>
        <w:t xml:space="preserve">В случае изменения расчетного счета Поставщик обязан в течение 3 (трех) рабочих дней </w:t>
      </w:r>
      <w:proofErr w:type="gramStart"/>
      <w:r>
        <w:t>с даты изменения</w:t>
      </w:r>
      <w:proofErr w:type="gramEnd"/>
      <w:r>
        <w:t xml:space="preserve">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9B643D" w:rsidRDefault="009B643D">
      <w:pPr>
        <w:pStyle w:val="ConsPlusNormal"/>
        <w:ind w:firstLine="709"/>
        <w:jc w:val="both"/>
        <w:rPr>
          <w:rFonts w:ascii="Times New Roman" w:hAnsi="Times New Roman" w:cs="Times New Roman"/>
          <w:sz w:val="24"/>
          <w:szCs w:val="24"/>
        </w:rPr>
      </w:pPr>
    </w:p>
    <w:p w:rsidR="009B643D" w:rsidRDefault="003322E6">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 xml:space="preserve">3. </w:t>
      </w:r>
      <w:r w:rsidR="002440D2" w:rsidRPr="002440D2">
        <w:rPr>
          <w:rFonts w:ascii="Times New Roman" w:hAnsi="Times New Roman" w:cs="Times New Roman"/>
          <w:b/>
          <w:sz w:val="24"/>
          <w:szCs w:val="24"/>
        </w:rPr>
        <w:t>Права и обязанности</w:t>
      </w:r>
      <w:r>
        <w:rPr>
          <w:rFonts w:ascii="Times New Roman" w:hAnsi="Times New Roman" w:cs="Times New Roman"/>
          <w:b/>
          <w:sz w:val="24"/>
          <w:szCs w:val="24"/>
        </w:rPr>
        <w:t xml:space="preserve"> Сторон</w:t>
      </w:r>
    </w:p>
    <w:p w:rsidR="009B643D" w:rsidRDefault="003322E6">
      <w:pPr>
        <w:pStyle w:val="ConsPlusNormal"/>
        <w:ind w:firstLine="540"/>
        <w:jc w:val="both"/>
        <w:rPr>
          <w:rFonts w:ascii="Times New Roman" w:hAnsi="Times New Roman" w:cs="Times New Roman"/>
          <w:sz w:val="24"/>
          <w:szCs w:val="24"/>
        </w:rPr>
      </w:pPr>
      <w:bookmarkStart w:id="2" w:name="sub_1301"/>
      <w:r>
        <w:rPr>
          <w:rFonts w:ascii="Times New Roman" w:hAnsi="Times New Roman" w:cs="Times New Roman"/>
          <w:sz w:val="24"/>
          <w:szCs w:val="24"/>
        </w:rPr>
        <w:t>3.1. Поставщик обязан:</w:t>
      </w:r>
      <w:bookmarkStart w:id="3" w:name="sub_1303"/>
      <w:bookmarkEnd w:id="2"/>
    </w:p>
    <w:p w:rsidR="009B643D" w:rsidRDefault="003322E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9B643D" w:rsidRDefault="003322E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3.1.2. предоставлять по требованию Получателя информацию и документы, относящиеся к предмету Контракта;</w:t>
      </w:r>
    </w:p>
    <w:p w:rsidR="009B643D" w:rsidRDefault="003322E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3.1.3. предоставлять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Контракта в течение </w:t>
      </w:r>
      <w:r w:rsidR="00B1709B">
        <w:rPr>
          <w:rFonts w:ascii="Times New Roman" w:hAnsi="Times New Roman" w:cs="Times New Roman"/>
          <w:sz w:val="24"/>
          <w:szCs w:val="24"/>
        </w:rPr>
        <w:t>10 (</w:t>
      </w:r>
      <w:r>
        <w:rPr>
          <w:rFonts w:ascii="Times New Roman" w:hAnsi="Times New Roman" w:cs="Times New Roman"/>
          <w:sz w:val="24"/>
          <w:szCs w:val="24"/>
        </w:rPr>
        <w:t>десяти</w:t>
      </w:r>
      <w:r w:rsidR="00B1709B">
        <w:rPr>
          <w:rFonts w:ascii="Times New Roman" w:hAnsi="Times New Roman" w:cs="Times New Roman"/>
          <w:sz w:val="24"/>
          <w:szCs w:val="24"/>
        </w:rPr>
        <w:t>)</w:t>
      </w:r>
      <w:r>
        <w:rPr>
          <w:rFonts w:ascii="Times New Roman" w:hAnsi="Times New Roman" w:cs="Times New Roman"/>
          <w:sz w:val="24"/>
          <w:szCs w:val="24"/>
        </w:rPr>
        <w:t xml:space="preserve"> дней </w:t>
      </w:r>
      <w:proofErr w:type="gramStart"/>
      <w:r>
        <w:rPr>
          <w:rFonts w:ascii="Times New Roman" w:hAnsi="Times New Roman" w:cs="Times New Roman"/>
          <w:sz w:val="24"/>
          <w:szCs w:val="24"/>
        </w:rPr>
        <w:t>с даты заключения</w:t>
      </w:r>
      <w:proofErr w:type="gramEnd"/>
      <w:r>
        <w:rPr>
          <w:rFonts w:ascii="Times New Roman" w:hAnsi="Times New Roman" w:cs="Times New Roman"/>
          <w:sz w:val="24"/>
          <w:szCs w:val="24"/>
        </w:rPr>
        <w:t xml:space="preserve"> Поставщиком таких договоров;</w:t>
      </w:r>
    </w:p>
    <w:p w:rsidR="009B643D" w:rsidRDefault="003322E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3.1.4. незамедлительно информировать Получателя о сложностях, возникающих при исполнении Контракта, а также обо всех обстоятельствах, препятствующих исполнению Контракта;</w:t>
      </w:r>
    </w:p>
    <w:p w:rsidR="009B643D" w:rsidRPr="00B1709B" w:rsidRDefault="003322E6">
      <w:pPr>
        <w:pStyle w:val="ConsPlusNormal"/>
        <w:ind w:firstLine="540"/>
        <w:jc w:val="both"/>
        <w:rPr>
          <w:rFonts w:ascii="Times New Roman" w:hAnsi="Times New Roman" w:cs="Times New Roman"/>
          <w:b/>
          <w:color w:val="FF0000"/>
          <w:sz w:val="24"/>
          <w:szCs w:val="24"/>
        </w:rPr>
      </w:pPr>
      <w:r>
        <w:rPr>
          <w:rFonts w:ascii="Times New Roman" w:hAnsi="Times New Roman" w:cs="Times New Roman"/>
          <w:sz w:val="24"/>
          <w:szCs w:val="24"/>
        </w:rPr>
        <w:t>3</w:t>
      </w:r>
      <w:r w:rsidRPr="00B52394">
        <w:rPr>
          <w:rFonts w:ascii="Times New Roman" w:hAnsi="Times New Roman" w:cs="Times New Roman"/>
          <w:sz w:val="24"/>
          <w:szCs w:val="24"/>
        </w:rPr>
        <w:t xml:space="preserve">.1.5. в случае </w:t>
      </w:r>
      <w:proofErr w:type="gramStart"/>
      <w:r w:rsidRPr="00B52394">
        <w:rPr>
          <w:rFonts w:ascii="Times New Roman" w:hAnsi="Times New Roman" w:cs="Times New Roman"/>
          <w:sz w:val="24"/>
          <w:szCs w:val="24"/>
        </w:rPr>
        <w:t xml:space="preserve">окончания срока действия регистрационного удостоверения </w:t>
      </w:r>
      <w:r w:rsidR="00B1709B" w:rsidRPr="00B52394">
        <w:rPr>
          <w:rFonts w:ascii="Times New Roman" w:hAnsi="Times New Roman" w:cs="Times New Roman"/>
          <w:sz w:val="24"/>
          <w:szCs w:val="24"/>
        </w:rPr>
        <w:t>Товара</w:t>
      </w:r>
      <w:proofErr w:type="gramEnd"/>
      <w:r w:rsidRPr="00B52394">
        <w:rPr>
          <w:rFonts w:ascii="Times New Roman" w:hAnsi="Times New Roman" w:cs="Times New Roman"/>
          <w:sz w:val="24"/>
          <w:szCs w:val="24"/>
        </w:rPr>
        <w:t xml:space="preserve"> в период исполнения обязательств по Контракту, представлять Получателю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w:t>
      </w:r>
      <w:r w:rsidR="00B1709B" w:rsidRPr="00B52394">
        <w:rPr>
          <w:rFonts w:ascii="Times New Roman" w:hAnsi="Times New Roman" w:cs="Times New Roman"/>
          <w:sz w:val="24"/>
          <w:szCs w:val="24"/>
        </w:rPr>
        <w:t>товара</w:t>
      </w:r>
      <w:r w:rsidRPr="00B52394">
        <w:rPr>
          <w:rFonts w:ascii="Times New Roman" w:hAnsi="Times New Roman" w:cs="Times New Roman"/>
          <w:sz w:val="24"/>
          <w:szCs w:val="24"/>
        </w:rPr>
        <w:t>, в течение 5 (пяти) рабочих дней со дня направления такого заявления;</w:t>
      </w:r>
      <w:r w:rsidR="00B1709B">
        <w:rPr>
          <w:rFonts w:ascii="Times New Roman" w:hAnsi="Times New Roman" w:cs="Times New Roman"/>
          <w:sz w:val="24"/>
          <w:szCs w:val="24"/>
        </w:rPr>
        <w:t xml:space="preserve">  </w:t>
      </w:r>
    </w:p>
    <w:p w:rsidR="009B643D" w:rsidRDefault="003322E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3.1.6. устранять своими силами и за свой счет допущенные недостатки при поставке Товара, выявленные, в том числе, при приемке Товара;</w:t>
      </w:r>
    </w:p>
    <w:p w:rsidR="009B643D" w:rsidRDefault="003322E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3.2. Поставщик вправе:</w:t>
      </w:r>
    </w:p>
    <w:p w:rsidR="009B643D" w:rsidRDefault="003322E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3.2.1. требовать от Получателя приемки поставленного Товара в соответствии с условиями, предусмотренными Контрактом;</w:t>
      </w:r>
    </w:p>
    <w:p w:rsidR="009B643D" w:rsidRDefault="003322E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3.2.2. требовать от Получателя предоставления имеющейся у него информации, необходимой для исполнения обязательств по Контракту;</w:t>
      </w:r>
    </w:p>
    <w:p w:rsidR="009B643D" w:rsidRDefault="003322E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3.2.3. требовать своевременной оплаты поставленного и принятого Получателем Товара в порядке и на условиях, предусмотренных Контрактом;</w:t>
      </w:r>
    </w:p>
    <w:p w:rsidR="009B643D" w:rsidRDefault="003322E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3.2.4. принять решение об одностороннем отказе от исполнения Контракта в соответствии с гражданским законодательством Российской Федерации;</w:t>
      </w:r>
    </w:p>
    <w:p w:rsidR="009B643D" w:rsidRDefault="003322E6">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3.2.5. по согласованию с Получателем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Федерального закона № 44-ФЗ);</w:t>
      </w:r>
      <w:proofErr w:type="gramEnd"/>
    </w:p>
    <w:p w:rsidR="009B643D" w:rsidRDefault="003322E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3.2.6. требовать возмещения убытков, уплаты неустоек (штрафов, пеней) в соответствии с </w:t>
      </w:r>
      <w:r w:rsidR="004D5F8C" w:rsidRPr="004D5F8C">
        <w:rPr>
          <w:rFonts w:ascii="Times New Roman" w:hAnsi="Times New Roman" w:cs="Times New Roman"/>
          <w:sz w:val="24"/>
          <w:szCs w:val="24"/>
        </w:rPr>
        <w:t xml:space="preserve">разделом </w:t>
      </w:r>
      <w:r w:rsidR="002156E8">
        <w:rPr>
          <w:rFonts w:ascii="Times New Roman" w:hAnsi="Times New Roman" w:cs="Times New Roman"/>
          <w:sz w:val="24"/>
          <w:szCs w:val="24"/>
        </w:rPr>
        <w:t>7</w:t>
      </w:r>
      <w:r w:rsidRPr="004D5F8C">
        <w:rPr>
          <w:rFonts w:ascii="Times New Roman" w:hAnsi="Times New Roman" w:cs="Times New Roman"/>
          <w:sz w:val="24"/>
          <w:szCs w:val="24"/>
        </w:rPr>
        <w:t xml:space="preserve"> Контракта;</w:t>
      </w:r>
    </w:p>
    <w:p w:rsidR="009B643D" w:rsidRDefault="003322E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3.3. Заказчик/Получатель обязан:</w:t>
      </w:r>
      <w:bookmarkEnd w:id="3"/>
    </w:p>
    <w:p w:rsidR="009B643D" w:rsidRDefault="003322E6">
      <w:pPr>
        <w:pStyle w:val="af9"/>
        <w:widowControl w:val="0"/>
        <w:tabs>
          <w:tab w:val="left" w:pos="761"/>
        </w:tabs>
        <w:ind w:left="142" w:firstLine="425"/>
        <w:jc w:val="both"/>
      </w:pPr>
      <w:r>
        <w:t xml:space="preserve">3.3.1. обеспечить </w:t>
      </w:r>
      <w:proofErr w:type="gramStart"/>
      <w:r>
        <w:t>контроль за</w:t>
      </w:r>
      <w:proofErr w:type="gramEnd"/>
      <w:r>
        <w:t xml:space="preserve"> исполнением Поставщиком условий Контракта в соответствии с законодательством Российской Федерации;</w:t>
      </w:r>
    </w:p>
    <w:p w:rsidR="009B643D" w:rsidRDefault="003322E6">
      <w:pPr>
        <w:pStyle w:val="af9"/>
        <w:widowControl w:val="0"/>
        <w:tabs>
          <w:tab w:val="left" w:pos="761"/>
        </w:tabs>
        <w:ind w:left="142" w:firstLine="425"/>
        <w:jc w:val="both"/>
      </w:pPr>
      <w: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9B643D" w:rsidRDefault="003322E6">
      <w:pPr>
        <w:pStyle w:val="af9"/>
        <w:widowControl w:val="0"/>
        <w:tabs>
          <w:tab w:val="left" w:pos="761"/>
        </w:tabs>
        <w:ind w:left="142" w:firstLine="425"/>
        <w:jc w:val="both"/>
      </w:pPr>
      <w: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9B643D" w:rsidRDefault="003322E6">
      <w:pPr>
        <w:pStyle w:val="af9"/>
        <w:widowControl w:val="0"/>
        <w:tabs>
          <w:tab w:val="left" w:pos="761"/>
        </w:tabs>
        <w:ind w:left="142" w:firstLine="425"/>
        <w:jc w:val="both"/>
      </w:pPr>
      <w:r>
        <w:t>Экспертиза результатов, предусмотренных Контрактом, может проводиться Заказчиком/ Получателем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9" w:tooltip="https://www.consultant.ru/document/cons_doc_LAW_494990/" w:history="1">
        <w:r>
          <w:rPr>
            <w:rStyle w:val="afb"/>
            <w:color w:val="000000" w:themeColor="text1"/>
            <w:u w:val="none"/>
          </w:rPr>
          <w:t>законом</w:t>
        </w:r>
      </w:hyperlink>
      <w:r>
        <w:t> № 44-ФЗ;</w:t>
      </w:r>
    </w:p>
    <w:p w:rsidR="009B643D" w:rsidRDefault="003322E6">
      <w:pPr>
        <w:pStyle w:val="af9"/>
        <w:widowControl w:val="0"/>
        <w:tabs>
          <w:tab w:val="left" w:pos="761"/>
        </w:tabs>
        <w:ind w:left="142" w:firstLine="425"/>
        <w:jc w:val="both"/>
      </w:pPr>
      <w:r>
        <w:t>3.3.4. своевременно принять и оплатить поставленный и принятый Товар;</w:t>
      </w:r>
    </w:p>
    <w:p w:rsidR="009B643D" w:rsidRDefault="003322E6">
      <w:pPr>
        <w:pStyle w:val="af9"/>
        <w:widowControl w:val="0"/>
        <w:tabs>
          <w:tab w:val="left" w:pos="761"/>
        </w:tabs>
        <w:ind w:left="142" w:firstLine="425"/>
        <w:jc w:val="both"/>
      </w:pPr>
      <w:proofErr w:type="gramStart"/>
      <w:r>
        <w:t xml:space="preserve">3.3.5. в случае принятия решения об одностороннем отказе от исполнения Контракта не позднее чем в течение </w:t>
      </w:r>
      <w:r w:rsidR="004D5F8C">
        <w:t>3 (</w:t>
      </w:r>
      <w:r>
        <w:t>трех</w:t>
      </w:r>
      <w:r w:rsidR="004D5F8C">
        <w:t>)</w:t>
      </w:r>
      <w:r>
        <w:t xml:space="preserve"> рабочих дней с даты принятия указанного решения направить Поставщику по почте заказным письмом с уведомлением о вручении по адресу Поставщика, ука</w:t>
      </w:r>
      <w:r w:rsidR="004D5F8C">
        <w:t>занному в Контракте, либо по</w:t>
      </w:r>
      <w:r>
        <w:t xml:space="preserve"> адресу электронной почты, либо с использованием иных средств связи и доставки, обеспечивающих фиксирование данного уведомления и получение</w:t>
      </w:r>
      <w:proofErr w:type="gramEnd"/>
      <w:r>
        <w:t xml:space="preserve"> Получателем подтверждения о его вручении Поставщику;</w:t>
      </w:r>
    </w:p>
    <w:p w:rsidR="009B643D" w:rsidRDefault="003322E6">
      <w:pPr>
        <w:pStyle w:val="af9"/>
        <w:widowControl w:val="0"/>
        <w:tabs>
          <w:tab w:val="left" w:pos="761"/>
        </w:tabs>
        <w:ind w:left="142" w:firstLine="425"/>
        <w:jc w:val="both"/>
      </w:pPr>
      <w:r>
        <w:t>3.3.</w:t>
      </w:r>
      <w:r w:rsidR="00965657">
        <w:t>6</w:t>
      </w:r>
      <w:r>
        <w:t>. требовать уплаты неустойки (штрафа, пени) в соответствии с </w:t>
      </w:r>
      <w:r w:rsidR="002A5549">
        <w:t>разделом 7</w:t>
      </w:r>
      <w:r>
        <w:t> Контракта.</w:t>
      </w:r>
    </w:p>
    <w:p w:rsidR="009B643D" w:rsidRDefault="003322E6">
      <w:pPr>
        <w:pStyle w:val="af9"/>
        <w:widowControl w:val="0"/>
        <w:tabs>
          <w:tab w:val="left" w:pos="761"/>
        </w:tabs>
        <w:ind w:left="142" w:firstLine="425"/>
        <w:jc w:val="both"/>
      </w:pPr>
      <w:r>
        <w:t>3.</w:t>
      </w:r>
      <w:r w:rsidR="003349F1">
        <w:t>3</w:t>
      </w:r>
      <w:r>
        <w:t>.</w:t>
      </w:r>
      <w:r w:rsidR="00965657">
        <w:t>7</w:t>
      </w:r>
      <w:r>
        <w:t xml:space="preserve">. назначить своих представителей, которые с момента заключения Контракта будут принимать участие в регулировании деятельности по Контракту: </w:t>
      </w:r>
    </w:p>
    <w:p w:rsidR="009B643D" w:rsidRDefault="003322E6">
      <w:pPr>
        <w:pStyle w:val="af9"/>
        <w:widowControl w:val="0"/>
        <w:tabs>
          <w:tab w:val="left" w:pos="761"/>
        </w:tabs>
        <w:ind w:left="142" w:firstLine="425"/>
        <w:jc w:val="both"/>
      </w:pPr>
      <w:r>
        <w:t xml:space="preserve">-контактный телефон бухгалтерии: 8-499-972-00-58; </w:t>
      </w:r>
    </w:p>
    <w:p w:rsidR="009B643D" w:rsidRDefault="003322E6">
      <w:pPr>
        <w:pStyle w:val="af9"/>
        <w:widowControl w:val="0"/>
        <w:tabs>
          <w:tab w:val="left" w:pos="761"/>
        </w:tabs>
        <w:ind w:left="142" w:firstLine="425"/>
        <w:jc w:val="both"/>
      </w:pPr>
      <w:r>
        <w:t xml:space="preserve">-контактный телефон филиала ФГБУ «ФНКЦ </w:t>
      </w:r>
      <w:proofErr w:type="spellStart"/>
      <w:r>
        <w:t>КМиБ</w:t>
      </w:r>
      <w:proofErr w:type="spellEnd"/>
      <w:r>
        <w:t xml:space="preserve">» ФМБА России – МСЧ № 9 </w:t>
      </w:r>
      <w:r w:rsidR="004D5F8C">
        <w:t>(Получателя): 8-(8452)-69-34-72;</w:t>
      </w:r>
    </w:p>
    <w:p w:rsidR="009B643D" w:rsidRDefault="003322E6">
      <w:pPr>
        <w:pStyle w:val="af9"/>
        <w:widowControl w:val="0"/>
        <w:tabs>
          <w:tab w:val="left" w:pos="761"/>
        </w:tabs>
        <w:ind w:left="142" w:firstLine="425"/>
        <w:jc w:val="both"/>
      </w:pPr>
      <w:r>
        <w:t>3.4. Заказчик/Получатель вправе:</w:t>
      </w:r>
    </w:p>
    <w:p w:rsidR="009B643D" w:rsidRDefault="003322E6">
      <w:pPr>
        <w:pStyle w:val="af9"/>
        <w:widowControl w:val="0"/>
        <w:tabs>
          <w:tab w:val="left" w:pos="761"/>
        </w:tabs>
        <w:ind w:left="142" w:firstLine="425"/>
        <w:jc w:val="both"/>
      </w:pPr>
      <w:r>
        <w:t>3.4.1. требовать от Поставщика надлежащего исполнения обязательств, предусмотренных Контрактом;</w:t>
      </w:r>
    </w:p>
    <w:p w:rsidR="009B643D" w:rsidRDefault="003322E6">
      <w:pPr>
        <w:pStyle w:val="af9"/>
        <w:widowControl w:val="0"/>
        <w:tabs>
          <w:tab w:val="left" w:pos="761"/>
        </w:tabs>
        <w:ind w:left="142" w:firstLine="425"/>
        <w:jc w:val="both"/>
      </w:pPr>
      <w:r>
        <w:t>3.4.2. запрашивать у Поставщика информацию об исполнении им обязательств по Контракту;</w:t>
      </w:r>
    </w:p>
    <w:p w:rsidR="009B643D" w:rsidRDefault="003322E6">
      <w:pPr>
        <w:pStyle w:val="af9"/>
        <w:widowControl w:val="0"/>
        <w:tabs>
          <w:tab w:val="left" w:pos="761"/>
        </w:tabs>
        <w:ind w:left="142" w:firstLine="425"/>
        <w:jc w:val="both"/>
      </w:pPr>
      <w: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9B643D" w:rsidRDefault="003322E6">
      <w:pPr>
        <w:pStyle w:val="af9"/>
        <w:widowControl w:val="0"/>
        <w:tabs>
          <w:tab w:val="left" w:pos="761"/>
        </w:tabs>
        <w:ind w:left="142" w:firstLine="425"/>
        <w:jc w:val="both"/>
      </w:pPr>
      <w:r>
        <w:t>3.4.4. осуществлять выборочную проверку качества поставляемого Товара;</w:t>
      </w:r>
    </w:p>
    <w:p w:rsidR="009B643D" w:rsidRDefault="003322E6">
      <w:pPr>
        <w:pStyle w:val="af9"/>
        <w:widowControl w:val="0"/>
        <w:tabs>
          <w:tab w:val="left" w:pos="761"/>
        </w:tabs>
        <w:ind w:left="142" w:firstLine="425"/>
        <w:jc w:val="both"/>
      </w:pPr>
      <w:r>
        <w:t>3.4.5. требовать от Поставщика устранения недостатков, допущенных при исполнении Контракта, за его счет;</w:t>
      </w:r>
    </w:p>
    <w:p w:rsidR="009B643D" w:rsidRDefault="003322E6">
      <w:pPr>
        <w:pStyle w:val="af9"/>
        <w:widowControl w:val="0"/>
        <w:tabs>
          <w:tab w:val="left" w:pos="761"/>
        </w:tabs>
        <w:ind w:left="142" w:firstLine="425"/>
        <w:jc w:val="both"/>
      </w:pPr>
      <w:r>
        <w:t>3.4.6. отказаться от приемки Товара, не соответствующего условиям Контракта, и потребовать безвозмездного устранения недостатков;</w:t>
      </w:r>
    </w:p>
    <w:p w:rsidR="009B643D" w:rsidRDefault="003322E6">
      <w:pPr>
        <w:pStyle w:val="af9"/>
        <w:widowControl w:val="0"/>
        <w:tabs>
          <w:tab w:val="left" w:pos="761"/>
        </w:tabs>
        <w:ind w:left="142" w:firstLine="425"/>
        <w:jc w:val="both"/>
      </w:pPr>
      <w: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9B643D" w:rsidRDefault="003322E6">
      <w:pPr>
        <w:pStyle w:val="af9"/>
        <w:widowControl w:val="0"/>
        <w:tabs>
          <w:tab w:val="left" w:pos="761"/>
        </w:tabs>
        <w:ind w:left="142" w:firstLine="425"/>
        <w:jc w:val="both"/>
      </w:pPr>
      <w:r>
        <w:t>3.4.8. требовать возмещения убытков, причиненных по вине Поставщика, в соответствии с действующим законодательством Российской Федерации;</w:t>
      </w:r>
    </w:p>
    <w:p w:rsidR="009B643D" w:rsidRDefault="003322E6">
      <w:pPr>
        <w:pStyle w:val="af9"/>
        <w:widowControl w:val="0"/>
        <w:tabs>
          <w:tab w:val="left" w:pos="761"/>
        </w:tabs>
        <w:ind w:left="142" w:firstLine="425"/>
        <w:jc w:val="both"/>
      </w:pPr>
      <w:r>
        <w:t>3.4.</w:t>
      </w:r>
      <w:r w:rsidR="002156E8">
        <w:t>9</w:t>
      </w:r>
      <w:r>
        <w:t>. принять решение об одностороннем отказе от исполнения Контракта в соответствии с гражданским законодательством Российской Федерации.</w:t>
      </w:r>
    </w:p>
    <w:p w:rsidR="009B643D" w:rsidRDefault="009B643D">
      <w:pPr>
        <w:pStyle w:val="ConsPlusNormal"/>
        <w:jc w:val="center"/>
        <w:outlineLvl w:val="1"/>
        <w:rPr>
          <w:rFonts w:ascii="Times New Roman" w:hAnsi="Times New Roman" w:cs="Times New Roman"/>
          <w:b/>
          <w:sz w:val="24"/>
          <w:szCs w:val="24"/>
        </w:rPr>
      </w:pPr>
    </w:p>
    <w:p w:rsidR="009B643D" w:rsidRDefault="007C412E">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4</w:t>
      </w:r>
      <w:r w:rsidR="003322E6">
        <w:rPr>
          <w:rFonts w:ascii="Times New Roman" w:hAnsi="Times New Roman" w:cs="Times New Roman"/>
          <w:b/>
          <w:sz w:val="24"/>
          <w:szCs w:val="24"/>
        </w:rPr>
        <w:t>. Поставка Товара</w:t>
      </w:r>
    </w:p>
    <w:p w:rsidR="009B643D" w:rsidRDefault="007C412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3322E6">
        <w:rPr>
          <w:rFonts w:ascii="Times New Roman" w:hAnsi="Times New Roman" w:cs="Times New Roman"/>
          <w:sz w:val="24"/>
          <w:szCs w:val="24"/>
        </w:rPr>
        <w:t>.1.</w:t>
      </w:r>
      <w:r w:rsidR="00244473">
        <w:rPr>
          <w:rFonts w:ascii="Times New Roman" w:hAnsi="Times New Roman" w:cs="Times New Roman"/>
          <w:sz w:val="24"/>
          <w:szCs w:val="24"/>
        </w:rPr>
        <w:t xml:space="preserve"> Поставка Товара осуществляется силами и за счет </w:t>
      </w:r>
      <w:r w:rsidR="003322E6">
        <w:rPr>
          <w:rFonts w:ascii="Times New Roman" w:hAnsi="Times New Roman" w:cs="Times New Roman"/>
          <w:sz w:val="24"/>
          <w:szCs w:val="24"/>
        </w:rPr>
        <w:t>Поставщик</w:t>
      </w:r>
      <w:r w:rsidR="00244473">
        <w:rPr>
          <w:rFonts w:ascii="Times New Roman" w:hAnsi="Times New Roman" w:cs="Times New Roman"/>
          <w:sz w:val="24"/>
          <w:szCs w:val="24"/>
        </w:rPr>
        <w:t>а</w:t>
      </w:r>
      <w:r w:rsidR="003322E6">
        <w:rPr>
          <w:rFonts w:ascii="Times New Roman" w:hAnsi="Times New Roman" w:cs="Times New Roman"/>
          <w:sz w:val="24"/>
          <w:szCs w:val="24"/>
        </w:rPr>
        <w:t xml:space="preserve"> </w:t>
      </w:r>
      <w:proofErr w:type="gramStart"/>
      <w:r w:rsidR="003322E6">
        <w:rPr>
          <w:rFonts w:ascii="Times New Roman" w:hAnsi="Times New Roman" w:cs="Times New Roman"/>
          <w:sz w:val="24"/>
          <w:szCs w:val="24"/>
        </w:rPr>
        <w:t>в Место доставки</w:t>
      </w:r>
      <w:proofErr w:type="gramEnd"/>
      <w:r w:rsidR="003322E6">
        <w:rPr>
          <w:rFonts w:ascii="Times New Roman" w:hAnsi="Times New Roman" w:cs="Times New Roman"/>
          <w:sz w:val="24"/>
          <w:szCs w:val="24"/>
        </w:rPr>
        <w:t xml:space="preserve"> на услов</w:t>
      </w:r>
      <w:r w:rsidR="00AA0501">
        <w:rPr>
          <w:rFonts w:ascii="Times New Roman" w:hAnsi="Times New Roman" w:cs="Times New Roman"/>
          <w:sz w:val="24"/>
          <w:szCs w:val="24"/>
        </w:rPr>
        <w:t>иях, предусмотренных пунктом 1.3</w:t>
      </w:r>
      <w:r w:rsidR="003322E6">
        <w:rPr>
          <w:rFonts w:ascii="Times New Roman" w:hAnsi="Times New Roman" w:cs="Times New Roman"/>
          <w:sz w:val="24"/>
          <w:szCs w:val="24"/>
        </w:rPr>
        <w:t>.</w:t>
      </w:r>
      <w:r w:rsidR="00DF41F7">
        <w:rPr>
          <w:rFonts w:ascii="Times New Roman" w:hAnsi="Times New Roman" w:cs="Times New Roman"/>
          <w:sz w:val="24"/>
          <w:szCs w:val="24"/>
        </w:rPr>
        <w:t>-1.5.</w:t>
      </w:r>
      <w:r w:rsidR="003322E6">
        <w:rPr>
          <w:rFonts w:ascii="Times New Roman" w:hAnsi="Times New Roman" w:cs="Times New Roman"/>
          <w:sz w:val="24"/>
          <w:szCs w:val="24"/>
        </w:rPr>
        <w:t xml:space="preserve"> Контракта, в сроки, в количестве, определенном заявкой Получателя </w:t>
      </w:r>
      <w:r w:rsidR="003322E6">
        <w:t xml:space="preserve"> </w:t>
      </w:r>
      <w:r w:rsidR="003322E6">
        <w:rPr>
          <w:rFonts w:ascii="Times New Roman" w:hAnsi="Times New Roman" w:cs="Times New Roman"/>
          <w:sz w:val="24"/>
          <w:szCs w:val="24"/>
        </w:rPr>
        <w:t xml:space="preserve">о получении </w:t>
      </w:r>
      <w:r w:rsidR="003322E6" w:rsidRPr="003C7919">
        <w:rPr>
          <w:rFonts w:ascii="Times New Roman" w:hAnsi="Times New Roman" w:cs="Times New Roman"/>
          <w:sz w:val="24"/>
          <w:szCs w:val="24"/>
        </w:rPr>
        <w:t xml:space="preserve">Товара </w:t>
      </w:r>
      <w:r w:rsidR="00F92970" w:rsidRPr="003C7919">
        <w:rPr>
          <w:rFonts w:ascii="Times New Roman" w:hAnsi="Times New Roman" w:cs="Times New Roman"/>
          <w:sz w:val="24"/>
          <w:szCs w:val="24"/>
        </w:rPr>
        <w:t>(</w:t>
      </w:r>
      <w:r w:rsidR="00F92970" w:rsidRPr="005C0FAC">
        <w:rPr>
          <w:rFonts w:ascii="Times New Roman" w:hAnsi="Times New Roman" w:cs="Times New Roman"/>
          <w:sz w:val="24"/>
          <w:szCs w:val="24"/>
        </w:rPr>
        <w:t xml:space="preserve">далее – заявка) </w:t>
      </w:r>
      <w:r w:rsidR="00146B2F" w:rsidRPr="005C0FAC">
        <w:rPr>
          <w:rFonts w:ascii="Times New Roman" w:hAnsi="Times New Roman" w:cs="Times New Roman"/>
          <w:sz w:val="24"/>
          <w:szCs w:val="24"/>
        </w:rPr>
        <w:t>(Приложение № 3</w:t>
      </w:r>
      <w:r w:rsidR="003322E6" w:rsidRPr="003C7919">
        <w:rPr>
          <w:rFonts w:ascii="Times New Roman" w:hAnsi="Times New Roman" w:cs="Times New Roman"/>
          <w:sz w:val="24"/>
          <w:szCs w:val="24"/>
        </w:rPr>
        <w:t xml:space="preserve"> к Контракту</w:t>
      </w:r>
      <w:r w:rsidR="003322E6">
        <w:rPr>
          <w:rFonts w:ascii="Times New Roman" w:hAnsi="Times New Roman" w:cs="Times New Roman"/>
          <w:sz w:val="24"/>
          <w:szCs w:val="24"/>
        </w:rPr>
        <w:t xml:space="preserve">), подаваемой в соответствии с пунктом </w:t>
      </w:r>
      <w:r w:rsidR="00DD3FFF">
        <w:rPr>
          <w:rFonts w:ascii="Times New Roman" w:hAnsi="Times New Roman" w:cs="Times New Roman"/>
          <w:sz w:val="24"/>
          <w:szCs w:val="24"/>
        </w:rPr>
        <w:t>4</w:t>
      </w:r>
      <w:r w:rsidR="003322E6">
        <w:rPr>
          <w:rFonts w:ascii="Times New Roman" w:hAnsi="Times New Roman" w:cs="Times New Roman"/>
          <w:sz w:val="24"/>
          <w:szCs w:val="24"/>
        </w:rPr>
        <w:t>.2. Контракта.</w:t>
      </w:r>
    </w:p>
    <w:p w:rsidR="009B643D" w:rsidRDefault="007C412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3322E6">
        <w:rPr>
          <w:rFonts w:ascii="Times New Roman" w:hAnsi="Times New Roman" w:cs="Times New Roman"/>
          <w:sz w:val="24"/>
          <w:szCs w:val="24"/>
        </w:rPr>
        <w:t>.2. Получатель направляет Поставщику заявку с использованием электронных сре</w:t>
      </w:r>
      <w:proofErr w:type="gramStart"/>
      <w:r w:rsidR="003322E6">
        <w:rPr>
          <w:rFonts w:ascii="Times New Roman" w:hAnsi="Times New Roman" w:cs="Times New Roman"/>
          <w:sz w:val="24"/>
          <w:szCs w:val="24"/>
        </w:rPr>
        <w:t>дств св</w:t>
      </w:r>
      <w:proofErr w:type="gramEnd"/>
      <w:r w:rsidR="003322E6">
        <w:rPr>
          <w:rFonts w:ascii="Times New Roman" w:hAnsi="Times New Roman" w:cs="Times New Roman"/>
          <w:sz w:val="24"/>
          <w:szCs w:val="24"/>
        </w:rPr>
        <w:t xml:space="preserve">язи в электронном виде по адресу электронной почты Поставщика, указанному в </w:t>
      </w:r>
      <w:r w:rsidR="005442FC">
        <w:rPr>
          <w:rFonts w:ascii="Times New Roman" w:hAnsi="Times New Roman" w:cs="Times New Roman"/>
          <w:sz w:val="24"/>
          <w:szCs w:val="24"/>
        </w:rPr>
        <w:t>разделе 18</w:t>
      </w:r>
      <w:r w:rsidR="003322E6" w:rsidRPr="00AA0501">
        <w:rPr>
          <w:rFonts w:ascii="Times New Roman" w:hAnsi="Times New Roman" w:cs="Times New Roman"/>
          <w:sz w:val="24"/>
          <w:szCs w:val="24"/>
        </w:rPr>
        <w:t xml:space="preserve"> Контракта.</w:t>
      </w:r>
    </w:p>
    <w:p w:rsidR="009B643D" w:rsidRPr="003C7919" w:rsidRDefault="003322E6">
      <w:pPr>
        <w:spacing w:after="0" w:line="240" w:lineRule="auto"/>
        <w:ind w:firstLine="567"/>
        <w:jc w:val="both"/>
        <w:rPr>
          <w:rFonts w:ascii="Times New Roman" w:hAnsi="Times New Roman" w:cs="Times New Roman"/>
          <w:i/>
          <w:sz w:val="24"/>
          <w:szCs w:val="24"/>
        </w:rPr>
      </w:pPr>
      <w:r>
        <w:rPr>
          <w:rFonts w:ascii="Times New Roman" w:eastAsia="Times New Roman" w:hAnsi="Times New Roman" w:cs="Times New Roman"/>
          <w:sz w:val="24"/>
          <w:szCs w:val="24"/>
          <w:lang w:eastAsia="ru-RU"/>
        </w:rPr>
        <w:lastRenderedPageBreak/>
        <w:t xml:space="preserve">Заявка  считается принятой Поставщиком с момента ее получения по электронной почте. Поставщик обязан подтвердить факт получения заявки Получателя, сообщив Получателю сведения о получении (регистрационный (входящий) номер и дата получения, данные лица, получившего документ). Если Поставщик не выполняет указанную обязанность, заявка будет считаться полученной Поставщиком в момент отправки ее Получателем. </w:t>
      </w:r>
      <w:r w:rsidRPr="003C7919">
        <w:rPr>
          <w:rFonts w:ascii="Times New Roman" w:eastAsia="Times New Roman" w:hAnsi="Times New Roman" w:cs="Times New Roman"/>
          <w:i/>
          <w:sz w:val="24"/>
          <w:szCs w:val="24"/>
          <w:lang w:eastAsia="ru-RU"/>
        </w:rPr>
        <w:t>Не заказанный Товар Заказчиком/Получателем не принимается и не оплачивается!</w:t>
      </w:r>
    </w:p>
    <w:p w:rsidR="009B643D" w:rsidRDefault="007C412E">
      <w:pPr>
        <w:pStyle w:val="ConsPlusNormal"/>
        <w:ind w:firstLine="567"/>
        <w:jc w:val="both"/>
        <w:rPr>
          <w:rFonts w:ascii="Times New Roman" w:hAnsi="Times New Roman" w:cs="Times New Roman"/>
          <w:sz w:val="24"/>
          <w:szCs w:val="24"/>
        </w:rPr>
      </w:pPr>
      <w:bookmarkStart w:id="4" w:name="P169"/>
      <w:bookmarkStart w:id="5" w:name="P172"/>
      <w:bookmarkEnd w:id="4"/>
      <w:bookmarkEnd w:id="5"/>
      <w:r>
        <w:rPr>
          <w:rFonts w:ascii="Times New Roman" w:hAnsi="Times New Roman" w:cs="Times New Roman"/>
          <w:sz w:val="24"/>
          <w:szCs w:val="24"/>
        </w:rPr>
        <w:t>4</w:t>
      </w:r>
      <w:r w:rsidR="003322E6">
        <w:rPr>
          <w:rFonts w:ascii="Times New Roman" w:hAnsi="Times New Roman" w:cs="Times New Roman"/>
          <w:sz w:val="24"/>
          <w:szCs w:val="24"/>
        </w:rPr>
        <w:t>.3. Поставщик, в день фактической поставки Товара Получателю, предоставляет следующие документы:</w:t>
      </w:r>
    </w:p>
    <w:p w:rsidR="009B643D" w:rsidRDefault="003322E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а) копии регистрационных удостоверений </w:t>
      </w:r>
      <w:r w:rsidR="00F92970">
        <w:rPr>
          <w:rFonts w:ascii="Times New Roman" w:hAnsi="Times New Roman" w:cs="Times New Roman"/>
          <w:sz w:val="24"/>
          <w:szCs w:val="24"/>
        </w:rPr>
        <w:t>товара</w:t>
      </w:r>
      <w:r>
        <w:rPr>
          <w:rFonts w:ascii="Times New Roman" w:hAnsi="Times New Roman" w:cs="Times New Roman"/>
          <w:sz w:val="24"/>
          <w:szCs w:val="24"/>
        </w:rPr>
        <w:t>, выданных уполномоченным органом;</w:t>
      </w:r>
    </w:p>
    <w:p w:rsidR="009B643D" w:rsidRDefault="003322E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 товарную накладную, составленную по форме в соответствии с законодательством Российской Федерации;</w:t>
      </w:r>
    </w:p>
    <w:p w:rsidR="009B643D" w:rsidRDefault="003322E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 </w:t>
      </w:r>
      <w:r w:rsidRPr="003C7919">
        <w:rPr>
          <w:rFonts w:ascii="Times New Roman" w:hAnsi="Times New Roman" w:cs="Times New Roman"/>
          <w:sz w:val="24"/>
          <w:szCs w:val="24"/>
        </w:rPr>
        <w:t>Акт приема-передачи Товара по Контракт</w:t>
      </w:r>
      <w:r w:rsidR="003C7919" w:rsidRPr="003C7919">
        <w:rPr>
          <w:rFonts w:ascii="Times New Roman" w:hAnsi="Times New Roman" w:cs="Times New Roman"/>
          <w:sz w:val="24"/>
          <w:szCs w:val="24"/>
        </w:rPr>
        <w:t>у (Приложение № 4</w:t>
      </w:r>
      <w:r>
        <w:rPr>
          <w:rFonts w:ascii="Times New Roman" w:hAnsi="Times New Roman" w:cs="Times New Roman"/>
          <w:sz w:val="24"/>
          <w:szCs w:val="24"/>
        </w:rPr>
        <w:t xml:space="preserve"> к Контракту) в двух экземплярах (один экземпляр для Получателя и один экземпляр для Поставщика).</w:t>
      </w:r>
    </w:p>
    <w:p w:rsidR="009B643D" w:rsidRDefault="003322E6">
      <w:pPr>
        <w:pStyle w:val="af9"/>
        <w:widowControl w:val="0"/>
        <w:tabs>
          <w:tab w:val="left" w:pos="552"/>
          <w:tab w:val="left" w:pos="993"/>
        </w:tabs>
        <w:ind w:left="142" w:firstLine="447"/>
        <w:jc w:val="both"/>
      </w:pPr>
      <w:r>
        <w:t>г) счет на оплату;</w:t>
      </w:r>
    </w:p>
    <w:p w:rsidR="009B643D" w:rsidRDefault="003322E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д) иные документы, затребованные Получателем.</w:t>
      </w:r>
    </w:p>
    <w:p w:rsidR="00E73B39" w:rsidRDefault="00E73B39">
      <w:pPr>
        <w:pStyle w:val="ConsPlusNormal"/>
        <w:jc w:val="center"/>
        <w:outlineLvl w:val="1"/>
        <w:rPr>
          <w:rFonts w:ascii="Times New Roman" w:hAnsi="Times New Roman" w:cs="Times New Roman"/>
          <w:b/>
          <w:sz w:val="24"/>
          <w:szCs w:val="24"/>
        </w:rPr>
      </w:pPr>
    </w:p>
    <w:p w:rsidR="009B643D" w:rsidRDefault="007C412E">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5</w:t>
      </w:r>
      <w:r w:rsidR="003322E6">
        <w:rPr>
          <w:rFonts w:ascii="Times New Roman" w:hAnsi="Times New Roman" w:cs="Times New Roman"/>
          <w:b/>
          <w:sz w:val="24"/>
          <w:szCs w:val="24"/>
        </w:rPr>
        <w:t>. Приемка Товара</w:t>
      </w:r>
    </w:p>
    <w:p w:rsidR="009B643D" w:rsidRDefault="007C412E">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3322E6">
        <w:rPr>
          <w:rFonts w:ascii="Times New Roman" w:hAnsi="Times New Roman" w:cs="Times New Roman"/>
          <w:sz w:val="24"/>
          <w:szCs w:val="24"/>
        </w:rPr>
        <w:t xml:space="preserve">.1. Поставщик за 2 (два) рабочих дня до осуществления поставки Товара уведомляет </w:t>
      </w:r>
      <w:r w:rsidR="00317136">
        <w:rPr>
          <w:rFonts w:ascii="Times New Roman" w:hAnsi="Times New Roman" w:cs="Times New Roman"/>
          <w:sz w:val="24"/>
          <w:szCs w:val="24"/>
        </w:rPr>
        <w:t>Заказчика/</w:t>
      </w:r>
      <w:r w:rsidR="003322E6">
        <w:rPr>
          <w:rFonts w:ascii="Times New Roman" w:hAnsi="Times New Roman" w:cs="Times New Roman"/>
          <w:sz w:val="24"/>
          <w:szCs w:val="24"/>
        </w:rPr>
        <w:t xml:space="preserve">Получателя по адресу электронной почты: </w:t>
      </w:r>
      <w:r w:rsidR="003322E6" w:rsidRPr="005C0FAC">
        <w:rPr>
          <w:rFonts w:ascii="Times New Roman" w:hAnsi="Times New Roman" w:cs="Times New Roman"/>
          <w:sz w:val="24"/>
          <w:szCs w:val="24"/>
        </w:rPr>
        <w:t>cmsch119omts@yandex.ru, о</w:t>
      </w:r>
      <w:r w:rsidR="003322E6">
        <w:rPr>
          <w:rFonts w:ascii="Times New Roman" w:hAnsi="Times New Roman" w:cs="Times New Roman"/>
          <w:sz w:val="24"/>
          <w:szCs w:val="24"/>
        </w:rPr>
        <w:t xml:space="preserve"> дате и времени доставки Товара </w:t>
      </w:r>
      <w:proofErr w:type="gramStart"/>
      <w:r w:rsidR="003322E6">
        <w:rPr>
          <w:rFonts w:ascii="Times New Roman" w:hAnsi="Times New Roman" w:cs="Times New Roman"/>
          <w:sz w:val="24"/>
          <w:szCs w:val="24"/>
        </w:rPr>
        <w:t>в Место доставки</w:t>
      </w:r>
      <w:proofErr w:type="gramEnd"/>
      <w:r w:rsidR="003322E6">
        <w:rPr>
          <w:rFonts w:ascii="Times New Roman" w:hAnsi="Times New Roman" w:cs="Times New Roman"/>
          <w:sz w:val="24"/>
          <w:szCs w:val="24"/>
          <w:vertAlign w:val="superscript"/>
        </w:rPr>
        <w:t xml:space="preserve"> </w:t>
      </w:r>
      <w:r w:rsidR="003322E6">
        <w:rPr>
          <w:rFonts w:ascii="Times New Roman" w:hAnsi="Times New Roman" w:cs="Times New Roman"/>
          <w:sz w:val="24"/>
          <w:szCs w:val="24"/>
        </w:rPr>
        <w:t>с указанием номенклатуры и количества отгружаемого Товара.</w:t>
      </w:r>
    </w:p>
    <w:p w:rsidR="009B643D" w:rsidRDefault="007C412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5</w:t>
      </w:r>
      <w:r w:rsidR="003322E6">
        <w:rPr>
          <w:rFonts w:ascii="Times New Roman" w:hAnsi="Times New Roman" w:cs="Times New Roman"/>
          <w:sz w:val="24"/>
          <w:szCs w:val="24"/>
        </w:rPr>
        <w:t>.2. Приемка Товара осуществляется путем передачи Поставщиком Получателю Товара, документов, подтверждающих качество Товара и иных документов согласно Контракту.</w:t>
      </w:r>
    </w:p>
    <w:p w:rsidR="009B643D" w:rsidRDefault="007C412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3322E6">
        <w:rPr>
          <w:rFonts w:ascii="Times New Roman" w:hAnsi="Times New Roman" w:cs="Times New Roman"/>
          <w:sz w:val="24"/>
          <w:szCs w:val="24"/>
        </w:rPr>
        <w:t>.3. Получатель проводит проверку соответствия наименования, количества и иных характеристик поставляемого Товара сведениям, которые содержатся в сопроводительных документах Поставщика.</w:t>
      </w:r>
    </w:p>
    <w:p w:rsidR="009B643D" w:rsidRDefault="003322E6">
      <w:pPr>
        <w:pStyle w:val="af9"/>
        <w:tabs>
          <w:tab w:val="left" w:pos="709"/>
        </w:tabs>
        <w:ind w:left="0" w:firstLine="567"/>
        <w:jc w:val="both"/>
        <w:rPr>
          <w:rStyle w:val="FontStyle19"/>
          <w:rFonts w:eastAsia="Calibri"/>
          <w:color w:val="1D1B11"/>
          <w:lang w:eastAsia="ar-SA"/>
        </w:rPr>
      </w:pPr>
      <w:r>
        <w:rPr>
          <w:rStyle w:val="FontStyle19"/>
          <w:rFonts w:eastAsia="Calibri"/>
          <w:color w:val="1D1B11"/>
          <w:lang w:eastAsia="ar-SA"/>
        </w:rPr>
        <w:t>В случае если Поставщик осуществляет доставку Товара с привлечением транспорта третьих лиц, Поставщик обязан обеспечить присутствие своего уполномоченного представителя в день поставки Товара.</w:t>
      </w:r>
    </w:p>
    <w:p w:rsidR="009B643D" w:rsidRDefault="007C412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3322E6">
        <w:rPr>
          <w:rFonts w:ascii="Times New Roman" w:hAnsi="Times New Roman" w:cs="Times New Roman"/>
          <w:sz w:val="24"/>
          <w:szCs w:val="24"/>
        </w:rPr>
        <w:t xml:space="preserve">.4. </w:t>
      </w:r>
      <w:r w:rsidR="003322E6" w:rsidRPr="00A7509C">
        <w:rPr>
          <w:rFonts w:ascii="Times New Roman" w:hAnsi="Times New Roman" w:cs="Times New Roman"/>
          <w:sz w:val="24"/>
          <w:szCs w:val="24"/>
        </w:rPr>
        <w:t>Для проверки предоставленных Поставщиком результатов поставки, предусмотренных Контрактом, в части их соответствия условиям Контракта Получатель проводит экспертизу. Экспертиза результатов, предусмотренных Контрактом, может проводиться Получателем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9B643D" w:rsidRDefault="007C412E">
      <w:pPr>
        <w:pStyle w:val="af9"/>
        <w:widowControl w:val="0"/>
        <w:ind w:left="0" w:firstLine="600"/>
        <w:contextualSpacing/>
        <w:jc w:val="both"/>
      </w:pPr>
      <w:r>
        <w:t>5</w:t>
      </w:r>
      <w:r w:rsidR="003322E6">
        <w:t xml:space="preserve">.5. </w:t>
      </w:r>
      <w:r w:rsidR="003322E6" w:rsidRPr="00317136">
        <w:t>Не позднее 5 (пяти) рабочих дней после получения от Поставщика</w:t>
      </w:r>
      <w:r w:rsidR="00317136" w:rsidRPr="00317136">
        <w:t xml:space="preserve"> документов, указанных  в п. 5.3</w:t>
      </w:r>
      <w:r w:rsidR="003322E6" w:rsidRPr="00317136">
        <w:t xml:space="preserve">. Контракта, Получатель рассматривает результаты и осуществляет приемку Товара на предмет соответствия их объема и качества требованиям, изложенным в Контракте </w:t>
      </w:r>
      <w:r w:rsidR="00E73B39" w:rsidRPr="00317136">
        <w:t>и Технических характеристиках (П</w:t>
      </w:r>
      <w:r w:rsidR="003322E6" w:rsidRPr="00317136">
        <w:t>риложение № 2 к Контракту), и направляет заказным письмом с уведомлением, либо отдает нарочно Поставщику подписанный Получателем 1 (один) экземпля</w:t>
      </w:r>
      <w:r w:rsidR="00E73B39" w:rsidRPr="00317136">
        <w:t>р Акта приема-передачи Товара (П</w:t>
      </w:r>
      <w:r w:rsidR="00317136" w:rsidRPr="00317136">
        <w:t>риложение № 4</w:t>
      </w:r>
      <w:r w:rsidR="003322E6" w:rsidRPr="00317136">
        <w:t xml:space="preserve"> к Контракту) либо запрос о предоставлении разъяснений касательно результатов поставки, или мотивированный</w:t>
      </w:r>
      <w:r w:rsidR="003322E6">
        <w:t xml:space="preserve"> отказ от принятия Товара или акт с перечнем выявленных недостатков и сроком их устранения. В случае отказа Получателя от принятия результатов поставки Поставщик обязуется в срок, установленный в акте, составленном Получателем, устранить указанные недостатки за свой счет.</w:t>
      </w:r>
    </w:p>
    <w:p w:rsidR="009B643D" w:rsidRDefault="007C412E">
      <w:pPr>
        <w:pStyle w:val="af9"/>
        <w:widowControl w:val="0"/>
        <w:ind w:left="7" w:firstLine="559"/>
        <w:jc w:val="both"/>
      </w:pPr>
      <w:r>
        <w:t>5</w:t>
      </w:r>
      <w:r w:rsidR="003322E6">
        <w:t xml:space="preserve">.6. </w:t>
      </w:r>
      <w:proofErr w:type="gramStart"/>
      <w:r w:rsidR="003322E6">
        <w:t>В случае получения от Получателя надлежащим образом официально направленного (почтой или нарочно) запроса о предоставлении разъяснений касательно результатов поставки Товара или мотивированного отказа от принятия результатов поставки по Контракту, или акта с перечнем выявленных недостатков, необходимых доработок и сроком их устранения, Поставщик в течение 10 (десяти) рабочих дней обязан предоставить Получателю запрашиваемые разъяснения в отношении выполненной поставки или в срок</w:t>
      </w:r>
      <w:proofErr w:type="gramEnd"/>
      <w:r w:rsidR="003322E6">
        <w:t xml:space="preserve">, установленный в указанном акте, содержащем перечень выявленных недостатков, устранить полученные от Получателя замечания/недостатки и передать Получателю приведенный в соответствие с предъявленными требованиями/замечаниями комплект документации, отчет об устранении недостатков, выполнении необходимых доработок, а также повторный подписанный Поставщиком </w:t>
      </w:r>
      <w:r w:rsidR="00E73B39" w:rsidRPr="00317136">
        <w:t>Акт приема-передачи Товара (П</w:t>
      </w:r>
      <w:r w:rsidR="003322E6" w:rsidRPr="00317136">
        <w:t>риложение №</w:t>
      </w:r>
      <w:r w:rsidR="00317136" w:rsidRPr="00317136">
        <w:t xml:space="preserve"> 4</w:t>
      </w:r>
      <w:r w:rsidR="003322E6">
        <w:t xml:space="preserve"> к Контракту) и перечень документов согласно Контракту. </w:t>
      </w:r>
    </w:p>
    <w:p w:rsidR="009B643D" w:rsidRDefault="007C412E">
      <w:pPr>
        <w:pStyle w:val="af9"/>
        <w:widowControl w:val="0"/>
        <w:ind w:left="7" w:firstLine="559"/>
        <w:jc w:val="both"/>
      </w:pPr>
      <w:r>
        <w:t>5</w:t>
      </w:r>
      <w:r w:rsidR="003322E6">
        <w:t xml:space="preserve">.7. </w:t>
      </w:r>
      <w:proofErr w:type="gramStart"/>
      <w:r w:rsidR="003322E6">
        <w:t xml:space="preserve">В случае если по результатам рассмотрения отчета об устранении недостатков и </w:t>
      </w:r>
      <w:r w:rsidR="003322E6">
        <w:lastRenderedPageBreak/>
        <w:t xml:space="preserve">необходимых доработок Получателем будет принято решение об устранении Поставщиком недостатков в надлежащем порядке и в установленные сроки, а также в случае отсутствия у Получателя запросов касательно представления разъяснений в отношении поставки Товара, Получатель принимает Товар и подписывает 2 (два) </w:t>
      </w:r>
      <w:r w:rsidR="003322E6" w:rsidRPr="00317136">
        <w:t>экземпляра Акта приема-пер</w:t>
      </w:r>
      <w:r w:rsidR="00E73B39" w:rsidRPr="00317136">
        <w:t>едачи Товара (П</w:t>
      </w:r>
      <w:r w:rsidR="00317136" w:rsidRPr="00317136">
        <w:t>риложение № 4</w:t>
      </w:r>
      <w:r w:rsidR="003322E6" w:rsidRPr="00317136">
        <w:t xml:space="preserve"> к Контракту) и товарную</w:t>
      </w:r>
      <w:proofErr w:type="gramEnd"/>
      <w:r w:rsidR="003322E6" w:rsidRPr="00317136">
        <w:t xml:space="preserve"> накладную или универсально</w:t>
      </w:r>
      <w:r w:rsidR="003322E6">
        <w:t>-передаточный документ (УПД).</w:t>
      </w:r>
    </w:p>
    <w:p w:rsidR="009B643D" w:rsidRDefault="003322E6">
      <w:pPr>
        <w:pStyle w:val="ConsPlusNormal"/>
        <w:tabs>
          <w:tab w:val="left" w:pos="567"/>
          <w:tab w:val="left" w:pos="1134"/>
        </w:tabs>
        <w:ind w:firstLine="567"/>
        <w:jc w:val="both"/>
        <w:rPr>
          <w:rFonts w:ascii="Times New Roman" w:hAnsi="Times New Roman" w:cs="Times New Roman"/>
          <w:sz w:val="24"/>
          <w:szCs w:val="24"/>
        </w:rPr>
      </w:pPr>
      <w:r>
        <w:rPr>
          <w:rFonts w:ascii="Times New Roman" w:hAnsi="Times New Roman" w:cs="Times New Roman"/>
          <w:sz w:val="24"/>
          <w:szCs w:val="24"/>
        </w:rPr>
        <w:t xml:space="preserve">Подписанный Получателем и </w:t>
      </w:r>
      <w:r w:rsidRPr="004C480F">
        <w:rPr>
          <w:rFonts w:ascii="Times New Roman" w:hAnsi="Times New Roman" w:cs="Times New Roman"/>
          <w:sz w:val="24"/>
          <w:szCs w:val="24"/>
        </w:rPr>
        <w:t>Поставщик</w:t>
      </w:r>
      <w:r w:rsidR="00830619" w:rsidRPr="004C480F">
        <w:rPr>
          <w:rFonts w:ascii="Times New Roman" w:hAnsi="Times New Roman" w:cs="Times New Roman"/>
          <w:sz w:val="24"/>
          <w:szCs w:val="24"/>
        </w:rPr>
        <w:t>ом Акт приема-передачи Товара (П</w:t>
      </w:r>
      <w:r w:rsidRPr="004C480F">
        <w:rPr>
          <w:rFonts w:ascii="Times New Roman" w:hAnsi="Times New Roman" w:cs="Times New Roman"/>
          <w:sz w:val="24"/>
          <w:szCs w:val="24"/>
        </w:rPr>
        <w:t>риложение</w:t>
      </w:r>
      <w:r w:rsidR="004C480F" w:rsidRPr="004C480F">
        <w:rPr>
          <w:rFonts w:ascii="Times New Roman" w:hAnsi="Times New Roman" w:cs="Times New Roman"/>
          <w:sz w:val="24"/>
          <w:szCs w:val="24"/>
        </w:rPr>
        <w:t xml:space="preserve"> №</w:t>
      </w:r>
      <w:r w:rsidR="004C480F">
        <w:rPr>
          <w:rFonts w:ascii="Times New Roman" w:hAnsi="Times New Roman" w:cs="Times New Roman"/>
          <w:sz w:val="24"/>
          <w:szCs w:val="24"/>
        </w:rPr>
        <w:t xml:space="preserve"> 4</w:t>
      </w:r>
      <w:r>
        <w:rPr>
          <w:rFonts w:ascii="Times New Roman" w:hAnsi="Times New Roman" w:cs="Times New Roman"/>
          <w:sz w:val="24"/>
          <w:szCs w:val="24"/>
        </w:rPr>
        <w:t xml:space="preserve"> к Контракту) и предъявленный Поставщиком Получателю счет на оплату являются основанием для оплаты Поставщику за поставленный Товар. </w:t>
      </w:r>
    </w:p>
    <w:p w:rsidR="009B643D" w:rsidRDefault="007C412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3322E6">
        <w:rPr>
          <w:rFonts w:ascii="Times New Roman" w:hAnsi="Times New Roman" w:cs="Times New Roman"/>
          <w:sz w:val="24"/>
          <w:szCs w:val="24"/>
        </w:rPr>
        <w:t xml:space="preserve">.8. </w:t>
      </w:r>
      <w:proofErr w:type="gramStart"/>
      <w:r w:rsidR="003322E6">
        <w:rPr>
          <w:rFonts w:ascii="Times New Roman" w:hAnsi="Times New Roman" w:cs="Times New Roman"/>
          <w:sz w:val="24"/>
          <w:szCs w:val="24"/>
        </w:rP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Получатель в срок, установленный </w:t>
      </w:r>
      <w:proofErr w:type="spellStart"/>
      <w:r w:rsidR="003322E6">
        <w:rPr>
          <w:rFonts w:ascii="Times New Roman" w:hAnsi="Times New Roman" w:cs="Times New Roman"/>
          <w:sz w:val="24"/>
          <w:szCs w:val="24"/>
        </w:rPr>
        <w:t>в</w:t>
      </w:r>
      <w:r w:rsidR="008662AB">
        <w:rPr>
          <w:rFonts w:ascii="Times New Roman" w:hAnsi="Times New Roman" w:cs="Times New Roman"/>
          <w:sz w:val="24"/>
          <w:szCs w:val="24"/>
        </w:rPr>
        <w:t>пункте</w:t>
      </w:r>
      <w:proofErr w:type="spellEnd"/>
      <w:r w:rsidR="008662AB">
        <w:rPr>
          <w:rFonts w:ascii="Times New Roman" w:hAnsi="Times New Roman" w:cs="Times New Roman"/>
          <w:sz w:val="24"/>
          <w:szCs w:val="24"/>
        </w:rPr>
        <w:t xml:space="preserve"> 6.56.</w:t>
      </w:r>
      <w:proofErr w:type="gramEnd"/>
      <w:r w:rsidR="003322E6">
        <w:rPr>
          <w:rFonts w:ascii="Times New Roman" w:hAnsi="Times New Roman" w:cs="Times New Roman"/>
          <w:sz w:val="24"/>
          <w:szCs w:val="24"/>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9B643D" w:rsidRDefault="007C412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3322E6">
        <w:rPr>
          <w:rFonts w:ascii="Times New Roman" w:hAnsi="Times New Roman" w:cs="Times New Roman"/>
          <w:sz w:val="24"/>
          <w:szCs w:val="24"/>
        </w:rPr>
        <w:t xml:space="preserve">.9. Во всех случаях, влекущих возврат Товара Поставщику возврат (замена) Товара осуществляется силами и за счет средств Поставщика. </w:t>
      </w:r>
    </w:p>
    <w:p w:rsidR="009B643D" w:rsidRDefault="007C412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3322E6">
        <w:rPr>
          <w:rFonts w:ascii="Times New Roman" w:hAnsi="Times New Roman" w:cs="Times New Roman"/>
          <w:sz w:val="24"/>
          <w:szCs w:val="24"/>
        </w:rPr>
        <w:t xml:space="preserve">.10.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tooltip="#P1489" w:history="1">
        <w:r w:rsidR="003322E6">
          <w:rPr>
            <w:rFonts w:ascii="Times New Roman" w:hAnsi="Times New Roman" w:cs="Times New Roman"/>
            <w:sz w:val="24"/>
            <w:szCs w:val="24"/>
          </w:rPr>
          <w:t xml:space="preserve">пункте </w:t>
        </w:r>
      </w:hyperlink>
      <w:r w:rsidR="004E65BD">
        <w:rPr>
          <w:rFonts w:ascii="Times New Roman" w:hAnsi="Times New Roman" w:cs="Times New Roman"/>
          <w:sz w:val="24"/>
          <w:szCs w:val="24"/>
        </w:rPr>
        <w:t xml:space="preserve"> 5</w:t>
      </w:r>
      <w:r w:rsidR="003322E6">
        <w:rPr>
          <w:rFonts w:ascii="Times New Roman" w:hAnsi="Times New Roman" w:cs="Times New Roman"/>
          <w:sz w:val="24"/>
          <w:szCs w:val="24"/>
        </w:rPr>
        <w:t>.7. Контракта.</w:t>
      </w:r>
    </w:p>
    <w:p w:rsidR="009B643D" w:rsidRDefault="007C412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3322E6">
        <w:rPr>
          <w:rFonts w:ascii="Times New Roman" w:hAnsi="Times New Roman" w:cs="Times New Roman"/>
          <w:sz w:val="24"/>
          <w:szCs w:val="24"/>
        </w:rPr>
        <w:t>.11.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121710" w:rsidRDefault="00121710">
      <w:pPr>
        <w:pStyle w:val="ConsPlusNormal"/>
        <w:ind w:firstLine="540"/>
        <w:jc w:val="both"/>
        <w:rPr>
          <w:rFonts w:ascii="Times New Roman" w:hAnsi="Times New Roman" w:cs="Times New Roman"/>
          <w:sz w:val="24"/>
          <w:szCs w:val="24"/>
        </w:rPr>
      </w:pPr>
    </w:p>
    <w:p w:rsidR="00F439A7" w:rsidRPr="00212B1C" w:rsidRDefault="00B377E0" w:rsidP="00F439A7">
      <w:pPr>
        <w:pStyle w:val="af7"/>
        <w:spacing w:before="120" w:after="0" w:line="276" w:lineRule="auto"/>
        <w:ind w:left="0" w:right="147" w:firstLine="567"/>
        <w:jc w:val="center"/>
        <w:rPr>
          <w:b/>
        </w:rPr>
      </w:pPr>
      <w:r>
        <w:rPr>
          <w:b/>
        </w:rPr>
        <w:t>6</w:t>
      </w:r>
      <w:r w:rsidR="00F439A7" w:rsidRPr="00212B1C">
        <w:rPr>
          <w:b/>
        </w:rPr>
        <w:t>. Гарантии</w:t>
      </w:r>
    </w:p>
    <w:p w:rsidR="00F439A7" w:rsidRPr="00B377E0" w:rsidRDefault="00B377E0" w:rsidP="004E65BD">
      <w:pPr>
        <w:widowControl w:val="0"/>
        <w:tabs>
          <w:tab w:val="left" w:pos="0"/>
        </w:tabs>
        <w:spacing w:after="0" w:line="240" w:lineRule="auto"/>
        <w:ind w:firstLine="567"/>
        <w:jc w:val="both"/>
        <w:rPr>
          <w:rFonts w:ascii="Times New Roman" w:hAnsi="Times New Roman" w:cs="Times New Roman"/>
          <w:sz w:val="24"/>
          <w:szCs w:val="24"/>
        </w:rPr>
      </w:pPr>
      <w:r w:rsidRPr="00B377E0">
        <w:rPr>
          <w:rFonts w:ascii="Times New Roman" w:hAnsi="Times New Roman" w:cs="Times New Roman"/>
          <w:sz w:val="24"/>
          <w:szCs w:val="24"/>
        </w:rPr>
        <w:t>6.1.</w:t>
      </w:r>
      <w:r w:rsidR="002440D2" w:rsidRPr="00B377E0">
        <w:rPr>
          <w:rFonts w:ascii="Times New Roman" w:hAnsi="Times New Roman" w:cs="Times New Roman"/>
          <w:sz w:val="24"/>
          <w:szCs w:val="24"/>
        </w:rPr>
        <w:t xml:space="preserve"> </w:t>
      </w:r>
      <w:r w:rsidR="00F439A7" w:rsidRPr="00B377E0">
        <w:rPr>
          <w:rFonts w:ascii="Times New Roman" w:hAnsi="Times New Roman" w:cs="Times New Roman"/>
          <w:sz w:val="24"/>
          <w:szCs w:val="24"/>
        </w:rPr>
        <w:t>Поставщик гарантирует качество Товара в соответствии с требованиями, указанными в Контракте и Техническом задании.</w:t>
      </w:r>
    </w:p>
    <w:p w:rsidR="00F439A7" w:rsidRPr="00212B1C" w:rsidRDefault="00F439A7" w:rsidP="004E65BD">
      <w:pPr>
        <w:pStyle w:val="af9"/>
        <w:widowControl w:val="0"/>
        <w:numPr>
          <w:ilvl w:val="1"/>
          <w:numId w:val="5"/>
        </w:numPr>
        <w:tabs>
          <w:tab w:val="left" w:pos="0"/>
          <w:tab w:val="left" w:pos="540"/>
        </w:tabs>
        <w:ind w:left="0" w:firstLine="567"/>
        <w:jc w:val="both"/>
      </w:pPr>
      <w:r w:rsidRPr="00212B1C">
        <w:t xml:space="preserve"> Гарантийный срок</w:t>
      </w:r>
      <w:r>
        <w:t>/остаточный срок годности</w:t>
      </w:r>
      <w:r w:rsidRPr="00212B1C">
        <w:t xml:space="preserve"> на Товар на момент поставки составляет не менее 12 (двенадцати) месяцев, если иное не установлено Техническим заданием.</w:t>
      </w:r>
    </w:p>
    <w:p w:rsidR="00F439A7" w:rsidRDefault="00B377E0" w:rsidP="004E65BD">
      <w:pPr>
        <w:pStyle w:val="af7"/>
        <w:tabs>
          <w:tab w:val="left" w:pos="1134"/>
        </w:tabs>
        <w:spacing w:before="0" w:after="0"/>
        <w:ind w:left="0" w:right="0" w:firstLine="567"/>
        <w:jc w:val="both"/>
      </w:pPr>
      <w:r>
        <w:t>6</w:t>
      </w:r>
      <w:r w:rsidR="00F439A7" w:rsidRPr="00212B1C">
        <w:t>.2.1</w:t>
      </w:r>
      <w:proofErr w:type="gramStart"/>
      <w:r w:rsidR="00F439A7" w:rsidRPr="00212B1C">
        <w:t xml:space="preserve"> В</w:t>
      </w:r>
      <w:proofErr w:type="gramEnd"/>
      <w:r w:rsidR="00F439A7" w:rsidRPr="00212B1C">
        <w:t xml:space="preserve"> течение гарантийного срока Поставщик безвозмездно устраняет</w:t>
      </w:r>
      <w:r w:rsidR="00F439A7">
        <w:t xml:space="preserve"> недостатки, выявленные при поставке Товара или при исполнении Контракта, за свой счет.</w:t>
      </w:r>
    </w:p>
    <w:p w:rsidR="00F439A7" w:rsidRDefault="002440D2" w:rsidP="004E65BD">
      <w:pPr>
        <w:pStyle w:val="af9"/>
        <w:widowControl w:val="0"/>
        <w:numPr>
          <w:ilvl w:val="1"/>
          <w:numId w:val="5"/>
        </w:numPr>
        <w:ind w:left="0" w:firstLine="567"/>
        <w:jc w:val="both"/>
      </w:pPr>
      <w:r>
        <w:t xml:space="preserve"> </w:t>
      </w:r>
      <w:r w:rsidR="00F439A7">
        <w:t>Вред, причиненный жизни, здоровью или  имуществу Заказчика и иных лиц вследствие необеспечения Поставщиком безопасности при поставке Товара подлежит возмещению Поставщиком в соответствии с требованиями Гражданского кодекса Российской Федерации.</w:t>
      </w:r>
    </w:p>
    <w:p w:rsidR="00F439A7" w:rsidRDefault="00F439A7" w:rsidP="004E65BD">
      <w:pPr>
        <w:pStyle w:val="af9"/>
        <w:widowControl w:val="0"/>
        <w:numPr>
          <w:ilvl w:val="1"/>
          <w:numId w:val="5"/>
        </w:numPr>
        <w:tabs>
          <w:tab w:val="left" w:pos="609"/>
          <w:tab w:val="left" w:pos="1134"/>
        </w:tabs>
        <w:ind w:left="0" w:firstLine="567"/>
        <w:jc w:val="both"/>
      </w:pPr>
      <w:r>
        <w:t>Поставщик гарантирует своевременное предоставление необходимой и достоверной информации о поставке Товара.</w:t>
      </w:r>
    </w:p>
    <w:p w:rsidR="00F439A7" w:rsidRDefault="00F439A7" w:rsidP="004E65BD">
      <w:pPr>
        <w:pStyle w:val="af9"/>
        <w:widowControl w:val="0"/>
        <w:numPr>
          <w:ilvl w:val="1"/>
          <w:numId w:val="5"/>
        </w:numPr>
        <w:tabs>
          <w:tab w:val="left" w:pos="609"/>
        </w:tabs>
        <w:ind w:left="0" w:firstLine="567"/>
        <w:jc w:val="both"/>
      </w:pPr>
      <w:r>
        <w:t>В случае не предоставления Поставщиком Заказчику полной и достоверной информации о поставке Товара, Поставщик несет ответственность в соответствии с Гражданским кодексом Российской Федерации, в том числе за недостатки, возникшие после их приемки Заказчиком.</w:t>
      </w:r>
    </w:p>
    <w:p w:rsidR="00F439A7" w:rsidRDefault="002440D2" w:rsidP="004E65BD">
      <w:pPr>
        <w:pStyle w:val="af9"/>
        <w:widowControl w:val="0"/>
        <w:numPr>
          <w:ilvl w:val="1"/>
          <w:numId w:val="5"/>
        </w:numPr>
        <w:tabs>
          <w:tab w:val="left" w:pos="0"/>
        </w:tabs>
        <w:ind w:left="0" w:firstLine="567"/>
        <w:jc w:val="both"/>
      </w:pPr>
      <w:r>
        <w:t xml:space="preserve"> </w:t>
      </w:r>
      <w:r w:rsidR="00F439A7">
        <w:t>В случае ненадлежащей поставки, требования Заказчика о безвозмездной повторной поставке подлежат удовлетворению в срок, не превышающий 2 (двух) рабочих дней.</w:t>
      </w:r>
    </w:p>
    <w:p w:rsidR="00121710" w:rsidRDefault="00121710" w:rsidP="004E65BD">
      <w:pPr>
        <w:pStyle w:val="af9"/>
        <w:widowControl w:val="0"/>
        <w:tabs>
          <w:tab w:val="left" w:pos="0"/>
        </w:tabs>
        <w:ind w:left="567"/>
        <w:jc w:val="both"/>
      </w:pPr>
    </w:p>
    <w:p w:rsidR="00A746A7" w:rsidRDefault="00B377E0" w:rsidP="00D413AD">
      <w:pPr>
        <w:pStyle w:val="af7"/>
        <w:spacing w:before="0" w:after="0"/>
        <w:ind w:left="0"/>
        <w:jc w:val="center"/>
        <w:rPr>
          <w:b/>
        </w:rPr>
      </w:pPr>
      <w:r>
        <w:rPr>
          <w:b/>
        </w:rPr>
        <w:t>7.</w:t>
      </w:r>
      <w:r w:rsidR="00A746A7">
        <w:rPr>
          <w:b/>
        </w:rPr>
        <w:t xml:space="preserve"> Ответственность Сторон</w:t>
      </w:r>
    </w:p>
    <w:p w:rsidR="00A746A7" w:rsidRDefault="00B377E0" w:rsidP="00D413AD">
      <w:pPr>
        <w:pStyle w:val="af9"/>
        <w:widowControl w:val="0"/>
        <w:ind w:left="0" w:firstLine="709"/>
        <w:jc w:val="both"/>
        <w:rPr>
          <w:lang w:eastAsia="en-US"/>
        </w:rPr>
      </w:pPr>
      <w:r>
        <w:rPr>
          <w:lang w:eastAsia="en-US"/>
        </w:rPr>
        <w:t>7</w:t>
      </w:r>
      <w:r w:rsidR="00A746A7">
        <w:rPr>
          <w:lang w:eastAsia="en-US"/>
        </w:rPr>
        <w:t>.1</w:t>
      </w:r>
      <w:r w:rsidR="00DA29CD">
        <w:rPr>
          <w:lang w:eastAsia="en-US"/>
        </w:rPr>
        <w:t xml:space="preserve">. </w:t>
      </w:r>
      <w:r w:rsidR="00A746A7">
        <w:rPr>
          <w:lang w:eastAsia="en-US"/>
        </w:rPr>
        <w:t xml:space="preserve"> </w:t>
      </w:r>
      <w:proofErr w:type="gramStart"/>
      <w:r w:rsidR="00A746A7">
        <w:rPr>
          <w:lang w:eastAsia="en-US"/>
        </w:rPr>
        <w:t xml:space="preserve">За неисполнение или ненадлежащее исполнение своих обязательств, установленных настоящим Контрактом, Стороны несут ответственность в соответствии с действующим законодательством Российской Федерации, в том числе в соответствии с правилами  определения размера неустойки, установленными Постановлением Правительства Российской Федерации </w:t>
      </w:r>
      <w:r w:rsidR="00A746A7">
        <w:rPr>
          <w:bCs/>
          <w:lang w:eastAsia="en-US"/>
        </w:rPr>
        <w:t>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w:t>
      </w:r>
      <w:proofErr w:type="gramEnd"/>
      <w:r w:rsidR="00A746A7">
        <w:rPr>
          <w:bCs/>
          <w:lang w:eastAsia="en-US"/>
        </w:rPr>
        <w:t xml:space="preserve">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w:t>
      </w:r>
      <w:r w:rsidR="00A746A7">
        <w:rPr>
          <w:bCs/>
          <w:lang w:eastAsia="en-US"/>
        </w:rPr>
        <w:lastRenderedPageBreak/>
        <w:t>(подрядчиком, исполнителем) обязательства, предусмотренного Контрактом,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 от 25.11.2013 № 1063» (далее – Правила).</w:t>
      </w:r>
    </w:p>
    <w:p w:rsidR="00A746A7" w:rsidRDefault="00B038E1" w:rsidP="00D413AD">
      <w:pPr>
        <w:pStyle w:val="af9"/>
        <w:widowControl w:val="0"/>
        <w:ind w:left="0" w:firstLine="709"/>
        <w:jc w:val="both"/>
      </w:pPr>
      <w:r>
        <w:t>7</w:t>
      </w:r>
      <w:r w:rsidR="00A746A7">
        <w:t>.2</w:t>
      </w:r>
      <w:r w:rsidR="00DA29CD">
        <w:t>.</w:t>
      </w:r>
      <w:r w:rsidR="00A746A7">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составляет  (при наличии в Контракте таких обязательств): </w:t>
      </w:r>
    </w:p>
    <w:p w:rsidR="00A746A7" w:rsidRDefault="00A746A7" w:rsidP="00D413AD">
      <w:pPr>
        <w:pStyle w:val="af9"/>
        <w:widowControl w:val="0"/>
        <w:ind w:left="360" w:firstLine="851"/>
        <w:jc w:val="both"/>
      </w:pPr>
      <w:r>
        <w:t>- 1000,00 (Одна тысяча) рублей 00 копеек.</w:t>
      </w:r>
    </w:p>
    <w:p w:rsidR="00A746A7" w:rsidRDefault="00A746A7" w:rsidP="00D413AD">
      <w:pPr>
        <w:pStyle w:val="af9"/>
        <w:widowControl w:val="0"/>
        <w:tabs>
          <w:tab w:val="left" w:pos="1134"/>
          <w:tab w:val="left" w:pos="1276"/>
        </w:tabs>
        <w:ind w:left="0" w:firstLine="851"/>
        <w:jc w:val="both"/>
      </w:pPr>
      <w:r>
        <w:t>Пеня начисляется за каждый день просрочки исполнения обязательства Поставщиком,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A746A7" w:rsidRDefault="00B038E1" w:rsidP="00D413AD">
      <w:pPr>
        <w:pStyle w:val="af9"/>
        <w:widowControl w:val="0"/>
        <w:ind w:left="0" w:firstLine="709"/>
        <w:jc w:val="both"/>
      </w:pPr>
      <w:r>
        <w:rPr>
          <w:lang w:eastAsia="en-US"/>
        </w:rPr>
        <w:t>7</w:t>
      </w:r>
      <w:r w:rsidR="00A746A7">
        <w:rPr>
          <w:lang w:eastAsia="en-US"/>
        </w:rPr>
        <w:t>.3</w:t>
      </w:r>
      <w:r w:rsidR="00DA29CD">
        <w:rPr>
          <w:lang w:eastAsia="en-US"/>
        </w:rPr>
        <w:t xml:space="preserve">.  </w:t>
      </w:r>
      <w:r w:rsidR="00A746A7">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w:t>
      </w:r>
    </w:p>
    <w:p w:rsidR="00A746A7" w:rsidRDefault="00A746A7" w:rsidP="00D413AD">
      <w:pPr>
        <w:pStyle w:val="af9"/>
        <w:widowControl w:val="0"/>
        <w:ind w:left="360"/>
        <w:jc w:val="both"/>
      </w:pPr>
      <w:r>
        <w:t>- 1000,00 (Одна тысяча) рублей 00 копеек.</w:t>
      </w:r>
    </w:p>
    <w:p w:rsidR="00A746A7" w:rsidRPr="00B46379" w:rsidRDefault="00A746A7" w:rsidP="00D413AD">
      <w:pPr>
        <w:pStyle w:val="af9"/>
        <w:widowControl w:val="0"/>
        <w:tabs>
          <w:tab w:val="left" w:pos="1134"/>
          <w:tab w:val="left" w:pos="1276"/>
        </w:tabs>
        <w:ind w:left="0" w:firstLine="644"/>
        <w:jc w:val="both"/>
      </w:pPr>
      <w:r w:rsidRPr="00B46379">
        <w:rPr>
          <w:shd w:val="clear" w:color="auto" w:fill="FFFFFF"/>
        </w:rPr>
        <w:t>Пеня начисляется за каждый день просрочки исполнения обязательств</w:t>
      </w:r>
      <w:r w:rsidRPr="00B46379">
        <w:t xml:space="preserve"> </w:t>
      </w:r>
      <w:r w:rsidRPr="00B46379">
        <w:rPr>
          <w:shd w:val="clear" w:color="auto" w:fill="FFFFFF"/>
        </w:rPr>
        <w:t xml:space="preserve">Заказчиком, предусмотренных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w:t>
      </w:r>
      <w:r w:rsidRPr="00CD0985">
        <w:rPr>
          <w:shd w:val="clear" w:color="auto" w:fill="FFFFFF"/>
        </w:rPr>
        <w:t>пеней </w:t>
      </w:r>
      <w:hyperlink r:id="rId10" w:anchor="dst100163" w:history="1">
        <w:r w:rsidRPr="00CD0985">
          <w:rPr>
            <w:rStyle w:val="afb"/>
            <w:rFonts w:eastAsia="Arial"/>
            <w:color w:val="auto"/>
            <w:u w:val="none"/>
            <w:shd w:val="clear" w:color="auto" w:fill="FFFFFF"/>
          </w:rPr>
          <w:t>ключевой ставки</w:t>
        </w:r>
      </w:hyperlink>
      <w:r w:rsidRPr="00CD0985">
        <w:rPr>
          <w:shd w:val="clear" w:color="auto" w:fill="FFFFFF"/>
        </w:rPr>
        <w:t xml:space="preserve"> Центрального </w:t>
      </w:r>
      <w:r w:rsidRPr="00B46379">
        <w:rPr>
          <w:shd w:val="clear" w:color="auto" w:fill="FFFFFF"/>
        </w:rPr>
        <w:t>банка Российской Федерации от не уплаченной в срок суммы.</w:t>
      </w:r>
    </w:p>
    <w:p w:rsidR="00A746A7" w:rsidRDefault="00B038E1" w:rsidP="00D413AD">
      <w:pPr>
        <w:pStyle w:val="af9"/>
        <w:widowControl w:val="0"/>
        <w:ind w:left="0" w:firstLine="709"/>
        <w:jc w:val="both"/>
      </w:pPr>
      <w:r>
        <w:rPr>
          <w:lang w:eastAsia="en-US"/>
        </w:rPr>
        <w:t>7</w:t>
      </w:r>
      <w:r w:rsidR="00A746A7" w:rsidRPr="00B46379">
        <w:rPr>
          <w:lang w:eastAsia="en-US"/>
        </w:rPr>
        <w:t>.4</w:t>
      </w:r>
      <w:r w:rsidR="00DA29CD">
        <w:rPr>
          <w:lang w:eastAsia="en-US"/>
        </w:rPr>
        <w:t>.</w:t>
      </w:r>
      <w:r w:rsidR="00A746A7" w:rsidRPr="00B46379">
        <w:rPr>
          <w:lang w:eastAsia="en-US"/>
        </w:rPr>
        <w:t xml:space="preserve"> </w:t>
      </w:r>
      <w:r w:rsidR="00A746A7" w:rsidRPr="00B46379">
        <w:t xml:space="preserve">Общая сумма начисленной </w:t>
      </w:r>
      <w:r w:rsidR="00A746A7">
        <w:t>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A746A7" w:rsidRPr="007871A3" w:rsidRDefault="00DA29CD" w:rsidP="00D413AD">
      <w:pPr>
        <w:pStyle w:val="af9"/>
        <w:widowControl w:val="0"/>
        <w:ind w:left="0" w:firstLine="567"/>
        <w:jc w:val="both"/>
      </w:pPr>
      <w:r>
        <w:rPr>
          <w:lang w:eastAsia="en-US"/>
        </w:rPr>
        <w:t xml:space="preserve">  </w:t>
      </w:r>
      <w:r w:rsidR="00B038E1">
        <w:rPr>
          <w:lang w:eastAsia="en-US"/>
        </w:rPr>
        <w:t>7</w:t>
      </w:r>
      <w:r w:rsidR="00A746A7" w:rsidRPr="007871A3">
        <w:rPr>
          <w:lang w:eastAsia="en-US"/>
        </w:rPr>
        <w:t>.5</w:t>
      </w:r>
      <w:r>
        <w:rPr>
          <w:lang w:eastAsia="en-US"/>
        </w:rPr>
        <w:t>.</w:t>
      </w:r>
      <w:r w:rsidR="00A746A7" w:rsidRPr="007871A3">
        <w:rPr>
          <w:lang w:eastAsia="en-US"/>
        </w:rPr>
        <w:t xml:space="preserve"> </w:t>
      </w:r>
      <w:r w:rsidR="00A746A7" w:rsidRPr="007871A3">
        <w:t xml:space="preserve">Общая сумма начисленной неустойки (штрафов, пени) за ненадлежащее исполнение Заказчиком обязательств, предусмотренных </w:t>
      </w:r>
      <w:r w:rsidR="00A746A7">
        <w:t>Контрактом, не может превышать Ц</w:t>
      </w:r>
      <w:r w:rsidR="00A746A7" w:rsidRPr="007871A3">
        <w:t>ену Контракта.</w:t>
      </w:r>
    </w:p>
    <w:p w:rsidR="00A746A7" w:rsidRPr="00FA410D" w:rsidRDefault="00DA29CD" w:rsidP="00D413AD">
      <w:pPr>
        <w:pStyle w:val="af9"/>
        <w:widowControl w:val="0"/>
        <w:ind w:left="0" w:firstLine="567"/>
        <w:jc w:val="both"/>
        <w:rPr>
          <w:lang w:eastAsia="ar-SA"/>
        </w:rPr>
      </w:pPr>
      <w:r>
        <w:rPr>
          <w:lang w:eastAsia="ar-SA"/>
        </w:rPr>
        <w:t xml:space="preserve">  </w:t>
      </w:r>
      <w:r w:rsidR="00B038E1">
        <w:rPr>
          <w:lang w:eastAsia="ar-SA"/>
        </w:rPr>
        <w:t>7</w:t>
      </w:r>
      <w:r w:rsidR="00A746A7" w:rsidRPr="007871A3">
        <w:rPr>
          <w:lang w:eastAsia="ar-SA"/>
        </w:rPr>
        <w:t>.6</w:t>
      </w:r>
      <w:r>
        <w:rPr>
          <w:lang w:eastAsia="ar-SA"/>
        </w:rPr>
        <w:t xml:space="preserve">. </w:t>
      </w:r>
      <w:r w:rsidR="00A746A7" w:rsidRPr="007871A3">
        <w:rPr>
          <w:lang w:eastAsia="ar-SA"/>
        </w:rPr>
        <w:t>В случае просрочки исполнения Сторонами обязательств, предусмотренных настоящим Контрактом</w:t>
      </w:r>
      <w:r w:rsidR="00A746A7">
        <w:rPr>
          <w:lang w:eastAsia="ar-SA"/>
        </w:rPr>
        <w:t xml:space="preserve">, а также в иных случаях неисполнения или ненадлежащего исполнения Сторонами иных обязательств, предусмотренных настоящим Контрактом, соответствующая </w:t>
      </w:r>
      <w:r w:rsidR="00A746A7" w:rsidRPr="00FA410D">
        <w:rPr>
          <w:lang w:eastAsia="ar-SA"/>
        </w:rPr>
        <w:t>Сторона направляет</w:t>
      </w:r>
      <w:r w:rsidR="00A746A7" w:rsidRPr="00FA410D">
        <w:t xml:space="preserve"> другой Стороне требование</w:t>
      </w:r>
      <w:r w:rsidR="00A746A7" w:rsidRPr="00FA410D">
        <w:rPr>
          <w:lang w:eastAsia="ar-SA"/>
        </w:rPr>
        <w:t xml:space="preserve"> об уплате неустоек (штрафов, пеней).</w:t>
      </w:r>
    </w:p>
    <w:p w:rsidR="00A746A7" w:rsidRPr="00FA410D" w:rsidRDefault="00DA29CD" w:rsidP="00D413AD">
      <w:pPr>
        <w:pStyle w:val="af9"/>
        <w:widowControl w:val="0"/>
        <w:ind w:left="0" w:firstLine="567"/>
        <w:jc w:val="both"/>
        <w:rPr>
          <w:lang w:eastAsia="en-US"/>
        </w:rPr>
      </w:pPr>
      <w:r>
        <w:rPr>
          <w:lang w:eastAsia="en-US"/>
        </w:rPr>
        <w:t xml:space="preserve">   </w:t>
      </w:r>
      <w:r w:rsidR="00B038E1">
        <w:rPr>
          <w:lang w:eastAsia="en-US"/>
        </w:rPr>
        <w:t>7</w:t>
      </w:r>
      <w:r w:rsidR="00A746A7" w:rsidRPr="00FA410D">
        <w:rPr>
          <w:lang w:eastAsia="en-US"/>
        </w:rPr>
        <w:t>.7</w:t>
      </w:r>
      <w:r>
        <w:rPr>
          <w:lang w:eastAsia="en-US"/>
        </w:rPr>
        <w:t>.</w:t>
      </w:r>
      <w:r w:rsidR="00A746A7" w:rsidRPr="00FA410D">
        <w:rPr>
          <w:lang w:eastAsia="en-US"/>
        </w:rPr>
        <w:t xml:space="preserve"> Сторона освобождается от уплаты неустойки (штрафа, пеней) за просрочку исполнения обязательств по Контракту, если докажет, что просрочка исполнения указанных обязательств, произошла вследствие действия обязательств непреодолимой силы или по вине другой Стороны по Контракту, или по вине третьей Стороны.</w:t>
      </w:r>
    </w:p>
    <w:p w:rsidR="00A746A7" w:rsidRPr="00FA410D" w:rsidRDefault="00DA29CD" w:rsidP="00D413AD">
      <w:pPr>
        <w:pStyle w:val="af9"/>
        <w:widowControl w:val="0"/>
        <w:ind w:left="0" w:firstLine="567"/>
        <w:jc w:val="both"/>
        <w:rPr>
          <w:lang w:eastAsia="en-US"/>
        </w:rPr>
      </w:pPr>
      <w:r>
        <w:rPr>
          <w:lang w:eastAsia="en-US"/>
        </w:rPr>
        <w:t xml:space="preserve">  </w:t>
      </w:r>
      <w:r w:rsidR="00B038E1">
        <w:rPr>
          <w:lang w:eastAsia="en-US"/>
        </w:rPr>
        <w:t>7</w:t>
      </w:r>
      <w:r w:rsidR="00A746A7" w:rsidRPr="00FA410D">
        <w:rPr>
          <w:lang w:eastAsia="en-US"/>
        </w:rPr>
        <w:t>.8</w:t>
      </w:r>
      <w:r>
        <w:rPr>
          <w:lang w:eastAsia="en-US"/>
        </w:rPr>
        <w:t>.</w:t>
      </w:r>
      <w:r w:rsidR="00A746A7" w:rsidRPr="00FA410D">
        <w:rPr>
          <w:lang w:eastAsia="en-US"/>
        </w:rPr>
        <w:t xml:space="preserve"> Под поставкой ненадлежащего качества понимается поставка Товара, которая не соответствует требованиям, которые установлены в настоящем Контракте</w:t>
      </w:r>
      <w:r w:rsidR="00A746A7">
        <w:rPr>
          <w:lang w:eastAsia="en-US"/>
        </w:rPr>
        <w:t xml:space="preserve"> и Техническом задании</w:t>
      </w:r>
      <w:r w:rsidR="00A746A7" w:rsidRPr="00FA410D">
        <w:rPr>
          <w:lang w:eastAsia="en-US"/>
        </w:rPr>
        <w:t xml:space="preserve">.   </w:t>
      </w:r>
    </w:p>
    <w:p w:rsidR="00A746A7" w:rsidRPr="00FA410D" w:rsidRDefault="00DA29CD" w:rsidP="00D413AD">
      <w:pPr>
        <w:pStyle w:val="af9"/>
        <w:widowControl w:val="0"/>
        <w:ind w:left="0" w:firstLine="567"/>
        <w:jc w:val="both"/>
      </w:pPr>
      <w:r>
        <w:t xml:space="preserve">   </w:t>
      </w:r>
      <w:r w:rsidR="00B038E1">
        <w:t>7</w:t>
      </w:r>
      <w:r w:rsidR="00A746A7" w:rsidRPr="00FA410D">
        <w:t>.9</w:t>
      </w:r>
      <w:r>
        <w:t>.</w:t>
      </w:r>
      <w:r w:rsidR="00A746A7" w:rsidRPr="00FA410D">
        <w:t xml:space="preserve"> Выплата денежных сре</w:t>
      </w:r>
      <w:proofErr w:type="gramStart"/>
      <w:r w:rsidR="00A746A7" w:rsidRPr="00FA410D">
        <w:t>дств в в</w:t>
      </w:r>
      <w:proofErr w:type="gramEnd"/>
      <w:r w:rsidR="00A746A7" w:rsidRPr="00FA410D">
        <w:t>иде неустойки, предусмотренной настоящим Контрактом, не освобождает Заказчика и/или Поставщика от исполнения последующих обязательств по Контракту.</w:t>
      </w:r>
    </w:p>
    <w:p w:rsidR="009B643D" w:rsidRDefault="00DA29CD" w:rsidP="00D413AD">
      <w:pPr>
        <w:pStyle w:val="af9"/>
        <w:ind w:left="0" w:firstLine="567"/>
        <w:jc w:val="both"/>
        <w:rPr>
          <w:spacing w:val="-2"/>
        </w:rPr>
      </w:pPr>
      <w:r>
        <w:t xml:space="preserve">   </w:t>
      </w:r>
      <w:r w:rsidR="00B038E1">
        <w:t>7</w:t>
      </w:r>
      <w:r w:rsidR="00A746A7" w:rsidRPr="00A746A7">
        <w:t>.10.</w:t>
      </w:r>
      <w:r w:rsidR="00A746A7" w:rsidRPr="00A746A7">
        <w:rPr>
          <w:spacing w:val="-2"/>
        </w:rPr>
        <w:t> Заказчик имеет право удержать сумму неисполненных Поставщиком требований об уплате неустоек (штрафов, пеней), предъявленных Заказчиком в соответствии с настоящим Контрактом, из суммы, подлежащей оплате Поставщику.</w:t>
      </w:r>
    </w:p>
    <w:p w:rsidR="007735D6" w:rsidRDefault="00B038E1" w:rsidP="00D413AD">
      <w:pPr>
        <w:pStyle w:val="af7"/>
        <w:spacing w:before="120" w:after="0"/>
        <w:ind w:left="0" w:right="147" w:firstLine="567"/>
        <w:jc w:val="center"/>
        <w:rPr>
          <w:b/>
        </w:rPr>
      </w:pPr>
      <w:r>
        <w:rPr>
          <w:b/>
        </w:rPr>
        <w:t>8</w:t>
      </w:r>
      <w:r w:rsidR="007735D6">
        <w:rPr>
          <w:b/>
        </w:rPr>
        <w:t>. Обеспечение исполнения Контракта</w:t>
      </w:r>
    </w:p>
    <w:p w:rsidR="007735D6" w:rsidRDefault="00B038E1" w:rsidP="00D413AD">
      <w:pPr>
        <w:pStyle w:val="14"/>
        <w:widowControl w:val="0"/>
        <w:tabs>
          <w:tab w:val="left" w:pos="243"/>
        </w:tabs>
        <w:ind w:firstLine="567"/>
        <w:rPr>
          <w:rFonts w:ascii="Times New Roman" w:hAnsi="Times New Roman"/>
          <w:sz w:val="24"/>
          <w:szCs w:val="24"/>
          <w:lang w:val="ru-RU" w:eastAsia="ar-SA"/>
        </w:rPr>
      </w:pPr>
      <w:r>
        <w:rPr>
          <w:rFonts w:ascii="Times New Roman" w:hAnsi="Times New Roman"/>
          <w:sz w:val="24"/>
          <w:szCs w:val="24"/>
          <w:lang w:val="ru-RU"/>
        </w:rPr>
        <w:t>8</w:t>
      </w:r>
      <w:r w:rsidR="007735D6">
        <w:rPr>
          <w:rFonts w:ascii="Times New Roman" w:hAnsi="Times New Roman"/>
          <w:sz w:val="24"/>
          <w:szCs w:val="24"/>
          <w:lang w:val="ru-RU"/>
        </w:rPr>
        <w:t>.1. Обеспечение исполнения Контракта не предоставляется</w:t>
      </w:r>
      <w:r w:rsidR="007735D6">
        <w:rPr>
          <w:rFonts w:ascii="Times New Roman" w:eastAsia="Calibri" w:hAnsi="Times New Roman"/>
          <w:sz w:val="24"/>
          <w:szCs w:val="24"/>
          <w:lang w:val="ru-RU"/>
        </w:rPr>
        <w:t>.</w:t>
      </w:r>
    </w:p>
    <w:p w:rsidR="009B643D" w:rsidRDefault="009B643D" w:rsidP="00D413AD">
      <w:pPr>
        <w:pStyle w:val="ConsPlusNormal"/>
        <w:jc w:val="both"/>
        <w:outlineLvl w:val="1"/>
        <w:rPr>
          <w:rFonts w:ascii="Times New Roman" w:hAnsi="Times New Roman" w:cs="Times New Roman"/>
          <w:sz w:val="20"/>
          <w:szCs w:val="24"/>
        </w:rPr>
      </w:pPr>
    </w:p>
    <w:p w:rsidR="007735D6" w:rsidRDefault="00A40EF9" w:rsidP="00D413AD">
      <w:pPr>
        <w:pStyle w:val="af7"/>
        <w:spacing w:before="120" w:after="0"/>
        <w:ind w:left="0" w:right="147" w:firstLine="567"/>
        <w:jc w:val="center"/>
        <w:rPr>
          <w:b/>
        </w:rPr>
      </w:pPr>
      <w:r>
        <w:rPr>
          <w:b/>
        </w:rPr>
        <w:t>9</w:t>
      </w:r>
      <w:r w:rsidR="007735D6">
        <w:rPr>
          <w:b/>
        </w:rPr>
        <w:t>. Порядок расторжения Контракта</w:t>
      </w:r>
    </w:p>
    <w:p w:rsidR="007735D6" w:rsidRDefault="007735D6" w:rsidP="00D413AD">
      <w:pPr>
        <w:pStyle w:val="af9"/>
        <w:widowControl w:val="0"/>
        <w:numPr>
          <w:ilvl w:val="1"/>
          <w:numId w:val="6"/>
        </w:numPr>
        <w:tabs>
          <w:tab w:val="left" w:pos="540"/>
          <w:tab w:val="left" w:pos="993"/>
        </w:tabs>
        <w:jc w:val="both"/>
      </w:pPr>
      <w:r>
        <w:t xml:space="preserve"> Контракт может быть расторгнут:</w:t>
      </w:r>
    </w:p>
    <w:p w:rsidR="007735D6" w:rsidRDefault="007735D6" w:rsidP="00D413AD">
      <w:pPr>
        <w:pStyle w:val="af9"/>
        <w:widowControl w:val="0"/>
        <w:numPr>
          <w:ilvl w:val="0"/>
          <w:numId w:val="3"/>
        </w:numPr>
        <w:tabs>
          <w:tab w:val="left" w:pos="575"/>
          <w:tab w:val="left" w:pos="993"/>
        </w:tabs>
        <w:ind w:left="0" w:firstLine="567"/>
        <w:jc w:val="both"/>
      </w:pPr>
      <w:r>
        <w:t>по соглашению Сторон;</w:t>
      </w:r>
    </w:p>
    <w:p w:rsidR="007735D6" w:rsidRDefault="007735D6" w:rsidP="00D413AD">
      <w:pPr>
        <w:pStyle w:val="af9"/>
        <w:widowControl w:val="0"/>
        <w:numPr>
          <w:ilvl w:val="0"/>
          <w:numId w:val="3"/>
        </w:numPr>
        <w:tabs>
          <w:tab w:val="left" w:pos="575"/>
          <w:tab w:val="left" w:pos="993"/>
        </w:tabs>
        <w:ind w:left="0" w:firstLine="567"/>
        <w:jc w:val="both"/>
      </w:pPr>
      <w:r>
        <w:t>в судебном порядке;</w:t>
      </w:r>
    </w:p>
    <w:p w:rsidR="007735D6" w:rsidRDefault="007735D6" w:rsidP="00D413AD">
      <w:pPr>
        <w:pStyle w:val="af9"/>
        <w:widowControl w:val="0"/>
        <w:numPr>
          <w:ilvl w:val="0"/>
          <w:numId w:val="3"/>
        </w:numPr>
        <w:tabs>
          <w:tab w:val="left" w:pos="575"/>
          <w:tab w:val="left" w:pos="993"/>
        </w:tabs>
        <w:ind w:left="0" w:firstLine="567"/>
        <w:jc w:val="both"/>
      </w:pPr>
      <w:r>
        <w:t>одностороннее расторжение в следующих случаях:</w:t>
      </w:r>
    </w:p>
    <w:p w:rsidR="007735D6" w:rsidRDefault="00C14FE0" w:rsidP="00D413AD">
      <w:pPr>
        <w:pStyle w:val="af9"/>
        <w:widowControl w:val="0"/>
        <w:tabs>
          <w:tab w:val="left" w:pos="709"/>
        </w:tabs>
        <w:ind w:left="567" w:hanging="425"/>
        <w:jc w:val="both"/>
      </w:pPr>
      <w:r>
        <w:t xml:space="preserve">      9.1.1. </w:t>
      </w:r>
      <w:r w:rsidR="007735D6">
        <w:t>Основания расторжения Контракта в связи с односторонним отказом от исполнения Контракта по инициативе Заказчика:</w:t>
      </w:r>
    </w:p>
    <w:p w:rsidR="007735D6" w:rsidRDefault="007735D6" w:rsidP="00D413AD">
      <w:pPr>
        <w:pStyle w:val="af9"/>
        <w:widowControl w:val="0"/>
        <w:numPr>
          <w:ilvl w:val="3"/>
          <w:numId w:val="6"/>
        </w:numPr>
        <w:ind w:left="142" w:firstLine="425"/>
        <w:jc w:val="both"/>
      </w:pPr>
      <w:r>
        <w:t>Поставка Товара ненадлежащего качества, если недостатки не могут быть устранены в приемлемый для Заказчика срок.</w:t>
      </w:r>
    </w:p>
    <w:p w:rsidR="007735D6" w:rsidRDefault="007735D6" w:rsidP="00D413AD">
      <w:pPr>
        <w:pStyle w:val="af9"/>
        <w:widowControl w:val="0"/>
        <w:numPr>
          <w:ilvl w:val="3"/>
          <w:numId w:val="6"/>
        </w:numPr>
        <w:tabs>
          <w:tab w:val="left" w:pos="993"/>
        </w:tabs>
        <w:ind w:left="91" w:firstLine="476"/>
        <w:jc w:val="both"/>
      </w:pPr>
      <w:r>
        <w:lastRenderedPageBreak/>
        <w:t>Неоднократное (от двух и более раз) нарушение сроков и объемов поставки Товара, предусмотренного Контрактом.</w:t>
      </w:r>
    </w:p>
    <w:p w:rsidR="007735D6" w:rsidRDefault="007735D6" w:rsidP="00D413AD">
      <w:pPr>
        <w:pStyle w:val="af9"/>
        <w:widowControl w:val="0"/>
        <w:numPr>
          <w:ilvl w:val="3"/>
          <w:numId w:val="6"/>
        </w:numPr>
        <w:tabs>
          <w:tab w:val="left" w:pos="993"/>
        </w:tabs>
        <w:ind w:left="91" w:firstLine="476"/>
        <w:jc w:val="both"/>
      </w:pPr>
      <w:r>
        <w:t xml:space="preserve">Поставщик не приступает к исполнению Контракта в срок, установленный Контрактом, или поставляет Товар ненадлежащего качества. </w:t>
      </w:r>
    </w:p>
    <w:p w:rsidR="007735D6" w:rsidRDefault="007735D6" w:rsidP="00D413AD">
      <w:pPr>
        <w:pStyle w:val="af9"/>
        <w:widowControl w:val="0"/>
        <w:numPr>
          <w:ilvl w:val="3"/>
          <w:numId w:val="6"/>
        </w:numPr>
        <w:tabs>
          <w:tab w:val="left" w:pos="993"/>
        </w:tabs>
        <w:ind w:left="91" w:firstLine="476"/>
        <w:jc w:val="both"/>
        <w:rPr>
          <w:color w:val="FF0000"/>
        </w:rPr>
      </w:pPr>
      <w:r>
        <w:t>Если поставка Товара в установленный Заказчиком разумный срок не была осуществлена и выявленные недостатки не были устранены либо являются существенными и неустранимыми</w:t>
      </w:r>
      <w:r>
        <w:rPr>
          <w:color w:val="FF0000"/>
        </w:rPr>
        <w:t>.</w:t>
      </w:r>
    </w:p>
    <w:p w:rsidR="007735D6" w:rsidRPr="00BC385F" w:rsidRDefault="007735D6" w:rsidP="00D413AD">
      <w:pPr>
        <w:pStyle w:val="af9"/>
        <w:widowControl w:val="0"/>
        <w:numPr>
          <w:ilvl w:val="3"/>
          <w:numId w:val="6"/>
        </w:numPr>
        <w:tabs>
          <w:tab w:val="left" w:pos="993"/>
        </w:tabs>
        <w:ind w:left="91" w:firstLine="476"/>
        <w:jc w:val="both"/>
      </w:pPr>
      <w:r>
        <w:t xml:space="preserve">Если отступления в поставке Товара от условия Контракта или иные недостатки </w:t>
      </w:r>
      <w:r w:rsidRPr="00BC385F">
        <w:t>результата поставки Товара в установленный Заказчиком разумный срок не были устранены либо являются существенными и неустранимыми.</w:t>
      </w:r>
    </w:p>
    <w:p w:rsidR="007735D6" w:rsidRPr="00BC385F" w:rsidRDefault="007735D6" w:rsidP="00D413AD">
      <w:pPr>
        <w:pStyle w:val="af9"/>
        <w:widowControl w:val="0"/>
        <w:numPr>
          <w:ilvl w:val="3"/>
          <w:numId w:val="6"/>
        </w:numPr>
        <w:tabs>
          <w:tab w:val="left" w:pos="993"/>
        </w:tabs>
        <w:ind w:left="91" w:firstLine="476"/>
        <w:jc w:val="both"/>
      </w:pPr>
      <w:r w:rsidRPr="00BC385F">
        <w:t>В случае</w:t>
      </w:r>
      <w:proofErr w:type="gramStart"/>
      <w:r w:rsidRPr="00BC385F">
        <w:t>,</w:t>
      </w:r>
      <w:proofErr w:type="gramEnd"/>
      <w:r w:rsidRPr="00BC385F">
        <w:t xml:space="preserve"> если по результатам экспертизы поставки Товара будет подтверждено нарушение условий Контракта.</w:t>
      </w:r>
    </w:p>
    <w:p w:rsidR="007735D6" w:rsidRPr="00BC385F" w:rsidRDefault="007735D6" w:rsidP="00D413AD">
      <w:pPr>
        <w:pStyle w:val="af9"/>
        <w:widowControl w:val="0"/>
        <w:numPr>
          <w:ilvl w:val="3"/>
          <w:numId w:val="6"/>
        </w:numPr>
        <w:tabs>
          <w:tab w:val="left" w:pos="993"/>
          <w:tab w:val="left" w:pos="1112"/>
        </w:tabs>
        <w:ind w:left="91" w:firstLine="476"/>
        <w:jc w:val="both"/>
      </w:pPr>
      <w:r w:rsidRPr="00BC385F">
        <w:t>Если в ходе исполнения Контракта установлено, что Поставщик не соответствует установленным извещением о закупке требованиям к участникам данной закупки, или предоставил недостоверную информацию о своем соответствии таким требованиям, что позволило ему стать победителем по результатам проведения закупки.</w:t>
      </w:r>
    </w:p>
    <w:p w:rsidR="007735D6" w:rsidRPr="00BC385F" w:rsidRDefault="007735D6" w:rsidP="00D413AD">
      <w:pPr>
        <w:pStyle w:val="af9"/>
        <w:widowControl w:val="0"/>
        <w:numPr>
          <w:ilvl w:val="2"/>
          <w:numId w:val="6"/>
        </w:numPr>
        <w:tabs>
          <w:tab w:val="left" w:pos="861"/>
          <w:tab w:val="left" w:pos="993"/>
        </w:tabs>
        <w:ind w:left="0" w:firstLine="567"/>
        <w:jc w:val="both"/>
      </w:pPr>
      <w:r w:rsidRPr="00BC385F">
        <w:t>Основания расторжения Контракта в связи с односторонним отказом от исполнения Контракта по инициативе Поставщика:</w:t>
      </w:r>
    </w:p>
    <w:p w:rsidR="007735D6" w:rsidRPr="00BC385F" w:rsidRDefault="007735D6" w:rsidP="00D413AD">
      <w:pPr>
        <w:pStyle w:val="af9"/>
        <w:widowControl w:val="0"/>
        <w:numPr>
          <w:ilvl w:val="3"/>
          <w:numId w:val="6"/>
        </w:numPr>
        <w:tabs>
          <w:tab w:val="left" w:pos="993"/>
        </w:tabs>
        <w:ind w:left="91" w:firstLine="476"/>
        <w:jc w:val="both"/>
      </w:pPr>
      <w:r w:rsidRPr="00BC385F">
        <w:t>Неоднократные (от двух и более раз) нарушения Заказчиком сроков оплаты, при условии своевременного доведения лимитов финансирования до Заказчика или при наличии денежных средств у Заказчика, достаточных для исполнения условий со стороны Заказчика.</w:t>
      </w:r>
    </w:p>
    <w:p w:rsidR="007735D6" w:rsidRDefault="007735D6" w:rsidP="00D413AD">
      <w:pPr>
        <w:pStyle w:val="af9"/>
        <w:widowControl w:val="0"/>
        <w:numPr>
          <w:ilvl w:val="3"/>
          <w:numId w:val="6"/>
        </w:numPr>
        <w:tabs>
          <w:tab w:val="left" w:pos="993"/>
          <w:tab w:val="left" w:pos="1044"/>
        </w:tabs>
        <w:ind w:left="91" w:firstLine="476"/>
        <w:jc w:val="both"/>
      </w:pPr>
      <w:r w:rsidRPr="00BC385F">
        <w:t>Неоднократный (от двух и более раз) необоснованный отказ Заказчика от приемки Товара. При этом необоснованным отказом считается отказ Заказчика от подписания Акта приема-передачи Товара (Приложение № 3 к  Контракту) в срок,</w:t>
      </w:r>
      <w:r>
        <w:t xml:space="preserve"> предусмотренный Контрактом, без письменного объяснения причин такого отказа.</w:t>
      </w:r>
    </w:p>
    <w:p w:rsidR="007735D6" w:rsidRDefault="007735D6" w:rsidP="00D413AD">
      <w:pPr>
        <w:pStyle w:val="af9"/>
        <w:widowControl w:val="0"/>
        <w:numPr>
          <w:ilvl w:val="1"/>
          <w:numId w:val="6"/>
        </w:numPr>
        <w:tabs>
          <w:tab w:val="left" w:pos="142"/>
        </w:tabs>
        <w:ind w:left="142" w:firstLine="425"/>
        <w:jc w:val="both"/>
      </w:pPr>
      <w:r>
        <w:t xml:space="preserve">Расторжение Контракта по соглашению Сторон осуществляется в порядке, установленном действующим гражданским законодательством Российской Федерации. Сторона, которой направлено предложение о расторжении Контракта по </w:t>
      </w:r>
      <w:r w:rsidRPr="00D033AB">
        <w:t>соглашению Сторон</w:t>
      </w:r>
      <w:r>
        <w:t xml:space="preserve">, должна дать письменный ответ по существу в срок, не превышающий 15 (пятнадцати) календарных дней </w:t>
      </w:r>
      <w:proofErr w:type="gramStart"/>
      <w:r>
        <w:t>с даты</w:t>
      </w:r>
      <w:proofErr w:type="gramEnd"/>
      <w:r>
        <w:t xml:space="preserve"> его получения.</w:t>
      </w:r>
    </w:p>
    <w:p w:rsidR="007735D6" w:rsidRDefault="007735D6" w:rsidP="00D413AD">
      <w:pPr>
        <w:pStyle w:val="af9"/>
        <w:widowControl w:val="0"/>
        <w:numPr>
          <w:ilvl w:val="1"/>
          <w:numId w:val="6"/>
        </w:numPr>
        <w:tabs>
          <w:tab w:val="left" w:pos="567"/>
        </w:tabs>
        <w:ind w:left="142" w:firstLine="425"/>
        <w:jc w:val="both"/>
      </w:pPr>
      <w:r>
        <w:t>Расторжение Контракта в одностороннем порядке осуществляется с соблюдением требований частей 8 - 23 статьи 95 Федерального закона № 44-ФЗ.</w:t>
      </w:r>
    </w:p>
    <w:p w:rsidR="007735D6" w:rsidRDefault="007735D6" w:rsidP="00D413AD">
      <w:pPr>
        <w:pStyle w:val="af9"/>
        <w:widowControl w:val="0"/>
        <w:numPr>
          <w:ilvl w:val="1"/>
          <w:numId w:val="6"/>
        </w:numPr>
        <w:tabs>
          <w:tab w:val="left" w:pos="552"/>
          <w:tab w:val="left" w:pos="993"/>
        </w:tabs>
        <w:ind w:left="0" w:firstLine="567"/>
        <w:jc w:val="both"/>
      </w:pPr>
      <w:r>
        <w:t xml:space="preserve">Решение об одностороннем расторжении Контракта направляется второй Стороне в оригинале по адресу второй </w:t>
      </w:r>
      <w:r w:rsidR="005442FC">
        <w:t>Стороны, указанному в разделе 18</w:t>
      </w:r>
      <w:r>
        <w:t xml:space="preserve"> Контракта.</w:t>
      </w:r>
    </w:p>
    <w:p w:rsidR="00F66E68" w:rsidRDefault="00A40EF9" w:rsidP="00D413AD">
      <w:pPr>
        <w:pStyle w:val="af7"/>
        <w:spacing w:before="120" w:after="0"/>
        <w:ind w:left="0" w:right="147" w:firstLine="567"/>
        <w:jc w:val="center"/>
        <w:rPr>
          <w:b/>
        </w:rPr>
      </w:pPr>
      <w:r>
        <w:rPr>
          <w:b/>
        </w:rPr>
        <w:t>10</w:t>
      </w:r>
      <w:r w:rsidR="00F66E68">
        <w:rPr>
          <w:b/>
        </w:rPr>
        <w:t>. Порядок урегулирования споров</w:t>
      </w:r>
    </w:p>
    <w:p w:rsidR="00F66E68" w:rsidRDefault="00322EC3" w:rsidP="00322EC3">
      <w:pPr>
        <w:pStyle w:val="af9"/>
        <w:widowControl w:val="0"/>
        <w:tabs>
          <w:tab w:val="left" w:pos="142"/>
        </w:tabs>
        <w:ind w:left="0"/>
        <w:jc w:val="both"/>
      </w:pPr>
      <w:r>
        <w:t xml:space="preserve">         </w:t>
      </w:r>
      <w:r w:rsidR="00A40EF9">
        <w:t xml:space="preserve">10.1. </w:t>
      </w:r>
      <w:r w:rsidR="00F66E68">
        <w:t xml:space="preserve">В случае возникновения любых противоречий, претензий и разногласий, а также споров, связанных с исполнением Контракта, Стороны </w:t>
      </w:r>
      <w:proofErr w:type="gramStart"/>
      <w:r w:rsidR="00F66E68">
        <w:t>предпринимают усилия</w:t>
      </w:r>
      <w:proofErr w:type="gramEnd"/>
      <w:r w:rsidR="00F66E68">
        <w:t xml:space="preserve"> для урегулирования таких противоречий, претензий и разногласий путем переговоров.</w:t>
      </w:r>
    </w:p>
    <w:p w:rsidR="00F66E68" w:rsidRDefault="00707EDC" w:rsidP="00707EDC">
      <w:pPr>
        <w:pStyle w:val="af9"/>
        <w:widowControl w:val="0"/>
        <w:numPr>
          <w:ilvl w:val="1"/>
          <w:numId w:val="8"/>
        </w:numPr>
        <w:tabs>
          <w:tab w:val="left" w:pos="714"/>
        </w:tabs>
        <w:ind w:left="0" w:firstLine="567"/>
        <w:jc w:val="both"/>
      </w:pPr>
      <w:r>
        <w:t xml:space="preserve">  </w:t>
      </w:r>
      <w:r w:rsidR="00F66E68">
        <w:t>Все достигнутые договоренности Стороны оформляют в виде дополнительных соглашений, подписанных Сторонами.</w:t>
      </w:r>
    </w:p>
    <w:p w:rsidR="00F66E68" w:rsidRDefault="00F66E68" w:rsidP="00D413AD">
      <w:pPr>
        <w:pStyle w:val="af9"/>
        <w:widowControl w:val="0"/>
        <w:numPr>
          <w:ilvl w:val="1"/>
          <w:numId w:val="8"/>
        </w:numPr>
        <w:tabs>
          <w:tab w:val="left" w:pos="708"/>
        </w:tabs>
        <w:ind w:left="0" w:firstLine="567"/>
        <w:jc w:val="both"/>
      </w:pPr>
      <w:r>
        <w:t xml:space="preserve">До передачи спора на разрешение Арбитражного суда </w:t>
      </w:r>
      <w:r w:rsidR="003349F1">
        <w:t>г</w:t>
      </w:r>
      <w:proofErr w:type="gramStart"/>
      <w:r w:rsidR="003349F1">
        <w:t>.М</w:t>
      </w:r>
      <w:proofErr w:type="gramEnd"/>
      <w:r w:rsidR="003349F1">
        <w:t xml:space="preserve">осквы, </w:t>
      </w:r>
      <w:r>
        <w:t>Стороны принимают меры к его урегулированию в досудебном претензионном порядке.</w:t>
      </w:r>
    </w:p>
    <w:p w:rsidR="00F66E68" w:rsidRDefault="00F66E68" w:rsidP="00D413AD">
      <w:pPr>
        <w:pStyle w:val="af9"/>
        <w:widowControl w:val="0"/>
        <w:numPr>
          <w:ilvl w:val="2"/>
          <w:numId w:val="8"/>
        </w:numPr>
        <w:tabs>
          <w:tab w:val="left" w:pos="898"/>
          <w:tab w:val="left" w:pos="999"/>
        </w:tabs>
        <w:ind w:left="0" w:firstLine="567"/>
        <w:jc w:val="both"/>
      </w:pPr>
      <w:r>
        <w:t xml:space="preserve">Претензия должна быть направлена Стороне в письменном виде или в электронном виде, в формате разрешающем осуществлять просмотр информации согласно тексту содержания, но с последующим направлением претензии в оригинале Стороне. По полученной претензии Сторона должна дать письменный ответ по существу в срок не позднее 15 (пятнадцати) календарных дней </w:t>
      </w:r>
      <w:proofErr w:type="gramStart"/>
      <w:r>
        <w:t>с даты</w:t>
      </w:r>
      <w:proofErr w:type="gramEnd"/>
      <w:r>
        <w:t xml:space="preserve"> ее получения. </w:t>
      </w:r>
    </w:p>
    <w:p w:rsidR="00F66E68" w:rsidRDefault="00F66E68" w:rsidP="00D413AD">
      <w:pPr>
        <w:pStyle w:val="af9"/>
        <w:widowControl w:val="0"/>
        <w:numPr>
          <w:ilvl w:val="2"/>
          <w:numId w:val="8"/>
        </w:numPr>
        <w:tabs>
          <w:tab w:val="left" w:pos="898"/>
        </w:tabs>
        <w:ind w:left="0" w:firstLine="567"/>
        <w:jc w:val="both"/>
      </w:pPr>
      <w:proofErr w:type="gramStart"/>
      <w:r>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roofErr w:type="gramEnd"/>
    </w:p>
    <w:p w:rsidR="00F66E68" w:rsidRDefault="00F66E68" w:rsidP="00D413AD">
      <w:pPr>
        <w:pStyle w:val="af9"/>
        <w:widowControl w:val="0"/>
        <w:numPr>
          <w:ilvl w:val="2"/>
          <w:numId w:val="8"/>
        </w:numPr>
        <w:tabs>
          <w:tab w:val="left" w:pos="981"/>
        </w:tabs>
        <w:ind w:left="0" w:firstLine="567"/>
        <w:jc w:val="both"/>
      </w:pPr>
      <w:r>
        <w:t xml:space="preserve">Если претензионные требования подлежат денежной оценке, в претензии указывается </w:t>
      </w:r>
      <w:proofErr w:type="spellStart"/>
      <w:r>
        <w:t>истребуемая</w:t>
      </w:r>
      <w:proofErr w:type="spellEnd"/>
      <w:r>
        <w:t xml:space="preserve"> сумма, а также ее полный и обоснованный расчет.</w:t>
      </w:r>
    </w:p>
    <w:p w:rsidR="00F66E68" w:rsidRDefault="00F66E68" w:rsidP="00D413AD">
      <w:pPr>
        <w:pStyle w:val="af9"/>
        <w:widowControl w:val="0"/>
        <w:numPr>
          <w:ilvl w:val="2"/>
          <w:numId w:val="8"/>
        </w:numPr>
        <w:tabs>
          <w:tab w:val="left" w:pos="899"/>
        </w:tabs>
        <w:ind w:left="0" w:firstLine="567"/>
        <w:jc w:val="both"/>
      </w:pPr>
      <w: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F66E68" w:rsidRDefault="00F66E68" w:rsidP="00D413AD">
      <w:pPr>
        <w:pStyle w:val="af7"/>
        <w:spacing w:before="0" w:after="0"/>
        <w:ind w:left="0" w:firstLine="567"/>
        <w:jc w:val="both"/>
      </w:pPr>
      <w:r>
        <w:lastRenderedPageBreak/>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F66E68" w:rsidRDefault="00F66E68" w:rsidP="00D413AD">
      <w:pPr>
        <w:pStyle w:val="af9"/>
        <w:widowControl w:val="0"/>
        <w:numPr>
          <w:ilvl w:val="1"/>
          <w:numId w:val="8"/>
        </w:numPr>
        <w:tabs>
          <w:tab w:val="left" w:pos="781"/>
        </w:tabs>
        <w:ind w:left="0" w:firstLine="567"/>
        <w:jc w:val="both"/>
      </w:pPr>
      <w:r>
        <w:t xml:space="preserve">В случае невыполнения Сторонами своих обязательств и </w:t>
      </w:r>
      <w:proofErr w:type="gramStart"/>
      <w:r>
        <w:t>не достижения</w:t>
      </w:r>
      <w:proofErr w:type="gramEnd"/>
      <w:r>
        <w:t xml:space="preserve"> взаимного согласия споры по Контракту разрешаются в Арбитражном суде г. Москвы.</w:t>
      </w:r>
    </w:p>
    <w:p w:rsidR="00F66E68" w:rsidRPr="00FA410D" w:rsidRDefault="00FE6E19" w:rsidP="00D413AD">
      <w:pPr>
        <w:pStyle w:val="af7"/>
        <w:spacing w:before="120" w:after="0"/>
        <w:ind w:left="0" w:right="147" w:firstLine="567"/>
        <w:jc w:val="center"/>
        <w:rPr>
          <w:b/>
        </w:rPr>
      </w:pPr>
      <w:r>
        <w:rPr>
          <w:b/>
        </w:rPr>
        <w:t>11</w:t>
      </w:r>
      <w:r w:rsidR="00F66E68" w:rsidRPr="00FA410D">
        <w:rPr>
          <w:b/>
        </w:rPr>
        <w:t>. Срок действия, порядок изменения Контракта</w:t>
      </w:r>
    </w:p>
    <w:p w:rsidR="00FE6E19" w:rsidRPr="00FE6E19" w:rsidRDefault="00FE6E19" w:rsidP="00D413AD">
      <w:pPr>
        <w:pStyle w:val="af9"/>
        <w:widowControl w:val="0"/>
        <w:numPr>
          <w:ilvl w:val="1"/>
          <w:numId w:val="9"/>
        </w:numPr>
        <w:tabs>
          <w:tab w:val="left" w:pos="684"/>
        </w:tabs>
        <w:ind w:left="0" w:firstLine="567"/>
        <w:jc w:val="both"/>
        <w:rPr>
          <w:b/>
        </w:rPr>
      </w:pPr>
      <w:r>
        <w:t xml:space="preserve"> </w:t>
      </w:r>
      <w:r w:rsidR="00F66E68" w:rsidRPr="00FA410D">
        <w:t>Контра</w:t>
      </w:r>
      <w:proofErr w:type="gramStart"/>
      <w:r w:rsidR="00F66E68" w:rsidRPr="00FA410D">
        <w:t>кт вст</w:t>
      </w:r>
      <w:proofErr w:type="gramEnd"/>
      <w:r w:rsidR="00F66E68" w:rsidRPr="00FA410D">
        <w:t xml:space="preserve">упает в силу со дня его подписания Сторонами и действует                               </w:t>
      </w:r>
      <w:r w:rsidR="00B52394" w:rsidRPr="00FD537B">
        <w:rPr>
          <w:b/>
        </w:rPr>
        <w:t>по 01.12</w:t>
      </w:r>
      <w:r w:rsidR="00F66E68" w:rsidRPr="00FD537B">
        <w:rPr>
          <w:b/>
        </w:rPr>
        <w:t>.2026 г</w:t>
      </w:r>
      <w:r w:rsidRPr="00FD537B">
        <w:rPr>
          <w:b/>
        </w:rPr>
        <w:t>.</w:t>
      </w:r>
    </w:p>
    <w:p w:rsidR="00F66E68" w:rsidRDefault="00FE6E19" w:rsidP="00D413AD">
      <w:pPr>
        <w:pStyle w:val="af9"/>
        <w:widowControl w:val="0"/>
        <w:numPr>
          <w:ilvl w:val="1"/>
          <w:numId w:val="9"/>
        </w:numPr>
        <w:tabs>
          <w:tab w:val="left" w:pos="833"/>
        </w:tabs>
        <w:ind w:left="0" w:firstLine="567"/>
        <w:jc w:val="both"/>
      </w:pPr>
      <w:r>
        <w:t xml:space="preserve"> </w:t>
      </w:r>
      <w:r w:rsidR="00F66E68">
        <w:t>Истечение срока действия Контракта не влечет прекращение обязатель</w:t>
      </w:r>
      <w:proofErr w:type="gramStart"/>
      <w:r w:rsidR="00F66E68">
        <w:t>ств Ст</w:t>
      </w:r>
      <w:proofErr w:type="gramEnd"/>
      <w:r w:rsidR="00F66E68">
        <w:t>орон по Контракту.</w:t>
      </w:r>
    </w:p>
    <w:p w:rsidR="00F66E68" w:rsidRDefault="00FE6E19" w:rsidP="00D413AD">
      <w:pPr>
        <w:pStyle w:val="af9"/>
        <w:widowControl w:val="0"/>
        <w:numPr>
          <w:ilvl w:val="1"/>
          <w:numId w:val="9"/>
        </w:numPr>
        <w:tabs>
          <w:tab w:val="left" w:pos="729"/>
        </w:tabs>
        <w:ind w:left="0" w:firstLine="567"/>
        <w:jc w:val="both"/>
      </w:pPr>
      <w:r>
        <w:t xml:space="preserve"> </w:t>
      </w:r>
      <w:r w:rsidR="00F66E68">
        <w:t>Изменение и дополнение условий к Контракту (если требование не обусловлено изменением существенных условий) сопровождается путем подписания соглашения между Сторонами. Все изменения и дополнения оформляются в письменном виде или в электронном формате (виде), но на специализированных площадках, список которых утвержден распоряжением Правительства Российской Федерации от 12.07.201</w:t>
      </w:r>
      <w:r w:rsidR="00121710">
        <w:t xml:space="preserve">8 № 1447-р </w:t>
      </w:r>
      <w:r w:rsidR="00F66E68">
        <w:t xml:space="preserve"> «Об утверждении перечней </w:t>
      </w:r>
      <w:r w:rsidR="00121710">
        <w:t>операторов электронных площадок.</w:t>
      </w:r>
    </w:p>
    <w:p w:rsidR="00F66E68" w:rsidRDefault="00F66E68" w:rsidP="00D413AD">
      <w:pPr>
        <w:pStyle w:val="af9"/>
        <w:widowControl w:val="0"/>
        <w:numPr>
          <w:ilvl w:val="1"/>
          <w:numId w:val="9"/>
        </w:numPr>
        <w:tabs>
          <w:tab w:val="left" w:pos="729"/>
        </w:tabs>
        <w:ind w:left="0" w:firstLine="567"/>
        <w:jc w:val="both"/>
      </w:pPr>
      <w:r>
        <w:t xml:space="preserve">Дополнительные соглашения к Контракту являются неотъемлемой частью Контракта и вступают в силу с момента их подписания Сторонами. </w:t>
      </w:r>
    </w:p>
    <w:p w:rsidR="00F66E68" w:rsidRDefault="00FE6E19" w:rsidP="00D413AD">
      <w:pPr>
        <w:pStyle w:val="af7"/>
        <w:widowControl w:val="0"/>
        <w:tabs>
          <w:tab w:val="left" w:pos="426"/>
        </w:tabs>
        <w:spacing w:before="120" w:after="0"/>
        <w:ind w:left="0" w:right="0"/>
        <w:jc w:val="center"/>
        <w:rPr>
          <w:b/>
        </w:rPr>
      </w:pPr>
      <w:r>
        <w:rPr>
          <w:b/>
        </w:rPr>
        <w:t>12</w:t>
      </w:r>
      <w:r w:rsidR="00F66E68">
        <w:rPr>
          <w:b/>
        </w:rPr>
        <w:t>. Прочие условия</w:t>
      </w:r>
    </w:p>
    <w:p w:rsidR="00F66E68" w:rsidRDefault="00FE6E19" w:rsidP="00D413AD">
      <w:pPr>
        <w:pStyle w:val="af9"/>
        <w:numPr>
          <w:ilvl w:val="1"/>
          <w:numId w:val="10"/>
        </w:numPr>
        <w:tabs>
          <w:tab w:val="left" w:pos="0"/>
        </w:tabs>
        <w:ind w:left="142" w:firstLine="425"/>
        <w:jc w:val="both"/>
      </w:pPr>
      <w:r>
        <w:t xml:space="preserve"> </w:t>
      </w:r>
      <w:r w:rsidR="00F66E68">
        <w:t xml:space="preserve">Любые уведомления Сторон, связанные с исполнением Контракта, направляются       в письменной форме по почте заказным письмом по фактическому адресу </w:t>
      </w:r>
      <w:r w:rsidR="005442FC">
        <w:t>Стороны, указанному в разделе 18</w:t>
      </w:r>
      <w:r w:rsidR="00F66E68">
        <w:t xml:space="preserve"> Контракта, или нарочно, а также с использованием электронной почты с последующим направлением оригинала.</w:t>
      </w:r>
    </w:p>
    <w:p w:rsidR="00F66E68" w:rsidRDefault="00FE6E19" w:rsidP="00D413AD">
      <w:pPr>
        <w:pStyle w:val="af7"/>
        <w:numPr>
          <w:ilvl w:val="1"/>
          <w:numId w:val="10"/>
        </w:numPr>
        <w:tabs>
          <w:tab w:val="left" w:pos="142"/>
        </w:tabs>
        <w:spacing w:before="0" w:after="0"/>
        <w:ind w:left="0" w:firstLine="567"/>
        <w:jc w:val="both"/>
      </w:pPr>
      <w:r>
        <w:t xml:space="preserve"> </w:t>
      </w:r>
      <w:r w:rsidR="00F66E68">
        <w:t xml:space="preserve">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w:t>
      </w:r>
    </w:p>
    <w:p w:rsidR="00F66E68" w:rsidRDefault="00FE6E19" w:rsidP="00D413AD">
      <w:pPr>
        <w:pStyle w:val="af9"/>
        <w:widowControl w:val="0"/>
        <w:numPr>
          <w:ilvl w:val="1"/>
          <w:numId w:val="10"/>
        </w:numPr>
        <w:tabs>
          <w:tab w:val="left" w:pos="1276"/>
        </w:tabs>
        <w:ind w:left="0" w:firstLine="567"/>
        <w:jc w:val="both"/>
      </w:pPr>
      <w:r>
        <w:t xml:space="preserve"> </w:t>
      </w:r>
      <w:r w:rsidR="00F66E68">
        <w:t>В случае направления уведомления посредством электронной почты, получением подтверждения считается информация о доставке, а в случае отсутствия подтверждения - датой уведомления считается дата отправки электронного сообщения соответствующей Стороне на адрес электронной почты, указанный в реквизитах Сторон по настоящему Контракту.</w:t>
      </w:r>
    </w:p>
    <w:p w:rsidR="00F66E68" w:rsidRDefault="00FE6E19" w:rsidP="00D413AD">
      <w:pPr>
        <w:pStyle w:val="af7"/>
        <w:widowControl w:val="0"/>
        <w:numPr>
          <w:ilvl w:val="1"/>
          <w:numId w:val="10"/>
        </w:numPr>
        <w:tabs>
          <w:tab w:val="left" w:pos="0"/>
          <w:tab w:val="left" w:pos="243"/>
          <w:tab w:val="left" w:pos="680"/>
        </w:tabs>
        <w:spacing w:before="0" w:after="0"/>
        <w:ind w:left="0" w:firstLine="567"/>
        <w:jc w:val="both"/>
      </w:pPr>
      <w:r>
        <w:t xml:space="preserve"> </w:t>
      </w:r>
      <w:r w:rsidR="00F66E68">
        <w:t xml:space="preserve">Контракт не создает и не ведет к возникновению, равно как и не имеет цели создать или привести к возникновению каких-либо обязательств и/или прав у третьих лиц. </w:t>
      </w:r>
    </w:p>
    <w:p w:rsidR="00F66E68" w:rsidRDefault="00FE6E19" w:rsidP="00D413AD">
      <w:pPr>
        <w:pStyle w:val="af7"/>
        <w:widowControl w:val="0"/>
        <w:numPr>
          <w:ilvl w:val="1"/>
          <w:numId w:val="10"/>
        </w:numPr>
        <w:tabs>
          <w:tab w:val="left" w:pos="243"/>
          <w:tab w:val="left" w:pos="680"/>
        </w:tabs>
        <w:spacing w:before="0" w:after="0"/>
        <w:ind w:left="0" w:firstLine="567"/>
        <w:jc w:val="both"/>
      </w:pPr>
      <w:r>
        <w:t xml:space="preserve"> </w:t>
      </w:r>
      <w:r w:rsidR="00F66E68">
        <w:t xml:space="preserve">Ни одна из Сторон Контракта не вправе передавать или каким-либо иным образом уступать свои права по Контракту третьим лицам, без письменного согласия на это другой Стороны, за исключением случая, если переуступка прав требований предусмотрена законодательством Российской Федерации. </w:t>
      </w:r>
    </w:p>
    <w:p w:rsidR="00F66E68" w:rsidRDefault="00FE6E19" w:rsidP="00D413AD">
      <w:pPr>
        <w:pStyle w:val="af7"/>
        <w:widowControl w:val="0"/>
        <w:numPr>
          <w:ilvl w:val="1"/>
          <w:numId w:val="10"/>
        </w:numPr>
        <w:tabs>
          <w:tab w:val="left" w:pos="0"/>
          <w:tab w:val="left" w:pos="680"/>
        </w:tabs>
        <w:spacing w:before="0" w:after="0"/>
        <w:ind w:left="0" w:firstLine="567"/>
        <w:jc w:val="both"/>
      </w:pPr>
      <w:r>
        <w:t xml:space="preserve"> </w:t>
      </w:r>
      <w:r w:rsidR="00F66E68">
        <w:t>Во всем, что не предусмотрено настоящим Контрактом, Стороны руководствуются действующим законодательством Российской Федерации.</w:t>
      </w:r>
    </w:p>
    <w:p w:rsidR="00F66E68" w:rsidRPr="00FD537B" w:rsidRDefault="00FE6E19" w:rsidP="00D413AD">
      <w:pPr>
        <w:pStyle w:val="af7"/>
        <w:widowControl w:val="0"/>
        <w:numPr>
          <w:ilvl w:val="1"/>
          <w:numId w:val="10"/>
        </w:numPr>
        <w:tabs>
          <w:tab w:val="left" w:pos="0"/>
          <w:tab w:val="left" w:pos="243"/>
          <w:tab w:val="left" w:pos="680"/>
        </w:tabs>
        <w:spacing w:before="0" w:after="0"/>
        <w:ind w:left="0" w:firstLine="567"/>
        <w:jc w:val="both"/>
      </w:pPr>
      <w:r>
        <w:rPr>
          <w:rFonts w:eastAsia="Calibri"/>
        </w:rPr>
        <w:t xml:space="preserve"> </w:t>
      </w:r>
      <w:r w:rsidR="00F66E68" w:rsidRPr="00FD537B">
        <w:rPr>
          <w:rFonts w:eastAsia="Calibri"/>
        </w:rPr>
        <w:t xml:space="preserve">Настоящий Контракт составлен в форме электронного документа, </w:t>
      </w:r>
      <w:r w:rsidR="00F66E68" w:rsidRPr="00FD537B">
        <w:t xml:space="preserve">заключен в электронной форме в порядке, предусмотренном Федеральным законом № 44-ФЗ, и </w:t>
      </w:r>
      <w:r w:rsidR="00F66E68" w:rsidRPr="00FD537B">
        <w:rPr>
          <w:rFonts w:eastAsia="Calibri"/>
        </w:rPr>
        <w:t xml:space="preserve">подписан Сторонами </w:t>
      </w:r>
      <w:r w:rsidR="00F66E68" w:rsidRPr="00FD537B">
        <w:rPr>
          <w:rFonts w:eastAsia="MS Mincho"/>
        </w:rPr>
        <w:t>усиленными квалифицированными электронными подписями</w:t>
      </w:r>
      <w:r w:rsidR="00F66E68" w:rsidRPr="00FD537B">
        <w:rPr>
          <w:rFonts w:eastAsia="Calibri"/>
        </w:rPr>
        <w:t xml:space="preserve">, в порядке, предусмотренном действующим законодательством Российской Федерации. </w:t>
      </w:r>
    </w:p>
    <w:p w:rsidR="00F66E68" w:rsidRPr="00FD537B" w:rsidRDefault="00FE6E19" w:rsidP="00D413AD">
      <w:pPr>
        <w:pStyle w:val="af7"/>
        <w:widowControl w:val="0"/>
        <w:numPr>
          <w:ilvl w:val="1"/>
          <w:numId w:val="10"/>
        </w:numPr>
        <w:tabs>
          <w:tab w:val="left" w:pos="142"/>
          <w:tab w:val="left" w:pos="243"/>
          <w:tab w:val="left" w:pos="680"/>
        </w:tabs>
        <w:spacing w:before="0" w:after="0"/>
        <w:ind w:left="0" w:firstLine="567"/>
        <w:jc w:val="both"/>
      </w:pPr>
      <w:r w:rsidRPr="00FD537B">
        <w:rPr>
          <w:rFonts w:eastAsia="Calibri"/>
        </w:rPr>
        <w:t xml:space="preserve"> </w:t>
      </w:r>
      <w:r w:rsidR="00F66E68" w:rsidRPr="00FD537B">
        <w:rPr>
          <w:rFonts w:eastAsia="Calibri"/>
        </w:rPr>
        <w:t>При наличии технической возможности документы, связанные с исполнением настоящего Контракта, могут передаваться посредством системы электронного документооборота и подписываться с использованием квалифицированных электронных подписей лиц, имеющих право действовать от имени Сторон в соответствии с действующим законодательством Российской Федерации.</w:t>
      </w:r>
    </w:p>
    <w:p w:rsidR="00F66E68" w:rsidRDefault="00F5530E" w:rsidP="00D413AD">
      <w:pPr>
        <w:pStyle w:val="af7"/>
        <w:widowControl w:val="0"/>
        <w:spacing w:before="120" w:after="0"/>
        <w:ind w:left="0" w:right="0"/>
        <w:jc w:val="center"/>
        <w:rPr>
          <w:b/>
        </w:rPr>
      </w:pPr>
      <w:r>
        <w:rPr>
          <w:b/>
        </w:rPr>
        <w:t>13</w:t>
      </w:r>
      <w:r w:rsidR="00F66E68">
        <w:rPr>
          <w:b/>
        </w:rPr>
        <w:t>. Антикоррупционная оговорка</w:t>
      </w:r>
    </w:p>
    <w:p w:rsidR="00F66E68" w:rsidRDefault="00F66E68" w:rsidP="00D413AD">
      <w:pPr>
        <w:pStyle w:val="af9"/>
        <w:numPr>
          <w:ilvl w:val="1"/>
          <w:numId w:val="11"/>
        </w:numPr>
        <w:ind w:left="0" w:firstLine="567"/>
        <w:jc w:val="both"/>
      </w:pPr>
      <w:r>
        <w:t xml:space="preserve">Стороны подтверждают,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Контракта своими работниками, представителями, аффилированными лицами и иными контрагентами, привлекаемыми ими для исполнения Контракта. Для целей определения </w:t>
      </w:r>
      <w:r>
        <w:lastRenderedPageBreak/>
        <w:t xml:space="preserve">ответственности Сторон по Контракту нарушение антикоррупционных требований указанными лицами признается их нарушением, совершенным соответствующей Стороной. </w:t>
      </w:r>
    </w:p>
    <w:p w:rsidR="00F66E68" w:rsidRDefault="00F66E68" w:rsidP="00D413AD">
      <w:pPr>
        <w:pStyle w:val="af9"/>
        <w:numPr>
          <w:ilvl w:val="1"/>
          <w:numId w:val="11"/>
        </w:numPr>
        <w:ind w:left="0" w:firstLine="567"/>
        <w:jc w:val="both"/>
      </w:pPr>
      <w:proofErr w:type="gramStart"/>
      <w:r>
        <w:t xml:space="preserve">При исполнении обязательств по Контракту Стороны, их аффилированные лица не коррумпируют другую Сторону и/или третьих лиц,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в рамках скорейшего исполнения Контракта. </w:t>
      </w:r>
      <w:proofErr w:type="gramEnd"/>
    </w:p>
    <w:p w:rsidR="00F66E68" w:rsidRDefault="00F66E68" w:rsidP="00D413AD">
      <w:pPr>
        <w:pStyle w:val="af9"/>
        <w:numPr>
          <w:ilvl w:val="1"/>
          <w:numId w:val="11"/>
        </w:numPr>
        <w:ind w:left="0" w:firstLine="567"/>
        <w:jc w:val="both"/>
      </w:pPr>
      <w:r>
        <w:t xml:space="preserve">Сторона, которой стало известно о фактах нарушения антикоррупционных требований в связи с заключением и исполнением Контракта, обязана письменно или в электронной форме по адресу (почтовому или на электронную почту) уведомить об этом другую Сторону в течение 7 (семи) дней. </w:t>
      </w:r>
    </w:p>
    <w:p w:rsidR="00F66E68" w:rsidRPr="00A67DAB" w:rsidRDefault="00507B4F" w:rsidP="00D413AD">
      <w:pPr>
        <w:pStyle w:val="af9"/>
        <w:numPr>
          <w:ilvl w:val="1"/>
          <w:numId w:val="11"/>
        </w:numPr>
        <w:ind w:left="0" w:firstLine="567"/>
        <w:jc w:val="both"/>
      </w:pPr>
      <w:r>
        <w:t xml:space="preserve"> </w:t>
      </w:r>
      <w:r w:rsidR="00F66E68">
        <w:t xml:space="preserve">Каналы уведомления Заказчика о нарушениях каких-либо </w:t>
      </w:r>
      <w:r w:rsidR="00F66E68" w:rsidRPr="00A67DAB">
        <w:t xml:space="preserve">положений </w:t>
      </w:r>
      <w:r w:rsidR="00A67DAB" w:rsidRPr="00A67DAB">
        <w:t>раздела 13</w:t>
      </w:r>
      <w:r w:rsidR="00F66E68" w:rsidRPr="00A67DAB">
        <w:t xml:space="preserve"> Контракта: по реквизитам согласно </w:t>
      </w:r>
      <w:r w:rsidR="00540385" w:rsidRPr="00A67DAB">
        <w:t>разделу 18</w:t>
      </w:r>
      <w:r w:rsidR="00F66E68" w:rsidRPr="00A67DAB">
        <w:t>, со стороны Заказчика.</w:t>
      </w:r>
    </w:p>
    <w:p w:rsidR="00F66E68" w:rsidRPr="00A67DAB" w:rsidRDefault="00F66E68" w:rsidP="00D413AD">
      <w:pPr>
        <w:pStyle w:val="af9"/>
        <w:numPr>
          <w:ilvl w:val="1"/>
          <w:numId w:val="11"/>
        </w:numPr>
        <w:ind w:left="0" w:firstLine="567"/>
        <w:jc w:val="both"/>
      </w:pPr>
      <w:r w:rsidRPr="00A67DAB">
        <w:t xml:space="preserve">Каналы уведомления Поставщика о нарушениях каких-либо положений </w:t>
      </w:r>
      <w:r w:rsidR="00A67DAB" w:rsidRPr="00A67DAB">
        <w:t>раздела 13</w:t>
      </w:r>
      <w:r w:rsidRPr="00A67DAB">
        <w:t xml:space="preserve"> Контракта: по реквизитам согласно </w:t>
      </w:r>
      <w:r w:rsidR="00540385" w:rsidRPr="00A67DAB">
        <w:t>разделу 18</w:t>
      </w:r>
      <w:r w:rsidRPr="00A67DAB">
        <w:t xml:space="preserve">, со стороны Поставщика. </w:t>
      </w:r>
    </w:p>
    <w:p w:rsidR="00F66E68" w:rsidRDefault="00F66E68" w:rsidP="00D413AD">
      <w:pPr>
        <w:pStyle w:val="af9"/>
        <w:numPr>
          <w:ilvl w:val="1"/>
          <w:numId w:val="11"/>
        </w:numPr>
        <w:ind w:left="0" w:firstLine="567"/>
        <w:jc w:val="both"/>
      </w:pPr>
      <w:r w:rsidRPr="00A67DAB">
        <w:t xml:space="preserve">В случае подтверждения факта нарушения одной Стороной положений </w:t>
      </w:r>
      <w:r w:rsidR="00A67DAB" w:rsidRPr="00A67DAB">
        <w:t>раздела 13</w:t>
      </w:r>
      <w:r w:rsidRPr="00A67DAB">
        <w:t xml:space="preserve"> Контракта другая Сторона имеет право расторгнуть настоящий Контракт в судебном порядке</w:t>
      </w:r>
      <w:r>
        <w:t xml:space="preserve">. </w:t>
      </w:r>
    </w:p>
    <w:p w:rsidR="009B643D" w:rsidRDefault="009B643D" w:rsidP="00D413AD">
      <w:pPr>
        <w:pStyle w:val="ConsPlusNormal"/>
        <w:outlineLvl w:val="1"/>
        <w:rPr>
          <w:rFonts w:ascii="Times New Roman" w:hAnsi="Times New Roman" w:cs="Times New Roman"/>
          <w:b/>
          <w:sz w:val="24"/>
          <w:szCs w:val="24"/>
        </w:rPr>
      </w:pPr>
    </w:p>
    <w:p w:rsidR="009B643D" w:rsidRDefault="00F66E68" w:rsidP="00D413AD">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1</w:t>
      </w:r>
      <w:r w:rsidR="00AB57B6">
        <w:rPr>
          <w:rFonts w:ascii="Times New Roman" w:hAnsi="Times New Roman" w:cs="Times New Roman"/>
          <w:b/>
          <w:sz w:val="24"/>
          <w:szCs w:val="24"/>
        </w:rPr>
        <w:t>4</w:t>
      </w:r>
      <w:r w:rsidR="003322E6">
        <w:rPr>
          <w:rFonts w:ascii="Times New Roman" w:hAnsi="Times New Roman" w:cs="Times New Roman"/>
          <w:b/>
          <w:sz w:val="24"/>
          <w:szCs w:val="24"/>
        </w:rPr>
        <w:t>. Исключительные права</w:t>
      </w:r>
    </w:p>
    <w:p w:rsidR="009B643D" w:rsidRDefault="00AB57B6" w:rsidP="00D413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14</w:t>
      </w:r>
      <w:r w:rsidR="003322E6">
        <w:rPr>
          <w:rFonts w:ascii="Times New Roman" w:hAnsi="Times New Roman" w:cs="Times New Roman"/>
          <w:sz w:val="24"/>
          <w:szCs w:val="24"/>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9B643D" w:rsidRDefault="00AB57B6" w:rsidP="00D413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14</w:t>
      </w:r>
      <w:r w:rsidR="003322E6">
        <w:rPr>
          <w:rFonts w:ascii="Times New Roman" w:hAnsi="Times New Roman" w:cs="Times New Roman"/>
          <w:sz w:val="24"/>
          <w:szCs w:val="24"/>
        </w:rPr>
        <w:t>.2. Все убытки, понесенные Получателем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9B643D" w:rsidRDefault="009B643D" w:rsidP="00D413AD">
      <w:pPr>
        <w:pStyle w:val="ConsPlusNormal"/>
        <w:jc w:val="both"/>
        <w:rPr>
          <w:rFonts w:ascii="Times New Roman" w:hAnsi="Times New Roman" w:cs="Times New Roman"/>
          <w:sz w:val="24"/>
          <w:szCs w:val="24"/>
        </w:rPr>
      </w:pPr>
    </w:p>
    <w:p w:rsidR="00F66E68" w:rsidRDefault="00AB57B6" w:rsidP="00D413AD">
      <w:pPr>
        <w:pStyle w:val="af7"/>
        <w:spacing w:before="120" w:after="0"/>
        <w:ind w:left="0" w:right="147" w:firstLine="567"/>
        <w:jc w:val="center"/>
        <w:rPr>
          <w:b/>
        </w:rPr>
      </w:pPr>
      <w:r>
        <w:rPr>
          <w:b/>
        </w:rPr>
        <w:t>15</w:t>
      </w:r>
      <w:r w:rsidR="00F66E68">
        <w:rPr>
          <w:b/>
        </w:rPr>
        <w:t>. Обстоятельства непреодолимой силы</w:t>
      </w:r>
    </w:p>
    <w:p w:rsidR="00F66E68" w:rsidRDefault="00F66E68" w:rsidP="00D413AD">
      <w:pPr>
        <w:pStyle w:val="af9"/>
        <w:widowControl w:val="0"/>
        <w:numPr>
          <w:ilvl w:val="1"/>
          <w:numId w:val="12"/>
        </w:numPr>
        <w:tabs>
          <w:tab w:val="left" w:pos="709"/>
        </w:tabs>
        <w:ind w:left="0" w:firstLine="567"/>
        <w:jc w:val="both"/>
      </w:pPr>
      <w:proofErr w:type="gramStart"/>
      <w:r>
        <w:t>Стороны освобождаются от ответственности за частичное или полное неисполнение обязательств по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w:t>
      </w:r>
      <w:proofErr w:type="gramEnd"/>
      <w:r>
        <w:t>,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F66E68" w:rsidRDefault="00F66E68" w:rsidP="00D413AD">
      <w:pPr>
        <w:pStyle w:val="af9"/>
        <w:widowControl w:val="0"/>
        <w:numPr>
          <w:ilvl w:val="1"/>
          <w:numId w:val="12"/>
        </w:numPr>
        <w:tabs>
          <w:tab w:val="left" w:pos="807"/>
        </w:tabs>
        <w:ind w:left="0" w:firstLine="567"/>
        <w:jc w:val="both"/>
      </w:pPr>
      <w:proofErr w:type="gramStart"/>
      <w: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w:t>
      </w:r>
      <w:proofErr w:type="gramEnd"/>
    </w:p>
    <w:p w:rsidR="00F66E68" w:rsidRDefault="00F66E68" w:rsidP="00D413AD">
      <w:pPr>
        <w:pStyle w:val="af9"/>
        <w:widowControl w:val="0"/>
        <w:numPr>
          <w:ilvl w:val="1"/>
          <w:numId w:val="12"/>
        </w:numPr>
        <w:tabs>
          <w:tab w:val="left" w:pos="732"/>
        </w:tabs>
        <w:ind w:left="0" w:firstLine="567"/>
        <w:jc w:val="both"/>
      </w:pPr>
      <w:r>
        <w:t>Если, по мнению Сторон, поставка Товара может быть продолжена в порядке, действовавшем согласно Контракту до начала действия обстоятельств непреодолимой силы, то срок исполнения обязательств по Контракту продлевается соразмерно времени, в течение которого действовали обстоятельства непреодолимой силы и их последствия.</w:t>
      </w:r>
    </w:p>
    <w:p w:rsidR="00F66E68" w:rsidRDefault="00F66E68" w:rsidP="00D413AD">
      <w:pPr>
        <w:pStyle w:val="af9"/>
        <w:widowControl w:val="0"/>
        <w:numPr>
          <w:ilvl w:val="1"/>
          <w:numId w:val="12"/>
        </w:numPr>
        <w:tabs>
          <w:tab w:val="left" w:pos="732"/>
        </w:tabs>
        <w:ind w:left="0" w:firstLine="447"/>
        <w:jc w:val="both"/>
      </w:pPr>
      <w:r>
        <w:t>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F66E68" w:rsidRDefault="00F66E68" w:rsidP="00D413AD">
      <w:pPr>
        <w:pStyle w:val="af9"/>
        <w:widowControl w:val="0"/>
        <w:numPr>
          <w:ilvl w:val="1"/>
          <w:numId w:val="12"/>
        </w:numPr>
        <w:tabs>
          <w:tab w:val="left" w:pos="732"/>
        </w:tabs>
        <w:ind w:left="0" w:firstLine="426"/>
        <w:jc w:val="both"/>
      </w:pPr>
      <w:r>
        <w:t xml:space="preserve"> Подтверждением наличия обстоятельств непреодолимой силы и их продолжительности является письменное свидетельство уполномоченных органов или </w:t>
      </w:r>
      <w:r>
        <w:lastRenderedPageBreak/>
        <w:t>уполномоченных организаций.</w:t>
      </w:r>
    </w:p>
    <w:p w:rsidR="009B643D" w:rsidRDefault="00AA4A71" w:rsidP="00D413AD">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16</w:t>
      </w:r>
      <w:r w:rsidR="003322E6">
        <w:rPr>
          <w:rFonts w:ascii="Times New Roman" w:hAnsi="Times New Roman" w:cs="Times New Roman"/>
          <w:b/>
          <w:sz w:val="24"/>
          <w:szCs w:val="24"/>
        </w:rPr>
        <w:t xml:space="preserve">. Уведомления </w:t>
      </w:r>
    </w:p>
    <w:p w:rsidR="009B643D" w:rsidRDefault="00AA4A71" w:rsidP="00D413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16</w:t>
      </w:r>
      <w:r w:rsidR="003322E6">
        <w:rPr>
          <w:rFonts w:ascii="Times New Roman" w:hAnsi="Times New Roman" w:cs="Times New Roman"/>
          <w:sz w:val="24"/>
          <w:szCs w:val="24"/>
        </w:rPr>
        <w:t xml:space="preserve">.1. Любое уведомление, которое одна Сторона направляет другой Стороне в соответствии с Контрактом, направляется в письменной форме по почте заказным письмом по фактическому адресу Стороны, указанному в </w:t>
      </w:r>
      <w:r w:rsidR="003322E6" w:rsidRPr="00C37CD4">
        <w:rPr>
          <w:rFonts w:ascii="Times New Roman" w:hAnsi="Times New Roman" w:cs="Times New Roman"/>
          <w:sz w:val="24"/>
          <w:szCs w:val="24"/>
        </w:rPr>
        <w:t>разделе 18 Контракта,</w:t>
      </w:r>
      <w:r w:rsidR="003322E6">
        <w:rPr>
          <w:rFonts w:ascii="Times New Roman" w:hAnsi="Times New Roman" w:cs="Times New Roman"/>
          <w:sz w:val="24"/>
          <w:szCs w:val="24"/>
        </w:rPr>
        <w:t xml:space="preserve"> или нарочно, а также с использованием электронной почты с последующим направлением оригинала.</w:t>
      </w:r>
    </w:p>
    <w:p w:rsidR="00AA4A71" w:rsidRDefault="00AA4A71" w:rsidP="00D413AD">
      <w:pPr>
        <w:pStyle w:val="ConsPlusNormal"/>
        <w:ind w:firstLine="540"/>
        <w:jc w:val="both"/>
        <w:rPr>
          <w:rFonts w:ascii="Times New Roman" w:hAnsi="Times New Roman" w:cs="Times New Roman"/>
          <w:sz w:val="24"/>
          <w:szCs w:val="24"/>
        </w:rPr>
      </w:pPr>
    </w:p>
    <w:p w:rsidR="00756014" w:rsidRDefault="00AA4A71" w:rsidP="00D413AD">
      <w:pPr>
        <w:pStyle w:val="af7"/>
        <w:widowControl w:val="0"/>
        <w:spacing w:before="0" w:after="0"/>
        <w:ind w:left="0" w:right="0" w:firstLine="567"/>
        <w:jc w:val="center"/>
        <w:rPr>
          <w:b/>
        </w:rPr>
      </w:pPr>
      <w:r>
        <w:rPr>
          <w:b/>
        </w:rPr>
        <w:t>17</w:t>
      </w:r>
      <w:r w:rsidR="00756014">
        <w:rPr>
          <w:b/>
        </w:rPr>
        <w:t>. Приложения к Контракту</w:t>
      </w:r>
    </w:p>
    <w:p w:rsidR="009B643D" w:rsidRDefault="009B643D" w:rsidP="00D413AD">
      <w:pPr>
        <w:pStyle w:val="ConsPlusNormal"/>
        <w:ind w:firstLine="540"/>
        <w:jc w:val="center"/>
        <w:rPr>
          <w:rFonts w:ascii="Times New Roman" w:hAnsi="Times New Roman" w:cs="Times New Roman"/>
          <w:sz w:val="24"/>
          <w:szCs w:val="24"/>
        </w:rPr>
      </w:pPr>
    </w:p>
    <w:p w:rsidR="009B643D" w:rsidRDefault="006447B1" w:rsidP="00D413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17</w:t>
      </w:r>
      <w:r w:rsidR="00756014">
        <w:rPr>
          <w:rFonts w:ascii="Times New Roman" w:hAnsi="Times New Roman" w:cs="Times New Roman"/>
          <w:sz w:val="24"/>
          <w:szCs w:val="24"/>
        </w:rPr>
        <w:t>.1.</w:t>
      </w:r>
      <w:r w:rsidR="003322E6">
        <w:rPr>
          <w:rFonts w:ascii="Times New Roman" w:hAnsi="Times New Roman" w:cs="Times New Roman"/>
          <w:sz w:val="24"/>
          <w:szCs w:val="24"/>
        </w:rPr>
        <w:t xml:space="preserve"> Приложения к Контракту являются его неотъемлемой частью</w:t>
      </w:r>
      <w:r w:rsidR="00C02E46">
        <w:rPr>
          <w:rFonts w:ascii="Times New Roman" w:hAnsi="Times New Roman" w:cs="Times New Roman"/>
          <w:sz w:val="24"/>
          <w:szCs w:val="24"/>
        </w:rPr>
        <w:t>:</w:t>
      </w:r>
    </w:p>
    <w:p w:rsidR="009B643D" w:rsidRDefault="003322E6" w:rsidP="00D413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Приложение № 1 - Спецификация;</w:t>
      </w:r>
    </w:p>
    <w:p w:rsidR="009B643D" w:rsidRDefault="003322E6" w:rsidP="00D413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Приложение № 2 - Технические характеристики;</w:t>
      </w:r>
    </w:p>
    <w:p w:rsidR="009B643D" w:rsidRDefault="00756014" w:rsidP="00D413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Приложение № 3</w:t>
      </w:r>
      <w:r w:rsidR="003322E6">
        <w:rPr>
          <w:rFonts w:ascii="Times New Roman" w:hAnsi="Times New Roman" w:cs="Times New Roman"/>
          <w:sz w:val="24"/>
          <w:szCs w:val="24"/>
        </w:rPr>
        <w:t xml:space="preserve"> - Заявка о получении Товара;</w:t>
      </w:r>
    </w:p>
    <w:p w:rsidR="009B643D" w:rsidRDefault="00756014" w:rsidP="00D413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Приложение № 4</w:t>
      </w:r>
      <w:r w:rsidR="003322E6">
        <w:rPr>
          <w:rFonts w:ascii="Times New Roman" w:hAnsi="Times New Roman" w:cs="Times New Roman"/>
          <w:sz w:val="24"/>
          <w:szCs w:val="24"/>
        </w:rPr>
        <w:t xml:space="preserve"> – Акт приема-передачи Товара (Форма).</w:t>
      </w:r>
    </w:p>
    <w:p w:rsidR="009B643D" w:rsidRDefault="009B643D">
      <w:pPr>
        <w:pStyle w:val="ConsPlusNormal"/>
        <w:ind w:firstLine="540"/>
        <w:jc w:val="both"/>
        <w:rPr>
          <w:rFonts w:ascii="Times New Roman" w:hAnsi="Times New Roman" w:cs="Times New Roman"/>
          <w:sz w:val="24"/>
          <w:szCs w:val="24"/>
        </w:rPr>
      </w:pPr>
    </w:p>
    <w:p w:rsidR="009B643D" w:rsidRDefault="00AA4A71">
      <w:pPr>
        <w:pStyle w:val="ConsPlusNormal"/>
        <w:jc w:val="center"/>
        <w:rPr>
          <w:rFonts w:ascii="Times New Roman" w:hAnsi="Times New Roman" w:cs="Times New Roman"/>
          <w:b/>
          <w:sz w:val="24"/>
          <w:szCs w:val="24"/>
        </w:rPr>
      </w:pPr>
      <w:r>
        <w:rPr>
          <w:rFonts w:ascii="Times New Roman" w:hAnsi="Times New Roman" w:cs="Times New Roman"/>
          <w:b/>
          <w:sz w:val="24"/>
          <w:szCs w:val="24"/>
        </w:rPr>
        <w:t>18</w:t>
      </w:r>
      <w:r w:rsidR="003322E6">
        <w:rPr>
          <w:rFonts w:ascii="Times New Roman" w:hAnsi="Times New Roman" w:cs="Times New Roman"/>
          <w:b/>
          <w:sz w:val="24"/>
          <w:szCs w:val="24"/>
        </w:rPr>
        <w:t>. Реквизиты и подписи Сторон</w:t>
      </w:r>
    </w:p>
    <w:tbl>
      <w:tblPr>
        <w:tblStyle w:val="afc"/>
        <w:tblW w:w="0" w:type="auto"/>
        <w:tblLook w:val="04A0" w:firstRow="1" w:lastRow="0" w:firstColumn="1" w:lastColumn="0" w:noHBand="0" w:noVBand="1"/>
      </w:tblPr>
      <w:tblGrid>
        <w:gridCol w:w="5211"/>
        <w:gridCol w:w="5211"/>
      </w:tblGrid>
      <w:tr w:rsidR="009B643D">
        <w:tc>
          <w:tcPr>
            <w:tcW w:w="5211" w:type="dxa"/>
          </w:tcPr>
          <w:p w:rsidR="00195370" w:rsidRDefault="003322E6">
            <w:pPr>
              <w:rPr>
                <w:rFonts w:ascii="Times New Roman" w:hAnsi="Times New Roman" w:cs="Times New Roman"/>
                <w:b/>
                <w:bCs/>
                <w:sz w:val="24"/>
                <w:szCs w:val="24"/>
              </w:rPr>
            </w:pPr>
            <w:r>
              <w:rPr>
                <w:rFonts w:ascii="Times New Roman" w:hAnsi="Times New Roman" w:cs="Times New Roman"/>
                <w:b/>
                <w:bCs/>
                <w:sz w:val="24"/>
                <w:szCs w:val="24"/>
              </w:rPr>
              <w:t>ЗАКАЗЧИК</w:t>
            </w:r>
            <w:r w:rsidR="00195370">
              <w:rPr>
                <w:rFonts w:ascii="Times New Roman" w:hAnsi="Times New Roman" w:cs="Times New Roman"/>
                <w:b/>
                <w:bCs/>
                <w:sz w:val="24"/>
                <w:szCs w:val="24"/>
              </w:rPr>
              <w:t>:</w:t>
            </w:r>
          </w:p>
          <w:p w:rsidR="009B643D" w:rsidRDefault="003322E6">
            <w:pPr>
              <w:rPr>
                <w:rFonts w:ascii="Times New Roman" w:hAnsi="Times New Roman" w:cs="Times New Roman"/>
                <w:b/>
                <w:bCs/>
                <w:sz w:val="24"/>
                <w:szCs w:val="24"/>
              </w:rPr>
            </w:pPr>
            <w:r>
              <w:rPr>
                <w:rFonts w:ascii="Times New Roman" w:hAnsi="Times New Roman" w:cs="Times New Roman"/>
                <w:b/>
                <w:bCs/>
                <w:sz w:val="24"/>
                <w:szCs w:val="24"/>
              </w:rPr>
              <w:t xml:space="preserve">ФГБУ «ФНКЦ </w:t>
            </w:r>
            <w:proofErr w:type="spellStart"/>
            <w:r>
              <w:rPr>
                <w:rFonts w:ascii="Times New Roman" w:hAnsi="Times New Roman" w:cs="Times New Roman"/>
                <w:b/>
                <w:bCs/>
                <w:sz w:val="24"/>
                <w:szCs w:val="24"/>
              </w:rPr>
              <w:t>КМиБ</w:t>
            </w:r>
            <w:proofErr w:type="spellEnd"/>
            <w:r>
              <w:rPr>
                <w:rFonts w:ascii="Times New Roman" w:hAnsi="Times New Roman" w:cs="Times New Roman"/>
                <w:b/>
                <w:bCs/>
                <w:sz w:val="24"/>
                <w:szCs w:val="24"/>
              </w:rPr>
              <w:t>» ФМБА России</w:t>
            </w:r>
          </w:p>
          <w:p w:rsidR="009B643D" w:rsidRDefault="003322E6">
            <w:pPr>
              <w:rPr>
                <w:rFonts w:ascii="Times New Roman" w:hAnsi="Times New Roman" w:cs="Times New Roman"/>
                <w:bCs/>
                <w:sz w:val="24"/>
                <w:szCs w:val="24"/>
              </w:rPr>
            </w:pPr>
            <w:r>
              <w:rPr>
                <w:rFonts w:ascii="Times New Roman" w:hAnsi="Times New Roman" w:cs="Times New Roman"/>
                <w:bCs/>
                <w:sz w:val="24"/>
                <w:szCs w:val="24"/>
              </w:rPr>
              <w:t>127018, г. Москва, ул. Сущевский вал, д. 24</w:t>
            </w:r>
          </w:p>
          <w:p w:rsidR="009B643D" w:rsidRDefault="003322E6">
            <w:pPr>
              <w:rPr>
                <w:rFonts w:ascii="Times New Roman" w:hAnsi="Times New Roman" w:cs="Times New Roman"/>
                <w:bCs/>
                <w:sz w:val="24"/>
                <w:szCs w:val="24"/>
              </w:rPr>
            </w:pPr>
            <w:r>
              <w:rPr>
                <w:rFonts w:ascii="Times New Roman" w:hAnsi="Times New Roman" w:cs="Times New Roman"/>
                <w:bCs/>
                <w:sz w:val="24"/>
                <w:szCs w:val="24"/>
              </w:rPr>
              <w:t>Банковские реквизиты:</w:t>
            </w:r>
          </w:p>
          <w:p w:rsidR="009B643D" w:rsidRDefault="003322E6">
            <w:pPr>
              <w:rPr>
                <w:rFonts w:ascii="Times New Roman" w:hAnsi="Times New Roman" w:cs="Times New Roman"/>
                <w:bCs/>
                <w:sz w:val="24"/>
                <w:szCs w:val="24"/>
              </w:rPr>
            </w:pPr>
            <w:r>
              <w:rPr>
                <w:rFonts w:ascii="Times New Roman" w:hAnsi="Times New Roman" w:cs="Times New Roman"/>
                <w:bCs/>
                <w:sz w:val="24"/>
                <w:szCs w:val="24"/>
              </w:rPr>
              <w:t>ИНН 7715107139 КПП 771501001</w:t>
            </w:r>
          </w:p>
          <w:p w:rsidR="009B643D" w:rsidRDefault="003322E6">
            <w:pPr>
              <w:rPr>
                <w:rFonts w:ascii="Times New Roman" w:hAnsi="Times New Roman" w:cs="Times New Roman"/>
                <w:bCs/>
                <w:sz w:val="24"/>
                <w:szCs w:val="24"/>
              </w:rPr>
            </w:pPr>
            <w:r>
              <w:rPr>
                <w:rFonts w:ascii="Times New Roman" w:hAnsi="Times New Roman" w:cs="Times New Roman"/>
                <w:bCs/>
                <w:sz w:val="24"/>
                <w:szCs w:val="24"/>
              </w:rPr>
              <w:t xml:space="preserve">УФК по г. Москве </w:t>
            </w:r>
          </w:p>
          <w:p w:rsidR="009B643D" w:rsidRDefault="003322E6">
            <w:pPr>
              <w:rPr>
                <w:rFonts w:ascii="Times New Roman" w:hAnsi="Times New Roman" w:cs="Times New Roman"/>
                <w:bCs/>
                <w:sz w:val="24"/>
                <w:szCs w:val="24"/>
              </w:rPr>
            </w:pPr>
            <w:r>
              <w:rPr>
                <w:rFonts w:ascii="Times New Roman" w:hAnsi="Times New Roman" w:cs="Times New Roman"/>
                <w:bCs/>
                <w:sz w:val="24"/>
                <w:szCs w:val="24"/>
              </w:rPr>
              <w:t xml:space="preserve">(ФГБУ «ФНКЦ КМИБ» ФМБА России) </w:t>
            </w:r>
          </w:p>
          <w:p w:rsidR="009B643D" w:rsidRDefault="003322E6">
            <w:pPr>
              <w:rPr>
                <w:rFonts w:ascii="Times New Roman" w:hAnsi="Times New Roman" w:cs="Times New Roman"/>
                <w:bCs/>
                <w:sz w:val="24"/>
                <w:szCs w:val="24"/>
              </w:rPr>
            </w:pPr>
            <w:proofErr w:type="gramStart"/>
            <w:r>
              <w:rPr>
                <w:rFonts w:ascii="Times New Roman" w:hAnsi="Times New Roman" w:cs="Times New Roman"/>
                <w:bCs/>
                <w:sz w:val="24"/>
                <w:szCs w:val="24"/>
              </w:rPr>
              <w:t>л</w:t>
            </w:r>
            <w:proofErr w:type="gramEnd"/>
            <w:r>
              <w:rPr>
                <w:rFonts w:ascii="Times New Roman" w:hAnsi="Times New Roman" w:cs="Times New Roman"/>
                <w:bCs/>
                <w:sz w:val="24"/>
                <w:szCs w:val="24"/>
              </w:rPr>
              <w:t>/с: 20736X42890</w:t>
            </w:r>
          </w:p>
          <w:p w:rsidR="009B643D" w:rsidRDefault="003322E6">
            <w:pPr>
              <w:rPr>
                <w:rFonts w:ascii="Times New Roman" w:hAnsi="Times New Roman" w:cs="Times New Roman"/>
                <w:bCs/>
                <w:sz w:val="24"/>
                <w:szCs w:val="24"/>
              </w:rPr>
            </w:pPr>
            <w:proofErr w:type="gramStart"/>
            <w:r>
              <w:rPr>
                <w:rFonts w:ascii="Times New Roman" w:hAnsi="Times New Roman" w:cs="Times New Roman"/>
                <w:bCs/>
                <w:sz w:val="24"/>
                <w:szCs w:val="24"/>
              </w:rPr>
              <w:t>л</w:t>
            </w:r>
            <w:proofErr w:type="gramEnd"/>
            <w:r>
              <w:rPr>
                <w:rFonts w:ascii="Times New Roman" w:hAnsi="Times New Roman" w:cs="Times New Roman"/>
                <w:bCs/>
                <w:sz w:val="24"/>
                <w:szCs w:val="24"/>
              </w:rPr>
              <w:t>/с: 22736X42890</w:t>
            </w:r>
          </w:p>
          <w:p w:rsidR="009B643D" w:rsidRDefault="003322E6">
            <w:pPr>
              <w:rPr>
                <w:rFonts w:ascii="Times New Roman" w:hAnsi="Times New Roman" w:cs="Times New Roman"/>
                <w:bCs/>
                <w:sz w:val="24"/>
                <w:szCs w:val="24"/>
              </w:rPr>
            </w:pPr>
            <w:r>
              <w:rPr>
                <w:rFonts w:ascii="Times New Roman" w:hAnsi="Times New Roman" w:cs="Times New Roman"/>
                <w:bCs/>
                <w:sz w:val="24"/>
                <w:szCs w:val="24"/>
              </w:rPr>
              <w:t>Единый казначейский счет: 40102810545370000003</w:t>
            </w:r>
          </w:p>
          <w:p w:rsidR="009B643D" w:rsidRDefault="003322E6">
            <w:pPr>
              <w:rPr>
                <w:rFonts w:ascii="Times New Roman" w:hAnsi="Times New Roman" w:cs="Times New Roman"/>
                <w:bCs/>
                <w:sz w:val="24"/>
                <w:szCs w:val="24"/>
              </w:rPr>
            </w:pPr>
            <w:r>
              <w:rPr>
                <w:rFonts w:ascii="Times New Roman" w:hAnsi="Times New Roman" w:cs="Times New Roman"/>
                <w:bCs/>
                <w:sz w:val="24"/>
                <w:szCs w:val="24"/>
              </w:rPr>
              <w:t>Номер казначейского счета: 03214643000000017300</w:t>
            </w:r>
          </w:p>
          <w:p w:rsidR="009B643D" w:rsidRDefault="003322E6">
            <w:pPr>
              <w:rPr>
                <w:rFonts w:ascii="Times New Roman" w:hAnsi="Times New Roman" w:cs="Times New Roman"/>
                <w:bCs/>
                <w:sz w:val="24"/>
                <w:szCs w:val="24"/>
              </w:rPr>
            </w:pPr>
            <w:r>
              <w:rPr>
                <w:rFonts w:ascii="Times New Roman" w:hAnsi="Times New Roman" w:cs="Times New Roman"/>
                <w:bCs/>
                <w:sz w:val="24"/>
                <w:szCs w:val="24"/>
              </w:rPr>
              <w:t>Банк получателя: ОКЦ № 1 ГУ Банка России по ЦФО//УФК по г. Москве г. Москва</w:t>
            </w:r>
          </w:p>
          <w:p w:rsidR="009B643D" w:rsidRDefault="003322E6">
            <w:pPr>
              <w:rPr>
                <w:rFonts w:ascii="Times New Roman" w:hAnsi="Times New Roman" w:cs="Times New Roman"/>
                <w:bCs/>
                <w:sz w:val="24"/>
                <w:szCs w:val="24"/>
              </w:rPr>
            </w:pPr>
            <w:r>
              <w:rPr>
                <w:rFonts w:ascii="Times New Roman" w:hAnsi="Times New Roman" w:cs="Times New Roman"/>
                <w:bCs/>
                <w:sz w:val="24"/>
                <w:szCs w:val="24"/>
              </w:rPr>
              <w:t>БИК 004525988</w:t>
            </w:r>
          </w:p>
          <w:p w:rsidR="009B643D" w:rsidRDefault="003322E6">
            <w:pPr>
              <w:rPr>
                <w:rFonts w:ascii="Times New Roman" w:hAnsi="Times New Roman" w:cs="Times New Roman"/>
                <w:bCs/>
                <w:sz w:val="24"/>
                <w:szCs w:val="24"/>
              </w:rPr>
            </w:pPr>
            <w:r>
              <w:rPr>
                <w:rFonts w:ascii="Times New Roman" w:hAnsi="Times New Roman" w:cs="Times New Roman"/>
                <w:bCs/>
                <w:sz w:val="24"/>
                <w:szCs w:val="24"/>
              </w:rPr>
              <w:t>Тел: +7 (499)193-26-90</w:t>
            </w:r>
          </w:p>
          <w:p w:rsidR="009B643D" w:rsidRDefault="003322E6">
            <w:pPr>
              <w:rPr>
                <w:rFonts w:ascii="Times New Roman" w:hAnsi="Times New Roman" w:cs="Times New Roman"/>
                <w:bCs/>
                <w:sz w:val="24"/>
                <w:szCs w:val="24"/>
              </w:rPr>
            </w:pPr>
            <w:r>
              <w:rPr>
                <w:rFonts w:ascii="Times New Roman" w:hAnsi="Times New Roman" w:cs="Times New Roman"/>
                <w:bCs/>
                <w:sz w:val="24"/>
                <w:szCs w:val="24"/>
              </w:rPr>
              <w:t>+7(499)-972-11-05</w:t>
            </w:r>
          </w:p>
          <w:p w:rsidR="009B643D" w:rsidRDefault="003322E6">
            <w:pPr>
              <w:rPr>
                <w:rFonts w:ascii="Times New Roman" w:hAnsi="Times New Roman" w:cs="Times New Roman"/>
                <w:bCs/>
                <w:sz w:val="24"/>
                <w:szCs w:val="24"/>
              </w:rPr>
            </w:pPr>
            <w:r>
              <w:rPr>
                <w:rFonts w:ascii="Times New Roman" w:hAnsi="Times New Roman" w:cs="Times New Roman"/>
                <w:bCs/>
                <w:sz w:val="24"/>
                <w:szCs w:val="24"/>
              </w:rPr>
              <w:t>+7(965)197-21-22</w:t>
            </w:r>
          </w:p>
          <w:p w:rsidR="009B643D" w:rsidRDefault="003322E6">
            <w:pPr>
              <w:rPr>
                <w:rFonts w:ascii="Times New Roman" w:hAnsi="Times New Roman" w:cs="Times New Roman"/>
                <w:bCs/>
                <w:sz w:val="24"/>
                <w:szCs w:val="24"/>
              </w:rPr>
            </w:pPr>
            <w:r>
              <w:rPr>
                <w:rFonts w:ascii="Times New Roman" w:hAnsi="Times New Roman" w:cs="Times New Roman"/>
                <w:bCs/>
                <w:sz w:val="24"/>
                <w:szCs w:val="24"/>
              </w:rPr>
              <w:t>Электронная почта Заказчика:</w:t>
            </w:r>
          </w:p>
          <w:p w:rsidR="009B643D" w:rsidRDefault="003322E6">
            <w:pPr>
              <w:rPr>
                <w:rFonts w:ascii="Times New Roman" w:hAnsi="Times New Roman" w:cs="Times New Roman"/>
                <w:bCs/>
                <w:sz w:val="24"/>
                <w:szCs w:val="24"/>
              </w:rPr>
            </w:pPr>
            <w:r>
              <w:rPr>
                <w:rFonts w:ascii="Times New Roman" w:hAnsi="Times New Roman" w:cs="Times New Roman"/>
                <w:bCs/>
                <w:sz w:val="24"/>
                <w:szCs w:val="24"/>
              </w:rPr>
              <w:t>cmsch-119@yandex.ru – общий отдел</w:t>
            </w:r>
          </w:p>
          <w:p w:rsidR="009B643D" w:rsidRDefault="003322E6">
            <w:pPr>
              <w:rPr>
                <w:rFonts w:ascii="Times New Roman" w:hAnsi="Times New Roman" w:cs="Times New Roman"/>
                <w:bCs/>
                <w:sz w:val="24"/>
                <w:szCs w:val="24"/>
              </w:rPr>
            </w:pPr>
            <w:r>
              <w:rPr>
                <w:rFonts w:ascii="Times New Roman" w:hAnsi="Times New Roman" w:cs="Times New Roman"/>
                <w:bCs/>
                <w:sz w:val="24"/>
                <w:szCs w:val="24"/>
              </w:rPr>
              <w:t>cmsch119fmba@yandex.ru – контрактная служба</w:t>
            </w:r>
          </w:p>
          <w:p w:rsidR="009B643D" w:rsidRDefault="003322E6">
            <w:pPr>
              <w:rPr>
                <w:rFonts w:ascii="Times New Roman" w:hAnsi="Times New Roman" w:cs="Times New Roman"/>
                <w:bCs/>
                <w:sz w:val="24"/>
                <w:szCs w:val="24"/>
              </w:rPr>
            </w:pPr>
            <w:r>
              <w:rPr>
                <w:rFonts w:ascii="Times New Roman" w:hAnsi="Times New Roman" w:cs="Times New Roman"/>
                <w:bCs/>
                <w:sz w:val="24"/>
                <w:szCs w:val="24"/>
              </w:rPr>
              <w:t>Электронная почта Получателя:</w:t>
            </w:r>
          </w:p>
          <w:p w:rsidR="009B643D" w:rsidRDefault="003322E6">
            <w:pPr>
              <w:rPr>
                <w:rFonts w:ascii="Times New Roman" w:hAnsi="Times New Roman" w:cs="Times New Roman"/>
                <w:bCs/>
                <w:sz w:val="24"/>
                <w:szCs w:val="24"/>
              </w:rPr>
            </w:pPr>
            <w:r>
              <w:rPr>
                <w:rFonts w:ascii="Times New Roman" w:hAnsi="Times New Roman" w:cs="Times New Roman"/>
                <w:bCs/>
                <w:sz w:val="24"/>
                <w:szCs w:val="24"/>
              </w:rPr>
              <w:t>msch_9@mail.ru</w:t>
            </w:r>
          </w:p>
          <w:p w:rsidR="009B643D" w:rsidRDefault="003322E6">
            <w:pPr>
              <w:rPr>
                <w:rFonts w:ascii="Times New Roman" w:hAnsi="Times New Roman" w:cs="Times New Roman"/>
                <w:bCs/>
                <w:sz w:val="24"/>
                <w:szCs w:val="24"/>
              </w:rPr>
            </w:pPr>
            <w:r>
              <w:rPr>
                <w:rFonts w:ascii="Times New Roman" w:hAnsi="Times New Roman" w:cs="Times New Roman"/>
                <w:bCs/>
                <w:sz w:val="24"/>
                <w:szCs w:val="24"/>
              </w:rPr>
              <w:t xml:space="preserve">почтовый адрес Получателя: 410010, Саратовская область, г.о. город Саратов, г. Саратов, ул. им. Осипова В.И., </w:t>
            </w:r>
            <w:proofErr w:type="spellStart"/>
            <w:r>
              <w:rPr>
                <w:rFonts w:ascii="Times New Roman" w:hAnsi="Times New Roman" w:cs="Times New Roman"/>
                <w:bCs/>
                <w:sz w:val="24"/>
                <w:szCs w:val="24"/>
              </w:rPr>
              <w:t>зд</w:t>
            </w:r>
            <w:proofErr w:type="spellEnd"/>
            <w:r>
              <w:rPr>
                <w:rFonts w:ascii="Times New Roman" w:hAnsi="Times New Roman" w:cs="Times New Roman"/>
                <w:bCs/>
                <w:sz w:val="24"/>
                <w:szCs w:val="24"/>
              </w:rPr>
              <w:t xml:space="preserve">. 1, а/я 27 </w:t>
            </w:r>
          </w:p>
          <w:p w:rsidR="009B643D" w:rsidRDefault="003322E6">
            <w:pPr>
              <w:rPr>
                <w:rFonts w:ascii="Times New Roman" w:hAnsi="Times New Roman" w:cs="Times New Roman"/>
                <w:bCs/>
                <w:sz w:val="24"/>
                <w:szCs w:val="24"/>
              </w:rPr>
            </w:pPr>
            <w:r>
              <w:rPr>
                <w:rFonts w:ascii="Times New Roman" w:hAnsi="Times New Roman" w:cs="Times New Roman"/>
                <w:bCs/>
                <w:sz w:val="24"/>
                <w:szCs w:val="24"/>
              </w:rPr>
              <w:t>тел./факс Получателя: 8-(8452) 69-31-26, 69-34-72, 64-87-62</w:t>
            </w:r>
          </w:p>
          <w:p w:rsidR="009B643D" w:rsidRDefault="009B643D">
            <w:pPr>
              <w:rPr>
                <w:rFonts w:ascii="Times New Roman" w:hAnsi="Times New Roman" w:cs="Times New Roman"/>
                <w:bCs/>
                <w:sz w:val="24"/>
                <w:szCs w:val="24"/>
              </w:rPr>
            </w:pPr>
          </w:p>
          <w:p w:rsidR="009B643D" w:rsidRDefault="003322E6">
            <w:pPr>
              <w:rPr>
                <w:rFonts w:ascii="Times New Roman" w:hAnsi="Times New Roman" w:cs="Times New Roman"/>
                <w:bCs/>
                <w:sz w:val="24"/>
                <w:szCs w:val="24"/>
              </w:rPr>
            </w:pPr>
            <w:r>
              <w:rPr>
                <w:rFonts w:ascii="Times New Roman" w:hAnsi="Times New Roman" w:cs="Times New Roman"/>
                <w:bCs/>
                <w:sz w:val="24"/>
                <w:szCs w:val="24"/>
              </w:rPr>
              <w:t xml:space="preserve">Заместитель директора </w:t>
            </w:r>
          </w:p>
          <w:p w:rsidR="009B643D" w:rsidRDefault="003322E6">
            <w:pPr>
              <w:rPr>
                <w:rFonts w:ascii="Times New Roman" w:hAnsi="Times New Roman" w:cs="Times New Roman"/>
                <w:bCs/>
                <w:sz w:val="24"/>
                <w:szCs w:val="24"/>
              </w:rPr>
            </w:pPr>
            <w:r>
              <w:rPr>
                <w:rFonts w:ascii="Times New Roman" w:hAnsi="Times New Roman" w:cs="Times New Roman"/>
                <w:bCs/>
                <w:sz w:val="24"/>
                <w:szCs w:val="24"/>
              </w:rPr>
              <w:t>по экономике и финансам</w:t>
            </w:r>
          </w:p>
          <w:p w:rsidR="009B643D" w:rsidRDefault="003322E6">
            <w:pPr>
              <w:rPr>
                <w:rFonts w:ascii="Times New Roman" w:hAnsi="Times New Roman" w:cs="Times New Roman"/>
                <w:bCs/>
                <w:sz w:val="24"/>
                <w:szCs w:val="24"/>
              </w:rPr>
            </w:pPr>
            <w:r>
              <w:rPr>
                <w:rFonts w:ascii="Times New Roman" w:hAnsi="Times New Roman" w:cs="Times New Roman"/>
                <w:bCs/>
                <w:sz w:val="24"/>
                <w:szCs w:val="24"/>
              </w:rPr>
              <w:t xml:space="preserve">________________________ </w:t>
            </w:r>
            <w:r w:rsidR="00195370">
              <w:rPr>
                <w:rFonts w:ascii="Times New Roman" w:hAnsi="Times New Roman" w:cs="Times New Roman"/>
                <w:bCs/>
                <w:sz w:val="24"/>
                <w:szCs w:val="24"/>
              </w:rPr>
              <w:t>/</w:t>
            </w:r>
            <w:r>
              <w:rPr>
                <w:rFonts w:ascii="Times New Roman" w:hAnsi="Times New Roman" w:cs="Times New Roman"/>
                <w:bCs/>
                <w:sz w:val="24"/>
                <w:szCs w:val="24"/>
              </w:rPr>
              <w:t>Слепухин С.Н.</w:t>
            </w:r>
            <w:r w:rsidR="00195370">
              <w:rPr>
                <w:rFonts w:ascii="Times New Roman" w:hAnsi="Times New Roman" w:cs="Times New Roman"/>
                <w:bCs/>
                <w:sz w:val="24"/>
                <w:szCs w:val="24"/>
              </w:rPr>
              <w:t>/</w:t>
            </w:r>
          </w:p>
          <w:p w:rsidR="00195370" w:rsidRDefault="00195370">
            <w:pPr>
              <w:rPr>
                <w:rFonts w:ascii="Times New Roman" w:hAnsi="Times New Roman" w:cs="Times New Roman"/>
                <w:bCs/>
                <w:sz w:val="24"/>
                <w:szCs w:val="24"/>
              </w:rPr>
            </w:pPr>
          </w:p>
        </w:tc>
        <w:tc>
          <w:tcPr>
            <w:tcW w:w="5211" w:type="dxa"/>
          </w:tcPr>
          <w:p w:rsidR="009B643D" w:rsidRDefault="003322E6">
            <w:pPr>
              <w:pStyle w:val="ConsPlusNormal"/>
              <w:rPr>
                <w:rFonts w:ascii="Times New Roman" w:hAnsi="Times New Roman" w:cs="Times New Roman"/>
                <w:b/>
                <w:sz w:val="24"/>
                <w:szCs w:val="24"/>
              </w:rPr>
            </w:pPr>
            <w:r>
              <w:rPr>
                <w:rFonts w:ascii="Times New Roman" w:hAnsi="Times New Roman" w:cs="Times New Roman"/>
                <w:b/>
                <w:sz w:val="24"/>
                <w:szCs w:val="24"/>
              </w:rPr>
              <w:t>ПОСТАВЩИК</w:t>
            </w:r>
            <w:r w:rsidR="00195370">
              <w:rPr>
                <w:rFonts w:ascii="Times New Roman" w:hAnsi="Times New Roman" w:cs="Times New Roman"/>
                <w:b/>
                <w:sz w:val="24"/>
                <w:szCs w:val="24"/>
              </w:rPr>
              <w:t>:</w:t>
            </w:r>
          </w:p>
          <w:p w:rsidR="00777B7F" w:rsidRDefault="00777B7F" w:rsidP="00777B7F">
            <w:pPr>
              <w:pStyle w:val="14"/>
              <w:jc w:val="left"/>
              <w:rPr>
                <w:rFonts w:ascii="Times New Roman" w:hAnsi="Times New Roman"/>
                <w:bCs/>
                <w:sz w:val="24"/>
                <w:szCs w:val="24"/>
                <w:lang w:val="ru-RU"/>
              </w:rPr>
            </w:pPr>
            <w:r>
              <w:rPr>
                <w:rFonts w:ascii="Times New Roman" w:hAnsi="Times New Roman"/>
                <w:bCs/>
                <w:sz w:val="24"/>
                <w:szCs w:val="24"/>
                <w:lang w:val="ru-RU"/>
              </w:rPr>
              <w:t>______________________________</w:t>
            </w:r>
          </w:p>
          <w:p w:rsidR="00777B7F" w:rsidRDefault="00777B7F" w:rsidP="00777B7F">
            <w:pPr>
              <w:pStyle w:val="14"/>
              <w:jc w:val="left"/>
              <w:rPr>
                <w:rFonts w:ascii="Times New Roman" w:hAnsi="Times New Roman"/>
                <w:bCs/>
                <w:sz w:val="24"/>
                <w:szCs w:val="24"/>
                <w:lang w:val="ru-RU"/>
              </w:rPr>
            </w:pPr>
            <w:r>
              <w:rPr>
                <w:rFonts w:ascii="Times New Roman" w:hAnsi="Times New Roman"/>
                <w:bCs/>
                <w:sz w:val="24"/>
                <w:szCs w:val="24"/>
                <w:lang w:val="ru-RU"/>
              </w:rPr>
              <w:t>Юридический и фактический адрес:</w:t>
            </w:r>
          </w:p>
          <w:p w:rsidR="00777B7F" w:rsidRDefault="00777B7F" w:rsidP="00777B7F">
            <w:pPr>
              <w:pStyle w:val="14"/>
              <w:jc w:val="left"/>
              <w:rPr>
                <w:rFonts w:ascii="Times New Roman" w:hAnsi="Times New Roman"/>
                <w:bCs/>
                <w:sz w:val="24"/>
                <w:szCs w:val="24"/>
                <w:lang w:val="ru-RU"/>
              </w:rPr>
            </w:pPr>
            <w:r>
              <w:rPr>
                <w:rFonts w:ascii="Times New Roman" w:hAnsi="Times New Roman"/>
                <w:bCs/>
                <w:sz w:val="24"/>
                <w:szCs w:val="24"/>
                <w:lang w:val="ru-RU"/>
              </w:rPr>
              <w:t>___________________</w:t>
            </w:r>
          </w:p>
          <w:p w:rsidR="00777B7F" w:rsidRDefault="00777B7F" w:rsidP="00777B7F">
            <w:pPr>
              <w:pStyle w:val="14"/>
              <w:jc w:val="left"/>
              <w:rPr>
                <w:rFonts w:ascii="Times New Roman" w:hAnsi="Times New Roman"/>
                <w:bCs/>
                <w:sz w:val="24"/>
                <w:szCs w:val="24"/>
                <w:lang w:val="ru-RU"/>
              </w:rPr>
            </w:pPr>
            <w:r>
              <w:rPr>
                <w:rFonts w:ascii="Times New Roman" w:hAnsi="Times New Roman"/>
                <w:bCs/>
                <w:sz w:val="24"/>
                <w:szCs w:val="24"/>
                <w:lang w:val="ru-RU"/>
              </w:rPr>
              <w:t xml:space="preserve">ИНН </w:t>
            </w:r>
            <w:r>
              <w:rPr>
                <w:rFonts w:ascii="Times New Roman" w:hAnsi="Times New Roman"/>
                <w:sz w:val="24"/>
                <w:szCs w:val="24"/>
                <w:lang w:val="ru-RU"/>
              </w:rPr>
              <w:t>_________</w:t>
            </w:r>
            <w:r>
              <w:rPr>
                <w:rFonts w:ascii="Times New Roman" w:hAnsi="Times New Roman"/>
                <w:bCs/>
                <w:sz w:val="24"/>
                <w:szCs w:val="24"/>
                <w:lang w:val="ru-RU"/>
              </w:rPr>
              <w:t xml:space="preserve">   КПП </w:t>
            </w:r>
            <w:r>
              <w:rPr>
                <w:rFonts w:ascii="Times New Roman" w:hAnsi="Times New Roman"/>
                <w:sz w:val="24"/>
                <w:szCs w:val="24"/>
                <w:lang w:val="ru-RU"/>
              </w:rPr>
              <w:t>_________</w:t>
            </w:r>
          </w:p>
          <w:p w:rsidR="00777B7F" w:rsidRDefault="00777B7F" w:rsidP="00777B7F">
            <w:pPr>
              <w:pStyle w:val="14"/>
              <w:tabs>
                <w:tab w:val="center" w:pos="2514"/>
              </w:tabs>
              <w:jc w:val="left"/>
              <w:rPr>
                <w:rFonts w:ascii="Times New Roman" w:hAnsi="Times New Roman"/>
                <w:bCs/>
                <w:sz w:val="24"/>
                <w:szCs w:val="24"/>
                <w:lang w:val="ru-RU"/>
              </w:rPr>
            </w:pPr>
            <w:r>
              <w:rPr>
                <w:rFonts w:ascii="Times New Roman" w:hAnsi="Times New Roman"/>
                <w:bCs/>
                <w:sz w:val="24"/>
                <w:szCs w:val="24"/>
                <w:lang w:val="ru-RU"/>
              </w:rPr>
              <w:t>Банковские реквизиты:</w:t>
            </w:r>
          </w:p>
          <w:p w:rsidR="00777B7F" w:rsidRDefault="00777B7F" w:rsidP="00777B7F">
            <w:pPr>
              <w:pStyle w:val="14"/>
              <w:jc w:val="left"/>
              <w:rPr>
                <w:rFonts w:ascii="Times New Roman" w:hAnsi="Times New Roman"/>
                <w:sz w:val="24"/>
                <w:szCs w:val="24"/>
                <w:lang w:val="ru-RU"/>
              </w:rPr>
            </w:pPr>
            <w:r>
              <w:rPr>
                <w:rFonts w:ascii="Times New Roman" w:hAnsi="Times New Roman"/>
                <w:sz w:val="24"/>
                <w:szCs w:val="24"/>
                <w:lang w:val="ru-RU"/>
              </w:rPr>
              <w:t>Банк получателя____________</w:t>
            </w:r>
          </w:p>
          <w:p w:rsidR="00777B7F" w:rsidRDefault="00777B7F" w:rsidP="00777B7F">
            <w:pPr>
              <w:pStyle w:val="14"/>
              <w:jc w:val="left"/>
              <w:rPr>
                <w:rFonts w:ascii="Times New Roman" w:hAnsi="Times New Roman"/>
                <w:sz w:val="24"/>
                <w:szCs w:val="24"/>
                <w:lang w:val="ru-RU"/>
              </w:rPr>
            </w:pPr>
            <w:r>
              <w:rPr>
                <w:rFonts w:ascii="Times New Roman" w:hAnsi="Times New Roman"/>
                <w:sz w:val="24"/>
                <w:szCs w:val="24"/>
                <w:lang w:val="ru-RU"/>
              </w:rPr>
              <w:t xml:space="preserve">БИК __________ОКПО </w:t>
            </w:r>
            <w:r>
              <w:rPr>
                <w:rFonts w:ascii="Times New Roman" w:hAnsi="Times New Roman"/>
                <w:color w:val="35383B"/>
                <w:sz w:val="24"/>
                <w:szCs w:val="24"/>
                <w:shd w:val="clear" w:color="auto" w:fill="F1F1F1"/>
                <w:lang w:val="ru-RU"/>
              </w:rPr>
              <w:t>_______</w:t>
            </w:r>
          </w:p>
          <w:p w:rsidR="00777B7F" w:rsidRDefault="00777B7F" w:rsidP="00777B7F">
            <w:pPr>
              <w:pStyle w:val="14"/>
              <w:jc w:val="left"/>
              <w:rPr>
                <w:rFonts w:ascii="Times New Roman" w:hAnsi="Times New Roman"/>
                <w:sz w:val="24"/>
                <w:szCs w:val="24"/>
                <w:lang w:val="ru-RU"/>
              </w:rPr>
            </w:pPr>
            <w:r>
              <w:rPr>
                <w:rFonts w:ascii="Times New Roman" w:hAnsi="Times New Roman"/>
                <w:sz w:val="24"/>
                <w:szCs w:val="24"/>
                <w:lang w:val="ru-RU"/>
              </w:rPr>
              <w:t xml:space="preserve">ОКАТО </w:t>
            </w:r>
            <w:r>
              <w:rPr>
                <w:rFonts w:ascii="Times New Roman" w:hAnsi="Times New Roman"/>
                <w:color w:val="35383B"/>
                <w:sz w:val="24"/>
                <w:szCs w:val="24"/>
                <w:shd w:val="clear" w:color="auto" w:fill="FFFFFF"/>
                <w:lang w:val="ru-RU"/>
              </w:rPr>
              <w:t>________</w:t>
            </w:r>
          </w:p>
          <w:p w:rsidR="00777B7F" w:rsidRDefault="00777B7F" w:rsidP="00777B7F">
            <w:pPr>
              <w:pStyle w:val="14"/>
              <w:jc w:val="left"/>
              <w:rPr>
                <w:rFonts w:ascii="Times New Roman" w:hAnsi="Times New Roman"/>
                <w:sz w:val="24"/>
                <w:szCs w:val="24"/>
                <w:lang w:val="ru-RU"/>
              </w:rPr>
            </w:pPr>
            <w:r>
              <w:rPr>
                <w:rFonts w:ascii="Times New Roman" w:hAnsi="Times New Roman"/>
                <w:sz w:val="24"/>
                <w:szCs w:val="24"/>
                <w:lang w:val="ru-RU"/>
              </w:rPr>
              <w:t xml:space="preserve">ОКФС ___  ОГРН </w:t>
            </w:r>
            <w:r>
              <w:rPr>
                <w:rFonts w:ascii="Times New Roman" w:hAnsi="Times New Roman"/>
                <w:color w:val="35383B"/>
                <w:sz w:val="24"/>
                <w:szCs w:val="24"/>
                <w:shd w:val="clear" w:color="auto" w:fill="F1F2F3"/>
                <w:lang w:val="ru-RU"/>
              </w:rPr>
              <w:t>_________</w:t>
            </w:r>
          </w:p>
          <w:p w:rsidR="00777B7F" w:rsidRDefault="00777B7F" w:rsidP="00777B7F">
            <w:pPr>
              <w:pStyle w:val="14"/>
              <w:jc w:val="left"/>
              <w:rPr>
                <w:rFonts w:ascii="Times New Roman" w:hAnsi="Times New Roman"/>
                <w:sz w:val="24"/>
                <w:szCs w:val="24"/>
                <w:lang w:val="ru-RU"/>
              </w:rPr>
            </w:pPr>
            <w:r>
              <w:rPr>
                <w:rFonts w:ascii="Times New Roman" w:hAnsi="Times New Roman"/>
                <w:sz w:val="24"/>
                <w:szCs w:val="24"/>
                <w:lang w:val="ru-RU"/>
              </w:rPr>
              <w:t xml:space="preserve">ОКОГУ </w:t>
            </w:r>
            <w:r>
              <w:rPr>
                <w:rFonts w:ascii="Times New Roman" w:hAnsi="Times New Roman"/>
                <w:color w:val="35383B"/>
                <w:sz w:val="24"/>
                <w:szCs w:val="24"/>
                <w:shd w:val="clear" w:color="auto" w:fill="F1F1F1"/>
                <w:lang w:val="ru-RU"/>
              </w:rPr>
              <w:t>________</w:t>
            </w:r>
          </w:p>
          <w:p w:rsidR="00777B7F" w:rsidRDefault="00777B7F" w:rsidP="00777B7F">
            <w:pPr>
              <w:pStyle w:val="14"/>
              <w:jc w:val="left"/>
              <w:rPr>
                <w:rFonts w:ascii="Times New Roman" w:hAnsi="Times New Roman"/>
                <w:sz w:val="24"/>
                <w:szCs w:val="24"/>
                <w:lang w:val="ru-RU"/>
              </w:rPr>
            </w:pPr>
            <w:r>
              <w:rPr>
                <w:rFonts w:ascii="Times New Roman" w:hAnsi="Times New Roman"/>
                <w:sz w:val="24"/>
                <w:szCs w:val="24"/>
                <w:lang w:val="ru-RU"/>
              </w:rPr>
              <w:t xml:space="preserve">ОКОПФ </w:t>
            </w:r>
            <w:r>
              <w:rPr>
                <w:rFonts w:ascii="Times New Roman" w:hAnsi="Times New Roman"/>
                <w:color w:val="35383B"/>
                <w:sz w:val="24"/>
                <w:szCs w:val="24"/>
                <w:shd w:val="clear" w:color="auto" w:fill="F1F1F1"/>
                <w:lang w:val="ru-RU"/>
              </w:rPr>
              <w:t>_________</w:t>
            </w:r>
          </w:p>
          <w:p w:rsidR="00777B7F" w:rsidRDefault="00777B7F" w:rsidP="00777B7F">
            <w:pPr>
              <w:pStyle w:val="14"/>
              <w:jc w:val="left"/>
              <w:rPr>
                <w:rFonts w:ascii="Times New Roman" w:hAnsi="Times New Roman"/>
                <w:sz w:val="24"/>
                <w:szCs w:val="24"/>
                <w:lang w:val="ru-RU"/>
              </w:rPr>
            </w:pPr>
            <w:r>
              <w:rPr>
                <w:rFonts w:ascii="Times New Roman" w:hAnsi="Times New Roman"/>
                <w:sz w:val="24"/>
                <w:szCs w:val="24"/>
                <w:lang w:val="ru-RU"/>
              </w:rPr>
              <w:t xml:space="preserve">ОКТМО </w:t>
            </w:r>
            <w:r>
              <w:rPr>
                <w:rFonts w:ascii="Times New Roman" w:hAnsi="Times New Roman"/>
                <w:color w:val="35383B"/>
                <w:sz w:val="24"/>
                <w:szCs w:val="24"/>
                <w:shd w:val="clear" w:color="auto" w:fill="F1F1F1"/>
                <w:lang w:val="ru-RU"/>
              </w:rPr>
              <w:t>_________</w:t>
            </w:r>
          </w:p>
          <w:p w:rsidR="00777B7F" w:rsidRDefault="00777B7F" w:rsidP="00777B7F">
            <w:pPr>
              <w:pStyle w:val="14"/>
              <w:jc w:val="left"/>
              <w:rPr>
                <w:rFonts w:ascii="Times New Roman" w:hAnsi="Times New Roman"/>
                <w:sz w:val="24"/>
                <w:szCs w:val="24"/>
                <w:lang w:val="ru-RU"/>
              </w:rPr>
            </w:pPr>
            <w:r>
              <w:rPr>
                <w:rFonts w:ascii="Times New Roman" w:hAnsi="Times New Roman"/>
                <w:sz w:val="24"/>
                <w:szCs w:val="24"/>
                <w:lang w:val="ru-RU"/>
              </w:rPr>
              <w:t>Расчетный счет: __________</w:t>
            </w:r>
          </w:p>
          <w:p w:rsidR="00777B7F" w:rsidRDefault="00777B7F" w:rsidP="00777B7F">
            <w:pPr>
              <w:pStyle w:val="14"/>
              <w:jc w:val="left"/>
              <w:rPr>
                <w:rFonts w:ascii="Times New Roman" w:hAnsi="Times New Roman"/>
                <w:sz w:val="24"/>
                <w:szCs w:val="24"/>
                <w:lang w:val="ru-RU"/>
              </w:rPr>
            </w:pPr>
            <w:r>
              <w:rPr>
                <w:rFonts w:ascii="Times New Roman" w:hAnsi="Times New Roman"/>
                <w:sz w:val="24"/>
                <w:szCs w:val="24"/>
                <w:lang w:val="ru-RU"/>
              </w:rPr>
              <w:t>Корр. счет: ______________</w:t>
            </w:r>
          </w:p>
          <w:p w:rsidR="00777B7F" w:rsidRDefault="00777B7F" w:rsidP="00777B7F">
            <w:pPr>
              <w:pStyle w:val="14"/>
              <w:jc w:val="left"/>
              <w:rPr>
                <w:rFonts w:ascii="Times New Roman" w:hAnsi="Times New Roman"/>
                <w:sz w:val="24"/>
                <w:szCs w:val="24"/>
                <w:lang w:val="ru-RU"/>
              </w:rPr>
            </w:pPr>
            <w:r>
              <w:rPr>
                <w:rFonts w:ascii="Times New Roman" w:hAnsi="Times New Roman"/>
                <w:sz w:val="24"/>
                <w:szCs w:val="24"/>
                <w:lang w:val="ru-RU"/>
              </w:rPr>
              <w:t>Тел: +7_____________</w:t>
            </w:r>
          </w:p>
          <w:p w:rsidR="00777B7F" w:rsidRDefault="00777B7F" w:rsidP="00777B7F">
            <w:pPr>
              <w:pStyle w:val="14"/>
              <w:jc w:val="left"/>
              <w:rPr>
                <w:rFonts w:ascii="Times New Roman" w:hAnsi="Times New Roman"/>
                <w:sz w:val="24"/>
                <w:szCs w:val="24"/>
                <w:lang w:val="ru-RU"/>
              </w:rPr>
            </w:pPr>
            <w:r>
              <w:rPr>
                <w:rFonts w:ascii="Times New Roman" w:hAnsi="Times New Roman"/>
                <w:sz w:val="24"/>
                <w:szCs w:val="24"/>
                <w:lang w:val="ru-RU"/>
              </w:rPr>
              <w:t xml:space="preserve">Электронная почта: </w:t>
            </w:r>
          </w:p>
          <w:p w:rsidR="00777B7F" w:rsidRDefault="00777B7F" w:rsidP="00777B7F">
            <w:pPr>
              <w:pStyle w:val="14"/>
              <w:jc w:val="left"/>
              <w:rPr>
                <w:rFonts w:ascii="Times New Roman" w:hAnsi="Times New Roman"/>
                <w:sz w:val="24"/>
                <w:szCs w:val="24"/>
                <w:lang w:val="ru-RU"/>
              </w:rPr>
            </w:pPr>
          </w:p>
          <w:p w:rsidR="00777B7F" w:rsidRDefault="00777B7F">
            <w:pPr>
              <w:pStyle w:val="ConsPlusNormal"/>
              <w:rPr>
                <w:rFonts w:ascii="Times New Roman" w:hAnsi="Times New Roman" w:cs="Times New Roman"/>
                <w:b/>
                <w:sz w:val="24"/>
                <w:szCs w:val="24"/>
              </w:rPr>
            </w:pPr>
          </w:p>
          <w:p w:rsidR="00777B7F" w:rsidRPr="00777B7F" w:rsidRDefault="00777B7F" w:rsidP="00777B7F">
            <w:pPr>
              <w:rPr>
                <w:lang w:eastAsia="ru-RU"/>
              </w:rPr>
            </w:pPr>
          </w:p>
          <w:p w:rsidR="00777B7F" w:rsidRPr="00777B7F" w:rsidRDefault="00777B7F" w:rsidP="00777B7F">
            <w:pPr>
              <w:rPr>
                <w:lang w:eastAsia="ru-RU"/>
              </w:rPr>
            </w:pPr>
          </w:p>
          <w:p w:rsidR="00777B7F" w:rsidRPr="00777B7F" w:rsidRDefault="00777B7F" w:rsidP="00777B7F">
            <w:pPr>
              <w:rPr>
                <w:lang w:eastAsia="ru-RU"/>
              </w:rPr>
            </w:pPr>
          </w:p>
          <w:p w:rsidR="00777B7F" w:rsidRPr="00777B7F" w:rsidRDefault="00777B7F" w:rsidP="00777B7F">
            <w:pPr>
              <w:rPr>
                <w:lang w:eastAsia="ru-RU"/>
              </w:rPr>
            </w:pPr>
          </w:p>
          <w:p w:rsidR="00777B7F" w:rsidRPr="00777B7F" w:rsidRDefault="00777B7F" w:rsidP="00777B7F">
            <w:pPr>
              <w:rPr>
                <w:lang w:eastAsia="ru-RU"/>
              </w:rPr>
            </w:pPr>
          </w:p>
          <w:p w:rsidR="00777B7F" w:rsidRPr="00777B7F" w:rsidRDefault="00777B7F" w:rsidP="00777B7F">
            <w:pPr>
              <w:rPr>
                <w:lang w:eastAsia="ru-RU"/>
              </w:rPr>
            </w:pPr>
          </w:p>
          <w:p w:rsidR="00777B7F" w:rsidRDefault="00777B7F" w:rsidP="00777B7F">
            <w:pPr>
              <w:rPr>
                <w:lang w:eastAsia="ru-RU"/>
              </w:rPr>
            </w:pPr>
          </w:p>
          <w:p w:rsidR="00777B7F" w:rsidRPr="00777B7F" w:rsidRDefault="00777B7F" w:rsidP="00777B7F">
            <w:pPr>
              <w:rPr>
                <w:lang w:eastAsia="ru-RU"/>
              </w:rPr>
            </w:pPr>
          </w:p>
          <w:p w:rsidR="00777B7F" w:rsidRPr="00777B7F" w:rsidRDefault="00777B7F" w:rsidP="00777B7F">
            <w:pPr>
              <w:rPr>
                <w:lang w:eastAsia="ru-RU"/>
              </w:rPr>
            </w:pPr>
          </w:p>
          <w:p w:rsidR="00777B7F" w:rsidRDefault="00777B7F" w:rsidP="00777B7F">
            <w:pPr>
              <w:rPr>
                <w:lang w:eastAsia="ru-RU"/>
              </w:rPr>
            </w:pPr>
          </w:p>
          <w:p w:rsidR="00777B7F" w:rsidRDefault="00777B7F" w:rsidP="00777B7F">
            <w:pPr>
              <w:rPr>
                <w:lang w:eastAsia="ru-RU"/>
              </w:rPr>
            </w:pPr>
          </w:p>
          <w:p w:rsidR="00777B7F" w:rsidRDefault="00777B7F" w:rsidP="00777B7F">
            <w:pPr>
              <w:rPr>
                <w:lang w:eastAsia="ru-RU"/>
              </w:rPr>
            </w:pPr>
          </w:p>
          <w:p w:rsidR="009B643D" w:rsidRDefault="009B643D" w:rsidP="00777B7F">
            <w:pPr>
              <w:rPr>
                <w:lang w:eastAsia="ru-RU"/>
              </w:rPr>
            </w:pPr>
          </w:p>
          <w:p w:rsidR="00C71B63" w:rsidRDefault="00C71B63" w:rsidP="00777B7F">
            <w:pPr>
              <w:rPr>
                <w:lang w:eastAsia="ru-RU"/>
              </w:rPr>
            </w:pPr>
          </w:p>
          <w:p w:rsidR="00777B7F" w:rsidRPr="00777B7F" w:rsidRDefault="00777B7F" w:rsidP="00777B7F">
            <w:pPr>
              <w:rPr>
                <w:lang w:eastAsia="ru-RU"/>
              </w:rPr>
            </w:pPr>
            <w:r>
              <w:rPr>
                <w:lang w:eastAsia="ru-RU"/>
              </w:rPr>
              <w:t>_________________________/___________/</w:t>
            </w:r>
          </w:p>
        </w:tc>
      </w:tr>
    </w:tbl>
    <w:p w:rsidR="009B643D" w:rsidRDefault="009B643D">
      <w:pPr>
        <w:pStyle w:val="ConsPlusNormal"/>
        <w:jc w:val="center"/>
        <w:rPr>
          <w:rFonts w:ascii="Times New Roman" w:hAnsi="Times New Roman" w:cs="Times New Roman"/>
          <w:sz w:val="24"/>
          <w:szCs w:val="24"/>
        </w:rPr>
      </w:pPr>
    </w:p>
    <w:p w:rsidR="009B643D" w:rsidRDefault="009B643D">
      <w:pPr>
        <w:pStyle w:val="ConsPlusNormal"/>
        <w:jc w:val="right"/>
        <w:outlineLvl w:val="1"/>
        <w:rPr>
          <w:rFonts w:ascii="Times New Roman" w:hAnsi="Times New Roman" w:cs="Times New Roman"/>
          <w:sz w:val="24"/>
          <w:szCs w:val="24"/>
        </w:rPr>
        <w:sectPr w:rsidR="009B643D">
          <w:pgSz w:w="11906" w:h="16838"/>
          <w:pgMar w:top="851" w:right="566" w:bottom="568" w:left="1134" w:header="709" w:footer="709" w:gutter="0"/>
          <w:cols w:space="708"/>
          <w:docGrid w:linePitch="360"/>
        </w:sectPr>
      </w:pPr>
    </w:p>
    <w:p w:rsidR="009B643D" w:rsidRDefault="003322E6">
      <w:pPr>
        <w:pStyle w:val="ConsPlusNormal"/>
        <w:ind w:left="-426"/>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8D4386" w:rsidRDefault="003322E6" w:rsidP="008D4386">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к Контракту </w:t>
      </w:r>
      <w:r w:rsidR="00B15600">
        <w:rPr>
          <w:rFonts w:ascii="Times New Roman" w:hAnsi="Times New Roman" w:cs="Times New Roman"/>
          <w:sz w:val="24"/>
          <w:szCs w:val="24"/>
        </w:rPr>
        <w:t>№ Б-</w:t>
      </w:r>
      <w:r w:rsidR="00B15600" w:rsidRPr="00B15600">
        <w:rPr>
          <w:rFonts w:ascii="Times New Roman" w:hAnsi="Times New Roman" w:cs="Times New Roman"/>
          <w:sz w:val="24"/>
          <w:szCs w:val="24"/>
        </w:rPr>
        <w:t>10</w:t>
      </w:r>
      <w:r w:rsidR="00811306">
        <w:rPr>
          <w:rFonts w:ascii="Times New Roman" w:hAnsi="Times New Roman" w:cs="Times New Roman"/>
          <w:sz w:val="24"/>
          <w:szCs w:val="24"/>
        </w:rPr>
        <w:t>1</w:t>
      </w:r>
      <w:r w:rsidR="00B15600" w:rsidRPr="00B15600">
        <w:rPr>
          <w:rFonts w:ascii="Times New Roman" w:hAnsi="Times New Roman" w:cs="Times New Roman"/>
          <w:sz w:val="24"/>
          <w:szCs w:val="24"/>
        </w:rPr>
        <w:t>/9</w:t>
      </w:r>
      <w:r w:rsidR="008D4386">
        <w:rPr>
          <w:rFonts w:ascii="Times New Roman" w:hAnsi="Times New Roman" w:cs="Times New Roman"/>
          <w:sz w:val="24"/>
          <w:szCs w:val="24"/>
        </w:rPr>
        <w:t xml:space="preserve">-2026 </w:t>
      </w:r>
    </w:p>
    <w:p w:rsidR="009B643D" w:rsidRDefault="003322E6">
      <w:pPr>
        <w:pStyle w:val="ConsPlusNormal"/>
        <w:jc w:val="right"/>
        <w:rPr>
          <w:rFonts w:ascii="Times New Roman" w:hAnsi="Times New Roman" w:cs="Times New Roman"/>
          <w:sz w:val="24"/>
          <w:szCs w:val="24"/>
        </w:rPr>
      </w:pPr>
      <w:r>
        <w:rPr>
          <w:rFonts w:ascii="Times New Roman" w:hAnsi="Times New Roman" w:cs="Times New Roman"/>
          <w:sz w:val="24"/>
          <w:szCs w:val="24"/>
        </w:rPr>
        <w:t>от «__» ______ 202</w:t>
      </w:r>
      <w:r w:rsidR="008D4386">
        <w:rPr>
          <w:rFonts w:ascii="Times New Roman" w:hAnsi="Times New Roman" w:cs="Times New Roman"/>
          <w:sz w:val="24"/>
          <w:szCs w:val="24"/>
        </w:rPr>
        <w:t>6</w:t>
      </w:r>
      <w:r>
        <w:rPr>
          <w:rFonts w:ascii="Times New Roman" w:hAnsi="Times New Roman" w:cs="Times New Roman"/>
          <w:sz w:val="24"/>
          <w:szCs w:val="24"/>
        </w:rPr>
        <w:t xml:space="preserve"> г. </w:t>
      </w:r>
    </w:p>
    <w:p w:rsidR="009B643D" w:rsidRDefault="003322E6">
      <w:pPr>
        <w:pStyle w:val="ConsPlusNormal"/>
        <w:jc w:val="center"/>
        <w:rPr>
          <w:rFonts w:ascii="Times New Roman" w:hAnsi="Times New Roman" w:cs="Times New Roman"/>
          <w:sz w:val="24"/>
          <w:szCs w:val="24"/>
        </w:rPr>
      </w:pPr>
      <w:bookmarkStart w:id="6" w:name="P483"/>
      <w:bookmarkEnd w:id="6"/>
      <w:r>
        <w:rPr>
          <w:rFonts w:ascii="Times New Roman" w:hAnsi="Times New Roman" w:cs="Times New Roman"/>
          <w:sz w:val="24"/>
          <w:szCs w:val="24"/>
        </w:rPr>
        <w:t>СПЕЦИФИКАЦИЯ</w:t>
      </w:r>
    </w:p>
    <w:p w:rsidR="009B643D" w:rsidRPr="00960245" w:rsidRDefault="00C71B63" w:rsidP="00960245">
      <w:pPr>
        <w:pStyle w:val="ConsPlusNormal"/>
        <w:jc w:val="center"/>
        <w:rPr>
          <w:rFonts w:ascii="Times New Roman" w:hAnsi="Times New Roman" w:cs="Times New Roman"/>
          <w:color w:val="FF0000"/>
          <w:szCs w:val="22"/>
        </w:rPr>
      </w:pPr>
      <w:r>
        <w:rPr>
          <w:rFonts w:ascii="Times New Roman" w:hAnsi="Times New Roman" w:cs="Times New Roman"/>
          <w:color w:val="FF0000"/>
          <w:szCs w:val="22"/>
        </w:rPr>
        <w:t>(заполняется при</w:t>
      </w:r>
      <w:r w:rsidR="00960245" w:rsidRPr="00960245">
        <w:rPr>
          <w:rFonts w:ascii="Times New Roman" w:hAnsi="Times New Roman" w:cs="Times New Roman"/>
          <w:color w:val="FF0000"/>
          <w:szCs w:val="22"/>
        </w:rPr>
        <w:t xml:space="preserve"> заключени</w:t>
      </w:r>
      <w:r w:rsidR="00C02E46">
        <w:rPr>
          <w:rFonts w:ascii="Times New Roman" w:hAnsi="Times New Roman" w:cs="Times New Roman"/>
          <w:color w:val="FF0000"/>
          <w:szCs w:val="22"/>
        </w:rPr>
        <w:t>и</w:t>
      </w:r>
      <w:r w:rsidR="00960245" w:rsidRPr="00960245">
        <w:rPr>
          <w:rFonts w:ascii="Times New Roman" w:hAnsi="Times New Roman" w:cs="Times New Roman"/>
          <w:color w:val="FF0000"/>
          <w:szCs w:val="22"/>
        </w:rPr>
        <w:t xml:space="preserve"> Контракта)</w:t>
      </w:r>
    </w:p>
    <w:tbl>
      <w:tblPr>
        <w:tblW w:w="15353" w:type="dxa"/>
        <w:tblLook w:val="04A0" w:firstRow="1" w:lastRow="0" w:firstColumn="1" w:lastColumn="0" w:noHBand="0" w:noVBand="1"/>
      </w:tblPr>
      <w:tblGrid>
        <w:gridCol w:w="992"/>
        <w:gridCol w:w="2824"/>
        <w:gridCol w:w="1938"/>
        <w:gridCol w:w="1802"/>
        <w:gridCol w:w="1205"/>
        <w:gridCol w:w="1505"/>
        <w:gridCol w:w="1843"/>
        <w:gridCol w:w="1558"/>
        <w:gridCol w:w="1686"/>
      </w:tblGrid>
      <w:tr w:rsidR="006C0DD7" w:rsidTr="006C0DD7">
        <w:trPr>
          <w:trHeight w:val="488"/>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0DD7" w:rsidRDefault="006C0DD7" w:rsidP="00D82F3C">
            <w:pPr>
              <w:spacing w:line="276" w:lineRule="auto"/>
              <w:jc w:val="center"/>
            </w:pPr>
            <w:r>
              <w:t xml:space="preserve">№ </w:t>
            </w:r>
            <w:proofErr w:type="gramStart"/>
            <w:r>
              <w:t>п</w:t>
            </w:r>
            <w:proofErr w:type="gramEnd"/>
            <w:r>
              <w:t>/п</w:t>
            </w:r>
          </w:p>
        </w:tc>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6C0DD7" w:rsidRDefault="006C0DD7" w:rsidP="00B15600">
            <w:pPr>
              <w:spacing w:after="0" w:line="240" w:lineRule="auto"/>
              <w:contextualSpacing/>
              <w:jc w:val="center"/>
            </w:pPr>
            <w:r>
              <w:rPr>
                <w:rFonts w:ascii="Times New Roman" w:eastAsia="Times New Roman" w:hAnsi="Times New Roman"/>
                <w:b/>
                <w:bCs/>
                <w:lang w:eastAsia="ru-RU"/>
              </w:rPr>
              <w:t>Наименование Т</w:t>
            </w:r>
            <w:r w:rsidRPr="00947BE6">
              <w:rPr>
                <w:rFonts w:ascii="Times New Roman" w:eastAsia="Times New Roman" w:hAnsi="Times New Roman"/>
                <w:b/>
                <w:bCs/>
                <w:lang w:eastAsia="ru-RU"/>
              </w:rPr>
              <w:t>овара</w:t>
            </w:r>
          </w:p>
        </w:tc>
        <w:tc>
          <w:tcPr>
            <w:tcW w:w="1938" w:type="dxa"/>
            <w:tcBorders>
              <w:top w:val="single" w:sz="4" w:space="0" w:color="auto"/>
              <w:left w:val="single" w:sz="4" w:space="0" w:color="auto"/>
              <w:bottom w:val="single" w:sz="4" w:space="0" w:color="auto"/>
              <w:right w:val="single" w:sz="4" w:space="0" w:color="auto"/>
            </w:tcBorders>
          </w:tcPr>
          <w:p w:rsidR="006C0DD7" w:rsidRDefault="006C0DD7" w:rsidP="00B15600">
            <w:pPr>
              <w:spacing w:after="0" w:line="240" w:lineRule="auto"/>
              <w:contextualSpacing/>
              <w:jc w:val="center"/>
            </w:pPr>
            <w:r w:rsidRPr="00947BE6">
              <w:rPr>
                <w:rFonts w:ascii="Times New Roman" w:eastAsia="Times New Roman" w:hAnsi="Times New Roman"/>
                <w:b/>
                <w:bCs/>
                <w:lang w:eastAsia="ru-RU"/>
              </w:rPr>
              <w:t>Регистрационное удостоверение</w:t>
            </w:r>
            <w:r>
              <w:t xml:space="preserve"> </w:t>
            </w:r>
          </w:p>
        </w:tc>
        <w:tc>
          <w:tcPr>
            <w:tcW w:w="1802" w:type="dxa"/>
            <w:tcBorders>
              <w:top w:val="single" w:sz="4" w:space="0" w:color="auto"/>
              <w:left w:val="single" w:sz="4" w:space="0" w:color="auto"/>
              <w:bottom w:val="single" w:sz="4" w:space="0" w:color="auto"/>
              <w:right w:val="single" w:sz="4" w:space="0" w:color="auto"/>
            </w:tcBorders>
          </w:tcPr>
          <w:p w:rsidR="006C0DD7" w:rsidRDefault="006C0DD7" w:rsidP="00B15600">
            <w:pPr>
              <w:spacing w:after="0" w:line="240" w:lineRule="auto"/>
              <w:contextualSpacing/>
              <w:jc w:val="center"/>
            </w:pPr>
            <w:r w:rsidRPr="00947BE6">
              <w:rPr>
                <w:rFonts w:ascii="Times New Roman" w:eastAsia="Times New Roman" w:hAnsi="Times New Roman"/>
                <w:b/>
                <w:bCs/>
                <w:lang w:eastAsia="ru-RU"/>
              </w:rPr>
              <w:t>Производитель, страна происхождения товара</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C0DD7" w:rsidRDefault="006C0DD7" w:rsidP="00B15600">
            <w:pPr>
              <w:spacing w:after="0" w:line="240" w:lineRule="auto"/>
              <w:contextualSpacing/>
              <w:jc w:val="center"/>
            </w:pPr>
            <w:r w:rsidRPr="00947BE6">
              <w:rPr>
                <w:rFonts w:ascii="Times New Roman" w:eastAsia="Times New Roman" w:hAnsi="Times New Roman"/>
                <w:b/>
                <w:bCs/>
                <w:lang w:eastAsia="ru-RU"/>
              </w:rPr>
              <w:t>Ед. изм.</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6C0DD7" w:rsidRPr="006C0DD7" w:rsidRDefault="006C0DD7" w:rsidP="00B15600">
            <w:pPr>
              <w:spacing w:after="0" w:line="240" w:lineRule="auto"/>
              <w:contextualSpacing/>
              <w:jc w:val="center"/>
              <w:rPr>
                <w:rFonts w:ascii="Times New Roman" w:hAnsi="Times New Roman" w:cs="Times New Roman"/>
                <w:b/>
              </w:rPr>
            </w:pPr>
            <w:r w:rsidRPr="006C0DD7">
              <w:rPr>
                <w:rFonts w:ascii="Times New Roman" w:hAnsi="Times New Roman" w:cs="Times New Roman"/>
                <w:b/>
              </w:rPr>
              <w:t>Количество</w:t>
            </w:r>
          </w:p>
        </w:tc>
        <w:tc>
          <w:tcPr>
            <w:tcW w:w="1843" w:type="dxa"/>
            <w:tcBorders>
              <w:top w:val="single" w:sz="4" w:space="0" w:color="auto"/>
              <w:left w:val="single" w:sz="4" w:space="0" w:color="auto"/>
              <w:bottom w:val="single" w:sz="4" w:space="0" w:color="000000"/>
              <w:right w:val="single" w:sz="4" w:space="0" w:color="auto"/>
            </w:tcBorders>
            <w:shd w:val="clear" w:color="auto" w:fill="auto"/>
            <w:vAlign w:val="center"/>
          </w:tcPr>
          <w:p w:rsidR="006C0DD7" w:rsidRPr="00947BE6" w:rsidRDefault="006C0DD7" w:rsidP="00B15600">
            <w:pPr>
              <w:spacing w:after="0" w:line="240" w:lineRule="auto"/>
              <w:contextualSpacing/>
              <w:jc w:val="center"/>
              <w:rPr>
                <w:rFonts w:ascii="Times New Roman" w:eastAsia="Times New Roman" w:hAnsi="Times New Roman"/>
                <w:b/>
                <w:bCs/>
                <w:lang w:eastAsia="ru-RU"/>
              </w:rPr>
            </w:pPr>
            <w:r w:rsidRPr="00947BE6">
              <w:rPr>
                <w:rFonts w:ascii="Times New Roman" w:eastAsia="Times New Roman" w:hAnsi="Times New Roman"/>
                <w:b/>
                <w:bCs/>
                <w:lang w:eastAsia="ru-RU"/>
              </w:rPr>
              <w:t xml:space="preserve">Цена  за единицу </w:t>
            </w:r>
            <w:r>
              <w:rPr>
                <w:rFonts w:ascii="Times New Roman" w:eastAsia="Times New Roman" w:hAnsi="Times New Roman"/>
                <w:b/>
                <w:bCs/>
                <w:lang w:eastAsia="ru-RU"/>
              </w:rPr>
              <w:t>(</w:t>
            </w:r>
            <w:r w:rsidRPr="00947BE6">
              <w:rPr>
                <w:rFonts w:ascii="Times New Roman" w:eastAsia="Times New Roman" w:hAnsi="Times New Roman"/>
                <w:b/>
                <w:bCs/>
                <w:lang w:eastAsia="ru-RU"/>
              </w:rPr>
              <w:t>с</w:t>
            </w:r>
          </w:p>
          <w:p w:rsidR="006C0DD7" w:rsidRDefault="006C0DD7" w:rsidP="00B15600">
            <w:pPr>
              <w:spacing w:after="0" w:line="240" w:lineRule="auto"/>
              <w:contextualSpacing/>
              <w:jc w:val="center"/>
            </w:pPr>
            <w:r w:rsidRPr="00947BE6">
              <w:rPr>
                <w:rFonts w:ascii="Times New Roman" w:eastAsia="Times New Roman" w:hAnsi="Times New Roman"/>
                <w:b/>
                <w:bCs/>
                <w:lang w:eastAsia="ru-RU"/>
              </w:rPr>
              <w:t>учетом НДС</w:t>
            </w:r>
            <w:r>
              <w:rPr>
                <w:rFonts w:ascii="Times New Roman" w:eastAsia="Times New Roman" w:hAnsi="Times New Roman"/>
                <w:b/>
                <w:bCs/>
                <w:lang w:eastAsia="ru-RU"/>
              </w:rPr>
              <w:t>/без НДС)</w:t>
            </w:r>
            <w:proofErr w:type="gramStart"/>
            <w:r>
              <w:rPr>
                <w:rFonts w:ascii="Times New Roman" w:eastAsia="Times New Roman" w:hAnsi="Times New Roman"/>
                <w:b/>
                <w:bCs/>
                <w:lang w:eastAsia="ru-RU"/>
              </w:rPr>
              <w:t xml:space="preserve"> ,</w:t>
            </w:r>
            <w:proofErr w:type="gramEnd"/>
            <w:r>
              <w:rPr>
                <w:rFonts w:ascii="Times New Roman" w:eastAsia="Times New Roman" w:hAnsi="Times New Roman"/>
                <w:b/>
                <w:bCs/>
                <w:lang w:eastAsia="ru-RU"/>
              </w:rPr>
              <w:t xml:space="preserve"> руб.</w:t>
            </w:r>
          </w:p>
        </w:tc>
        <w:tc>
          <w:tcPr>
            <w:tcW w:w="1558" w:type="dxa"/>
            <w:tcBorders>
              <w:top w:val="single" w:sz="4" w:space="0" w:color="auto"/>
              <w:left w:val="single" w:sz="4" w:space="0" w:color="auto"/>
              <w:bottom w:val="single" w:sz="4" w:space="0" w:color="000000"/>
              <w:right w:val="single" w:sz="4" w:space="0" w:color="auto"/>
            </w:tcBorders>
          </w:tcPr>
          <w:p w:rsidR="006C0DD7" w:rsidRPr="00947BE6" w:rsidRDefault="006C0DD7" w:rsidP="00B15600">
            <w:pPr>
              <w:spacing w:after="0" w:line="240" w:lineRule="auto"/>
              <w:contextualSpacing/>
              <w:jc w:val="center"/>
              <w:rPr>
                <w:rFonts w:ascii="Times New Roman" w:eastAsia="Times New Roman" w:hAnsi="Times New Roman"/>
                <w:b/>
                <w:bCs/>
                <w:lang w:eastAsia="ru-RU"/>
              </w:rPr>
            </w:pPr>
            <w:r w:rsidRPr="00947BE6">
              <w:rPr>
                <w:rFonts w:ascii="Times New Roman" w:eastAsia="Times New Roman" w:hAnsi="Times New Roman"/>
                <w:b/>
                <w:bCs/>
                <w:lang w:eastAsia="ru-RU"/>
              </w:rPr>
              <w:t>НДС,%</w:t>
            </w:r>
          </w:p>
          <w:p w:rsidR="006C0DD7" w:rsidRPr="00947BE6" w:rsidRDefault="006C0DD7" w:rsidP="00B15600">
            <w:pPr>
              <w:spacing w:after="0" w:line="240" w:lineRule="auto"/>
              <w:contextualSpacing/>
              <w:jc w:val="center"/>
              <w:rPr>
                <w:rFonts w:ascii="Times New Roman" w:eastAsia="Times New Roman" w:hAnsi="Times New Roman"/>
                <w:b/>
                <w:bCs/>
                <w:lang w:eastAsia="ru-RU"/>
              </w:rPr>
            </w:pPr>
            <w:r w:rsidRPr="00947BE6">
              <w:rPr>
                <w:rFonts w:ascii="Times New Roman" w:eastAsia="Times New Roman" w:hAnsi="Times New Roman"/>
                <w:b/>
                <w:bCs/>
                <w:lang w:eastAsia="ru-RU"/>
              </w:rPr>
              <w:t>/НДС не облагается</w:t>
            </w:r>
          </w:p>
        </w:tc>
        <w:tc>
          <w:tcPr>
            <w:tcW w:w="1686" w:type="dxa"/>
            <w:tcBorders>
              <w:top w:val="single" w:sz="4" w:space="0" w:color="auto"/>
              <w:left w:val="single" w:sz="4" w:space="0" w:color="auto"/>
              <w:bottom w:val="single" w:sz="4" w:space="0" w:color="000000"/>
              <w:right w:val="single" w:sz="4" w:space="0" w:color="auto"/>
            </w:tcBorders>
            <w:shd w:val="clear" w:color="auto" w:fill="auto"/>
            <w:vAlign w:val="center"/>
          </w:tcPr>
          <w:p w:rsidR="006C0DD7" w:rsidRDefault="006C0DD7" w:rsidP="00B15600">
            <w:pPr>
              <w:spacing w:after="0" w:line="240" w:lineRule="auto"/>
              <w:contextualSpacing/>
              <w:jc w:val="center"/>
              <w:rPr>
                <w:rFonts w:ascii="Times New Roman" w:eastAsia="Times New Roman" w:hAnsi="Times New Roman"/>
                <w:b/>
                <w:bCs/>
                <w:lang w:eastAsia="ru-RU"/>
              </w:rPr>
            </w:pPr>
            <w:r w:rsidRPr="00947BE6">
              <w:rPr>
                <w:rFonts w:ascii="Times New Roman" w:eastAsia="Times New Roman" w:hAnsi="Times New Roman"/>
                <w:b/>
                <w:bCs/>
                <w:lang w:eastAsia="ru-RU"/>
              </w:rPr>
              <w:t>Сумма</w:t>
            </w:r>
            <w:r>
              <w:rPr>
                <w:rFonts w:ascii="Times New Roman" w:eastAsia="Times New Roman" w:hAnsi="Times New Roman"/>
                <w:b/>
                <w:bCs/>
                <w:lang w:eastAsia="ru-RU"/>
              </w:rPr>
              <w:t xml:space="preserve"> </w:t>
            </w:r>
          </w:p>
          <w:p w:rsidR="006C0DD7" w:rsidRDefault="00C37CD4" w:rsidP="00B15600">
            <w:pPr>
              <w:spacing w:after="0" w:line="240" w:lineRule="auto"/>
              <w:contextualSpacing/>
              <w:jc w:val="center"/>
            </w:pPr>
            <w:r>
              <w:rPr>
                <w:rFonts w:ascii="Times New Roman" w:eastAsia="Times New Roman" w:hAnsi="Times New Roman"/>
                <w:b/>
                <w:bCs/>
                <w:lang w:eastAsia="ru-RU"/>
              </w:rPr>
              <w:t>(</w:t>
            </w:r>
            <w:r w:rsidR="006C0DD7">
              <w:rPr>
                <w:rFonts w:ascii="Times New Roman" w:eastAsia="Times New Roman" w:hAnsi="Times New Roman"/>
                <w:b/>
                <w:bCs/>
                <w:lang w:eastAsia="ru-RU"/>
              </w:rPr>
              <w:t xml:space="preserve"> руб.</w:t>
            </w:r>
            <w:r>
              <w:rPr>
                <w:rFonts w:ascii="Times New Roman" w:eastAsia="Times New Roman" w:hAnsi="Times New Roman"/>
                <w:b/>
                <w:bCs/>
                <w:lang w:eastAsia="ru-RU"/>
              </w:rPr>
              <w:t>)</w:t>
            </w:r>
          </w:p>
        </w:tc>
      </w:tr>
      <w:tr w:rsidR="006C0DD7" w:rsidTr="006C0DD7">
        <w:trPr>
          <w:trHeight w:val="789"/>
        </w:trPr>
        <w:tc>
          <w:tcPr>
            <w:tcW w:w="992" w:type="dxa"/>
            <w:tcBorders>
              <w:top w:val="none" w:sz="4" w:space="0" w:color="000000"/>
              <w:left w:val="single" w:sz="4" w:space="0" w:color="auto"/>
              <w:bottom w:val="single" w:sz="4" w:space="0" w:color="auto"/>
              <w:right w:val="single" w:sz="4" w:space="0" w:color="auto"/>
            </w:tcBorders>
            <w:shd w:val="clear" w:color="auto" w:fill="auto"/>
            <w:vAlign w:val="center"/>
          </w:tcPr>
          <w:p w:rsidR="006C0DD7" w:rsidRDefault="006C0DD7" w:rsidP="00D82F3C">
            <w:pPr>
              <w:spacing w:line="276" w:lineRule="auto"/>
              <w:jc w:val="center"/>
            </w:pPr>
            <w:r>
              <w:t>1</w:t>
            </w:r>
          </w:p>
        </w:tc>
        <w:tc>
          <w:tcPr>
            <w:tcW w:w="2824" w:type="dxa"/>
            <w:tcBorders>
              <w:top w:val="none" w:sz="4" w:space="0" w:color="000000"/>
              <w:left w:val="none" w:sz="4" w:space="0" w:color="000000"/>
              <w:bottom w:val="single" w:sz="4" w:space="0" w:color="auto"/>
              <w:right w:val="single" w:sz="4" w:space="0" w:color="auto"/>
            </w:tcBorders>
            <w:shd w:val="clear" w:color="auto" w:fill="auto"/>
            <w:vAlign w:val="center"/>
          </w:tcPr>
          <w:p w:rsidR="006C0DD7" w:rsidRDefault="006C0DD7" w:rsidP="00B15600">
            <w:pPr>
              <w:spacing w:after="0" w:line="240" w:lineRule="auto"/>
              <w:contextualSpacing/>
            </w:pPr>
          </w:p>
        </w:tc>
        <w:tc>
          <w:tcPr>
            <w:tcW w:w="1938" w:type="dxa"/>
            <w:tcBorders>
              <w:top w:val="single" w:sz="4" w:space="0" w:color="auto"/>
              <w:left w:val="none" w:sz="4" w:space="0" w:color="000000"/>
              <w:bottom w:val="single" w:sz="4" w:space="0" w:color="auto"/>
              <w:right w:val="single" w:sz="4" w:space="0" w:color="auto"/>
            </w:tcBorders>
          </w:tcPr>
          <w:p w:rsidR="006C0DD7" w:rsidRDefault="006C0DD7" w:rsidP="00B15600">
            <w:pPr>
              <w:pStyle w:val="a3"/>
              <w:contextualSpacing/>
              <w:jc w:val="center"/>
            </w:pPr>
          </w:p>
        </w:tc>
        <w:tc>
          <w:tcPr>
            <w:tcW w:w="1802" w:type="dxa"/>
            <w:tcBorders>
              <w:top w:val="single" w:sz="4" w:space="0" w:color="auto"/>
              <w:left w:val="single" w:sz="4" w:space="0" w:color="auto"/>
              <w:bottom w:val="single" w:sz="4" w:space="0" w:color="auto"/>
              <w:right w:val="single" w:sz="4" w:space="0" w:color="auto"/>
            </w:tcBorders>
          </w:tcPr>
          <w:p w:rsidR="006C0DD7" w:rsidRDefault="006C0DD7" w:rsidP="00B15600">
            <w:pPr>
              <w:pStyle w:val="a3"/>
              <w:contextualSpacing/>
              <w:jc w:val="center"/>
            </w:pPr>
          </w:p>
        </w:tc>
        <w:tc>
          <w:tcPr>
            <w:tcW w:w="1205" w:type="dxa"/>
            <w:tcBorders>
              <w:top w:val="none" w:sz="4" w:space="0" w:color="000000"/>
              <w:left w:val="single" w:sz="4" w:space="0" w:color="auto"/>
              <w:bottom w:val="single" w:sz="4" w:space="0" w:color="auto"/>
              <w:right w:val="single" w:sz="4" w:space="0" w:color="auto"/>
            </w:tcBorders>
            <w:shd w:val="clear" w:color="auto" w:fill="auto"/>
            <w:vAlign w:val="center"/>
          </w:tcPr>
          <w:p w:rsidR="006C0DD7" w:rsidRDefault="006C0DD7" w:rsidP="00B15600">
            <w:pPr>
              <w:pStyle w:val="a3"/>
              <w:contextualSpacing/>
              <w:jc w:val="center"/>
            </w:pPr>
          </w:p>
        </w:tc>
        <w:tc>
          <w:tcPr>
            <w:tcW w:w="1505" w:type="dxa"/>
            <w:tcBorders>
              <w:top w:val="none" w:sz="4" w:space="0" w:color="000000"/>
              <w:left w:val="none" w:sz="4" w:space="0" w:color="000000"/>
              <w:bottom w:val="single" w:sz="4" w:space="0" w:color="auto"/>
              <w:right w:val="single" w:sz="4" w:space="0" w:color="auto"/>
            </w:tcBorders>
            <w:shd w:val="clear" w:color="auto" w:fill="auto"/>
            <w:vAlign w:val="center"/>
          </w:tcPr>
          <w:p w:rsidR="006C0DD7" w:rsidRDefault="006C0DD7" w:rsidP="00B15600">
            <w:pPr>
              <w:pStyle w:val="a3"/>
              <w:contextualSpacing/>
              <w:jc w:val="center"/>
            </w:pPr>
          </w:p>
        </w:tc>
        <w:tc>
          <w:tcPr>
            <w:tcW w:w="1843" w:type="dxa"/>
            <w:tcBorders>
              <w:top w:val="none" w:sz="4" w:space="0" w:color="000000"/>
              <w:left w:val="none" w:sz="4" w:space="0" w:color="000000"/>
              <w:bottom w:val="single" w:sz="4" w:space="0" w:color="auto"/>
              <w:right w:val="single" w:sz="4" w:space="0" w:color="auto"/>
            </w:tcBorders>
            <w:shd w:val="clear" w:color="auto" w:fill="auto"/>
            <w:noWrap/>
            <w:vAlign w:val="center"/>
          </w:tcPr>
          <w:p w:rsidR="006C0DD7" w:rsidRDefault="006C0DD7" w:rsidP="00B15600">
            <w:pPr>
              <w:spacing w:after="0" w:line="240" w:lineRule="auto"/>
              <w:contextualSpacing/>
              <w:jc w:val="center"/>
            </w:pPr>
          </w:p>
        </w:tc>
        <w:tc>
          <w:tcPr>
            <w:tcW w:w="1558" w:type="dxa"/>
            <w:tcBorders>
              <w:top w:val="single" w:sz="4" w:space="0" w:color="000000"/>
              <w:left w:val="none" w:sz="4" w:space="0" w:color="000000"/>
              <w:bottom w:val="single" w:sz="4" w:space="0" w:color="auto"/>
              <w:right w:val="single" w:sz="4" w:space="0" w:color="auto"/>
            </w:tcBorders>
          </w:tcPr>
          <w:p w:rsidR="006C0DD7" w:rsidRDefault="006C0DD7" w:rsidP="00B15600">
            <w:pPr>
              <w:spacing w:after="0" w:line="240" w:lineRule="auto"/>
              <w:contextualSpacing/>
              <w:jc w:val="center"/>
            </w:pPr>
          </w:p>
        </w:tc>
        <w:tc>
          <w:tcPr>
            <w:tcW w:w="1686" w:type="dxa"/>
            <w:tcBorders>
              <w:top w:val="none" w:sz="4" w:space="0" w:color="000000"/>
              <w:left w:val="single" w:sz="4" w:space="0" w:color="auto"/>
              <w:bottom w:val="single" w:sz="4" w:space="0" w:color="auto"/>
              <w:right w:val="single" w:sz="4" w:space="0" w:color="auto"/>
            </w:tcBorders>
            <w:shd w:val="clear" w:color="auto" w:fill="auto"/>
            <w:noWrap/>
            <w:vAlign w:val="center"/>
          </w:tcPr>
          <w:p w:rsidR="006C0DD7" w:rsidRDefault="006C0DD7" w:rsidP="00B15600">
            <w:pPr>
              <w:spacing w:after="0" w:line="240" w:lineRule="auto"/>
              <w:contextualSpacing/>
              <w:jc w:val="center"/>
            </w:pPr>
          </w:p>
        </w:tc>
      </w:tr>
      <w:tr w:rsidR="006C0DD7" w:rsidTr="006C0DD7">
        <w:trPr>
          <w:trHeight w:val="789"/>
        </w:trPr>
        <w:tc>
          <w:tcPr>
            <w:tcW w:w="992" w:type="dxa"/>
            <w:tcBorders>
              <w:top w:val="none" w:sz="4" w:space="0" w:color="000000"/>
              <w:left w:val="single" w:sz="4" w:space="0" w:color="auto"/>
              <w:bottom w:val="single" w:sz="4" w:space="0" w:color="auto"/>
              <w:right w:val="single" w:sz="4" w:space="0" w:color="auto"/>
            </w:tcBorders>
            <w:shd w:val="clear" w:color="auto" w:fill="auto"/>
            <w:vAlign w:val="center"/>
          </w:tcPr>
          <w:p w:rsidR="006C0DD7" w:rsidRDefault="006C0DD7" w:rsidP="00D82F3C">
            <w:pPr>
              <w:spacing w:line="276" w:lineRule="auto"/>
              <w:jc w:val="center"/>
            </w:pPr>
            <w:r>
              <w:t>2</w:t>
            </w:r>
          </w:p>
        </w:tc>
        <w:tc>
          <w:tcPr>
            <w:tcW w:w="2824" w:type="dxa"/>
            <w:tcBorders>
              <w:top w:val="none" w:sz="4" w:space="0" w:color="000000"/>
              <w:left w:val="none" w:sz="4" w:space="0" w:color="000000"/>
              <w:bottom w:val="single" w:sz="4" w:space="0" w:color="auto"/>
              <w:right w:val="single" w:sz="4" w:space="0" w:color="auto"/>
            </w:tcBorders>
            <w:shd w:val="clear" w:color="auto" w:fill="auto"/>
            <w:vAlign w:val="center"/>
          </w:tcPr>
          <w:p w:rsidR="006C0DD7" w:rsidRDefault="006C0DD7" w:rsidP="00B15600">
            <w:pPr>
              <w:spacing w:after="0" w:line="240" w:lineRule="auto"/>
              <w:contextualSpacing/>
            </w:pPr>
          </w:p>
        </w:tc>
        <w:tc>
          <w:tcPr>
            <w:tcW w:w="1938" w:type="dxa"/>
            <w:tcBorders>
              <w:top w:val="single" w:sz="4" w:space="0" w:color="auto"/>
              <w:left w:val="none" w:sz="4" w:space="0" w:color="000000"/>
              <w:bottom w:val="single" w:sz="4" w:space="0" w:color="auto"/>
              <w:right w:val="single" w:sz="4" w:space="0" w:color="auto"/>
            </w:tcBorders>
          </w:tcPr>
          <w:p w:rsidR="006C0DD7" w:rsidRDefault="006C0DD7" w:rsidP="00B15600">
            <w:pPr>
              <w:pStyle w:val="a3"/>
              <w:contextualSpacing/>
              <w:jc w:val="center"/>
            </w:pPr>
          </w:p>
        </w:tc>
        <w:tc>
          <w:tcPr>
            <w:tcW w:w="1802" w:type="dxa"/>
            <w:tcBorders>
              <w:top w:val="single" w:sz="4" w:space="0" w:color="auto"/>
              <w:left w:val="single" w:sz="4" w:space="0" w:color="auto"/>
              <w:bottom w:val="single" w:sz="4" w:space="0" w:color="auto"/>
              <w:right w:val="single" w:sz="4" w:space="0" w:color="auto"/>
            </w:tcBorders>
          </w:tcPr>
          <w:p w:rsidR="006C0DD7" w:rsidRDefault="006C0DD7" w:rsidP="00B15600">
            <w:pPr>
              <w:pStyle w:val="a3"/>
              <w:contextualSpacing/>
              <w:jc w:val="center"/>
            </w:pPr>
          </w:p>
        </w:tc>
        <w:tc>
          <w:tcPr>
            <w:tcW w:w="1205" w:type="dxa"/>
            <w:tcBorders>
              <w:top w:val="none" w:sz="4" w:space="0" w:color="000000"/>
              <w:left w:val="single" w:sz="4" w:space="0" w:color="auto"/>
              <w:bottom w:val="single" w:sz="4" w:space="0" w:color="auto"/>
              <w:right w:val="single" w:sz="4" w:space="0" w:color="auto"/>
            </w:tcBorders>
            <w:shd w:val="clear" w:color="auto" w:fill="auto"/>
            <w:vAlign w:val="center"/>
          </w:tcPr>
          <w:p w:rsidR="006C0DD7" w:rsidRDefault="006C0DD7" w:rsidP="00B15600">
            <w:pPr>
              <w:pStyle w:val="a3"/>
              <w:contextualSpacing/>
              <w:jc w:val="center"/>
            </w:pPr>
          </w:p>
        </w:tc>
        <w:tc>
          <w:tcPr>
            <w:tcW w:w="1505" w:type="dxa"/>
            <w:tcBorders>
              <w:top w:val="none" w:sz="4" w:space="0" w:color="000000"/>
              <w:left w:val="none" w:sz="4" w:space="0" w:color="000000"/>
              <w:bottom w:val="single" w:sz="4" w:space="0" w:color="auto"/>
              <w:right w:val="single" w:sz="4" w:space="0" w:color="auto"/>
            </w:tcBorders>
            <w:shd w:val="clear" w:color="auto" w:fill="auto"/>
            <w:vAlign w:val="center"/>
          </w:tcPr>
          <w:p w:rsidR="006C0DD7" w:rsidRDefault="006C0DD7" w:rsidP="00B15600">
            <w:pPr>
              <w:pStyle w:val="a3"/>
              <w:contextualSpacing/>
              <w:jc w:val="center"/>
            </w:pPr>
          </w:p>
        </w:tc>
        <w:tc>
          <w:tcPr>
            <w:tcW w:w="1843" w:type="dxa"/>
            <w:tcBorders>
              <w:top w:val="none" w:sz="4" w:space="0" w:color="000000"/>
              <w:left w:val="none" w:sz="4" w:space="0" w:color="000000"/>
              <w:bottom w:val="single" w:sz="4" w:space="0" w:color="auto"/>
              <w:right w:val="single" w:sz="4" w:space="0" w:color="auto"/>
            </w:tcBorders>
            <w:shd w:val="clear" w:color="auto" w:fill="auto"/>
            <w:noWrap/>
            <w:vAlign w:val="center"/>
          </w:tcPr>
          <w:p w:rsidR="006C0DD7" w:rsidRDefault="006C0DD7" w:rsidP="00B15600">
            <w:pPr>
              <w:spacing w:after="0" w:line="240" w:lineRule="auto"/>
              <w:contextualSpacing/>
              <w:jc w:val="center"/>
            </w:pPr>
          </w:p>
        </w:tc>
        <w:tc>
          <w:tcPr>
            <w:tcW w:w="1558" w:type="dxa"/>
            <w:tcBorders>
              <w:top w:val="single" w:sz="4" w:space="0" w:color="auto"/>
              <w:left w:val="none" w:sz="4" w:space="0" w:color="000000"/>
              <w:bottom w:val="single" w:sz="4" w:space="0" w:color="auto"/>
              <w:right w:val="single" w:sz="4" w:space="0" w:color="auto"/>
            </w:tcBorders>
          </w:tcPr>
          <w:p w:rsidR="006C0DD7" w:rsidRDefault="006C0DD7" w:rsidP="00B15600">
            <w:pPr>
              <w:spacing w:after="0" w:line="240" w:lineRule="auto"/>
              <w:contextualSpacing/>
              <w:jc w:val="center"/>
            </w:pPr>
          </w:p>
        </w:tc>
        <w:tc>
          <w:tcPr>
            <w:tcW w:w="1686" w:type="dxa"/>
            <w:tcBorders>
              <w:top w:val="none" w:sz="4" w:space="0" w:color="000000"/>
              <w:left w:val="single" w:sz="4" w:space="0" w:color="auto"/>
              <w:bottom w:val="single" w:sz="4" w:space="0" w:color="auto"/>
              <w:right w:val="single" w:sz="4" w:space="0" w:color="auto"/>
            </w:tcBorders>
            <w:shd w:val="clear" w:color="auto" w:fill="auto"/>
            <w:noWrap/>
            <w:vAlign w:val="center"/>
          </w:tcPr>
          <w:p w:rsidR="006C0DD7" w:rsidRDefault="006C0DD7" w:rsidP="00B15600">
            <w:pPr>
              <w:spacing w:after="0" w:line="240" w:lineRule="auto"/>
              <w:contextualSpacing/>
              <w:jc w:val="center"/>
            </w:pPr>
          </w:p>
        </w:tc>
      </w:tr>
      <w:tr w:rsidR="006C0DD7" w:rsidTr="006C0DD7">
        <w:trPr>
          <w:trHeight w:val="789"/>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0DD7" w:rsidRDefault="006C0DD7" w:rsidP="00D82F3C">
            <w:pPr>
              <w:spacing w:line="276" w:lineRule="auto"/>
              <w:jc w:val="center"/>
            </w:pPr>
            <w:r>
              <w:t>3</w:t>
            </w:r>
          </w:p>
        </w:tc>
        <w:tc>
          <w:tcPr>
            <w:tcW w:w="2824" w:type="dxa"/>
            <w:tcBorders>
              <w:top w:val="single" w:sz="4" w:space="0" w:color="auto"/>
              <w:left w:val="none" w:sz="4" w:space="0" w:color="000000"/>
              <w:bottom w:val="single" w:sz="4" w:space="0" w:color="auto"/>
              <w:right w:val="single" w:sz="4" w:space="0" w:color="auto"/>
            </w:tcBorders>
            <w:shd w:val="clear" w:color="auto" w:fill="auto"/>
            <w:vAlign w:val="center"/>
          </w:tcPr>
          <w:p w:rsidR="006C0DD7" w:rsidRDefault="006C0DD7" w:rsidP="00B15600">
            <w:pPr>
              <w:spacing w:after="0" w:line="240" w:lineRule="auto"/>
              <w:contextualSpacing/>
            </w:pPr>
          </w:p>
        </w:tc>
        <w:tc>
          <w:tcPr>
            <w:tcW w:w="1938" w:type="dxa"/>
            <w:tcBorders>
              <w:top w:val="single" w:sz="4" w:space="0" w:color="auto"/>
              <w:left w:val="none" w:sz="4" w:space="0" w:color="000000"/>
              <w:bottom w:val="single" w:sz="4" w:space="0" w:color="auto"/>
              <w:right w:val="single" w:sz="4" w:space="0" w:color="auto"/>
            </w:tcBorders>
          </w:tcPr>
          <w:p w:rsidR="006C0DD7" w:rsidRDefault="006C0DD7" w:rsidP="00B15600">
            <w:pPr>
              <w:pStyle w:val="a3"/>
              <w:contextualSpacing/>
              <w:jc w:val="center"/>
            </w:pPr>
          </w:p>
        </w:tc>
        <w:tc>
          <w:tcPr>
            <w:tcW w:w="1802" w:type="dxa"/>
            <w:tcBorders>
              <w:top w:val="single" w:sz="4" w:space="0" w:color="auto"/>
              <w:left w:val="single" w:sz="4" w:space="0" w:color="auto"/>
              <w:bottom w:val="single" w:sz="4" w:space="0" w:color="auto"/>
              <w:right w:val="single" w:sz="4" w:space="0" w:color="auto"/>
            </w:tcBorders>
          </w:tcPr>
          <w:p w:rsidR="006C0DD7" w:rsidRDefault="006C0DD7" w:rsidP="00B15600">
            <w:pPr>
              <w:pStyle w:val="a3"/>
              <w:contextualSpacing/>
              <w:jc w:val="center"/>
            </w:pP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C0DD7" w:rsidRDefault="006C0DD7" w:rsidP="00B15600">
            <w:pPr>
              <w:pStyle w:val="a3"/>
              <w:contextualSpacing/>
              <w:jc w:val="center"/>
            </w:pPr>
          </w:p>
        </w:tc>
        <w:tc>
          <w:tcPr>
            <w:tcW w:w="1505" w:type="dxa"/>
            <w:tcBorders>
              <w:top w:val="single" w:sz="4" w:space="0" w:color="auto"/>
              <w:left w:val="none" w:sz="4" w:space="0" w:color="000000"/>
              <w:bottom w:val="single" w:sz="4" w:space="0" w:color="auto"/>
              <w:right w:val="single" w:sz="4" w:space="0" w:color="auto"/>
            </w:tcBorders>
            <w:shd w:val="clear" w:color="auto" w:fill="auto"/>
            <w:vAlign w:val="center"/>
          </w:tcPr>
          <w:p w:rsidR="006C0DD7" w:rsidRDefault="006C0DD7" w:rsidP="00B15600">
            <w:pPr>
              <w:pStyle w:val="a3"/>
              <w:contextualSpacing/>
              <w:jc w:val="center"/>
            </w:pPr>
          </w:p>
        </w:tc>
        <w:tc>
          <w:tcPr>
            <w:tcW w:w="1843" w:type="dxa"/>
            <w:tcBorders>
              <w:top w:val="single" w:sz="4" w:space="0" w:color="auto"/>
              <w:left w:val="none" w:sz="4" w:space="0" w:color="000000"/>
              <w:bottom w:val="single" w:sz="4" w:space="0" w:color="auto"/>
              <w:right w:val="single" w:sz="4" w:space="0" w:color="auto"/>
            </w:tcBorders>
            <w:shd w:val="clear" w:color="auto" w:fill="auto"/>
            <w:noWrap/>
            <w:vAlign w:val="center"/>
          </w:tcPr>
          <w:p w:rsidR="006C0DD7" w:rsidRDefault="006C0DD7" w:rsidP="00B15600">
            <w:pPr>
              <w:spacing w:after="0" w:line="240" w:lineRule="auto"/>
              <w:contextualSpacing/>
              <w:jc w:val="center"/>
            </w:pPr>
          </w:p>
        </w:tc>
        <w:tc>
          <w:tcPr>
            <w:tcW w:w="1558" w:type="dxa"/>
            <w:tcBorders>
              <w:top w:val="single" w:sz="4" w:space="0" w:color="auto"/>
              <w:left w:val="none" w:sz="4" w:space="0" w:color="000000"/>
              <w:bottom w:val="single" w:sz="4" w:space="0" w:color="auto"/>
              <w:right w:val="single" w:sz="4" w:space="0" w:color="auto"/>
            </w:tcBorders>
          </w:tcPr>
          <w:p w:rsidR="006C0DD7" w:rsidRDefault="006C0DD7" w:rsidP="00B15600">
            <w:pPr>
              <w:spacing w:after="0" w:line="240" w:lineRule="auto"/>
              <w:contextualSpacing/>
              <w:jc w:val="center"/>
            </w:pP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0DD7" w:rsidRDefault="006C0DD7" w:rsidP="00B15600">
            <w:pPr>
              <w:spacing w:after="0" w:line="240" w:lineRule="auto"/>
              <w:contextualSpacing/>
              <w:jc w:val="center"/>
            </w:pPr>
          </w:p>
        </w:tc>
      </w:tr>
      <w:tr w:rsidR="00B15600" w:rsidTr="006C0DD7">
        <w:trPr>
          <w:trHeight w:val="789"/>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15600" w:rsidRDefault="00B15600" w:rsidP="00D82F3C">
            <w:pPr>
              <w:spacing w:line="276" w:lineRule="auto"/>
              <w:jc w:val="center"/>
            </w:pPr>
            <w:r>
              <w:t xml:space="preserve"> 4</w:t>
            </w:r>
          </w:p>
        </w:tc>
        <w:tc>
          <w:tcPr>
            <w:tcW w:w="2824" w:type="dxa"/>
            <w:tcBorders>
              <w:top w:val="single" w:sz="4" w:space="0" w:color="auto"/>
              <w:left w:val="none" w:sz="4" w:space="0" w:color="000000"/>
              <w:bottom w:val="single" w:sz="4" w:space="0" w:color="auto"/>
              <w:right w:val="single" w:sz="4" w:space="0" w:color="auto"/>
            </w:tcBorders>
            <w:shd w:val="clear" w:color="auto" w:fill="auto"/>
            <w:vAlign w:val="center"/>
          </w:tcPr>
          <w:p w:rsidR="00B15600" w:rsidRDefault="00B15600" w:rsidP="00B15600">
            <w:pPr>
              <w:spacing w:after="0" w:line="240" w:lineRule="auto"/>
              <w:contextualSpacing/>
            </w:pPr>
          </w:p>
        </w:tc>
        <w:tc>
          <w:tcPr>
            <w:tcW w:w="1938" w:type="dxa"/>
            <w:tcBorders>
              <w:top w:val="single" w:sz="4" w:space="0" w:color="auto"/>
              <w:left w:val="none" w:sz="4" w:space="0" w:color="000000"/>
              <w:bottom w:val="single" w:sz="4" w:space="0" w:color="auto"/>
              <w:right w:val="single" w:sz="4" w:space="0" w:color="auto"/>
            </w:tcBorders>
          </w:tcPr>
          <w:p w:rsidR="00B15600" w:rsidRDefault="00B15600" w:rsidP="00B15600">
            <w:pPr>
              <w:pStyle w:val="a3"/>
              <w:contextualSpacing/>
              <w:jc w:val="center"/>
            </w:pPr>
          </w:p>
        </w:tc>
        <w:tc>
          <w:tcPr>
            <w:tcW w:w="1802" w:type="dxa"/>
            <w:tcBorders>
              <w:top w:val="single" w:sz="4" w:space="0" w:color="auto"/>
              <w:left w:val="single" w:sz="4" w:space="0" w:color="auto"/>
              <w:bottom w:val="single" w:sz="4" w:space="0" w:color="auto"/>
              <w:right w:val="single" w:sz="4" w:space="0" w:color="auto"/>
            </w:tcBorders>
          </w:tcPr>
          <w:p w:rsidR="00B15600" w:rsidRDefault="00B15600" w:rsidP="00B15600">
            <w:pPr>
              <w:pStyle w:val="a3"/>
              <w:contextualSpacing/>
              <w:jc w:val="center"/>
            </w:pP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B15600" w:rsidRDefault="00B15600" w:rsidP="00B15600">
            <w:pPr>
              <w:pStyle w:val="a3"/>
              <w:contextualSpacing/>
              <w:jc w:val="center"/>
            </w:pPr>
          </w:p>
        </w:tc>
        <w:tc>
          <w:tcPr>
            <w:tcW w:w="1505" w:type="dxa"/>
            <w:tcBorders>
              <w:top w:val="single" w:sz="4" w:space="0" w:color="auto"/>
              <w:left w:val="none" w:sz="4" w:space="0" w:color="000000"/>
              <w:bottom w:val="single" w:sz="4" w:space="0" w:color="auto"/>
              <w:right w:val="single" w:sz="4" w:space="0" w:color="auto"/>
            </w:tcBorders>
            <w:shd w:val="clear" w:color="auto" w:fill="auto"/>
            <w:vAlign w:val="center"/>
          </w:tcPr>
          <w:p w:rsidR="00B15600" w:rsidRDefault="00B15600" w:rsidP="00B15600">
            <w:pPr>
              <w:pStyle w:val="a3"/>
              <w:contextualSpacing/>
              <w:jc w:val="center"/>
            </w:pPr>
          </w:p>
        </w:tc>
        <w:tc>
          <w:tcPr>
            <w:tcW w:w="1843" w:type="dxa"/>
            <w:tcBorders>
              <w:top w:val="single" w:sz="4" w:space="0" w:color="auto"/>
              <w:left w:val="none" w:sz="4" w:space="0" w:color="000000"/>
              <w:bottom w:val="single" w:sz="4" w:space="0" w:color="auto"/>
              <w:right w:val="single" w:sz="4" w:space="0" w:color="auto"/>
            </w:tcBorders>
            <w:shd w:val="clear" w:color="auto" w:fill="auto"/>
            <w:noWrap/>
            <w:vAlign w:val="center"/>
          </w:tcPr>
          <w:p w:rsidR="00B15600" w:rsidRDefault="00B15600" w:rsidP="00B15600">
            <w:pPr>
              <w:spacing w:after="0" w:line="240" w:lineRule="auto"/>
              <w:contextualSpacing/>
              <w:jc w:val="center"/>
            </w:pPr>
          </w:p>
        </w:tc>
        <w:tc>
          <w:tcPr>
            <w:tcW w:w="1558" w:type="dxa"/>
            <w:tcBorders>
              <w:top w:val="single" w:sz="4" w:space="0" w:color="auto"/>
              <w:left w:val="none" w:sz="4" w:space="0" w:color="000000"/>
              <w:bottom w:val="single" w:sz="4" w:space="0" w:color="auto"/>
              <w:right w:val="single" w:sz="4" w:space="0" w:color="auto"/>
            </w:tcBorders>
          </w:tcPr>
          <w:p w:rsidR="00B15600" w:rsidRDefault="00B15600" w:rsidP="00B15600">
            <w:pPr>
              <w:spacing w:after="0" w:line="240" w:lineRule="auto"/>
              <w:contextualSpacing/>
              <w:jc w:val="center"/>
            </w:pP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5600" w:rsidRDefault="00B15600" w:rsidP="00B15600">
            <w:pPr>
              <w:spacing w:after="0" w:line="240" w:lineRule="auto"/>
              <w:contextualSpacing/>
              <w:jc w:val="center"/>
            </w:pPr>
          </w:p>
        </w:tc>
      </w:tr>
      <w:tr w:rsidR="00B15600" w:rsidTr="00B15600">
        <w:trPr>
          <w:trHeight w:val="625"/>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15600" w:rsidRDefault="00B15600" w:rsidP="00D82F3C">
            <w:pPr>
              <w:spacing w:line="276" w:lineRule="auto"/>
              <w:jc w:val="center"/>
            </w:pPr>
            <w:r>
              <w:t>5</w:t>
            </w:r>
          </w:p>
        </w:tc>
        <w:tc>
          <w:tcPr>
            <w:tcW w:w="2824" w:type="dxa"/>
            <w:tcBorders>
              <w:top w:val="single" w:sz="4" w:space="0" w:color="auto"/>
              <w:left w:val="none" w:sz="4" w:space="0" w:color="000000"/>
              <w:bottom w:val="single" w:sz="4" w:space="0" w:color="auto"/>
              <w:right w:val="single" w:sz="4" w:space="0" w:color="auto"/>
            </w:tcBorders>
            <w:shd w:val="clear" w:color="auto" w:fill="auto"/>
            <w:vAlign w:val="center"/>
          </w:tcPr>
          <w:p w:rsidR="00B15600" w:rsidRDefault="00B15600" w:rsidP="00B15600">
            <w:pPr>
              <w:spacing w:after="0" w:line="240" w:lineRule="auto"/>
              <w:contextualSpacing/>
            </w:pPr>
          </w:p>
        </w:tc>
        <w:tc>
          <w:tcPr>
            <w:tcW w:w="1938" w:type="dxa"/>
            <w:tcBorders>
              <w:top w:val="single" w:sz="4" w:space="0" w:color="auto"/>
              <w:left w:val="none" w:sz="4" w:space="0" w:color="000000"/>
              <w:bottom w:val="single" w:sz="4" w:space="0" w:color="auto"/>
              <w:right w:val="single" w:sz="4" w:space="0" w:color="auto"/>
            </w:tcBorders>
          </w:tcPr>
          <w:p w:rsidR="00B15600" w:rsidRDefault="00B15600" w:rsidP="00B15600">
            <w:pPr>
              <w:pStyle w:val="a3"/>
              <w:contextualSpacing/>
              <w:jc w:val="center"/>
            </w:pPr>
          </w:p>
        </w:tc>
        <w:tc>
          <w:tcPr>
            <w:tcW w:w="1802" w:type="dxa"/>
            <w:tcBorders>
              <w:top w:val="single" w:sz="4" w:space="0" w:color="auto"/>
              <w:left w:val="single" w:sz="4" w:space="0" w:color="auto"/>
              <w:bottom w:val="single" w:sz="4" w:space="0" w:color="auto"/>
              <w:right w:val="single" w:sz="4" w:space="0" w:color="auto"/>
            </w:tcBorders>
          </w:tcPr>
          <w:p w:rsidR="00B15600" w:rsidRDefault="00B15600" w:rsidP="00B15600">
            <w:pPr>
              <w:pStyle w:val="a3"/>
              <w:contextualSpacing/>
              <w:jc w:val="center"/>
            </w:pP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B15600" w:rsidRDefault="00B15600" w:rsidP="00B15600">
            <w:pPr>
              <w:pStyle w:val="a3"/>
              <w:contextualSpacing/>
              <w:jc w:val="center"/>
            </w:pPr>
          </w:p>
        </w:tc>
        <w:tc>
          <w:tcPr>
            <w:tcW w:w="1505" w:type="dxa"/>
            <w:tcBorders>
              <w:top w:val="single" w:sz="4" w:space="0" w:color="auto"/>
              <w:left w:val="none" w:sz="4" w:space="0" w:color="000000"/>
              <w:bottom w:val="single" w:sz="4" w:space="0" w:color="auto"/>
              <w:right w:val="single" w:sz="4" w:space="0" w:color="auto"/>
            </w:tcBorders>
            <w:shd w:val="clear" w:color="auto" w:fill="auto"/>
            <w:vAlign w:val="center"/>
          </w:tcPr>
          <w:p w:rsidR="00B15600" w:rsidRDefault="00B15600" w:rsidP="00B15600">
            <w:pPr>
              <w:pStyle w:val="a3"/>
              <w:contextualSpacing/>
              <w:jc w:val="center"/>
            </w:pPr>
          </w:p>
        </w:tc>
        <w:tc>
          <w:tcPr>
            <w:tcW w:w="1843" w:type="dxa"/>
            <w:tcBorders>
              <w:top w:val="single" w:sz="4" w:space="0" w:color="auto"/>
              <w:left w:val="none" w:sz="4" w:space="0" w:color="000000"/>
              <w:bottom w:val="single" w:sz="4" w:space="0" w:color="auto"/>
              <w:right w:val="single" w:sz="4" w:space="0" w:color="auto"/>
            </w:tcBorders>
            <w:shd w:val="clear" w:color="auto" w:fill="auto"/>
            <w:noWrap/>
            <w:vAlign w:val="center"/>
          </w:tcPr>
          <w:p w:rsidR="00B15600" w:rsidRDefault="00B15600" w:rsidP="00B15600">
            <w:pPr>
              <w:spacing w:after="0" w:line="240" w:lineRule="auto"/>
              <w:contextualSpacing/>
              <w:jc w:val="center"/>
            </w:pPr>
          </w:p>
        </w:tc>
        <w:tc>
          <w:tcPr>
            <w:tcW w:w="1558" w:type="dxa"/>
            <w:tcBorders>
              <w:top w:val="single" w:sz="4" w:space="0" w:color="auto"/>
              <w:left w:val="none" w:sz="4" w:space="0" w:color="000000"/>
              <w:bottom w:val="single" w:sz="4" w:space="0" w:color="auto"/>
              <w:right w:val="single" w:sz="4" w:space="0" w:color="auto"/>
            </w:tcBorders>
          </w:tcPr>
          <w:p w:rsidR="00B15600" w:rsidRDefault="00B15600" w:rsidP="00B15600">
            <w:pPr>
              <w:spacing w:after="0" w:line="240" w:lineRule="auto"/>
              <w:contextualSpacing/>
              <w:jc w:val="center"/>
            </w:pP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5600" w:rsidRDefault="00B15600" w:rsidP="00B15600">
            <w:pPr>
              <w:spacing w:after="0" w:line="240" w:lineRule="auto"/>
              <w:contextualSpacing/>
              <w:jc w:val="center"/>
            </w:pPr>
          </w:p>
        </w:tc>
      </w:tr>
      <w:tr w:rsidR="00B15600" w:rsidTr="00B15600">
        <w:trPr>
          <w:trHeight w:val="523"/>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15600" w:rsidRDefault="00B15600" w:rsidP="00D82F3C">
            <w:pPr>
              <w:spacing w:line="276" w:lineRule="auto"/>
              <w:jc w:val="center"/>
            </w:pPr>
            <w:r>
              <w:t>6</w:t>
            </w:r>
          </w:p>
        </w:tc>
        <w:tc>
          <w:tcPr>
            <w:tcW w:w="2824" w:type="dxa"/>
            <w:tcBorders>
              <w:top w:val="single" w:sz="4" w:space="0" w:color="auto"/>
              <w:left w:val="none" w:sz="4" w:space="0" w:color="000000"/>
              <w:bottom w:val="single" w:sz="4" w:space="0" w:color="auto"/>
              <w:right w:val="single" w:sz="4" w:space="0" w:color="auto"/>
            </w:tcBorders>
            <w:shd w:val="clear" w:color="auto" w:fill="auto"/>
            <w:vAlign w:val="center"/>
          </w:tcPr>
          <w:p w:rsidR="00B15600" w:rsidRDefault="00B15600" w:rsidP="00B15600">
            <w:pPr>
              <w:spacing w:after="0" w:line="240" w:lineRule="auto"/>
              <w:contextualSpacing/>
            </w:pPr>
          </w:p>
        </w:tc>
        <w:tc>
          <w:tcPr>
            <w:tcW w:w="1938" w:type="dxa"/>
            <w:tcBorders>
              <w:top w:val="single" w:sz="4" w:space="0" w:color="auto"/>
              <w:left w:val="none" w:sz="4" w:space="0" w:color="000000"/>
              <w:bottom w:val="single" w:sz="4" w:space="0" w:color="auto"/>
              <w:right w:val="single" w:sz="4" w:space="0" w:color="auto"/>
            </w:tcBorders>
          </w:tcPr>
          <w:p w:rsidR="00B15600" w:rsidRDefault="00B15600" w:rsidP="00B15600">
            <w:pPr>
              <w:pStyle w:val="a3"/>
              <w:contextualSpacing/>
              <w:jc w:val="center"/>
            </w:pPr>
          </w:p>
        </w:tc>
        <w:tc>
          <w:tcPr>
            <w:tcW w:w="1802" w:type="dxa"/>
            <w:tcBorders>
              <w:top w:val="single" w:sz="4" w:space="0" w:color="auto"/>
              <w:left w:val="single" w:sz="4" w:space="0" w:color="auto"/>
              <w:bottom w:val="single" w:sz="4" w:space="0" w:color="auto"/>
              <w:right w:val="single" w:sz="4" w:space="0" w:color="auto"/>
            </w:tcBorders>
          </w:tcPr>
          <w:p w:rsidR="00B15600" w:rsidRDefault="00B15600" w:rsidP="00B15600">
            <w:pPr>
              <w:pStyle w:val="a3"/>
              <w:contextualSpacing/>
              <w:jc w:val="center"/>
            </w:pP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B15600" w:rsidRDefault="00B15600" w:rsidP="00B15600">
            <w:pPr>
              <w:pStyle w:val="a3"/>
              <w:contextualSpacing/>
              <w:jc w:val="center"/>
            </w:pPr>
          </w:p>
        </w:tc>
        <w:tc>
          <w:tcPr>
            <w:tcW w:w="1505" w:type="dxa"/>
            <w:tcBorders>
              <w:top w:val="single" w:sz="4" w:space="0" w:color="auto"/>
              <w:left w:val="none" w:sz="4" w:space="0" w:color="000000"/>
              <w:bottom w:val="single" w:sz="4" w:space="0" w:color="auto"/>
              <w:right w:val="single" w:sz="4" w:space="0" w:color="auto"/>
            </w:tcBorders>
            <w:shd w:val="clear" w:color="auto" w:fill="auto"/>
            <w:vAlign w:val="center"/>
          </w:tcPr>
          <w:p w:rsidR="00B15600" w:rsidRDefault="00B15600" w:rsidP="00B15600">
            <w:pPr>
              <w:pStyle w:val="a3"/>
              <w:contextualSpacing/>
              <w:jc w:val="center"/>
            </w:pPr>
          </w:p>
        </w:tc>
        <w:tc>
          <w:tcPr>
            <w:tcW w:w="1843" w:type="dxa"/>
            <w:tcBorders>
              <w:top w:val="single" w:sz="4" w:space="0" w:color="auto"/>
              <w:left w:val="none" w:sz="4" w:space="0" w:color="000000"/>
              <w:bottom w:val="single" w:sz="4" w:space="0" w:color="auto"/>
              <w:right w:val="single" w:sz="4" w:space="0" w:color="auto"/>
            </w:tcBorders>
            <w:shd w:val="clear" w:color="auto" w:fill="auto"/>
            <w:noWrap/>
            <w:vAlign w:val="center"/>
          </w:tcPr>
          <w:p w:rsidR="00B15600" w:rsidRDefault="00B15600" w:rsidP="00B15600">
            <w:pPr>
              <w:spacing w:after="0" w:line="240" w:lineRule="auto"/>
              <w:contextualSpacing/>
              <w:jc w:val="center"/>
            </w:pPr>
          </w:p>
        </w:tc>
        <w:tc>
          <w:tcPr>
            <w:tcW w:w="1558" w:type="dxa"/>
            <w:tcBorders>
              <w:top w:val="single" w:sz="4" w:space="0" w:color="auto"/>
              <w:left w:val="none" w:sz="4" w:space="0" w:color="000000"/>
              <w:bottom w:val="single" w:sz="4" w:space="0" w:color="auto"/>
              <w:right w:val="single" w:sz="4" w:space="0" w:color="auto"/>
            </w:tcBorders>
          </w:tcPr>
          <w:p w:rsidR="00B15600" w:rsidRDefault="00B15600" w:rsidP="00B15600">
            <w:pPr>
              <w:spacing w:after="0" w:line="240" w:lineRule="auto"/>
              <w:contextualSpacing/>
              <w:jc w:val="center"/>
            </w:pP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5600" w:rsidRDefault="00B15600" w:rsidP="00B15600">
            <w:pPr>
              <w:spacing w:after="0" w:line="240" w:lineRule="auto"/>
              <w:contextualSpacing/>
              <w:jc w:val="center"/>
            </w:pPr>
          </w:p>
        </w:tc>
      </w:tr>
      <w:tr w:rsidR="006C0DD7" w:rsidTr="00B15600">
        <w:trPr>
          <w:trHeight w:val="623"/>
        </w:trPr>
        <w:tc>
          <w:tcPr>
            <w:tcW w:w="13667" w:type="dxa"/>
            <w:gridSpan w:val="8"/>
            <w:tcBorders>
              <w:top w:val="single" w:sz="4" w:space="0" w:color="auto"/>
              <w:left w:val="single" w:sz="4" w:space="0" w:color="auto"/>
              <w:bottom w:val="single" w:sz="4" w:space="0" w:color="auto"/>
              <w:right w:val="single" w:sz="4" w:space="0" w:color="auto"/>
            </w:tcBorders>
          </w:tcPr>
          <w:p w:rsidR="006C0DD7" w:rsidRPr="00B15600" w:rsidRDefault="006C0DD7" w:rsidP="00B15600">
            <w:pPr>
              <w:spacing w:after="0" w:line="240" w:lineRule="auto"/>
              <w:contextualSpacing/>
              <w:jc w:val="right"/>
              <w:rPr>
                <w:rFonts w:ascii="Times New Roman" w:hAnsi="Times New Roman" w:cs="Times New Roman"/>
              </w:rPr>
            </w:pPr>
            <w:r w:rsidRPr="006C0DD7">
              <w:rPr>
                <w:rFonts w:ascii="Times New Roman" w:hAnsi="Times New Roman" w:cs="Times New Roman"/>
                <w:b/>
              </w:rPr>
              <w:t>ИТОГО</w:t>
            </w:r>
            <w:r w:rsidRPr="006C0DD7">
              <w:rPr>
                <w:rFonts w:ascii="Times New Roman" w:hAnsi="Times New Roman" w:cs="Times New Roman"/>
              </w:rPr>
              <w:t>:</w:t>
            </w:r>
            <w:r w:rsidRPr="006C0DD7">
              <w:rPr>
                <w:rFonts w:ascii="Times New Roman" w:hAnsi="Times New Roman" w:cs="Times New Roman"/>
                <w:color w:val="000000"/>
              </w:rPr>
              <w:t xml:space="preserve">                                                                                                                                                                                                                                                                                   </w:t>
            </w:r>
            <w:r>
              <w:rPr>
                <w:rFonts w:ascii="Times New Roman" w:hAnsi="Times New Roman" w:cs="Times New Roman"/>
                <w:color w:val="000000"/>
              </w:rPr>
              <w:t xml:space="preserve">                                                 </w:t>
            </w:r>
            <w:r w:rsidRPr="006C0DD7">
              <w:rPr>
                <w:rFonts w:ascii="Times New Roman" w:hAnsi="Times New Roman" w:cs="Times New Roman"/>
                <w:color w:val="000000"/>
              </w:rPr>
              <w:t>в т.ч. НДС</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0DD7" w:rsidRDefault="006C0DD7" w:rsidP="00B15600">
            <w:pPr>
              <w:spacing w:after="0" w:line="276" w:lineRule="auto"/>
              <w:contextualSpacing/>
              <w:jc w:val="center"/>
              <w:rPr>
                <w:b/>
              </w:rPr>
            </w:pPr>
          </w:p>
        </w:tc>
      </w:tr>
    </w:tbl>
    <w:p w:rsidR="00B15600" w:rsidRDefault="00B15600">
      <w:pPr>
        <w:pStyle w:val="ConsPlusNormal"/>
        <w:rPr>
          <w:rFonts w:ascii="Times New Roman" w:hAnsi="Times New Roman" w:cs="Times New Roman"/>
          <w:sz w:val="24"/>
          <w:szCs w:val="24"/>
        </w:rPr>
      </w:pPr>
    </w:p>
    <w:p w:rsidR="00B15600" w:rsidRDefault="00B15600">
      <w:pPr>
        <w:pStyle w:val="ConsPlusNormal"/>
        <w:rPr>
          <w:rFonts w:ascii="Times New Roman" w:hAnsi="Times New Roman" w:cs="Times New Roman"/>
          <w:sz w:val="24"/>
          <w:szCs w:val="24"/>
        </w:rPr>
      </w:pPr>
    </w:p>
    <w:p w:rsidR="009B643D" w:rsidRDefault="003322E6" w:rsidP="004679E1">
      <w:pPr>
        <w:pStyle w:val="ConsPlusNormal"/>
        <w:jc w:val="center"/>
        <w:rPr>
          <w:rFonts w:ascii="Times New Roman" w:hAnsi="Times New Roman" w:cs="Times New Roman"/>
          <w:sz w:val="24"/>
          <w:szCs w:val="24"/>
        </w:rPr>
      </w:pPr>
      <w:r>
        <w:rPr>
          <w:rFonts w:ascii="Times New Roman" w:hAnsi="Times New Roman" w:cs="Times New Roman"/>
          <w:sz w:val="24"/>
          <w:szCs w:val="24"/>
        </w:rPr>
        <w:t>ПОДПИСИ СТОРОН</w:t>
      </w:r>
    </w:p>
    <w:tbl>
      <w:tblPr>
        <w:tblW w:w="12288" w:type="dxa"/>
        <w:tblInd w:w="1055" w:type="dxa"/>
        <w:tblLayout w:type="fixed"/>
        <w:tblCellMar>
          <w:top w:w="102" w:type="dxa"/>
          <w:left w:w="62" w:type="dxa"/>
          <w:bottom w:w="102" w:type="dxa"/>
          <w:right w:w="62" w:type="dxa"/>
        </w:tblCellMar>
        <w:tblLook w:val="0000" w:firstRow="0" w:lastRow="0" w:firstColumn="0" w:lastColumn="0" w:noHBand="0" w:noVBand="0"/>
      </w:tblPr>
      <w:tblGrid>
        <w:gridCol w:w="6903"/>
        <w:gridCol w:w="5385"/>
      </w:tblGrid>
      <w:tr w:rsidR="009B643D" w:rsidTr="004679E1">
        <w:trPr>
          <w:trHeight w:val="703"/>
        </w:trPr>
        <w:tc>
          <w:tcPr>
            <w:tcW w:w="6903" w:type="dxa"/>
          </w:tcPr>
          <w:p w:rsidR="009B643D" w:rsidRDefault="003322E6" w:rsidP="00EC2D1C">
            <w:pPr>
              <w:spacing w:after="0" w:line="240" w:lineRule="auto"/>
            </w:pPr>
            <w:r>
              <w:rPr>
                <w:rFonts w:ascii="Times New Roman" w:hAnsi="Times New Roman" w:cs="Times New Roman"/>
                <w:b/>
                <w:bCs/>
                <w:sz w:val="24"/>
                <w:szCs w:val="24"/>
              </w:rPr>
              <w:t>ЗАКАЗЧИК</w:t>
            </w:r>
          </w:p>
        </w:tc>
        <w:tc>
          <w:tcPr>
            <w:tcW w:w="5385" w:type="dxa"/>
          </w:tcPr>
          <w:p w:rsidR="009B643D" w:rsidRDefault="004679E1" w:rsidP="004679E1">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w:t>
            </w:r>
            <w:r w:rsidR="003322E6">
              <w:rPr>
                <w:rFonts w:ascii="Times New Roman" w:hAnsi="Times New Roman" w:cs="Times New Roman"/>
                <w:b/>
                <w:bCs/>
                <w:sz w:val="24"/>
                <w:szCs w:val="24"/>
              </w:rPr>
              <w:t>ПОСТАВЩИК</w:t>
            </w:r>
            <w:r w:rsidR="003322E6">
              <w:rPr>
                <w:rFonts w:ascii="Times New Roman" w:hAnsi="Times New Roman" w:cs="Times New Roman"/>
                <w:sz w:val="24"/>
                <w:szCs w:val="24"/>
              </w:rPr>
              <w:t xml:space="preserve"> </w:t>
            </w:r>
          </w:p>
          <w:p w:rsidR="009B643D" w:rsidRDefault="009B643D" w:rsidP="004679E1">
            <w:pPr>
              <w:spacing w:after="0" w:line="240" w:lineRule="auto"/>
              <w:jc w:val="both"/>
              <w:rPr>
                <w:rFonts w:ascii="Times New Roman" w:hAnsi="Times New Roman" w:cs="Times New Roman"/>
                <w:sz w:val="24"/>
                <w:szCs w:val="24"/>
              </w:rPr>
            </w:pPr>
          </w:p>
        </w:tc>
      </w:tr>
    </w:tbl>
    <w:p w:rsidR="00457C5A" w:rsidRPr="004679E1" w:rsidRDefault="00457C5A" w:rsidP="00EC2D1C">
      <w:pPr>
        <w:spacing w:after="0" w:line="240" w:lineRule="auto"/>
        <w:ind w:left="357"/>
        <w:rPr>
          <w:rFonts w:ascii="Times New Roman" w:hAnsi="Times New Roman" w:cs="Times New Roman"/>
          <w:bCs/>
        </w:rPr>
      </w:pPr>
      <w:r w:rsidRPr="004679E1">
        <w:rPr>
          <w:rFonts w:ascii="Times New Roman" w:hAnsi="Times New Roman" w:cs="Times New Roman"/>
          <w:bCs/>
        </w:rPr>
        <w:t xml:space="preserve">Заместитель директора </w:t>
      </w:r>
    </w:p>
    <w:p w:rsidR="00457C5A" w:rsidRDefault="00457C5A" w:rsidP="00EC2D1C">
      <w:pPr>
        <w:spacing w:after="0" w:line="240" w:lineRule="auto"/>
        <w:ind w:left="357"/>
        <w:rPr>
          <w:rFonts w:ascii="Times New Roman" w:hAnsi="Times New Roman" w:cs="Times New Roman"/>
          <w:bCs/>
        </w:rPr>
      </w:pPr>
      <w:r w:rsidRPr="004679E1">
        <w:rPr>
          <w:rFonts w:ascii="Times New Roman" w:hAnsi="Times New Roman" w:cs="Times New Roman"/>
          <w:bCs/>
        </w:rPr>
        <w:t>по экономике и финансам</w:t>
      </w:r>
    </w:p>
    <w:p w:rsidR="00244473" w:rsidRPr="004679E1" w:rsidRDefault="00244473" w:rsidP="00EC2D1C">
      <w:pPr>
        <w:spacing w:after="0" w:line="240" w:lineRule="auto"/>
        <w:ind w:left="357"/>
        <w:rPr>
          <w:rFonts w:ascii="Times New Roman" w:hAnsi="Times New Roman" w:cs="Times New Roman"/>
          <w:bCs/>
        </w:rPr>
      </w:pPr>
    </w:p>
    <w:p w:rsidR="009B643D" w:rsidRPr="004679E1" w:rsidRDefault="00457C5A" w:rsidP="004679E1">
      <w:pPr>
        <w:ind w:left="360"/>
        <w:sectPr w:rsidR="009B643D" w:rsidRPr="004679E1">
          <w:pgSz w:w="16838" w:h="11906" w:orient="landscape"/>
          <w:pgMar w:top="1134" w:right="709" w:bottom="0" w:left="992" w:header="709" w:footer="709" w:gutter="0"/>
          <w:cols w:space="708"/>
          <w:docGrid w:linePitch="360"/>
        </w:sectPr>
      </w:pPr>
      <w:r w:rsidRPr="004679E1">
        <w:rPr>
          <w:bCs/>
        </w:rPr>
        <w:t>________________________ /</w:t>
      </w:r>
      <w:r w:rsidRPr="004679E1">
        <w:rPr>
          <w:rFonts w:ascii="Times New Roman" w:hAnsi="Times New Roman" w:cs="Times New Roman"/>
          <w:bCs/>
        </w:rPr>
        <w:t>Слепухин С.Н./</w:t>
      </w:r>
      <w:r w:rsidR="004679E1" w:rsidRPr="004679E1">
        <w:t xml:space="preserve">                                                       </w:t>
      </w:r>
      <w:r w:rsidR="004679E1">
        <w:t xml:space="preserve">                                           </w:t>
      </w:r>
      <w:r w:rsidR="004679E1" w:rsidRPr="004679E1">
        <w:rPr>
          <w:bCs/>
        </w:rPr>
        <w:t>________________________ /________________/</w:t>
      </w:r>
    </w:p>
    <w:p w:rsidR="00227DB6" w:rsidRDefault="00227DB6" w:rsidP="00227DB6">
      <w:pPr>
        <w:pStyle w:val="ConsPlusNormal"/>
        <w:ind w:left="-426"/>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227DB6" w:rsidRDefault="00B15600" w:rsidP="00227DB6">
      <w:pPr>
        <w:pStyle w:val="ConsPlusNormal"/>
        <w:jc w:val="right"/>
        <w:rPr>
          <w:rFonts w:ascii="Times New Roman" w:hAnsi="Times New Roman" w:cs="Times New Roman"/>
          <w:sz w:val="24"/>
          <w:szCs w:val="24"/>
        </w:rPr>
      </w:pPr>
      <w:r>
        <w:rPr>
          <w:rFonts w:ascii="Times New Roman" w:hAnsi="Times New Roman" w:cs="Times New Roman"/>
          <w:sz w:val="24"/>
          <w:szCs w:val="24"/>
        </w:rPr>
        <w:t>к Контракту № Б-</w:t>
      </w:r>
      <w:r w:rsidR="004F276F">
        <w:rPr>
          <w:rFonts w:ascii="Times New Roman" w:hAnsi="Times New Roman" w:cs="Times New Roman"/>
          <w:sz w:val="24"/>
          <w:szCs w:val="24"/>
        </w:rPr>
        <w:t>101</w:t>
      </w:r>
      <w:r w:rsidRPr="00B15600">
        <w:rPr>
          <w:rFonts w:ascii="Times New Roman" w:hAnsi="Times New Roman" w:cs="Times New Roman"/>
          <w:sz w:val="24"/>
          <w:szCs w:val="24"/>
        </w:rPr>
        <w:t>/9</w:t>
      </w:r>
      <w:r w:rsidR="00227DB6">
        <w:rPr>
          <w:rFonts w:ascii="Times New Roman" w:hAnsi="Times New Roman" w:cs="Times New Roman"/>
          <w:sz w:val="24"/>
          <w:szCs w:val="24"/>
        </w:rPr>
        <w:t xml:space="preserve">-2026 </w:t>
      </w:r>
    </w:p>
    <w:p w:rsidR="00227DB6" w:rsidRDefault="00227DB6" w:rsidP="00227DB6">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от «__» ______ 2026 г. </w:t>
      </w:r>
    </w:p>
    <w:p w:rsidR="009B643D" w:rsidRDefault="009B643D">
      <w:pPr>
        <w:pStyle w:val="ConsPlusNormal"/>
        <w:jc w:val="both"/>
        <w:rPr>
          <w:rFonts w:ascii="Times New Roman" w:hAnsi="Times New Roman" w:cs="Times New Roman"/>
          <w:sz w:val="24"/>
          <w:szCs w:val="24"/>
        </w:rPr>
      </w:pPr>
    </w:p>
    <w:p w:rsidR="00457C5A" w:rsidRDefault="00457C5A">
      <w:pPr>
        <w:pStyle w:val="ConsPlusNormal"/>
        <w:jc w:val="center"/>
        <w:rPr>
          <w:rFonts w:ascii="Times New Roman" w:hAnsi="Times New Roman" w:cs="Times New Roman"/>
          <w:sz w:val="24"/>
          <w:szCs w:val="24"/>
        </w:rPr>
      </w:pPr>
      <w:bookmarkStart w:id="7" w:name="P588"/>
      <w:bookmarkEnd w:id="7"/>
    </w:p>
    <w:p w:rsidR="009B643D" w:rsidRDefault="003322E6">
      <w:pPr>
        <w:pStyle w:val="ConsPlusNormal"/>
        <w:jc w:val="center"/>
        <w:rPr>
          <w:rFonts w:ascii="Times New Roman" w:hAnsi="Times New Roman" w:cs="Times New Roman"/>
          <w:sz w:val="24"/>
          <w:szCs w:val="24"/>
        </w:rPr>
      </w:pPr>
      <w:r>
        <w:rPr>
          <w:rFonts w:ascii="Times New Roman" w:hAnsi="Times New Roman" w:cs="Times New Roman"/>
          <w:sz w:val="24"/>
          <w:szCs w:val="24"/>
        </w:rPr>
        <w:t>ТЕХНИЧЕСКИЕ ХАРАКТЕРИСТИКИ</w:t>
      </w:r>
    </w:p>
    <w:p w:rsidR="004F0324" w:rsidRPr="004F0324" w:rsidRDefault="004F0324" w:rsidP="004F0324">
      <w:pPr>
        <w:pStyle w:val="ConsPlusNormal"/>
        <w:numPr>
          <w:ilvl w:val="0"/>
          <w:numId w:val="15"/>
        </w:numPr>
        <w:rPr>
          <w:rFonts w:ascii="Times New Roman" w:hAnsi="Times New Roman" w:cs="Times New Roman"/>
          <w:sz w:val="24"/>
          <w:szCs w:val="24"/>
        </w:rPr>
      </w:pPr>
    </w:p>
    <w:p w:rsidR="004F0324" w:rsidRPr="004F0324" w:rsidRDefault="004F0324" w:rsidP="004F0324">
      <w:pPr>
        <w:pStyle w:val="ConsPlusNormal"/>
        <w:numPr>
          <w:ilvl w:val="0"/>
          <w:numId w:val="15"/>
        </w:numPr>
        <w:jc w:val="center"/>
        <w:rPr>
          <w:rFonts w:ascii="Times New Roman" w:hAnsi="Times New Roman" w:cs="Times New Roman"/>
          <w:sz w:val="24"/>
          <w:szCs w:val="24"/>
        </w:rPr>
      </w:pPr>
      <w:r>
        <w:rPr>
          <w:rFonts w:ascii="Times New Roman" w:hAnsi="Times New Roman" w:cs="Times New Roman"/>
          <w:b/>
          <w:sz w:val="24"/>
          <w:szCs w:val="24"/>
        </w:rPr>
        <w:t xml:space="preserve">1. </w:t>
      </w:r>
      <w:r w:rsidRPr="004F0324">
        <w:rPr>
          <w:rFonts w:ascii="Times New Roman" w:hAnsi="Times New Roman" w:cs="Times New Roman"/>
          <w:b/>
          <w:sz w:val="24"/>
          <w:szCs w:val="24"/>
        </w:rPr>
        <w:t>ОБЩАЯ ИНФОРМАЦИЯ ОБ ОБЪЕКТЕ ЗАКУПКИ</w:t>
      </w:r>
    </w:p>
    <w:p w:rsidR="004F0324" w:rsidRPr="004F0324" w:rsidRDefault="004F0324" w:rsidP="004F0324">
      <w:pPr>
        <w:pStyle w:val="ConsPlusNormal"/>
        <w:rPr>
          <w:rFonts w:ascii="Times New Roman" w:hAnsi="Times New Roman" w:cs="Times New Roman"/>
          <w:sz w:val="24"/>
          <w:szCs w:val="24"/>
        </w:rPr>
      </w:pPr>
    </w:p>
    <w:tbl>
      <w:tblPr>
        <w:tblW w:w="0" w:type="auto"/>
        <w:tblInd w:w="-106" w:type="dxa"/>
        <w:tblLayout w:type="fixed"/>
        <w:tblLook w:val="0000" w:firstRow="0" w:lastRow="0" w:firstColumn="0" w:lastColumn="0" w:noHBand="0" w:noVBand="0"/>
      </w:tblPr>
      <w:tblGrid>
        <w:gridCol w:w="2623"/>
        <w:gridCol w:w="8222"/>
      </w:tblGrid>
      <w:tr w:rsidR="004F0324" w:rsidRPr="004F0324" w:rsidTr="007959B5">
        <w:trPr>
          <w:trHeight w:val="237"/>
        </w:trPr>
        <w:tc>
          <w:tcPr>
            <w:tcW w:w="2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b/>
                <w:sz w:val="24"/>
                <w:szCs w:val="24"/>
              </w:rPr>
              <w:t xml:space="preserve">1.1 </w:t>
            </w:r>
            <w:r w:rsidRPr="004F0324">
              <w:rPr>
                <w:rFonts w:ascii="Times New Roman" w:hAnsi="Times New Roman" w:cs="Times New Roman"/>
                <w:sz w:val="24"/>
                <w:szCs w:val="24"/>
              </w:rPr>
              <w:t>Объект закупки</w:t>
            </w:r>
          </w:p>
        </w:tc>
        <w:tc>
          <w:tcPr>
            <w:tcW w:w="8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324" w:rsidRPr="004F0324" w:rsidRDefault="004F0324" w:rsidP="004F0324">
            <w:pPr>
              <w:pStyle w:val="ConsPlusNormal"/>
              <w:rPr>
                <w:rFonts w:ascii="Times New Roman" w:hAnsi="Times New Roman" w:cs="Times New Roman"/>
                <w:sz w:val="24"/>
                <w:szCs w:val="24"/>
              </w:rPr>
            </w:pPr>
            <w:r w:rsidRPr="004F0324">
              <w:rPr>
                <w:rFonts w:ascii="Times New Roman" w:hAnsi="Times New Roman" w:cs="Times New Roman"/>
                <w:sz w:val="24"/>
                <w:szCs w:val="24"/>
              </w:rPr>
              <w:t>Поставка расходных материалов  для клинико-диагностической лаборатории</w:t>
            </w:r>
          </w:p>
          <w:p w:rsidR="004F0324" w:rsidRPr="004F0324" w:rsidRDefault="004F0324" w:rsidP="004F0324">
            <w:pPr>
              <w:pStyle w:val="ConsPlusNormal"/>
              <w:rPr>
                <w:rFonts w:ascii="Times New Roman" w:hAnsi="Times New Roman" w:cs="Times New Roman"/>
                <w:sz w:val="24"/>
                <w:szCs w:val="24"/>
              </w:rPr>
            </w:pPr>
            <w:r w:rsidRPr="004F0324">
              <w:rPr>
                <w:rFonts w:ascii="Times New Roman" w:hAnsi="Times New Roman" w:cs="Times New Roman"/>
                <w:sz w:val="24"/>
                <w:szCs w:val="24"/>
              </w:rPr>
              <w:t xml:space="preserve">для филиала ФГБУ «ФНКЦ </w:t>
            </w:r>
            <w:proofErr w:type="spellStart"/>
            <w:r w:rsidRPr="004F0324">
              <w:rPr>
                <w:rFonts w:ascii="Times New Roman" w:hAnsi="Times New Roman" w:cs="Times New Roman"/>
                <w:sz w:val="24"/>
                <w:szCs w:val="24"/>
              </w:rPr>
              <w:t>КМиБ</w:t>
            </w:r>
            <w:proofErr w:type="spellEnd"/>
            <w:r w:rsidRPr="004F0324">
              <w:rPr>
                <w:rFonts w:ascii="Times New Roman" w:hAnsi="Times New Roman" w:cs="Times New Roman"/>
                <w:sz w:val="24"/>
                <w:szCs w:val="24"/>
              </w:rPr>
              <w:t>» ФМБА России – МСЧ № 9</w:t>
            </w:r>
          </w:p>
        </w:tc>
      </w:tr>
      <w:tr w:rsidR="004F0324" w:rsidRPr="004F0324" w:rsidTr="007959B5">
        <w:trPr>
          <w:trHeight w:val="245"/>
        </w:trPr>
        <w:tc>
          <w:tcPr>
            <w:tcW w:w="2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b/>
                <w:sz w:val="24"/>
                <w:szCs w:val="24"/>
                <w:lang w:val="en-US"/>
              </w:rPr>
              <w:t xml:space="preserve">1.2 </w:t>
            </w:r>
            <w:r w:rsidRPr="004F0324">
              <w:rPr>
                <w:rFonts w:ascii="Times New Roman" w:hAnsi="Times New Roman" w:cs="Times New Roman"/>
                <w:sz w:val="24"/>
                <w:szCs w:val="24"/>
              </w:rPr>
              <w:t>Место поставки товара</w:t>
            </w:r>
          </w:p>
        </w:tc>
        <w:tc>
          <w:tcPr>
            <w:tcW w:w="8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324" w:rsidRPr="004F0324" w:rsidRDefault="004F0324" w:rsidP="004F0324">
            <w:pPr>
              <w:pStyle w:val="ConsPlusNormal"/>
              <w:rPr>
                <w:rFonts w:ascii="Times New Roman" w:hAnsi="Times New Roman" w:cs="Times New Roman"/>
                <w:sz w:val="24"/>
                <w:szCs w:val="24"/>
              </w:rPr>
            </w:pPr>
            <w:r w:rsidRPr="004F0324">
              <w:rPr>
                <w:rFonts w:ascii="Times New Roman" w:hAnsi="Times New Roman" w:cs="Times New Roman"/>
                <w:sz w:val="24"/>
                <w:szCs w:val="24"/>
              </w:rPr>
              <w:t xml:space="preserve">Российская Федерация, 410010, Саратовская область, </w:t>
            </w:r>
            <w:proofErr w:type="spellStart"/>
            <w:r w:rsidRPr="004F0324">
              <w:rPr>
                <w:rFonts w:ascii="Times New Roman" w:hAnsi="Times New Roman" w:cs="Times New Roman"/>
                <w:sz w:val="24"/>
                <w:szCs w:val="24"/>
              </w:rPr>
              <w:t>г.о</w:t>
            </w:r>
            <w:proofErr w:type="spellEnd"/>
            <w:r w:rsidRPr="004F0324">
              <w:rPr>
                <w:rFonts w:ascii="Times New Roman" w:hAnsi="Times New Roman" w:cs="Times New Roman"/>
                <w:sz w:val="24"/>
                <w:szCs w:val="24"/>
              </w:rPr>
              <w:t xml:space="preserve">. город Саратов, </w:t>
            </w:r>
            <w:proofErr w:type="spellStart"/>
            <w:r w:rsidRPr="004F0324">
              <w:rPr>
                <w:rFonts w:ascii="Times New Roman" w:hAnsi="Times New Roman" w:cs="Times New Roman"/>
                <w:sz w:val="24"/>
                <w:szCs w:val="24"/>
              </w:rPr>
              <w:t>г</w:t>
            </w:r>
            <w:proofErr w:type="gramStart"/>
            <w:r w:rsidRPr="004F0324">
              <w:rPr>
                <w:rFonts w:ascii="Times New Roman" w:hAnsi="Times New Roman" w:cs="Times New Roman"/>
                <w:sz w:val="24"/>
                <w:szCs w:val="24"/>
              </w:rPr>
              <w:t>.С</w:t>
            </w:r>
            <w:proofErr w:type="gramEnd"/>
            <w:r w:rsidRPr="004F0324">
              <w:rPr>
                <w:rFonts w:ascii="Times New Roman" w:hAnsi="Times New Roman" w:cs="Times New Roman"/>
                <w:sz w:val="24"/>
                <w:szCs w:val="24"/>
              </w:rPr>
              <w:t>аратов</w:t>
            </w:r>
            <w:proofErr w:type="spellEnd"/>
            <w:r w:rsidRPr="004F0324">
              <w:rPr>
                <w:rFonts w:ascii="Times New Roman" w:hAnsi="Times New Roman" w:cs="Times New Roman"/>
                <w:sz w:val="24"/>
                <w:szCs w:val="24"/>
              </w:rPr>
              <w:t>, ул. им. Осипова В.И., зд.1</w:t>
            </w:r>
          </w:p>
        </w:tc>
      </w:tr>
      <w:tr w:rsidR="004F0324" w:rsidRPr="004F0324" w:rsidTr="007959B5">
        <w:trPr>
          <w:trHeight w:val="302"/>
        </w:trPr>
        <w:tc>
          <w:tcPr>
            <w:tcW w:w="2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b/>
                <w:sz w:val="24"/>
                <w:szCs w:val="24"/>
                <w:lang w:val="en-US"/>
              </w:rPr>
              <w:t xml:space="preserve">1.3 </w:t>
            </w:r>
            <w:proofErr w:type="spellStart"/>
            <w:r w:rsidRPr="004F0324">
              <w:rPr>
                <w:rFonts w:ascii="Times New Roman" w:hAnsi="Times New Roman" w:cs="Times New Roman"/>
                <w:sz w:val="24"/>
                <w:szCs w:val="24"/>
                <w:lang w:val="en-US"/>
              </w:rPr>
              <w:t>Количество</w:t>
            </w:r>
            <w:proofErr w:type="spellEnd"/>
            <w:r w:rsidRPr="004F0324">
              <w:rPr>
                <w:rFonts w:ascii="Times New Roman" w:hAnsi="Times New Roman" w:cs="Times New Roman"/>
                <w:sz w:val="24"/>
                <w:szCs w:val="24"/>
                <w:lang w:val="en-US"/>
              </w:rPr>
              <w:t xml:space="preserve"> </w:t>
            </w:r>
            <w:proofErr w:type="spellStart"/>
            <w:r w:rsidRPr="004F0324">
              <w:rPr>
                <w:rFonts w:ascii="Times New Roman" w:hAnsi="Times New Roman" w:cs="Times New Roman"/>
                <w:sz w:val="24"/>
                <w:szCs w:val="24"/>
                <w:lang w:val="en-US"/>
              </w:rPr>
              <w:t>товара</w:t>
            </w:r>
            <w:proofErr w:type="spellEnd"/>
          </w:p>
        </w:tc>
        <w:tc>
          <w:tcPr>
            <w:tcW w:w="8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324" w:rsidRPr="004F0324" w:rsidRDefault="004F0324" w:rsidP="004F0324">
            <w:pPr>
              <w:pStyle w:val="ConsPlusNormal"/>
              <w:rPr>
                <w:rFonts w:ascii="Times New Roman" w:hAnsi="Times New Roman" w:cs="Times New Roman"/>
                <w:sz w:val="24"/>
                <w:szCs w:val="24"/>
              </w:rPr>
            </w:pPr>
            <w:r w:rsidRPr="004F0324">
              <w:rPr>
                <w:rFonts w:ascii="Times New Roman" w:hAnsi="Times New Roman" w:cs="Times New Roman"/>
                <w:sz w:val="24"/>
                <w:szCs w:val="24"/>
              </w:rPr>
              <w:t>В соответствии с Приложением № 1 к Техническому заданию</w:t>
            </w:r>
          </w:p>
        </w:tc>
      </w:tr>
      <w:tr w:rsidR="004F0324" w:rsidRPr="004F0324" w:rsidTr="007959B5">
        <w:trPr>
          <w:trHeight w:val="480"/>
        </w:trPr>
        <w:tc>
          <w:tcPr>
            <w:tcW w:w="2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b/>
                <w:sz w:val="24"/>
                <w:szCs w:val="24"/>
              </w:rPr>
              <w:t xml:space="preserve">1.4 </w:t>
            </w:r>
            <w:r w:rsidRPr="004F0324">
              <w:rPr>
                <w:rFonts w:ascii="Times New Roman" w:hAnsi="Times New Roman" w:cs="Times New Roman"/>
                <w:sz w:val="24"/>
                <w:szCs w:val="24"/>
              </w:rPr>
              <w:t>Срок поставки товара</w:t>
            </w:r>
          </w:p>
        </w:tc>
        <w:tc>
          <w:tcPr>
            <w:tcW w:w="8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324" w:rsidRPr="004F0324" w:rsidRDefault="004F0324" w:rsidP="004F0324">
            <w:pPr>
              <w:pStyle w:val="ConsPlusNormal"/>
              <w:rPr>
                <w:rFonts w:ascii="Times New Roman" w:hAnsi="Times New Roman" w:cs="Times New Roman"/>
                <w:sz w:val="24"/>
                <w:szCs w:val="24"/>
              </w:rPr>
            </w:pPr>
            <w:r w:rsidRPr="004F0324">
              <w:rPr>
                <w:rFonts w:ascii="Times New Roman" w:hAnsi="Times New Roman" w:cs="Times New Roman"/>
                <w:sz w:val="24"/>
                <w:szCs w:val="24"/>
              </w:rPr>
              <w:t>Период поставки:</w:t>
            </w:r>
          </w:p>
          <w:p w:rsidR="004F0324" w:rsidRPr="004F0324" w:rsidRDefault="004F0324" w:rsidP="004F0324">
            <w:pPr>
              <w:pStyle w:val="ConsPlusNormal"/>
              <w:rPr>
                <w:rFonts w:ascii="Times New Roman" w:hAnsi="Times New Roman" w:cs="Times New Roman"/>
                <w:sz w:val="24"/>
                <w:szCs w:val="24"/>
              </w:rPr>
            </w:pPr>
            <w:proofErr w:type="gramStart"/>
            <w:r w:rsidRPr="004F0324">
              <w:rPr>
                <w:rFonts w:ascii="Times New Roman" w:hAnsi="Times New Roman" w:cs="Times New Roman"/>
                <w:sz w:val="24"/>
                <w:szCs w:val="24"/>
              </w:rPr>
              <w:t>С даты заключения</w:t>
            </w:r>
            <w:proofErr w:type="gramEnd"/>
            <w:r w:rsidRPr="004F0324">
              <w:rPr>
                <w:rFonts w:ascii="Times New Roman" w:hAnsi="Times New Roman" w:cs="Times New Roman"/>
                <w:sz w:val="24"/>
                <w:szCs w:val="24"/>
              </w:rPr>
              <w:t xml:space="preserve"> Контракта по заявкам Получателя (в течение пяти рабочих дней с даты направления заявки). Срок действия Контракта – до 01.12.2026 г.</w:t>
            </w:r>
          </w:p>
        </w:tc>
      </w:tr>
      <w:tr w:rsidR="004F0324" w:rsidRPr="004F0324" w:rsidTr="007959B5">
        <w:trPr>
          <w:trHeight w:val="212"/>
        </w:trPr>
        <w:tc>
          <w:tcPr>
            <w:tcW w:w="2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b/>
                <w:sz w:val="24"/>
                <w:szCs w:val="24"/>
              </w:rPr>
              <w:t xml:space="preserve">1.5 </w:t>
            </w:r>
            <w:r w:rsidRPr="004F0324">
              <w:rPr>
                <w:rFonts w:ascii="Times New Roman" w:hAnsi="Times New Roman" w:cs="Times New Roman"/>
                <w:sz w:val="24"/>
                <w:szCs w:val="24"/>
              </w:rPr>
              <w:t>Код ОКПД 2</w:t>
            </w:r>
          </w:p>
        </w:tc>
        <w:tc>
          <w:tcPr>
            <w:tcW w:w="8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324" w:rsidRPr="004F0324" w:rsidRDefault="004F0324" w:rsidP="004F0324">
            <w:pPr>
              <w:pStyle w:val="ConsPlusNormal"/>
              <w:rPr>
                <w:rFonts w:ascii="Times New Roman" w:hAnsi="Times New Roman" w:cs="Times New Roman"/>
                <w:sz w:val="24"/>
                <w:szCs w:val="24"/>
              </w:rPr>
            </w:pPr>
            <w:r w:rsidRPr="004F0324">
              <w:rPr>
                <w:rFonts w:ascii="Times New Roman" w:hAnsi="Times New Roman" w:cs="Times New Roman"/>
                <w:sz w:val="24"/>
                <w:szCs w:val="24"/>
              </w:rPr>
              <w:t>32.50.50</w:t>
            </w:r>
            <w:r w:rsidR="0093343C">
              <w:rPr>
                <w:rFonts w:ascii="Times New Roman" w:hAnsi="Times New Roman" w:cs="Times New Roman"/>
                <w:sz w:val="24"/>
                <w:szCs w:val="24"/>
              </w:rPr>
              <w:t>.</w:t>
            </w:r>
            <w:r w:rsidRPr="004F0324">
              <w:rPr>
                <w:rFonts w:ascii="Times New Roman" w:hAnsi="Times New Roman" w:cs="Times New Roman"/>
                <w:sz w:val="24"/>
                <w:szCs w:val="24"/>
              </w:rPr>
              <w:t xml:space="preserve"> - Изделия медицинские, в том числе хирургические, прочие </w:t>
            </w:r>
          </w:p>
        </w:tc>
      </w:tr>
      <w:tr w:rsidR="004F0324" w:rsidRPr="004F0324" w:rsidTr="007959B5">
        <w:trPr>
          <w:trHeight w:val="257"/>
        </w:trPr>
        <w:tc>
          <w:tcPr>
            <w:tcW w:w="2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b/>
                <w:sz w:val="24"/>
                <w:szCs w:val="24"/>
              </w:rPr>
              <w:t xml:space="preserve">1.6 </w:t>
            </w:r>
            <w:r w:rsidRPr="004F0324">
              <w:rPr>
                <w:rFonts w:ascii="Times New Roman" w:hAnsi="Times New Roman" w:cs="Times New Roman"/>
                <w:sz w:val="24"/>
                <w:szCs w:val="24"/>
              </w:rPr>
              <w:t>Код КТРУ</w:t>
            </w:r>
          </w:p>
        </w:tc>
        <w:tc>
          <w:tcPr>
            <w:tcW w:w="8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324" w:rsidRPr="004F0324" w:rsidRDefault="004F0324" w:rsidP="004F0324">
            <w:pPr>
              <w:pStyle w:val="ConsPlusNormal"/>
              <w:rPr>
                <w:rFonts w:ascii="Times New Roman" w:hAnsi="Times New Roman" w:cs="Times New Roman"/>
                <w:sz w:val="24"/>
                <w:szCs w:val="24"/>
              </w:rPr>
            </w:pPr>
            <w:r w:rsidRPr="004F0324">
              <w:rPr>
                <w:rFonts w:ascii="Times New Roman" w:hAnsi="Times New Roman" w:cs="Times New Roman"/>
                <w:sz w:val="24"/>
                <w:szCs w:val="24"/>
              </w:rPr>
              <w:t>В соответствии с Приложением № 1 к Техническому заданию</w:t>
            </w:r>
          </w:p>
        </w:tc>
      </w:tr>
      <w:tr w:rsidR="004F0324" w:rsidRPr="004F0324" w:rsidTr="007959B5">
        <w:trPr>
          <w:trHeight w:val="132"/>
        </w:trPr>
        <w:tc>
          <w:tcPr>
            <w:tcW w:w="10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0324" w:rsidRPr="004F0324" w:rsidRDefault="004F0324" w:rsidP="004F0324">
            <w:pPr>
              <w:pStyle w:val="ConsPlusNormal"/>
              <w:rPr>
                <w:rFonts w:ascii="Times New Roman" w:hAnsi="Times New Roman" w:cs="Times New Roman"/>
                <w:sz w:val="24"/>
                <w:szCs w:val="24"/>
              </w:rPr>
            </w:pPr>
            <w:r w:rsidRPr="004F0324">
              <w:rPr>
                <w:rFonts w:ascii="Times New Roman" w:hAnsi="Times New Roman" w:cs="Times New Roman"/>
                <w:sz w:val="24"/>
                <w:szCs w:val="24"/>
              </w:rPr>
              <w:t>Термины и определения:</w:t>
            </w:r>
          </w:p>
          <w:p w:rsidR="004F0324" w:rsidRPr="004F0324" w:rsidRDefault="004F0324" w:rsidP="004F0324">
            <w:pPr>
              <w:pStyle w:val="ConsPlusNormal"/>
              <w:rPr>
                <w:rFonts w:ascii="Times New Roman" w:hAnsi="Times New Roman" w:cs="Times New Roman"/>
                <w:sz w:val="24"/>
                <w:szCs w:val="24"/>
              </w:rPr>
            </w:pPr>
            <w:r w:rsidRPr="004F0324">
              <w:rPr>
                <w:rFonts w:ascii="Times New Roman" w:hAnsi="Times New Roman" w:cs="Times New Roman"/>
                <w:sz w:val="24"/>
                <w:szCs w:val="24"/>
              </w:rPr>
              <w:t xml:space="preserve">Заказчик и Плательщик – Федеральное государственное бюджетное учреждение  «Федеральный научно-клинический центр космической медицины и биологии» Федерального медико-биологического агентства» (ФГБУ «ФНКЦ </w:t>
            </w:r>
            <w:proofErr w:type="spellStart"/>
            <w:r w:rsidRPr="004F0324">
              <w:rPr>
                <w:rFonts w:ascii="Times New Roman" w:hAnsi="Times New Roman" w:cs="Times New Roman"/>
                <w:sz w:val="24"/>
                <w:szCs w:val="24"/>
              </w:rPr>
              <w:t>КМиБ</w:t>
            </w:r>
            <w:proofErr w:type="spellEnd"/>
            <w:r w:rsidRPr="004F0324">
              <w:rPr>
                <w:rFonts w:ascii="Times New Roman" w:hAnsi="Times New Roman" w:cs="Times New Roman"/>
                <w:sz w:val="24"/>
                <w:szCs w:val="24"/>
              </w:rPr>
              <w:t>»  ФМБА России)</w:t>
            </w:r>
          </w:p>
          <w:p w:rsidR="004F0324" w:rsidRPr="004F0324" w:rsidRDefault="004F0324" w:rsidP="004F0324">
            <w:pPr>
              <w:pStyle w:val="ConsPlusNormal"/>
              <w:rPr>
                <w:rFonts w:ascii="Times New Roman" w:hAnsi="Times New Roman" w:cs="Times New Roman"/>
                <w:sz w:val="24"/>
                <w:szCs w:val="24"/>
              </w:rPr>
            </w:pPr>
            <w:r w:rsidRPr="004F0324">
              <w:rPr>
                <w:rFonts w:ascii="Times New Roman" w:hAnsi="Times New Roman" w:cs="Times New Roman"/>
                <w:sz w:val="24"/>
                <w:szCs w:val="24"/>
              </w:rPr>
              <w:t xml:space="preserve">Получатель – филиал ФГБУ «ФНКЦ </w:t>
            </w:r>
            <w:proofErr w:type="spellStart"/>
            <w:r w:rsidRPr="004F0324">
              <w:rPr>
                <w:rFonts w:ascii="Times New Roman" w:hAnsi="Times New Roman" w:cs="Times New Roman"/>
                <w:sz w:val="24"/>
                <w:szCs w:val="24"/>
              </w:rPr>
              <w:t>КМиБ</w:t>
            </w:r>
            <w:proofErr w:type="spellEnd"/>
            <w:r w:rsidRPr="004F0324">
              <w:rPr>
                <w:rFonts w:ascii="Times New Roman" w:hAnsi="Times New Roman" w:cs="Times New Roman"/>
                <w:sz w:val="24"/>
                <w:szCs w:val="24"/>
              </w:rPr>
              <w:t>» ФМБА России – МСЧ № 9</w:t>
            </w:r>
          </w:p>
          <w:p w:rsidR="004F0324" w:rsidRPr="004F0324" w:rsidRDefault="004F0324" w:rsidP="004F0324">
            <w:pPr>
              <w:pStyle w:val="ConsPlusNormal"/>
              <w:rPr>
                <w:rFonts w:ascii="Times New Roman" w:hAnsi="Times New Roman" w:cs="Times New Roman"/>
                <w:sz w:val="24"/>
                <w:szCs w:val="24"/>
              </w:rPr>
            </w:pPr>
            <w:r w:rsidRPr="004F0324">
              <w:rPr>
                <w:rFonts w:ascii="Times New Roman" w:hAnsi="Times New Roman" w:cs="Times New Roman"/>
                <w:sz w:val="24"/>
                <w:szCs w:val="24"/>
              </w:rPr>
              <w:t xml:space="preserve">Товар – медицинские изделия, в том числе любые </w:t>
            </w:r>
            <w:bookmarkStart w:id="8" w:name="_GoBack"/>
            <w:bookmarkEnd w:id="8"/>
            <w:r w:rsidRPr="004F0324">
              <w:rPr>
                <w:rFonts w:ascii="Times New Roman" w:hAnsi="Times New Roman" w:cs="Times New Roman"/>
                <w:sz w:val="24"/>
                <w:szCs w:val="24"/>
              </w:rPr>
              <w:t>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w:t>
            </w:r>
          </w:p>
          <w:p w:rsidR="004F0324" w:rsidRPr="004F0324" w:rsidRDefault="004F0324" w:rsidP="004F0324">
            <w:pPr>
              <w:pStyle w:val="ConsPlusNormal"/>
              <w:rPr>
                <w:rFonts w:ascii="Times New Roman" w:hAnsi="Times New Roman" w:cs="Times New Roman"/>
                <w:sz w:val="24"/>
                <w:szCs w:val="24"/>
              </w:rPr>
            </w:pPr>
          </w:p>
        </w:tc>
      </w:tr>
    </w:tbl>
    <w:p w:rsidR="004F0324" w:rsidRPr="004F0324" w:rsidRDefault="004F0324" w:rsidP="004F0324">
      <w:pPr>
        <w:pStyle w:val="ConsPlusNormal"/>
        <w:jc w:val="both"/>
        <w:rPr>
          <w:rFonts w:ascii="Times New Roman" w:hAnsi="Times New Roman" w:cs="Times New Roman"/>
          <w:sz w:val="24"/>
          <w:szCs w:val="24"/>
        </w:rPr>
        <w:sectPr w:rsidR="004F0324" w:rsidRPr="004F0324" w:rsidSect="007959B5">
          <w:pgSz w:w="11906" w:h="16838"/>
          <w:pgMar w:top="709" w:right="1134" w:bottom="1134" w:left="1134" w:header="720" w:footer="720" w:gutter="0"/>
          <w:cols w:space="720"/>
        </w:sectPr>
      </w:pPr>
    </w:p>
    <w:p w:rsidR="004F0324" w:rsidRPr="004F0324" w:rsidRDefault="004F0324" w:rsidP="004F0324">
      <w:pPr>
        <w:pStyle w:val="ConsPlusNormal"/>
        <w:jc w:val="center"/>
        <w:rPr>
          <w:rFonts w:ascii="Times New Roman" w:hAnsi="Times New Roman" w:cs="Times New Roman"/>
          <w:sz w:val="24"/>
          <w:szCs w:val="24"/>
        </w:rPr>
      </w:pPr>
      <w:r>
        <w:rPr>
          <w:rFonts w:ascii="Times New Roman" w:hAnsi="Times New Roman" w:cs="Times New Roman"/>
          <w:b/>
          <w:sz w:val="24"/>
          <w:szCs w:val="24"/>
        </w:rPr>
        <w:lastRenderedPageBreak/>
        <w:t>2. ОПИСАНИЕ ОБЪЕКТА ЗАКУПКИ</w:t>
      </w:r>
    </w:p>
    <w:p w:rsidR="004F0324" w:rsidRPr="004F0324" w:rsidRDefault="004F0324" w:rsidP="004F0324">
      <w:pPr>
        <w:pStyle w:val="ConsPlusNormal"/>
        <w:rPr>
          <w:rFonts w:ascii="Times New Roman" w:hAnsi="Times New Roman" w:cs="Times New Roman"/>
          <w:sz w:val="24"/>
          <w:szCs w:val="24"/>
        </w:rPr>
      </w:pPr>
    </w:p>
    <w:tbl>
      <w:tblPr>
        <w:tblW w:w="14760" w:type="dxa"/>
        <w:tblInd w:w="108" w:type="dxa"/>
        <w:tblLayout w:type="fixed"/>
        <w:tblLook w:val="0000" w:firstRow="0" w:lastRow="0" w:firstColumn="0" w:lastColumn="0" w:noHBand="0" w:noVBand="0"/>
      </w:tblPr>
      <w:tblGrid>
        <w:gridCol w:w="719"/>
        <w:gridCol w:w="3202"/>
        <w:gridCol w:w="7194"/>
        <w:gridCol w:w="1218"/>
        <w:gridCol w:w="817"/>
        <w:gridCol w:w="1610"/>
      </w:tblGrid>
      <w:tr w:rsidR="004F0324" w:rsidRPr="004F0324" w:rsidTr="004F0324">
        <w:trPr>
          <w:trHeight w:val="462"/>
        </w:trPr>
        <w:tc>
          <w:tcPr>
            <w:tcW w:w="719" w:type="dxa"/>
            <w:tcBorders>
              <w:top w:val="single" w:sz="4" w:space="0" w:color="000000"/>
              <w:left w:val="single" w:sz="4" w:space="0" w:color="000000"/>
              <w:bottom w:val="single" w:sz="4" w:space="0" w:color="000000"/>
              <w:right w:val="single" w:sz="4" w:space="0" w:color="000000"/>
            </w:tcBorders>
            <w:shd w:val="clear" w:color="auto" w:fill="auto"/>
          </w:tcPr>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 xml:space="preserve">№ </w:t>
            </w:r>
            <w:proofErr w:type="gramStart"/>
            <w:r w:rsidRPr="004F0324">
              <w:rPr>
                <w:rFonts w:ascii="Times New Roman" w:hAnsi="Times New Roman" w:cs="Times New Roman"/>
                <w:sz w:val="24"/>
                <w:szCs w:val="24"/>
              </w:rPr>
              <w:t>п</w:t>
            </w:r>
            <w:proofErr w:type="gramEnd"/>
            <w:r w:rsidRPr="004F0324">
              <w:rPr>
                <w:rFonts w:ascii="Times New Roman" w:hAnsi="Times New Roman" w:cs="Times New Roman"/>
                <w:sz w:val="24"/>
                <w:szCs w:val="24"/>
              </w:rPr>
              <w:t>/п</w:t>
            </w:r>
          </w:p>
        </w:tc>
        <w:tc>
          <w:tcPr>
            <w:tcW w:w="3202" w:type="dxa"/>
            <w:tcBorders>
              <w:top w:val="single" w:sz="4" w:space="0" w:color="000000"/>
              <w:left w:val="single" w:sz="4" w:space="0" w:color="000000"/>
              <w:bottom w:val="single" w:sz="4" w:space="0" w:color="000000"/>
              <w:right w:val="single" w:sz="4" w:space="0" w:color="000000"/>
            </w:tcBorders>
            <w:shd w:val="clear" w:color="auto" w:fill="auto"/>
          </w:tcPr>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Наименование товара</w:t>
            </w:r>
          </w:p>
        </w:tc>
        <w:tc>
          <w:tcPr>
            <w:tcW w:w="7194" w:type="dxa"/>
            <w:tcBorders>
              <w:top w:val="single" w:sz="4" w:space="0" w:color="000000"/>
              <w:left w:val="single" w:sz="4" w:space="0" w:color="000000"/>
              <w:bottom w:val="single" w:sz="4" w:space="0" w:color="000000"/>
              <w:right w:val="single" w:sz="4" w:space="0" w:color="000000"/>
            </w:tcBorders>
            <w:shd w:val="clear" w:color="auto" w:fill="auto"/>
          </w:tcPr>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Описание, функциональные, технические и качественные характеристики</w:t>
            </w: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Ед.</w:t>
            </w:r>
          </w:p>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учета</w:t>
            </w:r>
          </w:p>
        </w:tc>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Кол-во</w:t>
            </w:r>
          </w:p>
        </w:tc>
        <w:tc>
          <w:tcPr>
            <w:tcW w:w="1610" w:type="dxa"/>
            <w:tcBorders>
              <w:top w:val="single" w:sz="4" w:space="0" w:color="000000"/>
              <w:left w:val="single" w:sz="4" w:space="0" w:color="000000"/>
              <w:bottom w:val="single" w:sz="4" w:space="0" w:color="000000"/>
              <w:right w:val="single" w:sz="4" w:space="0" w:color="000000"/>
            </w:tcBorders>
            <w:shd w:val="clear" w:color="auto" w:fill="auto"/>
          </w:tcPr>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Код КТРУ.</w:t>
            </w:r>
          </w:p>
        </w:tc>
      </w:tr>
      <w:tr w:rsidR="004F0324" w:rsidRPr="004F0324" w:rsidTr="004F0324">
        <w:trPr>
          <w:trHeight w:val="893"/>
        </w:trPr>
        <w:tc>
          <w:tcPr>
            <w:tcW w:w="719" w:type="dxa"/>
            <w:tcBorders>
              <w:top w:val="single" w:sz="4" w:space="0" w:color="000000"/>
              <w:left w:val="single" w:sz="4" w:space="0" w:color="000000"/>
              <w:bottom w:val="single" w:sz="4" w:space="0" w:color="000000"/>
              <w:right w:val="single" w:sz="4" w:space="0" w:color="000000"/>
            </w:tcBorders>
            <w:shd w:val="clear" w:color="auto" w:fill="auto"/>
          </w:tcPr>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1</w:t>
            </w:r>
          </w:p>
        </w:tc>
        <w:tc>
          <w:tcPr>
            <w:tcW w:w="3202" w:type="dxa"/>
            <w:tcBorders>
              <w:top w:val="single" w:sz="4" w:space="0" w:color="000000"/>
              <w:left w:val="single" w:sz="4" w:space="0" w:color="000000"/>
              <w:bottom w:val="single" w:sz="4" w:space="0" w:color="000000"/>
              <w:right w:val="single" w:sz="4" w:space="0" w:color="000000"/>
            </w:tcBorders>
            <w:shd w:val="clear" w:color="auto" w:fill="auto"/>
          </w:tcPr>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Пробирка вакуумная для взятия образцов крови ИВД, с K3ЭДТА</w:t>
            </w:r>
          </w:p>
        </w:tc>
        <w:tc>
          <w:tcPr>
            <w:tcW w:w="7194" w:type="dxa"/>
            <w:tcBorders>
              <w:top w:val="single" w:sz="4" w:space="0" w:color="000000"/>
              <w:left w:val="single" w:sz="4" w:space="0" w:color="000000"/>
              <w:bottom w:val="single" w:sz="4" w:space="0" w:color="000000"/>
              <w:right w:val="single" w:sz="4" w:space="0" w:color="000000"/>
            </w:tcBorders>
            <w:shd w:val="clear" w:color="auto" w:fill="auto"/>
          </w:tcPr>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 xml:space="preserve">Высота:  75 (мм). </w:t>
            </w:r>
          </w:p>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 xml:space="preserve">Диаметр: 13 (мм). </w:t>
            </w:r>
          </w:p>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 xml:space="preserve">Количество в упаковке:  </w:t>
            </w:r>
            <w:r w:rsidRPr="004F0324">
              <w:rPr>
                <w:rFonts w:ascii="Times New Roman" w:hAnsi="Times New Roman" w:cs="Times New Roman"/>
                <w:sz w:val="24"/>
                <w:szCs w:val="24"/>
                <w:u w:val="single"/>
              </w:rPr>
              <w:t>&lt;</w:t>
            </w:r>
            <w:r w:rsidRPr="004F0324">
              <w:rPr>
                <w:rFonts w:ascii="Times New Roman" w:hAnsi="Times New Roman" w:cs="Times New Roman"/>
                <w:sz w:val="24"/>
                <w:szCs w:val="24"/>
              </w:rPr>
              <w:t xml:space="preserve"> 100 штук. </w:t>
            </w:r>
          </w:p>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 xml:space="preserve">Материал пробирки: Пластик. </w:t>
            </w:r>
          </w:p>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 xml:space="preserve">Объем:  3 (см[3*];^мл). </w:t>
            </w: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 xml:space="preserve">Штука </w:t>
            </w:r>
          </w:p>
        </w:tc>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2000</w:t>
            </w:r>
          </w:p>
        </w:tc>
        <w:tc>
          <w:tcPr>
            <w:tcW w:w="1610" w:type="dxa"/>
            <w:tcBorders>
              <w:top w:val="single" w:sz="4" w:space="0" w:color="000000"/>
              <w:left w:val="single" w:sz="4" w:space="0" w:color="000000"/>
              <w:bottom w:val="single" w:sz="4" w:space="0" w:color="000000"/>
              <w:right w:val="single" w:sz="4" w:space="0" w:color="000000"/>
            </w:tcBorders>
            <w:shd w:val="clear" w:color="auto" w:fill="auto"/>
          </w:tcPr>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32.50.50.000-00001059</w:t>
            </w:r>
          </w:p>
        </w:tc>
      </w:tr>
      <w:tr w:rsidR="004F0324" w:rsidRPr="004F0324" w:rsidTr="004F0324">
        <w:trPr>
          <w:trHeight w:val="1560"/>
        </w:trPr>
        <w:tc>
          <w:tcPr>
            <w:tcW w:w="719" w:type="dxa"/>
            <w:tcBorders>
              <w:top w:val="single" w:sz="4" w:space="0" w:color="000000"/>
              <w:left w:val="single" w:sz="4" w:space="0" w:color="000000"/>
              <w:bottom w:val="single" w:sz="4" w:space="0" w:color="000000"/>
              <w:right w:val="single" w:sz="4" w:space="0" w:color="000000"/>
            </w:tcBorders>
            <w:shd w:val="clear" w:color="auto" w:fill="auto"/>
          </w:tcPr>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2</w:t>
            </w:r>
          </w:p>
        </w:tc>
        <w:tc>
          <w:tcPr>
            <w:tcW w:w="3202" w:type="dxa"/>
            <w:tcBorders>
              <w:top w:val="single" w:sz="4" w:space="0" w:color="000000"/>
              <w:left w:val="single" w:sz="4" w:space="0" w:color="000000"/>
              <w:bottom w:val="single" w:sz="4" w:space="0" w:color="000000"/>
              <w:right w:val="single" w:sz="4" w:space="0" w:color="000000"/>
            </w:tcBorders>
            <w:shd w:val="clear" w:color="auto" w:fill="auto"/>
          </w:tcPr>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Стекло предметное/слайд для микроскопии ИВД</w:t>
            </w:r>
          </w:p>
        </w:tc>
        <w:tc>
          <w:tcPr>
            <w:tcW w:w="7194" w:type="dxa"/>
            <w:tcBorders>
              <w:top w:val="single" w:sz="4" w:space="0" w:color="000000"/>
              <w:left w:val="single" w:sz="4" w:space="0" w:color="000000"/>
              <w:bottom w:val="single" w:sz="4" w:space="0" w:color="000000"/>
              <w:right w:val="single" w:sz="4" w:space="0" w:color="000000"/>
            </w:tcBorders>
            <w:shd w:val="clear" w:color="auto" w:fill="auto"/>
          </w:tcPr>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Адгезивное покрытие –</w:t>
            </w:r>
            <w:r>
              <w:rPr>
                <w:rFonts w:ascii="Times New Roman" w:hAnsi="Times New Roman" w:cs="Times New Roman"/>
                <w:sz w:val="24"/>
                <w:szCs w:val="24"/>
              </w:rPr>
              <w:t xml:space="preserve"> </w:t>
            </w:r>
            <w:r w:rsidRPr="004F0324">
              <w:rPr>
                <w:rFonts w:ascii="Times New Roman" w:hAnsi="Times New Roman" w:cs="Times New Roman"/>
                <w:sz w:val="24"/>
                <w:szCs w:val="24"/>
              </w:rPr>
              <w:t>нет</w:t>
            </w:r>
            <w:r>
              <w:rPr>
                <w:rFonts w:ascii="Times New Roman" w:hAnsi="Times New Roman" w:cs="Times New Roman"/>
                <w:sz w:val="24"/>
                <w:szCs w:val="24"/>
              </w:rPr>
              <w:t>.</w:t>
            </w:r>
          </w:p>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Возможность печати – нет</w:t>
            </w:r>
            <w:r>
              <w:rPr>
                <w:rFonts w:ascii="Times New Roman" w:hAnsi="Times New Roman" w:cs="Times New Roman"/>
                <w:sz w:val="24"/>
                <w:szCs w:val="24"/>
              </w:rPr>
              <w:t>.</w:t>
            </w:r>
          </w:p>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Длина – 76</w:t>
            </w:r>
            <w:r>
              <w:rPr>
                <w:rFonts w:ascii="Times New Roman" w:hAnsi="Times New Roman" w:cs="Times New Roman"/>
                <w:sz w:val="24"/>
                <w:szCs w:val="24"/>
              </w:rPr>
              <w:t xml:space="preserve"> (</w:t>
            </w:r>
            <w:r w:rsidRPr="004F0324">
              <w:rPr>
                <w:rFonts w:ascii="Times New Roman" w:hAnsi="Times New Roman" w:cs="Times New Roman"/>
                <w:sz w:val="24"/>
                <w:szCs w:val="24"/>
              </w:rPr>
              <w:t>мм</w:t>
            </w:r>
            <w:r>
              <w:rPr>
                <w:rFonts w:ascii="Times New Roman" w:hAnsi="Times New Roman" w:cs="Times New Roman"/>
                <w:sz w:val="24"/>
                <w:szCs w:val="24"/>
              </w:rPr>
              <w:t>).</w:t>
            </w:r>
          </w:p>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Толщина – 1</w:t>
            </w:r>
            <w:r>
              <w:rPr>
                <w:rFonts w:ascii="Times New Roman" w:hAnsi="Times New Roman" w:cs="Times New Roman"/>
                <w:sz w:val="24"/>
                <w:szCs w:val="24"/>
              </w:rPr>
              <w:t xml:space="preserve"> (</w:t>
            </w:r>
            <w:r w:rsidRPr="004F0324">
              <w:rPr>
                <w:rFonts w:ascii="Times New Roman" w:hAnsi="Times New Roman" w:cs="Times New Roman"/>
                <w:sz w:val="24"/>
                <w:szCs w:val="24"/>
              </w:rPr>
              <w:t>мм</w:t>
            </w:r>
            <w:r>
              <w:rPr>
                <w:rFonts w:ascii="Times New Roman" w:hAnsi="Times New Roman" w:cs="Times New Roman"/>
                <w:sz w:val="24"/>
                <w:szCs w:val="24"/>
              </w:rPr>
              <w:t>).</w:t>
            </w:r>
          </w:p>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Ширина – 26</w:t>
            </w:r>
            <w:r>
              <w:rPr>
                <w:rFonts w:ascii="Times New Roman" w:hAnsi="Times New Roman" w:cs="Times New Roman"/>
                <w:sz w:val="24"/>
                <w:szCs w:val="24"/>
              </w:rPr>
              <w:t xml:space="preserve"> (</w:t>
            </w:r>
            <w:r w:rsidRPr="004F0324">
              <w:rPr>
                <w:rFonts w:ascii="Times New Roman" w:hAnsi="Times New Roman" w:cs="Times New Roman"/>
                <w:sz w:val="24"/>
                <w:szCs w:val="24"/>
              </w:rPr>
              <w:t>мм</w:t>
            </w:r>
            <w:r>
              <w:rPr>
                <w:rFonts w:ascii="Times New Roman" w:hAnsi="Times New Roman" w:cs="Times New Roman"/>
                <w:sz w:val="24"/>
                <w:szCs w:val="24"/>
              </w:rPr>
              <w:t>).</w:t>
            </w:r>
          </w:p>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Зона для маркировки – нет</w:t>
            </w:r>
            <w:r>
              <w:rPr>
                <w:rFonts w:ascii="Times New Roman" w:hAnsi="Times New Roman" w:cs="Times New Roman"/>
                <w:sz w:val="24"/>
                <w:szCs w:val="24"/>
              </w:rPr>
              <w:t>.</w:t>
            </w:r>
          </w:p>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Исполнение – гладкое</w:t>
            </w:r>
            <w:r>
              <w:rPr>
                <w:rFonts w:ascii="Times New Roman" w:hAnsi="Times New Roman" w:cs="Times New Roman"/>
                <w:sz w:val="24"/>
                <w:szCs w:val="24"/>
              </w:rPr>
              <w:t>.</w:t>
            </w:r>
          </w:p>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 xml:space="preserve">Количество в упаковке </w:t>
            </w:r>
            <w:r w:rsidRPr="004F0324">
              <w:rPr>
                <w:rFonts w:ascii="Times New Roman" w:hAnsi="Times New Roman" w:cs="Times New Roman"/>
                <w:sz w:val="24"/>
                <w:szCs w:val="24"/>
                <w:u w:val="single"/>
              </w:rPr>
              <w:t>&lt;</w:t>
            </w:r>
            <w:r w:rsidRPr="004F0324">
              <w:rPr>
                <w:rFonts w:ascii="Times New Roman" w:hAnsi="Times New Roman" w:cs="Times New Roman"/>
                <w:sz w:val="24"/>
                <w:szCs w:val="24"/>
              </w:rPr>
              <w:t xml:space="preserve"> 100</w:t>
            </w:r>
            <w:r>
              <w:rPr>
                <w:rFonts w:ascii="Times New Roman" w:hAnsi="Times New Roman" w:cs="Times New Roman"/>
                <w:sz w:val="24"/>
                <w:szCs w:val="24"/>
              </w:rPr>
              <w:t>.</w:t>
            </w:r>
          </w:p>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Матирование – нет</w:t>
            </w:r>
            <w:r>
              <w:rPr>
                <w:rFonts w:ascii="Times New Roman" w:hAnsi="Times New Roman" w:cs="Times New Roman"/>
                <w:sz w:val="24"/>
                <w:szCs w:val="24"/>
              </w:rPr>
              <w:t>.</w:t>
            </w:r>
          </w:p>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 xml:space="preserve">Тип кромки </w:t>
            </w:r>
            <w:r>
              <w:rPr>
                <w:rFonts w:ascii="Times New Roman" w:hAnsi="Times New Roman" w:cs="Times New Roman"/>
                <w:sz w:val="24"/>
                <w:szCs w:val="24"/>
              </w:rPr>
              <w:t>–</w:t>
            </w:r>
            <w:r w:rsidRPr="004F0324">
              <w:rPr>
                <w:rFonts w:ascii="Times New Roman" w:hAnsi="Times New Roman" w:cs="Times New Roman"/>
                <w:sz w:val="24"/>
                <w:szCs w:val="24"/>
              </w:rPr>
              <w:t xml:space="preserve"> </w:t>
            </w:r>
            <w:proofErr w:type="gramStart"/>
            <w:r w:rsidRPr="004F0324">
              <w:rPr>
                <w:rFonts w:ascii="Times New Roman" w:hAnsi="Times New Roman" w:cs="Times New Roman"/>
                <w:sz w:val="24"/>
                <w:szCs w:val="24"/>
              </w:rPr>
              <w:t>обрезная</w:t>
            </w:r>
            <w:proofErr w:type="gramEnd"/>
            <w:r>
              <w:rPr>
                <w:rFonts w:ascii="Times New Roman" w:hAnsi="Times New Roman" w:cs="Times New Roman"/>
                <w:sz w:val="24"/>
                <w:szCs w:val="24"/>
              </w:rPr>
              <w:t>.</w:t>
            </w: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 xml:space="preserve">Штука </w:t>
            </w:r>
          </w:p>
        </w:tc>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1008</w:t>
            </w:r>
          </w:p>
        </w:tc>
        <w:tc>
          <w:tcPr>
            <w:tcW w:w="1610" w:type="dxa"/>
            <w:tcBorders>
              <w:top w:val="single" w:sz="4" w:space="0" w:color="000000"/>
              <w:left w:val="single" w:sz="4" w:space="0" w:color="000000"/>
              <w:bottom w:val="single" w:sz="4" w:space="0" w:color="000000"/>
              <w:right w:val="single" w:sz="4" w:space="0" w:color="000000"/>
            </w:tcBorders>
            <w:shd w:val="clear" w:color="auto" w:fill="auto"/>
          </w:tcPr>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32.50.50.000-00002403</w:t>
            </w:r>
          </w:p>
        </w:tc>
      </w:tr>
      <w:tr w:rsidR="004F0324" w:rsidRPr="004F0324" w:rsidTr="004F0324">
        <w:trPr>
          <w:trHeight w:val="1560"/>
        </w:trPr>
        <w:tc>
          <w:tcPr>
            <w:tcW w:w="719" w:type="dxa"/>
            <w:tcBorders>
              <w:top w:val="single" w:sz="4" w:space="0" w:color="000000"/>
              <w:left w:val="single" w:sz="4" w:space="0" w:color="000000"/>
              <w:bottom w:val="single" w:sz="4" w:space="0" w:color="000000"/>
              <w:right w:val="single" w:sz="4" w:space="0" w:color="000000"/>
            </w:tcBorders>
            <w:shd w:val="clear" w:color="auto" w:fill="auto"/>
          </w:tcPr>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3</w:t>
            </w:r>
          </w:p>
        </w:tc>
        <w:tc>
          <w:tcPr>
            <w:tcW w:w="3202" w:type="dxa"/>
            <w:tcBorders>
              <w:top w:val="single" w:sz="4" w:space="0" w:color="000000"/>
              <w:left w:val="single" w:sz="4" w:space="0" w:color="000000"/>
              <w:bottom w:val="single" w:sz="4" w:space="0" w:color="000000"/>
              <w:right w:val="single" w:sz="4" w:space="0" w:color="000000"/>
            </w:tcBorders>
            <w:shd w:val="clear" w:color="auto" w:fill="auto"/>
          </w:tcPr>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Наконечник пипетки ИВД</w:t>
            </w:r>
          </w:p>
        </w:tc>
        <w:tc>
          <w:tcPr>
            <w:tcW w:w="7194" w:type="dxa"/>
            <w:tcBorders>
              <w:top w:val="single" w:sz="4" w:space="0" w:color="000000"/>
              <w:left w:val="single" w:sz="4" w:space="0" w:color="000000"/>
              <w:bottom w:val="single" w:sz="4" w:space="0" w:color="000000"/>
              <w:right w:val="single" w:sz="4" w:space="0" w:color="000000"/>
            </w:tcBorders>
            <w:shd w:val="clear" w:color="auto" w:fill="auto"/>
          </w:tcPr>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Наконечник универсальный для дозаторов.</w:t>
            </w:r>
          </w:p>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Изделие в форме заостренной цилиндрической насадки, прикрепляемой к выходному отверстию пипетки дозатора, для переноса требуемого объема жидкости в необходимую емкость.</w:t>
            </w:r>
          </w:p>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 xml:space="preserve">Объем до 1000 </w:t>
            </w:r>
            <w:proofErr w:type="spellStart"/>
            <w:r w:rsidRPr="004F0324">
              <w:rPr>
                <w:rFonts w:ascii="Times New Roman" w:hAnsi="Times New Roman" w:cs="Times New Roman"/>
                <w:sz w:val="24"/>
                <w:szCs w:val="24"/>
              </w:rPr>
              <w:t>мкл</w:t>
            </w:r>
            <w:proofErr w:type="spellEnd"/>
            <w:r w:rsidRPr="004F0324">
              <w:rPr>
                <w:rFonts w:ascii="Times New Roman" w:hAnsi="Times New Roman" w:cs="Times New Roman"/>
                <w:sz w:val="24"/>
                <w:szCs w:val="24"/>
              </w:rPr>
              <w:t>.  Стандарт универсальный для всех пипеток.</w:t>
            </w:r>
          </w:p>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Изделие из пластика. Это изделие одноразового использования.</w:t>
            </w:r>
          </w:p>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 xml:space="preserve">Без фильтра. </w:t>
            </w:r>
          </w:p>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Нестерильный.</w:t>
            </w:r>
          </w:p>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 xml:space="preserve">Объем 1000 </w:t>
            </w:r>
            <w:proofErr w:type="spellStart"/>
            <w:r w:rsidRPr="004F0324">
              <w:rPr>
                <w:rFonts w:ascii="Times New Roman" w:hAnsi="Times New Roman" w:cs="Times New Roman"/>
                <w:sz w:val="24"/>
                <w:szCs w:val="24"/>
              </w:rPr>
              <w:t>мкл</w:t>
            </w:r>
            <w:proofErr w:type="spellEnd"/>
            <w:r>
              <w:rPr>
                <w:rFonts w:ascii="Times New Roman" w:hAnsi="Times New Roman" w:cs="Times New Roman"/>
                <w:sz w:val="24"/>
                <w:szCs w:val="24"/>
              </w:rPr>
              <w:t>.</w:t>
            </w:r>
          </w:p>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Количество в 1 упаковке: 1000 штук</w:t>
            </w:r>
            <w:r>
              <w:rPr>
                <w:rFonts w:ascii="Times New Roman" w:hAnsi="Times New Roman" w:cs="Times New Roman"/>
                <w:sz w:val="24"/>
                <w:szCs w:val="24"/>
              </w:rPr>
              <w:t>.</w:t>
            </w: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 xml:space="preserve">Упаковка </w:t>
            </w:r>
          </w:p>
        </w:tc>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1</w:t>
            </w:r>
          </w:p>
        </w:tc>
        <w:tc>
          <w:tcPr>
            <w:tcW w:w="1610" w:type="dxa"/>
            <w:tcBorders>
              <w:top w:val="single" w:sz="4" w:space="0" w:color="000000"/>
              <w:left w:val="single" w:sz="4" w:space="0" w:color="000000"/>
              <w:bottom w:val="single" w:sz="4" w:space="0" w:color="000000"/>
              <w:right w:val="single" w:sz="4" w:space="0" w:color="000000"/>
            </w:tcBorders>
            <w:shd w:val="clear" w:color="auto" w:fill="auto"/>
          </w:tcPr>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32.50.50.190</w:t>
            </w:r>
          </w:p>
        </w:tc>
      </w:tr>
      <w:tr w:rsidR="004F0324" w:rsidRPr="004F0324" w:rsidTr="004F0324">
        <w:trPr>
          <w:trHeight w:val="1560"/>
        </w:trPr>
        <w:tc>
          <w:tcPr>
            <w:tcW w:w="719" w:type="dxa"/>
            <w:tcBorders>
              <w:left w:val="single" w:sz="4" w:space="0" w:color="000000"/>
              <w:bottom w:val="single" w:sz="4" w:space="0" w:color="000000"/>
              <w:right w:val="single" w:sz="4" w:space="0" w:color="000000"/>
            </w:tcBorders>
            <w:shd w:val="clear" w:color="auto" w:fill="auto"/>
          </w:tcPr>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4</w:t>
            </w:r>
          </w:p>
        </w:tc>
        <w:tc>
          <w:tcPr>
            <w:tcW w:w="3202" w:type="dxa"/>
            <w:tcBorders>
              <w:left w:val="single" w:sz="4" w:space="0" w:color="000000"/>
              <w:bottom w:val="single" w:sz="4" w:space="0" w:color="000000"/>
              <w:right w:val="single" w:sz="4" w:space="0" w:color="000000"/>
            </w:tcBorders>
            <w:shd w:val="clear" w:color="auto" w:fill="auto"/>
          </w:tcPr>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Пробирка вакуумная для взятия образцов крови ИВД, с активатором свертывания</w:t>
            </w:r>
          </w:p>
        </w:tc>
        <w:tc>
          <w:tcPr>
            <w:tcW w:w="7194" w:type="dxa"/>
            <w:tcBorders>
              <w:left w:val="single" w:sz="4" w:space="0" w:color="000000"/>
              <w:bottom w:val="single" w:sz="4" w:space="0" w:color="000000"/>
              <w:right w:val="single" w:sz="4" w:space="0" w:color="000000"/>
            </w:tcBorders>
            <w:shd w:val="clear" w:color="auto" w:fill="auto"/>
          </w:tcPr>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Высота  75 миллиметр</w:t>
            </w:r>
          </w:p>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Диаметр  13 миллиметр.</w:t>
            </w:r>
          </w:p>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 xml:space="preserve">Количество в упаковке </w:t>
            </w:r>
            <w:r w:rsidRPr="004F0324">
              <w:rPr>
                <w:rFonts w:ascii="Times New Roman" w:hAnsi="Times New Roman" w:cs="Times New Roman"/>
                <w:sz w:val="24"/>
                <w:szCs w:val="24"/>
                <w:u w:val="single"/>
              </w:rPr>
              <w:t>&lt;</w:t>
            </w:r>
            <w:r w:rsidRPr="004F0324">
              <w:rPr>
                <w:rFonts w:ascii="Times New Roman" w:hAnsi="Times New Roman" w:cs="Times New Roman"/>
                <w:sz w:val="24"/>
                <w:szCs w:val="24"/>
              </w:rPr>
              <w:t xml:space="preserve"> 100.</w:t>
            </w:r>
          </w:p>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Материал пробирки – пластик.</w:t>
            </w:r>
          </w:p>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Объем – 4 кубический сантиметр;^миллилитр</w:t>
            </w:r>
            <w:r>
              <w:rPr>
                <w:rFonts w:ascii="Times New Roman" w:hAnsi="Times New Roman" w:cs="Times New Roman"/>
                <w:sz w:val="24"/>
                <w:szCs w:val="24"/>
              </w:rPr>
              <w:t>.</w:t>
            </w:r>
          </w:p>
        </w:tc>
        <w:tc>
          <w:tcPr>
            <w:tcW w:w="1218" w:type="dxa"/>
            <w:tcBorders>
              <w:left w:val="single" w:sz="4" w:space="0" w:color="000000"/>
              <w:bottom w:val="single" w:sz="4" w:space="0" w:color="000000"/>
              <w:right w:val="single" w:sz="4" w:space="0" w:color="000000"/>
            </w:tcBorders>
            <w:shd w:val="clear" w:color="auto" w:fill="auto"/>
          </w:tcPr>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 xml:space="preserve">Штука </w:t>
            </w:r>
          </w:p>
        </w:tc>
        <w:tc>
          <w:tcPr>
            <w:tcW w:w="817" w:type="dxa"/>
            <w:tcBorders>
              <w:left w:val="single" w:sz="4" w:space="0" w:color="000000"/>
              <w:bottom w:val="single" w:sz="4" w:space="0" w:color="000000"/>
              <w:right w:val="single" w:sz="4" w:space="0" w:color="000000"/>
            </w:tcBorders>
            <w:shd w:val="clear" w:color="auto" w:fill="auto"/>
          </w:tcPr>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2000</w:t>
            </w:r>
          </w:p>
        </w:tc>
        <w:tc>
          <w:tcPr>
            <w:tcW w:w="1610" w:type="dxa"/>
            <w:tcBorders>
              <w:left w:val="single" w:sz="4" w:space="0" w:color="000000"/>
              <w:bottom w:val="single" w:sz="4" w:space="0" w:color="000000"/>
              <w:right w:val="single" w:sz="4" w:space="0" w:color="000000"/>
            </w:tcBorders>
            <w:shd w:val="clear" w:color="auto" w:fill="auto"/>
          </w:tcPr>
          <w:p w:rsidR="004F0324" w:rsidRPr="004F0324" w:rsidRDefault="0093343C" w:rsidP="004F0324">
            <w:pPr>
              <w:pStyle w:val="ConsPlusNormal"/>
              <w:jc w:val="both"/>
              <w:rPr>
                <w:rFonts w:ascii="Times New Roman" w:hAnsi="Times New Roman" w:cs="Times New Roman"/>
                <w:sz w:val="24"/>
                <w:szCs w:val="24"/>
              </w:rPr>
            </w:pPr>
            <w:hyperlink r:id="rId11" w:anchor="_blank" w:history="1">
              <w:r w:rsidR="004F0324" w:rsidRPr="004F0324">
                <w:rPr>
                  <w:rStyle w:val="afb"/>
                  <w:rFonts w:ascii="Times New Roman" w:hAnsi="Times New Roman" w:cs="Times New Roman"/>
                  <w:sz w:val="24"/>
                  <w:szCs w:val="24"/>
                </w:rPr>
                <w:t>32.50.50.000-000</w:t>
              </w:r>
            </w:hyperlink>
            <w:r w:rsidR="004F0324" w:rsidRPr="004F0324">
              <w:rPr>
                <w:rFonts w:ascii="Times New Roman" w:hAnsi="Times New Roman" w:cs="Times New Roman"/>
                <w:sz w:val="24"/>
                <w:szCs w:val="24"/>
                <w:u w:val="single"/>
              </w:rPr>
              <w:t>01453</w:t>
            </w:r>
          </w:p>
        </w:tc>
      </w:tr>
      <w:tr w:rsidR="004F0324" w:rsidRPr="004F0324" w:rsidTr="004F0324">
        <w:trPr>
          <w:trHeight w:val="1560"/>
        </w:trPr>
        <w:tc>
          <w:tcPr>
            <w:tcW w:w="719" w:type="dxa"/>
            <w:tcBorders>
              <w:left w:val="single" w:sz="4" w:space="0" w:color="000000"/>
              <w:bottom w:val="single" w:sz="4" w:space="0" w:color="000000"/>
              <w:right w:val="single" w:sz="4" w:space="0" w:color="000000"/>
            </w:tcBorders>
            <w:shd w:val="clear" w:color="auto" w:fill="auto"/>
          </w:tcPr>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lastRenderedPageBreak/>
              <w:t>5</w:t>
            </w:r>
          </w:p>
        </w:tc>
        <w:tc>
          <w:tcPr>
            <w:tcW w:w="3202" w:type="dxa"/>
            <w:tcBorders>
              <w:left w:val="single" w:sz="4" w:space="0" w:color="000000"/>
              <w:bottom w:val="single" w:sz="4" w:space="0" w:color="000000"/>
              <w:right w:val="single" w:sz="4" w:space="0" w:color="000000"/>
            </w:tcBorders>
            <w:shd w:val="clear" w:color="auto" w:fill="auto"/>
          </w:tcPr>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Бумага для медицинского прибора</w:t>
            </w:r>
          </w:p>
          <w:p w:rsidR="004F0324" w:rsidRPr="004F0324" w:rsidRDefault="004F0324" w:rsidP="004F0324">
            <w:pPr>
              <w:pStyle w:val="ConsPlusNormal"/>
              <w:jc w:val="both"/>
              <w:rPr>
                <w:rFonts w:ascii="Times New Roman" w:hAnsi="Times New Roman" w:cs="Times New Roman"/>
                <w:sz w:val="24"/>
                <w:szCs w:val="24"/>
              </w:rPr>
            </w:pPr>
          </w:p>
        </w:tc>
        <w:tc>
          <w:tcPr>
            <w:tcW w:w="7194" w:type="dxa"/>
            <w:tcBorders>
              <w:left w:val="single" w:sz="4" w:space="0" w:color="000000"/>
              <w:bottom w:val="single" w:sz="4" w:space="0" w:color="000000"/>
              <w:right w:val="single" w:sz="4" w:space="0" w:color="000000"/>
            </w:tcBorders>
            <w:shd w:val="clear" w:color="auto" w:fill="auto"/>
          </w:tcPr>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 xml:space="preserve">Назначение: для распечатки анализов. </w:t>
            </w:r>
          </w:p>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 xml:space="preserve">Размеры: 57 мм*35 м. </w:t>
            </w:r>
          </w:p>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 xml:space="preserve">Внутренний диаметр втулки - 12. </w:t>
            </w:r>
          </w:p>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Сетка: отсутствует.</w:t>
            </w:r>
          </w:p>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 xml:space="preserve">Материал: термобумага. </w:t>
            </w:r>
          </w:p>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Тип: рулон.</w:t>
            </w:r>
          </w:p>
        </w:tc>
        <w:tc>
          <w:tcPr>
            <w:tcW w:w="1218" w:type="dxa"/>
            <w:tcBorders>
              <w:left w:val="single" w:sz="4" w:space="0" w:color="000000"/>
              <w:bottom w:val="single" w:sz="4" w:space="0" w:color="000000"/>
              <w:right w:val="single" w:sz="4" w:space="0" w:color="000000"/>
            </w:tcBorders>
            <w:shd w:val="clear" w:color="auto" w:fill="auto"/>
          </w:tcPr>
          <w:p w:rsidR="004F0324" w:rsidRPr="004F0324" w:rsidRDefault="004F0324" w:rsidP="004F0324">
            <w:pPr>
              <w:pStyle w:val="ConsPlusNormal"/>
              <w:jc w:val="both"/>
              <w:rPr>
                <w:rFonts w:ascii="Times New Roman" w:hAnsi="Times New Roman" w:cs="Times New Roman"/>
                <w:sz w:val="24"/>
                <w:szCs w:val="24"/>
              </w:rPr>
            </w:pPr>
            <w:proofErr w:type="spellStart"/>
            <w:r w:rsidRPr="004F0324">
              <w:rPr>
                <w:rFonts w:ascii="Times New Roman" w:hAnsi="Times New Roman" w:cs="Times New Roman"/>
                <w:sz w:val="24"/>
                <w:szCs w:val="24"/>
              </w:rPr>
              <w:t>рул</w:t>
            </w:r>
            <w:proofErr w:type="spellEnd"/>
          </w:p>
        </w:tc>
        <w:tc>
          <w:tcPr>
            <w:tcW w:w="817" w:type="dxa"/>
            <w:tcBorders>
              <w:left w:val="single" w:sz="4" w:space="0" w:color="000000"/>
              <w:bottom w:val="single" w:sz="4" w:space="0" w:color="000000"/>
              <w:right w:val="single" w:sz="4" w:space="0" w:color="000000"/>
            </w:tcBorders>
            <w:shd w:val="clear" w:color="auto" w:fill="auto"/>
          </w:tcPr>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30</w:t>
            </w:r>
          </w:p>
        </w:tc>
        <w:tc>
          <w:tcPr>
            <w:tcW w:w="1610" w:type="dxa"/>
            <w:tcBorders>
              <w:left w:val="single" w:sz="4" w:space="0" w:color="000000"/>
              <w:bottom w:val="single" w:sz="4" w:space="0" w:color="000000"/>
              <w:right w:val="single" w:sz="4" w:space="0" w:color="000000"/>
            </w:tcBorders>
            <w:shd w:val="clear" w:color="auto" w:fill="auto"/>
          </w:tcPr>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32.50.50.190-00000662</w:t>
            </w:r>
          </w:p>
        </w:tc>
      </w:tr>
      <w:tr w:rsidR="004F0324" w:rsidRPr="004F0324" w:rsidTr="004F0324">
        <w:trPr>
          <w:trHeight w:val="1199"/>
        </w:trPr>
        <w:tc>
          <w:tcPr>
            <w:tcW w:w="719" w:type="dxa"/>
            <w:tcBorders>
              <w:left w:val="single" w:sz="4" w:space="0" w:color="000000"/>
              <w:bottom w:val="single" w:sz="4" w:space="0" w:color="000000"/>
              <w:right w:val="single" w:sz="4" w:space="0" w:color="000000"/>
            </w:tcBorders>
            <w:shd w:val="clear" w:color="auto" w:fill="auto"/>
          </w:tcPr>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6</w:t>
            </w:r>
          </w:p>
        </w:tc>
        <w:tc>
          <w:tcPr>
            <w:tcW w:w="3202" w:type="dxa"/>
            <w:tcBorders>
              <w:left w:val="single" w:sz="4" w:space="0" w:color="000000"/>
              <w:bottom w:val="single" w:sz="4" w:space="0" w:color="000000"/>
              <w:right w:val="single" w:sz="4" w:space="0" w:color="000000"/>
            </w:tcBorders>
            <w:shd w:val="clear" w:color="auto" w:fill="auto"/>
          </w:tcPr>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Скарификатор</w:t>
            </w:r>
          </w:p>
        </w:tc>
        <w:tc>
          <w:tcPr>
            <w:tcW w:w="7194" w:type="dxa"/>
            <w:tcBorders>
              <w:left w:val="single" w:sz="4" w:space="0" w:color="000000"/>
              <w:bottom w:val="single" w:sz="4" w:space="0" w:color="000000"/>
              <w:right w:val="single" w:sz="4" w:space="0" w:color="000000"/>
            </w:tcBorders>
            <w:shd w:val="clear" w:color="auto" w:fill="auto"/>
          </w:tcPr>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 xml:space="preserve">Скарификатор-копье (с боковым расположением копья), одноразовый, стерильный. Область применения: </w:t>
            </w:r>
            <w:proofErr w:type="gramStart"/>
            <w:r w:rsidRPr="004F0324">
              <w:rPr>
                <w:rFonts w:ascii="Times New Roman" w:hAnsi="Times New Roman" w:cs="Times New Roman"/>
                <w:sz w:val="24"/>
                <w:szCs w:val="24"/>
              </w:rPr>
              <w:t>предназначен</w:t>
            </w:r>
            <w:proofErr w:type="gramEnd"/>
            <w:r w:rsidRPr="004F0324">
              <w:rPr>
                <w:rFonts w:ascii="Times New Roman" w:hAnsi="Times New Roman" w:cs="Times New Roman"/>
                <w:sz w:val="24"/>
                <w:szCs w:val="24"/>
              </w:rPr>
              <w:t xml:space="preserve"> для прокалывания кожи пальца при взятии проб крови.</w:t>
            </w:r>
          </w:p>
        </w:tc>
        <w:tc>
          <w:tcPr>
            <w:tcW w:w="1218" w:type="dxa"/>
            <w:tcBorders>
              <w:left w:val="single" w:sz="4" w:space="0" w:color="000000"/>
              <w:bottom w:val="single" w:sz="4" w:space="0" w:color="000000"/>
              <w:right w:val="single" w:sz="4" w:space="0" w:color="000000"/>
            </w:tcBorders>
            <w:shd w:val="clear" w:color="auto" w:fill="auto"/>
          </w:tcPr>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 xml:space="preserve">Штука </w:t>
            </w:r>
          </w:p>
        </w:tc>
        <w:tc>
          <w:tcPr>
            <w:tcW w:w="817" w:type="dxa"/>
            <w:tcBorders>
              <w:left w:val="single" w:sz="4" w:space="0" w:color="000000"/>
              <w:bottom w:val="single" w:sz="4" w:space="0" w:color="000000"/>
              <w:right w:val="single" w:sz="4" w:space="0" w:color="000000"/>
            </w:tcBorders>
            <w:shd w:val="clear" w:color="auto" w:fill="auto"/>
          </w:tcPr>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1000</w:t>
            </w:r>
          </w:p>
        </w:tc>
        <w:tc>
          <w:tcPr>
            <w:tcW w:w="1610" w:type="dxa"/>
            <w:tcBorders>
              <w:left w:val="single" w:sz="4" w:space="0" w:color="000000"/>
              <w:bottom w:val="single" w:sz="4" w:space="0" w:color="000000"/>
              <w:right w:val="single" w:sz="4" w:space="0" w:color="000000"/>
            </w:tcBorders>
            <w:shd w:val="clear" w:color="auto" w:fill="auto"/>
          </w:tcPr>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32.50.13.190-00007164</w:t>
            </w:r>
          </w:p>
        </w:tc>
      </w:tr>
    </w:tbl>
    <w:p w:rsidR="004F0324" w:rsidRPr="004F0324" w:rsidRDefault="004F0324" w:rsidP="004F0324">
      <w:pPr>
        <w:pStyle w:val="ConsPlusNormal"/>
        <w:jc w:val="both"/>
        <w:rPr>
          <w:rFonts w:ascii="Times New Roman" w:hAnsi="Times New Roman" w:cs="Times New Roman"/>
          <w:sz w:val="24"/>
          <w:szCs w:val="24"/>
        </w:rPr>
      </w:pPr>
    </w:p>
    <w:tbl>
      <w:tblPr>
        <w:tblW w:w="4672" w:type="pct"/>
        <w:tblInd w:w="108" w:type="dxa"/>
        <w:tblLayout w:type="fixed"/>
        <w:tblLook w:val="0000" w:firstRow="0" w:lastRow="0" w:firstColumn="0" w:lastColumn="0" w:noHBand="0" w:noVBand="0"/>
      </w:tblPr>
      <w:tblGrid>
        <w:gridCol w:w="996"/>
        <w:gridCol w:w="11015"/>
        <w:gridCol w:w="1857"/>
      </w:tblGrid>
      <w:tr w:rsidR="004F0324" w:rsidRPr="004F0324" w:rsidTr="004F0324">
        <w:trPr>
          <w:trHeight w:val="23"/>
        </w:trPr>
        <w:tc>
          <w:tcPr>
            <w:tcW w:w="1474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Общие требования</w:t>
            </w:r>
          </w:p>
        </w:tc>
      </w:tr>
      <w:tr w:rsidR="004F0324" w:rsidRPr="004F0324" w:rsidTr="004F0324">
        <w:trPr>
          <w:trHeight w:val="23"/>
        </w:trPr>
        <w:tc>
          <w:tcPr>
            <w:tcW w:w="10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bCs/>
                <w:sz w:val="24"/>
                <w:szCs w:val="24"/>
              </w:rPr>
              <w:t>1</w:t>
            </w:r>
          </w:p>
        </w:tc>
        <w:tc>
          <w:tcPr>
            <w:tcW w:w="11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Медицинские изделия произведены не ранее 2026 года</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Наличие</w:t>
            </w:r>
          </w:p>
        </w:tc>
      </w:tr>
      <w:tr w:rsidR="004F0324" w:rsidRPr="004F0324" w:rsidTr="004F0324">
        <w:trPr>
          <w:trHeight w:val="23"/>
        </w:trPr>
        <w:tc>
          <w:tcPr>
            <w:tcW w:w="10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bCs/>
                <w:sz w:val="24"/>
                <w:szCs w:val="24"/>
              </w:rPr>
              <w:t>2</w:t>
            </w:r>
          </w:p>
        </w:tc>
        <w:tc>
          <w:tcPr>
            <w:tcW w:w="11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Регистрационное удостоверение на все поставляемые медицинские изделия</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Наличие</w:t>
            </w:r>
          </w:p>
        </w:tc>
      </w:tr>
      <w:tr w:rsidR="004F0324" w:rsidRPr="004F0324" w:rsidTr="004F0324">
        <w:trPr>
          <w:trHeight w:val="23"/>
        </w:trPr>
        <w:tc>
          <w:tcPr>
            <w:tcW w:w="10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bCs/>
                <w:sz w:val="24"/>
                <w:szCs w:val="24"/>
              </w:rPr>
              <w:t>3</w:t>
            </w:r>
          </w:p>
        </w:tc>
        <w:tc>
          <w:tcPr>
            <w:tcW w:w="11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Декларация о соответствии или сертификат соответствия или качества товара, в случае если данный товар подлежит обязательному декларированию или сертификации в соответствии с требованиями законодательства Российской Федерации</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Наличие</w:t>
            </w:r>
          </w:p>
        </w:tc>
      </w:tr>
      <w:tr w:rsidR="004F0324" w:rsidRPr="004F0324" w:rsidTr="004F0324">
        <w:trPr>
          <w:trHeight w:val="342"/>
        </w:trPr>
        <w:tc>
          <w:tcPr>
            <w:tcW w:w="10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bCs/>
                <w:sz w:val="24"/>
                <w:szCs w:val="24"/>
              </w:rPr>
              <w:t>4</w:t>
            </w:r>
          </w:p>
        </w:tc>
        <w:tc>
          <w:tcPr>
            <w:tcW w:w="11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Инструкция по использованию на русском языке</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324" w:rsidRPr="004F0324" w:rsidRDefault="004F0324" w:rsidP="004F0324">
            <w:pPr>
              <w:pStyle w:val="ConsPlusNormal"/>
              <w:jc w:val="both"/>
              <w:rPr>
                <w:rFonts w:ascii="Times New Roman" w:hAnsi="Times New Roman" w:cs="Times New Roman"/>
                <w:sz w:val="24"/>
                <w:szCs w:val="24"/>
              </w:rPr>
            </w:pPr>
            <w:r w:rsidRPr="004F0324">
              <w:rPr>
                <w:rFonts w:ascii="Times New Roman" w:hAnsi="Times New Roman" w:cs="Times New Roman"/>
                <w:sz w:val="24"/>
                <w:szCs w:val="24"/>
              </w:rPr>
              <w:t>Наличие</w:t>
            </w:r>
          </w:p>
        </w:tc>
      </w:tr>
    </w:tbl>
    <w:p w:rsidR="004F0324" w:rsidRPr="004F0324" w:rsidRDefault="004F0324" w:rsidP="004F0324">
      <w:pPr>
        <w:pStyle w:val="ConsPlusNormal"/>
        <w:jc w:val="both"/>
        <w:rPr>
          <w:rFonts w:ascii="Times New Roman" w:hAnsi="Times New Roman" w:cs="Times New Roman"/>
          <w:sz w:val="24"/>
          <w:szCs w:val="24"/>
        </w:rPr>
      </w:pPr>
    </w:p>
    <w:p w:rsidR="009B643D" w:rsidRDefault="009B643D">
      <w:pPr>
        <w:pStyle w:val="ConsPlusNormal"/>
        <w:jc w:val="both"/>
        <w:rPr>
          <w:rFonts w:ascii="Times New Roman" w:hAnsi="Times New Roman" w:cs="Times New Roman"/>
          <w:sz w:val="24"/>
          <w:szCs w:val="24"/>
        </w:rPr>
      </w:pPr>
    </w:p>
    <w:p w:rsidR="009B643D" w:rsidRDefault="003322E6">
      <w:pPr>
        <w:pStyle w:val="ConsPlusNormal"/>
        <w:jc w:val="center"/>
        <w:rPr>
          <w:rFonts w:ascii="Times New Roman" w:hAnsi="Times New Roman" w:cs="Times New Roman"/>
          <w:sz w:val="24"/>
          <w:szCs w:val="24"/>
        </w:rPr>
      </w:pPr>
      <w:r>
        <w:rPr>
          <w:rFonts w:ascii="Times New Roman" w:hAnsi="Times New Roman" w:cs="Times New Roman"/>
          <w:sz w:val="24"/>
          <w:szCs w:val="24"/>
        </w:rPr>
        <w:t>ПОДПИСИ СТОРОН</w:t>
      </w:r>
    </w:p>
    <w:tbl>
      <w:tblPr>
        <w:tblW w:w="16080" w:type="dxa"/>
        <w:tblInd w:w="913" w:type="dxa"/>
        <w:tblCellMar>
          <w:top w:w="102" w:type="dxa"/>
          <w:left w:w="62" w:type="dxa"/>
          <w:bottom w:w="102" w:type="dxa"/>
          <w:right w:w="62" w:type="dxa"/>
        </w:tblCellMar>
        <w:tblLook w:val="0000" w:firstRow="0" w:lastRow="0" w:firstColumn="0" w:lastColumn="0" w:noHBand="0" w:noVBand="0"/>
      </w:tblPr>
      <w:tblGrid>
        <w:gridCol w:w="4910"/>
        <w:gridCol w:w="964"/>
        <w:gridCol w:w="3400"/>
        <w:gridCol w:w="6806"/>
      </w:tblGrid>
      <w:tr w:rsidR="00460B6A" w:rsidTr="004F0324">
        <w:trPr>
          <w:trHeight w:val="605"/>
        </w:trPr>
        <w:tc>
          <w:tcPr>
            <w:tcW w:w="5874" w:type="dxa"/>
            <w:gridSpan w:val="2"/>
          </w:tcPr>
          <w:p w:rsidR="00460B6A" w:rsidRDefault="00460B6A" w:rsidP="004F0324">
            <w:pPr>
              <w:spacing w:after="0" w:line="240" w:lineRule="auto"/>
              <w:jc w:val="center"/>
              <w:rPr>
                <w:rFonts w:ascii="Times New Roman" w:eastAsia="Calibri" w:hAnsi="Times New Roman" w:cs="Times New Roman"/>
                <w:b/>
                <w:bCs/>
                <w:szCs w:val="24"/>
              </w:rPr>
            </w:pPr>
            <w:r>
              <w:rPr>
                <w:rFonts w:ascii="Times New Roman" w:eastAsia="Calibri" w:hAnsi="Times New Roman" w:cs="Times New Roman"/>
                <w:b/>
                <w:bCs/>
                <w:szCs w:val="24"/>
              </w:rPr>
              <w:t>ЗАКАЗЧИК</w:t>
            </w:r>
          </w:p>
          <w:p w:rsidR="00460B6A" w:rsidRPr="001449E4" w:rsidRDefault="00460B6A" w:rsidP="004F0324">
            <w:pPr>
              <w:widowControl w:val="0"/>
              <w:spacing w:after="0" w:line="240" w:lineRule="auto"/>
              <w:jc w:val="center"/>
              <w:rPr>
                <w:rFonts w:ascii="Times New Roman" w:eastAsia="Times New Roman" w:hAnsi="Times New Roman" w:cs="Times New Roman"/>
                <w:sz w:val="24"/>
                <w:szCs w:val="24"/>
                <w:lang w:eastAsia="ru-RU"/>
              </w:rPr>
            </w:pPr>
            <w:r w:rsidRPr="001449E4">
              <w:rPr>
                <w:rFonts w:ascii="Times New Roman" w:eastAsia="Times New Roman" w:hAnsi="Times New Roman" w:cs="Times New Roman"/>
                <w:sz w:val="24"/>
                <w:szCs w:val="24"/>
                <w:lang w:eastAsia="ru-RU"/>
              </w:rPr>
              <w:t>Заместитель директора</w:t>
            </w:r>
          </w:p>
          <w:p w:rsidR="00460B6A" w:rsidRPr="001449E4" w:rsidRDefault="00460B6A" w:rsidP="004F0324">
            <w:pPr>
              <w:widowControl w:val="0"/>
              <w:spacing w:after="0" w:line="240" w:lineRule="auto"/>
              <w:jc w:val="center"/>
              <w:rPr>
                <w:rFonts w:ascii="Times New Roman" w:eastAsia="Times New Roman" w:hAnsi="Times New Roman" w:cs="Times New Roman"/>
                <w:sz w:val="24"/>
                <w:szCs w:val="24"/>
                <w:lang w:eastAsia="ru-RU"/>
              </w:rPr>
            </w:pPr>
            <w:r w:rsidRPr="001449E4">
              <w:rPr>
                <w:rFonts w:ascii="Times New Roman" w:eastAsia="Times New Roman" w:hAnsi="Times New Roman" w:cs="Times New Roman"/>
                <w:sz w:val="24"/>
                <w:szCs w:val="24"/>
                <w:lang w:eastAsia="ru-RU"/>
              </w:rPr>
              <w:t>по экономике и финансам</w:t>
            </w:r>
          </w:p>
          <w:p w:rsidR="00460B6A" w:rsidRPr="001449E4" w:rsidRDefault="00460B6A" w:rsidP="004F0324">
            <w:pPr>
              <w:widowControl w:val="0"/>
              <w:spacing w:after="0" w:line="240" w:lineRule="auto"/>
              <w:jc w:val="center"/>
              <w:rPr>
                <w:rFonts w:ascii="Times New Roman" w:eastAsia="Times New Roman" w:hAnsi="Times New Roman" w:cs="Times New Roman"/>
                <w:sz w:val="24"/>
                <w:szCs w:val="24"/>
                <w:lang w:eastAsia="ru-RU"/>
              </w:rPr>
            </w:pPr>
          </w:p>
          <w:p w:rsidR="00460B6A" w:rsidRPr="001449E4" w:rsidRDefault="00460B6A" w:rsidP="004F0324">
            <w:pPr>
              <w:widowControl w:val="0"/>
              <w:spacing w:after="0" w:line="240" w:lineRule="auto"/>
              <w:jc w:val="center"/>
              <w:rPr>
                <w:rFonts w:ascii="Times New Roman" w:eastAsia="Times New Roman" w:hAnsi="Times New Roman" w:cs="Times New Roman"/>
                <w:sz w:val="24"/>
                <w:szCs w:val="24"/>
                <w:lang w:eastAsia="ru-RU"/>
              </w:rPr>
            </w:pPr>
          </w:p>
          <w:p w:rsidR="00460B6A" w:rsidRDefault="00460B6A" w:rsidP="004F0324">
            <w:pPr>
              <w:widowControl w:val="0"/>
              <w:spacing w:after="0" w:line="240" w:lineRule="auto"/>
              <w:jc w:val="center"/>
              <w:rPr>
                <w:rFonts w:ascii="Times New Roman" w:eastAsia="Times New Roman" w:hAnsi="Times New Roman" w:cs="Times New Roman"/>
                <w:szCs w:val="24"/>
                <w:lang w:eastAsia="ru-RU"/>
              </w:rPr>
            </w:pPr>
            <w:r w:rsidRPr="001449E4">
              <w:rPr>
                <w:rFonts w:ascii="Times New Roman" w:eastAsia="Times New Roman" w:hAnsi="Times New Roman" w:cs="Times New Roman"/>
                <w:sz w:val="24"/>
                <w:szCs w:val="24"/>
                <w:lang w:eastAsia="ru-RU"/>
              </w:rPr>
              <w:t>_______________ /С.Н. Слепухин/</w:t>
            </w:r>
          </w:p>
        </w:tc>
        <w:tc>
          <w:tcPr>
            <w:tcW w:w="10206" w:type="dxa"/>
            <w:gridSpan w:val="2"/>
          </w:tcPr>
          <w:p w:rsidR="00460B6A" w:rsidRDefault="00460B6A" w:rsidP="004F0324">
            <w:pPr>
              <w:spacing w:after="0" w:line="240" w:lineRule="auto"/>
              <w:jc w:val="center"/>
              <w:rPr>
                <w:rFonts w:ascii="Times New Roman" w:eastAsia="Calibri" w:hAnsi="Times New Roman" w:cs="Times New Roman"/>
                <w:b/>
                <w:bCs/>
                <w:szCs w:val="24"/>
              </w:rPr>
            </w:pPr>
            <w:r>
              <w:rPr>
                <w:rFonts w:ascii="Times New Roman" w:eastAsia="Calibri" w:hAnsi="Times New Roman" w:cs="Times New Roman"/>
                <w:b/>
                <w:bCs/>
                <w:szCs w:val="24"/>
              </w:rPr>
              <w:t>ПОСТАВЩИК</w:t>
            </w:r>
          </w:p>
          <w:p w:rsidR="00460B6A" w:rsidRDefault="00460B6A" w:rsidP="004F0324">
            <w:pPr>
              <w:spacing w:after="0" w:line="240" w:lineRule="auto"/>
              <w:jc w:val="center"/>
              <w:rPr>
                <w:rFonts w:ascii="Times New Roman" w:eastAsia="Calibri" w:hAnsi="Times New Roman" w:cs="Times New Roman"/>
                <w:b/>
                <w:bCs/>
                <w:szCs w:val="24"/>
              </w:rPr>
            </w:pPr>
          </w:p>
          <w:p w:rsidR="00460B6A" w:rsidRDefault="00460B6A" w:rsidP="004F0324">
            <w:pPr>
              <w:spacing w:after="0" w:line="240" w:lineRule="auto"/>
              <w:jc w:val="center"/>
              <w:rPr>
                <w:rFonts w:ascii="Times New Roman" w:eastAsia="Calibri" w:hAnsi="Times New Roman" w:cs="Times New Roman"/>
                <w:b/>
                <w:bCs/>
                <w:szCs w:val="24"/>
              </w:rPr>
            </w:pPr>
          </w:p>
          <w:p w:rsidR="00460B6A" w:rsidRDefault="00460B6A" w:rsidP="004F0324">
            <w:pPr>
              <w:spacing w:after="0" w:line="240" w:lineRule="auto"/>
              <w:jc w:val="center"/>
              <w:rPr>
                <w:rFonts w:ascii="Times New Roman" w:eastAsia="Calibri" w:hAnsi="Times New Roman" w:cs="Times New Roman"/>
                <w:szCs w:val="24"/>
              </w:rPr>
            </w:pPr>
          </w:p>
          <w:p w:rsidR="00460B6A" w:rsidRDefault="00460B6A" w:rsidP="004F0324">
            <w:pPr>
              <w:spacing w:after="0" w:line="240" w:lineRule="auto"/>
              <w:jc w:val="center"/>
              <w:rPr>
                <w:rFonts w:ascii="Times New Roman" w:eastAsia="Calibri" w:hAnsi="Times New Roman" w:cs="Times New Roman"/>
                <w:szCs w:val="24"/>
              </w:rPr>
            </w:pPr>
          </w:p>
          <w:p w:rsidR="00460B6A" w:rsidRDefault="00460B6A" w:rsidP="004F0324">
            <w:pPr>
              <w:spacing w:after="0" w:line="240" w:lineRule="auto"/>
              <w:jc w:val="center"/>
              <w:rPr>
                <w:rFonts w:ascii="Times New Roman" w:eastAsia="Calibri" w:hAnsi="Times New Roman" w:cs="Times New Roman"/>
                <w:szCs w:val="24"/>
              </w:rPr>
            </w:pPr>
            <w:r>
              <w:rPr>
                <w:rFonts w:ascii="Times New Roman" w:eastAsia="Calibri" w:hAnsi="Times New Roman" w:cs="Times New Roman"/>
                <w:szCs w:val="24"/>
              </w:rPr>
              <w:t>_____________ /_________/</w:t>
            </w:r>
          </w:p>
        </w:tc>
      </w:tr>
      <w:tr w:rsidR="009B643D" w:rsidTr="004F0324">
        <w:trPr>
          <w:gridAfter w:val="1"/>
          <w:wAfter w:w="6806" w:type="dxa"/>
          <w:trHeight w:val="934"/>
        </w:trPr>
        <w:tc>
          <w:tcPr>
            <w:tcW w:w="4910" w:type="dxa"/>
            <w:tcBorders>
              <w:top w:val="none" w:sz="4" w:space="0" w:color="000000"/>
              <w:left w:val="none" w:sz="4" w:space="0" w:color="000000"/>
              <w:bottom w:val="none" w:sz="4" w:space="0" w:color="000000"/>
              <w:right w:val="none" w:sz="4" w:space="0" w:color="000000"/>
            </w:tcBorders>
          </w:tcPr>
          <w:p w:rsidR="009B643D" w:rsidRDefault="009B643D">
            <w:pPr>
              <w:pStyle w:val="ConsPlusNormal"/>
              <w:jc w:val="both"/>
              <w:rPr>
                <w:rFonts w:ascii="Times New Roman" w:hAnsi="Times New Roman" w:cs="Times New Roman"/>
                <w:sz w:val="24"/>
                <w:szCs w:val="24"/>
              </w:rPr>
            </w:pPr>
          </w:p>
        </w:tc>
        <w:tc>
          <w:tcPr>
            <w:tcW w:w="4364" w:type="dxa"/>
            <w:gridSpan w:val="2"/>
            <w:tcBorders>
              <w:top w:val="none" w:sz="4" w:space="0" w:color="000000"/>
              <w:left w:val="none" w:sz="4" w:space="0" w:color="000000"/>
              <w:bottom w:val="none" w:sz="4" w:space="0" w:color="000000"/>
              <w:right w:val="none" w:sz="4" w:space="0" w:color="000000"/>
            </w:tcBorders>
          </w:tcPr>
          <w:p w:rsidR="009B643D" w:rsidRDefault="009B643D">
            <w:pPr>
              <w:spacing w:after="0" w:line="240" w:lineRule="auto"/>
              <w:jc w:val="both"/>
              <w:rPr>
                <w:rFonts w:ascii="Times New Roman" w:hAnsi="Times New Roman" w:cs="Times New Roman"/>
                <w:b/>
                <w:bCs/>
                <w:sz w:val="24"/>
                <w:szCs w:val="24"/>
              </w:rPr>
            </w:pPr>
          </w:p>
        </w:tc>
      </w:tr>
    </w:tbl>
    <w:p w:rsidR="009B643D" w:rsidRDefault="009B643D">
      <w:pPr>
        <w:spacing w:after="0"/>
        <w:outlineLvl w:val="0"/>
        <w:rPr>
          <w:sz w:val="20"/>
          <w:szCs w:val="20"/>
        </w:rPr>
        <w:sectPr w:rsidR="009B643D" w:rsidSect="004F0324">
          <w:pgSz w:w="16838" w:h="11905" w:orient="landscape"/>
          <w:pgMar w:top="720" w:right="851" w:bottom="720" w:left="1361" w:header="0" w:footer="0" w:gutter="0"/>
          <w:cols w:space="720"/>
          <w:docGrid w:linePitch="360"/>
        </w:sectPr>
      </w:pPr>
    </w:p>
    <w:p w:rsidR="00227DB6" w:rsidRDefault="00227DB6" w:rsidP="00227DB6">
      <w:pPr>
        <w:pStyle w:val="ConsPlusNormal"/>
        <w:ind w:left="-426"/>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rsidR="00227DB6" w:rsidRDefault="00B15600" w:rsidP="00227DB6">
      <w:pPr>
        <w:pStyle w:val="ConsPlusNormal"/>
        <w:jc w:val="right"/>
        <w:rPr>
          <w:rFonts w:ascii="Times New Roman" w:hAnsi="Times New Roman" w:cs="Times New Roman"/>
          <w:sz w:val="24"/>
          <w:szCs w:val="24"/>
        </w:rPr>
      </w:pPr>
      <w:r>
        <w:rPr>
          <w:rFonts w:ascii="Times New Roman" w:hAnsi="Times New Roman" w:cs="Times New Roman"/>
          <w:sz w:val="24"/>
          <w:szCs w:val="24"/>
        </w:rPr>
        <w:t>к Контракту № Б-</w:t>
      </w:r>
      <w:r w:rsidR="009D6D34">
        <w:rPr>
          <w:rFonts w:ascii="Times New Roman" w:hAnsi="Times New Roman" w:cs="Times New Roman"/>
          <w:sz w:val="24"/>
          <w:szCs w:val="24"/>
        </w:rPr>
        <w:t>101</w:t>
      </w:r>
      <w:r w:rsidRPr="00B15600">
        <w:rPr>
          <w:rFonts w:ascii="Times New Roman" w:hAnsi="Times New Roman" w:cs="Times New Roman"/>
          <w:sz w:val="24"/>
          <w:szCs w:val="24"/>
        </w:rPr>
        <w:t>/9</w:t>
      </w:r>
      <w:r w:rsidR="00227DB6">
        <w:rPr>
          <w:rFonts w:ascii="Times New Roman" w:hAnsi="Times New Roman" w:cs="Times New Roman"/>
          <w:sz w:val="24"/>
          <w:szCs w:val="24"/>
        </w:rPr>
        <w:t xml:space="preserve">-2026 </w:t>
      </w:r>
    </w:p>
    <w:p w:rsidR="00227DB6" w:rsidRDefault="00227DB6" w:rsidP="00227DB6">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от «__» ______ 2026 г. </w:t>
      </w:r>
    </w:p>
    <w:p w:rsidR="009B643D" w:rsidRPr="00D82F3C" w:rsidRDefault="009B643D">
      <w:pPr>
        <w:pStyle w:val="ConsPlusNormal"/>
        <w:jc w:val="center"/>
        <w:rPr>
          <w:rFonts w:ascii="Times New Roman" w:hAnsi="Times New Roman" w:cs="Times New Roman"/>
          <w:szCs w:val="22"/>
        </w:rPr>
      </w:pPr>
    </w:p>
    <w:p w:rsidR="009B643D" w:rsidRPr="00D82F3C" w:rsidRDefault="003322E6">
      <w:pPr>
        <w:pStyle w:val="ConsPlusNormal"/>
        <w:jc w:val="center"/>
        <w:rPr>
          <w:rFonts w:ascii="Times New Roman" w:hAnsi="Times New Roman" w:cs="Times New Roman"/>
          <w:szCs w:val="22"/>
        </w:rPr>
      </w:pPr>
      <w:r w:rsidRPr="00D82F3C">
        <w:rPr>
          <w:rFonts w:ascii="Times New Roman" w:hAnsi="Times New Roman" w:cs="Times New Roman"/>
          <w:szCs w:val="22"/>
        </w:rPr>
        <w:t xml:space="preserve">ЗАЯВКА </w:t>
      </w:r>
    </w:p>
    <w:p w:rsidR="009B643D" w:rsidRPr="00D82F3C" w:rsidRDefault="003322E6">
      <w:pPr>
        <w:pStyle w:val="ConsPlusNormal"/>
        <w:jc w:val="center"/>
        <w:rPr>
          <w:rFonts w:ascii="Times New Roman" w:hAnsi="Times New Roman" w:cs="Times New Roman"/>
          <w:szCs w:val="22"/>
        </w:rPr>
      </w:pPr>
      <w:r w:rsidRPr="00D82F3C">
        <w:rPr>
          <w:rFonts w:ascii="Times New Roman" w:hAnsi="Times New Roman" w:cs="Times New Roman"/>
          <w:szCs w:val="22"/>
        </w:rPr>
        <w:t>О ПОЛУЧЕНИИ ТОВАРА</w:t>
      </w:r>
    </w:p>
    <w:p w:rsidR="009B643D" w:rsidRDefault="003322E6">
      <w:pPr>
        <w:pStyle w:val="ConsPlusNormal"/>
        <w:rPr>
          <w:rFonts w:ascii="Times New Roman" w:hAnsi="Times New Roman" w:cs="Times New Roman"/>
          <w:sz w:val="20"/>
          <w:szCs w:val="24"/>
        </w:rPr>
      </w:pPr>
      <w:r>
        <w:rPr>
          <w:rFonts w:ascii="Times New Roman" w:hAnsi="Times New Roman" w:cs="Times New Roman"/>
          <w:sz w:val="20"/>
          <w:szCs w:val="24"/>
        </w:rPr>
        <w:t xml:space="preserve"> </w:t>
      </w:r>
    </w:p>
    <w:p w:rsidR="009B643D" w:rsidRDefault="003322E6">
      <w:pPr>
        <w:pStyle w:val="ConsPlusNormal"/>
        <w:ind w:firstLine="709"/>
        <w:jc w:val="both"/>
        <w:rPr>
          <w:rFonts w:ascii="Times New Roman" w:hAnsi="Times New Roman" w:cs="Times New Roman"/>
          <w:sz w:val="20"/>
          <w:szCs w:val="24"/>
        </w:rPr>
      </w:pPr>
      <w:r>
        <w:rPr>
          <w:rFonts w:ascii="Times New Roman" w:hAnsi="Times New Roman" w:cs="Times New Roman"/>
          <w:sz w:val="20"/>
          <w:szCs w:val="24"/>
        </w:rPr>
        <w:t xml:space="preserve">Федеральное государственное бюджетное учреждение «Федеральный научно-клинический центр космической медицины и биологии» Федерального медико-биологического агентства (ФГБУ «ФНКЦ </w:t>
      </w:r>
      <w:proofErr w:type="spellStart"/>
      <w:r>
        <w:rPr>
          <w:rFonts w:ascii="Times New Roman" w:hAnsi="Times New Roman" w:cs="Times New Roman"/>
          <w:sz w:val="20"/>
          <w:szCs w:val="24"/>
        </w:rPr>
        <w:t>КМиБ</w:t>
      </w:r>
      <w:proofErr w:type="spellEnd"/>
      <w:r>
        <w:rPr>
          <w:rFonts w:ascii="Times New Roman" w:hAnsi="Times New Roman" w:cs="Times New Roman"/>
          <w:sz w:val="20"/>
          <w:szCs w:val="24"/>
        </w:rPr>
        <w:t>» ФМБА России) в лице ______</w:t>
      </w:r>
      <w:r>
        <w:rPr>
          <w:rFonts w:ascii="Times New Roman" w:hAnsi="Times New Roman" w:cs="Times New Roman"/>
          <w:sz w:val="18"/>
          <w:szCs w:val="24"/>
        </w:rPr>
        <w:t xml:space="preserve">, </w:t>
      </w:r>
      <w:r>
        <w:rPr>
          <w:rFonts w:ascii="Times New Roman" w:hAnsi="Times New Roman" w:cs="Times New Roman"/>
          <w:sz w:val="20"/>
          <w:szCs w:val="24"/>
        </w:rPr>
        <w:t xml:space="preserve">действующего на основании _______, в соответствии с п. ____ Контракта </w:t>
      </w:r>
    </w:p>
    <w:p w:rsidR="009B643D" w:rsidRDefault="009B643D">
      <w:pPr>
        <w:pStyle w:val="ConsPlusNormal"/>
        <w:jc w:val="both"/>
        <w:rPr>
          <w:rFonts w:ascii="Times New Roman" w:hAnsi="Times New Roman" w:cs="Times New Roman"/>
          <w:sz w:val="20"/>
          <w:szCs w:val="24"/>
        </w:rPr>
      </w:pPr>
    </w:p>
    <w:p w:rsidR="009B643D" w:rsidRDefault="003322E6">
      <w:pPr>
        <w:pStyle w:val="ConsPlusNormal"/>
        <w:rPr>
          <w:rFonts w:ascii="Times New Roman" w:hAnsi="Times New Roman" w:cs="Times New Roman"/>
          <w:sz w:val="20"/>
          <w:szCs w:val="24"/>
        </w:rPr>
      </w:pPr>
      <w:r>
        <w:rPr>
          <w:rFonts w:ascii="Times New Roman" w:hAnsi="Times New Roman" w:cs="Times New Roman"/>
          <w:sz w:val="20"/>
          <w:szCs w:val="24"/>
        </w:rPr>
        <w:t>просит осуществить поставку Товара в следующем количестве:</w:t>
      </w:r>
    </w:p>
    <w:p w:rsidR="009B643D" w:rsidRDefault="009B643D">
      <w:pPr>
        <w:pStyle w:val="ConsPlusNormal"/>
        <w:jc w:val="center"/>
        <w:rPr>
          <w:rFonts w:ascii="Times New Roman" w:hAnsi="Times New Roman" w:cs="Times New Roman"/>
          <w:sz w:val="20"/>
          <w:szCs w:val="24"/>
        </w:rPr>
      </w:pPr>
    </w:p>
    <w:tbl>
      <w:tblPr>
        <w:tblW w:w="13527" w:type="dxa"/>
        <w:tblCellMar>
          <w:top w:w="15" w:type="dxa"/>
          <w:left w:w="15" w:type="dxa"/>
          <w:bottom w:w="15" w:type="dxa"/>
          <w:right w:w="15" w:type="dxa"/>
        </w:tblCellMar>
        <w:tblLook w:val="04A0" w:firstRow="1" w:lastRow="0" w:firstColumn="1" w:lastColumn="0" w:noHBand="0" w:noVBand="1"/>
      </w:tblPr>
      <w:tblGrid>
        <w:gridCol w:w="403"/>
        <w:gridCol w:w="2494"/>
        <w:gridCol w:w="2693"/>
        <w:gridCol w:w="2693"/>
        <w:gridCol w:w="1276"/>
        <w:gridCol w:w="850"/>
        <w:gridCol w:w="1417"/>
        <w:gridCol w:w="1701"/>
      </w:tblGrid>
      <w:tr w:rsidR="009B643D">
        <w:tc>
          <w:tcPr>
            <w:tcW w:w="0" w:type="auto"/>
            <w:tcBorders>
              <w:top w:val="single" w:sz="6" w:space="0" w:color="auto"/>
              <w:left w:val="single" w:sz="6" w:space="0" w:color="auto"/>
              <w:right w:val="single" w:sz="6" w:space="0" w:color="auto"/>
            </w:tcBorders>
            <w:shd w:val="clear" w:color="auto" w:fill="auto"/>
            <w:tcMar>
              <w:top w:w="90" w:type="dxa"/>
              <w:left w:w="60" w:type="dxa"/>
              <w:bottom w:w="90" w:type="dxa"/>
              <w:right w:w="60" w:type="dxa"/>
            </w:tcMar>
          </w:tcPr>
          <w:p w:rsidR="009B643D" w:rsidRDefault="003322E6">
            <w:pPr>
              <w:pStyle w:val="ConsPlusNormal"/>
              <w:rPr>
                <w:rFonts w:ascii="Times New Roman" w:hAnsi="Times New Roman" w:cs="Times New Roman"/>
                <w:sz w:val="20"/>
                <w:szCs w:val="24"/>
              </w:rPr>
            </w:pPr>
            <w:r>
              <w:rPr>
                <w:rFonts w:ascii="Times New Roman" w:hAnsi="Times New Roman" w:cs="Times New Roman"/>
                <w:sz w:val="20"/>
                <w:szCs w:val="24"/>
              </w:rPr>
              <w:t xml:space="preserve">№ </w:t>
            </w:r>
            <w:proofErr w:type="gramStart"/>
            <w:r>
              <w:rPr>
                <w:rFonts w:ascii="Times New Roman" w:hAnsi="Times New Roman" w:cs="Times New Roman"/>
                <w:sz w:val="20"/>
                <w:szCs w:val="24"/>
              </w:rPr>
              <w:t>п</w:t>
            </w:r>
            <w:proofErr w:type="gramEnd"/>
            <w:r>
              <w:rPr>
                <w:rFonts w:ascii="Times New Roman" w:hAnsi="Times New Roman" w:cs="Times New Roman"/>
                <w:sz w:val="20"/>
                <w:szCs w:val="24"/>
              </w:rPr>
              <w:t>/п</w:t>
            </w:r>
          </w:p>
        </w:tc>
        <w:tc>
          <w:tcPr>
            <w:tcW w:w="2494" w:type="dxa"/>
            <w:tcBorders>
              <w:top w:val="single" w:sz="6" w:space="0" w:color="auto"/>
              <w:right w:val="single" w:sz="6" w:space="0" w:color="auto"/>
            </w:tcBorders>
            <w:shd w:val="clear" w:color="auto" w:fill="auto"/>
            <w:tcMar>
              <w:top w:w="90" w:type="dxa"/>
              <w:left w:w="60" w:type="dxa"/>
              <w:bottom w:w="90" w:type="dxa"/>
              <w:right w:w="60" w:type="dxa"/>
            </w:tcMar>
          </w:tcPr>
          <w:p w:rsidR="009B643D" w:rsidRPr="00B7788F" w:rsidRDefault="003322E6">
            <w:pPr>
              <w:pStyle w:val="ConsPlusNormal"/>
              <w:rPr>
                <w:rFonts w:ascii="Times New Roman" w:hAnsi="Times New Roman" w:cs="Times New Roman"/>
                <w:sz w:val="20"/>
                <w:szCs w:val="24"/>
              </w:rPr>
            </w:pPr>
            <w:proofErr w:type="gramStart"/>
            <w:r w:rsidRPr="00B7788F">
              <w:rPr>
                <w:rFonts w:ascii="Times New Roman" w:hAnsi="Times New Roman" w:cs="Times New Roman"/>
                <w:sz w:val="20"/>
                <w:szCs w:val="24"/>
              </w:rPr>
              <w:t>Наименование Товара (согласно Спецификации (</w:t>
            </w:r>
            <w:hyperlink r:id="rId12" w:anchor="dst100396" w:tooltip="https://www.consultant.ru/document/cons_doc_LAW_380240/8a5635d9bc7fad7a37bd5e488f6cd648c72800fd/#dst100396" w:history="1">
              <w:r w:rsidR="00B7788F" w:rsidRPr="00B7788F">
                <w:rPr>
                  <w:rStyle w:val="afb"/>
                  <w:rFonts w:ascii="Times New Roman" w:hAnsi="Times New Roman" w:cs="Times New Roman"/>
                  <w:color w:val="auto"/>
                  <w:sz w:val="20"/>
                  <w:szCs w:val="24"/>
                </w:rPr>
                <w:t>П</w:t>
              </w:r>
              <w:r w:rsidRPr="00B7788F">
                <w:rPr>
                  <w:rStyle w:val="afb"/>
                  <w:rFonts w:ascii="Times New Roman" w:hAnsi="Times New Roman" w:cs="Times New Roman"/>
                  <w:color w:val="auto"/>
                  <w:sz w:val="20"/>
                  <w:szCs w:val="24"/>
                </w:rPr>
                <w:t>риложение № 1</w:t>
              </w:r>
            </w:hyperlink>
            <w:r w:rsidRPr="00B7788F">
              <w:rPr>
                <w:rFonts w:ascii="Times New Roman" w:hAnsi="Times New Roman" w:cs="Times New Roman"/>
                <w:sz w:val="20"/>
                <w:szCs w:val="24"/>
              </w:rPr>
              <w:t> к Контракту)</w:t>
            </w:r>
            <w:proofErr w:type="gramEnd"/>
          </w:p>
        </w:tc>
        <w:tc>
          <w:tcPr>
            <w:tcW w:w="2693" w:type="dxa"/>
            <w:tcBorders>
              <w:top w:val="single" w:sz="6" w:space="0" w:color="auto"/>
              <w:right w:val="single" w:sz="6" w:space="0" w:color="auto"/>
            </w:tcBorders>
            <w:shd w:val="clear" w:color="auto" w:fill="auto"/>
            <w:tcMar>
              <w:top w:w="90" w:type="dxa"/>
              <w:left w:w="60" w:type="dxa"/>
              <w:bottom w:w="90" w:type="dxa"/>
              <w:right w:w="60" w:type="dxa"/>
            </w:tcMar>
          </w:tcPr>
          <w:p w:rsidR="009B643D" w:rsidRPr="00B7788F" w:rsidRDefault="003322E6">
            <w:pPr>
              <w:pStyle w:val="ConsPlusNormal"/>
              <w:rPr>
                <w:rFonts w:ascii="Times New Roman" w:hAnsi="Times New Roman" w:cs="Times New Roman"/>
                <w:sz w:val="20"/>
                <w:szCs w:val="24"/>
              </w:rPr>
            </w:pPr>
            <w:proofErr w:type="gramStart"/>
            <w:r w:rsidRPr="00B7788F">
              <w:rPr>
                <w:rFonts w:ascii="Times New Roman" w:hAnsi="Times New Roman" w:cs="Times New Roman"/>
                <w:sz w:val="20"/>
                <w:szCs w:val="24"/>
              </w:rPr>
              <w:t>Единица измерения Товара (согласно Спецификации (</w:t>
            </w:r>
            <w:hyperlink r:id="rId13" w:anchor="dst100396" w:tooltip="https://www.consultant.ru/document/cons_doc_LAW_380240/8a5635d9bc7fad7a37bd5e488f6cd648c72800fd/#dst100396" w:history="1">
              <w:r w:rsidR="00B7788F" w:rsidRPr="00B7788F">
                <w:rPr>
                  <w:rStyle w:val="afb"/>
                  <w:rFonts w:ascii="Times New Roman" w:hAnsi="Times New Roman" w:cs="Times New Roman"/>
                  <w:color w:val="auto"/>
                  <w:sz w:val="20"/>
                  <w:szCs w:val="24"/>
                </w:rPr>
                <w:t>П</w:t>
              </w:r>
              <w:r w:rsidRPr="00B7788F">
                <w:rPr>
                  <w:rStyle w:val="afb"/>
                  <w:rFonts w:ascii="Times New Roman" w:hAnsi="Times New Roman" w:cs="Times New Roman"/>
                  <w:color w:val="auto"/>
                  <w:sz w:val="20"/>
                  <w:szCs w:val="24"/>
                </w:rPr>
                <w:t>риложение № 1</w:t>
              </w:r>
            </w:hyperlink>
            <w:r w:rsidRPr="00B7788F">
              <w:rPr>
                <w:rFonts w:ascii="Times New Roman" w:hAnsi="Times New Roman" w:cs="Times New Roman"/>
                <w:sz w:val="20"/>
                <w:szCs w:val="24"/>
              </w:rPr>
              <w:t> к Контракту)</w:t>
            </w:r>
            <w:proofErr w:type="gramEnd"/>
          </w:p>
        </w:tc>
        <w:tc>
          <w:tcPr>
            <w:tcW w:w="2693" w:type="dxa"/>
            <w:tcBorders>
              <w:top w:val="single" w:sz="6" w:space="0" w:color="auto"/>
              <w:right w:val="single" w:sz="6" w:space="0" w:color="auto"/>
            </w:tcBorders>
            <w:shd w:val="clear" w:color="auto" w:fill="auto"/>
            <w:tcMar>
              <w:top w:w="90" w:type="dxa"/>
              <w:left w:w="60" w:type="dxa"/>
              <w:bottom w:w="90" w:type="dxa"/>
              <w:right w:w="60" w:type="dxa"/>
            </w:tcMar>
          </w:tcPr>
          <w:p w:rsidR="009B643D" w:rsidRPr="00B7788F" w:rsidRDefault="003322E6">
            <w:pPr>
              <w:pStyle w:val="ConsPlusNormal"/>
              <w:rPr>
                <w:rFonts w:ascii="Times New Roman" w:hAnsi="Times New Roman" w:cs="Times New Roman"/>
                <w:sz w:val="20"/>
                <w:szCs w:val="24"/>
              </w:rPr>
            </w:pPr>
            <w:proofErr w:type="gramStart"/>
            <w:r w:rsidRPr="00B7788F">
              <w:rPr>
                <w:rFonts w:ascii="Times New Roman" w:hAnsi="Times New Roman" w:cs="Times New Roman"/>
                <w:sz w:val="20"/>
                <w:szCs w:val="24"/>
              </w:rPr>
              <w:t>Цена за Единицу измерения Товара (согласно Спецификации (</w:t>
            </w:r>
            <w:hyperlink r:id="rId14" w:anchor="dst100396" w:tooltip="https://www.consultant.ru/document/cons_doc_LAW_380240/8a5635d9bc7fad7a37bd5e488f6cd648c72800fd/#dst100396" w:history="1">
              <w:r w:rsidR="00B7788F" w:rsidRPr="00B7788F">
                <w:rPr>
                  <w:rStyle w:val="afb"/>
                  <w:rFonts w:ascii="Times New Roman" w:hAnsi="Times New Roman" w:cs="Times New Roman"/>
                  <w:color w:val="auto"/>
                  <w:sz w:val="20"/>
                  <w:szCs w:val="24"/>
                </w:rPr>
                <w:t>П</w:t>
              </w:r>
              <w:r w:rsidRPr="00B7788F">
                <w:rPr>
                  <w:rStyle w:val="afb"/>
                  <w:rFonts w:ascii="Times New Roman" w:hAnsi="Times New Roman" w:cs="Times New Roman"/>
                  <w:color w:val="auto"/>
                  <w:sz w:val="20"/>
                  <w:szCs w:val="24"/>
                </w:rPr>
                <w:t>риложение № 1</w:t>
              </w:r>
            </w:hyperlink>
            <w:r w:rsidRPr="00B7788F">
              <w:rPr>
                <w:rFonts w:ascii="Times New Roman" w:hAnsi="Times New Roman" w:cs="Times New Roman"/>
                <w:sz w:val="20"/>
                <w:szCs w:val="24"/>
              </w:rPr>
              <w:t> к Контракту)</w:t>
            </w:r>
            <w:proofErr w:type="gramEnd"/>
          </w:p>
        </w:tc>
        <w:tc>
          <w:tcPr>
            <w:tcW w:w="1276" w:type="dxa"/>
            <w:tcBorders>
              <w:top w:val="single" w:sz="6" w:space="0" w:color="auto"/>
              <w:right w:val="single" w:sz="6" w:space="0" w:color="auto"/>
            </w:tcBorders>
            <w:shd w:val="clear" w:color="auto" w:fill="auto"/>
            <w:tcMar>
              <w:top w:w="90" w:type="dxa"/>
              <w:left w:w="60" w:type="dxa"/>
              <w:bottom w:w="90" w:type="dxa"/>
              <w:right w:w="60" w:type="dxa"/>
            </w:tcMar>
          </w:tcPr>
          <w:p w:rsidR="009B643D" w:rsidRDefault="003322E6" w:rsidP="008F2A43">
            <w:pPr>
              <w:pStyle w:val="ConsPlusNormal"/>
              <w:jc w:val="center"/>
              <w:rPr>
                <w:rFonts w:ascii="Times New Roman" w:hAnsi="Times New Roman" w:cs="Times New Roman"/>
                <w:sz w:val="20"/>
                <w:szCs w:val="24"/>
              </w:rPr>
            </w:pPr>
            <w:r>
              <w:rPr>
                <w:rFonts w:ascii="Times New Roman" w:hAnsi="Times New Roman" w:cs="Times New Roman"/>
                <w:sz w:val="20"/>
                <w:szCs w:val="24"/>
              </w:rPr>
              <w:t>Количество Товара</w:t>
            </w:r>
          </w:p>
        </w:tc>
        <w:tc>
          <w:tcPr>
            <w:tcW w:w="3968" w:type="dxa"/>
            <w:gridSpan w:val="3"/>
            <w:tcBorders>
              <w:top w:val="single" w:sz="6" w:space="0" w:color="auto"/>
              <w:right w:val="single" w:sz="6" w:space="0" w:color="auto"/>
            </w:tcBorders>
            <w:shd w:val="clear" w:color="auto" w:fill="auto"/>
            <w:tcMar>
              <w:top w:w="90" w:type="dxa"/>
              <w:left w:w="60" w:type="dxa"/>
              <w:bottom w:w="90" w:type="dxa"/>
              <w:right w:w="60" w:type="dxa"/>
            </w:tcMar>
          </w:tcPr>
          <w:p w:rsidR="009B643D" w:rsidRDefault="003322E6" w:rsidP="008F2A43">
            <w:pPr>
              <w:pStyle w:val="ConsPlusNormal"/>
              <w:jc w:val="center"/>
              <w:rPr>
                <w:rFonts w:ascii="Times New Roman" w:hAnsi="Times New Roman" w:cs="Times New Roman"/>
                <w:sz w:val="20"/>
                <w:szCs w:val="24"/>
              </w:rPr>
            </w:pPr>
            <w:r>
              <w:rPr>
                <w:rFonts w:ascii="Times New Roman" w:hAnsi="Times New Roman" w:cs="Times New Roman"/>
                <w:sz w:val="20"/>
                <w:szCs w:val="24"/>
              </w:rPr>
              <w:t>Стоимость, в том числе</w:t>
            </w:r>
          </w:p>
        </w:tc>
      </w:tr>
      <w:tr w:rsidR="009B643D">
        <w:tc>
          <w:tcPr>
            <w:tcW w:w="0" w:type="auto"/>
            <w:tcBorders>
              <w:top w:val="single" w:sz="6" w:space="0" w:color="auto"/>
              <w:left w:val="single" w:sz="6" w:space="0" w:color="auto"/>
              <w:bottom w:val="single" w:sz="6" w:space="0" w:color="auto"/>
              <w:right w:val="single" w:sz="6" w:space="0" w:color="auto"/>
            </w:tcBorders>
            <w:shd w:val="clear" w:color="auto" w:fill="auto"/>
            <w:tcMar>
              <w:top w:w="90" w:type="dxa"/>
              <w:left w:w="60" w:type="dxa"/>
              <w:bottom w:w="90" w:type="dxa"/>
              <w:right w:w="60" w:type="dxa"/>
            </w:tcMar>
          </w:tcPr>
          <w:p w:rsidR="009B643D" w:rsidRDefault="009B643D">
            <w:pPr>
              <w:pStyle w:val="ConsPlusNormal"/>
              <w:jc w:val="center"/>
              <w:rPr>
                <w:rFonts w:ascii="Times New Roman" w:hAnsi="Times New Roman" w:cs="Times New Roman"/>
                <w:sz w:val="20"/>
                <w:szCs w:val="24"/>
              </w:rPr>
            </w:pPr>
          </w:p>
        </w:tc>
        <w:tc>
          <w:tcPr>
            <w:tcW w:w="2494" w:type="dxa"/>
            <w:tcBorders>
              <w:top w:val="single" w:sz="6" w:space="0" w:color="auto"/>
              <w:bottom w:val="single" w:sz="6" w:space="0" w:color="auto"/>
              <w:right w:val="single" w:sz="6" w:space="0" w:color="auto"/>
            </w:tcBorders>
            <w:shd w:val="clear" w:color="auto" w:fill="auto"/>
            <w:tcMar>
              <w:top w:w="90" w:type="dxa"/>
              <w:left w:w="60" w:type="dxa"/>
              <w:bottom w:w="90" w:type="dxa"/>
              <w:right w:w="60" w:type="dxa"/>
            </w:tcMar>
          </w:tcPr>
          <w:p w:rsidR="009B643D" w:rsidRDefault="009B643D">
            <w:pPr>
              <w:pStyle w:val="ConsPlusNormal"/>
              <w:jc w:val="center"/>
              <w:rPr>
                <w:rFonts w:ascii="Times New Roman" w:hAnsi="Times New Roman" w:cs="Times New Roman"/>
                <w:sz w:val="20"/>
                <w:szCs w:val="24"/>
              </w:rPr>
            </w:pPr>
          </w:p>
        </w:tc>
        <w:tc>
          <w:tcPr>
            <w:tcW w:w="2693" w:type="dxa"/>
            <w:tcBorders>
              <w:top w:val="single" w:sz="6" w:space="0" w:color="auto"/>
              <w:bottom w:val="single" w:sz="6" w:space="0" w:color="auto"/>
              <w:right w:val="single" w:sz="6" w:space="0" w:color="auto"/>
            </w:tcBorders>
            <w:shd w:val="clear" w:color="auto" w:fill="auto"/>
            <w:tcMar>
              <w:top w:w="90" w:type="dxa"/>
              <w:left w:w="60" w:type="dxa"/>
              <w:bottom w:w="90" w:type="dxa"/>
              <w:right w:w="60" w:type="dxa"/>
            </w:tcMar>
          </w:tcPr>
          <w:p w:rsidR="009B643D" w:rsidRDefault="009B643D">
            <w:pPr>
              <w:pStyle w:val="ConsPlusNormal"/>
              <w:jc w:val="center"/>
              <w:rPr>
                <w:rFonts w:ascii="Times New Roman" w:hAnsi="Times New Roman" w:cs="Times New Roman"/>
                <w:sz w:val="20"/>
                <w:szCs w:val="24"/>
              </w:rPr>
            </w:pPr>
          </w:p>
        </w:tc>
        <w:tc>
          <w:tcPr>
            <w:tcW w:w="2693" w:type="dxa"/>
            <w:tcBorders>
              <w:top w:val="single" w:sz="6" w:space="0" w:color="auto"/>
              <w:bottom w:val="single" w:sz="6" w:space="0" w:color="auto"/>
              <w:right w:val="single" w:sz="6" w:space="0" w:color="auto"/>
            </w:tcBorders>
            <w:shd w:val="clear" w:color="auto" w:fill="auto"/>
            <w:tcMar>
              <w:top w:w="90" w:type="dxa"/>
              <w:left w:w="60" w:type="dxa"/>
              <w:bottom w:w="90" w:type="dxa"/>
              <w:right w:w="60" w:type="dxa"/>
            </w:tcMar>
          </w:tcPr>
          <w:p w:rsidR="009B643D" w:rsidRDefault="009B643D">
            <w:pPr>
              <w:pStyle w:val="ConsPlusNormal"/>
              <w:jc w:val="center"/>
              <w:rPr>
                <w:rFonts w:ascii="Times New Roman" w:hAnsi="Times New Roman" w:cs="Times New Roman"/>
                <w:sz w:val="20"/>
                <w:szCs w:val="24"/>
              </w:rPr>
            </w:pPr>
          </w:p>
        </w:tc>
        <w:tc>
          <w:tcPr>
            <w:tcW w:w="1276" w:type="dxa"/>
            <w:tcBorders>
              <w:top w:val="single" w:sz="6" w:space="0" w:color="auto"/>
              <w:bottom w:val="single" w:sz="6" w:space="0" w:color="auto"/>
              <w:right w:val="single" w:sz="6" w:space="0" w:color="auto"/>
            </w:tcBorders>
            <w:shd w:val="clear" w:color="auto" w:fill="auto"/>
            <w:tcMar>
              <w:top w:w="90" w:type="dxa"/>
              <w:left w:w="60" w:type="dxa"/>
              <w:bottom w:w="90" w:type="dxa"/>
              <w:right w:w="60" w:type="dxa"/>
            </w:tcMar>
          </w:tcPr>
          <w:p w:rsidR="009B643D" w:rsidRDefault="009B643D">
            <w:pPr>
              <w:pStyle w:val="ConsPlusNormal"/>
              <w:jc w:val="center"/>
              <w:rPr>
                <w:rFonts w:ascii="Times New Roman" w:hAnsi="Times New Roman" w:cs="Times New Roman"/>
                <w:sz w:val="20"/>
                <w:szCs w:val="24"/>
              </w:rPr>
            </w:pPr>
          </w:p>
        </w:tc>
        <w:tc>
          <w:tcPr>
            <w:tcW w:w="850" w:type="dxa"/>
            <w:tcBorders>
              <w:top w:val="single" w:sz="6" w:space="0" w:color="auto"/>
              <w:bottom w:val="single" w:sz="6" w:space="0" w:color="auto"/>
              <w:right w:val="single" w:sz="6" w:space="0" w:color="auto"/>
            </w:tcBorders>
            <w:shd w:val="clear" w:color="auto" w:fill="auto"/>
            <w:tcMar>
              <w:top w:w="90" w:type="dxa"/>
              <w:left w:w="60" w:type="dxa"/>
              <w:bottom w:w="90" w:type="dxa"/>
              <w:right w:w="60" w:type="dxa"/>
            </w:tcMar>
          </w:tcPr>
          <w:p w:rsidR="009B643D" w:rsidRDefault="008F2A43" w:rsidP="008F2A43">
            <w:pPr>
              <w:pStyle w:val="ConsPlusNormal"/>
              <w:jc w:val="center"/>
              <w:rPr>
                <w:rFonts w:ascii="Times New Roman" w:hAnsi="Times New Roman" w:cs="Times New Roman"/>
                <w:sz w:val="20"/>
                <w:szCs w:val="24"/>
              </w:rPr>
            </w:pPr>
            <w:r>
              <w:rPr>
                <w:rFonts w:ascii="Times New Roman" w:hAnsi="Times New Roman" w:cs="Times New Roman"/>
                <w:sz w:val="20"/>
                <w:szCs w:val="24"/>
              </w:rPr>
              <w:t>Цена (руб.)</w:t>
            </w:r>
          </w:p>
        </w:tc>
        <w:tc>
          <w:tcPr>
            <w:tcW w:w="1417" w:type="dxa"/>
            <w:tcBorders>
              <w:top w:val="single" w:sz="6" w:space="0" w:color="auto"/>
              <w:bottom w:val="single" w:sz="6" w:space="0" w:color="auto"/>
              <w:right w:val="single" w:sz="6" w:space="0" w:color="auto"/>
            </w:tcBorders>
            <w:shd w:val="clear" w:color="auto" w:fill="auto"/>
            <w:tcMar>
              <w:top w:w="90" w:type="dxa"/>
              <w:left w:w="60" w:type="dxa"/>
              <w:bottom w:w="90" w:type="dxa"/>
              <w:right w:w="60" w:type="dxa"/>
            </w:tcMar>
          </w:tcPr>
          <w:p w:rsidR="009B643D" w:rsidRDefault="003322E6" w:rsidP="008F2A43">
            <w:pPr>
              <w:pStyle w:val="ConsPlusNormal"/>
              <w:jc w:val="center"/>
              <w:rPr>
                <w:rFonts w:ascii="Times New Roman" w:hAnsi="Times New Roman" w:cs="Times New Roman"/>
                <w:sz w:val="20"/>
                <w:szCs w:val="24"/>
              </w:rPr>
            </w:pPr>
            <w:r>
              <w:rPr>
                <w:rFonts w:ascii="Times New Roman" w:hAnsi="Times New Roman" w:cs="Times New Roman"/>
                <w:sz w:val="20"/>
                <w:szCs w:val="24"/>
              </w:rPr>
              <w:t>размер НДС</w:t>
            </w:r>
            <w:r w:rsidR="008F2A43">
              <w:rPr>
                <w:rFonts w:ascii="Times New Roman" w:hAnsi="Times New Roman" w:cs="Times New Roman"/>
                <w:sz w:val="20"/>
                <w:szCs w:val="24"/>
              </w:rPr>
              <w:t xml:space="preserve"> %</w:t>
            </w:r>
            <w:r>
              <w:rPr>
                <w:rFonts w:ascii="Times New Roman" w:hAnsi="Times New Roman" w:cs="Times New Roman"/>
                <w:sz w:val="20"/>
                <w:szCs w:val="24"/>
              </w:rPr>
              <w:t xml:space="preserve"> (если облагается НДС)</w:t>
            </w:r>
          </w:p>
        </w:tc>
        <w:tc>
          <w:tcPr>
            <w:tcW w:w="1701" w:type="dxa"/>
            <w:tcBorders>
              <w:top w:val="single" w:sz="6" w:space="0" w:color="auto"/>
              <w:bottom w:val="single" w:sz="6" w:space="0" w:color="auto"/>
              <w:right w:val="single" w:sz="6" w:space="0" w:color="auto"/>
            </w:tcBorders>
            <w:shd w:val="clear" w:color="auto" w:fill="auto"/>
            <w:tcMar>
              <w:top w:w="90" w:type="dxa"/>
              <w:left w:w="60" w:type="dxa"/>
              <w:bottom w:w="90" w:type="dxa"/>
              <w:right w:w="60" w:type="dxa"/>
            </w:tcMar>
          </w:tcPr>
          <w:p w:rsidR="009B643D" w:rsidRDefault="008F2A43" w:rsidP="008F2A43">
            <w:pPr>
              <w:pStyle w:val="ConsPlusNormal"/>
              <w:jc w:val="center"/>
              <w:rPr>
                <w:rFonts w:ascii="Times New Roman" w:hAnsi="Times New Roman" w:cs="Times New Roman"/>
                <w:sz w:val="20"/>
                <w:szCs w:val="24"/>
              </w:rPr>
            </w:pPr>
            <w:r>
              <w:rPr>
                <w:rFonts w:ascii="Times New Roman" w:hAnsi="Times New Roman" w:cs="Times New Roman"/>
                <w:sz w:val="20"/>
                <w:szCs w:val="24"/>
              </w:rPr>
              <w:t>И</w:t>
            </w:r>
            <w:r w:rsidR="003322E6">
              <w:rPr>
                <w:rFonts w:ascii="Times New Roman" w:hAnsi="Times New Roman" w:cs="Times New Roman"/>
                <w:sz w:val="20"/>
                <w:szCs w:val="24"/>
              </w:rPr>
              <w:t>того</w:t>
            </w:r>
            <w:r>
              <w:rPr>
                <w:rFonts w:ascii="Times New Roman" w:hAnsi="Times New Roman" w:cs="Times New Roman"/>
                <w:sz w:val="20"/>
                <w:szCs w:val="24"/>
              </w:rPr>
              <w:t xml:space="preserve"> </w:t>
            </w:r>
            <w:proofErr w:type="gramStart"/>
            <w:r>
              <w:rPr>
                <w:rFonts w:ascii="Times New Roman" w:hAnsi="Times New Roman" w:cs="Times New Roman"/>
                <w:sz w:val="20"/>
                <w:szCs w:val="24"/>
              </w:rPr>
              <w:t xml:space="preserve">( </w:t>
            </w:r>
            <w:proofErr w:type="gramEnd"/>
            <w:r>
              <w:rPr>
                <w:rFonts w:ascii="Times New Roman" w:hAnsi="Times New Roman" w:cs="Times New Roman"/>
                <w:sz w:val="20"/>
                <w:szCs w:val="24"/>
              </w:rPr>
              <w:t>руб.)</w:t>
            </w:r>
          </w:p>
        </w:tc>
      </w:tr>
      <w:tr w:rsidR="009B643D">
        <w:tc>
          <w:tcPr>
            <w:tcW w:w="0" w:type="auto"/>
            <w:tcBorders>
              <w:top w:val="single" w:sz="6" w:space="0" w:color="auto"/>
              <w:left w:val="single" w:sz="6" w:space="0" w:color="auto"/>
              <w:bottom w:val="single" w:sz="6" w:space="0" w:color="auto"/>
              <w:right w:val="single" w:sz="6" w:space="0" w:color="auto"/>
            </w:tcBorders>
            <w:shd w:val="clear" w:color="auto" w:fill="auto"/>
            <w:tcMar>
              <w:top w:w="90" w:type="dxa"/>
              <w:left w:w="60" w:type="dxa"/>
              <w:bottom w:w="90" w:type="dxa"/>
              <w:right w:w="60" w:type="dxa"/>
            </w:tcMar>
          </w:tcPr>
          <w:p w:rsidR="009B643D" w:rsidRDefault="003322E6">
            <w:pPr>
              <w:pStyle w:val="ConsPlusNormal"/>
              <w:rPr>
                <w:rFonts w:ascii="Times New Roman" w:hAnsi="Times New Roman" w:cs="Times New Roman"/>
                <w:sz w:val="20"/>
                <w:szCs w:val="24"/>
              </w:rPr>
            </w:pPr>
            <w:r>
              <w:rPr>
                <w:rFonts w:ascii="Times New Roman" w:hAnsi="Times New Roman" w:cs="Times New Roman"/>
                <w:sz w:val="20"/>
                <w:szCs w:val="24"/>
              </w:rPr>
              <w:t>1</w:t>
            </w:r>
          </w:p>
        </w:tc>
        <w:tc>
          <w:tcPr>
            <w:tcW w:w="2494" w:type="dxa"/>
            <w:tcBorders>
              <w:top w:val="single" w:sz="6" w:space="0" w:color="auto"/>
              <w:bottom w:val="single" w:sz="6" w:space="0" w:color="auto"/>
              <w:right w:val="single" w:sz="6" w:space="0" w:color="auto"/>
            </w:tcBorders>
            <w:shd w:val="clear" w:color="auto" w:fill="auto"/>
            <w:tcMar>
              <w:top w:w="90" w:type="dxa"/>
              <w:left w:w="60" w:type="dxa"/>
              <w:bottom w:w="90" w:type="dxa"/>
              <w:right w:w="60" w:type="dxa"/>
            </w:tcMar>
          </w:tcPr>
          <w:p w:rsidR="009B643D" w:rsidRDefault="009B643D">
            <w:pPr>
              <w:pStyle w:val="ConsPlusNormal"/>
              <w:jc w:val="center"/>
              <w:rPr>
                <w:rFonts w:ascii="Times New Roman" w:hAnsi="Times New Roman" w:cs="Times New Roman"/>
                <w:sz w:val="20"/>
                <w:szCs w:val="24"/>
              </w:rPr>
            </w:pPr>
          </w:p>
        </w:tc>
        <w:tc>
          <w:tcPr>
            <w:tcW w:w="2693" w:type="dxa"/>
            <w:tcBorders>
              <w:top w:val="single" w:sz="6" w:space="0" w:color="auto"/>
              <w:bottom w:val="single" w:sz="6" w:space="0" w:color="auto"/>
              <w:right w:val="single" w:sz="6" w:space="0" w:color="auto"/>
            </w:tcBorders>
            <w:shd w:val="clear" w:color="auto" w:fill="auto"/>
            <w:tcMar>
              <w:top w:w="90" w:type="dxa"/>
              <w:left w:w="60" w:type="dxa"/>
              <w:bottom w:w="90" w:type="dxa"/>
              <w:right w:w="60" w:type="dxa"/>
            </w:tcMar>
          </w:tcPr>
          <w:p w:rsidR="009B643D" w:rsidRDefault="009B643D">
            <w:pPr>
              <w:pStyle w:val="ConsPlusNormal"/>
              <w:jc w:val="center"/>
              <w:rPr>
                <w:rFonts w:ascii="Times New Roman" w:hAnsi="Times New Roman" w:cs="Times New Roman"/>
                <w:sz w:val="20"/>
                <w:szCs w:val="24"/>
              </w:rPr>
            </w:pPr>
          </w:p>
        </w:tc>
        <w:tc>
          <w:tcPr>
            <w:tcW w:w="2693" w:type="dxa"/>
            <w:tcBorders>
              <w:top w:val="single" w:sz="6" w:space="0" w:color="auto"/>
              <w:bottom w:val="single" w:sz="6" w:space="0" w:color="auto"/>
              <w:right w:val="single" w:sz="6" w:space="0" w:color="auto"/>
            </w:tcBorders>
            <w:shd w:val="clear" w:color="auto" w:fill="auto"/>
            <w:tcMar>
              <w:top w:w="90" w:type="dxa"/>
              <w:left w:w="60" w:type="dxa"/>
              <w:bottom w:w="90" w:type="dxa"/>
              <w:right w:w="60" w:type="dxa"/>
            </w:tcMar>
          </w:tcPr>
          <w:p w:rsidR="009B643D" w:rsidRDefault="009B643D">
            <w:pPr>
              <w:pStyle w:val="ConsPlusNormal"/>
              <w:jc w:val="center"/>
              <w:rPr>
                <w:rFonts w:ascii="Times New Roman" w:hAnsi="Times New Roman" w:cs="Times New Roman"/>
                <w:sz w:val="20"/>
                <w:szCs w:val="24"/>
              </w:rPr>
            </w:pPr>
          </w:p>
        </w:tc>
        <w:tc>
          <w:tcPr>
            <w:tcW w:w="1276" w:type="dxa"/>
            <w:tcBorders>
              <w:top w:val="single" w:sz="6" w:space="0" w:color="auto"/>
              <w:bottom w:val="single" w:sz="6" w:space="0" w:color="auto"/>
              <w:right w:val="single" w:sz="6" w:space="0" w:color="auto"/>
            </w:tcBorders>
            <w:shd w:val="clear" w:color="auto" w:fill="auto"/>
            <w:tcMar>
              <w:top w:w="90" w:type="dxa"/>
              <w:left w:w="60" w:type="dxa"/>
              <w:bottom w:w="90" w:type="dxa"/>
              <w:right w:w="60" w:type="dxa"/>
            </w:tcMar>
          </w:tcPr>
          <w:p w:rsidR="009B643D" w:rsidRDefault="009B643D">
            <w:pPr>
              <w:pStyle w:val="ConsPlusNormal"/>
              <w:jc w:val="center"/>
              <w:rPr>
                <w:rFonts w:ascii="Times New Roman" w:hAnsi="Times New Roman" w:cs="Times New Roman"/>
                <w:sz w:val="20"/>
                <w:szCs w:val="24"/>
              </w:rPr>
            </w:pPr>
          </w:p>
        </w:tc>
        <w:tc>
          <w:tcPr>
            <w:tcW w:w="850" w:type="dxa"/>
            <w:tcBorders>
              <w:top w:val="single" w:sz="6" w:space="0" w:color="auto"/>
              <w:bottom w:val="single" w:sz="6" w:space="0" w:color="auto"/>
              <w:right w:val="single" w:sz="6" w:space="0" w:color="auto"/>
            </w:tcBorders>
            <w:shd w:val="clear" w:color="auto" w:fill="auto"/>
            <w:tcMar>
              <w:top w:w="90" w:type="dxa"/>
              <w:left w:w="60" w:type="dxa"/>
              <w:bottom w:w="90" w:type="dxa"/>
              <w:right w:w="60" w:type="dxa"/>
            </w:tcMar>
          </w:tcPr>
          <w:p w:rsidR="009B643D" w:rsidRDefault="009B643D">
            <w:pPr>
              <w:pStyle w:val="ConsPlusNormal"/>
              <w:jc w:val="center"/>
              <w:rPr>
                <w:rFonts w:ascii="Times New Roman" w:hAnsi="Times New Roman" w:cs="Times New Roman"/>
                <w:sz w:val="20"/>
                <w:szCs w:val="24"/>
              </w:rPr>
            </w:pPr>
          </w:p>
        </w:tc>
        <w:tc>
          <w:tcPr>
            <w:tcW w:w="1417" w:type="dxa"/>
            <w:tcBorders>
              <w:top w:val="single" w:sz="6" w:space="0" w:color="auto"/>
              <w:bottom w:val="single" w:sz="6" w:space="0" w:color="auto"/>
              <w:right w:val="single" w:sz="6" w:space="0" w:color="auto"/>
            </w:tcBorders>
            <w:shd w:val="clear" w:color="auto" w:fill="auto"/>
            <w:tcMar>
              <w:top w:w="90" w:type="dxa"/>
              <w:left w:w="60" w:type="dxa"/>
              <w:bottom w:w="90" w:type="dxa"/>
              <w:right w:w="60" w:type="dxa"/>
            </w:tcMar>
          </w:tcPr>
          <w:p w:rsidR="009B643D" w:rsidRDefault="009B643D">
            <w:pPr>
              <w:pStyle w:val="ConsPlusNormal"/>
              <w:jc w:val="center"/>
              <w:rPr>
                <w:rFonts w:ascii="Times New Roman" w:hAnsi="Times New Roman" w:cs="Times New Roman"/>
                <w:sz w:val="20"/>
                <w:szCs w:val="24"/>
              </w:rPr>
            </w:pPr>
          </w:p>
        </w:tc>
        <w:tc>
          <w:tcPr>
            <w:tcW w:w="1701" w:type="dxa"/>
            <w:tcBorders>
              <w:top w:val="single" w:sz="6" w:space="0" w:color="auto"/>
              <w:bottom w:val="single" w:sz="6" w:space="0" w:color="auto"/>
              <w:right w:val="single" w:sz="6" w:space="0" w:color="auto"/>
            </w:tcBorders>
            <w:shd w:val="clear" w:color="auto" w:fill="auto"/>
            <w:tcMar>
              <w:top w:w="90" w:type="dxa"/>
              <w:left w:w="60" w:type="dxa"/>
              <w:bottom w:w="90" w:type="dxa"/>
              <w:right w:w="60" w:type="dxa"/>
            </w:tcMar>
          </w:tcPr>
          <w:p w:rsidR="009B643D" w:rsidRDefault="009B643D">
            <w:pPr>
              <w:pStyle w:val="ConsPlusNormal"/>
              <w:jc w:val="center"/>
              <w:rPr>
                <w:rFonts w:ascii="Times New Roman" w:hAnsi="Times New Roman" w:cs="Times New Roman"/>
                <w:sz w:val="20"/>
                <w:szCs w:val="24"/>
              </w:rPr>
            </w:pPr>
          </w:p>
        </w:tc>
      </w:tr>
      <w:tr w:rsidR="009B643D">
        <w:tc>
          <w:tcPr>
            <w:tcW w:w="0" w:type="auto"/>
            <w:tcBorders>
              <w:top w:val="single" w:sz="6" w:space="0" w:color="auto"/>
              <w:left w:val="single" w:sz="6" w:space="0" w:color="auto"/>
              <w:bottom w:val="single" w:sz="6" w:space="0" w:color="auto"/>
              <w:right w:val="single" w:sz="6" w:space="0" w:color="auto"/>
            </w:tcBorders>
            <w:shd w:val="clear" w:color="auto" w:fill="auto"/>
            <w:tcMar>
              <w:top w:w="90" w:type="dxa"/>
              <w:left w:w="60" w:type="dxa"/>
              <w:bottom w:w="90" w:type="dxa"/>
              <w:right w:w="60" w:type="dxa"/>
            </w:tcMar>
          </w:tcPr>
          <w:p w:rsidR="009B643D" w:rsidRDefault="003322E6">
            <w:pPr>
              <w:pStyle w:val="ConsPlusNormal"/>
              <w:rPr>
                <w:rFonts w:ascii="Times New Roman" w:hAnsi="Times New Roman" w:cs="Times New Roman"/>
                <w:sz w:val="20"/>
                <w:szCs w:val="24"/>
              </w:rPr>
            </w:pPr>
            <w:r>
              <w:rPr>
                <w:rFonts w:ascii="Times New Roman" w:hAnsi="Times New Roman" w:cs="Times New Roman"/>
                <w:sz w:val="20"/>
                <w:szCs w:val="24"/>
              </w:rPr>
              <w:t>2</w:t>
            </w:r>
          </w:p>
        </w:tc>
        <w:tc>
          <w:tcPr>
            <w:tcW w:w="2494" w:type="dxa"/>
            <w:tcBorders>
              <w:top w:val="single" w:sz="6" w:space="0" w:color="auto"/>
              <w:bottom w:val="single" w:sz="6" w:space="0" w:color="auto"/>
              <w:right w:val="single" w:sz="6" w:space="0" w:color="auto"/>
            </w:tcBorders>
            <w:shd w:val="clear" w:color="auto" w:fill="auto"/>
            <w:tcMar>
              <w:top w:w="90" w:type="dxa"/>
              <w:left w:w="60" w:type="dxa"/>
              <w:bottom w:w="90" w:type="dxa"/>
              <w:right w:w="60" w:type="dxa"/>
            </w:tcMar>
          </w:tcPr>
          <w:p w:rsidR="009B643D" w:rsidRDefault="009B643D">
            <w:pPr>
              <w:pStyle w:val="ConsPlusNormal"/>
              <w:jc w:val="center"/>
              <w:rPr>
                <w:rFonts w:ascii="Times New Roman" w:hAnsi="Times New Roman" w:cs="Times New Roman"/>
                <w:sz w:val="20"/>
                <w:szCs w:val="24"/>
              </w:rPr>
            </w:pPr>
          </w:p>
        </w:tc>
        <w:tc>
          <w:tcPr>
            <w:tcW w:w="2693" w:type="dxa"/>
            <w:tcBorders>
              <w:top w:val="single" w:sz="6" w:space="0" w:color="auto"/>
              <w:bottom w:val="single" w:sz="6" w:space="0" w:color="auto"/>
              <w:right w:val="single" w:sz="6" w:space="0" w:color="auto"/>
            </w:tcBorders>
            <w:shd w:val="clear" w:color="auto" w:fill="auto"/>
            <w:tcMar>
              <w:top w:w="90" w:type="dxa"/>
              <w:left w:w="60" w:type="dxa"/>
              <w:bottom w:w="90" w:type="dxa"/>
              <w:right w:w="60" w:type="dxa"/>
            </w:tcMar>
          </w:tcPr>
          <w:p w:rsidR="009B643D" w:rsidRDefault="009B643D">
            <w:pPr>
              <w:pStyle w:val="ConsPlusNormal"/>
              <w:jc w:val="center"/>
              <w:rPr>
                <w:rFonts w:ascii="Times New Roman" w:hAnsi="Times New Roman" w:cs="Times New Roman"/>
                <w:sz w:val="20"/>
                <w:szCs w:val="24"/>
              </w:rPr>
            </w:pPr>
          </w:p>
        </w:tc>
        <w:tc>
          <w:tcPr>
            <w:tcW w:w="2693" w:type="dxa"/>
            <w:tcBorders>
              <w:top w:val="single" w:sz="6" w:space="0" w:color="auto"/>
              <w:bottom w:val="single" w:sz="6" w:space="0" w:color="auto"/>
              <w:right w:val="single" w:sz="6" w:space="0" w:color="auto"/>
            </w:tcBorders>
            <w:shd w:val="clear" w:color="auto" w:fill="auto"/>
            <w:tcMar>
              <w:top w:w="90" w:type="dxa"/>
              <w:left w:w="60" w:type="dxa"/>
              <w:bottom w:w="90" w:type="dxa"/>
              <w:right w:w="60" w:type="dxa"/>
            </w:tcMar>
          </w:tcPr>
          <w:p w:rsidR="009B643D" w:rsidRDefault="009B643D">
            <w:pPr>
              <w:pStyle w:val="ConsPlusNormal"/>
              <w:jc w:val="center"/>
              <w:rPr>
                <w:rFonts w:ascii="Times New Roman" w:hAnsi="Times New Roman" w:cs="Times New Roman"/>
                <w:sz w:val="20"/>
                <w:szCs w:val="24"/>
              </w:rPr>
            </w:pPr>
          </w:p>
        </w:tc>
        <w:tc>
          <w:tcPr>
            <w:tcW w:w="1276" w:type="dxa"/>
            <w:tcBorders>
              <w:top w:val="single" w:sz="6" w:space="0" w:color="auto"/>
              <w:bottom w:val="single" w:sz="6" w:space="0" w:color="auto"/>
              <w:right w:val="single" w:sz="6" w:space="0" w:color="auto"/>
            </w:tcBorders>
            <w:shd w:val="clear" w:color="auto" w:fill="auto"/>
            <w:tcMar>
              <w:top w:w="90" w:type="dxa"/>
              <w:left w:w="60" w:type="dxa"/>
              <w:bottom w:w="90" w:type="dxa"/>
              <w:right w:w="60" w:type="dxa"/>
            </w:tcMar>
          </w:tcPr>
          <w:p w:rsidR="009B643D" w:rsidRDefault="009B643D">
            <w:pPr>
              <w:pStyle w:val="ConsPlusNormal"/>
              <w:jc w:val="center"/>
              <w:rPr>
                <w:rFonts w:ascii="Times New Roman" w:hAnsi="Times New Roman" w:cs="Times New Roman"/>
                <w:sz w:val="20"/>
                <w:szCs w:val="24"/>
              </w:rPr>
            </w:pPr>
          </w:p>
        </w:tc>
        <w:tc>
          <w:tcPr>
            <w:tcW w:w="850" w:type="dxa"/>
            <w:tcBorders>
              <w:top w:val="single" w:sz="6" w:space="0" w:color="auto"/>
              <w:bottom w:val="single" w:sz="6" w:space="0" w:color="auto"/>
              <w:right w:val="single" w:sz="6" w:space="0" w:color="auto"/>
            </w:tcBorders>
            <w:shd w:val="clear" w:color="auto" w:fill="auto"/>
            <w:tcMar>
              <w:top w:w="90" w:type="dxa"/>
              <w:left w:w="60" w:type="dxa"/>
              <w:bottom w:w="90" w:type="dxa"/>
              <w:right w:w="60" w:type="dxa"/>
            </w:tcMar>
          </w:tcPr>
          <w:p w:rsidR="009B643D" w:rsidRDefault="009B643D">
            <w:pPr>
              <w:pStyle w:val="ConsPlusNormal"/>
              <w:jc w:val="center"/>
              <w:rPr>
                <w:rFonts w:ascii="Times New Roman" w:hAnsi="Times New Roman" w:cs="Times New Roman"/>
                <w:sz w:val="20"/>
                <w:szCs w:val="24"/>
              </w:rPr>
            </w:pPr>
          </w:p>
        </w:tc>
        <w:tc>
          <w:tcPr>
            <w:tcW w:w="1417" w:type="dxa"/>
            <w:tcBorders>
              <w:top w:val="single" w:sz="6" w:space="0" w:color="auto"/>
              <w:bottom w:val="single" w:sz="6" w:space="0" w:color="auto"/>
              <w:right w:val="single" w:sz="6" w:space="0" w:color="auto"/>
            </w:tcBorders>
            <w:shd w:val="clear" w:color="auto" w:fill="auto"/>
            <w:tcMar>
              <w:top w:w="90" w:type="dxa"/>
              <w:left w:w="60" w:type="dxa"/>
              <w:bottom w:w="90" w:type="dxa"/>
              <w:right w:w="60" w:type="dxa"/>
            </w:tcMar>
          </w:tcPr>
          <w:p w:rsidR="009B643D" w:rsidRDefault="009B643D">
            <w:pPr>
              <w:pStyle w:val="ConsPlusNormal"/>
              <w:jc w:val="center"/>
              <w:rPr>
                <w:rFonts w:ascii="Times New Roman" w:hAnsi="Times New Roman" w:cs="Times New Roman"/>
                <w:sz w:val="20"/>
                <w:szCs w:val="24"/>
              </w:rPr>
            </w:pPr>
          </w:p>
        </w:tc>
        <w:tc>
          <w:tcPr>
            <w:tcW w:w="1701" w:type="dxa"/>
            <w:tcBorders>
              <w:top w:val="single" w:sz="6" w:space="0" w:color="auto"/>
              <w:bottom w:val="single" w:sz="6" w:space="0" w:color="auto"/>
              <w:right w:val="single" w:sz="6" w:space="0" w:color="auto"/>
            </w:tcBorders>
            <w:shd w:val="clear" w:color="auto" w:fill="auto"/>
            <w:tcMar>
              <w:top w:w="90" w:type="dxa"/>
              <w:left w:w="60" w:type="dxa"/>
              <w:bottom w:w="90" w:type="dxa"/>
              <w:right w:w="60" w:type="dxa"/>
            </w:tcMar>
          </w:tcPr>
          <w:p w:rsidR="009B643D" w:rsidRDefault="009B643D">
            <w:pPr>
              <w:pStyle w:val="ConsPlusNormal"/>
              <w:jc w:val="center"/>
              <w:rPr>
                <w:rFonts w:ascii="Times New Roman" w:hAnsi="Times New Roman" w:cs="Times New Roman"/>
                <w:sz w:val="20"/>
                <w:szCs w:val="24"/>
              </w:rPr>
            </w:pPr>
          </w:p>
        </w:tc>
      </w:tr>
      <w:tr w:rsidR="009B643D">
        <w:tc>
          <w:tcPr>
            <w:tcW w:w="0" w:type="auto"/>
            <w:tcBorders>
              <w:top w:val="single" w:sz="6" w:space="0" w:color="auto"/>
              <w:left w:val="single" w:sz="6" w:space="0" w:color="auto"/>
              <w:bottom w:val="single" w:sz="6" w:space="0" w:color="auto"/>
              <w:right w:val="single" w:sz="6" w:space="0" w:color="auto"/>
            </w:tcBorders>
            <w:shd w:val="clear" w:color="auto" w:fill="auto"/>
            <w:tcMar>
              <w:top w:w="90" w:type="dxa"/>
              <w:left w:w="60" w:type="dxa"/>
              <w:bottom w:w="90" w:type="dxa"/>
              <w:right w:w="60" w:type="dxa"/>
            </w:tcMar>
          </w:tcPr>
          <w:p w:rsidR="009B643D" w:rsidRDefault="003322E6">
            <w:pPr>
              <w:pStyle w:val="ConsPlusNormal"/>
              <w:rPr>
                <w:rFonts w:ascii="Times New Roman" w:hAnsi="Times New Roman" w:cs="Times New Roman"/>
                <w:sz w:val="20"/>
                <w:szCs w:val="24"/>
              </w:rPr>
            </w:pPr>
            <w:r>
              <w:rPr>
                <w:rFonts w:ascii="Times New Roman" w:hAnsi="Times New Roman" w:cs="Times New Roman"/>
                <w:sz w:val="20"/>
                <w:szCs w:val="24"/>
              </w:rPr>
              <w:t>3</w:t>
            </w:r>
          </w:p>
        </w:tc>
        <w:tc>
          <w:tcPr>
            <w:tcW w:w="2494" w:type="dxa"/>
            <w:tcBorders>
              <w:top w:val="single" w:sz="6" w:space="0" w:color="auto"/>
              <w:bottom w:val="single" w:sz="6" w:space="0" w:color="auto"/>
              <w:right w:val="single" w:sz="6" w:space="0" w:color="auto"/>
            </w:tcBorders>
            <w:shd w:val="clear" w:color="auto" w:fill="auto"/>
            <w:tcMar>
              <w:top w:w="90" w:type="dxa"/>
              <w:left w:w="60" w:type="dxa"/>
              <w:bottom w:w="90" w:type="dxa"/>
              <w:right w:w="60" w:type="dxa"/>
            </w:tcMar>
          </w:tcPr>
          <w:p w:rsidR="009B643D" w:rsidRDefault="009B643D">
            <w:pPr>
              <w:pStyle w:val="ConsPlusNormal"/>
              <w:jc w:val="center"/>
              <w:rPr>
                <w:rFonts w:ascii="Times New Roman" w:hAnsi="Times New Roman" w:cs="Times New Roman"/>
                <w:sz w:val="20"/>
                <w:szCs w:val="24"/>
              </w:rPr>
            </w:pPr>
          </w:p>
        </w:tc>
        <w:tc>
          <w:tcPr>
            <w:tcW w:w="2693" w:type="dxa"/>
            <w:tcBorders>
              <w:top w:val="single" w:sz="6" w:space="0" w:color="auto"/>
              <w:bottom w:val="single" w:sz="6" w:space="0" w:color="auto"/>
              <w:right w:val="single" w:sz="6" w:space="0" w:color="auto"/>
            </w:tcBorders>
            <w:shd w:val="clear" w:color="auto" w:fill="auto"/>
            <w:tcMar>
              <w:top w:w="90" w:type="dxa"/>
              <w:left w:w="60" w:type="dxa"/>
              <w:bottom w:w="90" w:type="dxa"/>
              <w:right w:w="60" w:type="dxa"/>
            </w:tcMar>
          </w:tcPr>
          <w:p w:rsidR="009B643D" w:rsidRDefault="009B643D">
            <w:pPr>
              <w:pStyle w:val="ConsPlusNormal"/>
              <w:jc w:val="center"/>
              <w:rPr>
                <w:rFonts w:ascii="Times New Roman" w:hAnsi="Times New Roman" w:cs="Times New Roman"/>
                <w:sz w:val="20"/>
                <w:szCs w:val="24"/>
              </w:rPr>
            </w:pPr>
          </w:p>
        </w:tc>
        <w:tc>
          <w:tcPr>
            <w:tcW w:w="2693" w:type="dxa"/>
            <w:tcBorders>
              <w:top w:val="single" w:sz="6" w:space="0" w:color="auto"/>
              <w:bottom w:val="single" w:sz="6" w:space="0" w:color="auto"/>
              <w:right w:val="single" w:sz="6" w:space="0" w:color="auto"/>
            </w:tcBorders>
            <w:shd w:val="clear" w:color="auto" w:fill="auto"/>
            <w:tcMar>
              <w:top w:w="90" w:type="dxa"/>
              <w:left w:w="60" w:type="dxa"/>
              <w:bottom w:w="90" w:type="dxa"/>
              <w:right w:w="60" w:type="dxa"/>
            </w:tcMar>
          </w:tcPr>
          <w:p w:rsidR="009B643D" w:rsidRDefault="009B643D">
            <w:pPr>
              <w:pStyle w:val="ConsPlusNormal"/>
              <w:jc w:val="center"/>
              <w:rPr>
                <w:rFonts w:ascii="Times New Roman" w:hAnsi="Times New Roman" w:cs="Times New Roman"/>
                <w:sz w:val="20"/>
                <w:szCs w:val="24"/>
              </w:rPr>
            </w:pPr>
          </w:p>
        </w:tc>
        <w:tc>
          <w:tcPr>
            <w:tcW w:w="1276" w:type="dxa"/>
            <w:tcBorders>
              <w:top w:val="single" w:sz="6" w:space="0" w:color="auto"/>
              <w:bottom w:val="single" w:sz="6" w:space="0" w:color="auto"/>
              <w:right w:val="single" w:sz="6" w:space="0" w:color="auto"/>
            </w:tcBorders>
            <w:shd w:val="clear" w:color="auto" w:fill="auto"/>
            <w:tcMar>
              <w:top w:w="90" w:type="dxa"/>
              <w:left w:w="60" w:type="dxa"/>
              <w:bottom w:w="90" w:type="dxa"/>
              <w:right w:w="60" w:type="dxa"/>
            </w:tcMar>
          </w:tcPr>
          <w:p w:rsidR="009B643D" w:rsidRDefault="009B643D">
            <w:pPr>
              <w:pStyle w:val="ConsPlusNormal"/>
              <w:jc w:val="center"/>
              <w:rPr>
                <w:rFonts w:ascii="Times New Roman" w:hAnsi="Times New Roman" w:cs="Times New Roman"/>
                <w:sz w:val="20"/>
                <w:szCs w:val="24"/>
              </w:rPr>
            </w:pPr>
          </w:p>
        </w:tc>
        <w:tc>
          <w:tcPr>
            <w:tcW w:w="850" w:type="dxa"/>
            <w:tcBorders>
              <w:top w:val="single" w:sz="6" w:space="0" w:color="auto"/>
              <w:bottom w:val="single" w:sz="6" w:space="0" w:color="auto"/>
              <w:right w:val="single" w:sz="6" w:space="0" w:color="auto"/>
            </w:tcBorders>
            <w:shd w:val="clear" w:color="auto" w:fill="auto"/>
            <w:tcMar>
              <w:top w:w="90" w:type="dxa"/>
              <w:left w:w="60" w:type="dxa"/>
              <w:bottom w:w="90" w:type="dxa"/>
              <w:right w:w="60" w:type="dxa"/>
            </w:tcMar>
          </w:tcPr>
          <w:p w:rsidR="009B643D" w:rsidRDefault="009B643D">
            <w:pPr>
              <w:pStyle w:val="ConsPlusNormal"/>
              <w:jc w:val="center"/>
              <w:rPr>
                <w:rFonts w:ascii="Times New Roman" w:hAnsi="Times New Roman" w:cs="Times New Roman"/>
                <w:sz w:val="20"/>
                <w:szCs w:val="24"/>
              </w:rPr>
            </w:pPr>
          </w:p>
        </w:tc>
        <w:tc>
          <w:tcPr>
            <w:tcW w:w="1417" w:type="dxa"/>
            <w:tcBorders>
              <w:top w:val="single" w:sz="6" w:space="0" w:color="auto"/>
              <w:bottom w:val="single" w:sz="6" w:space="0" w:color="auto"/>
              <w:right w:val="single" w:sz="6" w:space="0" w:color="auto"/>
            </w:tcBorders>
            <w:shd w:val="clear" w:color="auto" w:fill="auto"/>
            <w:tcMar>
              <w:top w:w="90" w:type="dxa"/>
              <w:left w:w="60" w:type="dxa"/>
              <w:bottom w:w="90" w:type="dxa"/>
              <w:right w:w="60" w:type="dxa"/>
            </w:tcMar>
          </w:tcPr>
          <w:p w:rsidR="009B643D" w:rsidRDefault="009B643D">
            <w:pPr>
              <w:pStyle w:val="ConsPlusNormal"/>
              <w:jc w:val="center"/>
              <w:rPr>
                <w:rFonts w:ascii="Times New Roman" w:hAnsi="Times New Roman" w:cs="Times New Roman"/>
                <w:sz w:val="20"/>
                <w:szCs w:val="24"/>
              </w:rPr>
            </w:pPr>
          </w:p>
        </w:tc>
        <w:tc>
          <w:tcPr>
            <w:tcW w:w="1701" w:type="dxa"/>
            <w:tcBorders>
              <w:top w:val="single" w:sz="6" w:space="0" w:color="auto"/>
              <w:bottom w:val="single" w:sz="6" w:space="0" w:color="auto"/>
              <w:right w:val="single" w:sz="6" w:space="0" w:color="auto"/>
            </w:tcBorders>
            <w:shd w:val="clear" w:color="auto" w:fill="auto"/>
            <w:tcMar>
              <w:top w:w="90" w:type="dxa"/>
              <w:left w:w="60" w:type="dxa"/>
              <w:bottom w:w="90" w:type="dxa"/>
              <w:right w:w="60" w:type="dxa"/>
            </w:tcMar>
          </w:tcPr>
          <w:p w:rsidR="009B643D" w:rsidRDefault="009B643D">
            <w:pPr>
              <w:pStyle w:val="ConsPlusNormal"/>
              <w:jc w:val="center"/>
              <w:rPr>
                <w:rFonts w:ascii="Times New Roman" w:hAnsi="Times New Roman" w:cs="Times New Roman"/>
                <w:sz w:val="20"/>
                <w:szCs w:val="24"/>
              </w:rPr>
            </w:pPr>
          </w:p>
        </w:tc>
      </w:tr>
      <w:tr w:rsidR="00FD537B">
        <w:tc>
          <w:tcPr>
            <w:tcW w:w="0" w:type="auto"/>
            <w:tcBorders>
              <w:top w:val="single" w:sz="6" w:space="0" w:color="auto"/>
              <w:left w:val="single" w:sz="6" w:space="0" w:color="auto"/>
              <w:bottom w:val="single" w:sz="6" w:space="0" w:color="auto"/>
              <w:right w:val="single" w:sz="6" w:space="0" w:color="auto"/>
            </w:tcBorders>
            <w:shd w:val="clear" w:color="auto" w:fill="auto"/>
            <w:tcMar>
              <w:top w:w="90" w:type="dxa"/>
              <w:left w:w="60" w:type="dxa"/>
              <w:bottom w:w="90" w:type="dxa"/>
              <w:right w:w="60" w:type="dxa"/>
            </w:tcMar>
          </w:tcPr>
          <w:p w:rsidR="00FD537B" w:rsidRDefault="00FD537B">
            <w:pPr>
              <w:pStyle w:val="ConsPlusNormal"/>
              <w:rPr>
                <w:rFonts w:ascii="Times New Roman" w:hAnsi="Times New Roman" w:cs="Times New Roman"/>
                <w:sz w:val="20"/>
                <w:szCs w:val="24"/>
              </w:rPr>
            </w:pPr>
            <w:r>
              <w:rPr>
                <w:rFonts w:ascii="Times New Roman" w:hAnsi="Times New Roman" w:cs="Times New Roman"/>
                <w:sz w:val="20"/>
                <w:szCs w:val="24"/>
              </w:rPr>
              <w:t>4</w:t>
            </w:r>
          </w:p>
        </w:tc>
        <w:tc>
          <w:tcPr>
            <w:tcW w:w="2494" w:type="dxa"/>
            <w:tcBorders>
              <w:top w:val="single" w:sz="6" w:space="0" w:color="auto"/>
              <w:bottom w:val="single" w:sz="6" w:space="0" w:color="auto"/>
              <w:right w:val="single" w:sz="6" w:space="0" w:color="auto"/>
            </w:tcBorders>
            <w:shd w:val="clear" w:color="auto" w:fill="auto"/>
            <w:tcMar>
              <w:top w:w="90" w:type="dxa"/>
              <w:left w:w="60" w:type="dxa"/>
              <w:bottom w:w="90" w:type="dxa"/>
              <w:right w:w="60" w:type="dxa"/>
            </w:tcMar>
          </w:tcPr>
          <w:p w:rsidR="00FD537B" w:rsidRDefault="00FD537B">
            <w:pPr>
              <w:pStyle w:val="ConsPlusNormal"/>
              <w:jc w:val="center"/>
              <w:rPr>
                <w:rFonts w:ascii="Times New Roman" w:hAnsi="Times New Roman" w:cs="Times New Roman"/>
                <w:sz w:val="20"/>
                <w:szCs w:val="24"/>
              </w:rPr>
            </w:pPr>
          </w:p>
        </w:tc>
        <w:tc>
          <w:tcPr>
            <w:tcW w:w="2693" w:type="dxa"/>
            <w:tcBorders>
              <w:top w:val="single" w:sz="6" w:space="0" w:color="auto"/>
              <w:bottom w:val="single" w:sz="6" w:space="0" w:color="auto"/>
              <w:right w:val="single" w:sz="6" w:space="0" w:color="auto"/>
            </w:tcBorders>
            <w:shd w:val="clear" w:color="auto" w:fill="auto"/>
            <w:tcMar>
              <w:top w:w="90" w:type="dxa"/>
              <w:left w:w="60" w:type="dxa"/>
              <w:bottom w:w="90" w:type="dxa"/>
              <w:right w:w="60" w:type="dxa"/>
            </w:tcMar>
          </w:tcPr>
          <w:p w:rsidR="00FD537B" w:rsidRDefault="00FD537B">
            <w:pPr>
              <w:pStyle w:val="ConsPlusNormal"/>
              <w:jc w:val="center"/>
              <w:rPr>
                <w:rFonts w:ascii="Times New Roman" w:hAnsi="Times New Roman" w:cs="Times New Roman"/>
                <w:sz w:val="20"/>
                <w:szCs w:val="24"/>
              </w:rPr>
            </w:pPr>
          </w:p>
        </w:tc>
        <w:tc>
          <w:tcPr>
            <w:tcW w:w="2693" w:type="dxa"/>
            <w:tcBorders>
              <w:top w:val="single" w:sz="6" w:space="0" w:color="auto"/>
              <w:bottom w:val="single" w:sz="6" w:space="0" w:color="auto"/>
              <w:right w:val="single" w:sz="6" w:space="0" w:color="auto"/>
            </w:tcBorders>
            <w:shd w:val="clear" w:color="auto" w:fill="auto"/>
            <w:tcMar>
              <w:top w:w="90" w:type="dxa"/>
              <w:left w:w="60" w:type="dxa"/>
              <w:bottom w:w="90" w:type="dxa"/>
              <w:right w:w="60" w:type="dxa"/>
            </w:tcMar>
          </w:tcPr>
          <w:p w:rsidR="00FD537B" w:rsidRDefault="00FD537B">
            <w:pPr>
              <w:pStyle w:val="ConsPlusNormal"/>
              <w:jc w:val="center"/>
              <w:rPr>
                <w:rFonts w:ascii="Times New Roman" w:hAnsi="Times New Roman" w:cs="Times New Roman"/>
                <w:sz w:val="20"/>
                <w:szCs w:val="24"/>
              </w:rPr>
            </w:pPr>
          </w:p>
        </w:tc>
        <w:tc>
          <w:tcPr>
            <w:tcW w:w="1276" w:type="dxa"/>
            <w:tcBorders>
              <w:top w:val="single" w:sz="6" w:space="0" w:color="auto"/>
              <w:bottom w:val="single" w:sz="6" w:space="0" w:color="auto"/>
              <w:right w:val="single" w:sz="6" w:space="0" w:color="auto"/>
            </w:tcBorders>
            <w:shd w:val="clear" w:color="auto" w:fill="auto"/>
            <w:tcMar>
              <w:top w:w="90" w:type="dxa"/>
              <w:left w:w="60" w:type="dxa"/>
              <w:bottom w:w="90" w:type="dxa"/>
              <w:right w:w="60" w:type="dxa"/>
            </w:tcMar>
          </w:tcPr>
          <w:p w:rsidR="00FD537B" w:rsidRDefault="00FD537B">
            <w:pPr>
              <w:pStyle w:val="ConsPlusNormal"/>
              <w:jc w:val="center"/>
              <w:rPr>
                <w:rFonts w:ascii="Times New Roman" w:hAnsi="Times New Roman" w:cs="Times New Roman"/>
                <w:sz w:val="20"/>
                <w:szCs w:val="24"/>
              </w:rPr>
            </w:pPr>
          </w:p>
        </w:tc>
        <w:tc>
          <w:tcPr>
            <w:tcW w:w="850" w:type="dxa"/>
            <w:tcBorders>
              <w:top w:val="single" w:sz="6" w:space="0" w:color="auto"/>
              <w:bottom w:val="single" w:sz="6" w:space="0" w:color="auto"/>
              <w:right w:val="single" w:sz="6" w:space="0" w:color="auto"/>
            </w:tcBorders>
            <w:shd w:val="clear" w:color="auto" w:fill="auto"/>
            <w:tcMar>
              <w:top w:w="90" w:type="dxa"/>
              <w:left w:w="60" w:type="dxa"/>
              <w:bottom w:w="90" w:type="dxa"/>
              <w:right w:w="60" w:type="dxa"/>
            </w:tcMar>
          </w:tcPr>
          <w:p w:rsidR="00FD537B" w:rsidRDefault="00FD537B">
            <w:pPr>
              <w:pStyle w:val="ConsPlusNormal"/>
              <w:jc w:val="center"/>
              <w:rPr>
                <w:rFonts w:ascii="Times New Roman" w:hAnsi="Times New Roman" w:cs="Times New Roman"/>
                <w:sz w:val="20"/>
                <w:szCs w:val="24"/>
              </w:rPr>
            </w:pPr>
          </w:p>
        </w:tc>
        <w:tc>
          <w:tcPr>
            <w:tcW w:w="1417" w:type="dxa"/>
            <w:tcBorders>
              <w:top w:val="single" w:sz="6" w:space="0" w:color="auto"/>
              <w:bottom w:val="single" w:sz="6" w:space="0" w:color="auto"/>
              <w:right w:val="single" w:sz="6" w:space="0" w:color="auto"/>
            </w:tcBorders>
            <w:shd w:val="clear" w:color="auto" w:fill="auto"/>
            <w:tcMar>
              <w:top w:w="90" w:type="dxa"/>
              <w:left w:w="60" w:type="dxa"/>
              <w:bottom w:w="90" w:type="dxa"/>
              <w:right w:w="60" w:type="dxa"/>
            </w:tcMar>
          </w:tcPr>
          <w:p w:rsidR="00FD537B" w:rsidRDefault="00FD537B">
            <w:pPr>
              <w:pStyle w:val="ConsPlusNormal"/>
              <w:jc w:val="center"/>
              <w:rPr>
                <w:rFonts w:ascii="Times New Roman" w:hAnsi="Times New Roman" w:cs="Times New Roman"/>
                <w:sz w:val="20"/>
                <w:szCs w:val="24"/>
              </w:rPr>
            </w:pPr>
          </w:p>
        </w:tc>
        <w:tc>
          <w:tcPr>
            <w:tcW w:w="1701" w:type="dxa"/>
            <w:tcBorders>
              <w:top w:val="single" w:sz="6" w:space="0" w:color="auto"/>
              <w:bottom w:val="single" w:sz="6" w:space="0" w:color="auto"/>
              <w:right w:val="single" w:sz="6" w:space="0" w:color="auto"/>
            </w:tcBorders>
            <w:shd w:val="clear" w:color="auto" w:fill="auto"/>
            <w:tcMar>
              <w:top w:w="90" w:type="dxa"/>
              <w:left w:w="60" w:type="dxa"/>
              <w:bottom w:w="90" w:type="dxa"/>
              <w:right w:w="60" w:type="dxa"/>
            </w:tcMar>
          </w:tcPr>
          <w:p w:rsidR="00FD537B" w:rsidRDefault="00FD537B">
            <w:pPr>
              <w:pStyle w:val="ConsPlusNormal"/>
              <w:jc w:val="center"/>
              <w:rPr>
                <w:rFonts w:ascii="Times New Roman" w:hAnsi="Times New Roman" w:cs="Times New Roman"/>
                <w:sz w:val="20"/>
                <w:szCs w:val="24"/>
              </w:rPr>
            </w:pPr>
          </w:p>
        </w:tc>
      </w:tr>
      <w:tr w:rsidR="00FD537B">
        <w:tc>
          <w:tcPr>
            <w:tcW w:w="0" w:type="auto"/>
            <w:tcBorders>
              <w:top w:val="single" w:sz="6" w:space="0" w:color="auto"/>
              <w:left w:val="single" w:sz="6" w:space="0" w:color="auto"/>
              <w:bottom w:val="single" w:sz="6" w:space="0" w:color="auto"/>
              <w:right w:val="single" w:sz="6" w:space="0" w:color="auto"/>
            </w:tcBorders>
            <w:shd w:val="clear" w:color="auto" w:fill="auto"/>
            <w:tcMar>
              <w:top w:w="90" w:type="dxa"/>
              <w:left w:w="60" w:type="dxa"/>
              <w:bottom w:w="90" w:type="dxa"/>
              <w:right w:w="60" w:type="dxa"/>
            </w:tcMar>
          </w:tcPr>
          <w:p w:rsidR="00FD537B" w:rsidRDefault="00FD537B">
            <w:pPr>
              <w:pStyle w:val="ConsPlusNormal"/>
              <w:rPr>
                <w:rFonts w:ascii="Times New Roman" w:hAnsi="Times New Roman" w:cs="Times New Roman"/>
                <w:sz w:val="20"/>
                <w:szCs w:val="24"/>
              </w:rPr>
            </w:pPr>
            <w:r>
              <w:rPr>
                <w:rFonts w:ascii="Times New Roman" w:hAnsi="Times New Roman" w:cs="Times New Roman"/>
                <w:sz w:val="20"/>
                <w:szCs w:val="24"/>
              </w:rPr>
              <w:t>5</w:t>
            </w:r>
          </w:p>
        </w:tc>
        <w:tc>
          <w:tcPr>
            <w:tcW w:w="2494" w:type="dxa"/>
            <w:tcBorders>
              <w:top w:val="single" w:sz="6" w:space="0" w:color="auto"/>
              <w:bottom w:val="single" w:sz="6" w:space="0" w:color="auto"/>
              <w:right w:val="single" w:sz="6" w:space="0" w:color="auto"/>
            </w:tcBorders>
            <w:shd w:val="clear" w:color="auto" w:fill="auto"/>
            <w:tcMar>
              <w:top w:w="90" w:type="dxa"/>
              <w:left w:w="60" w:type="dxa"/>
              <w:bottom w:w="90" w:type="dxa"/>
              <w:right w:w="60" w:type="dxa"/>
            </w:tcMar>
          </w:tcPr>
          <w:p w:rsidR="00FD537B" w:rsidRDefault="00FD537B">
            <w:pPr>
              <w:pStyle w:val="ConsPlusNormal"/>
              <w:jc w:val="center"/>
              <w:rPr>
                <w:rFonts w:ascii="Times New Roman" w:hAnsi="Times New Roman" w:cs="Times New Roman"/>
                <w:sz w:val="20"/>
                <w:szCs w:val="24"/>
              </w:rPr>
            </w:pPr>
          </w:p>
        </w:tc>
        <w:tc>
          <w:tcPr>
            <w:tcW w:w="2693" w:type="dxa"/>
            <w:tcBorders>
              <w:top w:val="single" w:sz="6" w:space="0" w:color="auto"/>
              <w:bottom w:val="single" w:sz="6" w:space="0" w:color="auto"/>
              <w:right w:val="single" w:sz="6" w:space="0" w:color="auto"/>
            </w:tcBorders>
            <w:shd w:val="clear" w:color="auto" w:fill="auto"/>
            <w:tcMar>
              <w:top w:w="90" w:type="dxa"/>
              <w:left w:w="60" w:type="dxa"/>
              <w:bottom w:w="90" w:type="dxa"/>
              <w:right w:w="60" w:type="dxa"/>
            </w:tcMar>
          </w:tcPr>
          <w:p w:rsidR="00FD537B" w:rsidRDefault="00FD537B">
            <w:pPr>
              <w:pStyle w:val="ConsPlusNormal"/>
              <w:jc w:val="center"/>
              <w:rPr>
                <w:rFonts w:ascii="Times New Roman" w:hAnsi="Times New Roman" w:cs="Times New Roman"/>
                <w:sz w:val="20"/>
                <w:szCs w:val="24"/>
              </w:rPr>
            </w:pPr>
          </w:p>
        </w:tc>
        <w:tc>
          <w:tcPr>
            <w:tcW w:w="2693" w:type="dxa"/>
            <w:tcBorders>
              <w:top w:val="single" w:sz="6" w:space="0" w:color="auto"/>
              <w:bottom w:val="single" w:sz="6" w:space="0" w:color="auto"/>
              <w:right w:val="single" w:sz="6" w:space="0" w:color="auto"/>
            </w:tcBorders>
            <w:shd w:val="clear" w:color="auto" w:fill="auto"/>
            <w:tcMar>
              <w:top w:w="90" w:type="dxa"/>
              <w:left w:w="60" w:type="dxa"/>
              <w:bottom w:w="90" w:type="dxa"/>
              <w:right w:w="60" w:type="dxa"/>
            </w:tcMar>
          </w:tcPr>
          <w:p w:rsidR="00FD537B" w:rsidRDefault="00FD537B">
            <w:pPr>
              <w:pStyle w:val="ConsPlusNormal"/>
              <w:jc w:val="center"/>
              <w:rPr>
                <w:rFonts w:ascii="Times New Roman" w:hAnsi="Times New Roman" w:cs="Times New Roman"/>
                <w:sz w:val="20"/>
                <w:szCs w:val="24"/>
              </w:rPr>
            </w:pPr>
          </w:p>
        </w:tc>
        <w:tc>
          <w:tcPr>
            <w:tcW w:w="1276" w:type="dxa"/>
            <w:tcBorders>
              <w:top w:val="single" w:sz="6" w:space="0" w:color="auto"/>
              <w:bottom w:val="single" w:sz="6" w:space="0" w:color="auto"/>
              <w:right w:val="single" w:sz="6" w:space="0" w:color="auto"/>
            </w:tcBorders>
            <w:shd w:val="clear" w:color="auto" w:fill="auto"/>
            <w:tcMar>
              <w:top w:w="90" w:type="dxa"/>
              <w:left w:w="60" w:type="dxa"/>
              <w:bottom w:w="90" w:type="dxa"/>
              <w:right w:w="60" w:type="dxa"/>
            </w:tcMar>
          </w:tcPr>
          <w:p w:rsidR="00FD537B" w:rsidRDefault="00FD537B">
            <w:pPr>
              <w:pStyle w:val="ConsPlusNormal"/>
              <w:jc w:val="center"/>
              <w:rPr>
                <w:rFonts w:ascii="Times New Roman" w:hAnsi="Times New Roman" w:cs="Times New Roman"/>
                <w:sz w:val="20"/>
                <w:szCs w:val="24"/>
              </w:rPr>
            </w:pPr>
          </w:p>
        </w:tc>
        <w:tc>
          <w:tcPr>
            <w:tcW w:w="850" w:type="dxa"/>
            <w:tcBorders>
              <w:top w:val="single" w:sz="6" w:space="0" w:color="auto"/>
              <w:bottom w:val="single" w:sz="6" w:space="0" w:color="auto"/>
              <w:right w:val="single" w:sz="6" w:space="0" w:color="auto"/>
            </w:tcBorders>
            <w:shd w:val="clear" w:color="auto" w:fill="auto"/>
            <w:tcMar>
              <w:top w:w="90" w:type="dxa"/>
              <w:left w:w="60" w:type="dxa"/>
              <w:bottom w:w="90" w:type="dxa"/>
              <w:right w:w="60" w:type="dxa"/>
            </w:tcMar>
          </w:tcPr>
          <w:p w:rsidR="00FD537B" w:rsidRDefault="00FD537B">
            <w:pPr>
              <w:pStyle w:val="ConsPlusNormal"/>
              <w:jc w:val="center"/>
              <w:rPr>
                <w:rFonts w:ascii="Times New Roman" w:hAnsi="Times New Roman" w:cs="Times New Roman"/>
                <w:sz w:val="20"/>
                <w:szCs w:val="24"/>
              </w:rPr>
            </w:pPr>
          </w:p>
        </w:tc>
        <w:tc>
          <w:tcPr>
            <w:tcW w:w="1417" w:type="dxa"/>
            <w:tcBorders>
              <w:top w:val="single" w:sz="6" w:space="0" w:color="auto"/>
              <w:bottom w:val="single" w:sz="6" w:space="0" w:color="auto"/>
              <w:right w:val="single" w:sz="6" w:space="0" w:color="auto"/>
            </w:tcBorders>
            <w:shd w:val="clear" w:color="auto" w:fill="auto"/>
            <w:tcMar>
              <w:top w:w="90" w:type="dxa"/>
              <w:left w:w="60" w:type="dxa"/>
              <w:bottom w:w="90" w:type="dxa"/>
              <w:right w:w="60" w:type="dxa"/>
            </w:tcMar>
          </w:tcPr>
          <w:p w:rsidR="00FD537B" w:rsidRDefault="00FD537B">
            <w:pPr>
              <w:pStyle w:val="ConsPlusNormal"/>
              <w:jc w:val="center"/>
              <w:rPr>
                <w:rFonts w:ascii="Times New Roman" w:hAnsi="Times New Roman" w:cs="Times New Roman"/>
                <w:sz w:val="20"/>
                <w:szCs w:val="24"/>
              </w:rPr>
            </w:pPr>
          </w:p>
        </w:tc>
        <w:tc>
          <w:tcPr>
            <w:tcW w:w="1701" w:type="dxa"/>
            <w:tcBorders>
              <w:top w:val="single" w:sz="6" w:space="0" w:color="auto"/>
              <w:bottom w:val="single" w:sz="6" w:space="0" w:color="auto"/>
              <w:right w:val="single" w:sz="6" w:space="0" w:color="auto"/>
            </w:tcBorders>
            <w:shd w:val="clear" w:color="auto" w:fill="auto"/>
            <w:tcMar>
              <w:top w:w="90" w:type="dxa"/>
              <w:left w:w="60" w:type="dxa"/>
              <w:bottom w:w="90" w:type="dxa"/>
              <w:right w:w="60" w:type="dxa"/>
            </w:tcMar>
          </w:tcPr>
          <w:p w:rsidR="00FD537B" w:rsidRDefault="00FD537B">
            <w:pPr>
              <w:pStyle w:val="ConsPlusNormal"/>
              <w:jc w:val="center"/>
              <w:rPr>
                <w:rFonts w:ascii="Times New Roman" w:hAnsi="Times New Roman" w:cs="Times New Roman"/>
                <w:sz w:val="20"/>
                <w:szCs w:val="24"/>
              </w:rPr>
            </w:pPr>
          </w:p>
        </w:tc>
      </w:tr>
      <w:tr w:rsidR="00FD537B">
        <w:tc>
          <w:tcPr>
            <w:tcW w:w="0" w:type="auto"/>
            <w:tcBorders>
              <w:top w:val="single" w:sz="6" w:space="0" w:color="auto"/>
              <w:left w:val="single" w:sz="6" w:space="0" w:color="auto"/>
              <w:bottom w:val="single" w:sz="6" w:space="0" w:color="auto"/>
              <w:right w:val="single" w:sz="6" w:space="0" w:color="auto"/>
            </w:tcBorders>
            <w:shd w:val="clear" w:color="auto" w:fill="auto"/>
            <w:tcMar>
              <w:top w:w="90" w:type="dxa"/>
              <w:left w:w="60" w:type="dxa"/>
              <w:bottom w:w="90" w:type="dxa"/>
              <w:right w:w="60" w:type="dxa"/>
            </w:tcMar>
          </w:tcPr>
          <w:p w:rsidR="00FD537B" w:rsidRDefault="00FD537B">
            <w:pPr>
              <w:pStyle w:val="ConsPlusNormal"/>
              <w:rPr>
                <w:rFonts w:ascii="Times New Roman" w:hAnsi="Times New Roman" w:cs="Times New Roman"/>
                <w:sz w:val="20"/>
                <w:szCs w:val="24"/>
              </w:rPr>
            </w:pPr>
            <w:r>
              <w:rPr>
                <w:rFonts w:ascii="Times New Roman" w:hAnsi="Times New Roman" w:cs="Times New Roman"/>
                <w:sz w:val="20"/>
                <w:szCs w:val="24"/>
              </w:rPr>
              <w:t>6</w:t>
            </w:r>
          </w:p>
        </w:tc>
        <w:tc>
          <w:tcPr>
            <w:tcW w:w="2494" w:type="dxa"/>
            <w:tcBorders>
              <w:top w:val="single" w:sz="6" w:space="0" w:color="auto"/>
              <w:bottom w:val="single" w:sz="6" w:space="0" w:color="auto"/>
              <w:right w:val="single" w:sz="6" w:space="0" w:color="auto"/>
            </w:tcBorders>
            <w:shd w:val="clear" w:color="auto" w:fill="auto"/>
            <w:tcMar>
              <w:top w:w="90" w:type="dxa"/>
              <w:left w:w="60" w:type="dxa"/>
              <w:bottom w:w="90" w:type="dxa"/>
              <w:right w:w="60" w:type="dxa"/>
            </w:tcMar>
          </w:tcPr>
          <w:p w:rsidR="00FD537B" w:rsidRDefault="00FD537B">
            <w:pPr>
              <w:pStyle w:val="ConsPlusNormal"/>
              <w:jc w:val="center"/>
              <w:rPr>
                <w:rFonts w:ascii="Times New Roman" w:hAnsi="Times New Roman" w:cs="Times New Roman"/>
                <w:sz w:val="20"/>
                <w:szCs w:val="24"/>
              </w:rPr>
            </w:pPr>
          </w:p>
        </w:tc>
        <w:tc>
          <w:tcPr>
            <w:tcW w:w="2693" w:type="dxa"/>
            <w:tcBorders>
              <w:top w:val="single" w:sz="6" w:space="0" w:color="auto"/>
              <w:bottom w:val="single" w:sz="6" w:space="0" w:color="auto"/>
              <w:right w:val="single" w:sz="6" w:space="0" w:color="auto"/>
            </w:tcBorders>
            <w:shd w:val="clear" w:color="auto" w:fill="auto"/>
            <w:tcMar>
              <w:top w:w="90" w:type="dxa"/>
              <w:left w:w="60" w:type="dxa"/>
              <w:bottom w:w="90" w:type="dxa"/>
              <w:right w:w="60" w:type="dxa"/>
            </w:tcMar>
          </w:tcPr>
          <w:p w:rsidR="00FD537B" w:rsidRDefault="00FD537B">
            <w:pPr>
              <w:pStyle w:val="ConsPlusNormal"/>
              <w:jc w:val="center"/>
              <w:rPr>
                <w:rFonts w:ascii="Times New Roman" w:hAnsi="Times New Roman" w:cs="Times New Roman"/>
                <w:sz w:val="20"/>
                <w:szCs w:val="24"/>
              </w:rPr>
            </w:pPr>
          </w:p>
        </w:tc>
        <w:tc>
          <w:tcPr>
            <w:tcW w:w="2693" w:type="dxa"/>
            <w:tcBorders>
              <w:top w:val="single" w:sz="6" w:space="0" w:color="auto"/>
              <w:bottom w:val="single" w:sz="6" w:space="0" w:color="auto"/>
              <w:right w:val="single" w:sz="6" w:space="0" w:color="auto"/>
            </w:tcBorders>
            <w:shd w:val="clear" w:color="auto" w:fill="auto"/>
            <w:tcMar>
              <w:top w:w="90" w:type="dxa"/>
              <w:left w:w="60" w:type="dxa"/>
              <w:bottom w:w="90" w:type="dxa"/>
              <w:right w:w="60" w:type="dxa"/>
            </w:tcMar>
          </w:tcPr>
          <w:p w:rsidR="00FD537B" w:rsidRDefault="00FD537B">
            <w:pPr>
              <w:pStyle w:val="ConsPlusNormal"/>
              <w:jc w:val="center"/>
              <w:rPr>
                <w:rFonts w:ascii="Times New Roman" w:hAnsi="Times New Roman" w:cs="Times New Roman"/>
                <w:sz w:val="20"/>
                <w:szCs w:val="24"/>
              </w:rPr>
            </w:pPr>
          </w:p>
        </w:tc>
        <w:tc>
          <w:tcPr>
            <w:tcW w:w="1276" w:type="dxa"/>
            <w:tcBorders>
              <w:top w:val="single" w:sz="6" w:space="0" w:color="auto"/>
              <w:bottom w:val="single" w:sz="6" w:space="0" w:color="auto"/>
              <w:right w:val="single" w:sz="6" w:space="0" w:color="auto"/>
            </w:tcBorders>
            <w:shd w:val="clear" w:color="auto" w:fill="auto"/>
            <w:tcMar>
              <w:top w:w="90" w:type="dxa"/>
              <w:left w:w="60" w:type="dxa"/>
              <w:bottom w:w="90" w:type="dxa"/>
              <w:right w:w="60" w:type="dxa"/>
            </w:tcMar>
          </w:tcPr>
          <w:p w:rsidR="00FD537B" w:rsidRDefault="00FD537B">
            <w:pPr>
              <w:pStyle w:val="ConsPlusNormal"/>
              <w:jc w:val="center"/>
              <w:rPr>
                <w:rFonts w:ascii="Times New Roman" w:hAnsi="Times New Roman" w:cs="Times New Roman"/>
                <w:sz w:val="20"/>
                <w:szCs w:val="24"/>
              </w:rPr>
            </w:pPr>
          </w:p>
        </w:tc>
        <w:tc>
          <w:tcPr>
            <w:tcW w:w="850" w:type="dxa"/>
            <w:tcBorders>
              <w:top w:val="single" w:sz="6" w:space="0" w:color="auto"/>
              <w:bottom w:val="single" w:sz="6" w:space="0" w:color="auto"/>
              <w:right w:val="single" w:sz="6" w:space="0" w:color="auto"/>
            </w:tcBorders>
            <w:shd w:val="clear" w:color="auto" w:fill="auto"/>
            <w:tcMar>
              <w:top w:w="90" w:type="dxa"/>
              <w:left w:w="60" w:type="dxa"/>
              <w:bottom w:w="90" w:type="dxa"/>
              <w:right w:w="60" w:type="dxa"/>
            </w:tcMar>
          </w:tcPr>
          <w:p w:rsidR="00FD537B" w:rsidRDefault="00FD537B">
            <w:pPr>
              <w:pStyle w:val="ConsPlusNormal"/>
              <w:jc w:val="center"/>
              <w:rPr>
                <w:rFonts w:ascii="Times New Roman" w:hAnsi="Times New Roman" w:cs="Times New Roman"/>
                <w:sz w:val="20"/>
                <w:szCs w:val="24"/>
              </w:rPr>
            </w:pPr>
          </w:p>
        </w:tc>
        <w:tc>
          <w:tcPr>
            <w:tcW w:w="1417" w:type="dxa"/>
            <w:tcBorders>
              <w:top w:val="single" w:sz="6" w:space="0" w:color="auto"/>
              <w:bottom w:val="single" w:sz="6" w:space="0" w:color="auto"/>
              <w:right w:val="single" w:sz="6" w:space="0" w:color="auto"/>
            </w:tcBorders>
            <w:shd w:val="clear" w:color="auto" w:fill="auto"/>
            <w:tcMar>
              <w:top w:w="90" w:type="dxa"/>
              <w:left w:w="60" w:type="dxa"/>
              <w:bottom w:w="90" w:type="dxa"/>
              <w:right w:w="60" w:type="dxa"/>
            </w:tcMar>
          </w:tcPr>
          <w:p w:rsidR="00FD537B" w:rsidRDefault="00FD537B">
            <w:pPr>
              <w:pStyle w:val="ConsPlusNormal"/>
              <w:jc w:val="center"/>
              <w:rPr>
                <w:rFonts w:ascii="Times New Roman" w:hAnsi="Times New Roman" w:cs="Times New Roman"/>
                <w:sz w:val="20"/>
                <w:szCs w:val="24"/>
              </w:rPr>
            </w:pPr>
          </w:p>
        </w:tc>
        <w:tc>
          <w:tcPr>
            <w:tcW w:w="1701" w:type="dxa"/>
            <w:tcBorders>
              <w:top w:val="single" w:sz="6" w:space="0" w:color="auto"/>
              <w:bottom w:val="single" w:sz="6" w:space="0" w:color="auto"/>
              <w:right w:val="single" w:sz="6" w:space="0" w:color="auto"/>
            </w:tcBorders>
            <w:shd w:val="clear" w:color="auto" w:fill="auto"/>
            <w:tcMar>
              <w:top w:w="90" w:type="dxa"/>
              <w:left w:w="60" w:type="dxa"/>
              <w:bottom w:w="90" w:type="dxa"/>
              <w:right w:w="60" w:type="dxa"/>
            </w:tcMar>
          </w:tcPr>
          <w:p w:rsidR="00FD537B" w:rsidRDefault="00FD537B">
            <w:pPr>
              <w:pStyle w:val="ConsPlusNormal"/>
              <w:jc w:val="center"/>
              <w:rPr>
                <w:rFonts w:ascii="Times New Roman" w:hAnsi="Times New Roman" w:cs="Times New Roman"/>
                <w:sz w:val="20"/>
                <w:szCs w:val="24"/>
              </w:rPr>
            </w:pPr>
          </w:p>
        </w:tc>
      </w:tr>
    </w:tbl>
    <w:p w:rsidR="009B643D" w:rsidRDefault="009B643D">
      <w:pPr>
        <w:pStyle w:val="ConsPlusNormal"/>
        <w:rPr>
          <w:rFonts w:ascii="Times New Roman" w:hAnsi="Times New Roman" w:cs="Times New Roman"/>
          <w:sz w:val="20"/>
          <w:szCs w:val="24"/>
        </w:rPr>
      </w:pPr>
    </w:p>
    <w:p w:rsidR="009B643D" w:rsidRDefault="003322E6">
      <w:pPr>
        <w:pStyle w:val="ConsPlusNormal"/>
        <w:rPr>
          <w:rFonts w:ascii="Times New Roman" w:hAnsi="Times New Roman" w:cs="Times New Roman"/>
          <w:sz w:val="20"/>
          <w:szCs w:val="24"/>
        </w:rPr>
      </w:pPr>
      <w:r>
        <w:rPr>
          <w:rFonts w:ascii="Times New Roman" w:hAnsi="Times New Roman" w:cs="Times New Roman"/>
          <w:sz w:val="20"/>
          <w:szCs w:val="24"/>
        </w:rPr>
        <w:t>Срок получения Товара: _____________</w:t>
      </w:r>
    </w:p>
    <w:p w:rsidR="009B643D" w:rsidRDefault="009B643D">
      <w:pPr>
        <w:pStyle w:val="ConsPlusNormal"/>
        <w:rPr>
          <w:rFonts w:ascii="Times New Roman" w:hAnsi="Times New Roman" w:cs="Times New Roman"/>
          <w:sz w:val="20"/>
          <w:szCs w:val="24"/>
        </w:rPr>
      </w:pPr>
    </w:p>
    <w:p w:rsidR="009B643D" w:rsidRDefault="003322E6">
      <w:pPr>
        <w:pStyle w:val="ConsPlusNormal"/>
        <w:rPr>
          <w:rFonts w:ascii="Times New Roman" w:hAnsi="Times New Roman" w:cs="Times New Roman"/>
          <w:sz w:val="20"/>
          <w:szCs w:val="24"/>
        </w:rPr>
      </w:pPr>
      <w:r>
        <w:rPr>
          <w:rFonts w:ascii="Times New Roman" w:hAnsi="Times New Roman" w:cs="Times New Roman"/>
          <w:sz w:val="20"/>
          <w:szCs w:val="24"/>
        </w:rPr>
        <w:t>Дополнительные условия получения Товара: ________ (указываются при наличии)</w:t>
      </w:r>
    </w:p>
    <w:p w:rsidR="009B643D" w:rsidRDefault="009B643D">
      <w:pPr>
        <w:pStyle w:val="ConsPlusNormal"/>
        <w:jc w:val="center"/>
        <w:rPr>
          <w:rFonts w:ascii="Times New Roman" w:hAnsi="Times New Roman" w:cs="Times New Roman"/>
          <w:sz w:val="20"/>
          <w:szCs w:val="24"/>
        </w:rPr>
      </w:pPr>
    </w:p>
    <w:p w:rsidR="009B643D" w:rsidRDefault="009B643D" w:rsidP="008F2A43">
      <w:pPr>
        <w:pStyle w:val="ConsPlusNormal"/>
        <w:rPr>
          <w:rFonts w:ascii="Times New Roman" w:hAnsi="Times New Roman" w:cs="Times New Roman"/>
          <w:sz w:val="20"/>
          <w:szCs w:val="24"/>
        </w:rPr>
      </w:pPr>
    </w:p>
    <w:p w:rsidR="009B643D" w:rsidRDefault="003322E6">
      <w:pPr>
        <w:pStyle w:val="ConsPlusNormal"/>
        <w:rPr>
          <w:rFonts w:ascii="Times New Roman" w:hAnsi="Times New Roman" w:cs="Times New Roman"/>
          <w:color w:val="000000"/>
          <w:sz w:val="20"/>
          <w:shd w:val="clear" w:color="auto" w:fill="FFFFFF"/>
        </w:rPr>
      </w:pPr>
      <w:r w:rsidRPr="00181529">
        <w:rPr>
          <w:rFonts w:ascii="Times New Roman" w:hAnsi="Times New Roman" w:cs="Times New Roman"/>
          <w:i/>
          <w:color w:val="000000"/>
          <w:sz w:val="20"/>
          <w:shd w:val="clear" w:color="auto" w:fill="FFFFFF"/>
        </w:rPr>
        <w:t>От</w:t>
      </w:r>
      <w:r>
        <w:rPr>
          <w:rFonts w:ascii="Times New Roman" w:hAnsi="Times New Roman" w:cs="Times New Roman"/>
          <w:color w:val="000000"/>
          <w:sz w:val="20"/>
          <w:shd w:val="clear" w:color="auto" w:fill="FFFFFF"/>
        </w:rPr>
        <w:t xml:space="preserve"> Заказчика</w:t>
      </w:r>
    </w:p>
    <w:p w:rsidR="009B643D" w:rsidRPr="00181529" w:rsidRDefault="003322E6">
      <w:pPr>
        <w:pStyle w:val="ConsPlusNormal"/>
        <w:rPr>
          <w:rFonts w:ascii="Times New Roman" w:hAnsi="Times New Roman" w:cs="Times New Roman"/>
          <w:sz w:val="20"/>
          <w:szCs w:val="24"/>
        </w:rPr>
      </w:pPr>
      <w:r>
        <w:rPr>
          <w:rFonts w:ascii="Times New Roman" w:hAnsi="Times New Roman" w:cs="Times New Roman"/>
          <w:color w:val="000000"/>
          <w:sz w:val="20"/>
          <w:shd w:val="clear" w:color="auto" w:fill="FFFFFF"/>
        </w:rPr>
        <w:t xml:space="preserve">____________ </w:t>
      </w:r>
    </w:p>
    <w:p w:rsidR="009B643D" w:rsidRDefault="009B643D">
      <w:pPr>
        <w:pStyle w:val="ConsPlusNormal"/>
        <w:rPr>
          <w:rFonts w:ascii="Times New Roman" w:hAnsi="Times New Roman" w:cs="Times New Roman"/>
          <w:sz w:val="24"/>
          <w:szCs w:val="24"/>
        </w:rPr>
      </w:pPr>
    </w:p>
    <w:p w:rsidR="009B643D" w:rsidRDefault="009B643D">
      <w:pPr>
        <w:widowControl w:val="0"/>
        <w:spacing w:after="0" w:line="240" w:lineRule="auto"/>
        <w:jc w:val="right"/>
        <w:rPr>
          <w:rFonts w:ascii="Times New Roman" w:eastAsia="Times New Roman" w:hAnsi="Times New Roman" w:cs="Times New Roman"/>
          <w:sz w:val="24"/>
          <w:szCs w:val="24"/>
          <w:lang w:eastAsia="ru-RU"/>
        </w:rPr>
        <w:sectPr w:rsidR="009B643D" w:rsidSect="00FD537B">
          <w:pgSz w:w="16838" w:h="11905" w:orient="landscape"/>
          <w:pgMar w:top="720" w:right="851" w:bottom="720" w:left="1361" w:header="0" w:footer="0" w:gutter="0"/>
          <w:cols w:space="720"/>
          <w:docGrid w:linePitch="360"/>
        </w:sectPr>
      </w:pPr>
    </w:p>
    <w:p w:rsidR="00227DB6" w:rsidRDefault="00227DB6" w:rsidP="00227DB6">
      <w:pPr>
        <w:pStyle w:val="ConsPlusNormal"/>
        <w:ind w:left="-426"/>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rsidR="00227DB6" w:rsidRDefault="00B15600" w:rsidP="00227DB6">
      <w:pPr>
        <w:pStyle w:val="ConsPlusNormal"/>
        <w:jc w:val="right"/>
        <w:rPr>
          <w:rFonts w:ascii="Times New Roman" w:hAnsi="Times New Roman" w:cs="Times New Roman"/>
          <w:sz w:val="24"/>
          <w:szCs w:val="24"/>
        </w:rPr>
      </w:pPr>
      <w:r>
        <w:rPr>
          <w:rFonts w:ascii="Times New Roman" w:hAnsi="Times New Roman" w:cs="Times New Roman"/>
          <w:sz w:val="24"/>
          <w:szCs w:val="24"/>
        </w:rPr>
        <w:t>к Контракту № Б-</w:t>
      </w:r>
      <w:r w:rsidR="00824241">
        <w:rPr>
          <w:rFonts w:ascii="Times New Roman" w:hAnsi="Times New Roman" w:cs="Times New Roman"/>
          <w:sz w:val="24"/>
          <w:szCs w:val="24"/>
        </w:rPr>
        <w:t>101</w:t>
      </w:r>
      <w:r w:rsidRPr="00B15600">
        <w:rPr>
          <w:rFonts w:ascii="Times New Roman" w:hAnsi="Times New Roman" w:cs="Times New Roman"/>
          <w:sz w:val="24"/>
          <w:szCs w:val="24"/>
        </w:rPr>
        <w:t>/9</w:t>
      </w:r>
      <w:r w:rsidR="00227DB6">
        <w:rPr>
          <w:rFonts w:ascii="Times New Roman" w:hAnsi="Times New Roman" w:cs="Times New Roman"/>
          <w:sz w:val="24"/>
          <w:szCs w:val="24"/>
        </w:rPr>
        <w:t xml:space="preserve">-2026 </w:t>
      </w:r>
    </w:p>
    <w:p w:rsidR="00227DB6" w:rsidRDefault="00227DB6" w:rsidP="00227DB6">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от «__» ______ 2026 г. </w:t>
      </w:r>
    </w:p>
    <w:p w:rsidR="009B643D" w:rsidRDefault="00227DB6" w:rsidP="00227DB6">
      <w:pPr>
        <w:spacing w:after="0" w:line="240" w:lineRule="auto"/>
        <w:ind w:firstLine="567"/>
        <w:jc w:val="both"/>
        <w:rPr>
          <w:rFonts w:ascii="Times New Roman" w:eastAsia="Calibri" w:hAnsi="Times New Roman" w:cs="Times New Roman"/>
          <w:color w:val="000000"/>
        </w:rPr>
      </w:pPr>
      <w:r>
        <w:rPr>
          <w:rFonts w:ascii="Times New Roman" w:eastAsia="Calibri" w:hAnsi="Times New Roman" w:cs="Times New Roman"/>
          <w:b/>
          <w:color w:val="000000"/>
        </w:rPr>
        <w:t xml:space="preserve"> </w:t>
      </w:r>
      <w:r w:rsidR="003322E6">
        <w:rPr>
          <w:rFonts w:ascii="Times New Roman" w:eastAsia="Calibri" w:hAnsi="Times New Roman" w:cs="Times New Roman"/>
          <w:b/>
          <w:color w:val="000000"/>
        </w:rPr>
        <w:t>(ФОРМА)</w:t>
      </w:r>
    </w:p>
    <w:p w:rsidR="009B643D" w:rsidRDefault="009B643D">
      <w:pPr>
        <w:spacing w:after="0" w:line="240" w:lineRule="auto"/>
        <w:ind w:firstLine="567"/>
        <w:rPr>
          <w:rFonts w:ascii="Times New Roman" w:eastAsia="Times New Roman" w:hAnsi="Times New Roman" w:cs="Times New Roman"/>
          <w:color w:val="000000"/>
          <w:sz w:val="24"/>
          <w:szCs w:val="24"/>
          <w:lang w:eastAsia="ar-SA"/>
        </w:rPr>
      </w:pPr>
    </w:p>
    <w:p w:rsidR="009B643D" w:rsidRDefault="009B643D">
      <w:pPr>
        <w:spacing w:after="0" w:line="240" w:lineRule="auto"/>
        <w:ind w:firstLine="567"/>
        <w:jc w:val="right"/>
        <w:rPr>
          <w:rFonts w:ascii="Times New Roman" w:eastAsia="Times New Roman" w:hAnsi="Times New Roman" w:cs="Times New Roman"/>
          <w:color w:val="000000"/>
          <w:sz w:val="24"/>
          <w:szCs w:val="24"/>
          <w:lang w:eastAsia="ar-SA"/>
        </w:rPr>
      </w:pPr>
    </w:p>
    <w:p w:rsidR="009B643D" w:rsidRDefault="003322E6">
      <w:pPr>
        <w:spacing w:after="0" w:line="240" w:lineRule="auto"/>
        <w:ind w:left="-426" w:firstLine="426"/>
        <w:jc w:val="center"/>
        <w:rPr>
          <w:rFonts w:ascii="Times New Roman" w:eastAsia="Calibri" w:hAnsi="Times New Roman" w:cs="Times New Roman"/>
          <w:b/>
          <w:color w:val="000000"/>
        </w:rPr>
      </w:pPr>
      <w:r>
        <w:rPr>
          <w:rFonts w:ascii="Times New Roman" w:eastAsia="Calibri" w:hAnsi="Times New Roman" w:cs="Times New Roman"/>
          <w:b/>
          <w:color w:val="000000"/>
        </w:rPr>
        <w:t xml:space="preserve">АКТ ПРИЕМА-ПЕРЕДАЧИ ТОВАРА </w:t>
      </w:r>
    </w:p>
    <w:p w:rsidR="009B643D" w:rsidRDefault="009B643D">
      <w:pPr>
        <w:spacing w:after="0" w:line="240" w:lineRule="auto"/>
        <w:ind w:left="-426" w:firstLine="426"/>
        <w:jc w:val="center"/>
        <w:rPr>
          <w:rFonts w:ascii="Times New Roman" w:eastAsia="Calibri" w:hAnsi="Times New Roman" w:cs="Times New Roman"/>
          <w:b/>
          <w:color w:val="000000"/>
        </w:rPr>
      </w:pPr>
    </w:p>
    <w:p w:rsidR="009B643D" w:rsidRDefault="003322E6">
      <w:pPr>
        <w:spacing w:after="0" w:line="240" w:lineRule="auto"/>
        <w:ind w:left="-426" w:firstLine="426"/>
        <w:jc w:val="both"/>
        <w:rPr>
          <w:rFonts w:ascii="Times New Roman" w:eastAsia="SimSun" w:hAnsi="Times New Roman" w:cs="Times New Roman"/>
          <w:lang w:eastAsia="ar-SA"/>
        </w:rPr>
      </w:pPr>
      <w:r>
        <w:rPr>
          <w:rFonts w:ascii="Times New Roman" w:eastAsia="SimSun" w:hAnsi="Times New Roman" w:cs="Times New Roman"/>
          <w:color w:val="000000"/>
          <w:lang w:eastAsia="ar-SA"/>
        </w:rPr>
        <w:t xml:space="preserve">г. </w:t>
      </w:r>
      <w:r>
        <w:rPr>
          <w:rFonts w:ascii="Times New Roman" w:eastAsia="SimSun" w:hAnsi="Times New Roman" w:cs="Times New Roman"/>
          <w:lang w:eastAsia="ar-SA"/>
        </w:rPr>
        <w:t>___________________                                                                     «___» _________ 20___ г.</w:t>
      </w:r>
    </w:p>
    <w:p w:rsidR="009B643D" w:rsidRDefault="003322E6">
      <w:pPr>
        <w:widowControl w:val="0"/>
        <w:spacing w:after="0" w:line="240" w:lineRule="auto"/>
        <w:ind w:left="-426"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_____________________________________________, именуемый (</w:t>
      </w:r>
      <w:proofErr w:type="spellStart"/>
      <w:r>
        <w:rPr>
          <w:rFonts w:ascii="Times New Roman" w:eastAsia="Times New Roman" w:hAnsi="Times New Roman" w:cs="Times New Roman"/>
          <w:lang w:eastAsia="ru-RU"/>
        </w:rPr>
        <w:t>ая</w:t>
      </w:r>
      <w:proofErr w:type="spellEnd"/>
      <w:r>
        <w:rPr>
          <w:rFonts w:ascii="Times New Roman" w:eastAsia="Times New Roman" w:hAnsi="Times New Roman" w:cs="Times New Roman"/>
          <w:lang w:eastAsia="ru-RU"/>
        </w:rPr>
        <w:t>) в дальнейшем «Заказчик»,</w:t>
      </w:r>
    </w:p>
    <w:p w:rsidR="009B643D" w:rsidRDefault="003322E6">
      <w:pPr>
        <w:widowControl w:val="0"/>
        <w:spacing w:after="0" w:line="240" w:lineRule="auto"/>
        <w:ind w:left="-426"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(наименование организации)</w:t>
      </w:r>
    </w:p>
    <w:p w:rsidR="009B643D" w:rsidRDefault="003322E6">
      <w:pPr>
        <w:widowControl w:val="0"/>
        <w:spacing w:after="0" w:line="240" w:lineRule="auto"/>
        <w:ind w:left="-426"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в лице _________________________________________________________________________,</w:t>
      </w:r>
    </w:p>
    <w:p w:rsidR="009B643D" w:rsidRDefault="003322E6">
      <w:pPr>
        <w:widowControl w:val="0"/>
        <w:spacing w:after="0" w:line="240" w:lineRule="auto"/>
        <w:ind w:left="-426"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(должность, ФИО (отчество – при наличии)</w:t>
      </w:r>
      <w:proofErr w:type="gramEnd"/>
    </w:p>
    <w:p w:rsidR="009B643D" w:rsidRDefault="003322E6">
      <w:pPr>
        <w:widowControl w:val="0"/>
        <w:spacing w:after="0" w:line="240" w:lineRule="auto"/>
        <w:ind w:left="-426" w:firstLine="426"/>
        <w:jc w:val="both"/>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действующего</w:t>
      </w:r>
      <w:proofErr w:type="gramEnd"/>
      <w:r>
        <w:rPr>
          <w:rFonts w:ascii="Times New Roman" w:eastAsia="Times New Roman" w:hAnsi="Times New Roman" w:cs="Times New Roman"/>
          <w:lang w:eastAsia="ru-RU"/>
        </w:rPr>
        <w:t xml:space="preserve"> на основании ______________________________________________________,</w:t>
      </w:r>
    </w:p>
    <w:p w:rsidR="009B643D" w:rsidRDefault="003322E6">
      <w:pPr>
        <w:widowControl w:val="0"/>
        <w:spacing w:after="0" w:line="240" w:lineRule="auto"/>
        <w:ind w:left="-426" w:firstLine="426"/>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(Устава, Положения, Доверенности, иного акта)</w:t>
      </w:r>
    </w:p>
    <w:p w:rsidR="009B643D" w:rsidRDefault="003322E6">
      <w:pPr>
        <w:spacing w:after="0" w:line="240" w:lineRule="auto"/>
        <w:ind w:left="-426" w:firstLine="426"/>
        <w:jc w:val="both"/>
        <w:rPr>
          <w:rFonts w:ascii="Times New Roman" w:eastAsia="SimSun" w:hAnsi="Times New Roman" w:cs="Times New Roman"/>
          <w:lang w:eastAsia="ar-SA"/>
        </w:rPr>
      </w:pPr>
      <w:r>
        <w:rPr>
          <w:rFonts w:ascii="Times New Roman" w:eastAsia="SimSun" w:hAnsi="Times New Roman" w:cs="Times New Roman"/>
          <w:lang w:eastAsia="ar-SA"/>
        </w:rPr>
        <w:t>с одной стороны, и     __________________________________________________________</w:t>
      </w:r>
    </w:p>
    <w:p w:rsidR="009B643D" w:rsidRDefault="003322E6">
      <w:pPr>
        <w:spacing w:after="0" w:line="240" w:lineRule="auto"/>
        <w:ind w:left="-426" w:firstLine="426"/>
        <w:jc w:val="both"/>
        <w:rPr>
          <w:rFonts w:ascii="Times New Roman" w:eastAsia="SimSun" w:hAnsi="Times New Roman" w:cs="Times New Roman"/>
          <w:lang w:eastAsia="ar-SA"/>
        </w:rPr>
      </w:pPr>
      <w:r>
        <w:rPr>
          <w:rFonts w:ascii="Times New Roman" w:eastAsia="SimSun" w:hAnsi="Times New Roman" w:cs="Times New Roman"/>
          <w:lang w:eastAsia="ar-SA"/>
        </w:rPr>
        <w:t xml:space="preserve">                                 (наименование организации)</w:t>
      </w:r>
    </w:p>
    <w:p w:rsidR="009B643D" w:rsidRDefault="003322E6">
      <w:pPr>
        <w:spacing w:after="0" w:line="240" w:lineRule="auto"/>
        <w:ind w:left="-426" w:firstLine="426"/>
        <w:jc w:val="both"/>
        <w:rPr>
          <w:rFonts w:ascii="Times New Roman" w:eastAsia="SimSun" w:hAnsi="Times New Roman" w:cs="Times New Roman"/>
          <w:lang w:eastAsia="ar-SA"/>
        </w:rPr>
      </w:pPr>
      <w:r>
        <w:rPr>
          <w:rFonts w:ascii="Times New Roman" w:eastAsia="SimSun" w:hAnsi="Times New Roman" w:cs="Times New Roman"/>
          <w:lang w:eastAsia="ar-SA"/>
        </w:rPr>
        <w:t>именуемое в дальнейшем «Поставщик», в лице _____________________________________,</w:t>
      </w:r>
    </w:p>
    <w:p w:rsidR="009B643D" w:rsidRDefault="003322E6">
      <w:pPr>
        <w:spacing w:after="0" w:line="240" w:lineRule="auto"/>
        <w:ind w:left="-426" w:firstLine="426"/>
        <w:jc w:val="both"/>
        <w:rPr>
          <w:rFonts w:ascii="Times New Roman" w:eastAsia="SimSun" w:hAnsi="Times New Roman" w:cs="Times New Roman"/>
          <w:lang w:eastAsia="ar-SA"/>
        </w:rPr>
      </w:pPr>
      <w:r>
        <w:rPr>
          <w:rFonts w:ascii="Times New Roman" w:eastAsia="SimSun" w:hAnsi="Times New Roman" w:cs="Times New Roman"/>
          <w:lang w:eastAsia="ar-SA"/>
        </w:rPr>
        <w:t xml:space="preserve">                                               </w:t>
      </w:r>
      <w:proofErr w:type="gramStart"/>
      <w:r>
        <w:rPr>
          <w:rFonts w:ascii="Times New Roman" w:eastAsia="SimSun" w:hAnsi="Times New Roman" w:cs="Times New Roman"/>
          <w:lang w:eastAsia="ar-SA"/>
        </w:rPr>
        <w:t>(должность, Ф.И.О. (отчество – при наличии)</w:t>
      </w:r>
      <w:proofErr w:type="gramEnd"/>
    </w:p>
    <w:p w:rsidR="009B643D" w:rsidRDefault="003322E6">
      <w:pPr>
        <w:spacing w:after="0" w:line="240" w:lineRule="auto"/>
        <w:ind w:left="-426" w:firstLine="426"/>
        <w:jc w:val="both"/>
        <w:rPr>
          <w:rFonts w:ascii="Times New Roman" w:eastAsia="SimSun" w:hAnsi="Times New Roman" w:cs="Times New Roman"/>
          <w:lang w:eastAsia="ar-SA"/>
        </w:rPr>
      </w:pPr>
      <w:proofErr w:type="gramStart"/>
      <w:r>
        <w:rPr>
          <w:rFonts w:ascii="Times New Roman" w:eastAsia="SimSun" w:hAnsi="Times New Roman" w:cs="Times New Roman"/>
          <w:lang w:eastAsia="ar-SA"/>
        </w:rPr>
        <w:t>действующего</w:t>
      </w:r>
      <w:proofErr w:type="gramEnd"/>
      <w:r>
        <w:rPr>
          <w:rFonts w:ascii="Times New Roman" w:eastAsia="SimSun" w:hAnsi="Times New Roman" w:cs="Times New Roman"/>
          <w:lang w:eastAsia="ar-SA"/>
        </w:rPr>
        <w:t xml:space="preserve"> на основании ______________________________________________________,</w:t>
      </w:r>
    </w:p>
    <w:p w:rsidR="009B643D" w:rsidRDefault="003322E6">
      <w:pPr>
        <w:spacing w:after="0" w:line="240" w:lineRule="auto"/>
        <w:ind w:left="-426" w:firstLine="426"/>
        <w:jc w:val="both"/>
        <w:rPr>
          <w:rFonts w:ascii="Times New Roman" w:eastAsia="SimSun" w:hAnsi="Times New Roman" w:cs="Times New Roman"/>
          <w:lang w:eastAsia="ar-SA"/>
        </w:rPr>
      </w:pPr>
      <w:r>
        <w:rPr>
          <w:rFonts w:ascii="Times New Roman" w:eastAsia="SimSun" w:hAnsi="Times New Roman" w:cs="Times New Roman"/>
          <w:lang w:eastAsia="ar-SA"/>
        </w:rPr>
        <w:t>(Устава, Положения, Доверенности, иного акта)</w:t>
      </w:r>
    </w:p>
    <w:p w:rsidR="009B643D" w:rsidRDefault="003322E6">
      <w:pPr>
        <w:spacing w:after="0" w:line="240" w:lineRule="auto"/>
        <w:ind w:left="-426" w:firstLine="426"/>
        <w:jc w:val="both"/>
        <w:rPr>
          <w:rFonts w:ascii="Times New Roman" w:eastAsia="SimSun" w:hAnsi="Times New Roman" w:cs="Times New Roman"/>
          <w:lang w:eastAsia="ar-SA"/>
        </w:rPr>
      </w:pPr>
      <w:r>
        <w:rPr>
          <w:rFonts w:ascii="Times New Roman" w:eastAsia="SimSun" w:hAnsi="Times New Roman" w:cs="Times New Roman"/>
          <w:lang w:eastAsia="ar-SA"/>
        </w:rPr>
        <w:t>с другой стороны, вместе именуемые «Стороны», составили настоящий акт о нижеследующем:</w:t>
      </w:r>
    </w:p>
    <w:p w:rsidR="009B643D" w:rsidRDefault="003322E6">
      <w:pPr>
        <w:spacing w:after="0" w:line="240" w:lineRule="auto"/>
        <w:ind w:left="-426" w:firstLine="426"/>
        <w:jc w:val="both"/>
        <w:rPr>
          <w:rFonts w:ascii="Times New Roman" w:eastAsia="SimSun" w:hAnsi="Times New Roman" w:cs="Times New Roman"/>
          <w:lang w:eastAsia="ar-SA"/>
        </w:rPr>
      </w:pPr>
      <w:r>
        <w:rPr>
          <w:rFonts w:ascii="Times New Roman" w:eastAsia="SimSun" w:hAnsi="Times New Roman" w:cs="Times New Roman"/>
          <w:lang w:eastAsia="ar-SA"/>
        </w:rPr>
        <w:t>1. В соответствии с Контрактом от «____» __________ 20__ г. №_____(далее - Контракт) Поставщик выполнил обязательства по поставке Товара</w:t>
      </w:r>
      <w:proofErr w:type="gramStart"/>
      <w:r>
        <w:rPr>
          <w:rFonts w:ascii="Times New Roman" w:eastAsia="SimSun" w:hAnsi="Times New Roman" w:cs="Times New Roman"/>
          <w:lang w:eastAsia="ar-SA"/>
        </w:rPr>
        <w:t xml:space="preserve"> -, </w:t>
      </w:r>
      <w:proofErr w:type="gramEnd"/>
      <w:r>
        <w:rPr>
          <w:rFonts w:ascii="Times New Roman" w:eastAsia="SimSun" w:hAnsi="Times New Roman" w:cs="Times New Roman"/>
          <w:lang w:eastAsia="ar-SA"/>
        </w:rPr>
        <w:t>а именно:___________________________________________________________________________</w:t>
      </w:r>
    </w:p>
    <w:p w:rsidR="009B643D" w:rsidRDefault="009B643D">
      <w:pPr>
        <w:spacing w:after="0" w:line="240" w:lineRule="auto"/>
        <w:ind w:left="-426" w:firstLine="426"/>
        <w:jc w:val="both"/>
        <w:rPr>
          <w:rFonts w:ascii="Times New Roman" w:eastAsia="SimSun" w:hAnsi="Times New Roman" w:cs="Times New Roman"/>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1725"/>
        <w:gridCol w:w="1810"/>
        <w:gridCol w:w="1266"/>
        <w:gridCol w:w="1369"/>
        <w:gridCol w:w="1315"/>
        <w:gridCol w:w="1335"/>
      </w:tblGrid>
      <w:tr w:rsidR="009B643D">
        <w:trPr>
          <w:trHeight w:val="1497"/>
          <w:jc w:val="center"/>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9B643D" w:rsidRDefault="003322E6">
            <w:pPr>
              <w:spacing w:after="0" w:line="240" w:lineRule="auto"/>
              <w:ind w:left="-426" w:firstLine="426"/>
              <w:jc w:val="center"/>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 xml:space="preserve">№ </w:t>
            </w:r>
          </w:p>
          <w:p w:rsidR="009B643D" w:rsidRDefault="003322E6">
            <w:pPr>
              <w:spacing w:after="0" w:line="240" w:lineRule="auto"/>
              <w:ind w:left="-426" w:firstLine="426"/>
              <w:jc w:val="center"/>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п/п</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9B643D" w:rsidRDefault="003322E6">
            <w:pPr>
              <w:spacing w:after="0" w:line="240" w:lineRule="auto"/>
              <w:ind w:left="-426" w:firstLine="426"/>
              <w:jc w:val="center"/>
              <w:rPr>
                <w:rFonts w:ascii="Times New Roman" w:eastAsia="Times New Roman" w:hAnsi="Times New Roman" w:cs="Times New Roman"/>
                <w:lang w:val="en-GB" w:eastAsia="ar-SA"/>
              </w:rPr>
            </w:pPr>
            <w:proofErr w:type="spellStart"/>
            <w:r>
              <w:rPr>
                <w:rFonts w:ascii="Times New Roman" w:eastAsia="Times New Roman" w:hAnsi="Times New Roman" w:cs="Times New Roman"/>
                <w:lang w:val="en-GB" w:eastAsia="ar-SA"/>
              </w:rPr>
              <w:t>Наименование</w:t>
            </w:r>
            <w:proofErr w:type="spellEnd"/>
            <w:r>
              <w:rPr>
                <w:rFonts w:ascii="Times New Roman" w:eastAsia="Times New Roman" w:hAnsi="Times New Roman" w:cs="Times New Roman"/>
                <w:lang w:val="en-GB" w:eastAsia="ar-SA"/>
              </w:rPr>
              <w:t xml:space="preserve"> </w:t>
            </w:r>
            <w:proofErr w:type="spellStart"/>
            <w:r>
              <w:rPr>
                <w:rFonts w:ascii="Times New Roman" w:eastAsia="Times New Roman" w:hAnsi="Times New Roman" w:cs="Times New Roman"/>
                <w:lang w:val="en-GB" w:eastAsia="ar-SA"/>
              </w:rPr>
              <w:t>Товара</w:t>
            </w:r>
            <w:proofErr w:type="spellEnd"/>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9B643D" w:rsidRDefault="003322E6">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Торговое            наименование/ наименование страны происхождения Товара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9B643D" w:rsidRDefault="003322E6">
            <w:pPr>
              <w:spacing w:after="0" w:line="240" w:lineRule="auto"/>
              <w:ind w:left="-426" w:firstLine="426"/>
              <w:jc w:val="center"/>
              <w:rPr>
                <w:rFonts w:ascii="Times New Roman" w:eastAsia="Times New Roman" w:hAnsi="Times New Roman" w:cs="Times New Roman"/>
                <w:lang w:eastAsia="ar-SA"/>
              </w:rPr>
            </w:pPr>
            <w:r>
              <w:rPr>
                <w:rFonts w:ascii="Times New Roman" w:eastAsia="Times New Roman" w:hAnsi="Times New Roman" w:cs="Times New Roman"/>
                <w:lang w:eastAsia="ar-SA"/>
              </w:rPr>
              <w:t>Ед. изм.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B643D" w:rsidRDefault="003322E6">
            <w:pPr>
              <w:spacing w:after="0" w:line="240" w:lineRule="auto"/>
              <w:ind w:left="-426" w:firstLine="426"/>
              <w:jc w:val="center"/>
              <w:rPr>
                <w:rFonts w:ascii="Times New Roman" w:eastAsia="Times New Roman" w:hAnsi="Times New Roman" w:cs="Times New Roman"/>
                <w:lang w:eastAsia="ar-SA"/>
              </w:rPr>
            </w:pPr>
            <w:r>
              <w:rPr>
                <w:rFonts w:ascii="Times New Roman" w:eastAsia="Times New Roman" w:hAnsi="Times New Roman" w:cs="Times New Roman"/>
                <w:lang w:eastAsia="ar-SA"/>
              </w:rPr>
              <w:t>Количество</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9B643D" w:rsidRDefault="003322E6">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Цена за      ед., (руб.)</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center"/>
          </w:tcPr>
          <w:p w:rsidR="009B643D" w:rsidRDefault="003322E6">
            <w:pPr>
              <w:spacing w:after="0" w:line="240" w:lineRule="auto"/>
              <w:ind w:left="-426" w:firstLine="426"/>
              <w:jc w:val="center"/>
              <w:rPr>
                <w:rFonts w:ascii="Times New Roman" w:eastAsia="Times New Roman" w:hAnsi="Times New Roman" w:cs="Times New Roman"/>
                <w:lang w:eastAsia="ar-SA"/>
              </w:rPr>
            </w:pPr>
            <w:r>
              <w:rPr>
                <w:rFonts w:ascii="Times New Roman" w:eastAsia="Times New Roman" w:hAnsi="Times New Roman" w:cs="Times New Roman"/>
                <w:lang w:eastAsia="ar-SA"/>
              </w:rPr>
              <w:t>Стоимость, (руб.)</w:t>
            </w:r>
          </w:p>
        </w:tc>
      </w:tr>
      <w:tr w:rsidR="009B643D">
        <w:trPr>
          <w:trHeight w:val="272"/>
          <w:jc w:val="center"/>
        </w:trPr>
        <w:tc>
          <w:tcPr>
            <w:tcW w:w="963" w:type="dxa"/>
            <w:tcBorders>
              <w:top w:val="single" w:sz="4" w:space="0" w:color="auto"/>
              <w:left w:val="single" w:sz="4" w:space="0" w:color="auto"/>
              <w:bottom w:val="single" w:sz="4" w:space="0" w:color="auto"/>
              <w:right w:val="single" w:sz="4" w:space="0" w:color="auto"/>
            </w:tcBorders>
            <w:shd w:val="clear" w:color="auto" w:fill="auto"/>
          </w:tcPr>
          <w:p w:rsidR="009B643D" w:rsidRDefault="003322E6">
            <w:pPr>
              <w:spacing w:after="0" w:line="240" w:lineRule="auto"/>
              <w:ind w:left="-426" w:firstLine="426"/>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9B643D" w:rsidRDefault="009B643D">
            <w:pPr>
              <w:spacing w:after="0" w:line="240" w:lineRule="auto"/>
              <w:ind w:left="-426" w:firstLine="426"/>
              <w:jc w:val="both"/>
              <w:rPr>
                <w:rFonts w:ascii="Times New Roman" w:eastAsia="Times New Roman" w:hAnsi="Times New Roman" w:cs="Times New Roman"/>
                <w:color w:val="000000"/>
                <w:lang w:eastAsia="ru-RU"/>
              </w:rPr>
            </w:pP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9B643D" w:rsidRDefault="009B643D">
            <w:pPr>
              <w:spacing w:after="0" w:line="240" w:lineRule="auto"/>
              <w:ind w:left="-426" w:firstLine="426"/>
              <w:jc w:val="both"/>
              <w:rPr>
                <w:rFonts w:ascii="Times New Roman" w:eastAsia="Times New Roman" w:hAnsi="Times New Roman" w:cs="Times New Roman"/>
                <w:lang w:eastAsia="ar-SA"/>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9B643D" w:rsidRDefault="009B643D">
            <w:pPr>
              <w:spacing w:after="0" w:line="240" w:lineRule="auto"/>
              <w:ind w:left="-426" w:firstLine="426"/>
              <w:jc w:val="center"/>
              <w:rPr>
                <w:rFonts w:ascii="Times New Roman" w:eastAsia="Times New Roman" w:hAnsi="Times New Roman" w:cs="Times New Roman"/>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B643D" w:rsidRDefault="009B643D">
            <w:pPr>
              <w:spacing w:after="0" w:line="240" w:lineRule="auto"/>
              <w:ind w:left="-426" w:firstLine="426"/>
              <w:jc w:val="center"/>
              <w:rPr>
                <w:rFonts w:ascii="Times New Roman" w:eastAsia="Times New Roman" w:hAnsi="Times New Roman" w:cs="Times New Roman"/>
                <w:color w:val="000000"/>
                <w:lang w:eastAsia="ru-RU"/>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9B643D" w:rsidRDefault="009B643D">
            <w:pPr>
              <w:spacing w:after="0" w:line="240" w:lineRule="auto"/>
              <w:ind w:left="-426" w:firstLine="426"/>
              <w:jc w:val="center"/>
              <w:rPr>
                <w:rFonts w:ascii="Times New Roman" w:eastAsia="Times New Roman" w:hAnsi="Times New Roman" w:cs="Times New Roman"/>
                <w:lang w:eastAsia="ru-RU"/>
              </w:rPr>
            </w:pPr>
          </w:p>
        </w:tc>
        <w:tc>
          <w:tcPr>
            <w:tcW w:w="1383" w:type="dxa"/>
            <w:tcBorders>
              <w:top w:val="single" w:sz="4" w:space="0" w:color="auto"/>
              <w:left w:val="none" w:sz="4" w:space="0" w:color="000000"/>
              <w:bottom w:val="single" w:sz="4" w:space="0" w:color="auto"/>
              <w:right w:val="single" w:sz="4" w:space="0" w:color="auto"/>
            </w:tcBorders>
            <w:shd w:val="clear" w:color="auto" w:fill="auto"/>
            <w:vAlign w:val="center"/>
          </w:tcPr>
          <w:p w:rsidR="009B643D" w:rsidRDefault="009B643D">
            <w:pPr>
              <w:spacing w:after="0" w:line="240" w:lineRule="auto"/>
              <w:ind w:left="-426" w:firstLine="426"/>
              <w:jc w:val="center"/>
              <w:rPr>
                <w:rFonts w:ascii="Times New Roman" w:eastAsia="Times New Roman" w:hAnsi="Times New Roman" w:cs="Times New Roman"/>
                <w:lang w:eastAsia="ru-RU"/>
              </w:rPr>
            </w:pPr>
          </w:p>
        </w:tc>
      </w:tr>
      <w:tr w:rsidR="009B643D">
        <w:trPr>
          <w:trHeight w:val="285"/>
          <w:jc w:val="center"/>
        </w:trPr>
        <w:tc>
          <w:tcPr>
            <w:tcW w:w="963" w:type="dxa"/>
            <w:tcBorders>
              <w:top w:val="single" w:sz="4" w:space="0" w:color="auto"/>
              <w:left w:val="single" w:sz="4" w:space="0" w:color="auto"/>
              <w:bottom w:val="single" w:sz="4" w:space="0" w:color="auto"/>
              <w:right w:val="single" w:sz="4" w:space="0" w:color="auto"/>
            </w:tcBorders>
            <w:shd w:val="clear" w:color="auto" w:fill="auto"/>
          </w:tcPr>
          <w:p w:rsidR="009B643D" w:rsidRDefault="003322E6">
            <w:pPr>
              <w:spacing w:after="0" w:line="240" w:lineRule="auto"/>
              <w:ind w:left="-426" w:firstLine="426"/>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9B643D" w:rsidRDefault="009B643D">
            <w:pPr>
              <w:spacing w:after="0" w:line="240" w:lineRule="auto"/>
              <w:ind w:left="-426" w:firstLine="426"/>
              <w:jc w:val="both"/>
              <w:rPr>
                <w:rFonts w:ascii="Times New Roman" w:eastAsia="Times New Roman" w:hAnsi="Times New Roman" w:cs="Times New Roman"/>
                <w:color w:val="000000"/>
                <w:lang w:eastAsia="ru-RU"/>
              </w:rPr>
            </w:pP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9B643D" w:rsidRDefault="009B643D">
            <w:pPr>
              <w:spacing w:after="0" w:line="240" w:lineRule="auto"/>
              <w:ind w:left="-426" w:firstLine="426"/>
              <w:jc w:val="both"/>
              <w:rPr>
                <w:rFonts w:ascii="Times New Roman" w:eastAsia="Times New Roman" w:hAnsi="Times New Roman" w:cs="Times New Roman"/>
                <w:lang w:eastAsia="ar-SA"/>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9B643D" w:rsidRDefault="009B643D">
            <w:pPr>
              <w:spacing w:after="0" w:line="240" w:lineRule="auto"/>
              <w:ind w:left="-426" w:firstLine="426"/>
              <w:jc w:val="center"/>
              <w:rPr>
                <w:rFonts w:ascii="Times New Roman" w:eastAsia="Times New Roman" w:hAnsi="Times New Roman" w:cs="Times New Roman"/>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B643D" w:rsidRDefault="009B643D">
            <w:pPr>
              <w:spacing w:after="0" w:line="240" w:lineRule="auto"/>
              <w:ind w:left="-426" w:firstLine="426"/>
              <w:jc w:val="center"/>
              <w:rPr>
                <w:rFonts w:ascii="Times New Roman" w:eastAsia="Times New Roman" w:hAnsi="Times New Roman" w:cs="Times New Roman"/>
                <w:color w:val="000000"/>
                <w:lang w:eastAsia="ru-RU"/>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9B643D" w:rsidRDefault="009B643D">
            <w:pPr>
              <w:spacing w:after="0" w:line="240" w:lineRule="auto"/>
              <w:ind w:left="-426" w:firstLine="426"/>
              <w:jc w:val="center"/>
              <w:rPr>
                <w:rFonts w:ascii="Times New Roman" w:eastAsia="Times New Roman" w:hAnsi="Times New Roman" w:cs="Times New Roman"/>
                <w:lang w:eastAsia="ru-RU"/>
              </w:rPr>
            </w:pPr>
          </w:p>
        </w:tc>
        <w:tc>
          <w:tcPr>
            <w:tcW w:w="1383" w:type="dxa"/>
            <w:tcBorders>
              <w:top w:val="single" w:sz="4" w:space="0" w:color="auto"/>
              <w:left w:val="none" w:sz="4" w:space="0" w:color="000000"/>
              <w:bottom w:val="single" w:sz="4" w:space="0" w:color="auto"/>
              <w:right w:val="single" w:sz="4" w:space="0" w:color="auto"/>
            </w:tcBorders>
            <w:shd w:val="clear" w:color="auto" w:fill="auto"/>
            <w:vAlign w:val="center"/>
          </w:tcPr>
          <w:p w:rsidR="009B643D" w:rsidRDefault="009B643D">
            <w:pPr>
              <w:spacing w:after="0" w:line="240" w:lineRule="auto"/>
              <w:ind w:left="-426" w:firstLine="426"/>
              <w:jc w:val="center"/>
              <w:rPr>
                <w:rFonts w:ascii="Times New Roman" w:eastAsia="Times New Roman" w:hAnsi="Times New Roman" w:cs="Times New Roman"/>
                <w:lang w:eastAsia="ru-RU"/>
              </w:rPr>
            </w:pPr>
          </w:p>
        </w:tc>
      </w:tr>
      <w:tr w:rsidR="009B643D">
        <w:trPr>
          <w:trHeight w:val="285"/>
          <w:jc w:val="center"/>
        </w:trPr>
        <w:tc>
          <w:tcPr>
            <w:tcW w:w="963" w:type="dxa"/>
            <w:tcBorders>
              <w:top w:val="single" w:sz="4" w:space="0" w:color="auto"/>
              <w:left w:val="single" w:sz="4" w:space="0" w:color="auto"/>
              <w:bottom w:val="single" w:sz="4" w:space="0" w:color="auto"/>
              <w:right w:val="single" w:sz="4" w:space="0" w:color="auto"/>
            </w:tcBorders>
            <w:shd w:val="clear" w:color="auto" w:fill="auto"/>
          </w:tcPr>
          <w:p w:rsidR="009B643D" w:rsidRDefault="003322E6">
            <w:pPr>
              <w:spacing w:after="0" w:line="240" w:lineRule="auto"/>
              <w:ind w:left="-426" w:firstLine="426"/>
              <w:jc w:val="center"/>
              <w:rPr>
                <w:rFonts w:ascii="Times New Roman" w:eastAsia="Times New Roman" w:hAnsi="Times New Roman" w:cs="Times New Roman"/>
                <w:lang w:eastAsia="ar-SA"/>
              </w:rPr>
            </w:pPr>
            <w:r>
              <w:rPr>
                <w:rFonts w:ascii="Times New Roman" w:eastAsia="Times New Roman" w:hAnsi="Times New Roman" w:cs="Times New Roman"/>
                <w:lang w:eastAsia="ar-SA"/>
              </w:rPr>
              <w:t>3</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9B643D" w:rsidRDefault="009B643D">
            <w:pPr>
              <w:spacing w:after="0" w:line="240" w:lineRule="auto"/>
              <w:ind w:left="-426" w:firstLine="426"/>
              <w:jc w:val="both"/>
              <w:rPr>
                <w:rFonts w:ascii="Times New Roman" w:eastAsia="Times New Roman" w:hAnsi="Times New Roman" w:cs="Times New Roman"/>
                <w:color w:val="000000"/>
                <w:lang w:eastAsia="ru-RU"/>
              </w:rPr>
            </w:pP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9B643D" w:rsidRDefault="009B643D">
            <w:pPr>
              <w:spacing w:after="0" w:line="240" w:lineRule="auto"/>
              <w:ind w:left="-426" w:firstLine="426"/>
              <w:jc w:val="both"/>
              <w:rPr>
                <w:rFonts w:ascii="Times New Roman" w:eastAsia="Times New Roman" w:hAnsi="Times New Roman" w:cs="Times New Roman"/>
                <w:lang w:eastAsia="ar-SA"/>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9B643D" w:rsidRDefault="009B643D">
            <w:pPr>
              <w:spacing w:after="0" w:line="240" w:lineRule="auto"/>
              <w:ind w:left="-426" w:firstLine="426"/>
              <w:jc w:val="center"/>
              <w:rPr>
                <w:rFonts w:ascii="Times New Roman" w:eastAsia="Times New Roman" w:hAnsi="Times New Roman" w:cs="Times New Roman"/>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B643D" w:rsidRDefault="009B643D">
            <w:pPr>
              <w:spacing w:after="0" w:line="240" w:lineRule="auto"/>
              <w:ind w:left="-426" w:firstLine="426"/>
              <w:jc w:val="center"/>
              <w:rPr>
                <w:rFonts w:ascii="Times New Roman" w:eastAsia="Times New Roman" w:hAnsi="Times New Roman" w:cs="Times New Roman"/>
                <w:color w:val="000000"/>
                <w:lang w:eastAsia="ru-RU"/>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9B643D" w:rsidRDefault="009B643D">
            <w:pPr>
              <w:spacing w:after="0" w:line="240" w:lineRule="auto"/>
              <w:ind w:left="-426" w:firstLine="426"/>
              <w:jc w:val="center"/>
              <w:rPr>
                <w:rFonts w:ascii="Times New Roman" w:eastAsia="Times New Roman" w:hAnsi="Times New Roman" w:cs="Times New Roman"/>
                <w:lang w:eastAsia="ru-RU"/>
              </w:rPr>
            </w:pPr>
          </w:p>
        </w:tc>
        <w:tc>
          <w:tcPr>
            <w:tcW w:w="1383" w:type="dxa"/>
            <w:tcBorders>
              <w:top w:val="single" w:sz="4" w:space="0" w:color="auto"/>
              <w:left w:val="none" w:sz="4" w:space="0" w:color="000000"/>
              <w:bottom w:val="single" w:sz="4" w:space="0" w:color="auto"/>
              <w:right w:val="single" w:sz="4" w:space="0" w:color="auto"/>
            </w:tcBorders>
            <w:shd w:val="clear" w:color="auto" w:fill="auto"/>
            <w:vAlign w:val="center"/>
          </w:tcPr>
          <w:p w:rsidR="009B643D" w:rsidRDefault="009B643D">
            <w:pPr>
              <w:spacing w:after="0" w:line="240" w:lineRule="auto"/>
              <w:ind w:left="-426" w:firstLine="426"/>
              <w:jc w:val="center"/>
              <w:rPr>
                <w:rFonts w:ascii="Times New Roman" w:eastAsia="Times New Roman" w:hAnsi="Times New Roman" w:cs="Times New Roman"/>
                <w:lang w:eastAsia="ru-RU"/>
              </w:rPr>
            </w:pPr>
          </w:p>
        </w:tc>
      </w:tr>
      <w:tr w:rsidR="009B643D">
        <w:trPr>
          <w:trHeight w:val="285"/>
          <w:jc w:val="center"/>
        </w:trPr>
        <w:tc>
          <w:tcPr>
            <w:tcW w:w="963" w:type="dxa"/>
            <w:tcBorders>
              <w:top w:val="single" w:sz="4" w:space="0" w:color="auto"/>
              <w:left w:val="single" w:sz="4" w:space="0" w:color="auto"/>
              <w:bottom w:val="single" w:sz="4" w:space="0" w:color="auto"/>
              <w:right w:val="single" w:sz="4" w:space="0" w:color="auto"/>
            </w:tcBorders>
            <w:shd w:val="clear" w:color="auto" w:fill="auto"/>
          </w:tcPr>
          <w:p w:rsidR="009B643D" w:rsidRDefault="003322E6">
            <w:pPr>
              <w:spacing w:after="0" w:line="240" w:lineRule="auto"/>
              <w:ind w:left="-426" w:firstLine="426"/>
              <w:jc w:val="center"/>
              <w:rPr>
                <w:rFonts w:ascii="Times New Roman" w:eastAsia="Times New Roman" w:hAnsi="Times New Roman" w:cs="Times New Roman"/>
                <w:lang w:eastAsia="ar-SA"/>
              </w:rPr>
            </w:pPr>
            <w:r>
              <w:rPr>
                <w:rFonts w:ascii="Times New Roman" w:eastAsia="Times New Roman" w:hAnsi="Times New Roman" w:cs="Times New Roman"/>
                <w:lang w:eastAsia="ar-SA"/>
              </w:rPr>
              <w:t>4</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9B643D" w:rsidRDefault="009B643D">
            <w:pPr>
              <w:spacing w:after="0" w:line="240" w:lineRule="auto"/>
              <w:ind w:left="-426" w:firstLine="426"/>
              <w:jc w:val="both"/>
              <w:rPr>
                <w:rFonts w:ascii="Times New Roman" w:eastAsia="Times New Roman" w:hAnsi="Times New Roman" w:cs="Times New Roman"/>
                <w:color w:val="000000"/>
                <w:lang w:eastAsia="ru-RU"/>
              </w:rPr>
            </w:pP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9B643D" w:rsidRDefault="009B643D">
            <w:pPr>
              <w:spacing w:after="0" w:line="240" w:lineRule="auto"/>
              <w:ind w:left="-426" w:firstLine="426"/>
              <w:jc w:val="both"/>
              <w:rPr>
                <w:rFonts w:ascii="Times New Roman" w:eastAsia="Times New Roman" w:hAnsi="Times New Roman" w:cs="Times New Roman"/>
                <w:lang w:eastAsia="ar-SA"/>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9B643D" w:rsidRDefault="009B643D">
            <w:pPr>
              <w:spacing w:after="0" w:line="240" w:lineRule="auto"/>
              <w:ind w:left="-426" w:firstLine="426"/>
              <w:jc w:val="center"/>
              <w:rPr>
                <w:rFonts w:ascii="Times New Roman" w:eastAsia="Times New Roman" w:hAnsi="Times New Roman" w:cs="Times New Roman"/>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B643D" w:rsidRDefault="009B643D">
            <w:pPr>
              <w:spacing w:after="0" w:line="240" w:lineRule="auto"/>
              <w:ind w:left="-426" w:firstLine="426"/>
              <w:jc w:val="center"/>
              <w:rPr>
                <w:rFonts w:ascii="Times New Roman" w:eastAsia="Times New Roman" w:hAnsi="Times New Roman" w:cs="Times New Roman"/>
                <w:color w:val="000000"/>
                <w:lang w:eastAsia="ru-RU"/>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9B643D" w:rsidRDefault="009B643D">
            <w:pPr>
              <w:spacing w:after="0" w:line="240" w:lineRule="auto"/>
              <w:ind w:left="-426" w:firstLine="426"/>
              <w:jc w:val="center"/>
              <w:rPr>
                <w:rFonts w:ascii="Times New Roman" w:eastAsia="Times New Roman" w:hAnsi="Times New Roman" w:cs="Times New Roman"/>
                <w:lang w:eastAsia="ru-RU"/>
              </w:rPr>
            </w:pPr>
          </w:p>
        </w:tc>
        <w:tc>
          <w:tcPr>
            <w:tcW w:w="1383" w:type="dxa"/>
            <w:tcBorders>
              <w:top w:val="single" w:sz="4" w:space="0" w:color="auto"/>
              <w:left w:val="none" w:sz="4" w:space="0" w:color="000000"/>
              <w:bottom w:val="single" w:sz="4" w:space="0" w:color="auto"/>
              <w:right w:val="single" w:sz="4" w:space="0" w:color="auto"/>
            </w:tcBorders>
            <w:shd w:val="clear" w:color="auto" w:fill="auto"/>
            <w:vAlign w:val="center"/>
          </w:tcPr>
          <w:p w:rsidR="009B643D" w:rsidRDefault="009B643D">
            <w:pPr>
              <w:spacing w:after="0" w:line="240" w:lineRule="auto"/>
              <w:ind w:left="-426" w:firstLine="426"/>
              <w:jc w:val="center"/>
              <w:rPr>
                <w:rFonts w:ascii="Times New Roman" w:eastAsia="Times New Roman" w:hAnsi="Times New Roman" w:cs="Times New Roman"/>
                <w:lang w:eastAsia="ru-RU"/>
              </w:rPr>
            </w:pPr>
          </w:p>
        </w:tc>
      </w:tr>
    </w:tbl>
    <w:p w:rsidR="009B643D" w:rsidRDefault="003322E6">
      <w:pPr>
        <w:spacing w:after="0" w:line="240" w:lineRule="auto"/>
        <w:ind w:left="-426" w:firstLine="426"/>
        <w:jc w:val="both"/>
        <w:rPr>
          <w:rFonts w:ascii="Times New Roman" w:eastAsia="SimSun" w:hAnsi="Times New Roman" w:cs="Times New Roman"/>
          <w:lang w:eastAsia="ar-SA"/>
        </w:rPr>
      </w:pPr>
      <w:r>
        <w:rPr>
          <w:rFonts w:ascii="Times New Roman" w:eastAsia="SimSun" w:hAnsi="Times New Roman" w:cs="Times New Roman"/>
          <w:lang w:eastAsia="ar-SA"/>
        </w:rPr>
        <w:t>2. Фактическое качество и количество Товара соответствует (не соответствует) требованиям Контракта: _______________________________________</w:t>
      </w:r>
    </w:p>
    <w:p w:rsidR="009B643D" w:rsidRDefault="003322E6">
      <w:pPr>
        <w:spacing w:after="0" w:line="240" w:lineRule="auto"/>
        <w:ind w:left="-426" w:firstLine="426"/>
        <w:jc w:val="both"/>
        <w:rPr>
          <w:rFonts w:ascii="Times New Roman" w:eastAsia="SimSun" w:hAnsi="Times New Roman" w:cs="Times New Roman"/>
          <w:lang w:eastAsia="ar-SA"/>
        </w:rPr>
      </w:pPr>
      <w:r>
        <w:rPr>
          <w:rFonts w:ascii="Times New Roman" w:eastAsia="SimSun" w:hAnsi="Times New Roman" w:cs="Times New Roman"/>
          <w:lang w:eastAsia="ar-SA"/>
        </w:rPr>
        <w:t>3. Вышеуказанные Товары, согласно Контракту должны быть поставлены «__» _____ 20__ г., фактически поставлены «__» ______ 20__ г.</w:t>
      </w:r>
    </w:p>
    <w:p w:rsidR="009B643D" w:rsidRDefault="003322E6">
      <w:pPr>
        <w:spacing w:after="0" w:line="240" w:lineRule="auto"/>
        <w:ind w:left="-426" w:firstLine="426"/>
        <w:jc w:val="both"/>
        <w:rPr>
          <w:rFonts w:ascii="Times New Roman" w:eastAsia="SimSun" w:hAnsi="Times New Roman" w:cs="Times New Roman"/>
          <w:lang w:eastAsia="ar-SA"/>
        </w:rPr>
      </w:pPr>
      <w:r>
        <w:rPr>
          <w:rFonts w:ascii="Times New Roman" w:eastAsia="SimSun" w:hAnsi="Times New Roman" w:cs="Times New Roman"/>
          <w:lang w:eastAsia="ar-SA"/>
        </w:rPr>
        <w:t xml:space="preserve">4. Недостатки поставленных Товаров </w:t>
      </w:r>
      <w:proofErr w:type="gramStart"/>
      <w:r>
        <w:rPr>
          <w:rFonts w:ascii="Times New Roman" w:eastAsia="SimSun" w:hAnsi="Times New Roman" w:cs="Times New Roman"/>
          <w:lang w:eastAsia="ar-SA"/>
        </w:rPr>
        <w:t>выявлены</w:t>
      </w:r>
      <w:proofErr w:type="gramEnd"/>
      <w:r>
        <w:rPr>
          <w:rFonts w:ascii="Times New Roman" w:eastAsia="SimSun" w:hAnsi="Times New Roman" w:cs="Times New Roman"/>
          <w:lang w:eastAsia="ar-SA"/>
        </w:rPr>
        <w:t xml:space="preserve">/не выявлены: ____________ </w:t>
      </w:r>
    </w:p>
    <w:p w:rsidR="009B643D" w:rsidRDefault="003322E6">
      <w:pPr>
        <w:spacing w:after="0" w:line="240" w:lineRule="auto"/>
        <w:ind w:left="-426" w:firstLine="426"/>
        <w:jc w:val="both"/>
        <w:rPr>
          <w:rFonts w:ascii="Times New Roman" w:eastAsia="SimSun" w:hAnsi="Times New Roman" w:cs="Times New Roman"/>
          <w:lang w:eastAsia="ar-SA"/>
        </w:rPr>
      </w:pPr>
      <w:r>
        <w:rPr>
          <w:rFonts w:ascii="Times New Roman" w:eastAsia="SimSun" w:hAnsi="Times New Roman" w:cs="Times New Roman"/>
          <w:lang w:eastAsia="ar-SA"/>
        </w:rPr>
        <w:t>Оригиналы всех необходимых документов переданы Заказчику.</w:t>
      </w:r>
    </w:p>
    <w:p w:rsidR="009B643D" w:rsidRDefault="003322E6">
      <w:pPr>
        <w:spacing w:after="0" w:line="240" w:lineRule="auto"/>
        <w:ind w:left="-426" w:firstLine="426"/>
        <w:jc w:val="both"/>
        <w:rPr>
          <w:rFonts w:ascii="Times New Roman" w:eastAsia="SimSun" w:hAnsi="Times New Roman" w:cs="Times New Roman"/>
          <w:lang w:eastAsia="ar-SA"/>
        </w:rPr>
      </w:pPr>
      <w:r>
        <w:rPr>
          <w:rFonts w:ascii="Times New Roman" w:eastAsia="SimSun" w:hAnsi="Times New Roman" w:cs="Times New Roman"/>
          <w:lang w:eastAsia="ar-SA"/>
        </w:rPr>
        <w:t>5. Сумма, подлежащая оплате Поставщику в соответствии с условиями Контракта ________________________________________________________________________________.</w:t>
      </w:r>
    </w:p>
    <w:p w:rsidR="009B643D" w:rsidRDefault="003322E6">
      <w:pPr>
        <w:spacing w:after="0" w:line="240" w:lineRule="auto"/>
        <w:ind w:left="-426" w:firstLine="426"/>
        <w:jc w:val="both"/>
        <w:rPr>
          <w:rFonts w:ascii="Times New Roman" w:eastAsia="SimSun" w:hAnsi="Times New Roman" w:cs="Times New Roman"/>
          <w:lang w:eastAsia="ar-SA"/>
        </w:rPr>
      </w:pPr>
      <w:r>
        <w:rPr>
          <w:rFonts w:ascii="Times New Roman" w:eastAsia="SimSun" w:hAnsi="Times New Roman" w:cs="Times New Roman"/>
          <w:lang w:eastAsia="ar-SA"/>
        </w:rPr>
        <w:t>6. Результаты исполнения обязательств по Контракту: ________________________________.</w:t>
      </w:r>
    </w:p>
    <w:p w:rsidR="009B643D" w:rsidRDefault="003322E6">
      <w:pPr>
        <w:spacing w:after="0" w:line="240" w:lineRule="auto"/>
        <w:ind w:left="-426" w:firstLine="426"/>
        <w:jc w:val="both"/>
        <w:rPr>
          <w:rFonts w:ascii="Times New Roman" w:eastAsia="SimSun" w:hAnsi="Times New Roman" w:cs="Times New Roman"/>
          <w:lang w:eastAsia="ar-SA"/>
        </w:rPr>
      </w:pPr>
      <w:r>
        <w:rPr>
          <w:rFonts w:ascii="Times New Roman" w:eastAsia="SimSun" w:hAnsi="Times New Roman" w:cs="Times New Roman"/>
          <w:lang w:eastAsia="ar-SA"/>
        </w:rPr>
        <w:t>7.Заказчиком проведена экспертиза поставленного Товара, по результатам которой установлено соответствие представленного Поставщиком</w:t>
      </w:r>
      <w:r>
        <w:rPr>
          <w:rFonts w:ascii="Times New Roman" w:eastAsia="SimSun" w:hAnsi="Times New Roman" w:cs="Times New Roman"/>
          <w:lang w:val="en-GB" w:eastAsia="ar-SA"/>
        </w:rPr>
        <w:t> </w:t>
      </w:r>
      <w:r>
        <w:rPr>
          <w:rFonts w:ascii="Times New Roman" w:eastAsia="SimSun" w:hAnsi="Times New Roman" w:cs="Times New Roman"/>
          <w:lang w:eastAsia="ar-SA"/>
        </w:rPr>
        <w:t>Товара требованиям Контракта.</w:t>
      </w:r>
      <w:r>
        <w:rPr>
          <w:rFonts w:ascii="Times New Roman" w:eastAsia="SimSun" w:hAnsi="Times New Roman" w:cs="Times New Roman"/>
          <w:lang w:val="en-GB" w:eastAsia="ar-SA"/>
        </w:rPr>
        <w:t> </w:t>
      </w:r>
    </w:p>
    <w:p w:rsidR="009B643D" w:rsidRDefault="003322E6">
      <w:pPr>
        <w:spacing w:after="0" w:line="240" w:lineRule="auto"/>
        <w:ind w:left="-426" w:firstLine="426"/>
        <w:jc w:val="both"/>
        <w:rPr>
          <w:rFonts w:ascii="Times New Roman" w:eastAsia="SimSun" w:hAnsi="Times New Roman" w:cs="Times New Roman"/>
          <w:lang w:eastAsia="ar-SA"/>
        </w:rPr>
      </w:pPr>
      <w:r>
        <w:rPr>
          <w:rFonts w:ascii="Times New Roman" w:eastAsia="SimSun" w:hAnsi="Times New Roman" w:cs="Times New Roman"/>
          <w:lang w:eastAsia="ar-SA"/>
        </w:rPr>
        <w:t>8. Настоящий акт составлен в 2 (двух) экземплярах, один – для Заказчика, один – для Поставщика.</w:t>
      </w:r>
    </w:p>
    <w:p w:rsidR="009B643D" w:rsidRDefault="009B643D">
      <w:pPr>
        <w:spacing w:after="0" w:line="240" w:lineRule="auto"/>
        <w:ind w:left="-426" w:firstLine="426"/>
        <w:jc w:val="both"/>
        <w:rPr>
          <w:rFonts w:ascii="Times New Roman" w:eastAsia="SimSun" w:hAnsi="Times New Roman" w:cs="Times New Roman"/>
          <w:lang w:eastAsia="ar-SA"/>
        </w:rPr>
      </w:pPr>
    </w:p>
    <w:p w:rsidR="009B643D" w:rsidRDefault="009B643D">
      <w:pPr>
        <w:spacing w:after="0" w:line="240" w:lineRule="auto"/>
        <w:ind w:left="-426" w:firstLine="426"/>
        <w:jc w:val="both"/>
        <w:rPr>
          <w:rFonts w:ascii="Times New Roman" w:eastAsia="SimSun" w:hAnsi="Times New Roman" w:cs="Times New Roman"/>
          <w:lang w:eastAsia="ar-SA"/>
        </w:rPr>
      </w:pPr>
    </w:p>
    <w:tbl>
      <w:tblPr>
        <w:tblW w:w="0" w:type="auto"/>
        <w:tblLook w:val="04A0" w:firstRow="1" w:lastRow="0" w:firstColumn="1" w:lastColumn="0" w:noHBand="0" w:noVBand="1"/>
      </w:tblPr>
      <w:tblGrid>
        <w:gridCol w:w="9493"/>
        <w:gridCol w:w="221"/>
      </w:tblGrid>
      <w:tr w:rsidR="009B643D">
        <w:tc>
          <w:tcPr>
            <w:tcW w:w="5068" w:type="dxa"/>
          </w:tcPr>
          <w:p w:rsidR="009B643D" w:rsidRDefault="003322E6">
            <w:pPr>
              <w:spacing w:after="0" w:line="240" w:lineRule="auto"/>
              <w:ind w:left="-426" w:firstLine="426"/>
              <w:jc w:val="both"/>
              <w:rPr>
                <w:rFonts w:ascii="Times New Roman" w:eastAsia="Calibri" w:hAnsi="Times New Roman" w:cs="Times New Roman"/>
                <w:lang w:val="en-GB"/>
              </w:rPr>
            </w:pPr>
            <w:proofErr w:type="spellStart"/>
            <w:r>
              <w:rPr>
                <w:rFonts w:ascii="Times New Roman" w:eastAsia="Calibri" w:hAnsi="Times New Roman" w:cs="Times New Roman"/>
                <w:lang w:val="en-GB"/>
              </w:rPr>
              <w:t>Принял</w:t>
            </w:r>
            <w:proofErr w:type="spellEnd"/>
            <w:r>
              <w:rPr>
                <w:rFonts w:ascii="Times New Roman" w:eastAsia="Calibri" w:hAnsi="Times New Roman" w:cs="Times New Roman"/>
                <w:lang w:val="en-GB"/>
              </w:rPr>
              <w:t>:</w:t>
            </w:r>
            <w:r>
              <w:rPr>
                <w:rFonts w:ascii="Arial" w:eastAsia="Times New Roman" w:hAnsi="Arial" w:cs="Times New Roman"/>
                <w:sz w:val="20"/>
                <w:szCs w:val="20"/>
                <w:lang w:val="en-GB" w:eastAsia="ru-RU"/>
              </w:rPr>
              <w:t xml:space="preserve"> </w:t>
            </w:r>
            <w:r>
              <w:rPr>
                <w:rFonts w:ascii="Arial" w:eastAsia="Times New Roman" w:hAnsi="Arial" w:cs="Times New Roman"/>
                <w:sz w:val="20"/>
                <w:szCs w:val="20"/>
                <w:lang w:eastAsia="ru-RU"/>
              </w:rPr>
              <w:t xml:space="preserve">                                                                                     </w:t>
            </w:r>
            <w:proofErr w:type="spellStart"/>
            <w:r>
              <w:rPr>
                <w:rFonts w:ascii="Times New Roman" w:eastAsia="Calibri" w:hAnsi="Times New Roman" w:cs="Times New Roman"/>
                <w:lang w:val="en-GB"/>
              </w:rPr>
              <w:t>Передал</w:t>
            </w:r>
            <w:proofErr w:type="spellEnd"/>
            <w:r>
              <w:rPr>
                <w:rFonts w:ascii="Times New Roman" w:eastAsia="Calibri" w:hAnsi="Times New Roman" w:cs="Times New Roman"/>
                <w:lang w:val="en-GB"/>
              </w:rPr>
              <w:t>:</w:t>
            </w:r>
          </w:p>
        </w:tc>
        <w:tc>
          <w:tcPr>
            <w:tcW w:w="5069" w:type="dxa"/>
          </w:tcPr>
          <w:p w:rsidR="009B643D" w:rsidRDefault="009B643D">
            <w:pPr>
              <w:spacing w:after="0" w:line="240" w:lineRule="auto"/>
              <w:jc w:val="both"/>
              <w:rPr>
                <w:rFonts w:ascii="Times New Roman" w:eastAsia="Calibri" w:hAnsi="Times New Roman" w:cs="Times New Roman"/>
                <w:lang w:val="en-GB"/>
              </w:rPr>
            </w:pPr>
          </w:p>
        </w:tc>
      </w:tr>
      <w:tr w:rsidR="009B643D">
        <w:tc>
          <w:tcPr>
            <w:tcW w:w="5068" w:type="dxa"/>
          </w:tcPr>
          <w:tbl>
            <w:tblPr>
              <w:tblW w:w="11259" w:type="dxa"/>
              <w:tblCellMar>
                <w:top w:w="102" w:type="dxa"/>
                <w:left w:w="62" w:type="dxa"/>
                <w:bottom w:w="102" w:type="dxa"/>
                <w:right w:w="62" w:type="dxa"/>
              </w:tblCellMar>
              <w:tblLook w:val="0000" w:firstRow="0" w:lastRow="0" w:firstColumn="0" w:lastColumn="0" w:noHBand="0" w:noVBand="0"/>
            </w:tblPr>
            <w:tblGrid>
              <w:gridCol w:w="5874"/>
              <w:gridCol w:w="5385"/>
            </w:tblGrid>
            <w:tr w:rsidR="009B643D">
              <w:trPr>
                <w:trHeight w:val="605"/>
              </w:trPr>
              <w:tc>
                <w:tcPr>
                  <w:tcW w:w="5874" w:type="dxa"/>
                </w:tcPr>
                <w:p w:rsidR="009B643D" w:rsidRDefault="003322E6">
                  <w:pPr>
                    <w:spacing w:after="0" w:line="240" w:lineRule="auto"/>
                    <w:rPr>
                      <w:rFonts w:ascii="Times New Roman" w:eastAsia="Calibri" w:hAnsi="Times New Roman" w:cs="Times New Roman"/>
                      <w:b/>
                      <w:bCs/>
                      <w:szCs w:val="24"/>
                    </w:rPr>
                  </w:pPr>
                  <w:r>
                    <w:rPr>
                      <w:rFonts w:ascii="Times New Roman" w:eastAsia="Calibri" w:hAnsi="Times New Roman" w:cs="Times New Roman"/>
                      <w:b/>
                      <w:bCs/>
                      <w:szCs w:val="24"/>
                    </w:rPr>
                    <w:t>ЗАКАЗЧИК</w:t>
                  </w:r>
                </w:p>
                <w:p w:rsidR="009B643D" w:rsidRDefault="003322E6">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Заместитель директора </w:t>
                  </w:r>
                </w:p>
                <w:p w:rsidR="009B643D" w:rsidRDefault="003322E6">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по экономике и финансам</w:t>
                  </w:r>
                </w:p>
                <w:p w:rsidR="00FD537B" w:rsidRDefault="00FD537B">
                  <w:pPr>
                    <w:widowControl w:val="0"/>
                    <w:spacing w:after="0" w:line="240" w:lineRule="auto"/>
                    <w:jc w:val="both"/>
                    <w:rPr>
                      <w:rFonts w:ascii="Times New Roman" w:eastAsia="Times New Roman" w:hAnsi="Times New Roman" w:cs="Times New Roman"/>
                      <w:szCs w:val="24"/>
                      <w:lang w:eastAsia="ru-RU"/>
                    </w:rPr>
                  </w:pPr>
                </w:p>
                <w:p w:rsidR="009B643D" w:rsidRDefault="003322E6">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_______________ </w:t>
                  </w:r>
                  <w:r w:rsidR="00205956">
                    <w:rPr>
                      <w:rFonts w:ascii="Times New Roman" w:eastAsia="Times New Roman" w:hAnsi="Times New Roman" w:cs="Times New Roman"/>
                      <w:szCs w:val="24"/>
                      <w:lang w:eastAsia="ru-RU"/>
                    </w:rPr>
                    <w:t>/С.Н. Слепухин/</w:t>
                  </w:r>
                </w:p>
              </w:tc>
              <w:tc>
                <w:tcPr>
                  <w:tcW w:w="5385" w:type="dxa"/>
                </w:tcPr>
                <w:p w:rsidR="009B643D" w:rsidRDefault="003322E6">
                  <w:pPr>
                    <w:spacing w:after="0" w:line="240" w:lineRule="auto"/>
                    <w:rPr>
                      <w:rFonts w:ascii="Times New Roman" w:eastAsia="Calibri" w:hAnsi="Times New Roman" w:cs="Times New Roman"/>
                      <w:szCs w:val="24"/>
                    </w:rPr>
                  </w:pPr>
                  <w:r>
                    <w:rPr>
                      <w:rFonts w:ascii="Times New Roman" w:eastAsia="Calibri" w:hAnsi="Times New Roman" w:cs="Times New Roman"/>
                      <w:b/>
                      <w:bCs/>
                      <w:szCs w:val="24"/>
                    </w:rPr>
                    <w:t>ПОСТАВЩИК</w:t>
                  </w:r>
                </w:p>
                <w:p w:rsidR="009B643D" w:rsidRDefault="009B643D">
                  <w:pPr>
                    <w:spacing w:after="0" w:line="240" w:lineRule="auto"/>
                    <w:rPr>
                      <w:rFonts w:ascii="Times New Roman" w:eastAsia="Calibri" w:hAnsi="Times New Roman" w:cs="Times New Roman"/>
                      <w:szCs w:val="24"/>
                    </w:rPr>
                  </w:pPr>
                </w:p>
                <w:p w:rsidR="009B643D" w:rsidRDefault="003322E6">
                  <w:pPr>
                    <w:spacing w:after="0" w:line="240" w:lineRule="auto"/>
                    <w:jc w:val="both"/>
                    <w:rPr>
                      <w:rFonts w:ascii="Times New Roman" w:eastAsia="Calibri" w:hAnsi="Times New Roman" w:cs="Times New Roman"/>
                      <w:szCs w:val="24"/>
                    </w:rPr>
                  </w:pPr>
                  <w:r>
                    <w:rPr>
                      <w:rFonts w:ascii="Times New Roman" w:eastAsia="Calibri" w:hAnsi="Times New Roman" w:cs="Times New Roman"/>
                      <w:szCs w:val="24"/>
                    </w:rPr>
                    <w:t xml:space="preserve">_____________ </w:t>
                  </w:r>
                  <w:r w:rsidR="007B19D5">
                    <w:rPr>
                      <w:rFonts w:ascii="Times New Roman" w:eastAsia="Calibri" w:hAnsi="Times New Roman" w:cs="Times New Roman"/>
                      <w:szCs w:val="24"/>
                    </w:rPr>
                    <w:t>/_________/</w:t>
                  </w:r>
                </w:p>
              </w:tc>
            </w:tr>
          </w:tbl>
          <w:p w:rsidR="009B643D" w:rsidRDefault="009B643D">
            <w:pPr>
              <w:spacing w:after="0" w:line="240" w:lineRule="auto"/>
              <w:ind w:left="-426" w:firstLine="426"/>
              <w:jc w:val="both"/>
              <w:rPr>
                <w:rFonts w:ascii="Times New Roman" w:eastAsia="Calibri" w:hAnsi="Times New Roman" w:cs="Times New Roman"/>
                <w:lang w:val="en-GB"/>
              </w:rPr>
            </w:pPr>
          </w:p>
        </w:tc>
        <w:tc>
          <w:tcPr>
            <w:tcW w:w="5069" w:type="dxa"/>
          </w:tcPr>
          <w:p w:rsidR="009B643D" w:rsidRDefault="009B643D">
            <w:pPr>
              <w:spacing w:after="0" w:line="240" w:lineRule="auto"/>
              <w:ind w:left="-426" w:firstLine="426"/>
              <w:jc w:val="both"/>
              <w:rPr>
                <w:rFonts w:ascii="Times New Roman" w:eastAsia="Calibri" w:hAnsi="Times New Roman" w:cs="Times New Roman"/>
                <w:lang w:val="en-GB"/>
              </w:rPr>
            </w:pPr>
          </w:p>
        </w:tc>
      </w:tr>
    </w:tbl>
    <w:p w:rsidR="009B643D" w:rsidRDefault="009B643D">
      <w:pPr>
        <w:pStyle w:val="ConsPlusNormal"/>
        <w:rPr>
          <w:rFonts w:ascii="Times New Roman" w:hAnsi="Times New Roman" w:cs="Times New Roman"/>
          <w:sz w:val="24"/>
          <w:szCs w:val="24"/>
        </w:rPr>
      </w:pPr>
    </w:p>
    <w:sectPr w:rsidR="009B643D" w:rsidSect="00031D9B">
      <w:pgSz w:w="11905" w:h="16838"/>
      <w:pgMar w:top="1134" w:right="706" w:bottom="709" w:left="1701"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B0B" w:rsidRDefault="00EF2B0B">
      <w:pPr>
        <w:spacing w:after="0" w:line="240" w:lineRule="auto"/>
      </w:pPr>
      <w:r>
        <w:separator/>
      </w:r>
    </w:p>
  </w:endnote>
  <w:endnote w:type="continuationSeparator" w:id="0">
    <w:p w:rsidR="00EF2B0B" w:rsidRDefault="00EF2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2"/>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B0B" w:rsidRDefault="00EF2B0B">
      <w:pPr>
        <w:spacing w:after="0" w:line="240" w:lineRule="auto"/>
      </w:pPr>
      <w:r>
        <w:separator/>
      </w:r>
    </w:p>
  </w:footnote>
  <w:footnote w:type="continuationSeparator" w:id="0">
    <w:p w:rsidR="00EF2B0B" w:rsidRDefault="00EF2B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bullet"/>
      <w:suff w:val="nothing"/>
      <w:lvlText w:val=""/>
      <w:lvlJc w:val="left"/>
      <w:pPr>
        <w:tabs>
          <w:tab w:val="num" w:pos="0"/>
        </w:tabs>
        <w:ind w:left="0" w:firstLine="0"/>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nsid w:val="00000003"/>
    <w:multiLevelType w:val="multilevel"/>
    <w:tmpl w:val="00000003"/>
    <w:name w:val="WW8Num3"/>
    <w:lvl w:ilvl="0">
      <w:start w:val="1"/>
      <w:numFmt w:val="bullet"/>
      <w:suff w:val="nothing"/>
      <w:lvlText w:val=""/>
      <w:lvlJc w:val="left"/>
      <w:pPr>
        <w:tabs>
          <w:tab w:val="num" w:pos="0"/>
        </w:tabs>
        <w:ind w:left="0" w:firstLine="0"/>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
    <w:nsid w:val="00000004"/>
    <w:multiLevelType w:val="multilevel"/>
    <w:tmpl w:val="00000004"/>
    <w:name w:val="WW8Num5"/>
    <w:lvl w:ilvl="0">
      <w:start w:val="1"/>
      <w:numFmt w:val="bullet"/>
      <w:suff w:val="nothing"/>
      <w:lvlText w:val=""/>
      <w:lvlJc w:val="left"/>
      <w:pPr>
        <w:tabs>
          <w:tab w:val="num" w:pos="0"/>
        </w:tabs>
        <w:ind w:left="0" w:firstLine="0"/>
      </w:pPr>
      <w:rPr>
        <w:rFonts w:ascii="Symbol" w:hAnsi="Symbol" w:cs="OpenSymbol"/>
        <w:caps w:val="0"/>
        <w:smallCaps w:val="0"/>
        <w:spacing w:val="0"/>
        <w:sz w:val="20"/>
        <w:szCs w:val="20"/>
      </w:rPr>
    </w:lvl>
    <w:lvl w:ilvl="1">
      <w:start w:val="1"/>
      <w:numFmt w:val="bullet"/>
      <w:lvlText w:val=""/>
      <w:lvlJc w:val="left"/>
      <w:pPr>
        <w:tabs>
          <w:tab w:val="num" w:pos="1414"/>
        </w:tabs>
        <w:ind w:left="1414" w:hanging="283"/>
      </w:pPr>
      <w:rPr>
        <w:rFonts w:ascii="Symbol" w:hAnsi="Symbol" w:cs="OpenSymbol"/>
        <w:caps w:val="0"/>
        <w:smallCaps w:val="0"/>
        <w:spacing w:val="0"/>
        <w:sz w:val="20"/>
        <w:szCs w:val="20"/>
      </w:rPr>
    </w:lvl>
    <w:lvl w:ilvl="2">
      <w:start w:val="1"/>
      <w:numFmt w:val="bullet"/>
      <w:lvlText w:val=""/>
      <w:lvlJc w:val="left"/>
      <w:pPr>
        <w:tabs>
          <w:tab w:val="num" w:pos="2121"/>
        </w:tabs>
        <w:ind w:left="2121" w:hanging="283"/>
      </w:pPr>
      <w:rPr>
        <w:rFonts w:ascii="Symbol" w:hAnsi="Symbol" w:cs="OpenSymbol"/>
        <w:caps w:val="0"/>
        <w:smallCaps w:val="0"/>
        <w:spacing w:val="0"/>
        <w:sz w:val="20"/>
        <w:szCs w:val="20"/>
      </w:rPr>
    </w:lvl>
    <w:lvl w:ilvl="3">
      <w:start w:val="1"/>
      <w:numFmt w:val="bullet"/>
      <w:lvlText w:val=""/>
      <w:lvlJc w:val="left"/>
      <w:pPr>
        <w:tabs>
          <w:tab w:val="num" w:pos="2828"/>
        </w:tabs>
        <w:ind w:left="2828" w:hanging="283"/>
      </w:pPr>
      <w:rPr>
        <w:rFonts w:ascii="Symbol" w:hAnsi="Symbol" w:cs="OpenSymbol"/>
        <w:caps w:val="0"/>
        <w:smallCaps w:val="0"/>
        <w:spacing w:val="0"/>
        <w:sz w:val="20"/>
        <w:szCs w:val="20"/>
      </w:rPr>
    </w:lvl>
    <w:lvl w:ilvl="4">
      <w:start w:val="1"/>
      <w:numFmt w:val="bullet"/>
      <w:lvlText w:val=""/>
      <w:lvlJc w:val="left"/>
      <w:pPr>
        <w:tabs>
          <w:tab w:val="num" w:pos="3535"/>
        </w:tabs>
        <w:ind w:left="3535" w:hanging="283"/>
      </w:pPr>
      <w:rPr>
        <w:rFonts w:ascii="Symbol" w:hAnsi="Symbol" w:cs="OpenSymbol"/>
        <w:caps w:val="0"/>
        <w:smallCaps w:val="0"/>
        <w:spacing w:val="0"/>
        <w:sz w:val="20"/>
        <w:szCs w:val="20"/>
      </w:rPr>
    </w:lvl>
    <w:lvl w:ilvl="5">
      <w:start w:val="1"/>
      <w:numFmt w:val="bullet"/>
      <w:lvlText w:val=""/>
      <w:lvlJc w:val="left"/>
      <w:pPr>
        <w:tabs>
          <w:tab w:val="num" w:pos="4242"/>
        </w:tabs>
        <w:ind w:left="4242" w:hanging="283"/>
      </w:pPr>
      <w:rPr>
        <w:rFonts w:ascii="Symbol" w:hAnsi="Symbol" w:cs="OpenSymbol"/>
        <w:caps w:val="0"/>
        <w:smallCaps w:val="0"/>
        <w:spacing w:val="0"/>
        <w:sz w:val="20"/>
        <w:szCs w:val="20"/>
      </w:rPr>
    </w:lvl>
    <w:lvl w:ilvl="6">
      <w:start w:val="1"/>
      <w:numFmt w:val="bullet"/>
      <w:lvlText w:val=""/>
      <w:lvlJc w:val="left"/>
      <w:pPr>
        <w:tabs>
          <w:tab w:val="num" w:pos="4949"/>
        </w:tabs>
        <w:ind w:left="4949" w:hanging="283"/>
      </w:pPr>
      <w:rPr>
        <w:rFonts w:ascii="Symbol" w:hAnsi="Symbol" w:cs="OpenSymbol"/>
        <w:caps w:val="0"/>
        <w:smallCaps w:val="0"/>
        <w:spacing w:val="0"/>
        <w:sz w:val="20"/>
        <w:szCs w:val="20"/>
      </w:rPr>
    </w:lvl>
    <w:lvl w:ilvl="7">
      <w:start w:val="1"/>
      <w:numFmt w:val="bullet"/>
      <w:lvlText w:val=""/>
      <w:lvlJc w:val="left"/>
      <w:pPr>
        <w:tabs>
          <w:tab w:val="num" w:pos="5656"/>
        </w:tabs>
        <w:ind w:left="5656" w:hanging="283"/>
      </w:pPr>
      <w:rPr>
        <w:rFonts w:ascii="Symbol" w:hAnsi="Symbol" w:cs="OpenSymbol"/>
        <w:caps w:val="0"/>
        <w:smallCaps w:val="0"/>
        <w:spacing w:val="0"/>
        <w:sz w:val="20"/>
        <w:szCs w:val="20"/>
      </w:rPr>
    </w:lvl>
    <w:lvl w:ilvl="8">
      <w:start w:val="1"/>
      <w:numFmt w:val="bullet"/>
      <w:lvlText w:val=""/>
      <w:lvlJc w:val="left"/>
      <w:pPr>
        <w:tabs>
          <w:tab w:val="num" w:pos="6363"/>
        </w:tabs>
        <w:ind w:left="6363" w:hanging="283"/>
      </w:pPr>
      <w:rPr>
        <w:rFonts w:ascii="Symbol" w:hAnsi="Symbol" w:cs="OpenSymbol"/>
        <w:caps w:val="0"/>
        <w:smallCaps w:val="0"/>
        <w:spacing w:val="0"/>
        <w:sz w:val="20"/>
        <w:szCs w:val="20"/>
      </w:rPr>
    </w:lvl>
  </w:abstractNum>
  <w:abstractNum w:abstractNumId="4">
    <w:nsid w:val="00000005"/>
    <w:multiLevelType w:val="multilevel"/>
    <w:tmpl w:val="00000005"/>
    <w:name w:val="WW8Num6"/>
    <w:lvl w:ilvl="0">
      <w:start w:val="1"/>
      <w:numFmt w:val="bullet"/>
      <w:suff w:val="nothing"/>
      <w:lvlText w:val=""/>
      <w:lvlJc w:val="left"/>
      <w:pPr>
        <w:tabs>
          <w:tab w:val="num" w:pos="0"/>
        </w:tabs>
        <w:ind w:left="0" w:firstLine="0"/>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
    <w:nsid w:val="00000006"/>
    <w:multiLevelType w:val="multilevel"/>
    <w:tmpl w:val="00000006"/>
    <w:name w:val="WW8Num7"/>
    <w:lvl w:ilvl="0">
      <w:start w:val="1"/>
      <w:numFmt w:val="bullet"/>
      <w:suff w:val="nothing"/>
      <w:lvlText w:val=""/>
      <w:lvlJc w:val="left"/>
      <w:pPr>
        <w:tabs>
          <w:tab w:val="num" w:pos="0"/>
        </w:tabs>
        <w:ind w:left="0" w:firstLine="0"/>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6">
    <w:nsid w:val="089B53EF"/>
    <w:multiLevelType w:val="multilevel"/>
    <w:tmpl w:val="7FFA3DB6"/>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2D3A3EEE"/>
    <w:multiLevelType w:val="multilevel"/>
    <w:tmpl w:val="FE4C478A"/>
    <w:lvl w:ilvl="0">
      <w:start w:val="15"/>
      <w:numFmt w:val="decimal"/>
      <w:lvlText w:val="%1."/>
      <w:lvlJc w:val="left"/>
      <w:pPr>
        <w:ind w:left="444" w:hanging="444"/>
      </w:pPr>
      <w:rPr>
        <w:rFonts w:hint="default"/>
      </w:rPr>
    </w:lvl>
    <w:lvl w:ilvl="1">
      <w:start w:val="1"/>
      <w:numFmt w:val="decimal"/>
      <w:lvlText w:val="%1.%2."/>
      <w:lvlJc w:val="left"/>
      <w:pPr>
        <w:ind w:left="1295" w:hanging="444"/>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nsid w:val="37A163E0"/>
    <w:multiLevelType w:val="multilevel"/>
    <w:tmpl w:val="91FCFE8E"/>
    <w:lvl w:ilvl="0">
      <w:start w:val="2"/>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4CCA2D8C"/>
    <w:multiLevelType w:val="multilevel"/>
    <w:tmpl w:val="39B2E316"/>
    <w:lvl w:ilvl="0">
      <w:start w:val="9"/>
      <w:numFmt w:val="decimal"/>
      <w:lvlText w:val="%1"/>
      <w:lvlJc w:val="left"/>
      <w:pPr>
        <w:ind w:left="444" w:hanging="444"/>
      </w:pPr>
      <w:rPr>
        <w:rFonts w:hint="default"/>
      </w:rPr>
    </w:lvl>
    <w:lvl w:ilvl="1">
      <w:start w:val="2"/>
      <w:numFmt w:val="decimal"/>
      <w:lvlText w:val="%1.%2"/>
      <w:lvlJc w:val="left"/>
      <w:pPr>
        <w:ind w:left="1153" w:hanging="44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0">
    <w:nsid w:val="58712B7E"/>
    <w:multiLevelType w:val="multilevel"/>
    <w:tmpl w:val="530C7444"/>
    <w:lvl w:ilvl="0">
      <w:start w:val="10"/>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587D7B5D"/>
    <w:multiLevelType w:val="multilevel"/>
    <w:tmpl w:val="CC5C7F5E"/>
    <w:lvl w:ilvl="0">
      <w:start w:val="11"/>
      <w:numFmt w:val="decimal"/>
      <w:lvlText w:val="%1."/>
      <w:lvlJc w:val="left"/>
      <w:pPr>
        <w:ind w:left="480" w:hanging="480"/>
      </w:pPr>
      <w:rPr>
        <w:rFonts w:hint="default"/>
        <w:b w:val="0"/>
      </w:rPr>
    </w:lvl>
    <w:lvl w:ilvl="1">
      <w:start w:val="1"/>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2">
    <w:nsid w:val="5ECF7679"/>
    <w:multiLevelType w:val="multilevel"/>
    <w:tmpl w:val="A978D82A"/>
    <w:lvl w:ilvl="0">
      <w:start w:val="13"/>
      <w:numFmt w:val="decimal"/>
      <w:lvlText w:val="%1."/>
      <w:lvlJc w:val="left"/>
      <w:pPr>
        <w:ind w:left="444" w:hanging="444"/>
      </w:pPr>
      <w:rPr>
        <w:rFonts w:hint="default"/>
      </w:rPr>
    </w:lvl>
    <w:lvl w:ilvl="1">
      <w:start w:val="1"/>
      <w:numFmt w:val="decimal"/>
      <w:lvlText w:val="%1.%2."/>
      <w:lvlJc w:val="left"/>
      <w:pPr>
        <w:ind w:left="1344" w:hanging="44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3">
    <w:nsid w:val="619F58EE"/>
    <w:multiLevelType w:val="multilevel"/>
    <w:tmpl w:val="E21ABF7C"/>
    <w:lvl w:ilvl="0">
      <w:start w:val="2"/>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665F088D"/>
    <w:multiLevelType w:val="multilevel"/>
    <w:tmpl w:val="80A0F2DC"/>
    <w:lvl w:ilvl="0">
      <w:start w:val="1"/>
      <w:numFmt w:val="decimal"/>
      <w:lvlText w:val="%1."/>
      <w:lvlJc w:val="left"/>
      <w:pPr>
        <w:ind w:left="928" w:hanging="360"/>
      </w:pPr>
      <w:rPr>
        <w:rFonts w:cs="Times New Roman" w:hint="default"/>
      </w:rPr>
    </w:lvl>
    <w:lvl w:ilvl="1">
      <w:start w:val="7"/>
      <w:numFmt w:val="decimal"/>
      <w:isLgl/>
      <w:lvlText w:val="%1.%2"/>
      <w:lvlJc w:val="left"/>
      <w:pPr>
        <w:ind w:left="928" w:hanging="36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288" w:hanging="720"/>
      </w:pPr>
      <w:rPr>
        <w:rFonts w:cs="Times New Roman" w:hint="default"/>
      </w:rPr>
    </w:lvl>
    <w:lvl w:ilvl="4">
      <w:start w:val="1"/>
      <w:numFmt w:val="decimal"/>
      <w:isLgl/>
      <w:lvlText w:val="%1.%2.%3.%4.%5"/>
      <w:lvlJc w:val="left"/>
      <w:pPr>
        <w:ind w:left="1648" w:hanging="1080"/>
      </w:pPr>
      <w:rPr>
        <w:rFonts w:cs="Times New Roman" w:hint="default"/>
      </w:rPr>
    </w:lvl>
    <w:lvl w:ilvl="5">
      <w:start w:val="1"/>
      <w:numFmt w:val="decimal"/>
      <w:isLgl/>
      <w:lvlText w:val="%1.%2.%3.%4.%5.%6"/>
      <w:lvlJc w:val="left"/>
      <w:pPr>
        <w:ind w:left="1648" w:hanging="1080"/>
      </w:pPr>
      <w:rPr>
        <w:rFonts w:cs="Times New Roman" w:hint="default"/>
      </w:rPr>
    </w:lvl>
    <w:lvl w:ilvl="6">
      <w:start w:val="1"/>
      <w:numFmt w:val="decimal"/>
      <w:isLgl/>
      <w:lvlText w:val="%1.%2.%3.%4.%5.%6.%7"/>
      <w:lvlJc w:val="left"/>
      <w:pPr>
        <w:ind w:left="2008" w:hanging="1440"/>
      </w:pPr>
      <w:rPr>
        <w:rFonts w:cs="Times New Roman" w:hint="default"/>
      </w:rPr>
    </w:lvl>
    <w:lvl w:ilvl="7">
      <w:start w:val="1"/>
      <w:numFmt w:val="decimal"/>
      <w:isLgl/>
      <w:lvlText w:val="%1.%2.%3.%4.%5.%6.%7.%8"/>
      <w:lvlJc w:val="left"/>
      <w:pPr>
        <w:ind w:left="2008" w:hanging="1440"/>
      </w:pPr>
      <w:rPr>
        <w:rFonts w:cs="Times New Roman" w:hint="default"/>
      </w:rPr>
    </w:lvl>
    <w:lvl w:ilvl="8">
      <w:start w:val="1"/>
      <w:numFmt w:val="decimal"/>
      <w:isLgl/>
      <w:lvlText w:val="%1.%2.%3.%4.%5.%6.%7.%8.%9"/>
      <w:lvlJc w:val="left"/>
      <w:pPr>
        <w:ind w:left="2008" w:hanging="1440"/>
      </w:pPr>
      <w:rPr>
        <w:rFonts w:cs="Times New Roman" w:hint="default"/>
      </w:rPr>
    </w:lvl>
  </w:abstractNum>
  <w:abstractNum w:abstractNumId="15">
    <w:nsid w:val="6E8D5AD3"/>
    <w:multiLevelType w:val="hybridMultilevel"/>
    <w:tmpl w:val="2CE240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F165D18"/>
    <w:multiLevelType w:val="multilevel"/>
    <w:tmpl w:val="80A0F2DC"/>
    <w:lvl w:ilvl="0">
      <w:start w:val="1"/>
      <w:numFmt w:val="decimal"/>
      <w:lvlText w:val="%1."/>
      <w:lvlJc w:val="left"/>
      <w:pPr>
        <w:ind w:left="928" w:hanging="360"/>
      </w:pPr>
      <w:rPr>
        <w:rFonts w:cs="Times New Roman" w:hint="default"/>
      </w:rPr>
    </w:lvl>
    <w:lvl w:ilvl="1">
      <w:start w:val="7"/>
      <w:numFmt w:val="decimal"/>
      <w:isLgl/>
      <w:lvlText w:val="%1.%2"/>
      <w:lvlJc w:val="left"/>
      <w:pPr>
        <w:ind w:left="928" w:hanging="36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288" w:hanging="720"/>
      </w:pPr>
      <w:rPr>
        <w:rFonts w:cs="Times New Roman" w:hint="default"/>
      </w:rPr>
    </w:lvl>
    <w:lvl w:ilvl="4">
      <w:start w:val="1"/>
      <w:numFmt w:val="decimal"/>
      <w:isLgl/>
      <w:lvlText w:val="%1.%2.%3.%4.%5"/>
      <w:lvlJc w:val="left"/>
      <w:pPr>
        <w:ind w:left="1648" w:hanging="1080"/>
      </w:pPr>
      <w:rPr>
        <w:rFonts w:cs="Times New Roman" w:hint="default"/>
      </w:rPr>
    </w:lvl>
    <w:lvl w:ilvl="5">
      <w:start w:val="1"/>
      <w:numFmt w:val="decimal"/>
      <w:isLgl/>
      <w:lvlText w:val="%1.%2.%3.%4.%5.%6"/>
      <w:lvlJc w:val="left"/>
      <w:pPr>
        <w:ind w:left="1648" w:hanging="1080"/>
      </w:pPr>
      <w:rPr>
        <w:rFonts w:cs="Times New Roman" w:hint="default"/>
      </w:rPr>
    </w:lvl>
    <w:lvl w:ilvl="6">
      <w:start w:val="1"/>
      <w:numFmt w:val="decimal"/>
      <w:isLgl/>
      <w:lvlText w:val="%1.%2.%3.%4.%5.%6.%7"/>
      <w:lvlJc w:val="left"/>
      <w:pPr>
        <w:ind w:left="2008" w:hanging="1440"/>
      </w:pPr>
      <w:rPr>
        <w:rFonts w:cs="Times New Roman" w:hint="default"/>
      </w:rPr>
    </w:lvl>
    <w:lvl w:ilvl="7">
      <w:start w:val="1"/>
      <w:numFmt w:val="decimal"/>
      <w:isLgl/>
      <w:lvlText w:val="%1.%2.%3.%4.%5.%6.%7.%8"/>
      <w:lvlJc w:val="left"/>
      <w:pPr>
        <w:ind w:left="2008" w:hanging="1440"/>
      </w:pPr>
      <w:rPr>
        <w:rFonts w:cs="Times New Roman" w:hint="default"/>
      </w:rPr>
    </w:lvl>
    <w:lvl w:ilvl="8">
      <w:start w:val="1"/>
      <w:numFmt w:val="decimal"/>
      <w:isLgl/>
      <w:lvlText w:val="%1.%2.%3.%4.%5.%6.%7.%8.%9"/>
      <w:lvlJc w:val="left"/>
      <w:pPr>
        <w:ind w:left="2008" w:hanging="1440"/>
      </w:pPr>
      <w:rPr>
        <w:rFonts w:cs="Times New Roman" w:hint="default"/>
      </w:rPr>
    </w:lvl>
  </w:abstractNum>
  <w:abstractNum w:abstractNumId="17">
    <w:nsid w:val="72A4489E"/>
    <w:multiLevelType w:val="multilevel"/>
    <w:tmpl w:val="3EC6945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927224D"/>
    <w:multiLevelType w:val="hybridMultilevel"/>
    <w:tmpl w:val="4A4461AC"/>
    <w:lvl w:ilvl="0" w:tplc="85C45416">
      <w:start w:val="1"/>
      <w:numFmt w:val="bullet"/>
      <w:lvlText w:val="●"/>
      <w:lvlJc w:val="left"/>
      <w:pPr>
        <w:ind w:left="575" w:hanging="155"/>
      </w:pPr>
      <w:rPr>
        <w:rFonts w:ascii="MS UI Gothic" w:eastAsia="MS UI Gothic" w:hAnsi="MS UI Gothic" w:cs="MS UI Gothic" w:hint="default"/>
        <w:position w:val="3"/>
        <w:sz w:val="9"/>
        <w:szCs w:val="9"/>
        <w:lang w:val="ru-RU" w:eastAsia="en-US" w:bidi="ar-SA"/>
      </w:rPr>
    </w:lvl>
    <w:lvl w:ilvl="1" w:tplc="299C8F28">
      <w:start w:val="1"/>
      <w:numFmt w:val="bullet"/>
      <w:lvlText w:val="•"/>
      <w:lvlJc w:val="left"/>
      <w:pPr>
        <w:ind w:left="1600" w:hanging="155"/>
      </w:pPr>
      <w:rPr>
        <w:rFonts w:hint="default"/>
        <w:lang w:val="ru-RU" w:eastAsia="en-US" w:bidi="ar-SA"/>
      </w:rPr>
    </w:lvl>
    <w:lvl w:ilvl="2" w:tplc="785822BA">
      <w:start w:val="1"/>
      <w:numFmt w:val="bullet"/>
      <w:lvlText w:val="•"/>
      <w:lvlJc w:val="left"/>
      <w:pPr>
        <w:ind w:left="2620" w:hanging="155"/>
      </w:pPr>
      <w:rPr>
        <w:rFonts w:hint="default"/>
        <w:lang w:val="ru-RU" w:eastAsia="en-US" w:bidi="ar-SA"/>
      </w:rPr>
    </w:lvl>
    <w:lvl w:ilvl="3" w:tplc="98601A06">
      <w:start w:val="1"/>
      <w:numFmt w:val="bullet"/>
      <w:lvlText w:val="•"/>
      <w:lvlJc w:val="left"/>
      <w:pPr>
        <w:ind w:left="3640" w:hanging="155"/>
      </w:pPr>
      <w:rPr>
        <w:rFonts w:hint="default"/>
        <w:lang w:val="ru-RU" w:eastAsia="en-US" w:bidi="ar-SA"/>
      </w:rPr>
    </w:lvl>
    <w:lvl w:ilvl="4" w:tplc="A4109E80">
      <w:start w:val="1"/>
      <w:numFmt w:val="bullet"/>
      <w:lvlText w:val="•"/>
      <w:lvlJc w:val="left"/>
      <w:pPr>
        <w:ind w:left="4660" w:hanging="155"/>
      </w:pPr>
      <w:rPr>
        <w:rFonts w:hint="default"/>
        <w:lang w:val="ru-RU" w:eastAsia="en-US" w:bidi="ar-SA"/>
      </w:rPr>
    </w:lvl>
    <w:lvl w:ilvl="5" w:tplc="418615BA">
      <w:start w:val="1"/>
      <w:numFmt w:val="bullet"/>
      <w:lvlText w:val="•"/>
      <w:lvlJc w:val="left"/>
      <w:pPr>
        <w:ind w:left="5680" w:hanging="155"/>
      </w:pPr>
      <w:rPr>
        <w:rFonts w:hint="default"/>
        <w:lang w:val="ru-RU" w:eastAsia="en-US" w:bidi="ar-SA"/>
      </w:rPr>
    </w:lvl>
    <w:lvl w:ilvl="6" w:tplc="EE8E7270">
      <w:start w:val="1"/>
      <w:numFmt w:val="bullet"/>
      <w:lvlText w:val="•"/>
      <w:lvlJc w:val="left"/>
      <w:pPr>
        <w:ind w:left="6700" w:hanging="155"/>
      </w:pPr>
      <w:rPr>
        <w:rFonts w:hint="default"/>
        <w:lang w:val="ru-RU" w:eastAsia="en-US" w:bidi="ar-SA"/>
      </w:rPr>
    </w:lvl>
    <w:lvl w:ilvl="7" w:tplc="9FCAADF4">
      <w:start w:val="1"/>
      <w:numFmt w:val="bullet"/>
      <w:lvlText w:val="•"/>
      <w:lvlJc w:val="left"/>
      <w:pPr>
        <w:ind w:left="7720" w:hanging="155"/>
      </w:pPr>
      <w:rPr>
        <w:rFonts w:hint="default"/>
        <w:lang w:val="ru-RU" w:eastAsia="en-US" w:bidi="ar-SA"/>
      </w:rPr>
    </w:lvl>
    <w:lvl w:ilvl="8" w:tplc="1A5A4980">
      <w:start w:val="1"/>
      <w:numFmt w:val="bullet"/>
      <w:lvlText w:val="•"/>
      <w:lvlJc w:val="left"/>
      <w:pPr>
        <w:ind w:left="8740" w:hanging="155"/>
      </w:pPr>
      <w:rPr>
        <w:rFonts w:hint="default"/>
        <w:lang w:val="ru-RU" w:eastAsia="en-US" w:bidi="ar-SA"/>
      </w:rPr>
    </w:lvl>
  </w:abstractNum>
  <w:abstractNum w:abstractNumId="19">
    <w:nsid w:val="79D24B7A"/>
    <w:multiLevelType w:val="multilevel"/>
    <w:tmpl w:val="ACB66F1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7B9D0E6F"/>
    <w:multiLevelType w:val="multilevel"/>
    <w:tmpl w:val="3F0C3746"/>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vanish w:val="0"/>
        <w:color w:val="auto"/>
        <w:spacing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vanish w:val="0"/>
        <w:color w:val="auto"/>
        <w:spacing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num w:numId="1">
    <w:abstractNumId w:val="20"/>
  </w:num>
  <w:num w:numId="2">
    <w:abstractNumId w:val="8"/>
  </w:num>
  <w:num w:numId="3">
    <w:abstractNumId w:val="18"/>
  </w:num>
  <w:num w:numId="4">
    <w:abstractNumId w:val="13"/>
  </w:num>
  <w:num w:numId="5">
    <w:abstractNumId w:val="17"/>
  </w:num>
  <w:num w:numId="6">
    <w:abstractNumId w:val="19"/>
  </w:num>
  <w:num w:numId="7">
    <w:abstractNumId w:val="9"/>
  </w:num>
  <w:num w:numId="8">
    <w:abstractNumId w:val="10"/>
  </w:num>
  <w:num w:numId="9">
    <w:abstractNumId w:val="11"/>
  </w:num>
  <w:num w:numId="10">
    <w:abstractNumId w:val="6"/>
  </w:num>
  <w:num w:numId="11">
    <w:abstractNumId w:val="12"/>
  </w:num>
  <w:num w:numId="12">
    <w:abstractNumId w:val="7"/>
  </w:num>
  <w:num w:numId="13">
    <w:abstractNumId w:val="16"/>
  </w:num>
  <w:num w:numId="14">
    <w:abstractNumId w:val="14"/>
  </w:num>
  <w:num w:numId="15">
    <w:abstractNumId w:val="0"/>
  </w:num>
  <w:num w:numId="16">
    <w:abstractNumId w:val="1"/>
  </w:num>
  <w:num w:numId="17">
    <w:abstractNumId w:val="2"/>
  </w:num>
  <w:num w:numId="18">
    <w:abstractNumId w:val="3"/>
  </w:num>
  <w:num w:numId="19">
    <w:abstractNumId w:val="4"/>
  </w:num>
  <w:num w:numId="20">
    <w:abstractNumId w:val="5"/>
  </w:num>
  <w:num w:numId="21">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43D"/>
    <w:rsid w:val="00007250"/>
    <w:rsid w:val="00026BD6"/>
    <w:rsid w:val="00026F9B"/>
    <w:rsid w:val="00031D9B"/>
    <w:rsid w:val="000663B2"/>
    <w:rsid w:val="0008396E"/>
    <w:rsid w:val="000B211A"/>
    <w:rsid w:val="000F5E8F"/>
    <w:rsid w:val="00121710"/>
    <w:rsid w:val="00121AF1"/>
    <w:rsid w:val="00133BFE"/>
    <w:rsid w:val="00141C32"/>
    <w:rsid w:val="001449E4"/>
    <w:rsid w:val="00146B2F"/>
    <w:rsid w:val="00180B0C"/>
    <w:rsid w:val="00181529"/>
    <w:rsid w:val="00195370"/>
    <w:rsid w:val="00205956"/>
    <w:rsid w:val="002156E8"/>
    <w:rsid w:val="00223A84"/>
    <w:rsid w:val="00227DB6"/>
    <w:rsid w:val="002440D2"/>
    <w:rsid w:val="00244473"/>
    <w:rsid w:val="00262870"/>
    <w:rsid w:val="002706ED"/>
    <w:rsid w:val="002A5549"/>
    <w:rsid w:val="00317136"/>
    <w:rsid w:val="00322EC3"/>
    <w:rsid w:val="003301CA"/>
    <w:rsid w:val="003322E6"/>
    <w:rsid w:val="003349F1"/>
    <w:rsid w:val="00335E88"/>
    <w:rsid w:val="003452BA"/>
    <w:rsid w:val="00363828"/>
    <w:rsid w:val="003846E3"/>
    <w:rsid w:val="00393E19"/>
    <w:rsid w:val="00395DEC"/>
    <w:rsid w:val="003C7919"/>
    <w:rsid w:val="003D5579"/>
    <w:rsid w:val="003D5A68"/>
    <w:rsid w:val="003D633E"/>
    <w:rsid w:val="00420696"/>
    <w:rsid w:val="00424078"/>
    <w:rsid w:val="00434A28"/>
    <w:rsid w:val="00437376"/>
    <w:rsid w:val="00454FD7"/>
    <w:rsid w:val="00457C5A"/>
    <w:rsid w:val="00460B6A"/>
    <w:rsid w:val="004679E1"/>
    <w:rsid w:val="0048651D"/>
    <w:rsid w:val="004B1D7C"/>
    <w:rsid w:val="004C480F"/>
    <w:rsid w:val="004D5F8C"/>
    <w:rsid w:val="004E65BD"/>
    <w:rsid w:val="004F0324"/>
    <w:rsid w:val="004F276F"/>
    <w:rsid w:val="004F63B3"/>
    <w:rsid w:val="00507B4F"/>
    <w:rsid w:val="00517795"/>
    <w:rsid w:val="00531AB0"/>
    <w:rsid w:val="00540385"/>
    <w:rsid w:val="005442FC"/>
    <w:rsid w:val="00561032"/>
    <w:rsid w:val="0056398A"/>
    <w:rsid w:val="0057782C"/>
    <w:rsid w:val="0059616F"/>
    <w:rsid w:val="005B0488"/>
    <w:rsid w:val="005B2A26"/>
    <w:rsid w:val="005C0FAC"/>
    <w:rsid w:val="005D0035"/>
    <w:rsid w:val="005D3D7B"/>
    <w:rsid w:val="005F78AF"/>
    <w:rsid w:val="006218B0"/>
    <w:rsid w:val="006240CD"/>
    <w:rsid w:val="00624446"/>
    <w:rsid w:val="006429C5"/>
    <w:rsid w:val="006447B1"/>
    <w:rsid w:val="0068052B"/>
    <w:rsid w:val="0068235C"/>
    <w:rsid w:val="006A5CCF"/>
    <w:rsid w:val="006B49F1"/>
    <w:rsid w:val="006C0DD7"/>
    <w:rsid w:val="00707EDC"/>
    <w:rsid w:val="0073005F"/>
    <w:rsid w:val="00732D07"/>
    <w:rsid w:val="00755B8A"/>
    <w:rsid w:val="00756014"/>
    <w:rsid w:val="00761362"/>
    <w:rsid w:val="007735D6"/>
    <w:rsid w:val="00777B7F"/>
    <w:rsid w:val="007959B5"/>
    <w:rsid w:val="007B00ED"/>
    <w:rsid w:val="007B19D5"/>
    <w:rsid w:val="007B6C5B"/>
    <w:rsid w:val="007C412E"/>
    <w:rsid w:val="007D5679"/>
    <w:rsid w:val="007F46E7"/>
    <w:rsid w:val="00811306"/>
    <w:rsid w:val="00824241"/>
    <w:rsid w:val="00830619"/>
    <w:rsid w:val="00834EFA"/>
    <w:rsid w:val="008662AB"/>
    <w:rsid w:val="00884367"/>
    <w:rsid w:val="00892B67"/>
    <w:rsid w:val="008A0105"/>
    <w:rsid w:val="008A7D26"/>
    <w:rsid w:val="008C4223"/>
    <w:rsid w:val="008D4386"/>
    <w:rsid w:val="008F2A43"/>
    <w:rsid w:val="00904576"/>
    <w:rsid w:val="00910B83"/>
    <w:rsid w:val="0093343C"/>
    <w:rsid w:val="009568F3"/>
    <w:rsid w:val="00960245"/>
    <w:rsid w:val="00965657"/>
    <w:rsid w:val="0097490A"/>
    <w:rsid w:val="00974A8F"/>
    <w:rsid w:val="009B643D"/>
    <w:rsid w:val="009D6D34"/>
    <w:rsid w:val="00A40EF9"/>
    <w:rsid w:val="00A42E1A"/>
    <w:rsid w:val="00A546CC"/>
    <w:rsid w:val="00A654D2"/>
    <w:rsid w:val="00A66DF1"/>
    <w:rsid w:val="00A67DAB"/>
    <w:rsid w:val="00A746A7"/>
    <w:rsid w:val="00A7509C"/>
    <w:rsid w:val="00AA0501"/>
    <w:rsid w:val="00AA4A71"/>
    <w:rsid w:val="00AB0D5E"/>
    <w:rsid w:val="00AB57B6"/>
    <w:rsid w:val="00AD3ED0"/>
    <w:rsid w:val="00AF11B9"/>
    <w:rsid w:val="00B038E1"/>
    <w:rsid w:val="00B15600"/>
    <w:rsid w:val="00B1709B"/>
    <w:rsid w:val="00B23117"/>
    <w:rsid w:val="00B3515F"/>
    <w:rsid w:val="00B377E0"/>
    <w:rsid w:val="00B52394"/>
    <w:rsid w:val="00B556B1"/>
    <w:rsid w:val="00B60AAA"/>
    <w:rsid w:val="00B720B4"/>
    <w:rsid w:val="00B7788F"/>
    <w:rsid w:val="00C02E46"/>
    <w:rsid w:val="00C10967"/>
    <w:rsid w:val="00C14FE0"/>
    <w:rsid w:val="00C23303"/>
    <w:rsid w:val="00C23C95"/>
    <w:rsid w:val="00C37CD4"/>
    <w:rsid w:val="00C51379"/>
    <w:rsid w:val="00C631B4"/>
    <w:rsid w:val="00C71B63"/>
    <w:rsid w:val="00CC08D2"/>
    <w:rsid w:val="00CD0985"/>
    <w:rsid w:val="00CD742F"/>
    <w:rsid w:val="00D01DF1"/>
    <w:rsid w:val="00D413AD"/>
    <w:rsid w:val="00D71697"/>
    <w:rsid w:val="00D82F3C"/>
    <w:rsid w:val="00D84561"/>
    <w:rsid w:val="00D8640F"/>
    <w:rsid w:val="00D876B9"/>
    <w:rsid w:val="00DA29CD"/>
    <w:rsid w:val="00DD3FFF"/>
    <w:rsid w:val="00DF41F7"/>
    <w:rsid w:val="00DF7616"/>
    <w:rsid w:val="00E16DB8"/>
    <w:rsid w:val="00E30F04"/>
    <w:rsid w:val="00E40EA2"/>
    <w:rsid w:val="00E51E8E"/>
    <w:rsid w:val="00E6208B"/>
    <w:rsid w:val="00E73B39"/>
    <w:rsid w:val="00E85DB4"/>
    <w:rsid w:val="00EC2D1C"/>
    <w:rsid w:val="00EE1B61"/>
    <w:rsid w:val="00EE228D"/>
    <w:rsid w:val="00EE41C0"/>
    <w:rsid w:val="00EF2B0B"/>
    <w:rsid w:val="00F031F8"/>
    <w:rsid w:val="00F3653B"/>
    <w:rsid w:val="00F439A7"/>
    <w:rsid w:val="00F5530E"/>
    <w:rsid w:val="00F66E68"/>
    <w:rsid w:val="00F92970"/>
    <w:rsid w:val="00FD537B"/>
    <w:rsid w:val="00FE6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b">
    <w:name w:val="footnote text"/>
    <w:basedOn w:val="a"/>
    <w:link w:val="ac"/>
    <w:uiPriority w:val="99"/>
    <w:semiHidden/>
    <w:unhideWhenUsed/>
    <w:pPr>
      <w:spacing w:after="40" w:line="240" w:lineRule="auto"/>
    </w:pPr>
    <w:rPr>
      <w:sz w:val="18"/>
    </w:rPr>
  </w:style>
  <w:style w:type="character" w:customStyle="1" w:styleId="ac">
    <w:name w:val="Текст сноски Знак"/>
    <w:link w:val="ab"/>
    <w:uiPriority w:val="99"/>
    <w:rPr>
      <w:sz w:val="18"/>
    </w:rPr>
  </w:style>
  <w:style w:type="character" w:styleId="ad">
    <w:name w:val="footnote reference"/>
    <w:basedOn w:val="a0"/>
    <w:unhideWhenUsed/>
    <w:rPr>
      <w:vertAlign w:val="superscript"/>
    </w:rPr>
  </w:style>
  <w:style w:type="paragraph" w:styleId="ae">
    <w:name w:val="endnote text"/>
    <w:basedOn w:val="a"/>
    <w:link w:val="af"/>
    <w:uiPriority w:val="99"/>
    <w:semiHidden/>
    <w:unhideWhenUsed/>
    <w:pPr>
      <w:spacing w:after="0" w:line="240" w:lineRule="auto"/>
    </w:pPr>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pPr>
      <w:spacing w:after="0"/>
    </w:pPr>
  </w:style>
  <w:style w:type="paragraph" w:customStyle="1" w:styleId="ConsPlusNormal">
    <w:name w:val="ConsPlusNormal"/>
    <w:link w:val="ConsPlusNormal0"/>
    <w:qFormat/>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pPr>
      <w:widowControl w:val="0"/>
      <w:spacing w:after="0" w:line="240" w:lineRule="auto"/>
    </w:pPr>
    <w:rPr>
      <w:rFonts w:ascii="Calibri" w:eastAsia="Times New Roman" w:hAnsi="Calibri" w:cs="Calibri"/>
      <w:b/>
      <w:szCs w:val="20"/>
      <w:lang w:eastAsia="ru-RU"/>
    </w:rPr>
  </w:style>
  <w:style w:type="paragraph" w:customStyle="1" w:styleId="ConsPlusCell">
    <w:name w:val="ConsPlusCell"/>
    <w:pPr>
      <w:widowControl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pPr>
      <w:widowControl w:val="0"/>
      <w:spacing w:after="0" w:line="240" w:lineRule="auto"/>
    </w:pPr>
    <w:rPr>
      <w:rFonts w:ascii="Calibri" w:eastAsia="Times New Roman" w:hAnsi="Calibri" w:cs="Calibri"/>
      <w:szCs w:val="20"/>
      <w:lang w:eastAsia="ru-RU"/>
    </w:rPr>
  </w:style>
  <w:style w:type="paragraph" w:customStyle="1" w:styleId="ConsPlusTitlePage">
    <w:name w:val="ConsPlusTitlePage"/>
    <w:pPr>
      <w:widowControl w:val="0"/>
      <w:spacing w:after="0" w:line="240" w:lineRule="auto"/>
    </w:pPr>
    <w:rPr>
      <w:rFonts w:ascii="Tahoma" w:eastAsia="Times New Roman" w:hAnsi="Tahoma" w:cs="Tahoma"/>
      <w:sz w:val="20"/>
      <w:szCs w:val="20"/>
      <w:lang w:eastAsia="ru-RU"/>
    </w:rPr>
  </w:style>
  <w:style w:type="paragraph" w:customStyle="1" w:styleId="ConsPlusJurTerm">
    <w:name w:val="ConsPlusJurTerm"/>
    <w:pPr>
      <w:widowControl w:val="0"/>
      <w:spacing w:after="0" w:line="240" w:lineRule="auto"/>
    </w:pPr>
    <w:rPr>
      <w:rFonts w:ascii="Tahoma" w:eastAsia="Times New Roman" w:hAnsi="Tahoma" w:cs="Tahoma"/>
      <w:sz w:val="26"/>
      <w:szCs w:val="20"/>
      <w:lang w:eastAsia="ru-RU"/>
    </w:rPr>
  </w:style>
  <w:style w:type="paragraph" w:customStyle="1" w:styleId="ConsPlusTextList">
    <w:name w:val="ConsPlusTextList"/>
    <w:pPr>
      <w:widowControl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pPr>
      <w:tabs>
        <w:tab w:val="center" w:pos="4677"/>
        <w:tab w:val="right" w:pos="9355"/>
      </w:tabs>
      <w:spacing w:after="0" w:line="240" w:lineRule="auto"/>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677"/>
        <w:tab w:val="right" w:pos="9355"/>
      </w:tabs>
      <w:spacing w:after="0" w:line="240" w:lineRule="auto"/>
    </w:pPr>
  </w:style>
  <w:style w:type="character" w:customStyle="1" w:styleId="af6">
    <w:name w:val="Нижний колонтитул Знак"/>
    <w:basedOn w:val="a0"/>
    <w:link w:val="af5"/>
    <w:uiPriority w:val="99"/>
  </w:style>
  <w:style w:type="paragraph" w:styleId="af7">
    <w:name w:val="Body Text"/>
    <w:basedOn w:val="a"/>
    <w:link w:val="13"/>
    <w:qFormat/>
    <w:pPr>
      <w:spacing w:before="150" w:after="150" w:line="240" w:lineRule="auto"/>
      <w:ind w:left="150" w:right="150"/>
    </w:pPr>
    <w:rPr>
      <w:rFonts w:ascii="Times New Roman" w:eastAsia="Times New Roman" w:hAnsi="Times New Roman" w:cs="Times New Roman"/>
      <w:sz w:val="24"/>
      <w:szCs w:val="24"/>
      <w:lang w:eastAsia="zh-CN"/>
    </w:rPr>
  </w:style>
  <w:style w:type="character" w:customStyle="1" w:styleId="af8">
    <w:name w:val="Основной текст Знак"/>
    <w:basedOn w:val="a0"/>
    <w:uiPriority w:val="99"/>
    <w:semiHidden/>
  </w:style>
  <w:style w:type="paragraph" w:styleId="af9">
    <w:name w:val="List Paragraph"/>
    <w:basedOn w:val="a"/>
    <w:link w:val="afa"/>
    <w:uiPriority w:val="34"/>
    <w:qFormat/>
    <w:pPr>
      <w:spacing w:after="0" w:line="240" w:lineRule="auto"/>
      <w:ind w:left="708"/>
    </w:pPr>
    <w:rPr>
      <w:rFonts w:ascii="Times New Roman" w:eastAsia="Times New Roman" w:hAnsi="Times New Roman" w:cs="Times New Roman"/>
      <w:sz w:val="24"/>
      <w:szCs w:val="24"/>
      <w:lang w:eastAsia="ru-RU"/>
    </w:rPr>
  </w:style>
  <w:style w:type="character" w:customStyle="1" w:styleId="13">
    <w:name w:val="Основной текст Знак1"/>
    <w:link w:val="af7"/>
    <w:rPr>
      <w:rFonts w:ascii="Times New Roman" w:eastAsia="Times New Roman" w:hAnsi="Times New Roman" w:cs="Times New Roman"/>
      <w:sz w:val="24"/>
      <w:szCs w:val="24"/>
      <w:lang w:eastAsia="zh-CN"/>
    </w:rPr>
  </w:style>
  <w:style w:type="character" w:customStyle="1" w:styleId="afa">
    <w:name w:val="Абзац списка Знак"/>
    <w:link w:val="af9"/>
    <w:uiPriority w:val="34"/>
    <w:qFormat/>
    <w:rPr>
      <w:rFonts w:ascii="Times New Roman" w:eastAsia="Times New Roman" w:hAnsi="Times New Roman" w:cs="Times New Roman"/>
      <w:sz w:val="24"/>
      <w:szCs w:val="24"/>
      <w:lang w:eastAsia="ru-RU"/>
    </w:rPr>
  </w:style>
  <w:style w:type="character" w:styleId="afb">
    <w:name w:val="Hyperlink"/>
    <w:uiPriority w:val="99"/>
    <w:rPr>
      <w:color w:val="0000FF"/>
      <w:u w:val="single"/>
    </w:rPr>
  </w:style>
  <w:style w:type="character" w:customStyle="1" w:styleId="sectioninfo2">
    <w:name w:val="section__info2"/>
    <w:basedOn w:val="a0"/>
    <w:rPr>
      <w:vanish w:val="0"/>
      <w:sz w:val="24"/>
      <w:szCs w:val="24"/>
    </w:rPr>
  </w:style>
  <w:style w:type="character" w:customStyle="1" w:styleId="ConsPlusNormal0">
    <w:name w:val="ConsPlusNormal Знак"/>
    <w:link w:val="ConsPlusNormal"/>
    <w:qFormat/>
    <w:rPr>
      <w:rFonts w:ascii="Calibri" w:eastAsia="Times New Roman" w:hAnsi="Calibri" w:cs="Calibri"/>
      <w:szCs w:val="20"/>
      <w:lang w:eastAsia="ru-RU"/>
    </w:rPr>
  </w:style>
  <w:style w:type="character" w:customStyle="1" w:styleId="FontStyle19">
    <w:name w:val="Font Style19"/>
    <w:qFormat/>
    <w:rPr>
      <w:rFonts w:ascii="Times New Roman" w:hAnsi="Times New Roman" w:cs="Times New Roman" w:hint="default"/>
      <w:sz w:val="24"/>
      <w:szCs w:val="24"/>
    </w:rPr>
  </w:style>
  <w:style w:type="table" w:styleId="afc">
    <w:name w:val="Table Grid"/>
    <w:basedOn w:val="a1"/>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d">
    <w:name w:val="Balloon Text"/>
    <w:basedOn w:val="a"/>
    <w:link w:val="afe"/>
    <w:uiPriority w:val="99"/>
    <w:semiHidden/>
    <w:unhideWhenUsed/>
    <w:pPr>
      <w:spacing w:after="0" w:line="240" w:lineRule="auto"/>
    </w:pPr>
    <w:rPr>
      <w:rFonts w:ascii="Tahoma" w:hAnsi="Tahoma" w:cs="Tahoma"/>
      <w:sz w:val="16"/>
      <w:szCs w:val="16"/>
    </w:rPr>
  </w:style>
  <w:style w:type="character" w:customStyle="1" w:styleId="afe">
    <w:name w:val="Текст выноски Знак"/>
    <w:basedOn w:val="a0"/>
    <w:link w:val="afd"/>
    <w:uiPriority w:val="99"/>
    <w:semiHidden/>
    <w:rPr>
      <w:rFonts w:ascii="Tahoma" w:hAnsi="Tahoma" w:cs="Tahoma"/>
      <w:sz w:val="16"/>
      <w:szCs w:val="16"/>
    </w:rPr>
  </w:style>
  <w:style w:type="paragraph" w:customStyle="1" w:styleId="-">
    <w:name w:val="Контракт-раздел"/>
    <w:basedOn w:val="a"/>
    <w:next w:val="-0"/>
    <w:pPr>
      <w:keepNext/>
      <w:numPr>
        <w:numId w:val="1"/>
      </w:numPr>
      <w:tabs>
        <w:tab w:val="left" w:pos="540"/>
      </w:tab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
    <w:pPr>
      <w:numPr>
        <w:ilvl w:val="1"/>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
    <w:pPr>
      <w:numPr>
        <w:ilvl w:val="2"/>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pPr>
      <w:numPr>
        <w:ilvl w:val="3"/>
        <w:numId w:val="1"/>
      </w:numPr>
      <w:spacing w:after="0" w:line="240" w:lineRule="auto"/>
      <w:jc w:val="both"/>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Pr>
      <w:rFonts w:asciiTheme="majorHAnsi" w:eastAsiaTheme="majorEastAsia" w:hAnsiTheme="majorHAnsi" w:cstheme="majorBidi"/>
      <w:b/>
      <w:bCs/>
      <w:color w:val="2E74B5" w:themeColor="accent1" w:themeShade="BF"/>
      <w:sz w:val="28"/>
      <w:szCs w:val="28"/>
    </w:rPr>
  </w:style>
  <w:style w:type="character" w:styleId="aff">
    <w:name w:val="annotation reference"/>
    <w:basedOn w:val="a0"/>
    <w:uiPriority w:val="99"/>
    <w:semiHidden/>
    <w:unhideWhenUsed/>
    <w:rPr>
      <w:sz w:val="16"/>
      <w:szCs w:val="16"/>
    </w:rPr>
  </w:style>
  <w:style w:type="paragraph" w:styleId="aff0">
    <w:name w:val="annotation text"/>
    <w:basedOn w:val="a"/>
    <w:link w:val="aff1"/>
    <w:uiPriority w:val="99"/>
    <w:semiHidden/>
    <w:unhideWhenUsed/>
    <w:pPr>
      <w:spacing w:line="240" w:lineRule="auto"/>
    </w:pPr>
    <w:rPr>
      <w:sz w:val="20"/>
      <w:szCs w:val="20"/>
    </w:rPr>
  </w:style>
  <w:style w:type="character" w:customStyle="1" w:styleId="aff1">
    <w:name w:val="Текст примечания Знак"/>
    <w:basedOn w:val="a0"/>
    <w:link w:val="aff0"/>
    <w:uiPriority w:val="99"/>
    <w:semiHidden/>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basedOn w:val="aff1"/>
    <w:link w:val="aff2"/>
    <w:uiPriority w:val="99"/>
    <w:semiHidden/>
    <w:rPr>
      <w:b/>
      <w:bCs/>
      <w:sz w:val="20"/>
      <w:szCs w:val="20"/>
    </w:rPr>
  </w:style>
  <w:style w:type="paragraph" w:styleId="aff4">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Обычная таблица1"/>
    <w:basedOn w:val="a"/>
    <w:rsid w:val="0008396E"/>
    <w:pPr>
      <w:spacing w:after="0" w:line="240" w:lineRule="auto"/>
      <w:jc w:val="both"/>
    </w:pPr>
    <w:rPr>
      <w:rFonts w:ascii="Arial" w:eastAsia="Times New Roman" w:hAnsi="Arial" w:cs="Times New Roman"/>
      <w:sz w:val="20"/>
      <w:szCs w:val="20"/>
      <w:lang w:val="en-GB" w:eastAsia="ru-RU"/>
    </w:rPr>
  </w:style>
  <w:style w:type="character" w:customStyle="1" w:styleId="WW8Num1z0">
    <w:name w:val="WW8Num1z0"/>
    <w:rsid w:val="00457C5A"/>
  </w:style>
  <w:style w:type="character" w:customStyle="1" w:styleId="WW8Num1z1">
    <w:name w:val="WW8Num1z1"/>
    <w:rsid w:val="00457C5A"/>
  </w:style>
  <w:style w:type="character" w:customStyle="1" w:styleId="WW8Num1z2">
    <w:name w:val="WW8Num1z2"/>
    <w:rsid w:val="00457C5A"/>
  </w:style>
  <w:style w:type="character" w:customStyle="1" w:styleId="WW8Num1z3">
    <w:name w:val="WW8Num1z3"/>
    <w:rsid w:val="00457C5A"/>
  </w:style>
  <w:style w:type="character" w:customStyle="1" w:styleId="WW8Num1z4">
    <w:name w:val="WW8Num1z4"/>
    <w:rsid w:val="00457C5A"/>
  </w:style>
  <w:style w:type="character" w:customStyle="1" w:styleId="WW8Num1z5">
    <w:name w:val="WW8Num1z5"/>
    <w:rsid w:val="00457C5A"/>
  </w:style>
  <w:style w:type="character" w:customStyle="1" w:styleId="WW8Num1z6">
    <w:name w:val="WW8Num1z6"/>
    <w:rsid w:val="00457C5A"/>
  </w:style>
  <w:style w:type="character" w:customStyle="1" w:styleId="WW8Num1z7">
    <w:name w:val="WW8Num1z7"/>
    <w:rsid w:val="00457C5A"/>
  </w:style>
  <w:style w:type="character" w:customStyle="1" w:styleId="WW8Num1z8">
    <w:name w:val="WW8Num1z8"/>
    <w:rsid w:val="00457C5A"/>
  </w:style>
  <w:style w:type="character" w:customStyle="1" w:styleId="WW8Num2z0">
    <w:name w:val="WW8Num2z0"/>
    <w:rsid w:val="00457C5A"/>
    <w:rPr>
      <w:rFonts w:ascii="Symbol" w:hAnsi="Symbol" w:cs="OpenSymbol"/>
    </w:rPr>
  </w:style>
  <w:style w:type="character" w:customStyle="1" w:styleId="WW8Num3z0">
    <w:name w:val="WW8Num3z0"/>
    <w:rsid w:val="00457C5A"/>
    <w:rPr>
      <w:rFonts w:ascii="Symbol" w:hAnsi="Symbol" w:cs="OpenSymbol"/>
    </w:rPr>
  </w:style>
  <w:style w:type="character" w:customStyle="1" w:styleId="WW8Num4z0">
    <w:name w:val="WW8Num4z0"/>
    <w:rsid w:val="00457C5A"/>
    <w:rPr>
      <w:rFonts w:ascii="Symbol" w:hAnsi="Symbol" w:cs="OpenSymbol"/>
    </w:rPr>
  </w:style>
  <w:style w:type="character" w:customStyle="1" w:styleId="WW8Num5z0">
    <w:name w:val="WW8Num5z0"/>
    <w:rsid w:val="00457C5A"/>
    <w:rPr>
      <w:rFonts w:ascii="Symbol" w:hAnsi="Symbol" w:cs="OpenSymbol"/>
      <w:caps w:val="0"/>
      <w:smallCaps w:val="0"/>
      <w:color w:val="auto"/>
      <w:spacing w:val="0"/>
      <w:sz w:val="20"/>
      <w:szCs w:val="20"/>
    </w:rPr>
  </w:style>
  <w:style w:type="character" w:customStyle="1" w:styleId="WW8Num6z0">
    <w:name w:val="WW8Num6z0"/>
    <w:rsid w:val="00457C5A"/>
    <w:rPr>
      <w:rFonts w:ascii="Symbol" w:hAnsi="Symbol" w:cs="OpenSymbol"/>
    </w:rPr>
  </w:style>
  <w:style w:type="character" w:customStyle="1" w:styleId="WW8Num7z0">
    <w:name w:val="WW8Num7z0"/>
    <w:rsid w:val="00457C5A"/>
    <w:rPr>
      <w:rFonts w:ascii="Symbol" w:hAnsi="Symbol" w:cs="OpenSymbol"/>
    </w:rPr>
  </w:style>
  <w:style w:type="character" w:customStyle="1" w:styleId="WW8Num8z0">
    <w:name w:val="WW8Num8z0"/>
    <w:rsid w:val="00457C5A"/>
    <w:rPr>
      <w:rFonts w:ascii="Symbol" w:hAnsi="Symbol" w:cs="OpenSymbol"/>
    </w:rPr>
  </w:style>
  <w:style w:type="character" w:customStyle="1" w:styleId="WW8Num2z1">
    <w:name w:val="WW8Num2z1"/>
    <w:rsid w:val="00457C5A"/>
  </w:style>
  <w:style w:type="character" w:customStyle="1" w:styleId="WW8Num2z2">
    <w:name w:val="WW8Num2z2"/>
    <w:rsid w:val="00457C5A"/>
  </w:style>
  <w:style w:type="character" w:customStyle="1" w:styleId="WW8Num2z3">
    <w:name w:val="WW8Num2z3"/>
    <w:rsid w:val="00457C5A"/>
  </w:style>
  <w:style w:type="character" w:customStyle="1" w:styleId="WW8Num2z4">
    <w:name w:val="WW8Num2z4"/>
    <w:rsid w:val="00457C5A"/>
  </w:style>
  <w:style w:type="character" w:customStyle="1" w:styleId="WW8Num2z5">
    <w:name w:val="WW8Num2z5"/>
    <w:rsid w:val="00457C5A"/>
  </w:style>
  <w:style w:type="character" w:customStyle="1" w:styleId="WW8Num2z6">
    <w:name w:val="WW8Num2z6"/>
    <w:rsid w:val="00457C5A"/>
  </w:style>
  <w:style w:type="character" w:customStyle="1" w:styleId="WW8Num2z7">
    <w:name w:val="WW8Num2z7"/>
    <w:rsid w:val="00457C5A"/>
  </w:style>
  <w:style w:type="character" w:customStyle="1" w:styleId="WW8Num2z8">
    <w:name w:val="WW8Num2z8"/>
    <w:rsid w:val="00457C5A"/>
  </w:style>
  <w:style w:type="character" w:customStyle="1" w:styleId="aff5">
    <w:name w:val="Маркеры"/>
    <w:rsid w:val="00457C5A"/>
    <w:rPr>
      <w:rFonts w:ascii="OpenSymbol" w:eastAsia="OpenSymbol" w:hAnsi="OpenSymbol" w:cs="OpenSymbol"/>
    </w:rPr>
  </w:style>
  <w:style w:type="character" w:styleId="aff6">
    <w:name w:val="Strong"/>
    <w:qFormat/>
    <w:rsid w:val="00457C5A"/>
    <w:rPr>
      <w:b/>
      <w:bCs/>
    </w:rPr>
  </w:style>
  <w:style w:type="character" w:customStyle="1" w:styleId="aff7">
    <w:name w:val="Символ нумерации"/>
    <w:rsid w:val="00457C5A"/>
  </w:style>
  <w:style w:type="paragraph" w:customStyle="1" w:styleId="aff8">
    <w:name w:val="Заголовок"/>
    <w:basedOn w:val="a"/>
    <w:next w:val="af7"/>
    <w:rsid w:val="00457C5A"/>
    <w:pPr>
      <w:keepNext/>
      <w:suppressAutoHyphens/>
      <w:spacing w:before="240" w:after="120" w:line="240" w:lineRule="auto"/>
    </w:pPr>
    <w:rPr>
      <w:rFonts w:ascii="Liberation Sans" w:eastAsia="Microsoft YaHei" w:hAnsi="Liberation Sans" w:cs="Arial"/>
      <w:kern w:val="2"/>
      <w:sz w:val="28"/>
      <w:szCs w:val="28"/>
      <w:lang w:eastAsia="zh-CN" w:bidi="hi-IN"/>
    </w:rPr>
  </w:style>
  <w:style w:type="paragraph" w:styleId="aff9">
    <w:name w:val="List"/>
    <w:basedOn w:val="af7"/>
    <w:rsid w:val="00457C5A"/>
    <w:pPr>
      <w:suppressAutoHyphens/>
      <w:spacing w:before="0" w:after="140" w:line="276" w:lineRule="auto"/>
      <w:ind w:left="0" w:right="0"/>
    </w:pPr>
    <w:rPr>
      <w:rFonts w:ascii="Liberation Serif" w:eastAsia="NSimSun" w:hAnsi="Liberation Serif" w:cs="Arial"/>
      <w:kern w:val="2"/>
      <w:lang w:bidi="hi-IN"/>
    </w:rPr>
  </w:style>
  <w:style w:type="paragraph" w:customStyle="1" w:styleId="15">
    <w:name w:val="Указатель1"/>
    <w:basedOn w:val="a"/>
    <w:rsid w:val="00457C5A"/>
    <w:pPr>
      <w:suppressLineNumbers/>
      <w:suppressAutoHyphens/>
      <w:spacing w:after="0" w:line="240" w:lineRule="auto"/>
    </w:pPr>
    <w:rPr>
      <w:rFonts w:ascii="Liberation Serif" w:eastAsia="NSimSun" w:hAnsi="Liberation Serif" w:cs="Arial"/>
      <w:kern w:val="2"/>
      <w:sz w:val="24"/>
      <w:szCs w:val="24"/>
      <w:lang w:eastAsia="zh-CN" w:bidi="hi-IN"/>
    </w:rPr>
  </w:style>
  <w:style w:type="paragraph" w:customStyle="1" w:styleId="affa">
    <w:name w:val="Содержимое таблицы"/>
    <w:basedOn w:val="a"/>
    <w:rsid w:val="00457C5A"/>
    <w:pPr>
      <w:widowControl w:val="0"/>
      <w:suppressLineNumbers/>
      <w:suppressAutoHyphens/>
      <w:spacing w:after="0" w:line="240" w:lineRule="auto"/>
    </w:pPr>
    <w:rPr>
      <w:rFonts w:ascii="Liberation Serif" w:eastAsia="NSimSun" w:hAnsi="Liberation Serif" w:cs="Arial"/>
      <w:kern w:val="2"/>
      <w:sz w:val="24"/>
      <w:szCs w:val="24"/>
      <w:lang w:eastAsia="zh-CN" w:bidi="hi-IN"/>
    </w:rPr>
  </w:style>
  <w:style w:type="paragraph" w:customStyle="1" w:styleId="affb">
    <w:name w:val="Заголовок таблицы"/>
    <w:basedOn w:val="affa"/>
    <w:rsid w:val="00457C5A"/>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b">
    <w:name w:val="footnote text"/>
    <w:basedOn w:val="a"/>
    <w:link w:val="ac"/>
    <w:uiPriority w:val="99"/>
    <w:semiHidden/>
    <w:unhideWhenUsed/>
    <w:pPr>
      <w:spacing w:after="40" w:line="240" w:lineRule="auto"/>
    </w:pPr>
    <w:rPr>
      <w:sz w:val="18"/>
    </w:rPr>
  </w:style>
  <w:style w:type="character" w:customStyle="1" w:styleId="ac">
    <w:name w:val="Текст сноски Знак"/>
    <w:link w:val="ab"/>
    <w:uiPriority w:val="99"/>
    <w:rPr>
      <w:sz w:val="18"/>
    </w:rPr>
  </w:style>
  <w:style w:type="character" w:styleId="ad">
    <w:name w:val="footnote reference"/>
    <w:basedOn w:val="a0"/>
    <w:unhideWhenUsed/>
    <w:rPr>
      <w:vertAlign w:val="superscript"/>
    </w:rPr>
  </w:style>
  <w:style w:type="paragraph" w:styleId="ae">
    <w:name w:val="endnote text"/>
    <w:basedOn w:val="a"/>
    <w:link w:val="af"/>
    <w:uiPriority w:val="99"/>
    <w:semiHidden/>
    <w:unhideWhenUsed/>
    <w:pPr>
      <w:spacing w:after="0" w:line="240" w:lineRule="auto"/>
    </w:pPr>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pPr>
      <w:spacing w:after="0"/>
    </w:pPr>
  </w:style>
  <w:style w:type="paragraph" w:customStyle="1" w:styleId="ConsPlusNormal">
    <w:name w:val="ConsPlusNormal"/>
    <w:link w:val="ConsPlusNormal0"/>
    <w:qFormat/>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pPr>
      <w:widowControl w:val="0"/>
      <w:spacing w:after="0" w:line="240" w:lineRule="auto"/>
    </w:pPr>
    <w:rPr>
      <w:rFonts w:ascii="Calibri" w:eastAsia="Times New Roman" w:hAnsi="Calibri" w:cs="Calibri"/>
      <w:b/>
      <w:szCs w:val="20"/>
      <w:lang w:eastAsia="ru-RU"/>
    </w:rPr>
  </w:style>
  <w:style w:type="paragraph" w:customStyle="1" w:styleId="ConsPlusCell">
    <w:name w:val="ConsPlusCell"/>
    <w:pPr>
      <w:widowControl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pPr>
      <w:widowControl w:val="0"/>
      <w:spacing w:after="0" w:line="240" w:lineRule="auto"/>
    </w:pPr>
    <w:rPr>
      <w:rFonts w:ascii="Calibri" w:eastAsia="Times New Roman" w:hAnsi="Calibri" w:cs="Calibri"/>
      <w:szCs w:val="20"/>
      <w:lang w:eastAsia="ru-RU"/>
    </w:rPr>
  </w:style>
  <w:style w:type="paragraph" w:customStyle="1" w:styleId="ConsPlusTitlePage">
    <w:name w:val="ConsPlusTitlePage"/>
    <w:pPr>
      <w:widowControl w:val="0"/>
      <w:spacing w:after="0" w:line="240" w:lineRule="auto"/>
    </w:pPr>
    <w:rPr>
      <w:rFonts w:ascii="Tahoma" w:eastAsia="Times New Roman" w:hAnsi="Tahoma" w:cs="Tahoma"/>
      <w:sz w:val="20"/>
      <w:szCs w:val="20"/>
      <w:lang w:eastAsia="ru-RU"/>
    </w:rPr>
  </w:style>
  <w:style w:type="paragraph" w:customStyle="1" w:styleId="ConsPlusJurTerm">
    <w:name w:val="ConsPlusJurTerm"/>
    <w:pPr>
      <w:widowControl w:val="0"/>
      <w:spacing w:after="0" w:line="240" w:lineRule="auto"/>
    </w:pPr>
    <w:rPr>
      <w:rFonts w:ascii="Tahoma" w:eastAsia="Times New Roman" w:hAnsi="Tahoma" w:cs="Tahoma"/>
      <w:sz w:val="26"/>
      <w:szCs w:val="20"/>
      <w:lang w:eastAsia="ru-RU"/>
    </w:rPr>
  </w:style>
  <w:style w:type="paragraph" w:customStyle="1" w:styleId="ConsPlusTextList">
    <w:name w:val="ConsPlusTextList"/>
    <w:pPr>
      <w:widowControl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pPr>
      <w:tabs>
        <w:tab w:val="center" w:pos="4677"/>
        <w:tab w:val="right" w:pos="9355"/>
      </w:tabs>
      <w:spacing w:after="0" w:line="240" w:lineRule="auto"/>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677"/>
        <w:tab w:val="right" w:pos="9355"/>
      </w:tabs>
      <w:spacing w:after="0" w:line="240" w:lineRule="auto"/>
    </w:pPr>
  </w:style>
  <w:style w:type="character" w:customStyle="1" w:styleId="af6">
    <w:name w:val="Нижний колонтитул Знак"/>
    <w:basedOn w:val="a0"/>
    <w:link w:val="af5"/>
    <w:uiPriority w:val="99"/>
  </w:style>
  <w:style w:type="paragraph" w:styleId="af7">
    <w:name w:val="Body Text"/>
    <w:basedOn w:val="a"/>
    <w:link w:val="13"/>
    <w:qFormat/>
    <w:pPr>
      <w:spacing w:before="150" w:after="150" w:line="240" w:lineRule="auto"/>
      <w:ind w:left="150" w:right="150"/>
    </w:pPr>
    <w:rPr>
      <w:rFonts w:ascii="Times New Roman" w:eastAsia="Times New Roman" w:hAnsi="Times New Roman" w:cs="Times New Roman"/>
      <w:sz w:val="24"/>
      <w:szCs w:val="24"/>
      <w:lang w:eastAsia="zh-CN"/>
    </w:rPr>
  </w:style>
  <w:style w:type="character" w:customStyle="1" w:styleId="af8">
    <w:name w:val="Основной текст Знак"/>
    <w:basedOn w:val="a0"/>
    <w:uiPriority w:val="99"/>
    <w:semiHidden/>
  </w:style>
  <w:style w:type="paragraph" w:styleId="af9">
    <w:name w:val="List Paragraph"/>
    <w:basedOn w:val="a"/>
    <w:link w:val="afa"/>
    <w:uiPriority w:val="34"/>
    <w:qFormat/>
    <w:pPr>
      <w:spacing w:after="0" w:line="240" w:lineRule="auto"/>
      <w:ind w:left="708"/>
    </w:pPr>
    <w:rPr>
      <w:rFonts w:ascii="Times New Roman" w:eastAsia="Times New Roman" w:hAnsi="Times New Roman" w:cs="Times New Roman"/>
      <w:sz w:val="24"/>
      <w:szCs w:val="24"/>
      <w:lang w:eastAsia="ru-RU"/>
    </w:rPr>
  </w:style>
  <w:style w:type="character" w:customStyle="1" w:styleId="13">
    <w:name w:val="Основной текст Знак1"/>
    <w:link w:val="af7"/>
    <w:rPr>
      <w:rFonts w:ascii="Times New Roman" w:eastAsia="Times New Roman" w:hAnsi="Times New Roman" w:cs="Times New Roman"/>
      <w:sz w:val="24"/>
      <w:szCs w:val="24"/>
      <w:lang w:eastAsia="zh-CN"/>
    </w:rPr>
  </w:style>
  <w:style w:type="character" w:customStyle="1" w:styleId="afa">
    <w:name w:val="Абзац списка Знак"/>
    <w:link w:val="af9"/>
    <w:uiPriority w:val="34"/>
    <w:qFormat/>
    <w:rPr>
      <w:rFonts w:ascii="Times New Roman" w:eastAsia="Times New Roman" w:hAnsi="Times New Roman" w:cs="Times New Roman"/>
      <w:sz w:val="24"/>
      <w:szCs w:val="24"/>
      <w:lang w:eastAsia="ru-RU"/>
    </w:rPr>
  </w:style>
  <w:style w:type="character" w:styleId="afb">
    <w:name w:val="Hyperlink"/>
    <w:uiPriority w:val="99"/>
    <w:rPr>
      <w:color w:val="0000FF"/>
      <w:u w:val="single"/>
    </w:rPr>
  </w:style>
  <w:style w:type="character" w:customStyle="1" w:styleId="sectioninfo2">
    <w:name w:val="section__info2"/>
    <w:basedOn w:val="a0"/>
    <w:rPr>
      <w:vanish w:val="0"/>
      <w:sz w:val="24"/>
      <w:szCs w:val="24"/>
    </w:rPr>
  </w:style>
  <w:style w:type="character" w:customStyle="1" w:styleId="ConsPlusNormal0">
    <w:name w:val="ConsPlusNormal Знак"/>
    <w:link w:val="ConsPlusNormal"/>
    <w:qFormat/>
    <w:rPr>
      <w:rFonts w:ascii="Calibri" w:eastAsia="Times New Roman" w:hAnsi="Calibri" w:cs="Calibri"/>
      <w:szCs w:val="20"/>
      <w:lang w:eastAsia="ru-RU"/>
    </w:rPr>
  </w:style>
  <w:style w:type="character" w:customStyle="1" w:styleId="FontStyle19">
    <w:name w:val="Font Style19"/>
    <w:qFormat/>
    <w:rPr>
      <w:rFonts w:ascii="Times New Roman" w:hAnsi="Times New Roman" w:cs="Times New Roman" w:hint="default"/>
      <w:sz w:val="24"/>
      <w:szCs w:val="24"/>
    </w:rPr>
  </w:style>
  <w:style w:type="table" w:styleId="afc">
    <w:name w:val="Table Grid"/>
    <w:basedOn w:val="a1"/>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d">
    <w:name w:val="Balloon Text"/>
    <w:basedOn w:val="a"/>
    <w:link w:val="afe"/>
    <w:uiPriority w:val="99"/>
    <w:semiHidden/>
    <w:unhideWhenUsed/>
    <w:pPr>
      <w:spacing w:after="0" w:line="240" w:lineRule="auto"/>
    </w:pPr>
    <w:rPr>
      <w:rFonts w:ascii="Tahoma" w:hAnsi="Tahoma" w:cs="Tahoma"/>
      <w:sz w:val="16"/>
      <w:szCs w:val="16"/>
    </w:rPr>
  </w:style>
  <w:style w:type="character" w:customStyle="1" w:styleId="afe">
    <w:name w:val="Текст выноски Знак"/>
    <w:basedOn w:val="a0"/>
    <w:link w:val="afd"/>
    <w:uiPriority w:val="99"/>
    <w:semiHidden/>
    <w:rPr>
      <w:rFonts w:ascii="Tahoma" w:hAnsi="Tahoma" w:cs="Tahoma"/>
      <w:sz w:val="16"/>
      <w:szCs w:val="16"/>
    </w:rPr>
  </w:style>
  <w:style w:type="paragraph" w:customStyle="1" w:styleId="-">
    <w:name w:val="Контракт-раздел"/>
    <w:basedOn w:val="a"/>
    <w:next w:val="-0"/>
    <w:pPr>
      <w:keepNext/>
      <w:numPr>
        <w:numId w:val="1"/>
      </w:numPr>
      <w:tabs>
        <w:tab w:val="left" w:pos="540"/>
      </w:tab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
    <w:pPr>
      <w:numPr>
        <w:ilvl w:val="1"/>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
    <w:pPr>
      <w:numPr>
        <w:ilvl w:val="2"/>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pPr>
      <w:numPr>
        <w:ilvl w:val="3"/>
        <w:numId w:val="1"/>
      </w:numPr>
      <w:spacing w:after="0" w:line="240" w:lineRule="auto"/>
      <w:jc w:val="both"/>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Pr>
      <w:rFonts w:asciiTheme="majorHAnsi" w:eastAsiaTheme="majorEastAsia" w:hAnsiTheme="majorHAnsi" w:cstheme="majorBidi"/>
      <w:b/>
      <w:bCs/>
      <w:color w:val="2E74B5" w:themeColor="accent1" w:themeShade="BF"/>
      <w:sz w:val="28"/>
      <w:szCs w:val="28"/>
    </w:rPr>
  </w:style>
  <w:style w:type="character" w:styleId="aff">
    <w:name w:val="annotation reference"/>
    <w:basedOn w:val="a0"/>
    <w:uiPriority w:val="99"/>
    <w:semiHidden/>
    <w:unhideWhenUsed/>
    <w:rPr>
      <w:sz w:val="16"/>
      <w:szCs w:val="16"/>
    </w:rPr>
  </w:style>
  <w:style w:type="paragraph" w:styleId="aff0">
    <w:name w:val="annotation text"/>
    <w:basedOn w:val="a"/>
    <w:link w:val="aff1"/>
    <w:uiPriority w:val="99"/>
    <w:semiHidden/>
    <w:unhideWhenUsed/>
    <w:pPr>
      <w:spacing w:line="240" w:lineRule="auto"/>
    </w:pPr>
    <w:rPr>
      <w:sz w:val="20"/>
      <w:szCs w:val="20"/>
    </w:rPr>
  </w:style>
  <w:style w:type="character" w:customStyle="1" w:styleId="aff1">
    <w:name w:val="Текст примечания Знак"/>
    <w:basedOn w:val="a0"/>
    <w:link w:val="aff0"/>
    <w:uiPriority w:val="99"/>
    <w:semiHidden/>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basedOn w:val="aff1"/>
    <w:link w:val="aff2"/>
    <w:uiPriority w:val="99"/>
    <w:semiHidden/>
    <w:rPr>
      <w:b/>
      <w:bCs/>
      <w:sz w:val="20"/>
      <w:szCs w:val="20"/>
    </w:rPr>
  </w:style>
  <w:style w:type="paragraph" w:styleId="aff4">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Обычная таблица1"/>
    <w:basedOn w:val="a"/>
    <w:rsid w:val="0008396E"/>
    <w:pPr>
      <w:spacing w:after="0" w:line="240" w:lineRule="auto"/>
      <w:jc w:val="both"/>
    </w:pPr>
    <w:rPr>
      <w:rFonts w:ascii="Arial" w:eastAsia="Times New Roman" w:hAnsi="Arial" w:cs="Times New Roman"/>
      <w:sz w:val="20"/>
      <w:szCs w:val="20"/>
      <w:lang w:val="en-GB" w:eastAsia="ru-RU"/>
    </w:rPr>
  </w:style>
  <w:style w:type="character" w:customStyle="1" w:styleId="WW8Num1z0">
    <w:name w:val="WW8Num1z0"/>
    <w:rsid w:val="00457C5A"/>
  </w:style>
  <w:style w:type="character" w:customStyle="1" w:styleId="WW8Num1z1">
    <w:name w:val="WW8Num1z1"/>
    <w:rsid w:val="00457C5A"/>
  </w:style>
  <w:style w:type="character" w:customStyle="1" w:styleId="WW8Num1z2">
    <w:name w:val="WW8Num1z2"/>
    <w:rsid w:val="00457C5A"/>
  </w:style>
  <w:style w:type="character" w:customStyle="1" w:styleId="WW8Num1z3">
    <w:name w:val="WW8Num1z3"/>
    <w:rsid w:val="00457C5A"/>
  </w:style>
  <w:style w:type="character" w:customStyle="1" w:styleId="WW8Num1z4">
    <w:name w:val="WW8Num1z4"/>
    <w:rsid w:val="00457C5A"/>
  </w:style>
  <w:style w:type="character" w:customStyle="1" w:styleId="WW8Num1z5">
    <w:name w:val="WW8Num1z5"/>
    <w:rsid w:val="00457C5A"/>
  </w:style>
  <w:style w:type="character" w:customStyle="1" w:styleId="WW8Num1z6">
    <w:name w:val="WW8Num1z6"/>
    <w:rsid w:val="00457C5A"/>
  </w:style>
  <w:style w:type="character" w:customStyle="1" w:styleId="WW8Num1z7">
    <w:name w:val="WW8Num1z7"/>
    <w:rsid w:val="00457C5A"/>
  </w:style>
  <w:style w:type="character" w:customStyle="1" w:styleId="WW8Num1z8">
    <w:name w:val="WW8Num1z8"/>
    <w:rsid w:val="00457C5A"/>
  </w:style>
  <w:style w:type="character" w:customStyle="1" w:styleId="WW8Num2z0">
    <w:name w:val="WW8Num2z0"/>
    <w:rsid w:val="00457C5A"/>
    <w:rPr>
      <w:rFonts w:ascii="Symbol" w:hAnsi="Symbol" w:cs="OpenSymbol"/>
    </w:rPr>
  </w:style>
  <w:style w:type="character" w:customStyle="1" w:styleId="WW8Num3z0">
    <w:name w:val="WW8Num3z0"/>
    <w:rsid w:val="00457C5A"/>
    <w:rPr>
      <w:rFonts w:ascii="Symbol" w:hAnsi="Symbol" w:cs="OpenSymbol"/>
    </w:rPr>
  </w:style>
  <w:style w:type="character" w:customStyle="1" w:styleId="WW8Num4z0">
    <w:name w:val="WW8Num4z0"/>
    <w:rsid w:val="00457C5A"/>
    <w:rPr>
      <w:rFonts w:ascii="Symbol" w:hAnsi="Symbol" w:cs="OpenSymbol"/>
    </w:rPr>
  </w:style>
  <w:style w:type="character" w:customStyle="1" w:styleId="WW8Num5z0">
    <w:name w:val="WW8Num5z0"/>
    <w:rsid w:val="00457C5A"/>
    <w:rPr>
      <w:rFonts w:ascii="Symbol" w:hAnsi="Symbol" w:cs="OpenSymbol"/>
      <w:caps w:val="0"/>
      <w:smallCaps w:val="0"/>
      <w:color w:val="auto"/>
      <w:spacing w:val="0"/>
      <w:sz w:val="20"/>
      <w:szCs w:val="20"/>
    </w:rPr>
  </w:style>
  <w:style w:type="character" w:customStyle="1" w:styleId="WW8Num6z0">
    <w:name w:val="WW8Num6z0"/>
    <w:rsid w:val="00457C5A"/>
    <w:rPr>
      <w:rFonts w:ascii="Symbol" w:hAnsi="Symbol" w:cs="OpenSymbol"/>
    </w:rPr>
  </w:style>
  <w:style w:type="character" w:customStyle="1" w:styleId="WW8Num7z0">
    <w:name w:val="WW8Num7z0"/>
    <w:rsid w:val="00457C5A"/>
    <w:rPr>
      <w:rFonts w:ascii="Symbol" w:hAnsi="Symbol" w:cs="OpenSymbol"/>
    </w:rPr>
  </w:style>
  <w:style w:type="character" w:customStyle="1" w:styleId="WW8Num8z0">
    <w:name w:val="WW8Num8z0"/>
    <w:rsid w:val="00457C5A"/>
    <w:rPr>
      <w:rFonts w:ascii="Symbol" w:hAnsi="Symbol" w:cs="OpenSymbol"/>
    </w:rPr>
  </w:style>
  <w:style w:type="character" w:customStyle="1" w:styleId="WW8Num2z1">
    <w:name w:val="WW8Num2z1"/>
    <w:rsid w:val="00457C5A"/>
  </w:style>
  <w:style w:type="character" w:customStyle="1" w:styleId="WW8Num2z2">
    <w:name w:val="WW8Num2z2"/>
    <w:rsid w:val="00457C5A"/>
  </w:style>
  <w:style w:type="character" w:customStyle="1" w:styleId="WW8Num2z3">
    <w:name w:val="WW8Num2z3"/>
    <w:rsid w:val="00457C5A"/>
  </w:style>
  <w:style w:type="character" w:customStyle="1" w:styleId="WW8Num2z4">
    <w:name w:val="WW8Num2z4"/>
    <w:rsid w:val="00457C5A"/>
  </w:style>
  <w:style w:type="character" w:customStyle="1" w:styleId="WW8Num2z5">
    <w:name w:val="WW8Num2z5"/>
    <w:rsid w:val="00457C5A"/>
  </w:style>
  <w:style w:type="character" w:customStyle="1" w:styleId="WW8Num2z6">
    <w:name w:val="WW8Num2z6"/>
    <w:rsid w:val="00457C5A"/>
  </w:style>
  <w:style w:type="character" w:customStyle="1" w:styleId="WW8Num2z7">
    <w:name w:val="WW8Num2z7"/>
    <w:rsid w:val="00457C5A"/>
  </w:style>
  <w:style w:type="character" w:customStyle="1" w:styleId="WW8Num2z8">
    <w:name w:val="WW8Num2z8"/>
    <w:rsid w:val="00457C5A"/>
  </w:style>
  <w:style w:type="character" w:customStyle="1" w:styleId="aff5">
    <w:name w:val="Маркеры"/>
    <w:rsid w:val="00457C5A"/>
    <w:rPr>
      <w:rFonts w:ascii="OpenSymbol" w:eastAsia="OpenSymbol" w:hAnsi="OpenSymbol" w:cs="OpenSymbol"/>
    </w:rPr>
  </w:style>
  <w:style w:type="character" w:styleId="aff6">
    <w:name w:val="Strong"/>
    <w:qFormat/>
    <w:rsid w:val="00457C5A"/>
    <w:rPr>
      <w:b/>
      <w:bCs/>
    </w:rPr>
  </w:style>
  <w:style w:type="character" w:customStyle="1" w:styleId="aff7">
    <w:name w:val="Символ нумерации"/>
    <w:rsid w:val="00457C5A"/>
  </w:style>
  <w:style w:type="paragraph" w:customStyle="1" w:styleId="aff8">
    <w:name w:val="Заголовок"/>
    <w:basedOn w:val="a"/>
    <w:next w:val="af7"/>
    <w:rsid w:val="00457C5A"/>
    <w:pPr>
      <w:keepNext/>
      <w:suppressAutoHyphens/>
      <w:spacing w:before="240" w:after="120" w:line="240" w:lineRule="auto"/>
    </w:pPr>
    <w:rPr>
      <w:rFonts w:ascii="Liberation Sans" w:eastAsia="Microsoft YaHei" w:hAnsi="Liberation Sans" w:cs="Arial"/>
      <w:kern w:val="2"/>
      <w:sz w:val="28"/>
      <w:szCs w:val="28"/>
      <w:lang w:eastAsia="zh-CN" w:bidi="hi-IN"/>
    </w:rPr>
  </w:style>
  <w:style w:type="paragraph" w:styleId="aff9">
    <w:name w:val="List"/>
    <w:basedOn w:val="af7"/>
    <w:rsid w:val="00457C5A"/>
    <w:pPr>
      <w:suppressAutoHyphens/>
      <w:spacing w:before="0" w:after="140" w:line="276" w:lineRule="auto"/>
      <w:ind w:left="0" w:right="0"/>
    </w:pPr>
    <w:rPr>
      <w:rFonts w:ascii="Liberation Serif" w:eastAsia="NSimSun" w:hAnsi="Liberation Serif" w:cs="Arial"/>
      <w:kern w:val="2"/>
      <w:lang w:bidi="hi-IN"/>
    </w:rPr>
  </w:style>
  <w:style w:type="paragraph" w:customStyle="1" w:styleId="15">
    <w:name w:val="Указатель1"/>
    <w:basedOn w:val="a"/>
    <w:rsid w:val="00457C5A"/>
    <w:pPr>
      <w:suppressLineNumbers/>
      <w:suppressAutoHyphens/>
      <w:spacing w:after="0" w:line="240" w:lineRule="auto"/>
    </w:pPr>
    <w:rPr>
      <w:rFonts w:ascii="Liberation Serif" w:eastAsia="NSimSun" w:hAnsi="Liberation Serif" w:cs="Arial"/>
      <w:kern w:val="2"/>
      <w:sz w:val="24"/>
      <w:szCs w:val="24"/>
      <w:lang w:eastAsia="zh-CN" w:bidi="hi-IN"/>
    </w:rPr>
  </w:style>
  <w:style w:type="paragraph" w:customStyle="1" w:styleId="affa">
    <w:name w:val="Содержимое таблицы"/>
    <w:basedOn w:val="a"/>
    <w:rsid w:val="00457C5A"/>
    <w:pPr>
      <w:widowControl w:val="0"/>
      <w:suppressLineNumbers/>
      <w:suppressAutoHyphens/>
      <w:spacing w:after="0" w:line="240" w:lineRule="auto"/>
    </w:pPr>
    <w:rPr>
      <w:rFonts w:ascii="Liberation Serif" w:eastAsia="NSimSun" w:hAnsi="Liberation Serif" w:cs="Arial"/>
      <w:kern w:val="2"/>
      <w:sz w:val="24"/>
      <w:szCs w:val="24"/>
      <w:lang w:eastAsia="zh-CN" w:bidi="hi-IN"/>
    </w:rPr>
  </w:style>
  <w:style w:type="paragraph" w:customStyle="1" w:styleId="affb">
    <w:name w:val="Заголовок таблицы"/>
    <w:basedOn w:val="affa"/>
    <w:rsid w:val="00457C5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nsultant.ru/document/cons_doc_LAW_380240/8a5635d9bc7fad7a37bd5e488f6cd648c72800fd/"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onsultant.ru/document/cons_doc_LAW_380240/8a5635d9bc7fad7a37bd5e488f6cd648c72800f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upki.gov.ru/epz/ktru/ktruCard/commonInfo.html?itemId=74459"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consultant.ru/document/cons_doc_LAW_12453/17fba08beba663f92037428f6679a67af1573307/" TargetMode="External"/><Relationship Id="rId4" Type="http://schemas.microsoft.com/office/2007/relationships/stylesWithEffects" Target="stylesWithEffects.xml"/><Relationship Id="rId9" Type="http://schemas.openxmlformats.org/officeDocument/2006/relationships/hyperlink" Target="https://www.consultant.ru/document/cons_doc_LAW_494990/" TargetMode="External"/><Relationship Id="rId14" Type="http://schemas.openxmlformats.org/officeDocument/2006/relationships/hyperlink" Target="https://www.consultant.ru/document/cons_doc_LAW_380240/8a5635d9bc7fad7a37bd5e488f6cd648c72800f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C5F39-C468-4011-A36C-C57592CA3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6751</Words>
  <Characters>38484</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Шаймарданов Тимур</dc:creator>
  <cp:lastModifiedBy>Анна Плодухина</cp:lastModifiedBy>
  <cp:revision>18</cp:revision>
  <dcterms:created xsi:type="dcterms:W3CDTF">2026-06-22T13:25:00Z</dcterms:created>
  <dcterms:modified xsi:type="dcterms:W3CDTF">2026-06-23T08:15:00Z</dcterms:modified>
</cp:coreProperties>
</file>