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88" w:rsidRPr="0009362A" w:rsidRDefault="001E5D73">
      <w:pPr>
        <w:pStyle w:val="Standard1"/>
        <w:spacing w:line="220" w:lineRule="atLeast"/>
        <w:jc w:val="center"/>
        <w:rPr>
          <w:rFonts w:ascii="PT Astra Serif" w:hAnsi="PT Astra Serif"/>
          <w:color w:val="auto"/>
          <w:sz w:val="26"/>
          <w:szCs w:val="26"/>
        </w:rPr>
      </w:pPr>
      <w:r w:rsidRPr="0009362A">
        <w:rPr>
          <w:rFonts w:ascii="PT Astra Serif" w:hAnsi="PT Astra Serif"/>
          <w:b/>
          <w:color w:val="auto"/>
          <w:sz w:val="26"/>
          <w:szCs w:val="26"/>
        </w:rPr>
        <w:t xml:space="preserve"> Государственный контракт № </w:t>
      </w:r>
    </w:p>
    <w:p w:rsidR="00AC7588" w:rsidRPr="0009362A" w:rsidRDefault="001E5D73">
      <w:pPr>
        <w:pStyle w:val="Standard1"/>
        <w:spacing w:line="220" w:lineRule="atLeast"/>
        <w:jc w:val="center"/>
        <w:rPr>
          <w:rFonts w:ascii="PT Astra Serif" w:hAnsi="PT Astra Serif"/>
          <w:b/>
          <w:color w:val="auto"/>
          <w:sz w:val="26"/>
          <w:szCs w:val="26"/>
        </w:rPr>
      </w:pPr>
      <w:r w:rsidRPr="0009362A">
        <w:rPr>
          <w:rFonts w:ascii="PT Astra Serif" w:hAnsi="PT Astra Serif"/>
          <w:b/>
          <w:color w:val="auto"/>
          <w:sz w:val="26"/>
          <w:szCs w:val="26"/>
        </w:rPr>
        <w:t xml:space="preserve">ИКЗ: </w:t>
      </w:r>
    </w:p>
    <w:p w:rsidR="00AC7588" w:rsidRDefault="00AC7588">
      <w:pPr>
        <w:pStyle w:val="Standard1"/>
        <w:spacing w:line="220" w:lineRule="atLeast"/>
        <w:jc w:val="center"/>
        <w:rPr>
          <w:rFonts w:ascii="PT Astra Serif" w:hAnsi="PT Astra Serif"/>
          <w:color w:val="auto"/>
          <w:sz w:val="22"/>
        </w:rPr>
      </w:pPr>
    </w:p>
    <w:p w:rsidR="00AC7588" w:rsidRPr="0009362A" w:rsidRDefault="001E5D73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 xml:space="preserve">г. Москва                                                                                 </w:t>
      </w:r>
      <w:r w:rsidR="0009362A">
        <w:rPr>
          <w:rFonts w:ascii="PT Astra Serif" w:hAnsi="PT Astra Serif"/>
          <w:color w:val="auto"/>
          <w:szCs w:val="24"/>
        </w:rPr>
        <w:t xml:space="preserve">                 </w:t>
      </w:r>
      <w:proofErr w:type="gramStart"/>
      <w:r w:rsidRPr="0009362A">
        <w:rPr>
          <w:rFonts w:ascii="PT Astra Serif" w:hAnsi="PT Astra Serif"/>
          <w:color w:val="auto"/>
          <w:szCs w:val="24"/>
        </w:rPr>
        <w:t xml:space="preserve">   «</w:t>
      </w:r>
      <w:proofErr w:type="gramEnd"/>
      <w:r w:rsidRPr="0009362A">
        <w:rPr>
          <w:rFonts w:ascii="PT Astra Serif" w:hAnsi="PT Astra Serif"/>
          <w:color w:val="auto"/>
          <w:szCs w:val="24"/>
        </w:rPr>
        <w:t>___» _________   2026 г.</w:t>
      </w:r>
    </w:p>
    <w:p w:rsidR="00AC7588" w:rsidRDefault="001E5D73">
      <w:pPr>
        <w:pStyle w:val="Standard1"/>
        <w:spacing w:line="220" w:lineRule="atLeast"/>
        <w:jc w:val="both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  <w:sz w:val="22"/>
        </w:rPr>
        <w:t xml:space="preserve"> </w:t>
      </w:r>
    </w:p>
    <w:p w:rsidR="00AC7588" w:rsidRPr="0009362A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 xml:space="preserve">Федеральное казенное учреждение «Следственный изолятор № 6 Главного Управления Федеральной службы исполнения наказаний по г. Москве» (ФКУ СИЗО-6 </w:t>
      </w:r>
      <w:r w:rsidR="00D657C0">
        <w:rPr>
          <w:rFonts w:ascii="PT Astra Serif" w:hAnsi="PT Astra Serif"/>
          <w:color w:val="auto"/>
          <w:szCs w:val="24"/>
        </w:rPr>
        <w:br/>
        <w:t xml:space="preserve">ГУФСИН России </w:t>
      </w:r>
      <w:r w:rsidRPr="0009362A">
        <w:rPr>
          <w:rFonts w:ascii="PT Astra Serif" w:hAnsi="PT Astra Serif"/>
          <w:color w:val="auto"/>
          <w:szCs w:val="24"/>
        </w:rPr>
        <w:t>по г. Москве), выступающее от имени Российской Федерации, в целях обеспечения государственных нужд, в лице начальника _______________________, действующего на основании Устава, именуемое в дальнейшем Государственный заказчик,</w:t>
      </w:r>
      <w:r w:rsidR="00D657C0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 xml:space="preserve"> с одной стороны,</w:t>
      </w:r>
      <w:r w:rsidR="00D657C0">
        <w:rPr>
          <w:rFonts w:ascii="PT Astra Serif" w:hAnsi="PT Astra Serif"/>
          <w:color w:val="auto"/>
          <w:szCs w:val="24"/>
        </w:rPr>
        <w:t xml:space="preserve"> </w:t>
      </w:r>
      <w:r w:rsidRPr="0009362A">
        <w:rPr>
          <w:rFonts w:ascii="PT Astra Serif" w:hAnsi="PT Astra Serif"/>
          <w:color w:val="auto"/>
          <w:szCs w:val="24"/>
        </w:rPr>
        <w:t xml:space="preserve">и ___________________________, </w:t>
      </w:r>
      <w:r w:rsidRPr="0009362A">
        <w:rPr>
          <w:szCs w:val="24"/>
        </w:rPr>
        <w:t>действующий на основании Устава.</w:t>
      </w:r>
      <w:r w:rsidRPr="0009362A">
        <w:rPr>
          <w:rFonts w:ascii="PT Astra Serif" w:hAnsi="PT Astra Serif"/>
          <w:color w:val="auto"/>
          <w:szCs w:val="24"/>
        </w:rPr>
        <w:t xml:space="preserve"> </w:t>
      </w:r>
      <w:r w:rsidR="0009362A" w:rsidRPr="0009362A">
        <w:rPr>
          <w:rFonts w:ascii="PT Astra Serif" w:hAnsi="PT Astra Serif" w:hint="eastAsia"/>
          <w:color w:val="auto"/>
          <w:szCs w:val="24"/>
        </w:rPr>
        <w:t>И</w:t>
      </w:r>
      <w:r w:rsidRPr="0009362A">
        <w:rPr>
          <w:rFonts w:ascii="PT Astra Serif" w:hAnsi="PT Astra Serif"/>
          <w:color w:val="auto"/>
          <w:szCs w:val="24"/>
        </w:rPr>
        <w:t>менуемый</w:t>
      </w:r>
      <w:r w:rsidR="00D657C0">
        <w:rPr>
          <w:rFonts w:ascii="PT Astra Serif" w:hAnsi="PT Astra Serif"/>
          <w:color w:val="auto"/>
          <w:szCs w:val="24"/>
        </w:rPr>
        <w:t xml:space="preserve"> </w:t>
      </w:r>
      <w:r w:rsidR="002061E9">
        <w:rPr>
          <w:rFonts w:ascii="PT Astra Serif" w:hAnsi="PT Astra Serif"/>
          <w:color w:val="auto"/>
          <w:szCs w:val="24"/>
        </w:rPr>
        <w:t>в дальнейшем «Исполнитель</w:t>
      </w:r>
      <w:r w:rsidRPr="0009362A">
        <w:rPr>
          <w:rFonts w:ascii="PT Astra Serif" w:hAnsi="PT Astra Serif"/>
          <w:color w:val="auto"/>
          <w:szCs w:val="24"/>
        </w:rPr>
        <w:t xml:space="preserve">», с другой стороны совместно именуемые </w:t>
      </w:r>
      <w:r w:rsidR="00D657C0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 xml:space="preserve">в дальнейшем Стороны, а по отдельности – Сторона </w:t>
      </w:r>
      <w:r w:rsidR="0009362A">
        <w:rPr>
          <w:rFonts w:ascii="PT Astra Serif" w:hAnsi="PT Astra Serif"/>
          <w:color w:val="auto"/>
          <w:szCs w:val="24"/>
        </w:rPr>
        <w:t xml:space="preserve">в соответствии </w:t>
      </w:r>
      <w:r w:rsidRPr="0009362A">
        <w:rPr>
          <w:rFonts w:ascii="PT Astra Serif" w:hAnsi="PT Astra Serif"/>
          <w:color w:val="auto"/>
          <w:szCs w:val="24"/>
        </w:rPr>
        <w:t>с Федеральным законом от 05.04.2013 № 44-ФЗ</w:t>
      </w:r>
      <w:r w:rsidR="00D657C0">
        <w:rPr>
          <w:rFonts w:ascii="PT Astra Serif" w:hAnsi="PT Astra Serif"/>
          <w:color w:val="auto"/>
          <w:szCs w:val="24"/>
        </w:rPr>
        <w:t xml:space="preserve"> </w:t>
      </w:r>
      <w:r w:rsidRPr="0009362A">
        <w:rPr>
          <w:rFonts w:ascii="PT Astra Serif" w:hAnsi="PT Astra Serif"/>
          <w:color w:val="auto"/>
          <w:szCs w:val="24"/>
        </w:rPr>
        <w:t xml:space="preserve">«О контрактной системе в сфере закупок товаров, работ, услуг </w:t>
      </w:r>
      <w:r w:rsidR="00D657C0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>для обеспечения государственных и муниципальн</w:t>
      </w:r>
      <w:r w:rsidR="0009362A">
        <w:rPr>
          <w:rFonts w:ascii="PT Astra Serif" w:hAnsi="PT Astra Serif"/>
          <w:color w:val="auto"/>
          <w:szCs w:val="24"/>
        </w:rPr>
        <w:t xml:space="preserve">ых нужд» (далее Закон № 44-ФЗ), </w:t>
      </w:r>
      <w:r w:rsidRPr="0009362A">
        <w:rPr>
          <w:rFonts w:ascii="PT Astra Serif" w:hAnsi="PT Astra Serif"/>
          <w:color w:val="auto"/>
          <w:szCs w:val="24"/>
        </w:rPr>
        <w:t xml:space="preserve">и иных нормативных правовых актов Российской Федерации, на основании п. 4 ч.1 ст. 93 Федерального закона </w:t>
      </w:r>
      <w:r w:rsidR="00D657C0">
        <w:rPr>
          <w:rFonts w:ascii="PT Astra Serif" w:hAnsi="PT Astra Serif"/>
          <w:color w:val="auto"/>
          <w:szCs w:val="24"/>
        </w:rPr>
        <w:t xml:space="preserve"> </w:t>
      </w:r>
      <w:r w:rsidRPr="0009362A">
        <w:rPr>
          <w:rFonts w:ascii="PT Astra Serif" w:hAnsi="PT Astra Serif"/>
          <w:color w:val="auto"/>
          <w:szCs w:val="24"/>
        </w:rPr>
        <w:t>№ 44-ФЗ, с соблюдением ограничений, установленных</w:t>
      </w:r>
      <w:r w:rsidR="002061E9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>частью 15</w:t>
      </w:r>
      <w:r w:rsidR="002061E9">
        <w:rPr>
          <w:rFonts w:ascii="PT Astra Serif" w:hAnsi="PT Astra Serif"/>
          <w:color w:val="auto"/>
          <w:szCs w:val="24"/>
        </w:rPr>
        <w:t xml:space="preserve"> </w:t>
      </w:r>
      <w:r w:rsidRPr="0009362A">
        <w:rPr>
          <w:rFonts w:ascii="PT Astra Serif" w:hAnsi="PT Astra Serif"/>
          <w:color w:val="auto"/>
          <w:szCs w:val="24"/>
        </w:rPr>
        <w:t>статьи 93 Федерального закона № 44-ФЗ (совокупный годовой объем закупок, осуществляемых на основании пункта 4 части 1 статьи 93, не превышает предельных значений, установленных Государственным заказчиком), заключили настоящий Государствен</w:t>
      </w:r>
      <w:r w:rsidR="0009362A">
        <w:rPr>
          <w:rFonts w:ascii="PT Astra Serif" w:hAnsi="PT Astra Serif"/>
          <w:color w:val="auto"/>
          <w:szCs w:val="24"/>
        </w:rPr>
        <w:t>н</w:t>
      </w:r>
      <w:r w:rsidR="00D657C0">
        <w:rPr>
          <w:rFonts w:ascii="PT Astra Serif" w:hAnsi="PT Astra Serif"/>
          <w:color w:val="auto"/>
          <w:szCs w:val="24"/>
        </w:rPr>
        <w:t xml:space="preserve">ый контракт (далее – Контракт) </w:t>
      </w:r>
      <w:r w:rsidRPr="0009362A">
        <w:rPr>
          <w:rFonts w:ascii="PT Astra Serif" w:hAnsi="PT Astra Serif"/>
          <w:color w:val="auto"/>
          <w:szCs w:val="24"/>
        </w:rPr>
        <w:t>о нижеследующем:</w:t>
      </w:r>
    </w:p>
    <w:p w:rsidR="00AC7588" w:rsidRPr="0009362A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b/>
          <w:color w:val="auto"/>
          <w:szCs w:val="24"/>
        </w:rPr>
      </w:pPr>
    </w:p>
    <w:p w:rsidR="00AC7588" w:rsidRPr="0009362A" w:rsidRDefault="001E5D73">
      <w:pPr>
        <w:pStyle w:val="Standard1"/>
        <w:numPr>
          <w:ilvl w:val="0"/>
          <w:numId w:val="1"/>
        </w:numPr>
        <w:spacing w:line="220" w:lineRule="atLeast"/>
        <w:jc w:val="center"/>
        <w:rPr>
          <w:rFonts w:ascii="PT Astra Serif" w:hAnsi="PT Astra Serif"/>
          <w:b/>
          <w:color w:val="auto"/>
          <w:sz w:val="26"/>
          <w:szCs w:val="26"/>
        </w:rPr>
      </w:pPr>
      <w:r w:rsidRPr="0009362A">
        <w:rPr>
          <w:rFonts w:ascii="PT Astra Serif" w:hAnsi="PT Astra Serif"/>
          <w:b/>
          <w:color w:val="auto"/>
          <w:sz w:val="26"/>
          <w:szCs w:val="26"/>
        </w:rPr>
        <w:t>ПРЕДМЕТ КОНТРАКТА</w:t>
      </w:r>
    </w:p>
    <w:p w:rsidR="008D0D60" w:rsidRDefault="008D0D60" w:rsidP="008D0D60">
      <w:pPr>
        <w:pStyle w:val="Standard1"/>
        <w:spacing w:line="220" w:lineRule="atLeast"/>
        <w:jc w:val="both"/>
        <w:rPr>
          <w:rFonts w:ascii="PT Astra Serif" w:hAnsi="PT Astra Serif"/>
          <w:color w:val="auto"/>
          <w:sz w:val="22"/>
        </w:rPr>
      </w:pPr>
    </w:p>
    <w:p w:rsidR="001E5D73" w:rsidRPr="0009362A" w:rsidRDefault="001E5D73" w:rsidP="008D0D60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1.1. Заказчик поручает, а Исполнитель принимает на себя обязательства по оказанию услуг</w:t>
      </w:r>
      <w:r w:rsidR="008D0D60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 xml:space="preserve"> по проведению специальной оценки условий труда (далее соответственно - СОУТ, Услуги).</w:t>
      </w:r>
    </w:p>
    <w:p w:rsidR="001E5D73" w:rsidRPr="0009362A" w:rsidRDefault="001E5D73" w:rsidP="001E5D73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 xml:space="preserve">1.2. Требования к характеристикам и объему (содержанию) оказанных Услуг, а также иные условия оказания Услуг определяются техническим заданием на оказание Услуг, предусмотренным приложением N 1 к Контракту (код предмета Контракта </w:t>
      </w:r>
      <w:r w:rsidR="00F479E7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>по общероссийскому классификатору продукции по видам экономической деятельности (ОКПД2) - 71.20.19.130 услуги по оценке условий труда).</w:t>
      </w:r>
    </w:p>
    <w:p w:rsidR="001E5D73" w:rsidRPr="0009362A" w:rsidRDefault="001E5D73" w:rsidP="0009362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1.3. Оказание Услуг осу</w:t>
      </w:r>
      <w:r w:rsidR="00D657C0">
        <w:rPr>
          <w:rFonts w:ascii="PT Astra Serif" w:hAnsi="PT Astra Serif"/>
          <w:color w:val="auto"/>
          <w:szCs w:val="24"/>
        </w:rPr>
        <w:t xml:space="preserve">ществляется </w:t>
      </w:r>
      <w:r w:rsidRPr="0009362A">
        <w:rPr>
          <w:rFonts w:ascii="PT Astra Serif" w:hAnsi="PT Astra Serif"/>
          <w:color w:val="auto"/>
          <w:szCs w:val="24"/>
        </w:rPr>
        <w:t xml:space="preserve"> в соответствии с календарным планом и расчетом стоимости Услуг (далее - Календарный план), предусмотренным приложением N 2</w:t>
      </w:r>
      <w:r w:rsidR="00D657C0">
        <w:rPr>
          <w:rFonts w:ascii="PT Astra Serif" w:hAnsi="PT Astra Serif"/>
          <w:color w:val="auto"/>
          <w:szCs w:val="24"/>
        </w:rPr>
        <w:br/>
      </w:r>
      <w:r w:rsidR="00F479E7">
        <w:rPr>
          <w:rFonts w:ascii="PT Astra Serif" w:hAnsi="PT Astra Serif"/>
          <w:color w:val="auto"/>
          <w:szCs w:val="24"/>
        </w:rPr>
        <w:t xml:space="preserve"> </w:t>
      </w:r>
      <w:r w:rsidR="0009362A" w:rsidRPr="0009362A">
        <w:rPr>
          <w:rFonts w:ascii="PT Astra Serif" w:hAnsi="PT Astra Serif"/>
          <w:color w:val="auto"/>
          <w:szCs w:val="24"/>
        </w:rPr>
        <w:t>к Контракту</w:t>
      </w:r>
      <w:r w:rsidRPr="0009362A">
        <w:rPr>
          <w:rFonts w:ascii="PT Astra Serif" w:hAnsi="PT Astra Serif"/>
          <w:color w:val="auto"/>
          <w:szCs w:val="24"/>
        </w:rPr>
        <w:t>.</w:t>
      </w:r>
    </w:p>
    <w:p w:rsidR="001E5D73" w:rsidRPr="0009362A" w:rsidRDefault="001E5D73" w:rsidP="0009362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1.4. Услуга состоит из последовательно реализуемых процедур:</w:t>
      </w:r>
    </w:p>
    <w:p w:rsidR="001E5D73" w:rsidRPr="0009362A" w:rsidRDefault="001E5D73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1.4.1. идентификация потенциально вредных и (или) опасных производственных факторов;</w:t>
      </w:r>
    </w:p>
    <w:p w:rsidR="001E5D73" w:rsidRPr="0009362A" w:rsidRDefault="001E5D73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1.4.2. исследования (испытания) и измерения вредных и (или) опасных производственных факторов;</w:t>
      </w:r>
    </w:p>
    <w:p w:rsidR="001E5D73" w:rsidRPr="0009362A" w:rsidRDefault="001E5D73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 xml:space="preserve">1.4.3. отнесение условий труда на рабочем месте по степени вредности и (или) опасности </w:t>
      </w:r>
      <w:r w:rsidR="008D0D60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>к классу (подклассу) условий труда по результатам проведения исследований (испытаний)</w:t>
      </w:r>
      <w:r w:rsidR="00F479E7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>и измерений вредных и (или) опасных производственных факторов;</w:t>
      </w:r>
    </w:p>
    <w:p w:rsidR="001E5D73" w:rsidRPr="0009362A" w:rsidRDefault="001E5D73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1.4.4. оформление результатов проведения СОУТ.</w:t>
      </w:r>
    </w:p>
    <w:p w:rsidR="008D0D60" w:rsidRDefault="008D0D60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1.5. Сроки оказания Услуг:</w:t>
      </w:r>
    </w:p>
    <w:p w:rsidR="001E5D73" w:rsidRPr="0009362A" w:rsidRDefault="00F479E7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1E5D73" w:rsidRPr="0009362A">
        <w:rPr>
          <w:rFonts w:ascii="PT Astra Serif" w:hAnsi="PT Astra Serif"/>
          <w:color w:val="auto"/>
          <w:szCs w:val="24"/>
        </w:rPr>
        <w:t>начало оказания Услуг - с даты заключения Контракта;</w:t>
      </w:r>
    </w:p>
    <w:p w:rsidR="001E5D73" w:rsidRPr="0009362A" w:rsidRDefault="00F479E7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1E5D73" w:rsidRPr="0009362A">
        <w:rPr>
          <w:rFonts w:ascii="PT Astra Serif" w:hAnsi="PT Astra Serif"/>
          <w:color w:val="auto"/>
          <w:szCs w:val="24"/>
        </w:rPr>
        <w:t xml:space="preserve">окончание оказания </w:t>
      </w:r>
      <w:r>
        <w:rPr>
          <w:rFonts w:ascii="PT Astra Serif" w:hAnsi="PT Astra Serif"/>
          <w:color w:val="auto"/>
          <w:szCs w:val="24"/>
        </w:rPr>
        <w:t xml:space="preserve">Услуг - не позднее </w:t>
      </w:r>
      <w:r w:rsidR="00CF07D9">
        <w:rPr>
          <w:rFonts w:ascii="PT Astra Serif" w:hAnsi="PT Astra Serif"/>
          <w:color w:val="auto"/>
          <w:szCs w:val="24"/>
          <w:u w:val="single"/>
        </w:rPr>
        <w:t>30 октября</w:t>
      </w:r>
      <w:r w:rsidRPr="00F479E7">
        <w:rPr>
          <w:rFonts w:ascii="PT Astra Serif" w:hAnsi="PT Astra Serif"/>
          <w:color w:val="auto"/>
          <w:szCs w:val="24"/>
          <w:u w:val="single"/>
        </w:rPr>
        <w:t xml:space="preserve"> 2026</w:t>
      </w:r>
      <w:r>
        <w:rPr>
          <w:rFonts w:ascii="PT Astra Serif" w:hAnsi="PT Astra Serif"/>
          <w:color w:val="auto"/>
          <w:szCs w:val="24"/>
        </w:rPr>
        <w:t xml:space="preserve"> </w:t>
      </w:r>
      <w:r w:rsidR="001E5D73" w:rsidRPr="0009362A">
        <w:rPr>
          <w:rFonts w:ascii="PT Astra Serif" w:hAnsi="PT Astra Serif"/>
          <w:color w:val="auto"/>
          <w:szCs w:val="24"/>
        </w:rPr>
        <w:t>года.</w:t>
      </w:r>
    </w:p>
    <w:p w:rsidR="001E5D73" w:rsidRPr="0009362A" w:rsidRDefault="00F479E7" w:rsidP="00F479E7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1.6. Место оказания Услуг: </w:t>
      </w:r>
      <w:r w:rsidR="002061E9">
        <w:rPr>
          <w:rFonts w:ascii="PT Astra Serif" w:hAnsi="PT Astra Serif"/>
          <w:color w:val="auto"/>
          <w:szCs w:val="24"/>
        </w:rPr>
        <w:t>г. Москва</w:t>
      </w:r>
      <w:r>
        <w:rPr>
          <w:rFonts w:ascii="PT Astra Serif" w:hAnsi="PT Astra Serif"/>
          <w:color w:val="auto"/>
          <w:szCs w:val="24"/>
        </w:rPr>
        <w:t>, ул. Шоссейная,92</w:t>
      </w:r>
    </w:p>
    <w:p w:rsidR="001E5D73" w:rsidRPr="0009362A" w:rsidRDefault="001E5D73" w:rsidP="00106135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1.7. Срок сдачи Исполнителем отчета о проведении СОУТ и представления документов</w:t>
      </w:r>
      <w:r w:rsidR="00F479E7">
        <w:rPr>
          <w:rFonts w:ascii="PT Astra Serif" w:hAnsi="PT Astra Serif"/>
          <w:color w:val="auto"/>
          <w:szCs w:val="24"/>
        </w:rPr>
        <w:br/>
      </w:r>
      <w:r w:rsidRPr="0009362A">
        <w:rPr>
          <w:rFonts w:ascii="PT Astra Serif" w:hAnsi="PT Astra Serif"/>
          <w:color w:val="auto"/>
          <w:szCs w:val="24"/>
        </w:rPr>
        <w:t xml:space="preserve"> на о</w:t>
      </w:r>
      <w:r w:rsidR="00CF07D9">
        <w:rPr>
          <w:rFonts w:ascii="PT Astra Serif" w:hAnsi="PT Astra Serif"/>
          <w:color w:val="auto"/>
          <w:szCs w:val="24"/>
        </w:rPr>
        <w:t>плату ок</w:t>
      </w:r>
      <w:r w:rsidR="00106135">
        <w:rPr>
          <w:rFonts w:ascii="PT Astra Serif" w:hAnsi="PT Astra Serif"/>
          <w:color w:val="auto"/>
          <w:szCs w:val="24"/>
        </w:rPr>
        <w:t xml:space="preserve">азанных Услуг: </w:t>
      </w:r>
      <w:r w:rsidR="00106135" w:rsidRPr="00106135">
        <w:rPr>
          <w:rFonts w:ascii="PT Astra Serif" w:hAnsi="PT Astra Serif"/>
          <w:color w:val="auto"/>
          <w:szCs w:val="24"/>
        </w:rPr>
        <w:t>не более 7 рабочих дн</w:t>
      </w:r>
      <w:r w:rsidR="00813CAE">
        <w:rPr>
          <w:rFonts w:ascii="PT Astra Serif" w:hAnsi="PT Astra Serif"/>
          <w:color w:val="auto"/>
          <w:szCs w:val="24"/>
        </w:rPr>
        <w:t>ей с даты подписания акта</w:t>
      </w:r>
      <w:r w:rsidR="00106135">
        <w:rPr>
          <w:rFonts w:ascii="PT Astra Serif" w:hAnsi="PT Astra Serif"/>
          <w:color w:val="auto"/>
          <w:szCs w:val="24"/>
        </w:rPr>
        <w:t xml:space="preserve"> </w:t>
      </w:r>
      <w:r w:rsidR="00106135">
        <w:rPr>
          <w:rFonts w:ascii="PT Astra Serif" w:hAnsi="PT Astra Serif"/>
          <w:color w:val="auto"/>
          <w:szCs w:val="24"/>
        </w:rPr>
        <w:br/>
      </w:r>
      <w:r w:rsidR="00813CAE">
        <w:rPr>
          <w:rFonts w:ascii="PT Astra Serif" w:hAnsi="PT Astra Serif"/>
          <w:color w:val="auto"/>
          <w:szCs w:val="24"/>
        </w:rPr>
        <w:t>сдачи- приемки</w:t>
      </w:r>
      <w:r w:rsidR="00106135">
        <w:rPr>
          <w:rFonts w:ascii="PT Astra Serif" w:hAnsi="PT Astra Serif"/>
          <w:color w:val="auto"/>
          <w:szCs w:val="24"/>
        </w:rPr>
        <w:t xml:space="preserve"> ,</w:t>
      </w:r>
      <w:r w:rsidR="00813CAE">
        <w:rPr>
          <w:rFonts w:ascii="PT Astra Serif" w:hAnsi="PT Astra Serif"/>
          <w:color w:val="auto"/>
          <w:szCs w:val="24"/>
        </w:rPr>
        <w:t xml:space="preserve"> </w:t>
      </w:r>
      <w:r w:rsidR="00106135" w:rsidRPr="00106135">
        <w:rPr>
          <w:rFonts w:ascii="PT Astra Serif" w:hAnsi="PT Astra Serif"/>
          <w:color w:val="auto"/>
          <w:szCs w:val="24"/>
        </w:rPr>
        <w:t>для обеспечения качества оформления отчетных материалов.</w:t>
      </w:r>
    </w:p>
    <w:p w:rsidR="00AC7588" w:rsidRPr="0037136A" w:rsidRDefault="001E5D73" w:rsidP="0037136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09362A">
        <w:rPr>
          <w:rFonts w:ascii="PT Astra Serif" w:hAnsi="PT Astra Serif"/>
          <w:color w:val="auto"/>
          <w:szCs w:val="24"/>
        </w:rPr>
        <w:t>1.8. Место сдачи результатов ока</w:t>
      </w:r>
      <w:r w:rsidR="002061E9">
        <w:rPr>
          <w:rFonts w:ascii="PT Astra Serif" w:hAnsi="PT Astra Serif"/>
          <w:color w:val="auto"/>
          <w:szCs w:val="24"/>
        </w:rPr>
        <w:t xml:space="preserve">занных Услуг: </w:t>
      </w:r>
      <w:r w:rsidR="002061E9" w:rsidRPr="002061E9">
        <w:rPr>
          <w:rFonts w:ascii="PT Astra Serif" w:hAnsi="PT Astra Serif"/>
          <w:color w:val="auto"/>
          <w:szCs w:val="24"/>
        </w:rPr>
        <w:t>г. Москва, ул. Шоссейная,92</w:t>
      </w:r>
    </w:p>
    <w:p w:rsidR="00CF07D9" w:rsidRDefault="00CF07D9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CF07D9" w:rsidRDefault="00CF07D9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AC7588" w:rsidRDefault="0037136A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  <w:r w:rsidRPr="0037136A">
        <w:rPr>
          <w:rFonts w:ascii="PT Astra Serif" w:hAnsi="PT Astra Serif"/>
          <w:color w:val="auto"/>
        </w:rPr>
        <w:lastRenderedPageBreak/>
        <w:t>Контракт заключается в электронной форме с использованием Единой информационной системы в сфере закупок (ЕИС). Сведения о Контракте подлежат обязательному включению</w:t>
      </w:r>
      <w:r>
        <w:rPr>
          <w:rFonts w:ascii="PT Astra Serif" w:hAnsi="PT Astra Serif"/>
          <w:color w:val="auto"/>
        </w:rPr>
        <w:br/>
      </w:r>
      <w:r w:rsidRPr="0037136A">
        <w:rPr>
          <w:rFonts w:ascii="PT Astra Serif" w:hAnsi="PT Astra Serif"/>
          <w:color w:val="auto"/>
        </w:rPr>
        <w:t>в реестр контрактов, заключенных заказчиками, в порядке, установленном</w:t>
      </w:r>
      <w:r w:rsidR="0040503C">
        <w:rPr>
          <w:rFonts w:ascii="PT Astra Serif" w:hAnsi="PT Astra Serif"/>
          <w:color w:val="auto"/>
        </w:rPr>
        <w:br/>
      </w:r>
      <w:r w:rsidRPr="0037136A">
        <w:rPr>
          <w:rFonts w:ascii="PT Astra Serif" w:hAnsi="PT Astra Serif"/>
          <w:color w:val="auto"/>
        </w:rPr>
        <w:t xml:space="preserve"> статьей 103 Закона № 44-ФЗ</w:t>
      </w:r>
      <w:r w:rsidR="0040503C">
        <w:rPr>
          <w:rFonts w:ascii="PT Astra Serif" w:hAnsi="PT Astra Serif"/>
          <w:color w:val="auto"/>
        </w:rPr>
        <w:t xml:space="preserve"> </w:t>
      </w:r>
      <w:r w:rsidR="0040503C" w:rsidRPr="0040503C">
        <w:rPr>
          <w:rFonts w:ascii="PT Astra Serif" w:hAnsi="PT Astra Serif"/>
          <w:color w:val="auto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40503C" w:rsidRPr="0040503C">
        <w:t xml:space="preserve"> </w:t>
      </w:r>
      <w:r w:rsidR="0040503C">
        <w:rPr>
          <w:rFonts w:ascii="PT Astra Serif" w:hAnsi="PT Astra Serif"/>
          <w:color w:val="auto"/>
        </w:rPr>
        <w:t xml:space="preserve">( ред. от 28.12.2025). </w:t>
      </w:r>
    </w:p>
    <w:p w:rsidR="00AC7588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AC7588" w:rsidRPr="0037136A" w:rsidRDefault="001E5D73">
      <w:pPr>
        <w:pStyle w:val="Standard1"/>
        <w:numPr>
          <w:ilvl w:val="0"/>
          <w:numId w:val="1"/>
        </w:numPr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r w:rsidRPr="0037136A">
        <w:rPr>
          <w:rFonts w:ascii="PT Astra Serif" w:hAnsi="PT Astra Serif"/>
          <w:b/>
          <w:color w:val="auto"/>
          <w:sz w:val="26"/>
          <w:szCs w:val="26"/>
        </w:rPr>
        <w:t>ЦЕНА КОНТРАКТА И ПОРЯДОК РАСЧЕТОВ</w:t>
      </w:r>
    </w:p>
    <w:p w:rsidR="00AC7588" w:rsidRDefault="001E5D73">
      <w:pPr>
        <w:pStyle w:val="Standard1"/>
        <w:jc w:val="both"/>
        <w:rPr>
          <w:rFonts w:ascii="PT Astra Serif" w:hAnsi="PT Astra Serif"/>
          <w:color w:val="auto"/>
          <w:sz w:val="22"/>
        </w:rPr>
      </w:pPr>
      <w:r>
        <w:rPr>
          <w:rFonts w:ascii="PT Astra Serif" w:hAnsi="PT Astra Serif"/>
          <w:color w:val="auto"/>
          <w:sz w:val="22"/>
        </w:rPr>
        <w:t xml:space="preserve">           </w:t>
      </w:r>
    </w:p>
    <w:p w:rsidR="00310C9D" w:rsidRDefault="001E5D73" w:rsidP="00310C9D">
      <w:pPr>
        <w:pStyle w:val="Standard1"/>
        <w:jc w:val="both"/>
        <w:rPr>
          <w:rFonts w:ascii="PT Astra Serif" w:hAnsi="PT Astra Serif"/>
          <w:color w:val="auto"/>
          <w:szCs w:val="24"/>
        </w:rPr>
      </w:pPr>
      <w:r w:rsidRPr="00E93AC3">
        <w:rPr>
          <w:rFonts w:ascii="PT Astra Serif" w:hAnsi="PT Astra Serif"/>
          <w:color w:val="auto"/>
          <w:szCs w:val="24"/>
        </w:rPr>
        <w:t xml:space="preserve">2.1. </w:t>
      </w:r>
      <w:r w:rsidR="00310C9D" w:rsidRPr="00310C9D">
        <w:rPr>
          <w:rFonts w:ascii="PT Astra Serif" w:hAnsi="PT Astra Serif"/>
          <w:color w:val="auto"/>
          <w:szCs w:val="24"/>
        </w:rPr>
        <w:t>Цена Контракта составляет</w:t>
      </w:r>
      <w:r w:rsidR="00F271EC">
        <w:rPr>
          <w:rFonts w:ascii="PT Astra Serif" w:hAnsi="PT Astra Serif"/>
          <w:color w:val="auto"/>
          <w:szCs w:val="24"/>
        </w:rPr>
        <w:t xml:space="preserve"> </w:t>
      </w:r>
      <w:r w:rsidR="00F271EC" w:rsidRPr="00F271EC">
        <w:rPr>
          <w:rFonts w:ascii="PT Astra Serif" w:hAnsi="PT Astra Serif"/>
          <w:color w:val="auto"/>
          <w:szCs w:val="24"/>
        </w:rPr>
        <w:t>________</w:t>
      </w:r>
      <w:r w:rsidR="00F271EC">
        <w:rPr>
          <w:rFonts w:ascii="PT Astra Serif" w:hAnsi="PT Astra Serif"/>
          <w:color w:val="auto"/>
          <w:szCs w:val="24"/>
        </w:rPr>
        <w:t xml:space="preserve"> (</w:t>
      </w:r>
      <w:r w:rsidR="00F271EC" w:rsidRPr="00F271EC">
        <w:rPr>
          <w:rFonts w:ascii="PT Astra Serif" w:hAnsi="PT Astra Serif"/>
          <w:color w:val="auto"/>
          <w:szCs w:val="24"/>
        </w:rPr>
        <w:t>____________</w:t>
      </w:r>
      <w:r w:rsidR="00310C9D" w:rsidRPr="00310C9D">
        <w:rPr>
          <w:rFonts w:ascii="PT Astra Serif" w:hAnsi="PT Astra Serif"/>
          <w:color w:val="auto"/>
          <w:szCs w:val="24"/>
        </w:rPr>
        <w:t>) рублей 00 копеек, в том числе НДС по ставке 5% на</w:t>
      </w:r>
      <w:r w:rsidR="00310C9D">
        <w:rPr>
          <w:rFonts w:ascii="PT Astra Serif" w:hAnsi="PT Astra Serif"/>
          <w:color w:val="auto"/>
          <w:szCs w:val="24"/>
        </w:rPr>
        <w:t xml:space="preserve"> основании п. 8 ст. 164 НК РФ, </w:t>
      </w:r>
      <w:r w:rsidR="00310C9D" w:rsidRPr="00310C9D">
        <w:rPr>
          <w:rFonts w:ascii="PT Astra Serif" w:hAnsi="PT Astra Serif"/>
          <w:color w:val="auto"/>
          <w:szCs w:val="24"/>
        </w:rPr>
        <w:t>и включает в себя стоимость Услуги, уплату налогов, сборов и другие обязательные платежи, взимаемые с Исполнителя в связи</w:t>
      </w:r>
      <w:r w:rsidR="00310C9D">
        <w:rPr>
          <w:rFonts w:ascii="PT Astra Serif" w:hAnsi="PT Astra Serif"/>
          <w:color w:val="auto"/>
          <w:szCs w:val="24"/>
        </w:rPr>
        <w:br/>
      </w:r>
      <w:r w:rsidR="00310C9D" w:rsidRPr="00310C9D">
        <w:rPr>
          <w:rFonts w:ascii="PT Astra Serif" w:hAnsi="PT Astra Serif"/>
          <w:color w:val="auto"/>
          <w:szCs w:val="24"/>
        </w:rPr>
        <w:t xml:space="preserve"> с исполнением обязательств по Контракту</w:t>
      </w:r>
      <w:r w:rsidR="00310C9D">
        <w:rPr>
          <w:rFonts w:ascii="PT Astra Serif" w:hAnsi="PT Astra Serif"/>
          <w:color w:val="auto"/>
          <w:szCs w:val="24"/>
        </w:rPr>
        <w:t>.</w:t>
      </w:r>
    </w:p>
    <w:p w:rsidR="008D0D60" w:rsidRDefault="00310C9D" w:rsidP="00310C9D">
      <w:pPr>
        <w:pStyle w:val="Standard1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   </w:t>
      </w:r>
      <w:r w:rsidR="00E93AC3">
        <w:rPr>
          <w:rFonts w:ascii="PT Astra Serif" w:hAnsi="PT Astra Serif"/>
          <w:color w:val="auto"/>
          <w:szCs w:val="24"/>
        </w:rPr>
        <w:t>Цена единицы Услуги</w:t>
      </w:r>
      <w:r w:rsidR="001E5D73" w:rsidRPr="00E93AC3">
        <w:rPr>
          <w:rFonts w:ascii="PT Astra Serif" w:hAnsi="PT Astra Serif"/>
          <w:color w:val="auto"/>
          <w:szCs w:val="24"/>
        </w:rPr>
        <w:t xml:space="preserve"> установлена в Спецификации (Приложение № 1 к настоящему Контракту).</w:t>
      </w:r>
      <w:bookmarkStart w:id="0" w:name="P60"/>
      <w:bookmarkEnd w:id="0"/>
      <w:r w:rsidRPr="00310C9D">
        <w:t xml:space="preserve"> </w:t>
      </w:r>
    </w:p>
    <w:p w:rsidR="00AC7588" w:rsidRPr="00E93AC3" w:rsidRDefault="001E5D73" w:rsidP="008D0D60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E93AC3">
        <w:rPr>
          <w:rFonts w:ascii="PT Astra Serif" w:hAnsi="PT Astra Serif"/>
          <w:color w:val="auto"/>
          <w:szCs w:val="24"/>
        </w:rPr>
        <w:t>2.2. Цен</w:t>
      </w:r>
      <w:r w:rsidR="00E93AC3">
        <w:rPr>
          <w:rFonts w:ascii="PT Astra Serif" w:hAnsi="PT Astra Serif"/>
          <w:color w:val="auto"/>
          <w:szCs w:val="24"/>
        </w:rPr>
        <w:t>а Контракта (цена единицы Услуги</w:t>
      </w:r>
      <w:r w:rsidRPr="00E93AC3">
        <w:rPr>
          <w:rFonts w:ascii="PT Astra Serif" w:hAnsi="PT Astra Serif"/>
          <w:color w:val="auto"/>
          <w:szCs w:val="24"/>
        </w:rPr>
        <w:t>) включает в себя:</w:t>
      </w:r>
      <w:r w:rsidR="000A368B">
        <w:rPr>
          <w:rFonts w:ascii="PT Astra Serif" w:hAnsi="PT Astra Serif"/>
          <w:color w:val="auto"/>
          <w:szCs w:val="24"/>
        </w:rPr>
        <w:t xml:space="preserve"> расходы Исполнителя</w:t>
      </w:r>
      <w:r w:rsidR="00E93AC3">
        <w:rPr>
          <w:rFonts w:ascii="PT Astra Serif" w:hAnsi="PT Astra Serif"/>
          <w:color w:val="auto"/>
          <w:szCs w:val="24"/>
        </w:rPr>
        <w:t xml:space="preserve"> связанные </w:t>
      </w:r>
      <w:r w:rsidRPr="00E93AC3">
        <w:rPr>
          <w:rFonts w:ascii="PT Astra Serif" w:hAnsi="PT Astra Serif"/>
          <w:color w:val="auto"/>
          <w:szCs w:val="24"/>
        </w:rPr>
        <w:t xml:space="preserve">с исполнением обязательств по настоящему Контракту, в том числе расходы </w:t>
      </w:r>
      <w:r w:rsidR="00E93AC3">
        <w:rPr>
          <w:rFonts w:ascii="PT Astra Serif" w:hAnsi="PT Astra Serif"/>
          <w:color w:val="auto"/>
          <w:szCs w:val="24"/>
        </w:rPr>
        <w:br/>
      </w:r>
      <w:r w:rsidRPr="00E93AC3">
        <w:rPr>
          <w:rFonts w:ascii="PT Astra Serif" w:hAnsi="PT Astra Serif"/>
          <w:color w:val="auto"/>
          <w:szCs w:val="24"/>
        </w:rPr>
        <w:t>по оплате необходим</w:t>
      </w:r>
      <w:r w:rsidR="00E93AC3">
        <w:rPr>
          <w:rFonts w:ascii="PT Astra Serif" w:hAnsi="PT Astra Serif"/>
          <w:color w:val="auto"/>
          <w:szCs w:val="24"/>
        </w:rPr>
        <w:t>ых налогов, пошлин и сборов</w:t>
      </w:r>
      <w:r w:rsidRPr="00E93AC3">
        <w:rPr>
          <w:rFonts w:ascii="PT Astra Serif" w:hAnsi="PT Astra Serif"/>
          <w:color w:val="auto"/>
          <w:szCs w:val="24"/>
        </w:rPr>
        <w:t>.</w:t>
      </w:r>
    </w:p>
    <w:p w:rsidR="00AC7588" w:rsidRPr="00E93AC3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E93AC3">
        <w:rPr>
          <w:rFonts w:ascii="PT Astra Serif" w:hAnsi="PT Astra Serif"/>
          <w:color w:val="auto"/>
          <w:szCs w:val="24"/>
        </w:rPr>
        <w:t xml:space="preserve">Цена Контракта является твердой и определяется на весь срок исполнения Контракта, </w:t>
      </w:r>
      <w:r w:rsidRPr="00E93AC3">
        <w:rPr>
          <w:rFonts w:ascii="PT Astra Serif" w:hAnsi="PT Astra Serif"/>
          <w:color w:val="auto"/>
          <w:szCs w:val="24"/>
        </w:rPr>
        <w:br/>
        <w:t xml:space="preserve">за исключением случаев, установленных </w:t>
      </w:r>
      <w:hyperlink r:id="rId8">
        <w:r w:rsidRPr="00E93AC3">
          <w:rPr>
            <w:rFonts w:ascii="PT Astra Serif" w:hAnsi="PT Astra Serif"/>
            <w:color w:val="auto"/>
            <w:szCs w:val="24"/>
          </w:rPr>
          <w:t>Законом</w:t>
        </w:r>
      </w:hyperlink>
      <w:r w:rsidRPr="00E93AC3">
        <w:rPr>
          <w:rFonts w:ascii="PT Astra Serif" w:hAnsi="PT Astra Serif"/>
          <w:color w:val="auto"/>
          <w:szCs w:val="24"/>
        </w:rPr>
        <w:t xml:space="preserve"> № 44-ФЗ</w:t>
      </w:r>
      <w:r w:rsidR="0040503C">
        <w:rPr>
          <w:rFonts w:ascii="PT Astra Serif" w:hAnsi="PT Astra Serif"/>
          <w:color w:val="auto"/>
          <w:szCs w:val="24"/>
        </w:rPr>
        <w:t xml:space="preserve"> </w:t>
      </w:r>
      <w:r w:rsidR="0040503C" w:rsidRPr="0040503C">
        <w:rPr>
          <w:rFonts w:ascii="PT Astra Serif" w:hAnsi="PT Astra Serif"/>
          <w:color w:val="auto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40503C" w:rsidRPr="0040503C">
        <w:t xml:space="preserve"> </w:t>
      </w:r>
      <w:r w:rsidR="0040503C">
        <w:br/>
      </w:r>
      <w:r w:rsidR="0040503C" w:rsidRPr="0040503C">
        <w:rPr>
          <w:rFonts w:ascii="PT Astra Serif" w:hAnsi="PT Astra Serif"/>
          <w:color w:val="auto"/>
          <w:szCs w:val="24"/>
        </w:rPr>
        <w:t>( ред. от 28.12.2025)</w:t>
      </w:r>
      <w:r w:rsidR="0040503C">
        <w:rPr>
          <w:rFonts w:ascii="PT Astra Serif" w:hAnsi="PT Astra Serif"/>
          <w:color w:val="auto"/>
          <w:szCs w:val="24"/>
        </w:rPr>
        <w:t xml:space="preserve"> </w:t>
      </w:r>
      <w:r w:rsidRPr="00E93AC3">
        <w:rPr>
          <w:rFonts w:ascii="PT Astra Serif" w:hAnsi="PT Astra Serif"/>
          <w:color w:val="auto"/>
          <w:szCs w:val="24"/>
        </w:rPr>
        <w:t>и настоящим Контрактом.</w:t>
      </w:r>
    </w:p>
    <w:p w:rsidR="00AC7588" w:rsidRPr="00E93AC3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E93AC3">
        <w:rPr>
          <w:rFonts w:ascii="PT Astra Serif" w:hAnsi="PT Astra Serif"/>
          <w:color w:val="auto"/>
          <w:szCs w:val="24"/>
        </w:rPr>
        <w:t>При заключении и исполнении настоящего Контракта изме</w:t>
      </w:r>
      <w:r w:rsidR="00E93AC3">
        <w:rPr>
          <w:rFonts w:ascii="PT Astra Serif" w:hAnsi="PT Astra Serif"/>
          <w:color w:val="auto"/>
          <w:szCs w:val="24"/>
        </w:rPr>
        <w:t xml:space="preserve">нение его существенных условий </w:t>
      </w:r>
      <w:r w:rsidRPr="00E93AC3">
        <w:rPr>
          <w:rFonts w:ascii="PT Astra Serif" w:hAnsi="PT Astra Serif"/>
          <w:color w:val="auto"/>
          <w:szCs w:val="24"/>
        </w:rPr>
        <w:t>не допускается, за исключением случаев, предусмотренных</w:t>
      </w:r>
      <w:r w:rsidR="000A368B">
        <w:rPr>
          <w:rFonts w:ascii="PT Astra Serif" w:hAnsi="PT Astra Serif"/>
          <w:color w:val="auto"/>
          <w:szCs w:val="24"/>
        </w:rPr>
        <w:br/>
      </w:r>
      <w:hyperlink r:id="rId9">
        <w:r w:rsidRPr="00E93AC3">
          <w:rPr>
            <w:rFonts w:ascii="PT Astra Serif" w:hAnsi="PT Astra Serif"/>
            <w:color w:val="auto"/>
            <w:szCs w:val="24"/>
          </w:rPr>
          <w:t>статьями 34</w:t>
        </w:r>
      </w:hyperlink>
      <w:r w:rsidRPr="00E93AC3">
        <w:rPr>
          <w:rFonts w:ascii="PT Astra Serif" w:hAnsi="PT Astra Serif"/>
          <w:color w:val="auto"/>
          <w:szCs w:val="24"/>
        </w:rPr>
        <w:t xml:space="preserve"> и </w:t>
      </w:r>
      <w:hyperlink r:id="rId10">
        <w:r w:rsidRPr="00E93AC3">
          <w:rPr>
            <w:rFonts w:ascii="PT Astra Serif" w:hAnsi="PT Astra Serif"/>
            <w:color w:val="auto"/>
            <w:szCs w:val="24"/>
          </w:rPr>
          <w:t>95</w:t>
        </w:r>
      </w:hyperlink>
      <w:r w:rsidRPr="00E93AC3">
        <w:rPr>
          <w:rFonts w:ascii="PT Astra Serif" w:hAnsi="PT Astra Serif"/>
          <w:color w:val="auto"/>
          <w:szCs w:val="24"/>
        </w:rPr>
        <w:t xml:space="preserve"> Закона № 44-ФЗ</w:t>
      </w:r>
      <w:r w:rsidR="0040503C" w:rsidRPr="0040503C">
        <w:t xml:space="preserve"> </w:t>
      </w:r>
      <w:r w:rsidR="0040503C" w:rsidRPr="0040503C">
        <w:rPr>
          <w:rFonts w:ascii="PT Astra Serif" w:hAnsi="PT Astra Serif"/>
          <w:color w:val="auto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40503C">
        <w:rPr>
          <w:rFonts w:ascii="PT Astra Serif" w:hAnsi="PT Astra Serif"/>
          <w:color w:val="auto"/>
          <w:szCs w:val="24"/>
        </w:rPr>
        <w:t>( ред.</w:t>
      </w:r>
      <w:r w:rsidR="0040503C" w:rsidRPr="0040503C">
        <w:rPr>
          <w:rFonts w:ascii="PT Astra Serif" w:hAnsi="PT Astra Serif"/>
          <w:color w:val="auto"/>
          <w:szCs w:val="24"/>
        </w:rPr>
        <w:t xml:space="preserve"> от 28.12.2025</w:t>
      </w:r>
      <w:r w:rsidR="0040503C">
        <w:rPr>
          <w:rFonts w:ascii="PT Astra Serif" w:hAnsi="PT Astra Serif"/>
          <w:color w:val="auto"/>
          <w:szCs w:val="24"/>
        </w:rPr>
        <w:t xml:space="preserve">) </w:t>
      </w:r>
      <w:r w:rsidRPr="00E93AC3">
        <w:rPr>
          <w:rFonts w:ascii="PT Astra Serif" w:hAnsi="PT Astra Serif"/>
          <w:color w:val="auto"/>
          <w:szCs w:val="24"/>
        </w:rPr>
        <w:t>.</w:t>
      </w:r>
    </w:p>
    <w:p w:rsidR="00AC7588" w:rsidRPr="00E93AC3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E93AC3">
        <w:rPr>
          <w:rFonts w:ascii="PT Astra Serif" w:hAnsi="PT Astra Serif"/>
          <w:color w:val="auto"/>
          <w:szCs w:val="24"/>
        </w:rPr>
        <w:t>Цена Контракта может быть снижена по соглашению Сторон без изменения, предусмотренных настоящим Контрактом количества</w:t>
      </w:r>
      <w:r w:rsidR="00E93AC3">
        <w:rPr>
          <w:rFonts w:ascii="PT Astra Serif" w:hAnsi="PT Astra Serif"/>
          <w:color w:val="auto"/>
          <w:szCs w:val="24"/>
        </w:rPr>
        <w:t xml:space="preserve"> и качества поставляемой Услуги </w:t>
      </w:r>
      <w:r w:rsidR="00E93AC3">
        <w:rPr>
          <w:rFonts w:ascii="PT Astra Serif" w:hAnsi="PT Astra Serif"/>
          <w:color w:val="auto"/>
          <w:szCs w:val="24"/>
        </w:rPr>
        <w:br/>
      </w:r>
      <w:r w:rsidRPr="00E93AC3">
        <w:rPr>
          <w:rFonts w:ascii="PT Astra Serif" w:hAnsi="PT Astra Serif"/>
          <w:color w:val="auto"/>
          <w:szCs w:val="24"/>
        </w:rPr>
        <w:t>и иных условий Контракта.</w:t>
      </w:r>
    </w:p>
    <w:p w:rsidR="00AC7588" w:rsidRPr="00E93AC3" w:rsidRDefault="001E5D73" w:rsidP="008D0D60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bookmarkStart w:id="1" w:name="P64"/>
      <w:bookmarkEnd w:id="1"/>
      <w:r w:rsidRPr="00E93AC3">
        <w:rPr>
          <w:rFonts w:ascii="PT Astra Serif" w:hAnsi="PT Astra Serif"/>
          <w:color w:val="auto"/>
          <w:szCs w:val="24"/>
        </w:rPr>
        <w:t>2.3. Источник финансирования Контракта – федеральный бюджет.</w:t>
      </w:r>
    </w:p>
    <w:p w:rsidR="00AC7588" w:rsidRPr="00E93AC3" w:rsidRDefault="00E93AC3" w:rsidP="00310C9D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2.4. </w:t>
      </w:r>
      <w:r w:rsidR="00310C9D" w:rsidRPr="00310C9D">
        <w:rPr>
          <w:rFonts w:ascii="PT Astra Serif" w:hAnsi="PT Astra Serif"/>
          <w:color w:val="auto"/>
          <w:szCs w:val="24"/>
        </w:rPr>
        <w:t>Государственным заказчиком</w:t>
      </w:r>
      <w:r w:rsidR="00310C9D">
        <w:rPr>
          <w:rFonts w:ascii="PT Astra Serif" w:hAnsi="PT Astra Serif"/>
          <w:color w:val="auto"/>
          <w:szCs w:val="24"/>
        </w:rPr>
        <w:t xml:space="preserve"> за счет федерального бюджета, </w:t>
      </w:r>
      <w:r w:rsidR="00310C9D" w:rsidRPr="00310C9D">
        <w:rPr>
          <w:rFonts w:ascii="PT Astra Serif" w:hAnsi="PT Astra Serif"/>
          <w:color w:val="auto"/>
          <w:szCs w:val="24"/>
        </w:rPr>
        <w:t>в безналичной форме</w:t>
      </w:r>
      <w:r w:rsidR="00310C9D">
        <w:rPr>
          <w:rFonts w:ascii="PT Astra Serif" w:hAnsi="PT Astra Serif"/>
          <w:color w:val="auto"/>
          <w:szCs w:val="24"/>
        </w:rPr>
        <w:br/>
      </w:r>
      <w:r w:rsidR="00310C9D" w:rsidRPr="00310C9D">
        <w:rPr>
          <w:rFonts w:ascii="PT Astra Serif" w:hAnsi="PT Astra Serif"/>
          <w:color w:val="auto"/>
          <w:szCs w:val="24"/>
        </w:rPr>
        <w:t xml:space="preserve"> в течение 7 (семи) рабочих дней с даты подписания Госу</w:t>
      </w:r>
      <w:r w:rsidR="00384431">
        <w:rPr>
          <w:rFonts w:ascii="PT Astra Serif" w:hAnsi="PT Astra Serif"/>
          <w:color w:val="auto"/>
          <w:szCs w:val="24"/>
        </w:rPr>
        <w:t>дарственным заказчиком  акта</w:t>
      </w:r>
      <w:r w:rsidR="00384431">
        <w:rPr>
          <w:rFonts w:ascii="PT Astra Serif" w:hAnsi="PT Astra Serif"/>
          <w:color w:val="auto"/>
          <w:szCs w:val="24"/>
        </w:rPr>
        <w:br/>
        <w:t xml:space="preserve"> сдачи- приемки</w:t>
      </w:r>
      <w:r w:rsidR="00310C9D" w:rsidRPr="00310C9D">
        <w:rPr>
          <w:rFonts w:ascii="PT Astra Serif" w:hAnsi="PT Astra Serif"/>
          <w:color w:val="auto"/>
          <w:szCs w:val="24"/>
        </w:rPr>
        <w:t>, оформленного в соответствии с требованиями Закона № 44-ФЗ, на основании надлежаще оформленных счета, счета-фактуры (при наличии) и иных документов, предусмотренных Контрактом.</w:t>
      </w:r>
    </w:p>
    <w:p w:rsidR="00AC7588" w:rsidRDefault="001E5D73" w:rsidP="008D0D60">
      <w:pPr>
        <w:pStyle w:val="Standard1"/>
        <w:spacing w:line="220" w:lineRule="atLeast"/>
        <w:jc w:val="both"/>
        <w:rPr>
          <w:rFonts w:ascii="PT Astra Serif" w:hAnsi="PT Astra Serif"/>
          <w:color w:val="auto"/>
          <w:sz w:val="22"/>
        </w:rPr>
      </w:pPr>
      <w:bookmarkStart w:id="2" w:name="P79"/>
      <w:bookmarkStart w:id="3" w:name="P81"/>
      <w:bookmarkEnd w:id="2"/>
      <w:bookmarkEnd w:id="3"/>
      <w:r w:rsidRPr="00E93AC3">
        <w:rPr>
          <w:rFonts w:ascii="PT Astra Serif" w:hAnsi="PT Astra Serif"/>
          <w:color w:val="auto"/>
          <w:szCs w:val="24"/>
        </w:rPr>
        <w:t>2.5. Датой оплаты считается дата списания денежных средств со счета Государственного заказчика, указанного в настоящем Контракте.</w:t>
      </w:r>
    </w:p>
    <w:p w:rsidR="00E93AC3" w:rsidRDefault="00E93AC3" w:rsidP="008D0D60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2"/>
        </w:rPr>
      </w:pPr>
    </w:p>
    <w:p w:rsidR="00E93AC3" w:rsidRPr="008D0D60" w:rsidRDefault="008D0D60" w:rsidP="008D0D60">
      <w:pPr>
        <w:pStyle w:val="Standard1"/>
        <w:numPr>
          <w:ilvl w:val="0"/>
          <w:numId w:val="1"/>
        </w:numPr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r w:rsidRPr="008D0D60">
        <w:rPr>
          <w:rFonts w:ascii="PT Astra Serif" w:hAnsi="PT Astra Serif"/>
          <w:b/>
          <w:color w:val="auto"/>
          <w:sz w:val="26"/>
          <w:szCs w:val="26"/>
        </w:rPr>
        <w:t>ВЗАИМОДЕЙСТВИЕ СТОРОН</w:t>
      </w:r>
    </w:p>
    <w:p w:rsidR="00E93AC3" w:rsidRDefault="00E93AC3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 Заказчик имеет право: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3.1.1. требовать от Исполнителя надлежащего исполнения обязательств в соответствии</w:t>
      </w:r>
      <w:r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с Контрактом, а также требовать своевременного устранения выявленных недостатков;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3.1.3. требовать и получать от Исполнителя обоснования результатов проведения СОУТ, разъяснения по вопросам проведения СОУТ на рабочих местах Заказчика;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3.1.4. запрашивать у Исполнителя информацию о ходе оказания Услуг;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3.1.5. осуществлять контроль за объемом и сроками оказания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в соответствии с Федеральным законом</w:t>
      </w:r>
      <w:r w:rsidR="00D04A5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 xml:space="preserve"> от 28.12.2013</w:t>
      </w:r>
      <w:r w:rsidR="00D04A58">
        <w:rPr>
          <w:rFonts w:ascii="PT Astra Serif" w:hAnsi="PT Astra Serif"/>
          <w:color w:val="auto"/>
          <w:szCs w:val="24"/>
        </w:rPr>
        <w:t xml:space="preserve"> </w:t>
      </w:r>
      <w:r w:rsidR="00427235">
        <w:rPr>
          <w:rFonts w:ascii="PT Astra Serif" w:hAnsi="PT Astra Serif"/>
          <w:color w:val="auto"/>
          <w:szCs w:val="24"/>
        </w:rPr>
        <w:t>N 426-ФЗ</w:t>
      </w:r>
      <w:r w:rsidR="00427235" w:rsidRPr="00427235">
        <w:t xml:space="preserve"> </w:t>
      </w:r>
      <w:r w:rsidR="00427235" w:rsidRPr="00427235">
        <w:rPr>
          <w:rFonts w:ascii="PT Astra Serif" w:hAnsi="PT Astra Serif"/>
          <w:color w:val="auto"/>
          <w:szCs w:val="24"/>
        </w:rPr>
        <w:t>"О специальной оценке условий труда"</w:t>
      </w:r>
      <w:r w:rsidR="00427235">
        <w:rPr>
          <w:rFonts w:ascii="PT Astra Serif" w:hAnsi="PT Astra Serif"/>
          <w:color w:val="auto"/>
          <w:szCs w:val="24"/>
        </w:rPr>
        <w:t xml:space="preserve"> (ред.</w:t>
      </w:r>
      <w:r w:rsidR="00427235" w:rsidRPr="00427235">
        <w:t xml:space="preserve"> </w:t>
      </w:r>
      <w:r w:rsidR="00427235" w:rsidRPr="00427235">
        <w:rPr>
          <w:rFonts w:ascii="PT Astra Serif" w:hAnsi="PT Astra Serif"/>
          <w:color w:val="auto"/>
          <w:szCs w:val="24"/>
        </w:rPr>
        <w:t>от 24.07.2023</w:t>
      </w:r>
      <w:r w:rsidR="00427235">
        <w:rPr>
          <w:rFonts w:ascii="PT Astra Serif" w:hAnsi="PT Astra Serif"/>
          <w:color w:val="auto"/>
          <w:szCs w:val="24"/>
        </w:rPr>
        <w:t>)</w:t>
      </w:r>
      <w:r w:rsidRPr="008D0D60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lastRenderedPageBreak/>
        <w:t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</w:p>
    <w:p w:rsidR="008D0D60" w:rsidRPr="008D0D60" w:rsidRDefault="008D0D60" w:rsidP="00427235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3.1.7. обжаловать в порядке, установленном статьей 26 Федерального закона от 28.12.2013</w:t>
      </w:r>
      <w:r w:rsidR="00A235CD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N 426-ФЗ</w:t>
      </w:r>
      <w:r w:rsidR="00427235" w:rsidRPr="00427235">
        <w:t xml:space="preserve"> "О специальной оценке усло</w:t>
      </w:r>
      <w:r w:rsidR="00427235">
        <w:t>вий труда" (ред. от 24.07.2023)</w:t>
      </w:r>
      <w:r w:rsidR="00427235">
        <w:rPr>
          <w:rFonts w:ascii="PT Astra Serif" w:hAnsi="PT Astra Serif"/>
          <w:color w:val="auto"/>
          <w:szCs w:val="24"/>
        </w:rPr>
        <w:t xml:space="preserve"> </w:t>
      </w:r>
      <w:r w:rsidRPr="008D0D60">
        <w:rPr>
          <w:rFonts w:ascii="PT Astra Serif" w:hAnsi="PT Astra Serif"/>
          <w:color w:val="auto"/>
          <w:szCs w:val="24"/>
        </w:rPr>
        <w:t>, действия (бездействие) Исполнителя;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3.1.8. самостоятельно в течение срока действия Контракта проверять информацию </w:t>
      </w:r>
      <w:r w:rsidR="00A235CD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о соответствии Исполнителя требованиям, установленным пунктом 3 части 1, частями 2 и 3 статьи 19, частями 4 и 5 статьи 21 Федерального закона от 28.12.2013 N 426-ФЗ</w:t>
      </w:r>
      <w:r w:rsidR="00427235">
        <w:rPr>
          <w:rFonts w:ascii="PT Astra Serif" w:hAnsi="PT Astra Serif"/>
          <w:color w:val="auto"/>
          <w:szCs w:val="24"/>
        </w:rPr>
        <w:t xml:space="preserve"> </w:t>
      </w:r>
      <w:r w:rsidR="00427235">
        <w:rPr>
          <w:rFonts w:ascii="PT Astra Serif" w:hAnsi="PT Astra Serif"/>
          <w:color w:val="auto"/>
          <w:szCs w:val="24"/>
        </w:rPr>
        <w:br/>
      </w:r>
      <w:r w:rsidR="00427235" w:rsidRPr="00427235">
        <w:rPr>
          <w:rFonts w:ascii="PT Astra Serif" w:hAnsi="PT Astra Serif"/>
          <w:color w:val="auto"/>
          <w:szCs w:val="24"/>
        </w:rPr>
        <w:t>"О специальной оценке усло</w:t>
      </w:r>
      <w:r w:rsidR="00427235">
        <w:rPr>
          <w:rFonts w:ascii="PT Astra Serif" w:hAnsi="PT Astra Serif"/>
          <w:color w:val="auto"/>
          <w:szCs w:val="24"/>
        </w:rPr>
        <w:t>вий труда" (ред. от 24.07.2023)</w:t>
      </w:r>
      <w:r w:rsidRPr="008D0D60">
        <w:rPr>
          <w:rFonts w:ascii="PT Astra Serif" w:hAnsi="PT Astra Serif"/>
          <w:color w:val="auto"/>
          <w:szCs w:val="24"/>
        </w:rPr>
        <w:t>;</w:t>
      </w:r>
    </w:p>
    <w:p w:rsid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3.1.9. получать от Исполнителя отчет о проведении СОУТ, оформленный в соответствии</w:t>
      </w:r>
      <w:r w:rsidR="00A235CD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с требованиями статьи 15 Федерального закона от 28.12.2013 N 426-ФЗ</w:t>
      </w:r>
      <w:r w:rsidR="00427235">
        <w:rPr>
          <w:rFonts w:ascii="PT Astra Serif" w:hAnsi="PT Astra Serif"/>
          <w:color w:val="auto"/>
          <w:szCs w:val="24"/>
        </w:rPr>
        <w:t xml:space="preserve"> </w:t>
      </w:r>
      <w:r w:rsidR="00427235" w:rsidRPr="00427235">
        <w:rPr>
          <w:rFonts w:ascii="PT Astra Serif" w:hAnsi="PT Astra Serif"/>
          <w:color w:val="auto"/>
          <w:szCs w:val="24"/>
        </w:rPr>
        <w:t>"О специальной оценке усло</w:t>
      </w:r>
      <w:r w:rsidR="00427235">
        <w:rPr>
          <w:rFonts w:ascii="PT Astra Serif" w:hAnsi="PT Astra Serif"/>
          <w:color w:val="auto"/>
          <w:szCs w:val="24"/>
        </w:rPr>
        <w:t>вий труда" (ред. от 24.07.2023)</w:t>
      </w:r>
      <w:r w:rsidRPr="008D0D60">
        <w:rPr>
          <w:rFonts w:ascii="PT Astra Serif" w:hAnsi="PT Astra Serif"/>
          <w:color w:val="auto"/>
          <w:szCs w:val="24"/>
        </w:rPr>
        <w:t>, в срок, установленный Контрактом;</w:t>
      </w:r>
    </w:p>
    <w:p w:rsidR="00DE631A" w:rsidRPr="008D0D60" w:rsidRDefault="00DE631A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3.1.10.</w:t>
      </w:r>
      <w:r w:rsidR="00347F12" w:rsidRPr="00347F12">
        <w:t xml:space="preserve"> </w:t>
      </w:r>
      <w:r w:rsidR="00347F12" w:rsidRPr="00347F12">
        <w:rPr>
          <w:rFonts w:ascii="PT Astra Serif" w:hAnsi="PT Astra Serif"/>
          <w:color w:val="auto"/>
          <w:szCs w:val="24"/>
        </w:rPr>
        <w:t xml:space="preserve">в случае досрочного исполнения Исполнителем обязательств по Контракту </w:t>
      </w:r>
      <w:r w:rsidR="00347F12">
        <w:rPr>
          <w:rFonts w:ascii="PT Astra Serif" w:hAnsi="PT Astra Serif"/>
          <w:color w:val="auto"/>
          <w:szCs w:val="24"/>
        </w:rPr>
        <w:br/>
      </w:r>
      <w:r w:rsidR="00347F12" w:rsidRPr="00347F12">
        <w:rPr>
          <w:rFonts w:ascii="PT Astra Serif" w:hAnsi="PT Astra Serif"/>
          <w:color w:val="auto"/>
          <w:szCs w:val="24"/>
        </w:rPr>
        <w:t>по согласованию с Заказчиком принять и оплатить Услуги в соответствии с установленным</w:t>
      </w:r>
      <w:r w:rsidR="00347F12">
        <w:rPr>
          <w:rFonts w:ascii="PT Astra Serif" w:hAnsi="PT Astra Serif"/>
          <w:color w:val="auto"/>
          <w:szCs w:val="24"/>
        </w:rPr>
        <w:br/>
      </w:r>
      <w:r w:rsidR="00347F12" w:rsidRPr="00347F12">
        <w:rPr>
          <w:rFonts w:ascii="PT Astra Serif" w:hAnsi="PT Astra Serif"/>
          <w:color w:val="auto"/>
          <w:szCs w:val="24"/>
        </w:rPr>
        <w:t>в Контракте порядком.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 Заказчик обязуется: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3.2.1. до начала проведения СОУТ предоставить Исполнителю:</w:t>
      </w:r>
    </w:p>
    <w:p w:rsidR="008D0D60" w:rsidRPr="008D0D60" w:rsidRDefault="00A235CD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приказ о проведении С</w:t>
      </w:r>
      <w:r w:rsidR="00FB0A51">
        <w:rPr>
          <w:rFonts w:ascii="PT Astra Serif" w:hAnsi="PT Astra Serif"/>
          <w:color w:val="auto"/>
          <w:szCs w:val="24"/>
        </w:rPr>
        <w:t>ОУТ</w:t>
      </w:r>
      <w:r w:rsidR="00347F12" w:rsidRPr="00347F12">
        <w:rPr>
          <w:rFonts w:ascii="PT Astra Serif" w:hAnsi="PT Astra Serif"/>
          <w:color w:val="auto"/>
          <w:szCs w:val="24"/>
        </w:rPr>
        <w:t xml:space="preserve"> (приложение N 5 к Контракту)</w:t>
      </w:r>
      <w:r w:rsidR="008D0D60" w:rsidRPr="008D0D60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A235CD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сведения об организации-Заказч</w:t>
      </w:r>
      <w:r w:rsidR="00FB0A51">
        <w:rPr>
          <w:rFonts w:ascii="PT Astra Serif" w:hAnsi="PT Astra Serif"/>
          <w:color w:val="auto"/>
          <w:szCs w:val="24"/>
        </w:rPr>
        <w:t>ике</w:t>
      </w:r>
      <w:r w:rsidR="00347F12" w:rsidRPr="00347F12">
        <w:rPr>
          <w:rFonts w:ascii="PT Astra Serif" w:hAnsi="PT Astra Serif"/>
          <w:color w:val="auto"/>
          <w:szCs w:val="24"/>
        </w:rPr>
        <w:t xml:space="preserve"> (приложение N 6 к Контракту)</w:t>
      </w:r>
      <w:r w:rsidR="008D0D60" w:rsidRPr="008D0D60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A235CD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перечень рабочих мест, подлежащих С</w:t>
      </w:r>
      <w:r w:rsidR="00FB0A51">
        <w:rPr>
          <w:rFonts w:ascii="PT Astra Serif" w:hAnsi="PT Astra Serif"/>
          <w:color w:val="auto"/>
          <w:szCs w:val="24"/>
        </w:rPr>
        <w:t>ОУТ</w:t>
      </w:r>
      <w:r w:rsidR="00347F12" w:rsidRPr="00347F12">
        <w:rPr>
          <w:rFonts w:ascii="PT Astra Serif" w:hAnsi="PT Astra Serif"/>
          <w:color w:val="auto"/>
          <w:szCs w:val="24"/>
        </w:rPr>
        <w:t xml:space="preserve"> (приложение N 7 к Контракту)</w:t>
      </w:r>
      <w:r w:rsidR="008D0D60" w:rsidRPr="008D0D60">
        <w:rPr>
          <w:rFonts w:ascii="PT Astra Serif" w:hAnsi="PT Astra Serif"/>
          <w:color w:val="auto"/>
          <w:szCs w:val="24"/>
        </w:rPr>
        <w:t>;</w:t>
      </w:r>
    </w:p>
    <w:p w:rsidR="008D0D60" w:rsidRPr="00B61D58" w:rsidRDefault="00A235CD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 xml:space="preserve">штатное расписание организации (содержащее информацию, имеющую отношение </w:t>
      </w:r>
      <w:r>
        <w:rPr>
          <w:rFonts w:ascii="PT Astra Serif" w:hAnsi="PT Astra Serif"/>
          <w:color w:val="auto"/>
          <w:szCs w:val="24"/>
        </w:rPr>
        <w:br/>
      </w:r>
      <w:r w:rsidR="008D0D60" w:rsidRPr="008D0D60">
        <w:rPr>
          <w:rFonts w:ascii="PT Astra Serif" w:hAnsi="PT Astra Serif"/>
          <w:color w:val="auto"/>
          <w:szCs w:val="24"/>
        </w:rPr>
        <w:t>к проведению СОУТ);</w:t>
      </w:r>
    </w:p>
    <w:p w:rsidR="001E26B2" w:rsidRPr="001E26B2" w:rsidRDefault="00D100CB" w:rsidP="001E26B2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</w:t>
      </w:r>
      <w:r w:rsidR="001E26B2" w:rsidRPr="008D0D60">
        <w:rPr>
          <w:rFonts w:ascii="PT Astra Serif" w:hAnsi="PT Astra Serif"/>
          <w:color w:val="auto"/>
          <w:szCs w:val="24"/>
        </w:rPr>
        <w:t>приказу</w:t>
      </w:r>
      <w:r w:rsidR="001E26B2">
        <w:t xml:space="preserve"> </w:t>
      </w:r>
      <w:r w:rsidR="001E26B2" w:rsidRPr="001E26B2">
        <w:rPr>
          <w:rFonts w:ascii="PT Astra Serif" w:hAnsi="PT Astra Serif"/>
          <w:color w:val="auto"/>
          <w:szCs w:val="24"/>
        </w:rPr>
        <w:t>Минтруда РФ, N 988Н, Минздрава РФ N 1420Н от 31.12.2020</w:t>
      </w:r>
      <w:r w:rsidR="001E26B2" w:rsidRPr="001E26B2">
        <w:t xml:space="preserve"> </w:t>
      </w:r>
      <w:r w:rsidR="001E26B2" w:rsidRPr="001E26B2">
        <w:rPr>
          <w:rFonts w:ascii="PT Astra Serif" w:hAnsi="PT Astra Serif"/>
          <w:color w:val="auto"/>
          <w:szCs w:val="24"/>
        </w:rPr>
        <w:t>"Об утверждении перечня вредных</w:t>
      </w:r>
      <w:r w:rsidR="001E26B2">
        <w:rPr>
          <w:rFonts w:ascii="PT Astra Serif" w:hAnsi="PT Astra Serif"/>
          <w:color w:val="auto"/>
          <w:szCs w:val="24"/>
        </w:rPr>
        <w:br/>
      </w:r>
      <w:r w:rsidR="001E26B2" w:rsidRPr="001E26B2">
        <w:rPr>
          <w:rFonts w:ascii="PT Astra Serif" w:hAnsi="PT Astra Serif"/>
          <w:color w:val="auto"/>
          <w:szCs w:val="24"/>
        </w:rPr>
        <w:t>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</w:t>
      </w:r>
      <w:r w:rsidR="001E26B2">
        <w:rPr>
          <w:rFonts w:ascii="PT Astra Serif" w:hAnsi="PT Astra Serif"/>
          <w:color w:val="auto"/>
          <w:szCs w:val="24"/>
        </w:rPr>
        <w:br/>
      </w:r>
      <w:r w:rsidR="001E26B2" w:rsidRPr="001E26B2">
        <w:rPr>
          <w:rFonts w:ascii="PT Astra Serif" w:hAnsi="PT Astra Serif"/>
          <w:color w:val="auto"/>
          <w:szCs w:val="24"/>
        </w:rPr>
        <w:t>и периодические медицинские осмотры"</w:t>
      </w:r>
      <w:r w:rsidR="001E26B2">
        <w:rPr>
          <w:rFonts w:ascii="PT Astra Serif" w:hAnsi="PT Astra Serif"/>
          <w:color w:val="auto"/>
          <w:szCs w:val="24"/>
        </w:rPr>
        <w:t xml:space="preserve"> </w:t>
      </w:r>
    </w:p>
    <w:p w:rsidR="00D100CB" w:rsidRPr="008D0D60" w:rsidRDefault="00D100CB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- </w:t>
      </w:r>
      <w:r w:rsidR="008D0D60" w:rsidRPr="008D0D60">
        <w:rPr>
          <w:rFonts w:ascii="PT Astra Serif" w:hAnsi="PT Astra Serif"/>
          <w:color w:val="auto"/>
          <w:szCs w:val="24"/>
        </w:rPr>
        <w:t>список работников, имеющих право на бесплатное получение лечебно-профилактического питания, молока или других равноценных продуктов, с указанием оснований для их выдачи;</w:t>
      </w:r>
    </w:p>
    <w:p w:rsidR="008D0D60" w:rsidRPr="008D0D60" w:rsidRDefault="00D100CB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список работников, которым выдаются средства индивидуальной защиты;</w:t>
      </w:r>
    </w:p>
    <w:p w:rsidR="008D0D60" w:rsidRPr="008D0D60" w:rsidRDefault="00D100CB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страховые номера индивидуальных лицевых счетов работников, рабочие места которых подлежат СОУТ согласно Контракту;</w:t>
      </w:r>
    </w:p>
    <w:p w:rsidR="008D0D60" w:rsidRPr="008D0D60" w:rsidRDefault="00D100CB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 xml:space="preserve">перечень оборудования, инструментов и приспособлений, применяемых на рабочих местах, подлежащих СОУТ, а также используемых материалов и </w:t>
      </w:r>
      <w:r w:rsidR="00BB3D58" w:rsidRPr="008D0D60">
        <w:rPr>
          <w:rFonts w:ascii="PT Astra Serif" w:hAnsi="PT Astra Serif"/>
          <w:color w:val="auto"/>
          <w:szCs w:val="24"/>
        </w:rPr>
        <w:t>сы</w:t>
      </w:r>
      <w:r w:rsidR="00BB3D58">
        <w:rPr>
          <w:rFonts w:ascii="PT Astra Serif" w:hAnsi="PT Astra Serif"/>
          <w:color w:val="auto"/>
          <w:szCs w:val="24"/>
        </w:rPr>
        <w:t>рья</w:t>
      </w:r>
      <w:r w:rsidR="00EB2BFA" w:rsidRPr="00EB2BFA">
        <w:t xml:space="preserve"> </w:t>
      </w:r>
      <w:r w:rsidR="00EB2BFA" w:rsidRPr="00EB2BFA">
        <w:rPr>
          <w:rFonts w:ascii="PT Astra Serif" w:hAnsi="PT Astra Serif"/>
          <w:color w:val="auto"/>
          <w:szCs w:val="24"/>
        </w:rPr>
        <w:t>(приложение N 8 к Контракту)</w:t>
      </w:r>
      <w:r w:rsidR="00BB3D58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D100CB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 - </w:t>
      </w:r>
      <w:r w:rsidR="008D0D60" w:rsidRPr="008D0D60">
        <w:rPr>
          <w:rFonts w:ascii="PT Astra Serif" w:hAnsi="PT Astra Serif"/>
          <w:color w:val="auto"/>
          <w:szCs w:val="24"/>
        </w:rPr>
        <w:t>разъяснения по вопросам проведения СОУТ и предложения работников по осуществлению</w:t>
      </w:r>
      <w:r>
        <w:rPr>
          <w:rFonts w:ascii="PT Astra Serif" w:hAnsi="PT Astra Serif"/>
          <w:color w:val="auto"/>
          <w:szCs w:val="24"/>
        </w:rPr>
        <w:br/>
      </w:r>
      <w:r w:rsidR="008D0D60" w:rsidRPr="008D0D60">
        <w:rPr>
          <w:rFonts w:ascii="PT Astra Serif" w:hAnsi="PT Astra Serif"/>
          <w:color w:val="auto"/>
          <w:szCs w:val="24"/>
        </w:rPr>
        <w:t>на их рабочих местах идентификации потенциально вредных и (или) опасных производственных факторов (при наличии таких предложений);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3.2.2. определить ответственное лицо (лиц) со стороны Заказчика, отвечающее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за взаимодействие с Исполнителем по вопросам оказания Услуг в соответствии с Контрактом. Заказчик представляет Исполнителю информацию о назначении ответственного лица (лиц)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в письменной форме не позднее 3 рабочих дней с даты подписания Контракта;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3.2.3. в 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3.2.4. не предпринимать каких бы то ни было преднамеренных действий, направленных 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 xml:space="preserve">на сужение круга вопросов, подлежащих выяснению при проведении СОУТ и влияющих 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на результаты ее проведения;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3.2.5. содействовать Исполнителю в своевременном и полном проведении СОУТ, создавать для этого соответствующие условия;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lastRenderedPageBreak/>
        <w:t>3.2.6. обеспечивать доступ к рабочим местам представителям Исполнителя;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3.2.7. обеспечивать возможность беспрепятственного вноса на территорию Заказчика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3.2.8.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3.2.9.</w:t>
      </w:r>
      <w:r w:rsidR="0008217D">
        <w:rPr>
          <w:rFonts w:ascii="PT Astra Serif" w:hAnsi="PT Astra Serif"/>
          <w:color w:val="auto"/>
          <w:szCs w:val="24"/>
        </w:rPr>
        <w:t xml:space="preserve"> Д</w:t>
      </w:r>
      <w:r w:rsidR="0008217D" w:rsidRPr="0008217D">
        <w:rPr>
          <w:rFonts w:ascii="PT Astra Serif" w:hAnsi="PT Astra Serif"/>
          <w:color w:val="auto"/>
          <w:szCs w:val="24"/>
        </w:rPr>
        <w:t>авать работникам организации-Заказчика необходимые разъяснения по вопросам проведения СОУТ на их рабочих местах, включая информирование о целях и порядке проведения СОУТ</w:t>
      </w:r>
      <w:r w:rsidRPr="008D0D60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3.2.10. своевременно принять и оплатить надлежащим образом оказанные Исполнителем Услуги в соответствии с Контрактом;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3.2.11. в течение 3 рабочих дней с даты утверждения отчета о проведении СОУТ уведомить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3.2.12.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3.2.13. исполнять требования законодательства Российской Федерации о СОУТ и иные обязанности, предусмотренные Контрактом.</w:t>
      </w:r>
    </w:p>
    <w:p w:rsidR="00310C9D" w:rsidRPr="00310C9D" w:rsidRDefault="008D0D60" w:rsidP="00310C9D">
      <w:pPr>
        <w:jc w:val="both"/>
        <w:rPr>
          <w:rFonts w:ascii="PT Astra Serif" w:hAnsi="PT Astra Serif"/>
          <w:color w:val="auto"/>
          <w:sz w:val="24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3.3.</w:t>
      </w:r>
      <w:r w:rsidR="00865611">
        <w:rPr>
          <w:rFonts w:ascii="PT Astra Serif" w:hAnsi="PT Astra Serif"/>
          <w:color w:val="auto"/>
          <w:szCs w:val="24"/>
        </w:rPr>
        <w:t xml:space="preserve"> </w:t>
      </w:r>
      <w:r w:rsidR="00310C9D">
        <w:rPr>
          <w:rFonts w:ascii="PT Astra Serif" w:hAnsi="PT Astra Serif"/>
          <w:color w:val="auto"/>
          <w:szCs w:val="24"/>
        </w:rPr>
        <w:t>О</w:t>
      </w:r>
      <w:r w:rsidR="00865611" w:rsidRPr="00865611">
        <w:rPr>
          <w:rFonts w:ascii="PT Astra Serif" w:hAnsi="PT Astra Serif"/>
          <w:color w:val="auto"/>
          <w:szCs w:val="24"/>
        </w:rPr>
        <w:t>бязать Исполнителя соблюдать конфиденциально</w:t>
      </w:r>
      <w:r w:rsidR="00310C9D">
        <w:rPr>
          <w:rFonts w:ascii="PT Astra Serif" w:hAnsi="PT Astra Serif"/>
          <w:color w:val="auto"/>
          <w:szCs w:val="24"/>
        </w:rPr>
        <w:t>сть и обеспечивать безопасность</w:t>
      </w:r>
      <w:r w:rsidR="00310C9D">
        <w:rPr>
          <w:rFonts w:ascii="PT Astra Serif" w:hAnsi="PT Astra Serif"/>
          <w:color w:val="auto"/>
          <w:szCs w:val="24"/>
        </w:rPr>
        <w:br/>
      </w:r>
      <w:r w:rsidR="00865611" w:rsidRPr="00865611">
        <w:rPr>
          <w:rFonts w:ascii="PT Astra Serif" w:hAnsi="PT Astra Serif"/>
          <w:color w:val="auto"/>
          <w:szCs w:val="24"/>
        </w:rPr>
        <w:t>персональн</w:t>
      </w:r>
      <w:r w:rsidR="00310C9D">
        <w:rPr>
          <w:rFonts w:ascii="PT Astra Serif" w:hAnsi="PT Astra Serif"/>
          <w:color w:val="auto"/>
          <w:szCs w:val="24"/>
        </w:rPr>
        <w:t>ых данных при их обработке</w:t>
      </w:r>
      <w:r w:rsidR="00310C9D" w:rsidRPr="00310C9D">
        <w:t xml:space="preserve"> </w:t>
      </w:r>
      <w:proofErr w:type="spellStart"/>
      <w:r w:rsidR="00310C9D">
        <w:rPr>
          <w:rFonts w:ascii="PT Astra Serif" w:hAnsi="PT Astra Serif"/>
          <w:color w:val="auto"/>
          <w:sz w:val="24"/>
          <w:szCs w:val="24"/>
        </w:rPr>
        <w:t>обработке</w:t>
      </w:r>
      <w:proofErr w:type="spellEnd"/>
      <w:r w:rsidR="00310C9D">
        <w:rPr>
          <w:rFonts w:ascii="PT Astra Serif" w:hAnsi="PT Astra Serif"/>
          <w:color w:val="auto"/>
          <w:sz w:val="24"/>
          <w:szCs w:val="24"/>
        </w:rPr>
        <w:t xml:space="preserve"> Федеральным</w:t>
      </w:r>
      <w:r w:rsidR="00310C9D" w:rsidRPr="00310C9D">
        <w:rPr>
          <w:rFonts w:ascii="PT Astra Serif" w:hAnsi="PT Astra Serif"/>
          <w:color w:val="auto"/>
          <w:sz w:val="24"/>
          <w:szCs w:val="24"/>
        </w:rPr>
        <w:t xml:space="preserve"> закон</w:t>
      </w:r>
      <w:r w:rsidR="00310C9D">
        <w:rPr>
          <w:rFonts w:ascii="PT Astra Serif" w:hAnsi="PT Astra Serif"/>
          <w:color w:val="auto"/>
          <w:sz w:val="24"/>
          <w:szCs w:val="24"/>
        </w:rPr>
        <w:t>ом</w:t>
      </w:r>
      <w:r w:rsidR="00310C9D" w:rsidRPr="00310C9D">
        <w:rPr>
          <w:rFonts w:ascii="PT Astra Serif" w:hAnsi="PT Astra Serif"/>
          <w:color w:val="auto"/>
          <w:sz w:val="24"/>
          <w:szCs w:val="24"/>
        </w:rPr>
        <w:t xml:space="preserve"> № 152-ФЗ </w:t>
      </w:r>
      <w:r w:rsidR="00310C9D">
        <w:rPr>
          <w:rFonts w:ascii="PT Astra Serif" w:hAnsi="PT Astra Serif"/>
          <w:color w:val="auto"/>
          <w:sz w:val="24"/>
          <w:szCs w:val="24"/>
        </w:rPr>
        <w:br/>
      </w:r>
      <w:r w:rsidR="00310C9D" w:rsidRPr="00310C9D">
        <w:rPr>
          <w:rFonts w:ascii="PT Astra Serif" w:hAnsi="PT Astra Serif"/>
          <w:color w:val="auto"/>
          <w:sz w:val="24"/>
          <w:szCs w:val="24"/>
        </w:rPr>
        <w:t xml:space="preserve">«О персональных данных </w:t>
      </w:r>
      <w:r w:rsidR="00310C9D">
        <w:rPr>
          <w:rFonts w:ascii="PT Astra Serif" w:hAnsi="PT Astra Serif"/>
          <w:color w:val="auto"/>
          <w:sz w:val="24"/>
          <w:szCs w:val="24"/>
        </w:rPr>
        <w:t>».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3.4. Исполнитель имеет право: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3.4.1. отказаться в порядке, установленном Федеральным</w:t>
      </w:r>
      <w:r w:rsidR="00BB3D58">
        <w:rPr>
          <w:rFonts w:ascii="PT Astra Serif" w:hAnsi="PT Astra Serif"/>
          <w:color w:val="auto"/>
          <w:szCs w:val="24"/>
        </w:rPr>
        <w:t xml:space="preserve"> законом от 28.12.2013 N 426-ФЗ</w:t>
      </w:r>
      <w:r w:rsidR="00BB3D58">
        <w:rPr>
          <w:rFonts w:ascii="PT Astra Serif" w:hAnsi="PT Astra Serif"/>
          <w:color w:val="auto"/>
          <w:szCs w:val="24"/>
        </w:rPr>
        <w:br/>
      </w:r>
      <w:r w:rsidR="00BB3D58" w:rsidRPr="00BB3D58">
        <w:rPr>
          <w:rFonts w:ascii="PT Astra Serif" w:hAnsi="PT Astra Serif"/>
          <w:color w:val="auto"/>
          <w:szCs w:val="24"/>
        </w:rPr>
        <w:t>"О специальной оценке условий труда"</w:t>
      </w:r>
      <w:r w:rsidR="00BB3D58">
        <w:rPr>
          <w:rFonts w:ascii="PT Astra Serif" w:hAnsi="PT Astra Serif"/>
          <w:color w:val="auto"/>
          <w:szCs w:val="24"/>
        </w:rPr>
        <w:t xml:space="preserve"> (ред. </w:t>
      </w:r>
      <w:r w:rsidR="00BB3D58" w:rsidRPr="00BB3D58">
        <w:rPr>
          <w:rFonts w:ascii="PT Astra Serif" w:hAnsi="PT Astra Serif"/>
          <w:color w:val="auto"/>
          <w:szCs w:val="24"/>
        </w:rPr>
        <w:t xml:space="preserve">от 24.07.2023 </w:t>
      </w:r>
      <w:r w:rsidR="00BB3D58">
        <w:rPr>
          <w:rFonts w:ascii="PT Astra Serif" w:hAnsi="PT Astra Serif"/>
          <w:color w:val="auto"/>
          <w:szCs w:val="24"/>
        </w:rPr>
        <w:t>) ,</w:t>
      </w:r>
      <w:r w:rsidRPr="008D0D60">
        <w:rPr>
          <w:rFonts w:ascii="PT Astra Serif" w:hAnsi="PT Astra Serif"/>
          <w:color w:val="auto"/>
          <w:szCs w:val="24"/>
        </w:rPr>
        <w:t>от проведения СОУТ, если</w:t>
      </w:r>
      <w:r w:rsidR="00BB3D5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при ее проведении возникла либо может возникнуть угроза жизни или здоровью работников организации-Заказчика;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3.4.2. получать от должностных лиц Заказчика разъяснения и подтверждения в устной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и письменной форме по возникшим в ходе СОУТ вопросам, характеризующим условия труда на рабочих местах;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 Исполнитель обязуется: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3.5.1. предоставлять по требованию Заказчика документы, подтверждающие соответствие Исполнителя требованиям, установленным статьей 19 Федерального закона от 28.12.2013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N 426-ФЗ</w:t>
      </w:r>
      <w:r w:rsidR="001E26B2">
        <w:rPr>
          <w:rFonts w:ascii="PT Astra Serif" w:hAnsi="PT Astra Serif"/>
          <w:color w:val="auto"/>
          <w:szCs w:val="24"/>
        </w:rPr>
        <w:t xml:space="preserve"> </w:t>
      </w:r>
      <w:r w:rsidR="001E26B2" w:rsidRPr="001E26B2">
        <w:rPr>
          <w:rFonts w:ascii="PT Astra Serif" w:hAnsi="PT Astra Serif"/>
          <w:color w:val="auto"/>
          <w:szCs w:val="24"/>
        </w:rPr>
        <w:t>"О специальной оценке условий труда"</w:t>
      </w:r>
      <w:r w:rsidR="001E26B2">
        <w:rPr>
          <w:rFonts w:ascii="PT Astra Serif" w:hAnsi="PT Astra Serif"/>
          <w:color w:val="auto"/>
          <w:szCs w:val="24"/>
        </w:rPr>
        <w:t xml:space="preserve"> (ред. от 24.07.2023) </w:t>
      </w:r>
      <w:r w:rsidRPr="008D0D60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3.5.2. предоставлять по требованию Заказчика обоснования результатов проведения СОУТ,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а также давать работникам Заказчика разъяснения по вопросам проведения СОУТ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на их рабочих местах;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3.5.3. 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3.5.4. оказывать Услуги с соблюдением требований, установленных Федеральным законом 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от 28.12.2013 N 426-ФЗ</w:t>
      </w:r>
      <w:r w:rsidR="001E26B2">
        <w:rPr>
          <w:rFonts w:ascii="PT Astra Serif" w:hAnsi="PT Astra Serif"/>
          <w:color w:val="auto"/>
          <w:szCs w:val="24"/>
        </w:rPr>
        <w:t xml:space="preserve"> </w:t>
      </w:r>
      <w:r w:rsidR="001E26B2" w:rsidRPr="001E26B2">
        <w:rPr>
          <w:rFonts w:ascii="PT Astra Serif" w:hAnsi="PT Astra Serif"/>
          <w:color w:val="auto"/>
          <w:szCs w:val="24"/>
        </w:rPr>
        <w:t>"О специальной оценке условий труда" (ред. от 24.07.2023)</w:t>
      </w:r>
      <w:r w:rsidR="007F49EF">
        <w:rPr>
          <w:rFonts w:ascii="PT Astra Serif" w:hAnsi="PT Astra Serif"/>
          <w:color w:val="auto"/>
          <w:szCs w:val="24"/>
        </w:rPr>
        <w:t>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3.5.5. 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</w:t>
      </w:r>
      <w:r w:rsidR="00D100CB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lastRenderedPageBreak/>
        <w:t>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3.5.6. обеспечивать соблюдение работниками, оказывающими Услуги, требований </w:t>
      </w:r>
      <w:r w:rsidR="00D100CB" w:rsidRPr="008D0D60">
        <w:rPr>
          <w:rFonts w:ascii="PT Astra Serif" w:hAnsi="PT Astra Serif"/>
          <w:color w:val="auto"/>
          <w:szCs w:val="24"/>
        </w:rPr>
        <w:t>внутри объектовог</w:t>
      </w:r>
      <w:r w:rsidR="00D100CB" w:rsidRPr="008D0D60">
        <w:rPr>
          <w:rFonts w:ascii="PT Astra Serif" w:hAnsi="PT Astra Serif" w:hint="eastAsia"/>
          <w:color w:val="auto"/>
          <w:szCs w:val="24"/>
        </w:rPr>
        <w:t>о</w:t>
      </w:r>
      <w:r w:rsidRPr="008D0D60">
        <w:rPr>
          <w:rFonts w:ascii="PT Astra Serif" w:hAnsi="PT Astra Serif"/>
          <w:color w:val="auto"/>
          <w:szCs w:val="24"/>
        </w:rPr>
        <w:t xml:space="preserve"> режима, режима работы и внутреннего трудового распорядка Заказчика </w:t>
      </w:r>
      <w:r w:rsidR="00734D2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при обязательном наличии у них документов, удостоверяющих личность;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3.5.7. предоставлять по запросу Заказчика информацию о ходе оказания Услуг;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3.5.8. своевременно устранять выявленные Заказчиком недостатки;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3.5.9. 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аккредитации, внесения в реестр организаций, проводящих СОУТ, записи</w:t>
      </w:r>
      <w:r w:rsidR="00734D2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о приостановлении деятельности, а также о начале процедуры подтверждения компетентности испытательной лаборатории (центра) в течение 2 рабочих дней с даты наступления указанных обстоятельств;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3.5.10. передать Заказчику в срок, установленный Контрактом, отчет о проведении СОУТ</w:t>
      </w:r>
      <w:r w:rsidR="00734D2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на бумажном носителе;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 xml:space="preserve">3.5.11. соблюдать требования об обеспечении конфиденциальности информации </w:t>
      </w:r>
      <w:r w:rsidR="00734D28">
        <w:rPr>
          <w:rFonts w:ascii="PT Astra Serif" w:hAnsi="PT Astra Serif"/>
          <w:color w:val="auto"/>
          <w:szCs w:val="24"/>
        </w:rPr>
        <w:br/>
      </w:r>
      <w:r w:rsidRPr="008D0D60">
        <w:rPr>
          <w:rFonts w:ascii="PT Astra Serif" w:hAnsi="PT Astra Serif"/>
          <w:color w:val="auto"/>
          <w:szCs w:val="24"/>
        </w:rPr>
        <w:t>в соответствии с требованиями законодательства Российской Федерации;</w:t>
      </w:r>
    </w:p>
    <w:p w:rsidR="008D0D60" w:rsidRP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3.5.12. обеспечить сохранность документов, получаемых от Заказчика в ходе оказания Услуг;</w:t>
      </w:r>
    </w:p>
    <w:p w:rsidR="008D0D60" w:rsidRDefault="008D0D60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8D0D60">
        <w:rPr>
          <w:rFonts w:ascii="PT Astra Serif" w:hAnsi="PT Astra Serif"/>
          <w:color w:val="auto"/>
          <w:szCs w:val="24"/>
        </w:rPr>
        <w:t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Календарном плане, а также акте сдачи-приемки оказанных Услуг;</w:t>
      </w:r>
    </w:p>
    <w:p w:rsidR="007F49EF" w:rsidRPr="008D0D60" w:rsidRDefault="007F49EF" w:rsidP="008D0D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</w:p>
    <w:p w:rsidR="00AC7588" w:rsidRPr="00E93AC3" w:rsidRDefault="00734D28" w:rsidP="00734D28">
      <w:pPr>
        <w:pStyle w:val="Standard1"/>
        <w:numPr>
          <w:ilvl w:val="0"/>
          <w:numId w:val="1"/>
        </w:numPr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r w:rsidRPr="00734D28">
        <w:rPr>
          <w:rFonts w:ascii="PT Astra Serif" w:hAnsi="PT Astra Serif"/>
          <w:b/>
          <w:color w:val="auto"/>
          <w:sz w:val="26"/>
          <w:szCs w:val="26"/>
        </w:rPr>
        <w:t>Отчет о проведении СОУТ</w:t>
      </w:r>
    </w:p>
    <w:p w:rsidR="00734D28" w:rsidRDefault="00734D28" w:rsidP="00734D28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</w:p>
    <w:p w:rsidR="00734D28" w:rsidRPr="00734D28" w:rsidRDefault="00734D28" w:rsidP="00734D28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734D28">
        <w:rPr>
          <w:rFonts w:ascii="PT Astra Serif" w:hAnsi="PT Astra Serif"/>
          <w:color w:val="auto"/>
          <w:szCs w:val="24"/>
        </w:rPr>
        <w:t>4.1. По окончании оказания Услуг по проведению СОУТ Исполнитель представляет Заказчику отчет о проведении СОУТ.</w:t>
      </w:r>
    </w:p>
    <w:p w:rsidR="00734D28" w:rsidRPr="00734D28" w:rsidRDefault="00734D28" w:rsidP="00734D28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734D28">
        <w:rPr>
          <w:rFonts w:ascii="PT Astra Serif" w:hAnsi="PT Astra Serif"/>
          <w:color w:val="auto"/>
          <w:szCs w:val="24"/>
        </w:rPr>
        <w:t>4.2. Отчет о проведении СОУТ составляется с соблюдением требований, установленных Федеральным законом от 28.12.2013 N 426-ФЗ</w:t>
      </w:r>
      <w:r w:rsidR="007F49EF">
        <w:rPr>
          <w:rFonts w:ascii="PT Astra Serif" w:hAnsi="PT Astra Serif"/>
          <w:color w:val="auto"/>
          <w:szCs w:val="24"/>
        </w:rPr>
        <w:t xml:space="preserve"> </w:t>
      </w:r>
      <w:r w:rsidR="009B1D42" w:rsidRPr="009B1D42">
        <w:rPr>
          <w:rFonts w:ascii="PT Astra Serif" w:hAnsi="PT Astra Serif"/>
          <w:color w:val="auto"/>
          <w:szCs w:val="24"/>
        </w:rPr>
        <w:t xml:space="preserve">"О специальной оценке условий труда" </w:t>
      </w:r>
      <w:r w:rsidR="009B1D42">
        <w:rPr>
          <w:rFonts w:ascii="PT Astra Serif" w:hAnsi="PT Astra Serif"/>
          <w:color w:val="auto"/>
          <w:szCs w:val="24"/>
        </w:rPr>
        <w:br/>
      </w:r>
      <w:r w:rsidR="009B1D42" w:rsidRPr="009B1D42">
        <w:rPr>
          <w:rFonts w:ascii="PT Astra Serif" w:hAnsi="PT Astra Serif"/>
          <w:color w:val="auto"/>
          <w:szCs w:val="24"/>
        </w:rPr>
        <w:t>(ред. от 24.07.2023)</w:t>
      </w:r>
    </w:p>
    <w:p w:rsidR="00734D28" w:rsidRPr="00734D28" w:rsidRDefault="00734D28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734D28">
        <w:rPr>
          <w:rFonts w:ascii="PT Astra Serif" w:hAnsi="PT Astra Serif"/>
          <w:color w:val="auto"/>
          <w:szCs w:val="24"/>
        </w:rPr>
        <w:t>4.3. Отчет о проведении СОУТ на бумажном носителе</w:t>
      </w:r>
      <w:r w:rsidR="00985A94">
        <w:rPr>
          <w:rFonts w:ascii="PT Astra Serif" w:hAnsi="PT Astra Serif"/>
          <w:color w:val="auto"/>
          <w:szCs w:val="24"/>
        </w:rPr>
        <w:t xml:space="preserve"> и электронном носителе </w:t>
      </w:r>
      <w:r w:rsidR="00985A94" w:rsidRPr="00734D28">
        <w:rPr>
          <w:rFonts w:ascii="PT Astra Serif" w:hAnsi="PT Astra Serif"/>
          <w:color w:val="auto"/>
          <w:szCs w:val="24"/>
        </w:rPr>
        <w:t>представляется</w:t>
      </w:r>
      <w:r w:rsidRPr="00734D28">
        <w:rPr>
          <w:rFonts w:ascii="PT Astra Serif" w:hAnsi="PT Astra Serif"/>
          <w:color w:val="auto"/>
          <w:szCs w:val="24"/>
        </w:rPr>
        <w:t xml:space="preserve"> Исполнителем Заказчику в количестве одного экземпляра.</w:t>
      </w:r>
    </w:p>
    <w:p w:rsidR="00115F60" w:rsidRPr="00115F60" w:rsidRDefault="00734D28" w:rsidP="00115F60">
      <w:pPr>
        <w:jc w:val="both"/>
        <w:rPr>
          <w:rFonts w:ascii="PT Astra Serif" w:hAnsi="PT Astra Serif"/>
          <w:color w:val="auto"/>
          <w:sz w:val="24"/>
          <w:szCs w:val="24"/>
        </w:rPr>
      </w:pPr>
      <w:r w:rsidRPr="00734D28">
        <w:rPr>
          <w:rFonts w:ascii="PT Astra Serif" w:hAnsi="PT Astra Serif"/>
          <w:color w:val="auto"/>
          <w:szCs w:val="24"/>
        </w:rPr>
        <w:t>4.4</w:t>
      </w:r>
      <w:r w:rsidR="00115F60">
        <w:rPr>
          <w:rFonts w:ascii="PT Astra Serif" w:hAnsi="PT Astra Serif"/>
          <w:color w:val="auto"/>
          <w:szCs w:val="24"/>
        </w:rPr>
        <w:t>.</w:t>
      </w:r>
      <w:r w:rsidR="00115F60">
        <w:t xml:space="preserve"> </w:t>
      </w:r>
      <w:r w:rsidR="00115F60" w:rsidRPr="00115F60">
        <w:rPr>
          <w:rFonts w:ascii="PT Astra Serif" w:hAnsi="PT Astra Serif"/>
          <w:color w:val="auto"/>
          <w:sz w:val="24"/>
          <w:szCs w:val="24"/>
        </w:rPr>
        <w:t>Исполнитель в течение 10 (десяти) рабочих дней с даты утверждения отчета</w:t>
      </w:r>
      <w:r w:rsidR="00115F60">
        <w:rPr>
          <w:rFonts w:ascii="PT Astra Serif" w:hAnsi="PT Astra Serif"/>
          <w:color w:val="auto"/>
          <w:sz w:val="24"/>
          <w:szCs w:val="24"/>
        </w:rPr>
        <w:br/>
      </w:r>
      <w:r w:rsidR="00115F60" w:rsidRPr="00115F60">
        <w:rPr>
          <w:rFonts w:ascii="PT Astra Serif" w:hAnsi="PT Astra Serif"/>
          <w:color w:val="auto"/>
          <w:sz w:val="24"/>
          <w:szCs w:val="24"/>
        </w:rPr>
        <w:t xml:space="preserve"> о проведении СОУТ передает в Федеральную государственную информационную систему учета результатов проведения специальной оценки условий труда (ФГИС СОУТ) в форме электронного документа, подписанного квалифицированной электронной подписью, сведения, предусмотренные частью 2 статьи 18 Федерального закона № 426-ФЗ. Обязанность по внесению сведений о результатах СОУТ в ФГИС СОУТ возлагается на Исполнителя</w:t>
      </w:r>
      <w:r w:rsidR="00115F60">
        <w:rPr>
          <w:rFonts w:ascii="PT Astra Serif" w:hAnsi="PT Astra Serif"/>
          <w:color w:val="auto"/>
          <w:sz w:val="24"/>
          <w:szCs w:val="24"/>
        </w:rPr>
        <w:br/>
      </w:r>
      <w:r w:rsidR="00115F60" w:rsidRPr="00115F60">
        <w:rPr>
          <w:rFonts w:ascii="PT Astra Serif" w:hAnsi="PT Astra Serif"/>
          <w:color w:val="auto"/>
          <w:sz w:val="24"/>
          <w:szCs w:val="24"/>
        </w:rPr>
        <w:t xml:space="preserve"> в соответствии с требованиями части 1 статьи 18 Закона № 426-ФЗ. Заказчик не несет ответственности за нарушение Исполнителем срока внесения сведений в ФГИС СОУТ, если такое нарушение произошло по вине Исполнителя.</w:t>
      </w:r>
    </w:p>
    <w:p w:rsidR="00734D28" w:rsidRDefault="00734D28" w:rsidP="00115F60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 w:val="22"/>
        </w:rPr>
      </w:pPr>
    </w:p>
    <w:p w:rsidR="00912C3D" w:rsidRPr="00912C3D" w:rsidRDefault="00912C3D" w:rsidP="00912C3D">
      <w:pPr>
        <w:pStyle w:val="Standard1"/>
        <w:spacing w:line="220" w:lineRule="atLeast"/>
        <w:ind w:firstLine="567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r w:rsidRPr="00912C3D">
        <w:rPr>
          <w:rFonts w:ascii="PT Astra Serif" w:hAnsi="PT Astra Serif"/>
          <w:b/>
          <w:color w:val="auto"/>
          <w:sz w:val="26"/>
          <w:szCs w:val="26"/>
        </w:rPr>
        <w:t>5.</w:t>
      </w:r>
      <w:r w:rsidRPr="00912C3D">
        <w:rPr>
          <w:b/>
          <w:sz w:val="26"/>
          <w:szCs w:val="26"/>
        </w:rPr>
        <w:t xml:space="preserve"> </w:t>
      </w:r>
      <w:r w:rsidRPr="00912C3D">
        <w:rPr>
          <w:rFonts w:ascii="PT Astra Serif" w:hAnsi="PT Astra Serif"/>
          <w:b/>
          <w:color w:val="auto"/>
          <w:sz w:val="26"/>
          <w:szCs w:val="26"/>
        </w:rPr>
        <w:t>Порядок сдачи и приемки оказанных услуг</w:t>
      </w:r>
    </w:p>
    <w:p w:rsidR="00912C3D" w:rsidRPr="00912C3D" w:rsidRDefault="00912C3D" w:rsidP="00912C3D">
      <w:pPr>
        <w:pStyle w:val="Standard1"/>
        <w:spacing w:line="220" w:lineRule="atLeast"/>
        <w:ind w:firstLine="567"/>
        <w:jc w:val="center"/>
        <w:outlineLvl w:val="1"/>
        <w:rPr>
          <w:rFonts w:ascii="PT Astra Serif" w:hAnsi="PT Astra Serif"/>
          <w:color w:val="auto"/>
          <w:sz w:val="22"/>
        </w:rPr>
      </w:pPr>
    </w:p>
    <w:p w:rsidR="00734D28" w:rsidRDefault="00734D28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 w:val="22"/>
        </w:rPr>
      </w:pPr>
    </w:p>
    <w:p w:rsidR="00912C3D" w:rsidRPr="00912C3D" w:rsidRDefault="00912C3D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представить Заказчику результаты оказания Услуг, предусмотренных Контрактом. Заказчик обязан обеспечить приемку оказанных Услуг в соответствии с Федеральным законом</w:t>
      </w:r>
      <w:r>
        <w:rPr>
          <w:rFonts w:ascii="PT Astra Serif" w:hAnsi="PT Astra Serif"/>
          <w:color w:val="auto"/>
          <w:szCs w:val="24"/>
        </w:rPr>
        <w:br/>
      </w:r>
      <w:r w:rsidRPr="00912C3D">
        <w:rPr>
          <w:rFonts w:ascii="PT Astra Serif" w:hAnsi="PT Astra Serif"/>
          <w:color w:val="auto"/>
          <w:szCs w:val="24"/>
        </w:rPr>
        <w:t>от 05.04.2013 N 44-ФЗ</w:t>
      </w:r>
      <w:r w:rsidR="00B84AB7" w:rsidRPr="00B84AB7">
        <w:t xml:space="preserve"> </w:t>
      </w:r>
      <w:r w:rsidR="00B84AB7" w:rsidRPr="00B84AB7">
        <w:rPr>
          <w:rFonts w:ascii="PT Astra Serif" w:hAnsi="PT Astra Serif"/>
          <w:color w:val="auto"/>
          <w:szCs w:val="24"/>
        </w:rPr>
        <w:t>"О контрактной системе в сфере закупок товаров, работ, услуг</w:t>
      </w:r>
      <w:r w:rsidR="00B84AB7">
        <w:rPr>
          <w:rFonts w:ascii="PT Astra Serif" w:hAnsi="PT Astra Serif"/>
          <w:color w:val="auto"/>
          <w:szCs w:val="24"/>
        </w:rPr>
        <w:br/>
      </w:r>
      <w:r w:rsidR="00B84AB7" w:rsidRPr="00B84AB7">
        <w:rPr>
          <w:rFonts w:ascii="PT Astra Serif" w:hAnsi="PT Astra Serif"/>
          <w:color w:val="auto"/>
          <w:szCs w:val="24"/>
        </w:rPr>
        <w:t>для обеспечения государственных и муниципальных нужд"</w:t>
      </w:r>
      <w:r w:rsidR="00B84AB7">
        <w:rPr>
          <w:rFonts w:ascii="PT Astra Serif" w:hAnsi="PT Astra Serif"/>
          <w:color w:val="auto"/>
          <w:szCs w:val="24"/>
        </w:rPr>
        <w:t xml:space="preserve"> </w:t>
      </w:r>
      <w:r w:rsidR="00B12E49">
        <w:rPr>
          <w:rFonts w:ascii="PT Astra Serif" w:hAnsi="PT Astra Serif"/>
          <w:color w:val="auto"/>
          <w:szCs w:val="24"/>
        </w:rPr>
        <w:t>(ред.</w:t>
      </w:r>
      <w:r w:rsidR="00B12E49" w:rsidRPr="00B12E49">
        <w:t xml:space="preserve"> </w:t>
      </w:r>
      <w:r w:rsidR="00B12E49" w:rsidRPr="00B12E49">
        <w:rPr>
          <w:rFonts w:ascii="PT Astra Serif" w:hAnsi="PT Astra Serif"/>
          <w:color w:val="auto"/>
          <w:szCs w:val="24"/>
        </w:rPr>
        <w:t>от 28.12.2025</w:t>
      </w:r>
      <w:r w:rsidR="00B12E49">
        <w:rPr>
          <w:rFonts w:ascii="PT Astra Serif" w:hAnsi="PT Astra Serif"/>
          <w:color w:val="auto"/>
          <w:szCs w:val="24"/>
        </w:rPr>
        <w:t xml:space="preserve">) </w:t>
      </w:r>
      <w:r w:rsidRPr="00912C3D">
        <w:rPr>
          <w:rFonts w:ascii="PT Astra Serif" w:hAnsi="PT Astra Serif"/>
          <w:color w:val="auto"/>
          <w:szCs w:val="24"/>
        </w:rPr>
        <w:t>.</w:t>
      </w:r>
    </w:p>
    <w:p w:rsidR="00912C3D" w:rsidRPr="00912C3D" w:rsidRDefault="00912C3D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lastRenderedPageBreak/>
        <w:t>5.2. Для проверки представленных Исполнителем результатов оказания Услуг в части</w:t>
      </w:r>
      <w:r>
        <w:rPr>
          <w:rFonts w:ascii="PT Astra Serif" w:hAnsi="PT Astra Serif"/>
          <w:color w:val="auto"/>
          <w:szCs w:val="24"/>
        </w:rPr>
        <w:br/>
      </w:r>
      <w:r w:rsidRPr="00912C3D">
        <w:rPr>
          <w:rFonts w:ascii="PT Astra Serif" w:hAnsi="PT Astra Serif"/>
          <w:color w:val="auto"/>
          <w:szCs w:val="24"/>
        </w:rPr>
        <w:t>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912C3D" w:rsidRPr="00912C3D" w:rsidRDefault="00912C3D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 xml:space="preserve">5.3.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B12E49" w:rsidRPr="00912C3D">
        <w:rPr>
          <w:rFonts w:ascii="PT Astra Serif" w:hAnsi="PT Astra Serif"/>
          <w:color w:val="auto"/>
          <w:szCs w:val="24"/>
        </w:rPr>
        <w:t>Контрак</w:t>
      </w:r>
      <w:r w:rsidR="00B12E49">
        <w:rPr>
          <w:rFonts w:ascii="PT Astra Serif" w:hAnsi="PT Astra Serif"/>
          <w:color w:val="auto"/>
          <w:szCs w:val="24"/>
        </w:rPr>
        <w:t>та.</w:t>
      </w:r>
      <w:r w:rsidRPr="00912C3D">
        <w:rPr>
          <w:rFonts w:ascii="PT Astra Serif" w:hAnsi="PT Astra Serif"/>
          <w:color w:val="auto"/>
          <w:szCs w:val="24"/>
        </w:rPr>
        <w:t xml:space="preserve">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</w:t>
      </w:r>
      <w:r w:rsidR="00B12E49">
        <w:rPr>
          <w:rFonts w:ascii="PT Astra Serif" w:hAnsi="PT Astra Serif"/>
          <w:color w:val="auto"/>
          <w:szCs w:val="24"/>
        </w:rPr>
        <w:t>ителем экспертной организации. в</w:t>
      </w:r>
      <w:r w:rsidRPr="00912C3D">
        <w:rPr>
          <w:rFonts w:ascii="PT Astra Serif" w:hAnsi="PT Astra Serif"/>
          <w:color w:val="auto"/>
          <w:szCs w:val="24"/>
        </w:rPr>
        <w:t xml:space="preserve"> случае, если</w:t>
      </w:r>
      <w:r w:rsidR="00B12E49">
        <w:rPr>
          <w:rFonts w:ascii="PT Astra Serif" w:hAnsi="PT Astra Serif"/>
          <w:color w:val="auto"/>
          <w:szCs w:val="24"/>
        </w:rPr>
        <w:t xml:space="preserve"> </w:t>
      </w:r>
      <w:r w:rsidRPr="00912C3D">
        <w:rPr>
          <w:rFonts w:ascii="PT Astra Serif" w:hAnsi="PT Astra Serif"/>
          <w:color w:val="auto"/>
          <w:szCs w:val="24"/>
        </w:rPr>
        <w:t>по результатам Экспертизы установлены нарушения требований Контракта,</w:t>
      </w:r>
      <w:r w:rsidR="00B12E49">
        <w:rPr>
          <w:rFonts w:ascii="PT Astra Serif" w:hAnsi="PT Astra Serif"/>
          <w:color w:val="auto"/>
          <w:szCs w:val="24"/>
        </w:rPr>
        <w:t xml:space="preserve"> </w:t>
      </w:r>
      <w:r w:rsidRPr="00912C3D">
        <w:rPr>
          <w:rFonts w:ascii="PT Astra Serif" w:hAnsi="PT Astra Serif"/>
          <w:color w:val="auto"/>
          <w:szCs w:val="24"/>
        </w:rPr>
        <w:t>не препятствующие приемке оказан</w:t>
      </w:r>
      <w:r w:rsidR="00B12E49">
        <w:rPr>
          <w:rFonts w:ascii="PT Astra Serif" w:hAnsi="PT Astra Serif"/>
          <w:color w:val="auto"/>
          <w:szCs w:val="24"/>
        </w:rPr>
        <w:t>ных Услуг,</w:t>
      </w:r>
      <w:r w:rsidRPr="00912C3D">
        <w:rPr>
          <w:rFonts w:ascii="PT Astra Serif" w:hAnsi="PT Astra Serif"/>
          <w:color w:val="auto"/>
          <w:szCs w:val="24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912C3D" w:rsidRPr="00912C3D" w:rsidRDefault="00912C3D" w:rsidP="00912C3D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 xml:space="preserve">5.4. По решению Заказчика для </w:t>
      </w:r>
      <w:r w:rsidR="00106135">
        <w:rPr>
          <w:rFonts w:ascii="PT Astra Serif" w:hAnsi="PT Astra Serif"/>
          <w:color w:val="auto"/>
          <w:szCs w:val="24"/>
        </w:rPr>
        <w:t>акта сдачи-</w:t>
      </w:r>
      <w:r w:rsidRPr="00912C3D">
        <w:rPr>
          <w:rFonts w:ascii="PT Astra Serif" w:hAnsi="PT Astra Serif"/>
          <w:color w:val="auto"/>
          <w:szCs w:val="24"/>
        </w:rPr>
        <w:t>приемки оказан</w:t>
      </w:r>
      <w:r w:rsidR="004938B8">
        <w:rPr>
          <w:rFonts w:ascii="PT Astra Serif" w:hAnsi="PT Astra Serif"/>
          <w:color w:val="auto"/>
          <w:szCs w:val="24"/>
        </w:rPr>
        <w:t>ных Услуг</w:t>
      </w:r>
      <w:r w:rsidRPr="00912C3D">
        <w:rPr>
          <w:rFonts w:ascii="PT Astra Serif" w:hAnsi="PT Astra Serif"/>
          <w:color w:val="auto"/>
          <w:szCs w:val="24"/>
        </w:rPr>
        <w:t xml:space="preserve"> может создаваться приемочная комиссия.</w:t>
      </w:r>
    </w:p>
    <w:p w:rsidR="002D46C9" w:rsidRDefault="00912C3D" w:rsidP="00857B0F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>5.5.</w:t>
      </w:r>
      <w:r w:rsidR="00CF07D9">
        <w:rPr>
          <w:rFonts w:ascii="PT Astra Serif" w:hAnsi="PT Astra Serif"/>
          <w:color w:val="auto"/>
          <w:szCs w:val="24"/>
        </w:rPr>
        <w:t xml:space="preserve"> </w:t>
      </w:r>
      <w:r w:rsidR="00106135">
        <w:rPr>
          <w:rFonts w:ascii="PT Astra Serif" w:hAnsi="PT Astra Serif"/>
          <w:color w:val="auto"/>
          <w:szCs w:val="24"/>
        </w:rPr>
        <w:t>Акт сдачи -приемки</w:t>
      </w:r>
      <w:r w:rsidR="002D46C9" w:rsidRPr="002D46C9">
        <w:rPr>
          <w:rFonts w:ascii="PT Astra Serif" w:hAnsi="PT Astra Serif"/>
          <w:color w:val="auto"/>
          <w:szCs w:val="24"/>
        </w:rPr>
        <w:t xml:space="preserve"> оказанных Услуг осущест</w:t>
      </w:r>
      <w:r w:rsidR="00106135">
        <w:rPr>
          <w:rFonts w:ascii="PT Astra Serif" w:hAnsi="PT Astra Serif"/>
          <w:color w:val="auto"/>
          <w:szCs w:val="24"/>
        </w:rPr>
        <w:t xml:space="preserve">вляется Заказчиком в течение 10 </w:t>
      </w:r>
      <w:r w:rsidR="002D46C9" w:rsidRPr="002D46C9">
        <w:rPr>
          <w:rFonts w:ascii="PT Astra Serif" w:hAnsi="PT Astra Serif"/>
          <w:color w:val="auto"/>
          <w:szCs w:val="24"/>
        </w:rPr>
        <w:t>рабочих дней со дня получ</w:t>
      </w:r>
      <w:r w:rsidR="00106135">
        <w:rPr>
          <w:rFonts w:ascii="PT Astra Serif" w:hAnsi="PT Astra Serif"/>
          <w:color w:val="auto"/>
          <w:szCs w:val="24"/>
        </w:rPr>
        <w:t>ения от Исполнителя акта сдачи- приемки</w:t>
      </w:r>
      <w:r w:rsidR="002D46C9" w:rsidRPr="002D46C9">
        <w:rPr>
          <w:rFonts w:ascii="PT Astra Serif" w:hAnsi="PT Astra Serif"/>
          <w:color w:val="auto"/>
          <w:szCs w:val="24"/>
        </w:rPr>
        <w:t xml:space="preserve">, предусмотренных настоящим Контрактом. По результатам </w:t>
      </w:r>
      <w:r w:rsidR="00813CAE" w:rsidRPr="00813CAE">
        <w:rPr>
          <w:rFonts w:ascii="PT Astra Serif" w:hAnsi="PT Astra Serif"/>
          <w:color w:val="auto"/>
          <w:szCs w:val="24"/>
        </w:rPr>
        <w:t>акта сдачи</w:t>
      </w:r>
      <w:r w:rsidR="00813CAE">
        <w:rPr>
          <w:rFonts w:ascii="PT Astra Serif" w:hAnsi="PT Astra Serif"/>
          <w:color w:val="auto"/>
          <w:szCs w:val="24"/>
        </w:rPr>
        <w:t>-</w:t>
      </w:r>
      <w:r w:rsidR="002D46C9" w:rsidRPr="002D46C9">
        <w:rPr>
          <w:rFonts w:ascii="PT Astra Serif" w:hAnsi="PT Astra Serif"/>
          <w:color w:val="auto"/>
          <w:szCs w:val="24"/>
        </w:rPr>
        <w:t>приемки</w:t>
      </w:r>
      <w:r w:rsidR="00813CAE">
        <w:rPr>
          <w:rFonts w:ascii="PT Astra Serif" w:hAnsi="PT Astra Serif"/>
          <w:color w:val="auto"/>
          <w:szCs w:val="24"/>
        </w:rPr>
        <w:t xml:space="preserve"> Заказчик подписывает</w:t>
      </w:r>
      <w:r w:rsidR="002D46C9" w:rsidRPr="002D46C9">
        <w:rPr>
          <w:rFonts w:ascii="PT Astra Serif" w:hAnsi="PT Astra Serif"/>
          <w:color w:val="auto"/>
          <w:szCs w:val="24"/>
        </w:rPr>
        <w:t xml:space="preserve"> </w:t>
      </w:r>
      <w:r w:rsidR="00813CAE">
        <w:rPr>
          <w:rFonts w:ascii="PT Astra Serif" w:hAnsi="PT Astra Serif"/>
          <w:color w:val="auto"/>
          <w:szCs w:val="24"/>
        </w:rPr>
        <w:t>акт</w:t>
      </w:r>
      <w:r w:rsidR="00813CAE" w:rsidRPr="00813CAE">
        <w:rPr>
          <w:rFonts w:ascii="PT Astra Serif" w:hAnsi="PT Astra Serif"/>
          <w:color w:val="auto"/>
          <w:szCs w:val="24"/>
        </w:rPr>
        <w:t xml:space="preserve"> сдачи</w:t>
      </w:r>
      <w:r w:rsidR="00813CAE">
        <w:rPr>
          <w:rFonts w:ascii="PT Astra Serif" w:hAnsi="PT Astra Serif"/>
          <w:color w:val="auto"/>
          <w:szCs w:val="24"/>
        </w:rPr>
        <w:t>-</w:t>
      </w:r>
      <w:r w:rsidR="00813CAE" w:rsidRPr="00813CAE">
        <w:rPr>
          <w:rFonts w:ascii="PT Astra Serif" w:hAnsi="PT Astra Serif"/>
          <w:color w:val="auto"/>
          <w:szCs w:val="24"/>
        </w:rPr>
        <w:t xml:space="preserve"> </w:t>
      </w:r>
      <w:r w:rsidR="00813CAE">
        <w:rPr>
          <w:rFonts w:ascii="PT Astra Serif" w:hAnsi="PT Astra Serif"/>
          <w:color w:val="auto"/>
          <w:szCs w:val="24"/>
        </w:rPr>
        <w:t xml:space="preserve">приемки </w:t>
      </w:r>
      <w:r w:rsidR="002D46C9" w:rsidRPr="002D46C9">
        <w:rPr>
          <w:rFonts w:ascii="PT Astra Serif" w:hAnsi="PT Astra Serif"/>
          <w:color w:val="auto"/>
          <w:szCs w:val="24"/>
        </w:rPr>
        <w:t>или направляет Исполнителю в письменной форме мотивированный отказ от приемки с указанием причин такого отказа. В случае созд</w:t>
      </w:r>
      <w:r w:rsidR="00384431">
        <w:rPr>
          <w:rFonts w:ascii="PT Astra Serif" w:hAnsi="PT Astra Serif"/>
          <w:color w:val="auto"/>
          <w:szCs w:val="24"/>
        </w:rPr>
        <w:t>ания приемочной комиссии акт сдачи-приемки</w:t>
      </w:r>
      <w:r w:rsidR="002D46C9" w:rsidRPr="002D46C9">
        <w:rPr>
          <w:rFonts w:ascii="PT Astra Serif" w:hAnsi="PT Astra Serif"/>
          <w:color w:val="auto"/>
          <w:szCs w:val="24"/>
        </w:rPr>
        <w:t xml:space="preserve"> подписывается всеми членами приемочной комиссии и утверждается Заказчиком.</w:t>
      </w:r>
    </w:p>
    <w:p w:rsidR="00912C3D" w:rsidRPr="00912C3D" w:rsidRDefault="00912C3D" w:rsidP="00857B0F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 xml:space="preserve">5.6. Заказчик вправе не отказывать в приемке результатов Услуг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оказанных Услуг </w:t>
      </w:r>
      <w:r w:rsidR="004938B8">
        <w:rPr>
          <w:rFonts w:ascii="PT Astra Serif" w:hAnsi="PT Astra Serif"/>
          <w:color w:val="auto"/>
          <w:szCs w:val="24"/>
        </w:rPr>
        <w:br/>
      </w:r>
      <w:r w:rsidRPr="00912C3D">
        <w:rPr>
          <w:rFonts w:ascii="PT Astra Serif" w:hAnsi="PT Astra Serif"/>
          <w:color w:val="auto"/>
          <w:szCs w:val="24"/>
        </w:rPr>
        <w:t>и устранено Исполнителем.</w:t>
      </w:r>
    </w:p>
    <w:p w:rsidR="00912C3D" w:rsidRPr="00912C3D" w:rsidRDefault="00912C3D" w:rsidP="00857B0F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 w:rsidRPr="00912C3D">
        <w:rPr>
          <w:rFonts w:ascii="PT Astra Serif" w:hAnsi="PT Astra Serif"/>
          <w:color w:val="auto"/>
          <w:szCs w:val="24"/>
        </w:rPr>
        <w:t xml:space="preserve">5.7. Услуги, предусмотренные Контрактом, считаются оказанными с даты подписания Сторонами акта сдачи-приемки оказанных </w:t>
      </w:r>
      <w:r w:rsidR="00A05EEE" w:rsidRPr="00912C3D">
        <w:rPr>
          <w:rFonts w:ascii="PT Astra Serif" w:hAnsi="PT Astra Serif"/>
          <w:color w:val="auto"/>
          <w:szCs w:val="24"/>
        </w:rPr>
        <w:t>Услуг</w:t>
      </w:r>
      <w:r w:rsidR="00A05EEE" w:rsidRPr="00697357">
        <w:rPr>
          <w:rFonts w:ascii="PT Astra Serif" w:hAnsi="PT Astra Serif"/>
          <w:color w:val="auto"/>
          <w:szCs w:val="24"/>
        </w:rPr>
        <w:t>.</w:t>
      </w:r>
    </w:p>
    <w:p w:rsidR="00AC7588" w:rsidRDefault="00AC7588" w:rsidP="00857B0F">
      <w:pPr>
        <w:pStyle w:val="Standard1"/>
        <w:spacing w:line="220" w:lineRule="atLeast"/>
        <w:jc w:val="both"/>
        <w:rPr>
          <w:rFonts w:ascii="PT Astra Serif" w:hAnsi="PT Astra Serif"/>
          <w:color w:val="auto"/>
        </w:rPr>
      </w:pPr>
    </w:p>
    <w:p w:rsidR="00AC7588" w:rsidRDefault="001E5D73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  <w:bookmarkStart w:id="4" w:name="P211"/>
      <w:bookmarkEnd w:id="4"/>
      <w:r w:rsidRPr="00857B0F">
        <w:rPr>
          <w:rFonts w:ascii="PT Astra Serif" w:hAnsi="PT Astra Serif"/>
          <w:b/>
          <w:color w:val="auto"/>
          <w:sz w:val="26"/>
          <w:szCs w:val="26"/>
        </w:rPr>
        <w:t>6.</w:t>
      </w:r>
      <w:r>
        <w:rPr>
          <w:rFonts w:ascii="PT Astra Serif" w:hAnsi="PT Astra Serif"/>
          <w:b/>
          <w:color w:val="auto"/>
          <w:sz w:val="22"/>
        </w:rPr>
        <w:t xml:space="preserve"> </w:t>
      </w:r>
      <w:r w:rsidRPr="00857B0F">
        <w:rPr>
          <w:rFonts w:ascii="PT Astra Serif" w:hAnsi="PT Astra Serif"/>
          <w:b/>
          <w:color w:val="auto"/>
          <w:sz w:val="26"/>
          <w:szCs w:val="26"/>
        </w:rPr>
        <w:t>ОТВЕТСТВЕННОСТЬ СТОРОН</w:t>
      </w:r>
    </w:p>
    <w:p w:rsidR="00AC7588" w:rsidRDefault="00AC7588">
      <w:pPr>
        <w:widowControl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A05EEE" w:rsidRDefault="00A05EEE" w:rsidP="00E65B94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 w:rsidRPr="00A05EEE">
        <w:rPr>
          <w:rFonts w:ascii="PT Astra Serif" w:hAnsi="PT Astra Serif"/>
          <w:color w:val="auto"/>
          <w:sz w:val="24"/>
          <w:szCs w:val="24"/>
        </w:rPr>
        <w:t>6.1.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A05EEE" w:rsidRDefault="00A05EEE" w:rsidP="00A05EEE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 w:rsidRPr="00E65B94">
        <w:rPr>
          <w:rFonts w:ascii="PT Astra Serif" w:hAnsi="PT Astra Serif"/>
          <w:color w:val="auto"/>
          <w:sz w:val="24"/>
          <w:szCs w:val="24"/>
        </w:rPr>
        <w:t xml:space="preserve"> </w:t>
      </w:r>
      <w:r w:rsidR="001E5D73" w:rsidRPr="00E65B94">
        <w:rPr>
          <w:rFonts w:ascii="PT Astra Serif" w:hAnsi="PT Astra Serif"/>
          <w:color w:val="auto"/>
          <w:sz w:val="24"/>
          <w:szCs w:val="24"/>
        </w:rPr>
        <w:t xml:space="preserve">6.2. </w:t>
      </w:r>
      <w:r w:rsidRPr="00A05EEE">
        <w:rPr>
          <w:rFonts w:ascii="PT Astra Serif" w:hAnsi="PT Astra Serif"/>
          <w:color w:val="auto"/>
          <w:sz w:val="24"/>
          <w:szCs w:val="24"/>
        </w:rPr>
        <w:t>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Федерации. Размер штрафа, начисляемого в случае ненадлежащего исполнения Государственным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обязательств), определяется в соответствии с Постановлением Правительства Российской Федерации от 30.08.2017 № 1042 "Об утверждении Правил определения размера штрафа, начисляемого в случае ненадлежащего испо</w:t>
      </w:r>
      <w:r>
        <w:rPr>
          <w:rFonts w:ascii="PT Astra Serif" w:hAnsi="PT Astra Serif"/>
          <w:color w:val="auto"/>
          <w:sz w:val="24"/>
          <w:szCs w:val="24"/>
        </w:rPr>
        <w:t xml:space="preserve">лнения заказчиком, неисполнения </w:t>
      </w:r>
      <w:r>
        <w:rPr>
          <w:rFonts w:ascii="PT Astra Serif" w:hAnsi="PT Astra Serif"/>
          <w:color w:val="auto"/>
          <w:sz w:val="24"/>
          <w:szCs w:val="24"/>
        </w:rPr>
        <w:br/>
      </w:r>
      <w:r w:rsidRPr="00A05EEE">
        <w:rPr>
          <w:rFonts w:ascii="PT Astra Serif" w:hAnsi="PT Astra Serif"/>
          <w:color w:val="auto"/>
          <w:sz w:val="24"/>
          <w:szCs w:val="24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</w:t>
      </w:r>
      <w:r>
        <w:rPr>
          <w:rFonts w:ascii="PT Astra Serif" w:hAnsi="PT Astra Serif"/>
          <w:color w:val="auto"/>
          <w:sz w:val="24"/>
          <w:szCs w:val="24"/>
        </w:rPr>
        <w:t>лем)), о внесении изменений</w:t>
      </w:r>
      <w:r>
        <w:rPr>
          <w:rFonts w:ascii="PT Astra Serif" w:hAnsi="PT Astra Serif"/>
          <w:color w:val="auto"/>
          <w:sz w:val="24"/>
          <w:szCs w:val="24"/>
        </w:rPr>
        <w:br/>
      </w:r>
      <w:r w:rsidRPr="00A05EEE">
        <w:rPr>
          <w:rFonts w:ascii="PT Astra Serif" w:hAnsi="PT Astra Serif"/>
          <w:color w:val="auto"/>
          <w:sz w:val="24"/>
          <w:szCs w:val="24"/>
        </w:rPr>
        <w:t>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</w:t>
      </w:r>
      <w:r w:rsidR="00384431">
        <w:rPr>
          <w:rFonts w:ascii="PT Astra Serif" w:hAnsi="PT Astra Serif"/>
          <w:color w:val="auto"/>
          <w:sz w:val="24"/>
          <w:szCs w:val="24"/>
        </w:rPr>
        <w:t>ября 2013 г. N 1063" (ред. от 14</w:t>
      </w:r>
      <w:r w:rsidRPr="00A05EEE">
        <w:rPr>
          <w:rFonts w:ascii="PT Astra Serif" w:hAnsi="PT Astra Serif"/>
          <w:color w:val="auto"/>
          <w:sz w:val="24"/>
          <w:szCs w:val="24"/>
        </w:rPr>
        <w:t>.08.2019).</w:t>
      </w:r>
    </w:p>
    <w:p w:rsidR="00AC7588" w:rsidRPr="00E65B94" w:rsidRDefault="001E5D73" w:rsidP="00E65B94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 w:rsidRPr="00E65B94">
        <w:rPr>
          <w:rFonts w:ascii="PT Astra Serif" w:hAnsi="PT Astra Serif"/>
          <w:color w:val="auto"/>
          <w:sz w:val="24"/>
          <w:szCs w:val="24"/>
        </w:rPr>
        <w:t>6.3.</w:t>
      </w:r>
      <w:r w:rsidR="00A05EEE" w:rsidRPr="00A05EEE">
        <w:t xml:space="preserve"> </w:t>
      </w:r>
      <w:r w:rsidR="00A05EEE" w:rsidRPr="00A05EEE">
        <w:rPr>
          <w:rFonts w:ascii="PT Astra Serif" w:hAnsi="PT Astra Serif"/>
          <w:color w:val="auto"/>
          <w:sz w:val="24"/>
          <w:szCs w:val="24"/>
        </w:rPr>
        <w:t>В случае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 w:rsidRPr="00E65B94">
        <w:rPr>
          <w:rFonts w:ascii="PT Astra Serif" w:hAnsi="PT Astra Serif"/>
          <w:color w:val="auto"/>
          <w:sz w:val="24"/>
          <w:szCs w:val="24"/>
        </w:rPr>
        <w:t xml:space="preserve"> </w:t>
      </w:r>
    </w:p>
    <w:p w:rsidR="00AC7588" w:rsidRPr="00E65B94" w:rsidRDefault="001E5D73" w:rsidP="00E65B94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 w:rsidRPr="00E65B94">
        <w:rPr>
          <w:rFonts w:ascii="PT Astra Serif" w:hAnsi="PT Astra Serif"/>
          <w:color w:val="auto"/>
          <w:sz w:val="24"/>
          <w:szCs w:val="24"/>
        </w:rPr>
        <w:t>6.4. В случае просрочки испо</w:t>
      </w:r>
      <w:r w:rsidR="005531F8">
        <w:rPr>
          <w:rFonts w:ascii="PT Astra Serif" w:hAnsi="PT Astra Serif"/>
          <w:color w:val="auto"/>
          <w:sz w:val="24"/>
          <w:szCs w:val="24"/>
        </w:rPr>
        <w:t>лнения Исполнителем</w:t>
      </w:r>
      <w:r w:rsidR="00E65B94">
        <w:rPr>
          <w:rFonts w:ascii="PT Astra Serif" w:hAnsi="PT Astra Serif"/>
          <w:color w:val="auto"/>
          <w:sz w:val="24"/>
          <w:szCs w:val="24"/>
        </w:rPr>
        <w:t xml:space="preserve"> </w:t>
      </w:r>
      <w:r w:rsidR="001977A1">
        <w:rPr>
          <w:rFonts w:ascii="PT Astra Serif" w:hAnsi="PT Astra Serif"/>
          <w:color w:val="auto"/>
          <w:sz w:val="24"/>
          <w:szCs w:val="24"/>
        </w:rPr>
        <w:t>обязательств,</w:t>
      </w:r>
      <w:r w:rsidRPr="00E65B94">
        <w:rPr>
          <w:rFonts w:ascii="PT Astra Serif" w:hAnsi="PT Astra Serif"/>
          <w:color w:val="auto"/>
          <w:sz w:val="24"/>
          <w:szCs w:val="24"/>
        </w:rPr>
        <w:t xml:space="preserve"> Государственны</w:t>
      </w:r>
      <w:r w:rsidR="005531F8">
        <w:rPr>
          <w:rFonts w:ascii="PT Astra Serif" w:hAnsi="PT Astra Serif"/>
          <w:color w:val="auto"/>
          <w:sz w:val="24"/>
          <w:szCs w:val="24"/>
        </w:rPr>
        <w:t>й заказчик направляет Исполнителю</w:t>
      </w:r>
      <w:r w:rsidRPr="00E65B94">
        <w:rPr>
          <w:rFonts w:ascii="PT Astra Serif" w:hAnsi="PT Astra Serif"/>
          <w:color w:val="auto"/>
          <w:sz w:val="24"/>
          <w:szCs w:val="24"/>
        </w:rPr>
        <w:t xml:space="preserve"> требование об уплате пеней. </w:t>
      </w:r>
      <w:r w:rsidR="0008217D">
        <w:rPr>
          <w:rFonts w:ascii="PT Astra Serif" w:hAnsi="PT Astra Serif"/>
          <w:color w:val="auto"/>
          <w:sz w:val="24"/>
          <w:szCs w:val="24"/>
        </w:rPr>
        <w:t>В случае просрочки пеня</w:t>
      </w:r>
      <w:r w:rsidR="0008217D" w:rsidRPr="0008217D">
        <w:rPr>
          <w:rFonts w:ascii="PT Astra Serif" w:hAnsi="PT Astra Serif"/>
          <w:color w:val="auto"/>
          <w:sz w:val="24"/>
          <w:szCs w:val="24"/>
        </w:rPr>
        <w:t xml:space="preserve"> в размере </w:t>
      </w:r>
      <w:r w:rsidR="0008217D" w:rsidRPr="0008217D">
        <w:rPr>
          <w:rFonts w:ascii="PT Astra Serif" w:hAnsi="PT Astra Serif"/>
          <w:color w:val="auto"/>
          <w:sz w:val="24"/>
          <w:szCs w:val="24"/>
        </w:rPr>
        <w:lastRenderedPageBreak/>
        <w:t>одной трехсотой действующей на дат</w:t>
      </w:r>
      <w:r w:rsidR="0008217D">
        <w:rPr>
          <w:rFonts w:ascii="PT Astra Serif" w:hAnsi="PT Astra Serif"/>
          <w:color w:val="auto"/>
          <w:sz w:val="24"/>
          <w:szCs w:val="24"/>
        </w:rPr>
        <w:t>у уплаты пени ключевой ставки.</w:t>
      </w:r>
      <w:r w:rsidR="0008217D" w:rsidRPr="00E65B94">
        <w:rPr>
          <w:rFonts w:ascii="PT Astra Serif" w:hAnsi="PT Astra Serif"/>
          <w:color w:val="auto"/>
          <w:sz w:val="24"/>
          <w:szCs w:val="24"/>
        </w:rPr>
        <w:t xml:space="preserve"> Пеня</w:t>
      </w:r>
      <w:r w:rsidRPr="00E65B94">
        <w:rPr>
          <w:rFonts w:ascii="PT Astra Serif" w:hAnsi="PT Astra Serif"/>
          <w:color w:val="auto"/>
          <w:sz w:val="24"/>
          <w:szCs w:val="24"/>
        </w:rPr>
        <w:t xml:space="preserve"> начисляется </w:t>
      </w:r>
      <w:r w:rsidR="0008217D">
        <w:rPr>
          <w:rFonts w:ascii="PT Astra Serif" w:hAnsi="PT Astra Serif"/>
          <w:color w:val="auto"/>
          <w:sz w:val="24"/>
          <w:szCs w:val="24"/>
        </w:rPr>
        <w:br/>
      </w:r>
      <w:r w:rsidRPr="00E65B94">
        <w:rPr>
          <w:rFonts w:ascii="PT Astra Serif" w:hAnsi="PT Astra Serif"/>
          <w:color w:val="auto"/>
          <w:sz w:val="24"/>
          <w:szCs w:val="24"/>
        </w:rPr>
        <w:t>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</w:t>
      </w:r>
      <w:r w:rsidR="0008217D">
        <w:rPr>
          <w:rFonts w:ascii="PT Astra Serif" w:hAnsi="PT Astra Serif"/>
          <w:color w:val="auto"/>
          <w:sz w:val="24"/>
          <w:szCs w:val="24"/>
        </w:rPr>
        <w:br/>
      </w:r>
      <w:r w:rsidRPr="00E65B94">
        <w:rPr>
          <w:rFonts w:ascii="PT Astra Serif" w:hAnsi="PT Astra Serif"/>
          <w:color w:val="auto"/>
          <w:sz w:val="24"/>
          <w:szCs w:val="24"/>
        </w:rPr>
        <w:t xml:space="preserve"> от стоимости неисполненного в срок обязательства (цены контракта, уменьшенной на сумму, пропорциональную объему обязательств, фа</w:t>
      </w:r>
      <w:r w:rsidR="005531F8">
        <w:rPr>
          <w:rFonts w:ascii="PT Astra Serif" w:hAnsi="PT Astra Serif"/>
          <w:color w:val="auto"/>
          <w:sz w:val="24"/>
          <w:szCs w:val="24"/>
        </w:rPr>
        <w:t>ктически исполненных Исполнителем</w:t>
      </w:r>
      <w:r w:rsidR="00E65B94">
        <w:rPr>
          <w:rFonts w:ascii="PT Astra Serif" w:hAnsi="PT Astra Serif"/>
          <w:color w:val="auto"/>
          <w:sz w:val="24"/>
          <w:szCs w:val="24"/>
        </w:rPr>
        <w:br/>
      </w:r>
      <w:r w:rsidRPr="00E65B94">
        <w:rPr>
          <w:rFonts w:ascii="PT Astra Serif" w:hAnsi="PT Astra Serif"/>
          <w:color w:val="auto"/>
          <w:sz w:val="24"/>
          <w:szCs w:val="24"/>
        </w:rPr>
        <w:t>в установленный срок).</w:t>
      </w:r>
    </w:p>
    <w:p w:rsidR="00AC7588" w:rsidRPr="00E65B94" w:rsidRDefault="008614EB" w:rsidP="00E65B94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color w:val="auto"/>
          <w:sz w:val="24"/>
          <w:szCs w:val="24"/>
        </w:rPr>
        <w:t>6.5</w:t>
      </w:r>
      <w:r w:rsidR="001E5D73" w:rsidRPr="00E65B94">
        <w:rPr>
          <w:rFonts w:ascii="PT Astra Serif" w:hAnsi="PT Astra Serif"/>
          <w:color w:val="auto"/>
          <w:sz w:val="24"/>
          <w:szCs w:val="24"/>
        </w:rPr>
        <w:t xml:space="preserve">. Сторона освобождается от уплаты неустойки (штрафа, пени), если докажет, </w:t>
      </w:r>
      <w:r w:rsidR="00E65B94">
        <w:rPr>
          <w:rFonts w:ascii="PT Astra Serif" w:hAnsi="PT Astra Serif"/>
          <w:color w:val="auto"/>
          <w:sz w:val="24"/>
          <w:szCs w:val="24"/>
        </w:rPr>
        <w:br/>
      </w:r>
      <w:r w:rsidR="001E5D73" w:rsidRPr="00E65B94">
        <w:rPr>
          <w:rFonts w:ascii="PT Astra Serif" w:hAnsi="PT Astra Serif"/>
          <w:color w:val="auto"/>
          <w:sz w:val="24"/>
          <w:szCs w:val="24"/>
        </w:rPr>
        <w:t>что неисполнение или ненадлежащее исполнение обязательства произошло вследствие непреодолимой силы или по вине другой Стороны.</w:t>
      </w:r>
    </w:p>
    <w:p w:rsidR="00AC7588" w:rsidRPr="00E65B94" w:rsidRDefault="008614EB" w:rsidP="00E65B94">
      <w:pPr>
        <w:widowControl/>
        <w:spacing w:line="220" w:lineRule="atLeast"/>
        <w:jc w:val="both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color w:val="auto"/>
          <w:sz w:val="24"/>
          <w:szCs w:val="24"/>
        </w:rPr>
        <w:t>6.6</w:t>
      </w:r>
      <w:r w:rsidR="001E5D73" w:rsidRPr="00E65B94">
        <w:rPr>
          <w:rFonts w:ascii="PT Astra Serif" w:hAnsi="PT Astra Serif"/>
          <w:color w:val="auto"/>
          <w:sz w:val="24"/>
          <w:szCs w:val="24"/>
        </w:rPr>
        <w:t>. Совокупный размер штрафов (неустоек), начисляемых за факты неисполнения</w:t>
      </w:r>
      <w:r w:rsidR="000C2017">
        <w:rPr>
          <w:rFonts w:ascii="PT Astra Serif" w:hAnsi="PT Astra Serif"/>
          <w:color w:val="auto"/>
          <w:sz w:val="24"/>
          <w:szCs w:val="24"/>
        </w:rPr>
        <w:br/>
      </w:r>
      <w:r w:rsidR="001E5D73" w:rsidRPr="00E65B94">
        <w:rPr>
          <w:rFonts w:ascii="PT Astra Serif" w:hAnsi="PT Astra Serif"/>
          <w:color w:val="auto"/>
          <w:sz w:val="24"/>
          <w:szCs w:val="24"/>
        </w:rPr>
        <w:t>или ненадлежащего исполнения обязательств по Контракту (за иск</w:t>
      </w:r>
      <w:r w:rsidR="00E65B94">
        <w:rPr>
          <w:rFonts w:ascii="PT Astra Serif" w:hAnsi="PT Astra Serif"/>
          <w:color w:val="auto"/>
          <w:sz w:val="24"/>
          <w:szCs w:val="24"/>
        </w:rPr>
        <w:t xml:space="preserve">лючением просрочки исполнения), </w:t>
      </w:r>
      <w:r w:rsidR="001E5D73" w:rsidRPr="00E65B94">
        <w:rPr>
          <w:rFonts w:ascii="PT Astra Serif" w:hAnsi="PT Astra Serif"/>
          <w:color w:val="auto"/>
          <w:sz w:val="24"/>
          <w:szCs w:val="24"/>
        </w:rPr>
        <w:t>не может превышать цену Контракта. Пени, начисляемые за каждый день просрочки исполнения обязательств по Контракту, подлежат уплате сверх указанного ограничения и могут в сумме превышать цену Контракта.</w:t>
      </w:r>
    </w:p>
    <w:p w:rsidR="00AC7588" w:rsidRDefault="00AC7588">
      <w:pPr>
        <w:pStyle w:val="Standard1"/>
        <w:spacing w:line="220" w:lineRule="atLeast"/>
        <w:ind w:firstLine="708"/>
        <w:jc w:val="both"/>
        <w:rPr>
          <w:rFonts w:ascii="PT Astra Serif" w:hAnsi="PT Astra Serif"/>
          <w:color w:val="auto"/>
        </w:rPr>
      </w:pPr>
    </w:p>
    <w:p w:rsidR="001977A1" w:rsidRPr="001977A1" w:rsidRDefault="001E5D73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bookmarkStart w:id="5" w:name="P231"/>
      <w:bookmarkEnd w:id="5"/>
      <w:r w:rsidRPr="001977A1">
        <w:rPr>
          <w:rFonts w:ascii="PT Astra Serif" w:hAnsi="PT Astra Serif"/>
          <w:b/>
          <w:color w:val="auto"/>
          <w:sz w:val="26"/>
          <w:szCs w:val="26"/>
        </w:rPr>
        <w:t>7.</w:t>
      </w:r>
      <w:r w:rsidR="001977A1" w:rsidRPr="001977A1">
        <w:rPr>
          <w:sz w:val="26"/>
          <w:szCs w:val="26"/>
        </w:rPr>
        <w:t xml:space="preserve"> </w:t>
      </w:r>
      <w:r w:rsidR="001977A1" w:rsidRPr="001977A1">
        <w:rPr>
          <w:rFonts w:ascii="PT Astra Serif" w:hAnsi="PT Astra Serif"/>
          <w:b/>
          <w:color w:val="auto"/>
          <w:sz w:val="26"/>
          <w:szCs w:val="26"/>
        </w:rPr>
        <w:t>Обеспечение исполнения контракта</w:t>
      </w:r>
    </w:p>
    <w:p w:rsidR="001977A1" w:rsidRDefault="001977A1" w:rsidP="001977A1">
      <w:pPr>
        <w:pStyle w:val="Standard1"/>
        <w:spacing w:before="120"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</w:p>
    <w:p w:rsidR="00B61D58" w:rsidRDefault="0005277E" w:rsidP="00B61D58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7.1</w:t>
      </w:r>
      <w:r w:rsidR="001977A1">
        <w:rPr>
          <w:rFonts w:ascii="PT Astra Serif" w:hAnsi="PT Astra Serif"/>
          <w:color w:val="auto"/>
          <w:szCs w:val="24"/>
        </w:rPr>
        <w:t>.</w:t>
      </w:r>
      <w:r w:rsidRPr="0005277E">
        <w:t xml:space="preserve"> </w:t>
      </w:r>
      <w:r>
        <w:rPr>
          <w:rFonts w:ascii="PT Astra Serif" w:hAnsi="PT Astra Serif"/>
          <w:color w:val="auto"/>
          <w:szCs w:val="24"/>
        </w:rPr>
        <w:t>О</w:t>
      </w:r>
      <w:r w:rsidRPr="0005277E">
        <w:rPr>
          <w:rFonts w:ascii="PT Astra Serif" w:hAnsi="PT Astra Serif"/>
          <w:color w:val="auto"/>
          <w:szCs w:val="24"/>
        </w:rPr>
        <w:t>беспечение исполнения контракта не предусмотрено</w:t>
      </w:r>
      <w:r>
        <w:rPr>
          <w:rFonts w:ascii="PT Astra Serif" w:hAnsi="PT Astra Serif"/>
          <w:color w:val="auto"/>
          <w:szCs w:val="24"/>
        </w:rPr>
        <w:t xml:space="preserve"> статьей 96 Федерального закона</w:t>
      </w:r>
      <w:r>
        <w:rPr>
          <w:rFonts w:ascii="PT Astra Serif" w:hAnsi="PT Astra Serif"/>
          <w:color w:val="auto"/>
          <w:szCs w:val="24"/>
        </w:rPr>
        <w:br/>
      </w:r>
      <w:r w:rsidRPr="0005277E">
        <w:rPr>
          <w:rFonts w:ascii="PT Astra Serif" w:hAnsi="PT Astra Serif"/>
          <w:color w:val="auto"/>
          <w:szCs w:val="24"/>
        </w:rPr>
        <w:t xml:space="preserve"> от 05.04.2013 N 44-ФЗ</w:t>
      </w:r>
      <w:r>
        <w:rPr>
          <w:rFonts w:ascii="PT Astra Serif" w:hAnsi="PT Astra Serif"/>
          <w:color w:val="auto"/>
          <w:szCs w:val="24"/>
        </w:rPr>
        <w:t xml:space="preserve"> </w:t>
      </w:r>
      <w:r w:rsidRPr="0005277E">
        <w:rPr>
          <w:rFonts w:ascii="PT Astra Serif" w:hAnsi="PT Astra Serif"/>
          <w:color w:val="auto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PT Astra Serif" w:hAnsi="PT Astra Serif"/>
          <w:color w:val="auto"/>
          <w:szCs w:val="24"/>
        </w:rPr>
        <w:t>.</w:t>
      </w:r>
    </w:p>
    <w:p w:rsidR="001977A1" w:rsidRPr="001977A1" w:rsidRDefault="001977A1" w:rsidP="000C2017">
      <w:pPr>
        <w:pStyle w:val="Standard1"/>
        <w:spacing w:line="220" w:lineRule="atLeast"/>
        <w:jc w:val="both"/>
        <w:outlineLvl w:val="1"/>
        <w:rPr>
          <w:rFonts w:ascii="PT Astra Serif" w:hAnsi="PT Astra Serif"/>
          <w:color w:val="auto"/>
          <w:szCs w:val="24"/>
        </w:rPr>
      </w:pPr>
    </w:p>
    <w:p w:rsidR="001977A1" w:rsidRDefault="001977A1" w:rsidP="000C2017">
      <w:pPr>
        <w:pStyle w:val="Standard1"/>
        <w:spacing w:before="120" w:line="220" w:lineRule="atLeast"/>
        <w:outlineLvl w:val="1"/>
        <w:rPr>
          <w:rFonts w:ascii="PT Astra Serif" w:hAnsi="PT Astra Serif"/>
          <w:b/>
          <w:color w:val="auto"/>
          <w:sz w:val="22"/>
        </w:rPr>
      </w:pPr>
    </w:p>
    <w:p w:rsidR="00AC7588" w:rsidRPr="00181C02" w:rsidRDefault="00181C02" w:rsidP="00181C02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  <w:r w:rsidRPr="00181C02">
        <w:rPr>
          <w:rFonts w:ascii="PT Astra Serif" w:hAnsi="PT Astra Serif"/>
          <w:b/>
          <w:color w:val="auto"/>
          <w:sz w:val="26"/>
          <w:szCs w:val="26"/>
        </w:rPr>
        <w:t>8</w:t>
      </w:r>
      <w:r w:rsidR="001E5D73" w:rsidRPr="00181C02">
        <w:rPr>
          <w:rFonts w:ascii="PT Astra Serif" w:hAnsi="PT Astra Serif"/>
          <w:b/>
          <w:color w:val="auto"/>
          <w:sz w:val="26"/>
          <w:szCs w:val="26"/>
        </w:rPr>
        <w:t xml:space="preserve"> ОБСТОЯТЕЛЬСТВА НЕПРЕОДОЛИМОЙ СИЛЫ</w:t>
      </w:r>
    </w:p>
    <w:p w:rsidR="00AC7588" w:rsidRPr="00181C02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 w:val="26"/>
          <w:szCs w:val="26"/>
        </w:rPr>
      </w:pP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181C02">
        <w:rPr>
          <w:rFonts w:ascii="PT Astra Serif" w:hAnsi="PT Astra Serif"/>
          <w:color w:val="auto"/>
          <w:szCs w:val="24"/>
        </w:rPr>
        <w:t>8</w:t>
      </w:r>
      <w:r w:rsidR="001E5D73" w:rsidRPr="00181C02">
        <w:rPr>
          <w:rFonts w:ascii="PT Astra Serif" w:hAnsi="PT Astra Serif"/>
          <w:color w:val="auto"/>
          <w:szCs w:val="24"/>
        </w:rPr>
        <w:t>.1. Сторона, не исполнившая или ненадлежащим образом исполнившая обязательства</w:t>
      </w:r>
      <w:r w:rsidR="001E5D73" w:rsidRPr="00181C02">
        <w:rPr>
          <w:rFonts w:ascii="PT Astra Serif" w:hAnsi="PT Astra Serif"/>
          <w:color w:val="auto"/>
          <w:szCs w:val="24"/>
        </w:rPr>
        <w:br/>
        <w:t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</w:t>
      </w:r>
      <w:r w:rsidR="001E5D73" w:rsidRPr="00181C02">
        <w:rPr>
          <w:rFonts w:ascii="PT Astra Serif" w:hAnsi="PT Astra Serif"/>
          <w:color w:val="auto"/>
          <w:szCs w:val="24"/>
        </w:rPr>
        <w:br/>
        <w:t>при данных условиях обстоятельств.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bookmarkStart w:id="6" w:name="P254"/>
      <w:bookmarkEnd w:id="6"/>
      <w:r w:rsidRPr="00181C02">
        <w:rPr>
          <w:rFonts w:ascii="PT Astra Serif" w:hAnsi="PT Astra Serif"/>
          <w:color w:val="auto"/>
          <w:szCs w:val="24"/>
        </w:rPr>
        <w:t>8</w:t>
      </w:r>
      <w:r w:rsidR="001E5D73" w:rsidRPr="00181C02">
        <w:rPr>
          <w:rFonts w:ascii="PT Astra Serif" w:hAnsi="PT Astra Serif"/>
          <w:color w:val="auto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10 (десяти) календарных дней с даты</w:t>
      </w:r>
      <w:r>
        <w:rPr>
          <w:rFonts w:ascii="PT Astra Serif" w:hAnsi="PT Astra Serif"/>
          <w:color w:val="auto"/>
          <w:szCs w:val="24"/>
        </w:rPr>
        <w:br/>
        <w:t xml:space="preserve">их возникновения </w:t>
      </w:r>
      <w:r w:rsidR="001E5D73" w:rsidRPr="00181C02">
        <w:rPr>
          <w:rFonts w:ascii="PT Astra Serif" w:hAnsi="PT Astra Serif"/>
          <w:color w:val="auto"/>
          <w:szCs w:val="24"/>
        </w:rPr>
        <w:t>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>
        <w:rPr>
          <w:rFonts w:ascii="PT Astra Serif" w:hAnsi="PT Astra Serif"/>
          <w:color w:val="auto"/>
          <w:szCs w:val="24"/>
        </w:rPr>
        <w:br/>
      </w:r>
      <w:r w:rsidR="001E5D73" w:rsidRPr="00181C02">
        <w:rPr>
          <w:rFonts w:ascii="PT Astra Serif" w:hAnsi="PT Astra Serif"/>
          <w:color w:val="auto"/>
          <w:szCs w:val="24"/>
        </w:rPr>
        <w:t xml:space="preserve"> о наступлении и характере обстоятельств и возможных последствиях.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bookmarkStart w:id="7" w:name="P255"/>
      <w:bookmarkEnd w:id="7"/>
      <w:r w:rsidRPr="00181C02">
        <w:rPr>
          <w:rFonts w:ascii="PT Astra Serif" w:hAnsi="PT Astra Serif"/>
          <w:color w:val="auto"/>
          <w:szCs w:val="24"/>
        </w:rPr>
        <w:t>8</w:t>
      </w:r>
      <w:r w:rsidR="001E5D73" w:rsidRPr="00181C02">
        <w:rPr>
          <w:rFonts w:ascii="PT Astra Serif" w:hAnsi="PT Astra Serif"/>
          <w:color w:val="auto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181C02">
        <w:rPr>
          <w:rFonts w:ascii="PT Astra Serif" w:hAnsi="PT Astra Serif"/>
          <w:color w:val="auto"/>
          <w:szCs w:val="24"/>
        </w:rPr>
        <w:t>8</w:t>
      </w:r>
      <w:r w:rsidR="001E5D73" w:rsidRPr="00181C02">
        <w:rPr>
          <w:rFonts w:ascii="PT Astra Serif" w:hAnsi="PT Astra Serif"/>
          <w:color w:val="auto"/>
          <w:szCs w:val="24"/>
        </w:rPr>
        <w:t xml:space="preserve">.4. Если одна из Сторон не направит или несвоевременно направит документы, указанные </w:t>
      </w:r>
      <w:r w:rsidR="001E5D73" w:rsidRPr="00181C02">
        <w:rPr>
          <w:rFonts w:ascii="PT Astra Serif" w:hAnsi="PT Astra Serif"/>
          <w:color w:val="auto"/>
          <w:szCs w:val="24"/>
        </w:rPr>
        <w:br/>
        <w:t xml:space="preserve">в </w:t>
      </w:r>
      <w:hyperlink w:anchor="P254">
        <w:r w:rsidR="001E5D73" w:rsidRPr="00181C02">
          <w:rPr>
            <w:rFonts w:ascii="PT Astra Serif" w:hAnsi="PT Astra Serif"/>
            <w:color w:val="auto"/>
            <w:szCs w:val="24"/>
          </w:rPr>
          <w:t>пунктах</w:t>
        </w:r>
        <w:r w:rsidR="00384431">
          <w:rPr>
            <w:rFonts w:ascii="PT Astra Serif" w:hAnsi="PT Astra Serif"/>
            <w:color w:val="auto"/>
            <w:szCs w:val="24"/>
          </w:rPr>
          <w:t xml:space="preserve"> 8</w:t>
        </w:r>
        <w:r w:rsidR="001E5D73" w:rsidRPr="00181C02">
          <w:rPr>
            <w:rFonts w:ascii="PT Astra Serif" w:hAnsi="PT Astra Serif"/>
            <w:color w:val="auto"/>
            <w:szCs w:val="24"/>
          </w:rPr>
          <w:t>.2</w:t>
        </w:r>
      </w:hyperlink>
      <w:r w:rsidR="001E5D73" w:rsidRPr="00181C02">
        <w:rPr>
          <w:rFonts w:ascii="PT Astra Serif" w:hAnsi="PT Astra Serif"/>
          <w:color w:val="auto"/>
          <w:szCs w:val="24"/>
        </w:rPr>
        <w:t xml:space="preserve"> - </w:t>
      </w:r>
      <w:hyperlink w:anchor="P255">
        <w:r w:rsidR="00384431">
          <w:rPr>
            <w:rFonts w:ascii="PT Astra Serif" w:hAnsi="PT Astra Serif"/>
            <w:color w:val="auto"/>
            <w:szCs w:val="24"/>
          </w:rPr>
          <w:t>8</w:t>
        </w:r>
        <w:r w:rsidR="001E5D73" w:rsidRPr="00181C02">
          <w:rPr>
            <w:rFonts w:ascii="PT Astra Serif" w:hAnsi="PT Astra Serif"/>
            <w:color w:val="auto"/>
            <w:szCs w:val="24"/>
          </w:rPr>
          <w:t>.3</w:t>
        </w:r>
      </w:hyperlink>
      <w:r w:rsidR="001E5D73" w:rsidRPr="00181C02">
        <w:rPr>
          <w:rFonts w:ascii="PT Astra Serif" w:hAnsi="PT Astra Serif"/>
          <w:color w:val="auto"/>
          <w:szCs w:val="24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</w:t>
      </w:r>
      <w:r>
        <w:rPr>
          <w:rFonts w:ascii="PT Astra Serif" w:hAnsi="PT Astra Serif"/>
          <w:color w:val="auto"/>
          <w:szCs w:val="24"/>
        </w:rPr>
        <w:t xml:space="preserve">ая Сторона вправе не принимать </w:t>
      </w:r>
      <w:r w:rsidR="001E5D73" w:rsidRPr="00181C02">
        <w:rPr>
          <w:rFonts w:ascii="PT Astra Serif" w:hAnsi="PT Astra Serif"/>
          <w:color w:val="auto"/>
          <w:szCs w:val="24"/>
        </w:rPr>
        <w:t xml:space="preserve">во внимание наступление обстоятельства непреодолимой </w:t>
      </w:r>
      <w:r>
        <w:rPr>
          <w:rFonts w:ascii="PT Astra Serif" w:hAnsi="PT Astra Serif"/>
          <w:color w:val="auto"/>
          <w:szCs w:val="24"/>
        </w:rPr>
        <w:t>силы</w:t>
      </w:r>
      <w:r>
        <w:rPr>
          <w:rFonts w:ascii="PT Astra Serif" w:hAnsi="PT Astra Serif"/>
          <w:color w:val="auto"/>
          <w:szCs w:val="24"/>
        </w:rPr>
        <w:br/>
        <w:t xml:space="preserve">при предъявлении претензий </w:t>
      </w:r>
      <w:r w:rsidR="001E5D73" w:rsidRPr="00181C02">
        <w:rPr>
          <w:rFonts w:ascii="PT Astra Serif" w:hAnsi="PT Astra Serif"/>
          <w:color w:val="auto"/>
          <w:szCs w:val="24"/>
        </w:rPr>
        <w:t>и исковых заявлений в связи с неисполнением и (или) ненадл</w:t>
      </w:r>
      <w:r>
        <w:rPr>
          <w:rFonts w:ascii="PT Astra Serif" w:hAnsi="PT Astra Serif"/>
          <w:color w:val="auto"/>
          <w:szCs w:val="24"/>
        </w:rPr>
        <w:t xml:space="preserve">ежащим исполнением обязательств </w:t>
      </w:r>
      <w:r w:rsidR="001E5D73" w:rsidRPr="00181C02">
        <w:rPr>
          <w:rFonts w:ascii="PT Astra Serif" w:hAnsi="PT Astra Serif"/>
          <w:color w:val="auto"/>
          <w:szCs w:val="24"/>
        </w:rPr>
        <w:t>по настоящему Контракту.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181C02">
        <w:rPr>
          <w:rFonts w:ascii="PT Astra Serif" w:hAnsi="PT Astra Serif"/>
          <w:color w:val="auto"/>
          <w:szCs w:val="24"/>
        </w:rPr>
        <w:t>8</w:t>
      </w:r>
      <w:r w:rsidR="001E5D73" w:rsidRPr="00181C02">
        <w:rPr>
          <w:rFonts w:ascii="PT Astra Serif" w:hAnsi="PT Astra Serif"/>
          <w:color w:val="auto"/>
          <w:szCs w:val="24"/>
        </w:rPr>
        <w:t xml:space="preserve">.5. В случае, если обстоятельства непреодолимой силы будут сохраняться более 2 (двух) календарных месяцев с даты соответствующего уведомления, любая Сторона имеет право предложить другой Стороне расторгнуть его. При прекращении настоящего Контракта </w:t>
      </w:r>
      <w:r>
        <w:rPr>
          <w:rFonts w:ascii="PT Astra Serif" w:hAnsi="PT Astra Serif"/>
          <w:color w:val="auto"/>
          <w:szCs w:val="24"/>
        </w:rPr>
        <w:br/>
      </w:r>
      <w:r w:rsidR="001E5D73" w:rsidRPr="00181C02">
        <w:rPr>
          <w:rFonts w:ascii="PT Astra Serif" w:hAnsi="PT Astra Serif"/>
          <w:color w:val="auto"/>
          <w:szCs w:val="24"/>
        </w:rPr>
        <w:t>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AC7588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05277E" w:rsidRDefault="0005277E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05277E" w:rsidRDefault="0005277E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AC7588" w:rsidRPr="00181C02" w:rsidRDefault="00181C02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color w:val="auto"/>
          <w:sz w:val="26"/>
          <w:szCs w:val="26"/>
        </w:rPr>
      </w:pPr>
      <w:r w:rsidRPr="00181C02">
        <w:rPr>
          <w:rFonts w:ascii="PT Astra Serif" w:hAnsi="PT Astra Serif"/>
          <w:b/>
          <w:color w:val="auto"/>
          <w:sz w:val="26"/>
          <w:szCs w:val="26"/>
        </w:rPr>
        <w:t>9</w:t>
      </w:r>
      <w:r w:rsidR="001E5D73" w:rsidRPr="00181C02">
        <w:rPr>
          <w:rFonts w:ascii="PT Astra Serif" w:hAnsi="PT Astra Serif"/>
          <w:b/>
          <w:color w:val="auto"/>
          <w:sz w:val="26"/>
          <w:szCs w:val="26"/>
        </w:rPr>
        <w:t>. РАССМОТРЕНИЕ И РАЗРЕШЕНИЕ СПОРОВ</w:t>
      </w:r>
    </w:p>
    <w:p w:rsidR="00AC7588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 w:val="22"/>
        </w:rPr>
      </w:pP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AD67F5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.2. Все споры, возникающие из настоящего Контракта, подлежат передаче на разрешение Арбитражный Суд г. Москвы в соответствии с действующим законодательством Российской Федерации и настоящим Контрактом.</w:t>
      </w:r>
    </w:p>
    <w:p w:rsidR="00AC7588" w:rsidRPr="00181C02" w:rsidRDefault="001E5D73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181C02">
        <w:rPr>
          <w:rFonts w:ascii="PT Astra Serif" w:hAnsi="PT Astra Serif"/>
          <w:color w:val="auto"/>
          <w:szCs w:val="24"/>
        </w:rPr>
        <w:t>До передачи спора на разрешение в Арбитражный Суд г. Москвы Стороны принимают предусмотренные настоящим разделом меры по досудебному урегулированию спора,</w:t>
      </w:r>
      <w:r w:rsidRPr="00181C02">
        <w:rPr>
          <w:rFonts w:ascii="PT Astra Serif" w:hAnsi="PT Astra Serif"/>
          <w:color w:val="auto"/>
          <w:szCs w:val="24"/>
        </w:rPr>
        <w:br/>
        <w:t xml:space="preserve">за исключением дел, для которых согласно </w:t>
      </w:r>
      <w:hyperlink r:id="rId11">
        <w:r w:rsidRPr="00181C02">
          <w:rPr>
            <w:rFonts w:ascii="PT Astra Serif" w:hAnsi="PT Astra Serif"/>
            <w:color w:val="auto"/>
            <w:szCs w:val="24"/>
          </w:rPr>
          <w:t>части 5 статьи 4</w:t>
        </w:r>
      </w:hyperlink>
      <w:r w:rsidRPr="00181C02">
        <w:rPr>
          <w:rFonts w:ascii="PT Astra Serif" w:hAnsi="PT Astra Serif"/>
          <w:color w:val="auto"/>
          <w:szCs w:val="24"/>
        </w:rPr>
        <w:t xml:space="preserve"> Арбитражного процессуального кодекса Российской Федерации принятие сторонами мер по досудебному урегулированию</w:t>
      </w:r>
      <w:r w:rsidR="00181C02">
        <w:rPr>
          <w:rFonts w:ascii="PT Astra Serif" w:hAnsi="PT Astra Serif"/>
          <w:color w:val="auto"/>
          <w:szCs w:val="24"/>
        </w:rPr>
        <w:br/>
      </w:r>
      <w:r w:rsidRPr="00181C02">
        <w:rPr>
          <w:rFonts w:ascii="PT Astra Serif" w:hAnsi="PT Astra Serif"/>
          <w:color w:val="auto"/>
          <w:szCs w:val="24"/>
        </w:rPr>
        <w:t>не является обязательным.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.3.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</w:t>
      </w:r>
      <w:r w:rsidR="001E5D73" w:rsidRPr="00181C02">
        <w:rPr>
          <w:rFonts w:ascii="PT Astra Serif" w:hAnsi="PT Astra Serif"/>
          <w:color w:val="auto"/>
          <w:szCs w:val="24"/>
        </w:rPr>
        <w:br/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</w:t>
      </w:r>
      <w:r>
        <w:rPr>
          <w:rFonts w:ascii="PT Astra Serif" w:hAnsi="PT Astra Serif"/>
          <w:color w:val="auto"/>
          <w:szCs w:val="24"/>
        </w:rPr>
        <w:t>нт получения претензии Стороной</w:t>
      </w:r>
      <w:r w:rsidR="001E5D73" w:rsidRPr="00181C02">
        <w:rPr>
          <w:rFonts w:ascii="PT Astra Serif" w:hAnsi="PT Astra Serif"/>
          <w:color w:val="auto"/>
          <w:szCs w:val="24"/>
        </w:rPr>
        <w:t>-адресатом определяется в соответствии с гражданским законодательством Российской Федерации.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.4. Сторона должна дать в письменной форме ответ на претензию по существу в срок</w:t>
      </w:r>
      <w:r w:rsidR="001E5D73" w:rsidRPr="00181C02">
        <w:rPr>
          <w:rFonts w:ascii="PT Astra Serif" w:hAnsi="PT Astra Serif"/>
          <w:color w:val="auto"/>
          <w:szCs w:val="24"/>
        </w:rPr>
        <w:br/>
        <w:t>не позднее 10 (десяти) календарных дней с даты получения претензии.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 xml:space="preserve">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</w:t>
      </w:r>
      <w:r>
        <w:rPr>
          <w:rFonts w:ascii="PT Astra Serif" w:hAnsi="PT Astra Serif"/>
          <w:color w:val="auto"/>
          <w:szCs w:val="24"/>
        </w:rPr>
        <w:t xml:space="preserve">претензии, </w:t>
      </w:r>
      <w:r w:rsidR="001E5D73" w:rsidRPr="00181C02">
        <w:rPr>
          <w:rFonts w:ascii="PT Astra Serif" w:hAnsi="PT Astra Serif"/>
          <w:color w:val="auto"/>
          <w:szCs w:val="24"/>
        </w:rPr>
        <w:t>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</w:t>
      </w:r>
      <w:r>
        <w:rPr>
          <w:rFonts w:ascii="PT Astra Serif" w:hAnsi="PT Astra Serif"/>
          <w:color w:val="auto"/>
          <w:szCs w:val="24"/>
        </w:rPr>
        <w:br/>
      </w:r>
      <w:r w:rsidR="001E5D73" w:rsidRPr="00181C02">
        <w:rPr>
          <w:rFonts w:ascii="PT Astra Serif" w:hAnsi="PT Astra Serif"/>
          <w:color w:val="auto"/>
          <w:szCs w:val="24"/>
        </w:rPr>
        <w:t>н</w:t>
      </w:r>
      <w:r>
        <w:rPr>
          <w:rFonts w:ascii="PT Astra Serif" w:hAnsi="PT Astra Serif"/>
          <w:color w:val="auto"/>
          <w:szCs w:val="24"/>
        </w:rPr>
        <w:t xml:space="preserve">а разрешение суда и т.д.); дату </w:t>
      </w:r>
      <w:r w:rsidR="001E5D73" w:rsidRPr="00181C02">
        <w:rPr>
          <w:rFonts w:ascii="PT Astra Serif" w:hAnsi="PT Astra Serif"/>
          <w:color w:val="auto"/>
          <w:szCs w:val="24"/>
        </w:rPr>
        <w:t>и регистрационный номер претензии; подпись уполномоченного лица; перечень прилагаемых документов.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 xml:space="preserve">.6. Если требования в претензии подлежат денежной оценке, в претензии указывается </w:t>
      </w:r>
      <w:proofErr w:type="spellStart"/>
      <w:r w:rsidR="001E5D73" w:rsidRPr="00181C02">
        <w:rPr>
          <w:rFonts w:ascii="PT Astra Serif" w:hAnsi="PT Astra Serif"/>
          <w:color w:val="auto"/>
          <w:szCs w:val="24"/>
        </w:rPr>
        <w:t>истребуемая</w:t>
      </w:r>
      <w:proofErr w:type="spellEnd"/>
      <w:r w:rsidR="001E5D73" w:rsidRPr="00181C02">
        <w:rPr>
          <w:rFonts w:ascii="PT Astra Serif" w:hAnsi="PT Astra Serif"/>
          <w:color w:val="auto"/>
          <w:szCs w:val="24"/>
        </w:rPr>
        <w:t xml:space="preserve"> денежная сумма и ее полный и обоснованный расчет.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.7. В подтверждение заявленных требований к претензии должны быть приложены надлежащим образом оформленные и заверенные необходимые</w:t>
      </w:r>
      <w:r>
        <w:rPr>
          <w:rFonts w:ascii="PT Astra Serif" w:hAnsi="PT Astra Serif"/>
          <w:color w:val="auto"/>
          <w:szCs w:val="24"/>
        </w:rPr>
        <w:t xml:space="preserve"> документы, которые отсутствуют </w:t>
      </w:r>
      <w:r w:rsidR="001E5D73" w:rsidRPr="00181C02">
        <w:rPr>
          <w:rFonts w:ascii="PT Astra Serif" w:hAnsi="PT Astra Serif"/>
          <w:color w:val="auto"/>
          <w:szCs w:val="24"/>
        </w:rPr>
        <w:t>у Стороны-адресата, их копии либо выписки из них.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 xml:space="preserve">.8.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>
        <w:rPr>
          <w:rFonts w:ascii="PT Astra Serif" w:hAnsi="PT Astra Serif"/>
          <w:color w:val="auto"/>
          <w:szCs w:val="24"/>
        </w:rPr>
        <w:br/>
      </w:r>
      <w:r w:rsidR="001E5D73" w:rsidRPr="00181C02">
        <w:rPr>
          <w:rFonts w:ascii="PT Astra Serif" w:hAnsi="PT Astra Serif"/>
          <w:color w:val="auto"/>
          <w:szCs w:val="24"/>
        </w:rPr>
        <w:t>ее рассмотрению, объективному урегулированию спора.</w:t>
      </w:r>
    </w:p>
    <w:p w:rsidR="00AC7588" w:rsidRPr="00181C02" w:rsidRDefault="00181C02" w:rsidP="00181C02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9</w:t>
      </w:r>
      <w:r w:rsidR="001E5D73" w:rsidRPr="00181C02">
        <w:rPr>
          <w:rFonts w:ascii="PT Astra Serif" w:hAnsi="PT Astra Serif"/>
          <w:color w:val="auto"/>
          <w:szCs w:val="24"/>
        </w:rPr>
        <w:t>.9. При отклонении претензии полностью или частично либо неполучении ответа</w:t>
      </w:r>
      <w:r w:rsidR="001E5D73" w:rsidRPr="00181C02">
        <w:rPr>
          <w:rFonts w:ascii="PT Astra Serif" w:hAnsi="PT Astra Serif"/>
          <w:color w:val="auto"/>
          <w:szCs w:val="24"/>
        </w:rPr>
        <w:br/>
        <w:t>в установленные для ее рассмотрения сроки, либо неисполнении требований по претензии</w:t>
      </w:r>
      <w:r w:rsidR="001E5D73" w:rsidRPr="00181C02">
        <w:rPr>
          <w:rFonts w:ascii="PT Astra Serif" w:hAnsi="PT Astra Serif"/>
          <w:color w:val="auto"/>
          <w:szCs w:val="24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г. Москвы.</w:t>
      </w:r>
    </w:p>
    <w:p w:rsidR="00AC7588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</w:rPr>
      </w:pPr>
    </w:p>
    <w:p w:rsidR="00AC7588" w:rsidRPr="00181C02" w:rsidRDefault="00181C02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color w:val="auto"/>
          <w:szCs w:val="24"/>
        </w:rPr>
      </w:pPr>
      <w:r w:rsidRPr="00181C02">
        <w:rPr>
          <w:rFonts w:ascii="PT Astra Serif" w:hAnsi="PT Astra Serif"/>
          <w:b/>
          <w:color w:val="auto"/>
          <w:szCs w:val="24"/>
        </w:rPr>
        <w:t>10</w:t>
      </w:r>
      <w:r w:rsidR="001E5D73" w:rsidRPr="00181C02">
        <w:rPr>
          <w:rFonts w:ascii="PT Astra Serif" w:hAnsi="PT Astra Serif"/>
          <w:b/>
          <w:color w:val="auto"/>
          <w:szCs w:val="24"/>
        </w:rPr>
        <w:t>. СРОК ДЕЙСТВИЯ И ПОРЯДОК ИЗМЕНЕНИЯ, РАСТОРЖЕНИЯ КОНТРАКТА</w:t>
      </w:r>
    </w:p>
    <w:p w:rsidR="00AC7588" w:rsidRDefault="00AC7588">
      <w:pPr>
        <w:pStyle w:val="Standard1"/>
        <w:ind w:firstLine="540"/>
        <w:jc w:val="both"/>
        <w:rPr>
          <w:rFonts w:ascii="PT Astra Serif" w:hAnsi="PT Astra Serif"/>
          <w:color w:val="auto"/>
          <w:sz w:val="22"/>
        </w:rPr>
      </w:pPr>
      <w:bookmarkStart w:id="8" w:name="P275"/>
      <w:bookmarkEnd w:id="8"/>
    </w:p>
    <w:p w:rsidR="00AC7588" w:rsidRPr="00181C02" w:rsidRDefault="00181C02" w:rsidP="008C5944">
      <w:pPr>
        <w:pStyle w:val="Standard1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10</w:t>
      </w:r>
      <w:r w:rsidR="001E5D73" w:rsidRPr="00181C02">
        <w:rPr>
          <w:rFonts w:ascii="PT Astra Serif" w:hAnsi="PT Astra Serif"/>
          <w:color w:val="auto"/>
          <w:szCs w:val="24"/>
        </w:rPr>
        <w:t xml:space="preserve">.1. Настоящий Контракт вступает в силу с даты его заключения обеими Сторонами </w:t>
      </w:r>
      <w:r>
        <w:rPr>
          <w:rFonts w:ascii="PT Astra Serif" w:hAnsi="PT Astra Serif"/>
          <w:color w:val="auto"/>
          <w:szCs w:val="24"/>
        </w:rPr>
        <w:br/>
      </w:r>
      <w:r w:rsidR="00A90A90">
        <w:rPr>
          <w:rFonts w:ascii="PT Astra Serif" w:hAnsi="PT Astra Serif"/>
          <w:color w:val="auto"/>
          <w:szCs w:val="24"/>
        </w:rPr>
        <w:t>и действует по 30</w:t>
      </w:r>
      <w:r w:rsidR="00AD67F5">
        <w:rPr>
          <w:rFonts w:ascii="PT Astra Serif" w:hAnsi="PT Astra Serif"/>
          <w:color w:val="auto"/>
          <w:szCs w:val="24"/>
        </w:rPr>
        <w:t xml:space="preserve"> октября</w:t>
      </w:r>
      <w:r w:rsidR="001E5D73" w:rsidRPr="00181C02">
        <w:rPr>
          <w:rFonts w:ascii="PT Astra Serif" w:hAnsi="PT Astra Serif"/>
          <w:color w:val="auto"/>
          <w:szCs w:val="24"/>
        </w:rPr>
        <w:t xml:space="preserve"> 2026 г. (включительно), а в части гарантийных обязательств</w:t>
      </w:r>
      <w:r w:rsidR="008C5944">
        <w:rPr>
          <w:rFonts w:ascii="PT Astra Serif" w:hAnsi="PT Astra Serif"/>
          <w:color w:val="auto"/>
          <w:szCs w:val="24"/>
        </w:rPr>
        <w:br/>
        <w:t xml:space="preserve">до полного </w:t>
      </w:r>
      <w:r w:rsidR="001E5D73" w:rsidRPr="00181C02">
        <w:rPr>
          <w:rFonts w:ascii="PT Astra Serif" w:hAnsi="PT Astra Serif"/>
          <w:color w:val="auto"/>
          <w:szCs w:val="24"/>
        </w:rPr>
        <w:t>их исполнения Сторонами, но не менее срока, установленного в Приложении № 2 к настоящему К</w:t>
      </w:r>
      <w:r w:rsidR="00F50A2F">
        <w:rPr>
          <w:rFonts w:ascii="PT Astra Serif" w:hAnsi="PT Astra Serif"/>
          <w:color w:val="auto"/>
          <w:szCs w:val="24"/>
        </w:rPr>
        <w:t xml:space="preserve">онтракту </w:t>
      </w:r>
      <w:r w:rsidR="001E5D73" w:rsidRPr="00181C02">
        <w:rPr>
          <w:rFonts w:ascii="PT Astra Serif" w:hAnsi="PT Astra Serif"/>
          <w:color w:val="auto"/>
          <w:szCs w:val="24"/>
        </w:rPr>
        <w:t>.</w:t>
      </w:r>
    </w:p>
    <w:p w:rsidR="00AC7588" w:rsidRPr="00181C02" w:rsidRDefault="008C5944" w:rsidP="008C5944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10</w:t>
      </w:r>
      <w:r w:rsidR="001E5D73" w:rsidRPr="00181C02">
        <w:rPr>
          <w:rFonts w:ascii="PT Astra Serif" w:hAnsi="PT Astra Serif"/>
          <w:color w:val="auto"/>
          <w:szCs w:val="24"/>
        </w:rPr>
        <w:t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</w:t>
      </w:r>
      <w:r>
        <w:rPr>
          <w:rFonts w:ascii="PT Astra Serif" w:hAnsi="PT Astra Serif"/>
          <w:color w:val="auto"/>
          <w:szCs w:val="24"/>
        </w:rPr>
        <w:br/>
      </w:r>
      <w:r>
        <w:rPr>
          <w:rFonts w:ascii="PT Astra Serif" w:hAnsi="PT Astra Serif"/>
          <w:color w:val="auto"/>
          <w:szCs w:val="24"/>
        </w:rPr>
        <w:lastRenderedPageBreak/>
        <w:t xml:space="preserve">в соответствии </w:t>
      </w:r>
      <w:r w:rsidR="001E5D73" w:rsidRPr="00181C02">
        <w:rPr>
          <w:rFonts w:ascii="PT Astra Serif" w:hAnsi="PT Astra Serif"/>
          <w:color w:val="auto"/>
          <w:szCs w:val="24"/>
        </w:rPr>
        <w:t>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AC7588" w:rsidRPr="00181C02" w:rsidRDefault="008C5944" w:rsidP="008C5944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10</w:t>
      </w:r>
      <w:r w:rsidR="00AD67F5">
        <w:rPr>
          <w:rFonts w:ascii="PT Astra Serif" w:hAnsi="PT Astra Serif"/>
          <w:color w:val="auto"/>
          <w:szCs w:val="24"/>
        </w:rPr>
        <w:t>.3. Информация об Исполнителе</w:t>
      </w:r>
      <w:r w:rsidR="001E5D73" w:rsidRPr="00181C02">
        <w:rPr>
          <w:rFonts w:ascii="PT Astra Serif" w:hAnsi="PT Astra Serif"/>
          <w:color w:val="auto"/>
          <w:szCs w:val="24"/>
        </w:rPr>
        <w:t>, с которым Контракт был расторгнут в связи</w:t>
      </w:r>
      <w:r>
        <w:rPr>
          <w:rFonts w:ascii="PT Astra Serif" w:hAnsi="PT Astra Serif"/>
          <w:color w:val="auto"/>
          <w:szCs w:val="24"/>
        </w:rPr>
        <w:br/>
      </w:r>
      <w:r w:rsidR="001E5D73" w:rsidRPr="00181C02">
        <w:rPr>
          <w:rFonts w:ascii="PT Astra Serif" w:hAnsi="PT Astra Serif"/>
          <w:color w:val="auto"/>
          <w:szCs w:val="24"/>
        </w:rPr>
        <w:t xml:space="preserve">с односторонним отказом Государственного заказчика от исполнения Контракта, включается в установленном </w:t>
      </w:r>
      <w:hyperlink r:id="rId12">
        <w:r w:rsidR="001E5D73" w:rsidRPr="00181C02">
          <w:rPr>
            <w:rFonts w:ascii="PT Astra Serif" w:hAnsi="PT Astra Serif"/>
            <w:color w:val="auto"/>
            <w:szCs w:val="24"/>
          </w:rPr>
          <w:t>Законом</w:t>
        </w:r>
      </w:hyperlink>
      <w:r w:rsidR="001E5D73" w:rsidRPr="00181C02">
        <w:rPr>
          <w:rFonts w:ascii="PT Astra Serif" w:hAnsi="PT Astra Serif"/>
          <w:color w:val="auto"/>
          <w:szCs w:val="24"/>
        </w:rPr>
        <w:t xml:space="preserve"> № 44-ФЗ</w:t>
      </w:r>
      <w:r w:rsidR="00483E57">
        <w:rPr>
          <w:rFonts w:ascii="PT Astra Serif" w:hAnsi="PT Astra Serif"/>
          <w:color w:val="auto"/>
          <w:szCs w:val="24"/>
        </w:rPr>
        <w:t xml:space="preserve"> </w:t>
      </w:r>
      <w:r w:rsidR="00483E57" w:rsidRPr="00483E57">
        <w:rPr>
          <w:rFonts w:ascii="PT Astra Serif" w:hAnsi="PT Astra Serif"/>
          <w:color w:val="auto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483E57">
        <w:rPr>
          <w:rFonts w:ascii="PT Astra Serif" w:hAnsi="PT Astra Serif"/>
          <w:color w:val="auto"/>
          <w:szCs w:val="24"/>
        </w:rPr>
        <w:t xml:space="preserve"> (ред. </w:t>
      </w:r>
      <w:r w:rsidR="00483E57">
        <w:rPr>
          <w:rFonts w:ascii="PT Astra Serif" w:hAnsi="PT Astra Serif" w:hint="eastAsia"/>
          <w:color w:val="auto"/>
          <w:szCs w:val="24"/>
        </w:rPr>
        <w:t>о</w:t>
      </w:r>
      <w:r w:rsidR="00483E57">
        <w:rPr>
          <w:rFonts w:ascii="PT Astra Serif" w:hAnsi="PT Astra Serif"/>
          <w:color w:val="auto"/>
          <w:szCs w:val="24"/>
        </w:rPr>
        <w:t>т 28.12.2025)</w:t>
      </w:r>
      <w:r w:rsidR="00483E57" w:rsidRPr="00483E57">
        <w:rPr>
          <w:rFonts w:ascii="PT Astra Serif" w:hAnsi="PT Astra Serif"/>
          <w:color w:val="auto"/>
          <w:szCs w:val="24"/>
        </w:rPr>
        <w:t xml:space="preserve"> </w:t>
      </w:r>
      <w:r w:rsidR="001E5D73" w:rsidRPr="00181C02">
        <w:rPr>
          <w:rFonts w:ascii="PT Astra Serif" w:hAnsi="PT Astra Serif"/>
          <w:color w:val="auto"/>
          <w:szCs w:val="24"/>
        </w:rPr>
        <w:t>порядке в</w:t>
      </w:r>
      <w:r w:rsidR="00483E57">
        <w:rPr>
          <w:rFonts w:ascii="PT Astra Serif" w:hAnsi="PT Astra Serif"/>
          <w:color w:val="auto"/>
          <w:szCs w:val="24"/>
        </w:rPr>
        <w:t xml:space="preserve"> реестр недобросовестных исполнителей</w:t>
      </w:r>
      <w:r w:rsidR="001E5D73" w:rsidRPr="00181C02">
        <w:rPr>
          <w:rFonts w:ascii="PT Astra Serif" w:hAnsi="PT Astra Serif"/>
          <w:color w:val="auto"/>
          <w:szCs w:val="24"/>
        </w:rPr>
        <w:t>.</w:t>
      </w:r>
    </w:p>
    <w:p w:rsidR="00AC7588" w:rsidRPr="00181C02" w:rsidRDefault="00A41D09" w:rsidP="008C5944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10</w:t>
      </w:r>
      <w:r w:rsidR="001E5D73" w:rsidRPr="00181C02">
        <w:rPr>
          <w:rFonts w:ascii="PT Astra Serif" w:hAnsi="PT Astra Serif"/>
          <w:color w:val="auto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в письменной форме и является неотъемлемой частью настоящего Контракта.</w:t>
      </w:r>
    </w:p>
    <w:p w:rsidR="00AC7588" w:rsidRPr="00181C02" w:rsidRDefault="00A41D09" w:rsidP="008C5944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10</w:t>
      </w:r>
      <w:r w:rsidR="001E5D73" w:rsidRPr="00181C02">
        <w:rPr>
          <w:rFonts w:ascii="PT Astra Serif" w:hAnsi="PT Astra Serif"/>
          <w:color w:val="auto"/>
          <w:szCs w:val="24"/>
        </w:rPr>
        <w:t>.5. Изменение условий настоящего Контракта при его исполнении не допускается,</w:t>
      </w:r>
      <w:r w:rsidR="001E5D73" w:rsidRPr="00181C02">
        <w:rPr>
          <w:rFonts w:ascii="PT Astra Serif" w:hAnsi="PT Astra Serif"/>
          <w:color w:val="auto"/>
          <w:szCs w:val="24"/>
        </w:rPr>
        <w:br/>
        <w:t xml:space="preserve">за исключением случаев, предусмотренных </w:t>
      </w:r>
      <w:hyperlink r:id="rId13">
        <w:r w:rsidR="001E5D73" w:rsidRPr="00181C02">
          <w:rPr>
            <w:rFonts w:ascii="PT Astra Serif" w:hAnsi="PT Astra Serif"/>
            <w:color w:val="auto"/>
            <w:szCs w:val="24"/>
          </w:rPr>
          <w:t>статьей 95</w:t>
        </w:r>
      </w:hyperlink>
      <w:r w:rsidR="001E5D73" w:rsidRPr="00181C02">
        <w:rPr>
          <w:rFonts w:ascii="PT Astra Serif" w:hAnsi="PT Astra Serif"/>
          <w:color w:val="auto"/>
          <w:szCs w:val="24"/>
        </w:rPr>
        <w:t xml:space="preserve"> Закона № 44-ФЗ</w:t>
      </w:r>
      <w:r w:rsidR="00483E57">
        <w:rPr>
          <w:rFonts w:ascii="PT Astra Serif" w:hAnsi="PT Astra Serif"/>
          <w:color w:val="auto"/>
          <w:szCs w:val="24"/>
        </w:rPr>
        <w:t xml:space="preserve"> </w:t>
      </w:r>
      <w:r w:rsidR="00483E57" w:rsidRPr="00483E57">
        <w:rPr>
          <w:rFonts w:ascii="PT Astra Serif" w:hAnsi="PT Astra Serif"/>
          <w:color w:val="auto"/>
          <w:szCs w:val="24"/>
        </w:rPr>
        <w:t xml:space="preserve">"О контрактной системе в сфере закупок товаров, работ, услуг для обеспечения государственных </w:t>
      </w:r>
      <w:r w:rsidR="00483E57">
        <w:rPr>
          <w:rFonts w:ascii="PT Astra Serif" w:hAnsi="PT Astra Serif"/>
          <w:color w:val="auto"/>
          <w:szCs w:val="24"/>
        </w:rPr>
        <w:br/>
      </w:r>
      <w:r w:rsidR="00483E57" w:rsidRPr="00483E57">
        <w:rPr>
          <w:rFonts w:ascii="PT Astra Serif" w:hAnsi="PT Astra Serif"/>
          <w:color w:val="auto"/>
          <w:szCs w:val="24"/>
        </w:rPr>
        <w:t>и муниципальных нужд" (ред. от 28.12.2025)</w:t>
      </w:r>
      <w:r w:rsidR="001E5D73" w:rsidRPr="00181C02">
        <w:rPr>
          <w:rFonts w:ascii="PT Astra Serif" w:hAnsi="PT Astra Serif"/>
          <w:color w:val="auto"/>
          <w:szCs w:val="24"/>
        </w:rPr>
        <w:t>.</w:t>
      </w:r>
    </w:p>
    <w:p w:rsidR="00483E57" w:rsidRDefault="00483E57" w:rsidP="00483E57">
      <w:pPr>
        <w:pStyle w:val="Standard1"/>
        <w:spacing w:before="120" w:line="220" w:lineRule="atLeast"/>
        <w:outlineLvl w:val="1"/>
        <w:rPr>
          <w:rFonts w:ascii="PT Astra Serif" w:hAnsi="PT Astra Serif"/>
          <w:b/>
          <w:color w:val="auto"/>
          <w:sz w:val="22"/>
        </w:rPr>
      </w:pPr>
    </w:p>
    <w:p w:rsidR="00AC7588" w:rsidRPr="008C5944" w:rsidRDefault="008C5944">
      <w:pPr>
        <w:pStyle w:val="Standard1"/>
        <w:spacing w:before="120" w:line="220" w:lineRule="atLeast"/>
        <w:jc w:val="center"/>
        <w:outlineLvl w:val="1"/>
        <w:rPr>
          <w:rFonts w:ascii="PT Astra Serif" w:hAnsi="PT Astra Serif"/>
          <w:color w:val="auto"/>
          <w:sz w:val="26"/>
          <w:szCs w:val="26"/>
        </w:rPr>
      </w:pPr>
      <w:r w:rsidRPr="008C5944">
        <w:rPr>
          <w:rFonts w:ascii="PT Astra Serif" w:hAnsi="PT Astra Serif"/>
          <w:b/>
          <w:color w:val="auto"/>
          <w:sz w:val="26"/>
          <w:szCs w:val="26"/>
        </w:rPr>
        <w:t>11</w:t>
      </w:r>
      <w:r w:rsidR="001E5D73" w:rsidRPr="008C5944">
        <w:rPr>
          <w:rFonts w:ascii="PT Astra Serif" w:hAnsi="PT Astra Serif"/>
          <w:b/>
          <w:color w:val="auto"/>
          <w:sz w:val="26"/>
          <w:szCs w:val="26"/>
        </w:rPr>
        <w:t>. ПРОЧИЕ ПОЛОЖЕНИЯ</w:t>
      </w:r>
    </w:p>
    <w:p w:rsidR="00AC7588" w:rsidRDefault="00AC7588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 w:val="22"/>
        </w:rPr>
      </w:pPr>
    </w:p>
    <w:p w:rsidR="00AC7588" w:rsidRPr="008C5944" w:rsidRDefault="00B463BA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="001E5D73" w:rsidRPr="008C5944">
        <w:rPr>
          <w:rFonts w:ascii="PT Astra Serif" w:hAnsi="PT Astra Serif"/>
          <w:color w:val="auto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AC7588" w:rsidRPr="008C5944" w:rsidRDefault="00B463BA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="001E5D73" w:rsidRPr="008C5944">
        <w:rPr>
          <w:rFonts w:ascii="PT Astra Serif" w:hAnsi="PT Astra Serif"/>
          <w:color w:val="auto"/>
          <w:szCs w:val="24"/>
        </w:rPr>
        <w:t>.2. В случае реорганизации или вносимых изменений в наименования, адрес места нахождения, банковских реквизитов у одной из сторон, Сторона у которой внесены изменения обязана письменно известь об этом другую сторону в течении 1 (одного) рабочего дня с даты такого из</w:t>
      </w:r>
      <w:r w:rsidR="00483E57">
        <w:rPr>
          <w:rFonts w:ascii="PT Astra Serif" w:hAnsi="PT Astra Serif"/>
          <w:color w:val="auto"/>
          <w:szCs w:val="24"/>
        </w:rPr>
        <w:t>менения. При этом если Исполнитель</w:t>
      </w:r>
      <w:r w:rsidR="001E5D73" w:rsidRPr="008C5944">
        <w:rPr>
          <w:rFonts w:ascii="PT Astra Serif" w:hAnsi="PT Astra Serif"/>
          <w:color w:val="auto"/>
          <w:szCs w:val="24"/>
        </w:rPr>
        <w:t xml:space="preserve"> не исполнит либо ненадлежащим образом исполнит обязанность, предусмотренную настоящим пунктом, все риски, связанные</w:t>
      </w:r>
      <w:r>
        <w:rPr>
          <w:rFonts w:ascii="PT Astra Serif" w:hAnsi="PT Astra Serif"/>
          <w:color w:val="auto"/>
          <w:szCs w:val="24"/>
        </w:rPr>
        <w:br/>
      </w:r>
      <w:r w:rsidR="001E5D73" w:rsidRPr="008C5944">
        <w:rPr>
          <w:rFonts w:ascii="PT Astra Serif" w:hAnsi="PT Astra Serif"/>
          <w:color w:val="auto"/>
          <w:szCs w:val="24"/>
        </w:rPr>
        <w:t>с перечислением Государственным заказчиком денежных средств на указанный в настоящем</w:t>
      </w:r>
      <w:r w:rsidR="00483E57">
        <w:rPr>
          <w:rFonts w:ascii="PT Astra Serif" w:hAnsi="PT Astra Serif"/>
          <w:color w:val="auto"/>
          <w:szCs w:val="24"/>
        </w:rPr>
        <w:t xml:space="preserve"> Контракте счет, несет Исполнитель</w:t>
      </w:r>
      <w:r w:rsidR="001E5D73" w:rsidRPr="008C5944">
        <w:rPr>
          <w:rFonts w:ascii="PT Astra Serif" w:hAnsi="PT Astra Serif"/>
          <w:color w:val="auto"/>
          <w:szCs w:val="24"/>
        </w:rPr>
        <w:t>.</w:t>
      </w:r>
    </w:p>
    <w:p w:rsidR="00AC7588" w:rsidRPr="008C5944" w:rsidRDefault="00B463BA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="001E5D73" w:rsidRPr="008C5944">
        <w:rPr>
          <w:rFonts w:ascii="PT Astra Serif" w:hAnsi="PT Astra Serif"/>
          <w:color w:val="auto"/>
          <w:szCs w:val="24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</w:t>
      </w:r>
      <w:r>
        <w:rPr>
          <w:rFonts w:ascii="PT Astra Serif" w:hAnsi="PT Astra Serif"/>
          <w:color w:val="auto"/>
          <w:szCs w:val="24"/>
        </w:rPr>
        <w:br/>
        <w:t xml:space="preserve">под расписку </w:t>
      </w:r>
      <w:r w:rsidR="001E5D73" w:rsidRPr="008C5944">
        <w:rPr>
          <w:rFonts w:ascii="PT Astra Serif" w:hAnsi="PT Astra Serif"/>
          <w:color w:val="auto"/>
          <w:szCs w:val="24"/>
        </w:rPr>
        <w:t>о вручении либо с использованием почтовой связи заказным письмом</w:t>
      </w:r>
      <w:r>
        <w:rPr>
          <w:rFonts w:ascii="PT Astra Serif" w:hAnsi="PT Astra Serif"/>
          <w:color w:val="auto"/>
          <w:szCs w:val="24"/>
        </w:rPr>
        <w:br/>
        <w:t xml:space="preserve">с уведомлением о вручении </w:t>
      </w:r>
      <w:r w:rsidR="00483E57">
        <w:rPr>
          <w:rFonts w:ascii="PT Astra Serif" w:hAnsi="PT Astra Serif"/>
          <w:color w:val="auto"/>
          <w:szCs w:val="24"/>
        </w:rPr>
        <w:t>по адресам сторон</w:t>
      </w:r>
      <w:r w:rsidR="001E5D73" w:rsidRPr="008C5944">
        <w:rPr>
          <w:rFonts w:ascii="PT Astra Serif" w:hAnsi="PT Astra Serif"/>
          <w:color w:val="auto"/>
          <w:szCs w:val="24"/>
        </w:rPr>
        <w:t xml:space="preserve"> либо с использованием электронной почты.</w:t>
      </w:r>
    </w:p>
    <w:p w:rsidR="00AC7588" w:rsidRPr="008C5944" w:rsidRDefault="001E5D73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 w:rsidRPr="008C5944">
        <w:rPr>
          <w:rFonts w:ascii="PT Astra Serif" w:hAnsi="PT Astra Serif"/>
          <w:color w:val="auto"/>
          <w:szCs w:val="24"/>
        </w:rPr>
        <w:t>Момент получения Стороной сообщения или уведомления, направленного с использованием курьерской доставки, почт</w:t>
      </w:r>
      <w:r w:rsidR="003D2420">
        <w:rPr>
          <w:rFonts w:ascii="PT Astra Serif" w:hAnsi="PT Astra Serif"/>
          <w:color w:val="auto"/>
          <w:szCs w:val="24"/>
        </w:rPr>
        <w:t>овой</w:t>
      </w:r>
      <w:r w:rsidRPr="008C5944">
        <w:rPr>
          <w:rFonts w:ascii="PT Astra Serif" w:hAnsi="PT Astra Serif"/>
          <w:color w:val="auto"/>
          <w:szCs w:val="24"/>
        </w:rPr>
        <w:t xml:space="preserve"> связи, определяется в соответствии</w:t>
      </w:r>
      <w:r w:rsidR="003D2420">
        <w:rPr>
          <w:rFonts w:ascii="PT Astra Serif" w:hAnsi="PT Astra Serif"/>
          <w:color w:val="auto"/>
          <w:szCs w:val="24"/>
        </w:rPr>
        <w:t xml:space="preserve"> </w:t>
      </w:r>
      <w:r w:rsidRPr="008C5944">
        <w:rPr>
          <w:rFonts w:ascii="PT Astra Serif" w:hAnsi="PT Astra Serif"/>
          <w:color w:val="auto"/>
          <w:szCs w:val="24"/>
        </w:rPr>
        <w:t>с гражданским законодат</w:t>
      </w:r>
      <w:r w:rsidR="003D2420">
        <w:rPr>
          <w:rFonts w:ascii="PT Astra Serif" w:hAnsi="PT Astra Serif"/>
          <w:color w:val="auto"/>
          <w:szCs w:val="24"/>
        </w:rPr>
        <w:t>ельством Российской Федерации. п</w:t>
      </w:r>
      <w:r w:rsidRPr="008C5944">
        <w:rPr>
          <w:rFonts w:ascii="PT Astra Serif" w:hAnsi="PT Astra Serif"/>
          <w:color w:val="auto"/>
          <w:szCs w:val="24"/>
        </w:rPr>
        <w:t>ри этом напр</w:t>
      </w:r>
      <w:r w:rsidR="003D2420">
        <w:rPr>
          <w:rFonts w:ascii="PT Astra Serif" w:hAnsi="PT Astra Serif"/>
          <w:color w:val="auto"/>
          <w:szCs w:val="24"/>
        </w:rPr>
        <w:t xml:space="preserve">авление уведомлений по адресам </w:t>
      </w:r>
      <w:r w:rsidRPr="008C5944">
        <w:rPr>
          <w:rFonts w:ascii="PT Astra Serif" w:hAnsi="PT Astra Serif"/>
          <w:color w:val="auto"/>
          <w:szCs w:val="24"/>
        </w:rPr>
        <w:t xml:space="preserve">считается надлежащим </w:t>
      </w:r>
      <w:r w:rsidR="003D2420">
        <w:rPr>
          <w:rFonts w:ascii="PT Astra Serif" w:hAnsi="PT Astra Serif"/>
          <w:color w:val="auto"/>
          <w:szCs w:val="24"/>
        </w:rPr>
        <w:t>уведомлением с</w:t>
      </w:r>
      <w:r w:rsidRPr="008C5944">
        <w:rPr>
          <w:rFonts w:ascii="PT Astra Serif" w:hAnsi="PT Astra Serif"/>
          <w:color w:val="auto"/>
          <w:szCs w:val="24"/>
        </w:rPr>
        <w:t>торон.</w:t>
      </w:r>
    </w:p>
    <w:p w:rsidR="00AC7588" w:rsidRPr="008C5944" w:rsidRDefault="00B463BA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="001E5D73" w:rsidRPr="008C5944">
        <w:rPr>
          <w:rFonts w:ascii="PT Astra Serif" w:hAnsi="PT Astra Serif"/>
          <w:color w:val="auto"/>
          <w:szCs w:val="24"/>
        </w:rPr>
        <w:t>.4. При исполнении настоящего Контракта не</w:t>
      </w:r>
      <w:r w:rsidR="003D2420">
        <w:rPr>
          <w:rFonts w:ascii="PT Astra Serif" w:hAnsi="PT Astra Serif"/>
          <w:color w:val="auto"/>
          <w:szCs w:val="24"/>
        </w:rPr>
        <w:t xml:space="preserve"> допускается перемена Исполнителя</w:t>
      </w:r>
      <w:r w:rsidR="001E5D73" w:rsidRPr="008C5944">
        <w:rPr>
          <w:rFonts w:ascii="PT Astra Serif" w:hAnsi="PT Astra Serif"/>
          <w:color w:val="auto"/>
          <w:szCs w:val="24"/>
        </w:rPr>
        <w:t>.</w:t>
      </w:r>
    </w:p>
    <w:p w:rsidR="00AC7588" w:rsidRPr="008C5944" w:rsidRDefault="00B463BA" w:rsidP="00B463BA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="001E5D73" w:rsidRPr="008C5944">
        <w:rPr>
          <w:rFonts w:ascii="PT Astra Serif" w:hAnsi="PT Astra Serif"/>
          <w:color w:val="auto"/>
          <w:szCs w:val="24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AC7588" w:rsidRPr="008C5944" w:rsidRDefault="002D46C9" w:rsidP="002D46C9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11</w:t>
      </w:r>
      <w:r w:rsidRPr="008C5944">
        <w:rPr>
          <w:rFonts w:ascii="PT Astra Serif" w:hAnsi="PT Astra Serif"/>
          <w:color w:val="auto"/>
          <w:szCs w:val="24"/>
        </w:rPr>
        <w:t>.6.</w:t>
      </w:r>
      <w:r w:rsidRPr="002D46C9">
        <w:t xml:space="preserve"> </w:t>
      </w:r>
      <w:r w:rsidRPr="002D46C9">
        <w:rPr>
          <w:rFonts w:ascii="PT Astra Serif" w:hAnsi="PT Astra Serif"/>
          <w:color w:val="auto"/>
          <w:szCs w:val="24"/>
        </w:rPr>
        <w:t xml:space="preserve">При заключении настоящего Контракта на основании пункта 4 части 1 статьи 93 Федерального закона № 44-ФЗ стороны в соответствии с частью 15 статьи 34 указанного закона приняли решение не применять положения частей 4-9, 11-13 статьи 34 </w:t>
      </w:r>
      <w:r>
        <w:rPr>
          <w:rFonts w:ascii="PT Astra Serif" w:hAnsi="PT Astra Serif"/>
          <w:color w:val="auto"/>
          <w:szCs w:val="24"/>
        </w:rPr>
        <w:br/>
      </w:r>
      <w:r w:rsidRPr="002D46C9">
        <w:rPr>
          <w:rFonts w:ascii="PT Astra Serif" w:hAnsi="PT Astra Serif"/>
          <w:color w:val="auto"/>
          <w:szCs w:val="24"/>
        </w:rPr>
        <w:t>Закона № 44-ФЗ, за исключением случаев, установленных законодательством. Контракт заключается в простой письменной форме. Сведения о заключенном Контракте подлежат направлению в реестр контрактов в порядке, установленном статьей 103 Закона № 44-ФЗ,</w:t>
      </w:r>
      <w:r>
        <w:rPr>
          <w:rFonts w:ascii="PT Astra Serif" w:hAnsi="PT Astra Serif"/>
          <w:color w:val="auto"/>
          <w:szCs w:val="24"/>
        </w:rPr>
        <w:br/>
      </w:r>
      <w:r w:rsidRPr="002D46C9">
        <w:rPr>
          <w:rFonts w:ascii="PT Astra Serif" w:hAnsi="PT Astra Serif"/>
          <w:color w:val="auto"/>
          <w:szCs w:val="24"/>
        </w:rPr>
        <w:t xml:space="preserve"> с учетом особенностей, предусмотренных для контрактов, заключенных на основании пункта 4 части 1 статьи 93 Закона № 44-ФЗ в 2026 году.</w:t>
      </w:r>
    </w:p>
    <w:p w:rsidR="002D46C9" w:rsidRDefault="002D46C9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384431" w:rsidRDefault="00384431" w:rsidP="00384431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6"/>
          <w:szCs w:val="26"/>
        </w:rPr>
      </w:pPr>
      <w:r>
        <w:rPr>
          <w:rFonts w:ascii="PT Astra Serif" w:hAnsi="PT Astra Serif"/>
          <w:b/>
          <w:color w:val="auto"/>
          <w:sz w:val="26"/>
          <w:szCs w:val="26"/>
        </w:rPr>
        <w:t xml:space="preserve">                              </w:t>
      </w:r>
    </w:p>
    <w:p w:rsidR="00384431" w:rsidRDefault="00384431" w:rsidP="00384431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384431" w:rsidRDefault="00384431" w:rsidP="00384431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384431" w:rsidRDefault="00384431" w:rsidP="00384431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384431" w:rsidRDefault="00384431" w:rsidP="00384431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6"/>
          <w:szCs w:val="26"/>
        </w:rPr>
      </w:pPr>
    </w:p>
    <w:p w:rsidR="00AC7588" w:rsidRPr="00B463BA" w:rsidRDefault="00B463BA" w:rsidP="00384431">
      <w:pPr>
        <w:pStyle w:val="Standard1"/>
        <w:spacing w:line="220" w:lineRule="atLeast"/>
        <w:jc w:val="center"/>
        <w:outlineLvl w:val="1"/>
        <w:rPr>
          <w:rFonts w:ascii="PT Astra Serif" w:hAnsi="PT Astra Serif"/>
          <w:color w:val="auto"/>
          <w:sz w:val="26"/>
          <w:szCs w:val="26"/>
        </w:rPr>
      </w:pPr>
      <w:r w:rsidRPr="00B463BA">
        <w:rPr>
          <w:rFonts w:ascii="PT Astra Serif" w:hAnsi="PT Astra Serif"/>
          <w:b/>
          <w:color w:val="auto"/>
          <w:sz w:val="26"/>
          <w:szCs w:val="26"/>
        </w:rPr>
        <w:lastRenderedPageBreak/>
        <w:t>12</w:t>
      </w:r>
      <w:r w:rsidR="001E5D73" w:rsidRPr="00B463BA">
        <w:rPr>
          <w:rFonts w:ascii="PT Astra Serif" w:hAnsi="PT Astra Serif"/>
          <w:b/>
          <w:color w:val="auto"/>
          <w:sz w:val="26"/>
          <w:szCs w:val="26"/>
        </w:rPr>
        <w:t>. ПЕРЕЧЕНЬ ПРИЛОЖЕНИЙ</w:t>
      </w:r>
    </w:p>
    <w:p w:rsidR="00AC7588" w:rsidRDefault="00AC7588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</w:p>
    <w:p w:rsidR="00AC7588" w:rsidRPr="00B463BA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B463BA">
        <w:rPr>
          <w:rFonts w:ascii="PT Astra Serif" w:hAnsi="PT Astra Serif"/>
          <w:color w:val="auto"/>
          <w:szCs w:val="24"/>
        </w:rPr>
        <w:t>Неотъемлемой частью настоящего Контракта является следующее:</w:t>
      </w:r>
    </w:p>
    <w:p w:rsidR="00AC7588" w:rsidRPr="00B463BA" w:rsidRDefault="00B463BA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Приложение № 1 - </w:t>
      </w:r>
      <w:r w:rsidRPr="00B463BA">
        <w:rPr>
          <w:rFonts w:ascii="PT Astra Serif" w:hAnsi="PT Astra Serif"/>
          <w:color w:val="auto"/>
          <w:szCs w:val="24"/>
        </w:rPr>
        <w:t>Техническое задание на оказание Услуг</w:t>
      </w:r>
    </w:p>
    <w:p w:rsidR="00AC7588" w:rsidRPr="00B463BA" w:rsidRDefault="001E5D73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 w:rsidRPr="00B463BA">
        <w:rPr>
          <w:rFonts w:ascii="PT Astra Serif" w:hAnsi="PT Astra Serif"/>
          <w:color w:val="auto"/>
          <w:szCs w:val="24"/>
        </w:rPr>
        <w:t>Прил</w:t>
      </w:r>
      <w:r w:rsidR="00B463BA">
        <w:rPr>
          <w:rFonts w:ascii="PT Astra Serif" w:hAnsi="PT Astra Serif"/>
          <w:color w:val="auto"/>
          <w:szCs w:val="24"/>
        </w:rPr>
        <w:t xml:space="preserve">ожение № 2 - </w:t>
      </w:r>
      <w:r w:rsidR="00B463BA" w:rsidRPr="00B463BA">
        <w:rPr>
          <w:rFonts w:ascii="PT Astra Serif" w:hAnsi="PT Astra Serif"/>
          <w:color w:val="auto"/>
          <w:szCs w:val="24"/>
        </w:rPr>
        <w:t>Календарный план и расчет стоимости Услуг</w:t>
      </w:r>
    </w:p>
    <w:p w:rsidR="00CF6AE3" w:rsidRDefault="00B463BA" w:rsidP="003D2420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 xml:space="preserve">Приложение № 3 - </w:t>
      </w:r>
      <w:r w:rsidRPr="00B463BA">
        <w:rPr>
          <w:rFonts w:ascii="PT Astra Serif" w:hAnsi="PT Astra Serif"/>
          <w:color w:val="auto"/>
          <w:szCs w:val="24"/>
        </w:rPr>
        <w:t>Акт сдачи-приемки оказанных Услуг</w:t>
      </w:r>
      <w:bookmarkStart w:id="9" w:name="P306"/>
      <w:bookmarkEnd w:id="9"/>
    </w:p>
    <w:p w:rsidR="009417BA" w:rsidRDefault="009417BA" w:rsidP="003D2420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Приложение № 4 – Акт сверки- расчетов</w:t>
      </w:r>
    </w:p>
    <w:p w:rsidR="00896F8B" w:rsidRDefault="00896F8B" w:rsidP="003D2420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Приложение № 5 - Приказ о проведении СОУТ</w:t>
      </w:r>
    </w:p>
    <w:p w:rsidR="00896F8B" w:rsidRDefault="00896F8B" w:rsidP="003D2420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Приложение №</w:t>
      </w:r>
      <w:r w:rsidR="009417BA">
        <w:rPr>
          <w:rFonts w:ascii="PT Astra Serif" w:hAnsi="PT Astra Serif"/>
          <w:color w:val="auto"/>
          <w:szCs w:val="24"/>
        </w:rPr>
        <w:t xml:space="preserve"> </w:t>
      </w:r>
      <w:r>
        <w:rPr>
          <w:rFonts w:ascii="PT Astra Serif" w:hAnsi="PT Astra Serif"/>
          <w:color w:val="auto"/>
          <w:szCs w:val="24"/>
        </w:rPr>
        <w:t>6 – Сведения об организации-Заказчике</w:t>
      </w:r>
    </w:p>
    <w:p w:rsidR="00896F8B" w:rsidRPr="003D2420" w:rsidRDefault="00896F8B" w:rsidP="003D2420">
      <w:pPr>
        <w:pStyle w:val="Standard1"/>
        <w:spacing w:line="220" w:lineRule="atLeast"/>
        <w:ind w:firstLine="540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Приложение №</w:t>
      </w:r>
      <w:r w:rsidR="009417BA">
        <w:rPr>
          <w:rFonts w:ascii="PT Astra Serif" w:hAnsi="PT Astra Serif"/>
          <w:color w:val="auto"/>
          <w:szCs w:val="24"/>
        </w:rPr>
        <w:t xml:space="preserve"> </w:t>
      </w:r>
      <w:r>
        <w:rPr>
          <w:rFonts w:ascii="PT Astra Serif" w:hAnsi="PT Astra Serif"/>
          <w:color w:val="auto"/>
          <w:szCs w:val="24"/>
        </w:rPr>
        <w:t>7 –</w:t>
      </w:r>
      <w:r w:rsidR="009417BA">
        <w:rPr>
          <w:rFonts w:ascii="PT Astra Serif" w:hAnsi="PT Astra Serif"/>
          <w:color w:val="auto"/>
          <w:szCs w:val="24"/>
        </w:rPr>
        <w:t xml:space="preserve"> П</w:t>
      </w:r>
      <w:r>
        <w:rPr>
          <w:rFonts w:ascii="PT Astra Serif" w:hAnsi="PT Astra Serif"/>
          <w:color w:val="auto"/>
          <w:szCs w:val="24"/>
        </w:rPr>
        <w:t>еречень рабочих мест, подлежащих СОУТ</w:t>
      </w:r>
    </w:p>
    <w:p w:rsidR="00CF6AE3" w:rsidRDefault="00CF6AE3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</w:p>
    <w:p w:rsidR="00AC7588" w:rsidRDefault="00CF6AE3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  <w:r>
        <w:rPr>
          <w:rFonts w:ascii="PT Astra Serif" w:hAnsi="PT Astra Serif"/>
          <w:b/>
          <w:color w:val="auto"/>
          <w:sz w:val="26"/>
          <w:szCs w:val="26"/>
        </w:rPr>
        <w:t>13</w:t>
      </w:r>
      <w:r w:rsidR="001E5D73" w:rsidRPr="00B463BA">
        <w:rPr>
          <w:rFonts w:ascii="PT Astra Serif" w:hAnsi="PT Astra Serif"/>
          <w:b/>
          <w:color w:val="auto"/>
          <w:sz w:val="26"/>
          <w:szCs w:val="26"/>
        </w:rPr>
        <w:t>. АДРЕСА. БАНКОВСКИЕ РЕКВИЗИТЫ И ПОДПИСИ СТОРОН</w:t>
      </w:r>
      <w:r w:rsidR="001E5D73">
        <w:rPr>
          <w:rFonts w:ascii="PT Astra Serif" w:hAnsi="PT Astra Serif"/>
          <w:b/>
          <w:color w:val="auto"/>
          <w:sz w:val="22"/>
        </w:rPr>
        <w:t>:</w:t>
      </w:r>
    </w:p>
    <w:p w:rsidR="00AC7588" w:rsidRDefault="00AC7588">
      <w:pPr>
        <w:pStyle w:val="Standard1"/>
        <w:spacing w:line="220" w:lineRule="atLeast"/>
        <w:jc w:val="center"/>
        <w:outlineLvl w:val="1"/>
        <w:rPr>
          <w:rFonts w:ascii="PT Astra Serif" w:hAnsi="PT Astra Serif"/>
          <w:b/>
          <w:color w:val="auto"/>
          <w:sz w:val="22"/>
        </w:rPr>
      </w:pPr>
    </w:p>
    <w:tbl>
      <w:tblPr>
        <w:tblW w:w="9930" w:type="dxa"/>
        <w:tblLayout w:type="fixed"/>
        <w:tblLook w:val="0000" w:firstRow="0" w:lastRow="0" w:firstColumn="0" w:lastColumn="0" w:noHBand="0" w:noVBand="0"/>
      </w:tblPr>
      <w:tblGrid>
        <w:gridCol w:w="4879"/>
        <w:gridCol w:w="5051"/>
      </w:tblGrid>
      <w:tr w:rsidR="00AC7588" w:rsidRPr="00B463BA">
        <w:trPr>
          <w:trHeight w:val="943"/>
        </w:trPr>
        <w:tc>
          <w:tcPr>
            <w:tcW w:w="4879" w:type="dxa"/>
          </w:tcPr>
          <w:p w:rsidR="00AC7588" w:rsidRPr="00B463BA" w:rsidRDefault="001E5D73">
            <w:pPr>
              <w:rPr>
                <w:rFonts w:ascii="PT Astra Serif" w:hAnsi="PT Astra Serif"/>
                <w:b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Государственный заказчик: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ФКУ СИЗО-6 ГУФСИН России по г. Москве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Адрес юридический: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109383, г. Москва, ул. Шоссейная, д.92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Адрес почтовый: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109383, г. Москва, ул. Шоссейная, д.92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Тел./факс: 8 (495) 354-43-78,</w:t>
            </w:r>
          </w:p>
          <w:p w:rsidR="00AC7588" w:rsidRPr="00F271EC" w:rsidRDefault="001E5D73">
            <w:pPr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E</w:t>
            </w:r>
            <w:r w:rsidRP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-</w:t>
            </w:r>
            <w:r w:rsidRPr="00B463BA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mail</w:t>
            </w:r>
            <w:r w:rsidRP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 xml:space="preserve">: </w:t>
            </w:r>
            <w:r w:rsid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a.bessonova</w:t>
            </w:r>
            <w:r w:rsidRP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@77.</w:t>
            </w:r>
            <w:r w:rsidRPr="00B463BA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fsin</w:t>
            </w:r>
            <w:r w:rsidRP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.</w:t>
            </w:r>
            <w:r w:rsidRPr="00B463BA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gov</w:t>
            </w:r>
            <w:r w:rsidRPr="00F271EC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.</w:t>
            </w:r>
            <w:r w:rsidRPr="00B463BA">
              <w:rPr>
                <w:rFonts w:ascii="PT Astra Serif" w:hAnsi="PT Astra Serif"/>
                <w:color w:val="auto"/>
                <w:sz w:val="24"/>
                <w:szCs w:val="24"/>
                <w:lang w:val="en-US"/>
              </w:rPr>
              <w:t>ru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p.ponkratov@77.fsin.gov.ru (бухгалтерия)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Банковские реквизиты: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ИНН: 7723107950,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КПП: 772301001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УФК ПО Г. МОСКВЕ (ФКУ СИЗО-6 ГУФСИН РОССИИ ПО Г. МОСКВЕ)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л/с 03731304690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Банк: ОКЦ № 1 ГУ БАНКА РОССИИ ПО ЦФО//УФК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ПО Г. МОСКВЕ г Москва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Единый казначейский счет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40102810545370000003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Казначейский счет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03211643000000017300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БИК: 004525988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8 (495) 657-37-78 (бухгалтерия)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8 (495) 128-79-94 (бухгалтерия)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8 (495) 354-75-10 (бухгалтерия)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КБК 320 0305 42 4 06 90049 244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ОКОПФ: 75104</w:t>
            </w:r>
          </w:p>
          <w:p w:rsidR="00AC7588" w:rsidRPr="00B463BA" w:rsidRDefault="00AC7588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5050" w:type="dxa"/>
          </w:tcPr>
          <w:p w:rsidR="00AC7588" w:rsidRPr="00B463BA" w:rsidRDefault="003D2420">
            <w:pPr>
              <w:rPr>
                <w:rFonts w:ascii="PT Astra Serif" w:hAnsi="PT Astra Serif"/>
                <w:b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Исполнитель</w:t>
            </w:r>
            <w:r w:rsidR="001E5D73" w:rsidRPr="00B463BA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:</w:t>
            </w:r>
          </w:p>
          <w:p w:rsidR="00AC7588" w:rsidRPr="00B463BA" w:rsidRDefault="00AC7588">
            <w:pPr>
              <w:rPr>
                <w:rFonts w:ascii="PT Astra Serif" w:hAnsi="PT Astra Serif"/>
                <w:b/>
                <w:color w:val="auto"/>
                <w:sz w:val="24"/>
                <w:szCs w:val="24"/>
              </w:rPr>
            </w:pPr>
          </w:p>
        </w:tc>
      </w:tr>
      <w:tr w:rsidR="00AC7588" w:rsidRPr="00B463BA">
        <w:trPr>
          <w:trHeight w:val="63"/>
        </w:trPr>
        <w:tc>
          <w:tcPr>
            <w:tcW w:w="4879" w:type="dxa"/>
          </w:tcPr>
          <w:p w:rsidR="00AC7588" w:rsidRPr="00B463BA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</w:p>
        </w:tc>
        <w:tc>
          <w:tcPr>
            <w:tcW w:w="5050" w:type="dxa"/>
          </w:tcPr>
          <w:p w:rsidR="00AC7588" w:rsidRPr="00B463BA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</w:p>
        </w:tc>
      </w:tr>
      <w:tr w:rsidR="00AC7588" w:rsidRPr="00B463BA">
        <w:tc>
          <w:tcPr>
            <w:tcW w:w="4879" w:type="dxa"/>
          </w:tcPr>
          <w:p w:rsidR="00AC7588" w:rsidRPr="00B463BA" w:rsidRDefault="00AC7588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5050" w:type="dxa"/>
          </w:tcPr>
          <w:p w:rsidR="00AC7588" w:rsidRPr="00B463BA" w:rsidRDefault="001E5D73">
            <w:pPr>
              <w:pStyle w:val="Standard1"/>
              <w:widowControl w:val="0"/>
              <w:ind w:right="-71" w:firstLine="10"/>
              <w:rPr>
                <w:rFonts w:ascii="PT Astra Serif" w:hAnsi="PT Astra Serif"/>
                <w:color w:val="auto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Cs w:val="24"/>
              </w:rPr>
              <w:t xml:space="preserve"> </w:t>
            </w:r>
          </w:p>
        </w:tc>
      </w:tr>
      <w:tr w:rsidR="00AC7588" w:rsidRPr="00B463BA">
        <w:trPr>
          <w:trHeight w:val="1828"/>
        </w:trPr>
        <w:tc>
          <w:tcPr>
            <w:tcW w:w="4879" w:type="dxa"/>
          </w:tcPr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Государственный заказчик: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Начальник ФКУ СИЗО-6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ГУФСИН России по г. Москве</w:t>
            </w:r>
          </w:p>
          <w:p w:rsidR="00AC7588" w:rsidRPr="00B463BA" w:rsidRDefault="00AC7588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________________ / /</w:t>
            </w:r>
          </w:p>
          <w:p w:rsidR="00AC7588" w:rsidRPr="00B463BA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B463BA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  <w:tc>
          <w:tcPr>
            <w:tcW w:w="5050" w:type="dxa"/>
          </w:tcPr>
          <w:p w:rsidR="00AC7588" w:rsidRPr="00B463BA" w:rsidRDefault="003D2420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Исполнитель</w:t>
            </w:r>
            <w:r w:rsidR="001E5D73" w:rsidRPr="00B463BA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:</w:t>
            </w:r>
          </w:p>
          <w:p w:rsidR="00AC7588" w:rsidRPr="00B463BA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B463BA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B463BA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B463BA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______________ / /</w:t>
            </w:r>
          </w:p>
          <w:p w:rsidR="00AC7588" w:rsidRPr="00B463BA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B463BA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463BA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</w:tr>
    </w:tbl>
    <w:p w:rsidR="002D46C9" w:rsidRDefault="002D46C9" w:rsidP="0008217D">
      <w:pPr>
        <w:pStyle w:val="Standard1"/>
        <w:tabs>
          <w:tab w:val="right" w:pos="20808"/>
        </w:tabs>
        <w:rPr>
          <w:rFonts w:ascii="PT Astra Serif" w:hAnsi="PT Astra Serif"/>
          <w:color w:val="auto"/>
          <w:sz w:val="22"/>
        </w:rPr>
      </w:pPr>
    </w:p>
    <w:p w:rsidR="00384431" w:rsidRDefault="00384431" w:rsidP="0008217D">
      <w:pPr>
        <w:pStyle w:val="Standard1"/>
        <w:tabs>
          <w:tab w:val="right" w:pos="20808"/>
        </w:tabs>
        <w:rPr>
          <w:rFonts w:ascii="PT Astra Serif" w:hAnsi="PT Astra Serif"/>
          <w:color w:val="auto"/>
          <w:sz w:val="22"/>
        </w:rPr>
      </w:pPr>
    </w:p>
    <w:p w:rsidR="00384431" w:rsidRDefault="00384431" w:rsidP="0008217D">
      <w:pPr>
        <w:pStyle w:val="Standard1"/>
        <w:tabs>
          <w:tab w:val="right" w:pos="20808"/>
        </w:tabs>
        <w:rPr>
          <w:rFonts w:ascii="PT Astra Serif" w:hAnsi="PT Astra Serif"/>
          <w:color w:val="auto"/>
          <w:sz w:val="22"/>
        </w:rPr>
      </w:pPr>
    </w:p>
    <w:p w:rsidR="00AC7588" w:rsidRPr="009169B9" w:rsidRDefault="002D46C9" w:rsidP="002D46C9">
      <w:pPr>
        <w:pStyle w:val="Standard1"/>
        <w:tabs>
          <w:tab w:val="right" w:pos="20808"/>
        </w:tabs>
        <w:jc w:val="center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lastRenderedPageBreak/>
        <w:t xml:space="preserve">                                                       </w:t>
      </w:r>
      <w:r w:rsidR="00384431">
        <w:rPr>
          <w:rFonts w:ascii="PT Astra Serif" w:hAnsi="PT Astra Serif"/>
          <w:color w:val="auto"/>
          <w:szCs w:val="24"/>
        </w:rPr>
        <w:t xml:space="preserve">            </w:t>
      </w:r>
      <w:r>
        <w:rPr>
          <w:rFonts w:ascii="PT Astra Serif" w:hAnsi="PT Astra Serif"/>
          <w:color w:val="auto"/>
          <w:szCs w:val="24"/>
        </w:rPr>
        <w:t xml:space="preserve">    </w:t>
      </w:r>
      <w:r w:rsidR="00384431">
        <w:rPr>
          <w:rFonts w:ascii="PT Astra Serif" w:hAnsi="PT Astra Serif"/>
          <w:color w:val="auto"/>
          <w:szCs w:val="24"/>
        </w:rPr>
        <w:t xml:space="preserve">                                               </w:t>
      </w:r>
      <w:r w:rsidR="001E5D73" w:rsidRPr="009169B9">
        <w:rPr>
          <w:rFonts w:ascii="PT Astra Serif" w:hAnsi="PT Astra Serif"/>
          <w:color w:val="auto"/>
          <w:szCs w:val="24"/>
        </w:rPr>
        <w:t>Приложение № 1</w:t>
      </w:r>
    </w:p>
    <w:p w:rsidR="00AC7588" w:rsidRPr="009169B9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9169B9">
        <w:rPr>
          <w:rFonts w:ascii="PT Astra Serif" w:hAnsi="PT Astra Serif"/>
          <w:color w:val="auto"/>
          <w:szCs w:val="24"/>
        </w:rPr>
        <w:t>к Государственному контракту</w:t>
      </w:r>
    </w:p>
    <w:p w:rsidR="00AC7588" w:rsidRPr="009169B9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9169B9">
        <w:rPr>
          <w:rFonts w:ascii="PT Astra Serif" w:hAnsi="PT Astra Serif"/>
          <w:color w:val="auto"/>
          <w:szCs w:val="24"/>
        </w:rPr>
        <w:t>№ ______________</w:t>
      </w:r>
      <w:r w:rsidRPr="009169B9">
        <w:rPr>
          <w:rFonts w:ascii="PT Astra Serif" w:hAnsi="PT Astra Serif"/>
          <w:b/>
          <w:color w:val="auto"/>
          <w:szCs w:val="24"/>
        </w:rPr>
        <w:t xml:space="preserve"> </w:t>
      </w:r>
      <w:r w:rsidRPr="009169B9">
        <w:rPr>
          <w:rFonts w:ascii="PT Astra Serif" w:hAnsi="PT Astra Serif"/>
          <w:color w:val="auto"/>
          <w:szCs w:val="24"/>
        </w:rPr>
        <w:t>от «___</w:t>
      </w:r>
      <w:proofErr w:type="gramStart"/>
      <w:r w:rsidRPr="009169B9">
        <w:rPr>
          <w:rFonts w:ascii="PT Astra Serif" w:hAnsi="PT Astra Serif"/>
          <w:color w:val="auto"/>
          <w:szCs w:val="24"/>
        </w:rPr>
        <w:t>_»_</w:t>
      </w:r>
      <w:proofErr w:type="gramEnd"/>
      <w:r w:rsidRPr="009169B9">
        <w:rPr>
          <w:rFonts w:ascii="PT Astra Serif" w:hAnsi="PT Astra Serif"/>
          <w:color w:val="auto"/>
          <w:szCs w:val="24"/>
        </w:rPr>
        <w:t>________2026 г.</w:t>
      </w:r>
    </w:p>
    <w:p w:rsidR="00AC7588" w:rsidRDefault="00AC7588">
      <w:pPr>
        <w:pStyle w:val="Standard1"/>
        <w:widowControl w:val="0"/>
        <w:rPr>
          <w:rFonts w:ascii="PT Astra Serif" w:hAnsi="PT Astra Serif"/>
          <w:b/>
          <w:color w:val="auto"/>
          <w:szCs w:val="24"/>
        </w:rPr>
      </w:pPr>
    </w:p>
    <w:p w:rsidR="00560D63" w:rsidRPr="00560D63" w:rsidRDefault="00560D63" w:rsidP="00560D63">
      <w:pPr>
        <w:pStyle w:val="Standard1"/>
        <w:jc w:val="center"/>
        <w:rPr>
          <w:rFonts w:ascii="PT Astra Serif" w:hAnsi="PT Astra Serif"/>
          <w:b/>
          <w:color w:val="auto"/>
          <w:sz w:val="26"/>
          <w:szCs w:val="26"/>
        </w:rPr>
      </w:pPr>
      <w:r w:rsidRPr="00560D63">
        <w:rPr>
          <w:rFonts w:ascii="PT Astra Serif" w:hAnsi="PT Astra Serif"/>
          <w:b/>
          <w:color w:val="auto"/>
          <w:sz w:val="26"/>
          <w:szCs w:val="26"/>
        </w:rPr>
        <w:t>Техническое задание</w:t>
      </w:r>
    </w:p>
    <w:p w:rsidR="00560D63" w:rsidRPr="00560D63" w:rsidRDefault="00560D63" w:rsidP="00560D63">
      <w:pPr>
        <w:pStyle w:val="Standard1"/>
        <w:widowControl w:val="0"/>
        <w:jc w:val="center"/>
        <w:rPr>
          <w:rFonts w:ascii="PT Astra Serif" w:hAnsi="PT Astra Serif"/>
          <w:b/>
          <w:color w:val="auto"/>
          <w:sz w:val="26"/>
          <w:szCs w:val="26"/>
        </w:rPr>
      </w:pPr>
      <w:r w:rsidRPr="00560D63">
        <w:rPr>
          <w:rFonts w:ascii="PT Astra Serif" w:hAnsi="PT Astra Serif"/>
          <w:b/>
          <w:color w:val="auto"/>
          <w:sz w:val="26"/>
          <w:szCs w:val="26"/>
        </w:rPr>
        <w:t>на оказание Услуг</w:t>
      </w:r>
    </w:p>
    <w:p w:rsidR="00560D63" w:rsidRDefault="00560D63">
      <w:pPr>
        <w:pStyle w:val="Standard2"/>
        <w:jc w:val="both"/>
      </w:pP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  <w:b/>
        </w:rPr>
        <w:t>1. Общие положения</w:t>
      </w:r>
      <w:r w:rsidRPr="00560D63">
        <w:rPr>
          <w:rFonts w:ascii="PT Astra Serif" w:hAnsi="PT Astra Serif"/>
        </w:rPr>
        <w:t>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1.1. Наименование Услуги: </w:t>
      </w:r>
      <w:r w:rsidRPr="00560D63">
        <w:rPr>
          <w:rFonts w:ascii="PT Astra Serif" w:hAnsi="PT Astra Serif"/>
        </w:rPr>
        <w:t>проведе</w:t>
      </w:r>
      <w:r>
        <w:rPr>
          <w:rFonts w:ascii="PT Astra Serif" w:hAnsi="PT Astra Serif"/>
        </w:rPr>
        <w:t xml:space="preserve">ние специальной оценки условий </w:t>
      </w:r>
      <w:r w:rsidRPr="00560D63">
        <w:rPr>
          <w:rFonts w:ascii="PT Astra Serif" w:hAnsi="PT Astra Serif"/>
        </w:rPr>
        <w:t>труда (дал</w:t>
      </w:r>
      <w:r>
        <w:rPr>
          <w:rFonts w:ascii="PT Astra Serif" w:hAnsi="PT Astra Serif"/>
        </w:rPr>
        <w:t>ее - Услуги)</w:t>
      </w:r>
      <w:r>
        <w:rPr>
          <w:rFonts w:ascii="PT Astra Serif" w:hAnsi="PT Astra Serif"/>
        </w:rPr>
        <w:br/>
        <w:t>в ФКУ СИЗО-6 ГУФСИН России по г. Москве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1.2. Количество рабочих мест,</w:t>
      </w:r>
      <w:r>
        <w:rPr>
          <w:rFonts w:ascii="PT Astra Serif" w:hAnsi="PT Astra Serif"/>
        </w:rPr>
        <w:t xml:space="preserve"> подлежащих СОУТ – 2 места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 Характеристика оказываемых услуг:</w:t>
      </w:r>
      <w:r w:rsidR="0057201C" w:rsidRPr="0057201C">
        <w:t xml:space="preserve"> </w:t>
      </w:r>
      <w:r w:rsidR="0057201C" w:rsidRPr="0057201C">
        <w:rPr>
          <w:rFonts w:ascii="PT Astra Serif" w:hAnsi="PT Astra Serif"/>
        </w:rPr>
        <w:t>комплекс услуг по выявлению и оценке вредных</w:t>
      </w:r>
      <w:r w:rsidR="0057201C">
        <w:rPr>
          <w:rFonts w:ascii="PT Astra Serif" w:hAnsi="PT Astra Serif"/>
        </w:rPr>
        <w:br/>
      </w:r>
      <w:r w:rsidR="0057201C" w:rsidRPr="0057201C">
        <w:rPr>
          <w:rFonts w:ascii="PT Astra Serif" w:hAnsi="PT Astra Serif"/>
        </w:rPr>
        <w:t>и опасных факторов на рабочих местах.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 Проведение СОУТ, включающей в себя: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от 28.12.2013 N 426-ФЗ</w:t>
      </w:r>
      <w:r w:rsidR="007F4535">
        <w:rPr>
          <w:rFonts w:ascii="PT Astra Serif" w:hAnsi="PT Astra Serif"/>
        </w:rPr>
        <w:t xml:space="preserve"> </w:t>
      </w:r>
      <w:r w:rsidR="007F4535" w:rsidRPr="007F4535">
        <w:rPr>
          <w:rFonts w:ascii="PT Astra Serif" w:hAnsi="PT Astra Serif"/>
        </w:rPr>
        <w:t>"О специальной оценке условий труда"</w:t>
      </w:r>
      <w:r w:rsidR="007F4535">
        <w:rPr>
          <w:rFonts w:ascii="PT Astra Serif" w:hAnsi="PT Astra Serif"/>
        </w:rPr>
        <w:t xml:space="preserve"> (ред.</w:t>
      </w:r>
      <w:r w:rsidR="007F4535" w:rsidRPr="007F4535">
        <w:rPr>
          <w:rFonts w:ascii="PT Astra Serif" w:hAnsi="PT Astra Serif"/>
        </w:rPr>
        <w:t xml:space="preserve"> от 24.07.2023</w:t>
      </w:r>
      <w:r w:rsidR="007F4535">
        <w:rPr>
          <w:rFonts w:ascii="PT Astra Serif" w:hAnsi="PT Astra Serif"/>
        </w:rPr>
        <w:t>)</w:t>
      </w:r>
      <w:r w:rsidR="007F4535">
        <w:rPr>
          <w:rFonts w:ascii="PT Astra Serif" w:hAnsi="PT Astra Serif"/>
        </w:rPr>
        <w:br/>
      </w:r>
      <w:r w:rsidR="007F4535" w:rsidRPr="007F4535">
        <w:rPr>
          <w:rFonts w:ascii="PT Astra Serif" w:hAnsi="PT Astra Serif"/>
        </w:rPr>
        <w:t>Приказ</w:t>
      </w:r>
      <w:r w:rsidR="00484132">
        <w:rPr>
          <w:rFonts w:ascii="PT Astra Serif" w:hAnsi="PT Astra Serif"/>
        </w:rPr>
        <w:t>ом</w:t>
      </w:r>
      <w:r w:rsidR="007F4535" w:rsidRPr="007F4535">
        <w:rPr>
          <w:rFonts w:ascii="PT Astra Serif" w:hAnsi="PT Astra Serif"/>
        </w:rPr>
        <w:t xml:space="preserve"> Минтруда РФ от 21.11.2023 N 817Н</w:t>
      </w:r>
      <w:r w:rsidR="007F4535">
        <w:rPr>
          <w:rFonts w:ascii="PT Astra Serif" w:hAnsi="PT Astra Serif"/>
        </w:rPr>
        <w:t xml:space="preserve"> </w:t>
      </w:r>
      <w:r w:rsidR="007F4535" w:rsidRPr="007F4535">
        <w:rPr>
          <w:rFonts w:ascii="PT Astra Serif" w:hAnsi="PT Astra Serif"/>
        </w:rPr>
        <w:t>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  <w:r w:rsidRPr="00560D63">
        <w:rPr>
          <w:rFonts w:ascii="PT Astra Serif" w:hAnsi="PT Astra Serif"/>
        </w:rPr>
        <w:t xml:space="preserve"> </w:t>
      </w:r>
      <w:r w:rsidR="007F4535">
        <w:rPr>
          <w:rFonts w:ascii="PT Astra Serif" w:hAnsi="PT Astra Serif"/>
        </w:rPr>
        <w:t>( ред. от</w:t>
      </w:r>
      <w:r w:rsidR="007F4535" w:rsidRPr="007F4535">
        <w:t xml:space="preserve"> </w:t>
      </w:r>
      <w:r w:rsidR="007F4535" w:rsidRPr="007F4535">
        <w:rPr>
          <w:rFonts w:ascii="PT Astra Serif" w:hAnsi="PT Astra Serif"/>
        </w:rPr>
        <w:t>21.11.2023</w:t>
      </w:r>
      <w:r w:rsidR="007F4535">
        <w:rPr>
          <w:rFonts w:ascii="PT Astra Serif" w:hAnsi="PT Astra Serif"/>
        </w:rPr>
        <w:t xml:space="preserve">) </w:t>
      </w:r>
      <w:r w:rsidRPr="00560D63">
        <w:rPr>
          <w:rFonts w:ascii="PT Astra Serif" w:hAnsi="PT Astra Serif"/>
        </w:rPr>
        <w:t>Оформление результатов идентификации вредных и (или) опасных производственных факторов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в отношении каждого рабочего места, подлежащего идентификации;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2.1.2. оформление экспертом заключения об отсутствии на рабочем месте вредных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 xml:space="preserve">от 28.12.2013 N 426-ФЗ </w:t>
      </w:r>
      <w:r w:rsidR="007F4535" w:rsidRPr="007F4535">
        <w:rPr>
          <w:rFonts w:ascii="PT Astra Serif" w:hAnsi="PT Astra Serif"/>
        </w:rPr>
        <w:t>"О специальной оценке условий труда" (ред. от 24.07.2023)</w:t>
      </w:r>
      <w:r w:rsidR="007F4535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в отношении каждого рабочего места;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и (или) опасных производственных факторов;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</w:t>
      </w:r>
      <w:r w:rsidR="00560D63" w:rsidRPr="00560D63">
        <w:rPr>
          <w:rFonts w:ascii="PT Astra Serif" w:hAnsi="PT Astra Serif"/>
        </w:rPr>
        <w:t>проект сводной таблицы классов (подклассов) условий труда, установленных на рабочих местах;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 - </w:t>
      </w:r>
      <w:r w:rsidR="00560D63" w:rsidRPr="00560D63">
        <w:rPr>
          <w:rFonts w:ascii="PT Astra Serif" w:hAnsi="PT Astra Serif"/>
        </w:rPr>
        <w:t xml:space="preserve">рекомендуемые мероприятия, направленные на улучшение условий труда работников, </w:t>
      </w:r>
      <w:r>
        <w:rPr>
          <w:rFonts w:ascii="PT Astra Serif" w:hAnsi="PT Astra Serif"/>
        </w:rPr>
        <w:br/>
      </w:r>
      <w:r w:rsidR="00560D63" w:rsidRPr="00560D63">
        <w:rPr>
          <w:rFonts w:ascii="PT Astra Serif" w:hAnsi="PT Astra Serif"/>
        </w:rPr>
        <w:t>с учетом результатов СОУТ (в случае выявления устранимых вредных и (или) опасных производственных факторов);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- </w:t>
      </w:r>
      <w:r w:rsidR="00560D63" w:rsidRPr="00560D63">
        <w:rPr>
          <w:rFonts w:ascii="PT Astra Serif" w:hAnsi="PT Astra Serif"/>
        </w:rPr>
        <w:t xml:space="preserve">предложения (рекомендации) о предоставлении работникам, занятым на работах </w:t>
      </w:r>
      <w:r>
        <w:rPr>
          <w:rFonts w:ascii="PT Astra Serif" w:hAnsi="PT Astra Serif"/>
        </w:rPr>
        <w:br/>
      </w:r>
      <w:r w:rsidR="00560D63" w:rsidRPr="00560D63">
        <w:rPr>
          <w:rFonts w:ascii="PT Astra Serif" w:hAnsi="PT Astra Serif"/>
        </w:rPr>
        <w:t>с вредными и (или) опасными условиями труда, гарантий и компенсаций;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 </w:t>
      </w:r>
      <w:r w:rsidR="00560D63" w:rsidRPr="00560D63">
        <w:rPr>
          <w:rFonts w:ascii="PT Astra Serif" w:hAnsi="PT Astra Serif"/>
        </w:rPr>
        <w:t>предложения (рекомендации) об обязательных предварительных (при поступлении</w:t>
      </w:r>
      <w:r>
        <w:rPr>
          <w:rFonts w:ascii="PT Astra Serif" w:hAnsi="PT Astra Serif"/>
        </w:rPr>
        <w:br/>
      </w:r>
      <w:r w:rsidR="00560D63" w:rsidRPr="00560D63">
        <w:rPr>
          <w:rFonts w:ascii="PT Astra Serif" w:hAnsi="PT Astra Serif"/>
        </w:rPr>
        <w:t xml:space="preserve"> на работу) и периодических (в течение трудовой деятельности) медицинских осмотрах работников.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2.1.9. составление и представление на бумажном и электронном носителях отчета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о проведении СОУТ, оформленного по форме, утвержденной</w:t>
      </w:r>
      <w:r w:rsidR="00484132" w:rsidRPr="00484132">
        <w:t xml:space="preserve"> </w:t>
      </w:r>
      <w:r w:rsidR="00484132">
        <w:rPr>
          <w:rFonts w:ascii="PT Astra Serif" w:hAnsi="PT Astra Serif"/>
        </w:rPr>
        <w:t>Приказом</w:t>
      </w:r>
      <w:r w:rsidR="00484132" w:rsidRPr="00484132">
        <w:rPr>
          <w:rFonts w:ascii="PT Astra Serif" w:hAnsi="PT Astra Serif"/>
        </w:rPr>
        <w:t xml:space="preserve"> Минтруда РФ</w:t>
      </w:r>
      <w:r w:rsidR="00484132">
        <w:rPr>
          <w:rFonts w:ascii="PT Astra Serif" w:hAnsi="PT Astra Serif"/>
        </w:rPr>
        <w:br/>
      </w:r>
      <w:r w:rsidR="00484132" w:rsidRPr="00484132">
        <w:rPr>
          <w:rFonts w:ascii="PT Astra Serif" w:hAnsi="PT Astra Serif"/>
        </w:rPr>
        <w:t>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  <w:r w:rsidR="00484132">
        <w:rPr>
          <w:rFonts w:ascii="PT Astra Serif" w:hAnsi="PT Astra Serif"/>
        </w:rPr>
        <w:br/>
      </w:r>
      <w:r w:rsidR="00484132" w:rsidRPr="00484132">
        <w:rPr>
          <w:rFonts w:ascii="PT Astra Serif" w:hAnsi="PT Astra Serif"/>
        </w:rPr>
        <w:t>( ред. от 21.11.2023)</w:t>
      </w:r>
      <w:r w:rsidRPr="00560D63">
        <w:rPr>
          <w:rFonts w:ascii="PT Astra Serif" w:hAnsi="PT Astra Serif"/>
        </w:rPr>
        <w:t>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</w:t>
      </w:r>
      <w:r w:rsidR="00560D63" w:rsidRPr="00560D63">
        <w:rPr>
          <w:rFonts w:ascii="PT Astra Serif" w:hAnsi="PT Astra Serif"/>
        </w:rPr>
        <w:t xml:space="preserve">сведения об организации, проводящей СОУТ, с приложением копий документов, подтверждающих ее соответствие установленным статьей 19 Федерального закона </w:t>
      </w:r>
      <w:r>
        <w:rPr>
          <w:rFonts w:ascii="PT Astra Serif" w:hAnsi="PT Astra Serif"/>
        </w:rPr>
        <w:br/>
      </w:r>
      <w:r w:rsidR="00560D63" w:rsidRPr="00560D63">
        <w:rPr>
          <w:rFonts w:ascii="PT Astra Serif" w:hAnsi="PT Astra Serif"/>
        </w:rPr>
        <w:t xml:space="preserve">от 28.12.2013 N 426-ФЗ </w:t>
      </w:r>
      <w:r w:rsidR="00484132" w:rsidRPr="00484132">
        <w:rPr>
          <w:rFonts w:ascii="PT Astra Serif" w:hAnsi="PT Astra Serif"/>
        </w:rPr>
        <w:t xml:space="preserve">"О специальной оценке условий труда" </w:t>
      </w:r>
      <w:r w:rsidR="00484132">
        <w:rPr>
          <w:rFonts w:ascii="PT Astra Serif" w:hAnsi="PT Astra Serif"/>
        </w:rPr>
        <w:br/>
      </w:r>
      <w:r w:rsidR="00484132" w:rsidRPr="00484132">
        <w:rPr>
          <w:rFonts w:ascii="PT Astra Serif" w:hAnsi="PT Astra Serif"/>
        </w:rPr>
        <w:t>(ред. от 24.07.2023)</w:t>
      </w:r>
      <w:r w:rsidR="00484132">
        <w:rPr>
          <w:rFonts w:ascii="PT Astra Serif" w:hAnsi="PT Astra Serif"/>
        </w:rPr>
        <w:t xml:space="preserve"> </w:t>
      </w:r>
      <w:r w:rsidR="00560D63" w:rsidRPr="00560D63">
        <w:rPr>
          <w:rFonts w:ascii="PT Astra Serif" w:hAnsi="PT Astra Serif"/>
        </w:rPr>
        <w:t>требованиям;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</w:t>
      </w:r>
      <w:r w:rsidR="00560D63" w:rsidRPr="00560D63">
        <w:rPr>
          <w:rFonts w:ascii="PT Astra Serif" w:hAnsi="PT Astra Serif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</w:t>
      </w:r>
      <w:r w:rsidR="00560D63" w:rsidRPr="00560D63">
        <w:rPr>
          <w:rFonts w:ascii="PT Astra Serif" w:hAnsi="PT Astra Serif"/>
        </w:rPr>
        <w:t>карты СОУТ;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 </w:t>
      </w:r>
      <w:r w:rsidR="00560D63" w:rsidRPr="00560D63">
        <w:rPr>
          <w:rFonts w:ascii="PT Astra Serif" w:hAnsi="PT Astra Serif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 </w:t>
      </w:r>
      <w:r w:rsidR="00560D63" w:rsidRPr="00560D63">
        <w:rPr>
          <w:rFonts w:ascii="PT Astra Serif" w:hAnsi="PT Astra Serif"/>
        </w:rPr>
        <w:t xml:space="preserve"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</w:t>
      </w:r>
      <w:r>
        <w:rPr>
          <w:rFonts w:ascii="PT Astra Serif" w:hAnsi="PT Astra Serif"/>
        </w:rPr>
        <w:br/>
      </w:r>
      <w:r w:rsidR="00560D63" w:rsidRPr="00560D63">
        <w:rPr>
          <w:rFonts w:ascii="PT Astra Serif" w:hAnsi="PT Astra Serif"/>
        </w:rPr>
        <w:t>и экспертов (при наличии такого решения);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 </w:t>
      </w:r>
      <w:r w:rsidR="00560D63" w:rsidRPr="00560D63">
        <w:rPr>
          <w:rFonts w:ascii="PT Astra Serif" w:hAnsi="PT Astra Serif"/>
        </w:rPr>
        <w:t>сводную ведомость результатов проведения СОУТ;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</w:t>
      </w:r>
      <w:r w:rsidR="00560D63" w:rsidRPr="00560D63">
        <w:rPr>
          <w:rFonts w:ascii="PT Astra Serif" w:hAnsi="PT Astra Serif"/>
        </w:rPr>
        <w:t>перечень мероприятий по улучшению условий труда работников, на рабочих местах которых проводилась СОУТ;</w:t>
      </w:r>
    </w:p>
    <w:p w:rsidR="00560D63" w:rsidRPr="00560D63" w:rsidRDefault="0057201C" w:rsidP="00560D63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 </w:t>
      </w:r>
      <w:r w:rsidR="00560D63" w:rsidRPr="00560D63">
        <w:rPr>
          <w:rFonts w:ascii="PT Astra Serif" w:hAnsi="PT Astra Serif"/>
        </w:rPr>
        <w:t>заключения эксперта организации, проводящей СОУТ.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 xml:space="preserve">2.1.10. подготовка сведений о результатах проведения СОУТ, предусмотренных 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частью 2 статьи 18 Федерального закона от 28.12.2013 N 426-ФЗ</w:t>
      </w:r>
      <w:r w:rsidR="00484132">
        <w:rPr>
          <w:rFonts w:ascii="PT Astra Serif" w:hAnsi="PT Astra Serif"/>
        </w:rPr>
        <w:t xml:space="preserve"> </w:t>
      </w:r>
      <w:r w:rsidR="00484132" w:rsidRPr="00484132">
        <w:rPr>
          <w:rFonts w:ascii="PT Astra Serif" w:hAnsi="PT Astra Serif"/>
        </w:rPr>
        <w:t>"О специальной оценке условий труда" (ред. от 24.07.2023)</w:t>
      </w:r>
      <w:r w:rsidRPr="00560D63">
        <w:rPr>
          <w:rFonts w:ascii="PT Astra Serif" w:hAnsi="PT Astra Serif"/>
        </w:rPr>
        <w:t>, и передача их во ФГИС СОУТ;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2.2. Требования к методам исследований (испытаний) и методикам измерений при проведении СОУТ: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и соответствующие им средства измерений;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1 - 11 и 15 - 23 части 3 статьи 13 Федерального закона от 28.12.2013 N 426-ФЗ</w:t>
      </w:r>
      <w:r w:rsidR="00484132">
        <w:rPr>
          <w:rFonts w:ascii="PT Astra Serif" w:hAnsi="PT Astra Serif"/>
        </w:rPr>
        <w:br/>
      </w:r>
      <w:r w:rsidR="00484132" w:rsidRPr="00484132">
        <w:rPr>
          <w:rFonts w:ascii="PT Astra Serif" w:hAnsi="PT Astra Serif"/>
        </w:rPr>
        <w:t>"О специальной оценке условий труда" (ред. от 24.07.2023)</w:t>
      </w:r>
      <w:r w:rsidRPr="00560D63">
        <w:rPr>
          <w:rFonts w:ascii="PT Astra Serif" w:hAnsi="PT Astra Serif"/>
        </w:rPr>
        <w:t>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2.3. Требования к организации, оказывающей услуги по проведению СОУТ: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2.3.2. наличие в организации не менее пяти экспертов, работающих по трудовому договору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 xml:space="preserve">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lastRenderedPageBreak/>
        <w:t>из специальностей - общая гигиена, гигиена труда, санитарно-гигиенические лабораторные исследования;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и трудового процесса, предусмотренных пунктами 1 - 11 и 15 - 23 части 3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статьи 13 Федерального закона от 28.12.2013 N 426-ФЗ</w:t>
      </w:r>
      <w:r w:rsidR="00484132">
        <w:rPr>
          <w:rFonts w:ascii="PT Astra Serif" w:hAnsi="PT Astra Serif"/>
        </w:rPr>
        <w:t xml:space="preserve"> </w:t>
      </w:r>
      <w:r w:rsidR="00484132" w:rsidRPr="00484132">
        <w:rPr>
          <w:rFonts w:ascii="PT Astra Serif" w:hAnsi="PT Astra Serif"/>
        </w:rPr>
        <w:t>"О специальной оценке условий труда" (ред. от 24.07.2023)</w:t>
      </w:r>
      <w:r w:rsidRPr="00560D63">
        <w:rPr>
          <w:rFonts w:ascii="PT Astra Serif" w:hAnsi="PT Astra Serif"/>
        </w:rPr>
        <w:t>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 xml:space="preserve">2.3.4. наличие регистрации в реестре организаций, проводящих СОУТ, согласно </w:t>
      </w:r>
      <w:r w:rsidR="00484132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части 3</w:t>
      </w:r>
      <w:r w:rsidR="00484132">
        <w:rPr>
          <w:rFonts w:ascii="PT Astra Serif" w:hAnsi="PT Astra Serif"/>
        </w:rPr>
        <w:t xml:space="preserve"> </w:t>
      </w:r>
      <w:r w:rsidRPr="00560D63">
        <w:rPr>
          <w:rFonts w:ascii="PT Astra Serif" w:hAnsi="PT Astra Serif"/>
        </w:rPr>
        <w:t>статьи 19 Федерального закона от 28.12.2013 N 426-ФЗ</w:t>
      </w:r>
      <w:r w:rsidR="00484132">
        <w:rPr>
          <w:rFonts w:ascii="PT Astra Serif" w:hAnsi="PT Astra Serif"/>
        </w:rPr>
        <w:t xml:space="preserve"> </w:t>
      </w:r>
      <w:r w:rsidR="00484132" w:rsidRPr="00484132">
        <w:rPr>
          <w:rFonts w:ascii="PT Astra Serif" w:hAnsi="PT Astra Serif"/>
        </w:rPr>
        <w:t>"О специальной оценке условий труда" (ред. от 24.07.2023)</w:t>
      </w:r>
      <w:r w:rsidRPr="00560D63">
        <w:rPr>
          <w:rFonts w:ascii="PT Astra Serif" w:hAnsi="PT Astra Serif"/>
        </w:rPr>
        <w:t>;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2.4. Привлечение соисполнителей допускается в соответствии с частью 2 статьи 19 Федерального закона от 28.12.2013 N 426-ФЗ</w:t>
      </w:r>
      <w:r w:rsidR="00484132">
        <w:rPr>
          <w:rFonts w:ascii="PT Astra Serif" w:hAnsi="PT Astra Serif"/>
        </w:rPr>
        <w:t xml:space="preserve"> </w:t>
      </w:r>
      <w:r w:rsidR="00484132" w:rsidRPr="00484132">
        <w:rPr>
          <w:rFonts w:ascii="PT Astra Serif" w:hAnsi="PT Astra Serif"/>
        </w:rPr>
        <w:t>"О специальной оценке условий труда"</w:t>
      </w:r>
      <w:r w:rsidR="00484132">
        <w:rPr>
          <w:rFonts w:ascii="PT Astra Serif" w:hAnsi="PT Astra Serif"/>
        </w:rPr>
        <w:br/>
      </w:r>
      <w:r w:rsidR="00484132" w:rsidRPr="00484132">
        <w:rPr>
          <w:rFonts w:ascii="PT Astra Serif" w:hAnsi="PT Astra Serif"/>
        </w:rPr>
        <w:t>(ред. от 24.07.2023)</w:t>
      </w:r>
      <w:r w:rsidRPr="00560D63">
        <w:rPr>
          <w:rFonts w:ascii="PT Astra Serif" w:hAnsi="PT Astra Serif"/>
        </w:rPr>
        <w:t>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2.5. Требования к качественным характеристикам оказываемых Услуг:</w:t>
      </w:r>
    </w:p>
    <w:p w:rsidR="00560D63" w:rsidRPr="00560D63" w:rsidRDefault="00560D63" w:rsidP="00A904ED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 xml:space="preserve">проведение СОУТ осуществляется в соответствии с требованиями Федерального закона </w:t>
      </w:r>
      <w:r w:rsidR="0057201C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>от 28.12.2013 N 426-ФЗ</w:t>
      </w:r>
      <w:r w:rsidR="00484132">
        <w:rPr>
          <w:rFonts w:ascii="PT Astra Serif" w:hAnsi="PT Astra Serif"/>
        </w:rPr>
        <w:t xml:space="preserve"> </w:t>
      </w:r>
      <w:r w:rsidR="00484132" w:rsidRPr="00484132">
        <w:rPr>
          <w:rFonts w:ascii="PT Astra Serif" w:hAnsi="PT Astra Serif"/>
        </w:rPr>
        <w:t>"О специальной оценке условий труда" (ред. от 24.07.2023)</w:t>
      </w:r>
      <w:r w:rsidRPr="00560D63">
        <w:rPr>
          <w:rFonts w:ascii="PT Astra Serif" w:hAnsi="PT Astra Serif"/>
        </w:rPr>
        <w:t>,</w:t>
      </w:r>
      <w:r w:rsidR="00484132">
        <w:rPr>
          <w:rFonts w:ascii="PT Astra Serif" w:hAnsi="PT Astra Serif"/>
        </w:rPr>
        <w:br/>
      </w:r>
      <w:r w:rsidRPr="00560D63">
        <w:rPr>
          <w:rFonts w:ascii="PT Astra Serif" w:hAnsi="PT Astra Serif"/>
        </w:rPr>
        <w:t xml:space="preserve">Приказа Минтруда России </w:t>
      </w:r>
      <w:r w:rsidR="00A904ED" w:rsidRPr="00A904ED">
        <w:rPr>
          <w:rFonts w:ascii="PT Astra Serif" w:hAnsi="PT Astra Serif"/>
        </w:rPr>
        <w:t>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</w:t>
      </w:r>
      <w:r w:rsidR="00A904ED">
        <w:rPr>
          <w:rFonts w:ascii="PT Astra Serif" w:hAnsi="PT Astra Serif"/>
        </w:rPr>
        <w:t xml:space="preserve"> и инструкции по ее заполнению" </w:t>
      </w:r>
      <w:r w:rsidR="00A904ED" w:rsidRPr="00A904ED">
        <w:rPr>
          <w:rFonts w:ascii="PT Astra Serif" w:hAnsi="PT Astra Serif"/>
        </w:rPr>
        <w:t>( ред. от 21.11.2023)</w:t>
      </w:r>
      <w:r w:rsidRPr="00560D63">
        <w:rPr>
          <w:rFonts w:ascii="PT Astra Serif" w:hAnsi="PT Astra Serif"/>
        </w:rPr>
        <w:t>с учетом специфики деятельности Заказчика.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3. Место оказа</w:t>
      </w:r>
      <w:r w:rsidR="00130B0B">
        <w:rPr>
          <w:rFonts w:ascii="PT Astra Serif" w:hAnsi="PT Astra Serif"/>
        </w:rPr>
        <w:t>ния Услуг: г. Москва, ул. Шоссейная ,92</w:t>
      </w:r>
      <w:r w:rsidRPr="00560D63">
        <w:rPr>
          <w:rFonts w:ascii="PT Astra Serif" w:hAnsi="PT Astra Serif"/>
        </w:rPr>
        <w:t>.</w:t>
      </w:r>
    </w:p>
    <w:p w:rsidR="00130B0B" w:rsidRPr="00130B0B" w:rsidRDefault="00130B0B" w:rsidP="00130B0B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Срок оказания </w:t>
      </w:r>
      <w:proofErr w:type="gramStart"/>
      <w:r>
        <w:rPr>
          <w:rFonts w:ascii="PT Astra Serif" w:hAnsi="PT Astra Serif"/>
        </w:rPr>
        <w:t>услуги :</w:t>
      </w:r>
      <w:proofErr w:type="gramEnd"/>
      <w:r>
        <w:rPr>
          <w:rFonts w:ascii="PT Astra Serif" w:hAnsi="PT Astra Serif"/>
        </w:rPr>
        <w:t xml:space="preserve"> в течение </w:t>
      </w:r>
      <w:r w:rsidR="00A904ED" w:rsidRPr="00A904ED">
        <w:rPr>
          <w:rFonts w:ascii="PT Astra Serif" w:hAnsi="PT Astra Serif"/>
        </w:rPr>
        <w:t xml:space="preserve">15 </w:t>
      </w:r>
      <w:r>
        <w:rPr>
          <w:rFonts w:ascii="PT Astra Serif" w:hAnsi="PT Astra Serif"/>
        </w:rPr>
        <w:t xml:space="preserve">рабочих дней </w:t>
      </w:r>
      <w:r w:rsidRPr="00130B0B">
        <w:rPr>
          <w:rFonts w:ascii="PT Astra Serif" w:hAnsi="PT Astra Serif"/>
        </w:rPr>
        <w:t>с даты заключения контракта</w:t>
      </w:r>
      <w:r w:rsidR="00FB0DC9" w:rsidRPr="00FB0DC9">
        <w:t xml:space="preserve"> </w:t>
      </w:r>
      <w:r w:rsidR="00FB0DC9" w:rsidRPr="00FB0DC9">
        <w:rPr>
          <w:rFonts w:ascii="PT Astra Serif" w:hAnsi="PT Astra Serif"/>
        </w:rPr>
        <w:t>но не позднее 30 октября 2026 года</w:t>
      </w:r>
      <w:r w:rsidR="00FB0DC9">
        <w:rPr>
          <w:rFonts w:ascii="PT Astra Serif" w:hAnsi="PT Astra Serif"/>
        </w:rPr>
        <w:t xml:space="preserve"> </w:t>
      </w:r>
      <w:r w:rsidRPr="00130B0B">
        <w:rPr>
          <w:rFonts w:ascii="PT Astra Serif" w:hAnsi="PT Astra Serif"/>
        </w:rPr>
        <w:t>.</w:t>
      </w:r>
    </w:p>
    <w:p w:rsidR="00560D63" w:rsidRPr="00560D63" w:rsidRDefault="00130B0B" w:rsidP="00130B0B">
      <w:pPr>
        <w:pStyle w:val="Standard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Цена Услуги, </w:t>
      </w:r>
      <w:r w:rsidRPr="00130B0B">
        <w:rPr>
          <w:rFonts w:ascii="PT Astra Serif" w:hAnsi="PT Astra Serif"/>
        </w:rPr>
        <w:t>включает</w:t>
      </w:r>
      <w:r>
        <w:rPr>
          <w:rFonts w:ascii="PT Astra Serif" w:hAnsi="PT Astra Serif"/>
        </w:rPr>
        <w:t xml:space="preserve"> в себя: стоимость Услуги, </w:t>
      </w:r>
      <w:r w:rsidRPr="00130B0B">
        <w:rPr>
          <w:rFonts w:ascii="PT Astra Serif" w:hAnsi="PT Astra Serif"/>
        </w:rPr>
        <w:t xml:space="preserve">транспортные расходы, расходы </w:t>
      </w:r>
      <w:r>
        <w:rPr>
          <w:rFonts w:ascii="PT Astra Serif" w:hAnsi="PT Astra Serif"/>
        </w:rPr>
        <w:br/>
      </w:r>
      <w:r w:rsidRPr="00130B0B">
        <w:rPr>
          <w:rFonts w:ascii="PT Astra Serif" w:hAnsi="PT Astra Serif"/>
        </w:rPr>
        <w:t>на страхование, упла</w:t>
      </w:r>
      <w:r>
        <w:rPr>
          <w:rFonts w:ascii="PT Astra Serif" w:hAnsi="PT Astra Serif"/>
        </w:rPr>
        <w:t>ту налогов, пошлин и сборов.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Начало оказания Услуг: с даты заключения Контракта.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  <w:r w:rsidRPr="00560D63">
        <w:rPr>
          <w:rFonts w:ascii="PT Astra Serif" w:hAnsi="PT Astra Serif"/>
        </w:rPr>
        <w:t>Окончан</w:t>
      </w:r>
      <w:r w:rsidR="00130B0B">
        <w:rPr>
          <w:rFonts w:ascii="PT Astra Serif" w:hAnsi="PT Astra Serif"/>
        </w:rPr>
        <w:t>ие оказания Услуг: не позднее "</w:t>
      </w:r>
      <w:r w:rsidR="00A904ED">
        <w:rPr>
          <w:rFonts w:ascii="PT Astra Serif" w:hAnsi="PT Astra Serif"/>
          <w:u w:val="single"/>
        </w:rPr>
        <w:t>30" октября</w:t>
      </w:r>
      <w:r w:rsidR="00130B0B">
        <w:rPr>
          <w:rFonts w:ascii="PT Astra Serif" w:hAnsi="PT Astra Serif"/>
        </w:rPr>
        <w:t xml:space="preserve"> </w:t>
      </w:r>
      <w:r w:rsidR="00130B0B" w:rsidRPr="00130B0B">
        <w:rPr>
          <w:rFonts w:ascii="PT Astra Serif" w:hAnsi="PT Astra Serif"/>
          <w:u w:val="single"/>
        </w:rPr>
        <w:t>2026</w:t>
      </w:r>
      <w:r w:rsidRPr="00130B0B">
        <w:rPr>
          <w:rFonts w:ascii="PT Astra Serif" w:hAnsi="PT Astra Serif"/>
          <w:u w:val="single"/>
        </w:rPr>
        <w:t>г.</w:t>
      </w:r>
    </w:p>
    <w:p w:rsidR="00560D63" w:rsidRPr="00560D63" w:rsidRDefault="00560D63" w:rsidP="00560D63">
      <w:pPr>
        <w:pStyle w:val="Standard2"/>
        <w:jc w:val="both"/>
        <w:rPr>
          <w:rFonts w:ascii="PT Astra Serif" w:hAnsi="PT Astra Serif"/>
        </w:rPr>
      </w:pPr>
    </w:p>
    <w:p w:rsidR="00560D63" w:rsidRPr="00560D63" w:rsidRDefault="00560D63">
      <w:pPr>
        <w:pStyle w:val="Standard2"/>
        <w:jc w:val="both"/>
        <w:rPr>
          <w:rFonts w:ascii="PT Astra Serif" w:hAnsi="PT Astra Serif"/>
        </w:rPr>
      </w:pPr>
    </w:p>
    <w:p w:rsidR="00AC7588" w:rsidRDefault="00AC7588">
      <w:pPr>
        <w:pStyle w:val="Standard1"/>
        <w:tabs>
          <w:tab w:val="right" w:pos="14712"/>
        </w:tabs>
        <w:jc w:val="both"/>
        <w:rPr>
          <w:rFonts w:ascii="PT Astra Serif" w:hAnsi="PT Astra Serif"/>
          <w:color w:val="auto"/>
          <w:szCs w:val="24"/>
        </w:rPr>
      </w:pPr>
    </w:p>
    <w:p w:rsidR="00130B0B" w:rsidRDefault="00130B0B">
      <w:pPr>
        <w:pStyle w:val="Standard1"/>
        <w:tabs>
          <w:tab w:val="right" w:pos="14712"/>
        </w:tabs>
        <w:jc w:val="both"/>
        <w:rPr>
          <w:rFonts w:ascii="PT Astra Serif" w:hAnsi="PT Astra Serif"/>
          <w:color w:val="auto"/>
          <w:szCs w:val="24"/>
        </w:rPr>
      </w:pPr>
    </w:p>
    <w:p w:rsidR="00130B0B" w:rsidRDefault="00130B0B">
      <w:pPr>
        <w:pStyle w:val="Standard1"/>
        <w:tabs>
          <w:tab w:val="right" w:pos="14712"/>
        </w:tabs>
        <w:jc w:val="both"/>
        <w:rPr>
          <w:rFonts w:ascii="PT Astra Serif" w:hAnsi="PT Astra Serif"/>
          <w:color w:val="auto"/>
          <w:sz w:val="22"/>
        </w:rPr>
      </w:pPr>
    </w:p>
    <w:tbl>
      <w:tblPr>
        <w:tblW w:w="9930" w:type="dxa"/>
        <w:tblLayout w:type="fixed"/>
        <w:tblLook w:val="0000" w:firstRow="0" w:lastRow="0" w:firstColumn="0" w:lastColumn="0" w:noHBand="0" w:noVBand="0"/>
      </w:tblPr>
      <w:tblGrid>
        <w:gridCol w:w="4879"/>
        <w:gridCol w:w="5051"/>
      </w:tblGrid>
      <w:tr w:rsidR="00AC7588">
        <w:trPr>
          <w:trHeight w:val="1828"/>
        </w:trPr>
        <w:tc>
          <w:tcPr>
            <w:tcW w:w="4879" w:type="dxa"/>
          </w:tcPr>
          <w:p w:rsidR="00AC7588" w:rsidRPr="00130B0B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Государственный заказчик:</w:t>
            </w:r>
          </w:p>
          <w:p w:rsidR="00AC7588" w:rsidRPr="00130B0B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Начальник ФКУ СИЗО-6</w:t>
            </w:r>
          </w:p>
          <w:p w:rsidR="00AC7588" w:rsidRPr="00130B0B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ГУФСИН России по г. Москве</w:t>
            </w:r>
          </w:p>
          <w:p w:rsidR="00AC7588" w:rsidRPr="00130B0B" w:rsidRDefault="00AC7588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130B0B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________________ / /</w:t>
            </w:r>
          </w:p>
          <w:p w:rsidR="00AC7588" w:rsidRPr="00130B0B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130B0B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  <w:tc>
          <w:tcPr>
            <w:tcW w:w="5050" w:type="dxa"/>
          </w:tcPr>
          <w:p w:rsidR="00AC7588" w:rsidRPr="00130B0B" w:rsidRDefault="007F4535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Исполнитель</w:t>
            </w:r>
            <w:r w:rsidR="001E5D73" w:rsidRPr="00130B0B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:</w:t>
            </w:r>
          </w:p>
          <w:p w:rsidR="00AC7588" w:rsidRPr="00130B0B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130B0B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130B0B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130B0B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______________ / /</w:t>
            </w:r>
          </w:p>
          <w:p w:rsidR="00AC7588" w:rsidRPr="00130B0B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130B0B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130B0B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</w:tr>
      <w:tr w:rsidR="00AC7588">
        <w:trPr>
          <w:trHeight w:val="1828"/>
        </w:trPr>
        <w:tc>
          <w:tcPr>
            <w:tcW w:w="4879" w:type="dxa"/>
          </w:tcPr>
          <w:p w:rsidR="00AC7588" w:rsidRDefault="00AC7588">
            <w:pPr>
              <w:pStyle w:val="Standard1"/>
              <w:widowControl w:val="0"/>
              <w:ind w:right="-71"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050" w:type="dxa"/>
          </w:tcPr>
          <w:p w:rsidR="00AC7588" w:rsidRDefault="00AC7588">
            <w:pPr>
              <w:pStyle w:val="Standard1"/>
              <w:widowControl w:val="0"/>
              <w:ind w:right="-71"/>
              <w:jc w:val="both"/>
              <w:rPr>
                <w:rFonts w:ascii="PT Astra Serif" w:hAnsi="PT Astra Serif"/>
                <w:color w:val="auto"/>
              </w:rPr>
            </w:pPr>
          </w:p>
        </w:tc>
      </w:tr>
    </w:tbl>
    <w:p w:rsidR="00AC7588" w:rsidRDefault="00AC7588">
      <w:pPr>
        <w:pStyle w:val="Standard1"/>
        <w:tabs>
          <w:tab w:val="right" w:pos="20808"/>
        </w:tabs>
        <w:jc w:val="right"/>
        <w:rPr>
          <w:rFonts w:ascii="PT Astra Serif" w:hAnsi="PT Astra Serif"/>
          <w:color w:val="auto"/>
        </w:rPr>
      </w:pPr>
    </w:p>
    <w:p w:rsidR="00AC7588" w:rsidRDefault="00AC7588">
      <w:pPr>
        <w:pStyle w:val="Standard1"/>
        <w:tabs>
          <w:tab w:val="right" w:pos="20808"/>
        </w:tabs>
        <w:jc w:val="right"/>
        <w:rPr>
          <w:rFonts w:ascii="PT Astra Serif" w:hAnsi="PT Astra Serif"/>
          <w:color w:val="auto"/>
        </w:rPr>
      </w:pPr>
    </w:p>
    <w:p w:rsidR="00AC7588" w:rsidRDefault="00AC7588">
      <w:pPr>
        <w:pStyle w:val="Standard1"/>
        <w:tabs>
          <w:tab w:val="right" w:pos="20808"/>
        </w:tabs>
        <w:jc w:val="right"/>
        <w:rPr>
          <w:rFonts w:ascii="PT Astra Serif" w:hAnsi="PT Astra Serif"/>
          <w:color w:val="auto"/>
        </w:rPr>
      </w:pPr>
    </w:p>
    <w:p w:rsidR="00AC7588" w:rsidRDefault="00AC7588" w:rsidP="00A904ED">
      <w:pPr>
        <w:pStyle w:val="Standard1"/>
        <w:tabs>
          <w:tab w:val="right" w:pos="20808"/>
        </w:tabs>
        <w:rPr>
          <w:rFonts w:ascii="PT Astra Serif" w:hAnsi="PT Astra Serif"/>
          <w:color w:val="auto"/>
        </w:rPr>
      </w:pPr>
    </w:p>
    <w:p w:rsidR="00AC7588" w:rsidRDefault="00AC7588" w:rsidP="00130B0B">
      <w:pPr>
        <w:pStyle w:val="Standard1"/>
        <w:tabs>
          <w:tab w:val="right" w:pos="20808"/>
        </w:tabs>
        <w:rPr>
          <w:rFonts w:ascii="PT Astra Serif" w:hAnsi="PT Astra Serif"/>
          <w:color w:val="auto"/>
        </w:rPr>
      </w:pPr>
    </w:p>
    <w:p w:rsidR="00AC7588" w:rsidRDefault="00AC7588" w:rsidP="00130B0B">
      <w:pPr>
        <w:pStyle w:val="Standard1"/>
        <w:tabs>
          <w:tab w:val="right" w:pos="20808"/>
        </w:tabs>
        <w:jc w:val="center"/>
        <w:rPr>
          <w:rFonts w:ascii="PT Astra Serif" w:hAnsi="PT Astra Serif"/>
          <w:color w:val="auto"/>
        </w:rPr>
      </w:pPr>
    </w:p>
    <w:p w:rsidR="00AC7588" w:rsidRPr="00FB4BC7" w:rsidRDefault="00130B0B" w:rsidP="00130B0B">
      <w:pPr>
        <w:pStyle w:val="Standard1"/>
        <w:tabs>
          <w:tab w:val="right" w:pos="20808"/>
        </w:tabs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</w:rPr>
        <w:t xml:space="preserve">                                                                                                                                </w:t>
      </w:r>
      <w:r w:rsidR="00FB4BC7">
        <w:rPr>
          <w:rFonts w:ascii="PT Astra Serif" w:hAnsi="PT Astra Serif"/>
          <w:color w:val="auto"/>
        </w:rPr>
        <w:t xml:space="preserve">   </w:t>
      </w:r>
      <w:r w:rsidR="001E5D73" w:rsidRPr="00FB4BC7">
        <w:rPr>
          <w:rFonts w:ascii="PT Astra Serif" w:hAnsi="PT Astra Serif"/>
          <w:color w:val="auto"/>
          <w:szCs w:val="24"/>
        </w:rPr>
        <w:t>Приложение № 2</w:t>
      </w:r>
    </w:p>
    <w:p w:rsidR="00AC7588" w:rsidRPr="00FB4BC7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FB4BC7">
        <w:rPr>
          <w:rFonts w:ascii="PT Astra Serif" w:hAnsi="PT Astra Serif"/>
          <w:color w:val="auto"/>
          <w:szCs w:val="24"/>
        </w:rPr>
        <w:t>к Государственному контракту</w:t>
      </w:r>
    </w:p>
    <w:p w:rsidR="00AC7588" w:rsidRPr="00FB4BC7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FB4BC7">
        <w:rPr>
          <w:rFonts w:ascii="PT Astra Serif" w:hAnsi="PT Astra Serif"/>
          <w:color w:val="auto"/>
          <w:szCs w:val="24"/>
        </w:rPr>
        <w:t>№ от «____» _________ 2026 г.</w:t>
      </w:r>
    </w:p>
    <w:p w:rsidR="00AC7588" w:rsidRPr="00FB4BC7" w:rsidRDefault="00AC7588">
      <w:pPr>
        <w:pStyle w:val="Standard1"/>
        <w:tabs>
          <w:tab w:val="left" w:pos="540"/>
        </w:tabs>
        <w:ind w:right="639"/>
        <w:jc w:val="both"/>
        <w:rPr>
          <w:rFonts w:ascii="PT Astra Serif" w:hAnsi="PT Astra Serif"/>
          <w:b/>
          <w:color w:val="auto"/>
          <w:szCs w:val="24"/>
        </w:rPr>
      </w:pPr>
    </w:p>
    <w:p w:rsidR="00FB4BC7" w:rsidRPr="00FB4BC7" w:rsidRDefault="00FB4BC7" w:rsidP="00FB4BC7">
      <w:pPr>
        <w:pStyle w:val="Standard1"/>
        <w:tabs>
          <w:tab w:val="left" w:pos="3330"/>
        </w:tabs>
        <w:jc w:val="center"/>
        <w:rPr>
          <w:rFonts w:ascii="PT Astra Serif" w:hAnsi="PT Astra Serif"/>
          <w:b/>
          <w:color w:val="auto"/>
          <w:sz w:val="26"/>
        </w:rPr>
      </w:pPr>
      <w:r w:rsidRPr="00FB4BC7">
        <w:rPr>
          <w:rFonts w:ascii="PT Astra Serif" w:hAnsi="PT Astra Serif"/>
          <w:b/>
          <w:color w:val="auto"/>
          <w:sz w:val="26"/>
        </w:rPr>
        <w:t>Календарный план и расчет</w:t>
      </w:r>
    </w:p>
    <w:p w:rsidR="00AC7588" w:rsidRDefault="00FB4BC7" w:rsidP="00FB4BC7">
      <w:pPr>
        <w:pStyle w:val="Standard1"/>
        <w:tabs>
          <w:tab w:val="left" w:pos="3330"/>
        </w:tabs>
        <w:jc w:val="center"/>
        <w:rPr>
          <w:rFonts w:ascii="PT Astra Serif" w:hAnsi="PT Astra Serif"/>
          <w:b/>
          <w:color w:val="auto"/>
          <w:sz w:val="26"/>
        </w:rPr>
      </w:pPr>
      <w:r w:rsidRPr="00FB4BC7">
        <w:rPr>
          <w:rFonts w:ascii="PT Astra Serif" w:hAnsi="PT Astra Serif"/>
          <w:b/>
          <w:color w:val="auto"/>
          <w:sz w:val="26"/>
        </w:rPr>
        <w:t>стоимости Услуг</w:t>
      </w:r>
    </w:p>
    <w:p w:rsidR="00AC7588" w:rsidRDefault="00AC7588">
      <w:pPr>
        <w:widowControl/>
        <w:ind w:left="709"/>
        <w:jc w:val="both"/>
        <w:rPr>
          <w:rFonts w:ascii="PT Astra Serif" w:hAnsi="PT Astra Serif"/>
          <w:b/>
          <w:color w:val="auto"/>
        </w:rPr>
      </w:pPr>
    </w:p>
    <w:p w:rsidR="00FB4BC7" w:rsidRDefault="00FB4BC7">
      <w:pPr>
        <w:widowControl/>
        <w:ind w:left="709"/>
        <w:jc w:val="both"/>
        <w:rPr>
          <w:rFonts w:ascii="PT Astra Serif" w:hAnsi="PT Astra Serif"/>
          <w:b/>
          <w:color w:val="auto"/>
        </w:rPr>
      </w:pPr>
    </w:p>
    <w:tbl>
      <w:tblPr>
        <w:tblW w:w="1008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2268"/>
        <w:gridCol w:w="2126"/>
        <w:gridCol w:w="1503"/>
        <w:gridCol w:w="57"/>
        <w:gridCol w:w="1730"/>
      </w:tblGrid>
      <w:tr w:rsidR="00D657C0" w:rsidTr="007805A8">
        <w:trPr>
          <w:trHeight w:val="55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57C0" w:rsidRPr="00FB4BC7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4BC7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D657C0" w:rsidRPr="00FB4BC7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4BC7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4BC7">
              <w:rPr>
                <w:rFonts w:ascii="PT Astra Serif" w:hAnsi="PT Astra Serif"/>
                <w:sz w:val="24"/>
                <w:szCs w:val="24"/>
              </w:rPr>
              <w:t>Наим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енование </w:t>
            </w:r>
          </w:p>
          <w:p w:rsidR="00D657C0" w:rsidRPr="00FB4BC7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57C0" w:rsidRPr="00FB4BC7" w:rsidRDefault="00D657C0" w:rsidP="00FB4B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Стоимость проведения СОУТ на 1 </w:t>
            </w:r>
            <w:r w:rsidRPr="00FB4BC7">
              <w:rPr>
                <w:rFonts w:ascii="PT Astra Serif" w:hAnsi="PT Astra Serif"/>
                <w:sz w:val="24"/>
                <w:szCs w:val="24"/>
              </w:rPr>
              <w:t>рабочем месте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57C0">
              <w:rPr>
                <w:rFonts w:ascii="PT Astra Serif" w:hAnsi="PT Astra Serif"/>
                <w:sz w:val="24"/>
                <w:szCs w:val="24"/>
              </w:rPr>
              <w:t>Срок оказания Услуг</w:t>
            </w:r>
          </w:p>
        </w:tc>
        <w:tc>
          <w:tcPr>
            <w:tcW w:w="3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57C0">
              <w:rPr>
                <w:rFonts w:ascii="PT Astra Serif" w:hAnsi="PT Astra Serif"/>
                <w:sz w:val="24"/>
                <w:szCs w:val="24"/>
              </w:rPr>
              <w:t>Итого.</w:t>
            </w:r>
          </w:p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57C0" w:rsidTr="007805A8">
        <w:trPr>
          <w:trHeight w:val="55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FB4BC7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FB4BC7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Default="00D657C0" w:rsidP="00FB4B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57C0">
              <w:rPr>
                <w:rFonts w:ascii="PT Astra Serif" w:hAnsi="PT Astra Serif"/>
                <w:sz w:val="24"/>
                <w:szCs w:val="24"/>
              </w:rPr>
              <w:t>количество рабочих мест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7C0" w:rsidRPr="00D657C0" w:rsidRDefault="00D657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57C0">
              <w:rPr>
                <w:rFonts w:ascii="PT Astra Serif" w:hAnsi="PT Astra Serif"/>
                <w:sz w:val="24"/>
                <w:szCs w:val="24"/>
              </w:rPr>
              <w:t>стоимость Услуг (руб.)</w:t>
            </w:r>
          </w:p>
        </w:tc>
      </w:tr>
      <w:tr w:rsidR="007805A8" w:rsidTr="007805A8">
        <w:trPr>
          <w:trHeight w:val="1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5A8" w:rsidRPr="00A31FE7" w:rsidRDefault="007805A8">
            <w:pPr>
              <w:jc w:val="center"/>
              <w:rPr>
                <w:rFonts w:ascii="PT Astra Serif" w:hAnsi="PT Astra Serif"/>
                <w:sz w:val="24"/>
                <w:szCs w:val="16"/>
              </w:rPr>
            </w:pPr>
            <w:r w:rsidRPr="00A31FE7">
              <w:rPr>
                <w:rFonts w:ascii="PT Astra Serif" w:hAnsi="PT Astra Serif"/>
                <w:sz w:val="24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5A8" w:rsidRPr="007805A8" w:rsidRDefault="007805A8" w:rsidP="00D657C0">
            <w:pPr>
              <w:pStyle w:val="StandardWW"/>
              <w:widowControl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000000"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05A8" w:rsidRPr="007805A8" w:rsidRDefault="007805A8" w:rsidP="007805A8">
            <w:pPr>
              <w:pStyle w:val="StandardWW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5A8" w:rsidRPr="007805A8" w:rsidRDefault="002D46C9" w:rsidP="002D46C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течении </w:t>
            </w:r>
            <w:r w:rsidR="00A904ED">
              <w:rPr>
                <w:rFonts w:ascii="PT Astra Serif" w:hAnsi="PT Astra Serif"/>
                <w:sz w:val="24"/>
                <w:szCs w:val="24"/>
              </w:rPr>
              <w:t>15</w:t>
            </w:r>
            <w:r w:rsidR="007805A8" w:rsidRPr="007805A8">
              <w:rPr>
                <w:rFonts w:ascii="PT Astra Serif" w:hAnsi="PT Astra Serif"/>
                <w:sz w:val="24"/>
                <w:szCs w:val="24"/>
              </w:rPr>
              <w:t xml:space="preserve"> дней с даты заключения государственного контракта</w:t>
            </w:r>
            <w:r>
              <w:t xml:space="preserve"> </w:t>
            </w:r>
            <w:r w:rsidRPr="002D46C9">
              <w:rPr>
                <w:rFonts w:ascii="PT Astra Serif" w:hAnsi="PT Astra Serif"/>
                <w:sz w:val="24"/>
                <w:szCs w:val="24"/>
              </w:rPr>
              <w:t xml:space="preserve">но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2D46C9">
              <w:rPr>
                <w:rFonts w:ascii="PT Astra Serif" w:hAnsi="PT Astra Serif"/>
                <w:sz w:val="24"/>
                <w:szCs w:val="24"/>
              </w:rPr>
              <w:t>не позднее «30» октября 2026 года.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5A8" w:rsidRPr="007805A8" w:rsidRDefault="007805A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5A8" w:rsidRPr="007805A8" w:rsidRDefault="007805A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C7588" w:rsidRDefault="001E5D73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  </w:t>
      </w:r>
    </w:p>
    <w:p w:rsidR="00AC7588" w:rsidRDefault="003A0B0D">
      <w:pPr>
        <w:pStyle w:val="Standard1"/>
        <w:jc w:val="both"/>
        <w:rPr>
          <w:rFonts w:ascii="PT Astra Serif" w:hAnsi="PT Astra Serif"/>
          <w:color w:val="auto"/>
        </w:rPr>
      </w:pPr>
      <w:r w:rsidRPr="003A0B0D">
        <w:rPr>
          <w:rFonts w:ascii="PT Astra Serif" w:hAnsi="PT Astra Serif"/>
          <w:color w:val="auto"/>
        </w:rPr>
        <w:t>Цена контракта включает в себя НДС по ставке 5%, все расходы Исполнителя, связанные с исполнением обязательств, в том числе транспортные расходы, командировочные расходы, налоги, сборы и другие обязательные платежи</w:t>
      </w:r>
      <w:r>
        <w:rPr>
          <w:rFonts w:ascii="PT Astra Serif" w:hAnsi="PT Astra Serif"/>
          <w:color w:val="auto"/>
        </w:rPr>
        <w:t>.</w:t>
      </w:r>
    </w:p>
    <w:p w:rsidR="007805A8" w:rsidRDefault="007805A8">
      <w:pPr>
        <w:pStyle w:val="Standard1"/>
        <w:jc w:val="both"/>
        <w:rPr>
          <w:rFonts w:ascii="PT Astra Serif" w:hAnsi="PT Astra Serif"/>
          <w:color w:val="auto"/>
        </w:rPr>
      </w:pPr>
    </w:p>
    <w:p w:rsidR="007805A8" w:rsidRDefault="007805A8">
      <w:pPr>
        <w:pStyle w:val="Standard1"/>
        <w:jc w:val="both"/>
        <w:rPr>
          <w:rFonts w:ascii="PT Astra Serif" w:hAnsi="PT Astra Serif"/>
          <w:color w:val="auto"/>
        </w:rPr>
      </w:pPr>
    </w:p>
    <w:p w:rsidR="00AC7588" w:rsidRDefault="00AC7588">
      <w:pPr>
        <w:pStyle w:val="Standard1"/>
        <w:jc w:val="both"/>
        <w:rPr>
          <w:rFonts w:ascii="PT Astra Serif" w:hAnsi="PT Astra Serif"/>
          <w:color w:val="auto"/>
        </w:rPr>
      </w:pPr>
    </w:p>
    <w:tbl>
      <w:tblPr>
        <w:tblW w:w="9930" w:type="dxa"/>
        <w:tblLayout w:type="fixed"/>
        <w:tblLook w:val="0000" w:firstRow="0" w:lastRow="0" w:firstColumn="0" w:lastColumn="0" w:noHBand="0" w:noVBand="0"/>
      </w:tblPr>
      <w:tblGrid>
        <w:gridCol w:w="4879"/>
        <w:gridCol w:w="5051"/>
      </w:tblGrid>
      <w:tr w:rsidR="00AC7588">
        <w:trPr>
          <w:trHeight w:val="1828"/>
        </w:trPr>
        <w:tc>
          <w:tcPr>
            <w:tcW w:w="4879" w:type="dxa"/>
          </w:tcPr>
          <w:p w:rsidR="00AC7588" w:rsidRPr="007805A8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Государственный заказчик:</w:t>
            </w:r>
          </w:p>
          <w:p w:rsidR="00AC7588" w:rsidRPr="007805A8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Начальник ФКУ СИЗО-6</w:t>
            </w:r>
          </w:p>
          <w:p w:rsidR="00AC7588" w:rsidRPr="007805A8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ГУФСИН России по г. Москве</w:t>
            </w:r>
          </w:p>
          <w:p w:rsidR="00AC7588" w:rsidRPr="007805A8" w:rsidRDefault="00AC7588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7805A8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________________ / /</w:t>
            </w:r>
          </w:p>
          <w:p w:rsidR="00AC7588" w:rsidRPr="007805A8" w:rsidRDefault="001E5D73">
            <w:pPr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7805A8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  <w:tc>
          <w:tcPr>
            <w:tcW w:w="5050" w:type="dxa"/>
          </w:tcPr>
          <w:p w:rsidR="00AC7588" w:rsidRPr="007805A8" w:rsidRDefault="00A904ED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Исполнитель</w:t>
            </w:r>
            <w:r w:rsidR="001E5D73" w:rsidRPr="007805A8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:</w:t>
            </w:r>
          </w:p>
          <w:p w:rsidR="00AC7588" w:rsidRPr="007805A8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7805A8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7805A8" w:rsidRDefault="00AC7588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  <w:p w:rsidR="00AC7588" w:rsidRPr="007805A8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______________ / /</w:t>
            </w:r>
          </w:p>
          <w:p w:rsidR="00AC7588" w:rsidRPr="007805A8" w:rsidRDefault="001E5D73">
            <w:pPr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«__</w:t>
            </w:r>
            <w:proofErr w:type="gramStart"/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_»_</w:t>
            </w:r>
            <w:proofErr w:type="gramEnd"/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>______________2026 г.</w:t>
            </w:r>
          </w:p>
          <w:p w:rsidR="00AC7588" w:rsidRPr="007805A8" w:rsidRDefault="001E5D73">
            <w:pPr>
              <w:ind w:right="-71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805A8">
              <w:rPr>
                <w:rFonts w:ascii="PT Astra Serif" w:hAnsi="PT Astra Serif"/>
                <w:color w:val="auto"/>
                <w:sz w:val="24"/>
                <w:szCs w:val="24"/>
              </w:rPr>
              <w:t xml:space="preserve">                       М.П.</w:t>
            </w:r>
          </w:p>
        </w:tc>
      </w:tr>
    </w:tbl>
    <w:p w:rsidR="00AC7588" w:rsidRDefault="00AC7588">
      <w:pPr>
        <w:pStyle w:val="Standard1"/>
        <w:jc w:val="both"/>
        <w:rPr>
          <w:rFonts w:ascii="PT Astra Serif" w:hAnsi="PT Astra Serif"/>
          <w:color w:val="auto"/>
        </w:rPr>
      </w:pPr>
    </w:p>
    <w:p w:rsidR="00AC7588" w:rsidRDefault="001E5D73" w:rsidP="00A904ED">
      <w:pPr>
        <w:pStyle w:val="Standard1"/>
        <w:spacing w:line="220" w:lineRule="atLeast"/>
        <w:outlineLvl w:val="1"/>
        <w:rPr>
          <w:rFonts w:ascii="PT Astra Serif" w:hAnsi="PT Astra Serif"/>
          <w:b/>
          <w:color w:val="auto"/>
          <w:sz w:val="22"/>
        </w:rPr>
      </w:pPr>
      <w:r>
        <w:br w:type="page"/>
      </w:r>
    </w:p>
    <w:p w:rsidR="00AC7588" w:rsidRPr="00F9225D" w:rsidRDefault="001E5D73">
      <w:pPr>
        <w:pStyle w:val="Standard1"/>
        <w:spacing w:line="220" w:lineRule="atLeast"/>
        <w:jc w:val="right"/>
        <w:outlineLvl w:val="1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b/>
          <w:color w:val="auto"/>
          <w:szCs w:val="24"/>
        </w:rPr>
        <w:lastRenderedPageBreak/>
        <w:t xml:space="preserve">Лицевая сторона                                                                                                            </w:t>
      </w:r>
    </w:p>
    <w:p w:rsidR="00AC7588" w:rsidRPr="00F9225D" w:rsidRDefault="001E5D73">
      <w:pPr>
        <w:pStyle w:val="Standard1"/>
        <w:spacing w:line="220" w:lineRule="atLeast"/>
        <w:jc w:val="right"/>
        <w:outlineLvl w:val="1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>Приложение № 3</w:t>
      </w:r>
    </w:p>
    <w:p w:rsidR="00AC7588" w:rsidRPr="00F9225D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>к Государственному контракту</w:t>
      </w:r>
    </w:p>
    <w:p w:rsidR="00AC7588" w:rsidRPr="00F9225D" w:rsidRDefault="001E5D73">
      <w:pPr>
        <w:pStyle w:val="Standard1"/>
        <w:jc w:val="right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>№ ___________</w:t>
      </w:r>
      <w:r w:rsidRPr="00F9225D">
        <w:rPr>
          <w:rFonts w:ascii="PT Astra Serif" w:hAnsi="PT Astra Serif"/>
          <w:b/>
          <w:color w:val="auto"/>
          <w:szCs w:val="24"/>
        </w:rPr>
        <w:t xml:space="preserve"> </w:t>
      </w:r>
      <w:r w:rsidRPr="00F9225D">
        <w:rPr>
          <w:rFonts w:ascii="PT Astra Serif" w:hAnsi="PT Astra Serif"/>
          <w:color w:val="auto"/>
          <w:szCs w:val="24"/>
        </w:rPr>
        <w:t>от «___</w:t>
      </w:r>
      <w:proofErr w:type="gramStart"/>
      <w:r w:rsidRPr="00F9225D">
        <w:rPr>
          <w:rFonts w:ascii="PT Astra Serif" w:hAnsi="PT Astra Serif"/>
          <w:color w:val="auto"/>
          <w:szCs w:val="24"/>
        </w:rPr>
        <w:t>_»_</w:t>
      </w:r>
      <w:proofErr w:type="gramEnd"/>
      <w:r w:rsidRPr="00F9225D">
        <w:rPr>
          <w:rFonts w:ascii="PT Astra Serif" w:hAnsi="PT Astra Serif"/>
          <w:color w:val="auto"/>
          <w:szCs w:val="24"/>
        </w:rPr>
        <w:t>________2026 г.</w:t>
      </w:r>
    </w:p>
    <w:p w:rsidR="00AC7588" w:rsidRDefault="00AC7588">
      <w:pPr>
        <w:pStyle w:val="Standard1"/>
        <w:spacing w:line="220" w:lineRule="atLeast"/>
        <w:jc w:val="right"/>
        <w:rPr>
          <w:rFonts w:ascii="PT Astra Serif" w:hAnsi="PT Astra Serif"/>
          <w:color w:val="auto"/>
          <w:sz w:val="22"/>
        </w:rPr>
      </w:pPr>
    </w:p>
    <w:p w:rsidR="00AC7588" w:rsidRPr="00F9225D" w:rsidRDefault="00F9225D">
      <w:pPr>
        <w:pStyle w:val="Standard1"/>
        <w:spacing w:line="220" w:lineRule="atLeast"/>
        <w:jc w:val="center"/>
        <w:rPr>
          <w:rFonts w:ascii="PT Astra Serif" w:hAnsi="PT Astra Serif"/>
          <w:color w:val="auto"/>
          <w:szCs w:val="24"/>
        </w:rPr>
      </w:pPr>
      <w:bookmarkStart w:id="10" w:name="P399"/>
      <w:bookmarkEnd w:id="10"/>
      <w:r w:rsidRPr="00F9225D">
        <w:rPr>
          <w:rFonts w:ascii="PT Astra Serif" w:hAnsi="PT Astra Serif"/>
          <w:color w:val="auto"/>
          <w:szCs w:val="24"/>
        </w:rPr>
        <w:t xml:space="preserve">ФОРМА АКТА СДАЧИ-ПРИЕМКИ </w:t>
      </w:r>
      <w:r>
        <w:rPr>
          <w:rFonts w:ascii="PT Astra Serif" w:hAnsi="PT Astra Serif"/>
          <w:color w:val="auto"/>
          <w:szCs w:val="24"/>
        </w:rPr>
        <w:t xml:space="preserve">ОКАЗАННЫХ </w:t>
      </w:r>
      <w:r w:rsidRPr="00F9225D">
        <w:rPr>
          <w:rFonts w:ascii="PT Astra Serif" w:hAnsi="PT Astra Serif"/>
          <w:color w:val="auto"/>
          <w:szCs w:val="24"/>
        </w:rPr>
        <w:t>УСЛУГ</w:t>
      </w:r>
    </w:p>
    <w:p w:rsidR="00AC7588" w:rsidRPr="00F9225D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</w:p>
    <w:p w:rsidR="00AC7588" w:rsidRPr="00F9225D" w:rsidRDefault="00F9225D">
      <w:pPr>
        <w:pStyle w:val="Standard1"/>
        <w:spacing w:line="200" w:lineRule="atLeast"/>
        <w:jc w:val="center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 xml:space="preserve">АКТ СДАЧИ-ПРИЕМКИ </w:t>
      </w:r>
      <w:r>
        <w:rPr>
          <w:rFonts w:ascii="PT Astra Serif" w:hAnsi="PT Astra Serif"/>
          <w:color w:val="auto"/>
          <w:szCs w:val="24"/>
        </w:rPr>
        <w:t>ОКАЗАННЫХ УСЛУГ</w:t>
      </w:r>
    </w:p>
    <w:p w:rsidR="00AC7588" w:rsidRPr="00F9225D" w:rsidRDefault="001E5D73">
      <w:pPr>
        <w:pStyle w:val="Standard1"/>
        <w:spacing w:line="200" w:lineRule="atLeast"/>
        <w:jc w:val="center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>по состоянию на ________ года</w:t>
      </w:r>
    </w:p>
    <w:p w:rsidR="00AC7588" w:rsidRPr="00F9225D" w:rsidRDefault="00AC7588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</w:p>
    <w:p w:rsidR="00AC7588" w:rsidRPr="00F9225D" w:rsidRDefault="00A904ED" w:rsidP="00F9225D">
      <w:pPr>
        <w:pStyle w:val="Standard1"/>
        <w:spacing w:line="200" w:lineRule="atLeast"/>
        <w:ind w:firstLine="709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Исполнитель</w:t>
      </w:r>
      <w:r w:rsidR="001E5D73" w:rsidRPr="00F9225D">
        <w:rPr>
          <w:rFonts w:ascii="PT Astra Serif" w:hAnsi="PT Astra Serif"/>
          <w:color w:val="auto"/>
          <w:szCs w:val="24"/>
        </w:rPr>
        <w:t xml:space="preserve">  ____  в лице ______, действующего на основании _____, с одной стороны, </w:t>
      </w:r>
      <w:r w:rsidR="001E5D73" w:rsidRPr="00F9225D">
        <w:rPr>
          <w:rFonts w:ascii="PT Astra Serif" w:hAnsi="PT Astra Serif"/>
          <w:color w:val="auto"/>
          <w:szCs w:val="24"/>
        </w:rPr>
        <w:br/>
        <w:t xml:space="preserve">и Заказчик ФКУ СИЗО-6  ГУФСИН России по г. Москве, в лице ________,   действующего  </w:t>
      </w:r>
      <w:r w:rsidR="001E5D73" w:rsidRPr="00F9225D">
        <w:rPr>
          <w:rFonts w:ascii="PT Astra Serif" w:hAnsi="PT Astra Serif"/>
          <w:color w:val="auto"/>
          <w:szCs w:val="24"/>
        </w:rPr>
        <w:br/>
        <w:t>на  основании  ______,  с  другой  стороны,</w:t>
      </w:r>
      <w:r w:rsidR="00F9225D">
        <w:rPr>
          <w:rFonts w:ascii="PT Astra Serif" w:hAnsi="PT Astra Serif"/>
          <w:color w:val="auto"/>
          <w:szCs w:val="24"/>
        </w:rPr>
        <w:t xml:space="preserve"> </w:t>
      </w:r>
      <w:r w:rsidR="001E5D73" w:rsidRPr="00F9225D">
        <w:rPr>
          <w:rFonts w:ascii="PT Astra Serif" w:hAnsi="PT Astra Serif"/>
          <w:color w:val="auto"/>
          <w:szCs w:val="24"/>
        </w:rPr>
        <w:t>составили настоящий Акт о следующем:</w:t>
      </w:r>
    </w:p>
    <w:p w:rsidR="00AC7588" w:rsidRPr="00F9225D" w:rsidRDefault="001E5D73">
      <w:pPr>
        <w:pStyle w:val="Standard1"/>
        <w:spacing w:line="200" w:lineRule="atLeast"/>
        <w:ind w:firstLine="709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 xml:space="preserve">В соответствии с Контрактом от __________ г. № _____ </w:t>
      </w:r>
      <w:r w:rsidR="00A904ED">
        <w:rPr>
          <w:rFonts w:ascii="PT Astra Serif" w:hAnsi="PT Astra Serif"/>
          <w:color w:val="auto"/>
          <w:szCs w:val="24"/>
        </w:rPr>
        <w:t>Исполнитель</w:t>
      </w:r>
      <w:r w:rsidR="00F9225D">
        <w:rPr>
          <w:rFonts w:ascii="PT Astra Serif" w:hAnsi="PT Astra Serif"/>
          <w:color w:val="auto"/>
          <w:szCs w:val="24"/>
        </w:rPr>
        <w:t xml:space="preserve"> выполнил обязанности по </w:t>
      </w:r>
      <w:r w:rsidR="00A904ED">
        <w:rPr>
          <w:rFonts w:ascii="PT Astra Serif" w:hAnsi="PT Astra Serif"/>
          <w:color w:val="auto"/>
          <w:szCs w:val="24"/>
        </w:rPr>
        <w:t>оказанию Услуги</w:t>
      </w:r>
      <w:r w:rsidRPr="00F9225D">
        <w:rPr>
          <w:rFonts w:ascii="PT Astra Serif" w:hAnsi="PT Astra Serif"/>
          <w:color w:val="auto"/>
          <w:szCs w:val="24"/>
        </w:rPr>
        <w:t>.</w:t>
      </w:r>
    </w:p>
    <w:p w:rsidR="00AC7588" w:rsidRPr="00F9225D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</w:p>
    <w:tbl>
      <w:tblPr>
        <w:tblW w:w="9913" w:type="dxa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2410"/>
        <w:gridCol w:w="1985"/>
        <w:gridCol w:w="4961"/>
      </w:tblGrid>
      <w:tr w:rsidR="00E02D90" w:rsidRPr="00F9225D" w:rsidTr="00E02D9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D90" w:rsidRPr="00F9225D" w:rsidRDefault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Цена за единицу измерения, руб. (включая НДС)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Стоимость, руб. (включая НДС) (если облагается НДС)</w:t>
            </w:r>
          </w:p>
        </w:tc>
      </w:tr>
      <w:tr w:rsidR="00E02D90" w:rsidRPr="00F9225D" w:rsidTr="00E02D9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>
            <w:pPr>
              <w:pStyle w:val="Standard1"/>
              <w:widowControl w:val="0"/>
              <w:spacing w:line="276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 w:rsidP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Специальная оценка условий труда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 w:rsidP="003A0B0D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0" w:rsidRPr="00F9225D" w:rsidRDefault="00E02D90">
            <w:pPr>
              <w:pStyle w:val="Standard1"/>
              <w:widowControl w:val="0"/>
              <w:spacing w:line="220" w:lineRule="atLeast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</w:tbl>
    <w:p w:rsidR="00AC7588" w:rsidRPr="00F9225D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</w:p>
    <w:p w:rsidR="00AC7588" w:rsidRPr="00F9225D" w:rsidRDefault="00E02D90" w:rsidP="00A90A90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  <w:r>
        <w:rPr>
          <w:rFonts w:ascii="PT Astra Serif" w:hAnsi="PT Astra Serif"/>
          <w:color w:val="auto"/>
          <w:szCs w:val="24"/>
        </w:rPr>
        <w:t>Итого оказанию услуги</w:t>
      </w:r>
      <w:r w:rsidR="001E5D73" w:rsidRPr="00F9225D">
        <w:rPr>
          <w:rFonts w:ascii="PT Astra Serif" w:hAnsi="PT Astra Serif"/>
          <w:color w:val="auto"/>
          <w:szCs w:val="24"/>
        </w:rPr>
        <w:t xml:space="preserve"> на общую сумму </w:t>
      </w:r>
      <w:r w:rsidR="00F271EC" w:rsidRPr="00F271EC">
        <w:rPr>
          <w:rFonts w:ascii="PT Astra Serif" w:hAnsi="PT Astra Serif"/>
          <w:color w:val="auto"/>
          <w:szCs w:val="24"/>
          <w:u w:val="single"/>
        </w:rPr>
        <w:t>______</w:t>
      </w:r>
      <w:r w:rsidR="00F271EC">
        <w:rPr>
          <w:rFonts w:ascii="PT Astra Serif" w:hAnsi="PT Astra Serif"/>
          <w:color w:val="auto"/>
          <w:szCs w:val="24"/>
        </w:rPr>
        <w:t xml:space="preserve"> </w:t>
      </w:r>
      <w:r w:rsidR="00F271EC" w:rsidRPr="00F271EC">
        <w:rPr>
          <w:rFonts w:ascii="PT Astra Serif" w:hAnsi="PT Astra Serif"/>
          <w:color w:val="auto"/>
          <w:szCs w:val="24"/>
        </w:rPr>
        <w:t>(_______</w:t>
      </w:r>
      <w:r w:rsidR="00FB0DC9" w:rsidRPr="00FB0DC9">
        <w:rPr>
          <w:rFonts w:ascii="PT Astra Serif" w:hAnsi="PT Astra Serif"/>
          <w:color w:val="auto"/>
          <w:szCs w:val="24"/>
        </w:rPr>
        <w:t>) рублей 00 копеек</w:t>
      </w:r>
      <w:r w:rsidR="001E5D73" w:rsidRPr="00F9225D">
        <w:rPr>
          <w:rFonts w:ascii="PT Astra Serif" w:hAnsi="PT Astra Serif"/>
          <w:color w:val="auto"/>
          <w:szCs w:val="24"/>
        </w:rPr>
        <w:t>.</w:t>
      </w:r>
    </w:p>
    <w:p w:rsidR="00AC7588" w:rsidRPr="00F9225D" w:rsidRDefault="001E5D73" w:rsidP="00A90A90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 xml:space="preserve">Следует получить по настоящему Акту </w:t>
      </w:r>
      <w:r w:rsidR="00F271EC" w:rsidRPr="00F271EC">
        <w:rPr>
          <w:rFonts w:ascii="PT Astra Serif" w:hAnsi="PT Astra Serif"/>
          <w:color w:val="auto"/>
          <w:szCs w:val="24"/>
          <w:u w:val="single"/>
        </w:rPr>
        <w:t>____</w:t>
      </w:r>
      <w:proofErr w:type="gramStart"/>
      <w:r w:rsidR="00F271EC" w:rsidRPr="00F271EC">
        <w:rPr>
          <w:rFonts w:ascii="PT Astra Serif" w:hAnsi="PT Astra Serif"/>
          <w:color w:val="auto"/>
          <w:szCs w:val="24"/>
          <w:u w:val="single"/>
        </w:rPr>
        <w:t>_</w:t>
      </w:r>
      <w:r w:rsidR="00FB0DC9" w:rsidRPr="00FB0DC9">
        <w:rPr>
          <w:rFonts w:ascii="PT Astra Serif" w:hAnsi="PT Astra Serif"/>
          <w:color w:val="auto"/>
          <w:szCs w:val="24"/>
        </w:rPr>
        <w:t>(</w:t>
      </w:r>
      <w:proofErr w:type="gramEnd"/>
      <w:r w:rsidR="00F271EC" w:rsidRPr="00F271EC">
        <w:rPr>
          <w:rFonts w:ascii="PT Astra Serif" w:hAnsi="PT Astra Serif"/>
          <w:color w:val="auto"/>
          <w:szCs w:val="24"/>
        </w:rPr>
        <w:t>_________</w:t>
      </w:r>
      <w:bookmarkStart w:id="11" w:name="_GoBack"/>
      <w:bookmarkEnd w:id="11"/>
      <w:r w:rsidR="00FB0DC9" w:rsidRPr="00FB0DC9">
        <w:rPr>
          <w:rFonts w:ascii="PT Astra Serif" w:hAnsi="PT Astra Serif"/>
          <w:color w:val="auto"/>
          <w:szCs w:val="24"/>
        </w:rPr>
        <w:t>) рублей 00 копеек</w:t>
      </w:r>
      <w:r w:rsidRPr="00F9225D">
        <w:rPr>
          <w:rFonts w:ascii="PT Astra Serif" w:hAnsi="PT Astra Serif"/>
          <w:color w:val="auto"/>
          <w:szCs w:val="24"/>
        </w:rPr>
        <w:t>.</w:t>
      </w:r>
    </w:p>
    <w:p w:rsidR="00AC7588" w:rsidRPr="00F9225D" w:rsidRDefault="001E5D73" w:rsidP="00A90A90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 xml:space="preserve">К настоящему Акту прилагаются подтверждающие документы на </w:t>
      </w:r>
      <w:r w:rsidR="00FB0DC9" w:rsidRPr="00FB0DC9">
        <w:rPr>
          <w:rFonts w:ascii="PT Astra Serif" w:hAnsi="PT Astra Serif"/>
          <w:color w:val="auto"/>
          <w:szCs w:val="24"/>
          <w:u w:val="single"/>
        </w:rPr>
        <w:t>20</w:t>
      </w:r>
      <w:r w:rsidRPr="00F9225D">
        <w:rPr>
          <w:rFonts w:ascii="PT Astra Serif" w:hAnsi="PT Astra Serif"/>
          <w:color w:val="auto"/>
          <w:szCs w:val="24"/>
        </w:rPr>
        <w:t xml:space="preserve"> листах.</w:t>
      </w:r>
    </w:p>
    <w:p w:rsidR="00AC7588" w:rsidRPr="00F9225D" w:rsidRDefault="001E5D73" w:rsidP="00A90A90">
      <w:pPr>
        <w:pStyle w:val="Standard1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 xml:space="preserve">Настоящий Акт составлен и подписан Поставщиком и Государственным заказчиком </w:t>
      </w:r>
      <w:r w:rsidR="00A90A90">
        <w:rPr>
          <w:rFonts w:ascii="PT Astra Serif" w:hAnsi="PT Astra Serif"/>
          <w:color w:val="auto"/>
          <w:szCs w:val="24"/>
        </w:rPr>
        <w:br/>
      </w:r>
      <w:r w:rsidRPr="00F9225D">
        <w:rPr>
          <w:rFonts w:ascii="PT Astra Serif" w:hAnsi="PT Astra Serif"/>
          <w:color w:val="auto"/>
          <w:szCs w:val="24"/>
        </w:rPr>
        <w:t>в 2 (двух) подлинных экземплярах: 1-й экземпляр – Заказчику, 2-й экземпляр – Поставщику.</w:t>
      </w:r>
    </w:p>
    <w:p w:rsidR="00AC7588" w:rsidRPr="00F9225D" w:rsidRDefault="001E5D73" w:rsidP="00A90A90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color w:val="auto"/>
          <w:szCs w:val="24"/>
        </w:rPr>
        <w:t>Стороны друг к другу претензий не имеют/имеют: ______.</w:t>
      </w:r>
    </w:p>
    <w:p w:rsidR="00AC7588" w:rsidRPr="00F9225D" w:rsidRDefault="00AC7588">
      <w:pPr>
        <w:pStyle w:val="Standard1"/>
        <w:tabs>
          <w:tab w:val="left" w:pos="5484"/>
        </w:tabs>
        <w:spacing w:line="200" w:lineRule="atLeast"/>
        <w:jc w:val="both"/>
        <w:rPr>
          <w:rFonts w:ascii="PT Astra Serif" w:hAnsi="PT Astra Serif"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E02D90" w:rsidRDefault="00E02D90">
      <w:pPr>
        <w:pStyle w:val="Standard1"/>
        <w:spacing w:line="200" w:lineRule="atLeast"/>
        <w:jc w:val="right"/>
        <w:rPr>
          <w:rFonts w:ascii="PT Astra Serif" w:hAnsi="PT Astra Serif"/>
          <w:b/>
          <w:color w:val="auto"/>
          <w:szCs w:val="24"/>
        </w:rPr>
      </w:pPr>
    </w:p>
    <w:p w:rsidR="00AC7588" w:rsidRPr="00F9225D" w:rsidRDefault="001E5D73">
      <w:pPr>
        <w:pStyle w:val="Standard1"/>
        <w:spacing w:line="200" w:lineRule="atLeast"/>
        <w:jc w:val="right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b/>
          <w:color w:val="auto"/>
          <w:szCs w:val="24"/>
        </w:rPr>
        <w:lastRenderedPageBreak/>
        <w:t xml:space="preserve">оборотная сторона                                                                                                                             </w:t>
      </w:r>
    </w:p>
    <w:p w:rsidR="00AC7588" w:rsidRDefault="00AC7588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</w:p>
    <w:p w:rsidR="00E02D90" w:rsidRPr="00F9225D" w:rsidRDefault="00E02D90">
      <w:pPr>
        <w:pStyle w:val="Standard1"/>
        <w:spacing w:line="200" w:lineRule="atLeast"/>
        <w:jc w:val="both"/>
        <w:rPr>
          <w:rFonts w:ascii="PT Astra Serif" w:hAnsi="PT Astra Serif"/>
          <w:color w:val="auto"/>
          <w:szCs w:val="24"/>
        </w:rPr>
      </w:pPr>
    </w:p>
    <w:tbl>
      <w:tblPr>
        <w:tblW w:w="9569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5636"/>
        <w:gridCol w:w="3933"/>
      </w:tblGrid>
      <w:tr w:rsidR="00AC7588" w:rsidRPr="00F9225D">
        <w:trPr>
          <w:trHeight w:val="913"/>
        </w:trPr>
        <w:tc>
          <w:tcPr>
            <w:tcW w:w="5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b/>
                <w:color w:val="auto"/>
                <w:szCs w:val="24"/>
              </w:rPr>
              <w:t>от Государственного заказчика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b/>
                <w:color w:val="auto"/>
                <w:szCs w:val="24"/>
              </w:rPr>
              <w:t>Председатель комиссии: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C7588" w:rsidRPr="00F9225D" w:rsidRDefault="00A904ED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Cs w:val="24"/>
              </w:rPr>
              <w:t>от Исполнитель</w:t>
            </w:r>
          </w:p>
        </w:tc>
      </w:tr>
      <w:tr w:rsidR="00AC7588" w:rsidRPr="00F9225D">
        <w:trPr>
          <w:trHeight w:val="588"/>
        </w:trPr>
        <w:tc>
          <w:tcPr>
            <w:tcW w:w="5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(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должность)  (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подпись)(расшифровка подписи)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b/>
                <w:color w:val="auto"/>
                <w:szCs w:val="24"/>
              </w:rPr>
              <w:t>Члены комиссии: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9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_________________________________</w:t>
            </w:r>
          </w:p>
        </w:tc>
      </w:tr>
      <w:tr w:rsidR="00AC7588" w:rsidRPr="00F9225D">
        <w:trPr>
          <w:trHeight w:val="2559"/>
        </w:trPr>
        <w:tc>
          <w:tcPr>
            <w:tcW w:w="56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(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должность)  (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подпись)(расшифровка подписи)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_________________________________________________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(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должность)  (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подпись)(расшифровка подписи)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_________________________________________________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(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должность)  (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подпись)(расшифровка подписи)</w:t>
            </w:r>
          </w:p>
          <w:p w:rsidR="00AC7588" w:rsidRPr="00F9225D" w:rsidRDefault="00AC7588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Главный 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бухгалтер:   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____________________________________________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 (подпись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)(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расшифровка подписи)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Материально-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ответственное 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лицо:   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____________________________________________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(подпись)(расшифровка подписи)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________________________________</w:t>
            </w:r>
          </w:p>
        </w:tc>
      </w:tr>
      <w:tr w:rsidR="00AC7588" w:rsidRPr="00F9225D">
        <w:trPr>
          <w:trHeight w:val="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«_______» ______________ 20_______ г.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«_______» ______________ 20_______ г.</w:t>
            </w:r>
          </w:p>
        </w:tc>
      </w:tr>
      <w:tr w:rsidR="00AC7588" w:rsidRPr="00F9225D">
        <w:trPr>
          <w:trHeight w:val="80"/>
        </w:trPr>
        <w:tc>
          <w:tcPr>
            <w:tcW w:w="563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М.П.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М.П.</w:t>
            </w:r>
          </w:p>
        </w:tc>
      </w:tr>
    </w:tbl>
    <w:p w:rsidR="00AC7588" w:rsidRDefault="00AC7588">
      <w:pPr>
        <w:pStyle w:val="Standard1"/>
        <w:spacing w:line="276" w:lineRule="auto"/>
        <w:jc w:val="both"/>
        <w:rPr>
          <w:rFonts w:ascii="PT Astra Serif" w:hAnsi="PT Astra Serif"/>
          <w:color w:val="auto"/>
          <w:szCs w:val="24"/>
        </w:rPr>
      </w:pPr>
    </w:p>
    <w:p w:rsidR="00E02D90" w:rsidRPr="00F9225D" w:rsidRDefault="00E02D90">
      <w:pPr>
        <w:pStyle w:val="Standard1"/>
        <w:spacing w:line="276" w:lineRule="auto"/>
        <w:jc w:val="both"/>
        <w:rPr>
          <w:rFonts w:ascii="PT Astra Serif" w:hAnsi="PT Astra Serif"/>
          <w:color w:val="auto"/>
          <w:szCs w:val="24"/>
        </w:rPr>
      </w:pPr>
    </w:p>
    <w:p w:rsidR="00AC7588" w:rsidRPr="00F9225D" w:rsidRDefault="001E5D73">
      <w:pPr>
        <w:pStyle w:val="Standard1"/>
        <w:spacing w:line="276" w:lineRule="auto"/>
        <w:jc w:val="both"/>
        <w:rPr>
          <w:rFonts w:ascii="PT Astra Serif" w:hAnsi="PT Astra Serif"/>
          <w:color w:val="auto"/>
          <w:szCs w:val="24"/>
        </w:rPr>
      </w:pPr>
      <w:r w:rsidRPr="00F9225D">
        <w:rPr>
          <w:rFonts w:ascii="PT Astra Serif" w:hAnsi="PT Astra Serif"/>
          <w:b/>
          <w:color w:val="auto"/>
          <w:szCs w:val="24"/>
        </w:rPr>
        <w:t>ПОДПИСИ СТОРОН ПО КОНТРАКТУ</w:t>
      </w:r>
    </w:p>
    <w:p w:rsidR="00AC7588" w:rsidRPr="00F9225D" w:rsidRDefault="00AC7588">
      <w:pPr>
        <w:pStyle w:val="Standard1"/>
        <w:spacing w:line="276" w:lineRule="auto"/>
        <w:jc w:val="both"/>
        <w:rPr>
          <w:rFonts w:ascii="PT Astra Serif" w:hAnsi="PT Astra Serif"/>
          <w:b/>
          <w:color w:val="auto"/>
          <w:szCs w:val="24"/>
        </w:rPr>
      </w:pPr>
    </w:p>
    <w:p w:rsidR="00AC7588" w:rsidRPr="00F9225D" w:rsidRDefault="001E5D73">
      <w:pPr>
        <w:pStyle w:val="Standard1"/>
        <w:spacing w:line="276" w:lineRule="auto"/>
        <w:jc w:val="both"/>
        <w:rPr>
          <w:rFonts w:ascii="PT Astra Serif" w:hAnsi="PT Astra Serif"/>
          <w:b/>
          <w:color w:val="auto"/>
          <w:szCs w:val="24"/>
        </w:rPr>
      </w:pPr>
      <w:r w:rsidRPr="00F9225D">
        <w:rPr>
          <w:rFonts w:ascii="PT Astra Serif" w:hAnsi="PT Astra Serif"/>
          <w:b/>
          <w:color w:val="auto"/>
          <w:szCs w:val="24"/>
        </w:rPr>
        <w:t xml:space="preserve"> </w:t>
      </w:r>
    </w:p>
    <w:p w:rsidR="00AC7588" w:rsidRPr="00F9225D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</w:p>
    <w:p w:rsidR="00AC7588" w:rsidRPr="00F9225D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Cs w:val="24"/>
        </w:rPr>
      </w:pPr>
    </w:p>
    <w:tbl>
      <w:tblPr>
        <w:tblW w:w="9930" w:type="dxa"/>
        <w:tblLayout w:type="fixed"/>
        <w:tblLook w:val="0000" w:firstRow="0" w:lastRow="0" w:firstColumn="0" w:lastColumn="0" w:noHBand="0" w:noVBand="0"/>
      </w:tblPr>
      <w:tblGrid>
        <w:gridCol w:w="4879"/>
        <w:gridCol w:w="5051"/>
      </w:tblGrid>
      <w:tr w:rsidR="00AC7588" w:rsidRPr="00F9225D">
        <w:trPr>
          <w:trHeight w:val="1828"/>
        </w:trPr>
        <w:tc>
          <w:tcPr>
            <w:tcW w:w="4879" w:type="dxa"/>
          </w:tcPr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b/>
                <w:color w:val="auto"/>
                <w:szCs w:val="24"/>
              </w:rPr>
              <w:t>Государственный заказчик:</w:t>
            </w:r>
          </w:p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Начальник ФКУ СИЗО-6</w:t>
            </w:r>
          </w:p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ГУФСИН России по г. Москве</w:t>
            </w:r>
          </w:p>
          <w:p w:rsidR="00AC7588" w:rsidRPr="00F9225D" w:rsidRDefault="00AC7588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________________ /_________ /</w:t>
            </w:r>
          </w:p>
          <w:p w:rsidR="00AC7588" w:rsidRPr="00F9225D" w:rsidRDefault="001E5D73">
            <w:pPr>
              <w:pStyle w:val="Standard1"/>
              <w:widowControl w:val="0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«__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_»_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______________2026 г.</w:t>
            </w:r>
          </w:p>
          <w:p w:rsidR="00AC7588" w:rsidRPr="00F9225D" w:rsidRDefault="001E5D73">
            <w:pPr>
              <w:pStyle w:val="Standard1"/>
              <w:widowControl w:val="0"/>
              <w:ind w:right="-71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                       М.П.</w:t>
            </w:r>
          </w:p>
        </w:tc>
        <w:tc>
          <w:tcPr>
            <w:tcW w:w="5050" w:type="dxa"/>
          </w:tcPr>
          <w:p w:rsidR="00AC7588" w:rsidRPr="00F9225D" w:rsidRDefault="00A904ED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  <w:r>
              <w:rPr>
                <w:rFonts w:ascii="PT Astra Serif" w:hAnsi="PT Astra Serif"/>
                <w:b/>
                <w:color w:val="auto"/>
                <w:szCs w:val="24"/>
              </w:rPr>
              <w:t>Исполнитель</w:t>
            </w:r>
            <w:r w:rsidR="001E5D73" w:rsidRPr="00F9225D">
              <w:rPr>
                <w:rFonts w:ascii="PT Astra Serif" w:hAnsi="PT Astra Serif"/>
                <w:b/>
                <w:color w:val="auto"/>
                <w:szCs w:val="24"/>
              </w:rPr>
              <w:t>:</w:t>
            </w: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b/>
                <w:color w:val="auto"/>
                <w:szCs w:val="24"/>
              </w:rPr>
            </w:pPr>
          </w:p>
          <w:p w:rsidR="00AC7588" w:rsidRPr="00F9225D" w:rsidRDefault="00AC7588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______________ /_______ /</w:t>
            </w:r>
          </w:p>
          <w:p w:rsidR="00AC7588" w:rsidRPr="00F9225D" w:rsidRDefault="001E5D73">
            <w:pPr>
              <w:pStyle w:val="Standard1"/>
              <w:widowControl w:val="0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>«__</w:t>
            </w:r>
            <w:proofErr w:type="gramStart"/>
            <w:r w:rsidRPr="00F9225D">
              <w:rPr>
                <w:rFonts w:ascii="PT Astra Serif" w:hAnsi="PT Astra Serif"/>
                <w:color w:val="auto"/>
                <w:szCs w:val="24"/>
              </w:rPr>
              <w:t>_»_</w:t>
            </w:r>
            <w:proofErr w:type="gramEnd"/>
            <w:r w:rsidRPr="00F9225D">
              <w:rPr>
                <w:rFonts w:ascii="PT Astra Serif" w:hAnsi="PT Astra Serif"/>
                <w:color w:val="auto"/>
                <w:szCs w:val="24"/>
              </w:rPr>
              <w:t>______________2026 г.</w:t>
            </w:r>
          </w:p>
          <w:p w:rsidR="00AC7588" w:rsidRPr="00F9225D" w:rsidRDefault="001E5D73">
            <w:pPr>
              <w:pStyle w:val="Standard1"/>
              <w:widowControl w:val="0"/>
              <w:ind w:right="-71"/>
              <w:jc w:val="both"/>
              <w:rPr>
                <w:rFonts w:ascii="PT Astra Serif" w:hAnsi="PT Astra Serif"/>
                <w:color w:val="auto"/>
                <w:szCs w:val="24"/>
              </w:rPr>
            </w:pPr>
            <w:r w:rsidRPr="00F9225D">
              <w:rPr>
                <w:rFonts w:ascii="PT Astra Serif" w:hAnsi="PT Astra Serif"/>
                <w:color w:val="auto"/>
                <w:szCs w:val="24"/>
              </w:rPr>
              <w:t xml:space="preserve">                       М.П.</w:t>
            </w:r>
          </w:p>
        </w:tc>
      </w:tr>
    </w:tbl>
    <w:p w:rsidR="00AC7588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 w:val="22"/>
        </w:rPr>
      </w:pPr>
    </w:p>
    <w:p w:rsidR="00AC7588" w:rsidRDefault="00AC7588">
      <w:pPr>
        <w:pStyle w:val="Standard1"/>
        <w:spacing w:line="220" w:lineRule="atLeast"/>
        <w:jc w:val="both"/>
        <w:rPr>
          <w:rFonts w:ascii="PT Astra Serif" w:hAnsi="PT Astra Serif"/>
          <w:color w:val="auto"/>
          <w:sz w:val="22"/>
        </w:rPr>
      </w:pPr>
    </w:p>
    <w:p w:rsidR="00AC7588" w:rsidRDefault="00AC758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Pr="00C30FF8" w:rsidRDefault="00C30FF8" w:rsidP="00C30FF8">
      <w:pPr>
        <w:pStyle w:val="Standard1"/>
        <w:jc w:val="right"/>
        <w:rPr>
          <w:rFonts w:ascii="PT Astra Serif" w:hAnsi="PT Astra Serif"/>
        </w:rPr>
      </w:pPr>
      <w:r w:rsidRPr="00C30FF8">
        <w:rPr>
          <w:rFonts w:ascii="PT Astra Serif" w:hAnsi="PT Astra Serif"/>
        </w:rPr>
        <w:lastRenderedPageBreak/>
        <w:t xml:space="preserve">                                                                                                                 </w:t>
      </w:r>
      <w:r>
        <w:rPr>
          <w:rFonts w:ascii="PT Astra Serif" w:hAnsi="PT Astra Serif"/>
        </w:rPr>
        <w:t xml:space="preserve">                  Приложение № 4</w:t>
      </w:r>
    </w:p>
    <w:p w:rsidR="00C30FF8" w:rsidRPr="00C30FF8" w:rsidRDefault="00C30FF8" w:rsidP="00C30FF8">
      <w:pPr>
        <w:pStyle w:val="Standard1"/>
        <w:jc w:val="right"/>
        <w:rPr>
          <w:rFonts w:ascii="PT Astra Serif" w:hAnsi="PT Astra Serif"/>
        </w:rPr>
      </w:pPr>
      <w:r w:rsidRPr="00C30FF8">
        <w:rPr>
          <w:rFonts w:ascii="PT Astra Serif" w:hAnsi="PT Astra Serif"/>
        </w:rPr>
        <w:t>к Государственному контракту</w:t>
      </w:r>
    </w:p>
    <w:p w:rsidR="00C30FF8" w:rsidRPr="00C30FF8" w:rsidRDefault="00C30FF8" w:rsidP="00C30FF8">
      <w:pPr>
        <w:pStyle w:val="Standard1"/>
        <w:jc w:val="right"/>
        <w:rPr>
          <w:rFonts w:ascii="PT Astra Serif" w:hAnsi="PT Astra Serif"/>
        </w:rPr>
      </w:pPr>
      <w:r w:rsidRPr="00C30FF8">
        <w:rPr>
          <w:rFonts w:ascii="PT Astra Serif" w:hAnsi="PT Astra Serif"/>
        </w:rPr>
        <w:t>№ от «____» _________ 2026 г.</w:t>
      </w:r>
    </w:p>
    <w:p w:rsidR="00C30FF8" w:rsidRPr="00C30FF8" w:rsidRDefault="00C30FF8" w:rsidP="00C30FF8">
      <w:pPr>
        <w:pStyle w:val="Standard1"/>
        <w:jc w:val="right"/>
        <w:rPr>
          <w:rFonts w:ascii="PT Astra Serif" w:hAnsi="PT Astra Serif"/>
        </w:rPr>
      </w:pPr>
    </w:p>
    <w:p w:rsidR="00C30FF8" w:rsidRPr="00C30FF8" w:rsidRDefault="00C30FF8" w:rsidP="007F769C">
      <w:pPr>
        <w:pStyle w:val="Standard1"/>
        <w:jc w:val="center"/>
        <w:rPr>
          <w:rFonts w:ascii="PT Astra Serif" w:hAnsi="PT Astra Serif"/>
        </w:rPr>
      </w:pPr>
    </w:p>
    <w:p w:rsidR="007F769C" w:rsidRPr="007F769C" w:rsidRDefault="007F769C" w:rsidP="007F769C">
      <w:pPr>
        <w:pStyle w:val="Standard1"/>
        <w:jc w:val="center"/>
        <w:rPr>
          <w:b/>
        </w:rPr>
      </w:pPr>
      <w:r w:rsidRPr="007F769C">
        <w:rPr>
          <w:b/>
        </w:rPr>
        <w:t>Акт</w:t>
      </w:r>
    </w:p>
    <w:p w:rsidR="00C30FF8" w:rsidRPr="007F769C" w:rsidRDefault="007F769C" w:rsidP="007F769C">
      <w:pPr>
        <w:pStyle w:val="Standard1"/>
        <w:jc w:val="center"/>
        <w:rPr>
          <w:b/>
        </w:rPr>
      </w:pPr>
      <w:r w:rsidRPr="007F769C">
        <w:rPr>
          <w:b/>
        </w:rPr>
        <w:t>сверки расчетов</w:t>
      </w:r>
    </w:p>
    <w:p w:rsidR="00C30FF8" w:rsidRPr="007F769C" w:rsidRDefault="007F769C" w:rsidP="007F769C">
      <w:pPr>
        <w:pStyle w:val="Standard1"/>
        <w:jc w:val="center"/>
        <w:rPr>
          <w:b/>
        </w:rPr>
      </w:pPr>
      <w:r w:rsidRPr="007F769C">
        <w:rPr>
          <w:b/>
        </w:rPr>
        <w:t>по Контракту от ____________N____________</w:t>
      </w:r>
    </w:p>
    <w:p w:rsidR="00C30FF8" w:rsidRDefault="00C30FF8">
      <w:pPr>
        <w:pStyle w:val="Standard1"/>
      </w:pPr>
    </w:p>
    <w:p w:rsidR="00C30FF8" w:rsidRDefault="007F769C" w:rsidP="007F769C">
      <w:pPr>
        <w:pStyle w:val="Standard1"/>
        <w:jc w:val="both"/>
      </w:pPr>
      <w:r>
        <w:t xml:space="preserve">                 </w:t>
      </w:r>
      <w:r w:rsidRPr="007F769C">
        <w:t>между___________________________________________________</w:t>
      </w:r>
    </w:p>
    <w:p w:rsidR="00C30FF8" w:rsidRDefault="007F769C" w:rsidP="007F769C">
      <w:pPr>
        <w:pStyle w:val="Standard1"/>
        <w:jc w:val="both"/>
      </w:pPr>
      <w:r>
        <w:t xml:space="preserve">                                                  </w:t>
      </w:r>
      <w:r w:rsidRPr="007F769C">
        <w:t>(наименование Заказчика)</w:t>
      </w:r>
    </w:p>
    <w:p w:rsidR="00C30FF8" w:rsidRDefault="00036762" w:rsidP="00036762">
      <w:pPr>
        <w:pStyle w:val="Standard1"/>
        <w:jc w:val="both"/>
      </w:pPr>
      <w:r>
        <w:t xml:space="preserve">                 </w:t>
      </w:r>
      <w:r w:rsidRPr="00036762">
        <w:t>и_________________________________________________________</w:t>
      </w:r>
    </w:p>
    <w:p w:rsidR="00C30FF8" w:rsidRDefault="00015168" w:rsidP="00015168">
      <w:pPr>
        <w:pStyle w:val="Standard1"/>
      </w:pPr>
      <w:r>
        <w:t xml:space="preserve">                                                    </w:t>
      </w:r>
      <w:r w:rsidRPr="00015168">
        <w:t>(наименование Исполнителя)</w:t>
      </w:r>
    </w:p>
    <w:p w:rsidR="00015168" w:rsidRDefault="00015168" w:rsidP="00015168">
      <w:pPr>
        <w:pStyle w:val="Standard1"/>
      </w:pPr>
    </w:p>
    <w:p w:rsidR="00015168" w:rsidRDefault="00015168" w:rsidP="00015168">
      <w:pPr>
        <w:pStyle w:val="Standard1"/>
      </w:pPr>
      <w:r>
        <w:t>Сальдо на ______ _______________ Раздел__________________________</w:t>
      </w:r>
    </w:p>
    <w:p w:rsidR="00C30FF8" w:rsidRDefault="00015168" w:rsidP="00015168">
      <w:pPr>
        <w:pStyle w:val="Standard1"/>
      </w:pPr>
      <w:r>
        <w:t xml:space="preserve">                      (</w:t>
      </w:r>
      <w:proofErr w:type="gramStart"/>
      <w:r>
        <w:t xml:space="preserve">дата)   </w:t>
      </w:r>
      <w:proofErr w:type="gramEnd"/>
      <w:r>
        <w:t xml:space="preserve">   (сумма)</w:t>
      </w:r>
    </w:p>
    <w:p w:rsidR="00C30FF8" w:rsidRDefault="00C30FF8" w:rsidP="00015168">
      <w:pPr>
        <w:pStyle w:val="Standard1"/>
      </w:pPr>
    </w:p>
    <w:p w:rsidR="00C30FF8" w:rsidRDefault="00C30FF8">
      <w:pPr>
        <w:pStyle w:val="Standard1"/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2406"/>
        <w:gridCol w:w="2408"/>
        <w:gridCol w:w="2406"/>
        <w:gridCol w:w="2407"/>
      </w:tblGrid>
      <w:tr w:rsidR="00015168" w:rsidTr="00015168">
        <w:tc>
          <w:tcPr>
            <w:tcW w:w="4814" w:type="dxa"/>
            <w:gridSpan w:val="2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>Наименование Заказчика</w:t>
            </w:r>
          </w:p>
        </w:tc>
        <w:tc>
          <w:tcPr>
            <w:tcW w:w="4813" w:type="dxa"/>
            <w:gridSpan w:val="2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>Наименование Исполнителя</w:t>
            </w:r>
          </w:p>
        </w:tc>
      </w:tr>
      <w:tr w:rsidR="00015168" w:rsidTr="00B61D58">
        <w:trPr>
          <w:trHeight w:val="135"/>
        </w:trPr>
        <w:tc>
          <w:tcPr>
            <w:tcW w:w="2406" w:type="dxa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>N платежных поручений, дата</w:t>
            </w:r>
          </w:p>
        </w:tc>
        <w:tc>
          <w:tcPr>
            <w:tcW w:w="2408" w:type="dxa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>Сумма, руб.</w:t>
            </w:r>
          </w:p>
        </w:tc>
        <w:tc>
          <w:tcPr>
            <w:tcW w:w="2406" w:type="dxa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>Реквизиты акта сдачи-приемки оказанных Услуг, дата</w:t>
            </w:r>
          </w:p>
        </w:tc>
        <w:tc>
          <w:tcPr>
            <w:tcW w:w="2407" w:type="dxa"/>
          </w:tcPr>
          <w:p w:rsidR="00015168" w:rsidRDefault="00015168" w:rsidP="00015168">
            <w:pPr>
              <w:pStyle w:val="Standard1"/>
              <w:jc w:val="center"/>
            </w:pPr>
            <w:r w:rsidRPr="00015168">
              <w:t xml:space="preserve">Сумма, </w:t>
            </w:r>
            <w:proofErr w:type="spellStart"/>
            <w:r w:rsidRPr="00015168">
              <w:t>руб</w:t>
            </w:r>
            <w:proofErr w:type="spellEnd"/>
          </w:p>
        </w:tc>
      </w:tr>
      <w:tr w:rsidR="00015168" w:rsidTr="00B61D58">
        <w:trPr>
          <w:trHeight w:val="135"/>
        </w:trPr>
        <w:tc>
          <w:tcPr>
            <w:tcW w:w="2406" w:type="dxa"/>
          </w:tcPr>
          <w:p w:rsidR="00015168" w:rsidRDefault="00015168">
            <w:pPr>
              <w:pStyle w:val="Standard1"/>
            </w:pPr>
          </w:p>
        </w:tc>
        <w:tc>
          <w:tcPr>
            <w:tcW w:w="2408" w:type="dxa"/>
          </w:tcPr>
          <w:p w:rsidR="00015168" w:rsidRDefault="00015168">
            <w:pPr>
              <w:pStyle w:val="Standard1"/>
            </w:pPr>
          </w:p>
        </w:tc>
        <w:tc>
          <w:tcPr>
            <w:tcW w:w="2406" w:type="dxa"/>
          </w:tcPr>
          <w:p w:rsidR="00015168" w:rsidRDefault="00015168">
            <w:pPr>
              <w:pStyle w:val="Standard1"/>
            </w:pPr>
          </w:p>
        </w:tc>
        <w:tc>
          <w:tcPr>
            <w:tcW w:w="2407" w:type="dxa"/>
          </w:tcPr>
          <w:p w:rsidR="00015168" w:rsidRDefault="00015168">
            <w:pPr>
              <w:pStyle w:val="Standard1"/>
            </w:pPr>
          </w:p>
        </w:tc>
      </w:tr>
      <w:tr w:rsidR="00015168" w:rsidTr="00B61D58">
        <w:trPr>
          <w:trHeight w:val="135"/>
        </w:trPr>
        <w:tc>
          <w:tcPr>
            <w:tcW w:w="2406" w:type="dxa"/>
          </w:tcPr>
          <w:p w:rsidR="00015168" w:rsidRDefault="00015168" w:rsidP="00015168">
            <w:pPr>
              <w:pStyle w:val="Standard1"/>
            </w:pPr>
            <w:r w:rsidRPr="00015168">
              <w:t>Итого:</w:t>
            </w:r>
          </w:p>
        </w:tc>
        <w:tc>
          <w:tcPr>
            <w:tcW w:w="2408" w:type="dxa"/>
          </w:tcPr>
          <w:p w:rsidR="00015168" w:rsidRDefault="00015168">
            <w:pPr>
              <w:pStyle w:val="Standard1"/>
            </w:pPr>
          </w:p>
        </w:tc>
        <w:tc>
          <w:tcPr>
            <w:tcW w:w="2406" w:type="dxa"/>
          </w:tcPr>
          <w:p w:rsidR="00015168" w:rsidRDefault="00015168">
            <w:pPr>
              <w:pStyle w:val="Standard1"/>
            </w:pPr>
          </w:p>
        </w:tc>
        <w:tc>
          <w:tcPr>
            <w:tcW w:w="2407" w:type="dxa"/>
          </w:tcPr>
          <w:p w:rsidR="00015168" w:rsidRDefault="00015168">
            <w:pPr>
              <w:pStyle w:val="Standard1"/>
            </w:pPr>
          </w:p>
        </w:tc>
      </w:tr>
    </w:tbl>
    <w:p w:rsidR="00C30FF8" w:rsidRDefault="00C30FF8">
      <w:pPr>
        <w:pStyle w:val="Standard1"/>
      </w:pPr>
    </w:p>
    <w:p w:rsidR="00015168" w:rsidRDefault="00015168" w:rsidP="00015168">
      <w:pPr>
        <w:pStyle w:val="Standard1"/>
      </w:pPr>
      <w:r>
        <w:t>Сальдо на__________________ ___________________________</w:t>
      </w:r>
    </w:p>
    <w:p w:rsidR="00015168" w:rsidRDefault="00015168" w:rsidP="00015168">
      <w:pPr>
        <w:pStyle w:val="Standard1"/>
      </w:pPr>
      <w:r>
        <w:t xml:space="preserve">                   (</w:t>
      </w:r>
      <w:proofErr w:type="gramStart"/>
      <w:r>
        <w:t xml:space="preserve">дата)   </w:t>
      </w:r>
      <w:proofErr w:type="gramEnd"/>
      <w:r>
        <w:t xml:space="preserve">               (сумма)</w:t>
      </w:r>
    </w:p>
    <w:p w:rsidR="00C30FF8" w:rsidRDefault="00015168" w:rsidP="00015168">
      <w:pPr>
        <w:pStyle w:val="Standard1"/>
      </w:pPr>
      <w:r>
        <w:t xml:space="preserve">     В пользу ____________________________________________</w:t>
      </w: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015168" w:rsidRDefault="00015168" w:rsidP="00015168">
      <w:pPr>
        <w:pStyle w:val="Standard1"/>
      </w:pPr>
      <w:r>
        <w:t xml:space="preserve">               Заказчик                        </w:t>
      </w:r>
      <w:r w:rsidR="001D438E">
        <w:t xml:space="preserve">                                          </w:t>
      </w:r>
      <w:r>
        <w:t>Исполнитель</w:t>
      </w:r>
    </w:p>
    <w:p w:rsidR="001627B3" w:rsidRDefault="001627B3" w:rsidP="00015168">
      <w:pPr>
        <w:pStyle w:val="Standard1"/>
      </w:pPr>
    </w:p>
    <w:p w:rsidR="00015168" w:rsidRDefault="00015168" w:rsidP="00015168">
      <w:pPr>
        <w:pStyle w:val="Standard1"/>
      </w:pPr>
      <w:r>
        <w:t xml:space="preserve">__________ ______________________ </w:t>
      </w:r>
      <w:r w:rsidR="001D438E">
        <w:t xml:space="preserve">                  </w:t>
      </w:r>
      <w:r>
        <w:t xml:space="preserve">  ___________ _________________________</w:t>
      </w:r>
    </w:p>
    <w:p w:rsidR="00015168" w:rsidRDefault="00015168" w:rsidP="00015168">
      <w:pPr>
        <w:pStyle w:val="Standard1"/>
      </w:pPr>
      <w:r>
        <w:t xml:space="preserve"> (</w:t>
      </w:r>
      <w:proofErr w:type="gramStart"/>
      <w:r>
        <w:t>подпись)  (</w:t>
      </w:r>
      <w:proofErr w:type="gramEnd"/>
      <w:r>
        <w:t xml:space="preserve">расшифровка подписи)   </w:t>
      </w:r>
      <w:r w:rsidR="001D438E">
        <w:t xml:space="preserve">                      </w:t>
      </w:r>
      <w:r>
        <w:t xml:space="preserve"> (подпись)    (расшифровка подписи)</w:t>
      </w:r>
    </w:p>
    <w:p w:rsidR="00015168" w:rsidRDefault="00015168" w:rsidP="00015168">
      <w:pPr>
        <w:pStyle w:val="Standard1"/>
      </w:pPr>
      <w:r>
        <w:t xml:space="preserve">М.П. (при </w:t>
      </w:r>
      <w:proofErr w:type="gramStart"/>
      <w:r>
        <w:t xml:space="preserve">наличии)   </w:t>
      </w:r>
      <w:proofErr w:type="gramEnd"/>
      <w:r>
        <w:t xml:space="preserve">             </w:t>
      </w:r>
      <w:r w:rsidR="001D438E">
        <w:t xml:space="preserve">                                    </w:t>
      </w:r>
      <w:r>
        <w:t xml:space="preserve">  М.П. (при наличии)</w:t>
      </w:r>
    </w:p>
    <w:p w:rsidR="00015168" w:rsidRDefault="00015168" w:rsidP="00015168">
      <w:pPr>
        <w:pStyle w:val="Standard1"/>
      </w:pPr>
      <w:r>
        <w:t xml:space="preserve"> </w:t>
      </w:r>
    </w:p>
    <w:p w:rsidR="001627B3" w:rsidRDefault="001627B3" w:rsidP="00015168">
      <w:pPr>
        <w:pStyle w:val="Standard1"/>
      </w:pPr>
    </w:p>
    <w:p w:rsidR="001627B3" w:rsidRDefault="001627B3" w:rsidP="00015168">
      <w:pPr>
        <w:pStyle w:val="Standard1"/>
      </w:pPr>
    </w:p>
    <w:p w:rsidR="00015168" w:rsidRDefault="00015168" w:rsidP="00015168">
      <w:pPr>
        <w:pStyle w:val="Standard1"/>
      </w:pPr>
      <w:r>
        <w:t xml:space="preserve">           Главный бухгалтер                 </w:t>
      </w:r>
      <w:r w:rsidR="001D438E">
        <w:t xml:space="preserve">                                 </w:t>
      </w:r>
      <w:r>
        <w:t xml:space="preserve"> Главный бухгалтер</w:t>
      </w:r>
    </w:p>
    <w:p w:rsidR="001627B3" w:rsidRDefault="001627B3" w:rsidP="00015168">
      <w:pPr>
        <w:pStyle w:val="Standard1"/>
      </w:pPr>
    </w:p>
    <w:p w:rsidR="00015168" w:rsidRDefault="00015168" w:rsidP="00015168">
      <w:pPr>
        <w:pStyle w:val="Standard1"/>
      </w:pPr>
      <w:r>
        <w:t xml:space="preserve">__________ ______________________  </w:t>
      </w:r>
      <w:r w:rsidR="001D438E">
        <w:t xml:space="preserve">                   </w:t>
      </w:r>
      <w:r>
        <w:t xml:space="preserve"> ___________ _________________________</w:t>
      </w:r>
    </w:p>
    <w:p w:rsidR="00C30FF8" w:rsidRDefault="00015168" w:rsidP="00015168">
      <w:pPr>
        <w:pStyle w:val="Standard1"/>
      </w:pPr>
      <w:r>
        <w:t xml:space="preserve"> (</w:t>
      </w:r>
      <w:proofErr w:type="gramStart"/>
      <w:r>
        <w:t>подпись)  (</w:t>
      </w:r>
      <w:proofErr w:type="gramEnd"/>
      <w:r>
        <w:t xml:space="preserve">расшифровка подписи)   </w:t>
      </w:r>
      <w:r w:rsidR="001D438E">
        <w:t xml:space="preserve">                       </w:t>
      </w:r>
      <w:r>
        <w:t xml:space="preserve"> (подпись)    (расшифровка подписи)</w:t>
      </w: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C30FF8" w:rsidRDefault="00C30FF8">
      <w:pPr>
        <w:pStyle w:val="Standard1"/>
      </w:pPr>
    </w:p>
    <w:p w:rsidR="001D438E" w:rsidRDefault="001D438E">
      <w:pPr>
        <w:pStyle w:val="Standard1"/>
      </w:pPr>
    </w:p>
    <w:p w:rsidR="001627B3" w:rsidRDefault="001627B3">
      <w:pPr>
        <w:pStyle w:val="Standard1"/>
      </w:pPr>
    </w:p>
    <w:p w:rsidR="00BE1340" w:rsidRDefault="00BE1340" w:rsidP="00BE1340">
      <w:pPr>
        <w:pStyle w:val="Standard1"/>
        <w:jc w:val="right"/>
      </w:pPr>
      <w:r>
        <w:t>Приложение № 5</w:t>
      </w:r>
    </w:p>
    <w:p w:rsidR="00BE1340" w:rsidRDefault="00BE1340" w:rsidP="00BE1340">
      <w:pPr>
        <w:pStyle w:val="Standard1"/>
        <w:jc w:val="right"/>
      </w:pPr>
      <w:r>
        <w:t>к Государственному контракту</w:t>
      </w:r>
    </w:p>
    <w:p w:rsidR="00BE1340" w:rsidRDefault="00BE1340" w:rsidP="00BE1340">
      <w:pPr>
        <w:pStyle w:val="Standard1"/>
        <w:jc w:val="right"/>
      </w:pPr>
      <w:r>
        <w:t>№ от «____» _________ 2026 г.</w:t>
      </w:r>
    </w:p>
    <w:p w:rsidR="00BE1340" w:rsidRDefault="00BE1340" w:rsidP="00BE1340">
      <w:pPr>
        <w:pStyle w:val="Standard1"/>
        <w:jc w:val="both"/>
      </w:pPr>
    </w:p>
    <w:p w:rsidR="00417C24" w:rsidRDefault="00417C24" w:rsidP="00417C24">
      <w:pPr>
        <w:pStyle w:val="Standard1"/>
        <w:jc w:val="center"/>
      </w:pPr>
      <w:r>
        <w:t xml:space="preserve">ФКУ СИЗО-6 ГУФСИН России по </w:t>
      </w:r>
      <w:proofErr w:type="spellStart"/>
      <w:r>
        <w:t>г.Москве</w:t>
      </w:r>
      <w:proofErr w:type="spellEnd"/>
    </w:p>
    <w:p w:rsidR="00417C24" w:rsidRDefault="00417C24" w:rsidP="00417C24">
      <w:pPr>
        <w:pStyle w:val="Standard1"/>
        <w:jc w:val="both"/>
      </w:pPr>
      <w:r>
        <w:t>___________________________________________________________________________</w:t>
      </w:r>
    </w:p>
    <w:p w:rsidR="00BE1340" w:rsidRDefault="00417C24" w:rsidP="00417C24">
      <w:pPr>
        <w:pStyle w:val="Standard1"/>
        <w:jc w:val="center"/>
      </w:pPr>
      <w:r>
        <w:t>(наименование организации)</w:t>
      </w:r>
    </w:p>
    <w:p w:rsidR="00417C24" w:rsidRDefault="00417C24" w:rsidP="00417C24">
      <w:pPr>
        <w:pStyle w:val="Standard1"/>
        <w:jc w:val="both"/>
      </w:pPr>
    </w:p>
    <w:p w:rsidR="00417C24" w:rsidRDefault="00417C24" w:rsidP="00417C24">
      <w:pPr>
        <w:pStyle w:val="Standard1"/>
        <w:jc w:val="center"/>
      </w:pPr>
      <w:r>
        <w:t>ПРИКАЗ</w:t>
      </w:r>
    </w:p>
    <w:p w:rsidR="00417C24" w:rsidRDefault="00417C24" w:rsidP="00417C24">
      <w:pPr>
        <w:pStyle w:val="Standard1"/>
        <w:jc w:val="both"/>
      </w:pPr>
    </w:p>
    <w:p w:rsidR="00417C24" w:rsidRPr="001627B3" w:rsidRDefault="001627B3" w:rsidP="00417C24">
      <w:pPr>
        <w:pStyle w:val="Standard1"/>
        <w:jc w:val="center"/>
        <w:rPr>
          <w:u w:val="single"/>
        </w:rPr>
      </w:pPr>
      <w:r w:rsidRPr="001627B3">
        <w:rPr>
          <w:u w:val="single"/>
        </w:rPr>
        <w:t>"12</w:t>
      </w:r>
      <w:r w:rsidR="00417C24" w:rsidRPr="001627B3">
        <w:rPr>
          <w:u w:val="single"/>
        </w:rPr>
        <w:t xml:space="preserve">" </w:t>
      </w:r>
      <w:r w:rsidRPr="001627B3">
        <w:rPr>
          <w:u w:val="single"/>
        </w:rPr>
        <w:t>августа_ 2026</w:t>
      </w:r>
      <w:r>
        <w:t xml:space="preserve"> г                                            </w:t>
      </w:r>
      <w:r w:rsidR="00417C24">
        <w:t xml:space="preserve">            </w:t>
      </w:r>
      <w:r w:rsidRPr="001627B3">
        <w:rPr>
          <w:u w:val="single"/>
        </w:rPr>
        <w:t>N 240</w:t>
      </w:r>
    </w:p>
    <w:p w:rsidR="00417C24" w:rsidRDefault="00417C24" w:rsidP="00417C24">
      <w:pPr>
        <w:pStyle w:val="Standard1"/>
        <w:jc w:val="both"/>
      </w:pPr>
    </w:p>
    <w:p w:rsidR="00417C24" w:rsidRDefault="00417C24" w:rsidP="00417C24">
      <w:pPr>
        <w:pStyle w:val="Standard1"/>
        <w:jc w:val="center"/>
      </w:pPr>
      <w:r>
        <w:t>О проведении специальной оценки</w:t>
      </w:r>
    </w:p>
    <w:p w:rsidR="00417C24" w:rsidRDefault="00417C24" w:rsidP="00417C24">
      <w:pPr>
        <w:pStyle w:val="Standard1"/>
        <w:jc w:val="center"/>
      </w:pPr>
      <w:r>
        <w:t>условий труда</w:t>
      </w:r>
    </w:p>
    <w:p w:rsidR="00417C24" w:rsidRDefault="00417C24" w:rsidP="00417C24">
      <w:pPr>
        <w:pStyle w:val="Standard1"/>
        <w:jc w:val="center"/>
      </w:pPr>
    </w:p>
    <w:p w:rsidR="00417C24" w:rsidRDefault="00417C24" w:rsidP="00417C24">
      <w:pPr>
        <w:pStyle w:val="Standard1"/>
        <w:jc w:val="both"/>
      </w:pPr>
      <w:r>
        <w:t xml:space="preserve">    </w:t>
      </w:r>
      <w:r w:rsidR="001627B3">
        <w:t xml:space="preserve">  В соответствии</w:t>
      </w:r>
      <w:r>
        <w:t xml:space="preserve"> с Федеральным законом от</w:t>
      </w:r>
      <w:r w:rsidR="001627B3">
        <w:t xml:space="preserve"> 28 декабря 2013 г. N 426-ФЗ "О </w:t>
      </w:r>
      <w:r>
        <w:t>специальной оценке условий труда" приказываю:</w:t>
      </w:r>
    </w:p>
    <w:p w:rsidR="001627B3" w:rsidRDefault="001627B3" w:rsidP="00417C24">
      <w:pPr>
        <w:pStyle w:val="Standard1"/>
        <w:jc w:val="both"/>
      </w:pPr>
    </w:p>
    <w:p w:rsidR="00417C24" w:rsidRDefault="00417C24" w:rsidP="00417C24">
      <w:pPr>
        <w:pStyle w:val="Standard1"/>
        <w:jc w:val="both"/>
      </w:pPr>
      <w:r>
        <w:t xml:space="preserve">    1. Провести специальную оц</w:t>
      </w:r>
      <w:r w:rsidR="001627B3">
        <w:t xml:space="preserve">енку условий труда на </w:t>
      </w:r>
      <w:r w:rsidR="001E15E4">
        <w:t>двух</w:t>
      </w:r>
      <w:r w:rsidR="005E2E5A">
        <w:t xml:space="preserve"> </w:t>
      </w:r>
      <w:r>
        <w:t>рабочих местах.</w:t>
      </w:r>
    </w:p>
    <w:p w:rsidR="00417C24" w:rsidRDefault="00417C24" w:rsidP="00417C24">
      <w:pPr>
        <w:pStyle w:val="Standard1"/>
        <w:jc w:val="both"/>
      </w:pPr>
      <w:r>
        <w:t xml:space="preserve">    </w:t>
      </w:r>
      <w:r w:rsidR="005E2E5A">
        <w:t>2.  Создать</w:t>
      </w:r>
      <w:r w:rsidR="001E15E4">
        <w:t xml:space="preserve"> комиссию по проведению специальной</w:t>
      </w:r>
      <w:r w:rsidR="005E2E5A">
        <w:t xml:space="preserve"> оценки условий </w:t>
      </w:r>
      <w:r w:rsidR="001E15E4">
        <w:t>труда (</w:t>
      </w:r>
      <w:r>
        <w:t>далее - Комиссия) в составе:</w:t>
      </w:r>
    </w:p>
    <w:p w:rsidR="00417C24" w:rsidRDefault="00417C24" w:rsidP="00417C24">
      <w:pPr>
        <w:pStyle w:val="Standard1"/>
        <w:jc w:val="both"/>
      </w:pPr>
      <w:r>
        <w:t xml:space="preserve">    _</w:t>
      </w:r>
      <w:r w:rsidR="005E2E5A" w:rsidRPr="009D6C65">
        <w:rPr>
          <w:u w:val="single"/>
        </w:rPr>
        <w:t>Добров</w:t>
      </w:r>
      <w:r w:rsidR="001E15E4" w:rsidRPr="009D6C65">
        <w:rPr>
          <w:u w:val="single"/>
        </w:rPr>
        <w:t xml:space="preserve"> Евгений Александрович</w:t>
      </w:r>
      <w:r w:rsidR="005E2E5A" w:rsidRPr="009D6C65">
        <w:rPr>
          <w:u w:val="single"/>
        </w:rPr>
        <w:t xml:space="preserve"> </w:t>
      </w:r>
      <w:r w:rsidR="009D6C65" w:rsidRPr="009D6C65">
        <w:rPr>
          <w:u w:val="single"/>
        </w:rPr>
        <w:t>– начальник ФКУ СИЗО-6 ГУФСИН России по г. Москве</w:t>
      </w:r>
    </w:p>
    <w:p w:rsidR="00417C24" w:rsidRDefault="00417C24" w:rsidP="00417C24">
      <w:pPr>
        <w:pStyle w:val="Standard1"/>
        <w:jc w:val="center"/>
      </w:pPr>
      <w:r>
        <w:t xml:space="preserve">(фамилия, имя, отчество    </w:t>
      </w:r>
      <w:proofErr w:type="gramStart"/>
      <w:r>
        <w:t xml:space="preserve">   (</w:t>
      </w:r>
      <w:proofErr w:type="gramEnd"/>
      <w:r>
        <w:t>должность - председатель Комиссии)</w:t>
      </w:r>
    </w:p>
    <w:p w:rsidR="00417C24" w:rsidRDefault="00417C24" w:rsidP="00417C24">
      <w:pPr>
        <w:pStyle w:val="Standard1"/>
        <w:jc w:val="center"/>
      </w:pPr>
      <w:r>
        <w:t>(при наличии)</w:t>
      </w:r>
    </w:p>
    <w:p w:rsidR="00417C24" w:rsidRPr="00A35C99" w:rsidRDefault="00417C24" w:rsidP="00417C24">
      <w:pPr>
        <w:pStyle w:val="Standard1"/>
        <w:jc w:val="both"/>
        <w:rPr>
          <w:u w:val="single"/>
        </w:rPr>
      </w:pPr>
      <w:r>
        <w:t xml:space="preserve">   </w:t>
      </w:r>
      <w:r w:rsidR="009D6C65" w:rsidRPr="009D6C65">
        <w:rPr>
          <w:u w:val="single"/>
        </w:rPr>
        <w:t>_Калинина Надежда Николаевна -  заместитель начальника ФКУ СИЗО-6</w:t>
      </w:r>
      <w:r w:rsidR="009D6C65" w:rsidRPr="009D6C65">
        <w:rPr>
          <w:u w:val="single"/>
        </w:rPr>
        <w:br/>
        <w:t>ГУФСИН России по г. Москве</w:t>
      </w:r>
      <w:r w:rsidR="00A35C99">
        <w:rPr>
          <w:u w:val="single"/>
        </w:rPr>
        <w:t xml:space="preserve"> </w:t>
      </w:r>
      <w:r w:rsidR="00A35C99" w:rsidRPr="00A35C99">
        <w:rPr>
          <w:u w:val="single"/>
        </w:rPr>
        <w:t xml:space="preserve"> __________________________________________________.</w:t>
      </w:r>
    </w:p>
    <w:p w:rsidR="00417C24" w:rsidRDefault="00417C24" w:rsidP="00417C24">
      <w:pPr>
        <w:pStyle w:val="Standard1"/>
        <w:jc w:val="center"/>
      </w:pPr>
      <w:r>
        <w:t xml:space="preserve">(фамилия, имя, </w:t>
      </w:r>
      <w:proofErr w:type="gramStart"/>
      <w:r>
        <w:t>отчество  (</w:t>
      </w:r>
      <w:proofErr w:type="gramEnd"/>
      <w:r>
        <w:t>должность)</w:t>
      </w:r>
    </w:p>
    <w:p w:rsidR="00417C24" w:rsidRDefault="00417C24" w:rsidP="00417C24">
      <w:pPr>
        <w:pStyle w:val="Standard1"/>
        <w:jc w:val="center"/>
      </w:pPr>
      <w:r>
        <w:t>(при наличии)</w:t>
      </w:r>
    </w:p>
    <w:p w:rsidR="00417C24" w:rsidRDefault="00417C24" w:rsidP="00417C24">
      <w:pPr>
        <w:pStyle w:val="Standard1"/>
        <w:jc w:val="both"/>
      </w:pPr>
      <w:r>
        <w:t xml:space="preserve">    3. В    работе    Комиссии   руководств</w:t>
      </w:r>
      <w:r w:rsidR="00A35C99">
        <w:t xml:space="preserve">оваться   </w:t>
      </w:r>
      <w:proofErr w:type="gramStart"/>
      <w:r w:rsidR="00A35C99">
        <w:t>Федеральным  законом</w:t>
      </w:r>
      <w:proofErr w:type="gramEnd"/>
      <w:r w:rsidR="00A35C99">
        <w:t xml:space="preserve"> </w:t>
      </w:r>
      <w:r>
        <w:t>от 28 декабря 2013 г. N 426-ФЗ "О специальной оценке условий труда".</w:t>
      </w:r>
    </w:p>
    <w:p w:rsidR="00F14F01" w:rsidRDefault="00417C24" w:rsidP="00417C24">
      <w:pPr>
        <w:pStyle w:val="Standard1"/>
        <w:jc w:val="both"/>
      </w:pPr>
      <w:r>
        <w:t xml:space="preserve">    4.  Проводить специальную оценку усло</w:t>
      </w:r>
      <w:r w:rsidR="00A35C99">
        <w:t xml:space="preserve">вий труда рабочих мест согласно </w:t>
      </w:r>
      <w:r>
        <w:t>графику проведения работ.</w:t>
      </w:r>
      <w:r w:rsidR="00F14F01" w:rsidRPr="00F14F01">
        <w:t xml:space="preserve"> </w:t>
      </w:r>
    </w:p>
    <w:p w:rsidR="00417C24" w:rsidRDefault="00F14F01" w:rsidP="00417C24">
      <w:pPr>
        <w:pStyle w:val="Standard1"/>
        <w:jc w:val="both"/>
      </w:pPr>
      <w:r>
        <w:t xml:space="preserve">    5.  </w:t>
      </w:r>
      <w:r w:rsidRPr="00F14F01">
        <w:t>Утвердить график проведения специальной оценки условий труда (приложение</w:t>
      </w:r>
      <w:r>
        <w:br/>
      </w:r>
      <w:r w:rsidRPr="00F14F01">
        <w:t xml:space="preserve"> к настоящему приказу). Провести идентификацию вредных и (или) опасных производственных факторов, исследования (испытания) и измерения в соответствии </w:t>
      </w:r>
      <w:r>
        <w:br/>
      </w:r>
      <w:r w:rsidRPr="00F14F01">
        <w:t>с утвержденным графиком.</w:t>
      </w:r>
    </w:p>
    <w:p w:rsidR="003A0B0D" w:rsidRDefault="003A0B0D" w:rsidP="00417C24">
      <w:pPr>
        <w:pStyle w:val="Standard1"/>
        <w:jc w:val="both"/>
      </w:pPr>
      <w:r>
        <w:t xml:space="preserve">    6. </w:t>
      </w:r>
      <w:r w:rsidRPr="003A0B0D">
        <w:t>Комиссии приступить к работе с даты утверждения настоящего приказа и завершить работу не позднее «30» октября 2026 года.</w:t>
      </w:r>
    </w:p>
    <w:p w:rsidR="00417C24" w:rsidRDefault="003A0B0D" w:rsidP="00A35C99">
      <w:pPr>
        <w:pStyle w:val="Standard1"/>
        <w:ind w:right="-227"/>
        <w:jc w:val="both"/>
      </w:pPr>
      <w:r>
        <w:t xml:space="preserve">    7</w:t>
      </w:r>
      <w:r w:rsidR="00417C24">
        <w:t xml:space="preserve">.  Ответственным за сохранность </w:t>
      </w:r>
      <w:r w:rsidR="00A35C99">
        <w:t xml:space="preserve">документов, по специальной оценке, </w:t>
      </w:r>
      <w:r w:rsidR="00417C24">
        <w:t>условий труда назначить</w:t>
      </w:r>
      <w:r w:rsidR="00A35C99">
        <w:t xml:space="preserve"> - </w:t>
      </w:r>
      <w:r w:rsidR="00A35C99" w:rsidRPr="00A35C99">
        <w:rPr>
          <w:u w:val="single"/>
        </w:rPr>
        <w:t>Бессонову Александру Ивановну специалиста по охране труда</w:t>
      </w:r>
      <w:r w:rsidR="00A35C99" w:rsidRPr="00A35C99">
        <w:rPr>
          <w:u w:val="single"/>
        </w:rPr>
        <w:br/>
        <w:t xml:space="preserve">ОКБ,И и ХО ФКУ СИЗО-6 ГУФСИН России по </w:t>
      </w:r>
      <w:proofErr w:type="spellStart"/>
      <w:r w:rsidR="00A35C99" w:rsidRPr="00A35C99">
        <w:rPr>
          <w:u w:val="single"/>
        </w:rPr>
        <w:t>г.Москве</w:t>
      </w:r>
      <w:proofErr w:type="spellEnd"/>
      <w:r w:rsidR="00417C24">
        <w:t>_________________________________.</w:t>
      </w:r>
    </w:p>
    <w:p w:rsidR="00417C24" w:rsidRDefault="00417C24" w:rsidP="00417C24">
      <w:pPr>
        <w:pStyle w:val="Standard1"/>
        <w:jc w:val="center"/>
      </w:pPr>
      <w:r>
        <w:t>(фамилия, инициалы, должность)</w:t>
      </w:r>
    </w:p>
    <w:p w:rsidR="00417C24" w:rsidRDefault="003A0B0D" w:rsidP="00417C24">
      <w:pPr>
        <w:pStyle w:val="Standard1"/>
        <w:jc w:val="both"/>
      </w:pPr>
      <w:r>
        <w:t xml:space="preserve">    8</w:t>
      </w:r>
      <w:r w:rsidR="00417C24">
        <w:t xml:space="preserve">. Контроль </w:t>
      </w:r>
      <w:r w:rsidR="00A35C99">
        <w:t>за исполнением настоящего приказа оставляю за</w:t>
      </w:r>
      <w:r w:rsidR="00417C24">
        <w:t xml:space="preserve"> собой.</w:t>
      </w:r>
    </w:p>
    <w:p w:rsidR="00417C24" w:rsidRDefault="00417C24" w:rsidP="00417C24">
      <w:pPr>
        <w:pStyle w:val="Standard1"/>
        <w:jc w:val="both"/>
      </w:pPr>
    </w:p>
    <w:p w:rsidR="003A0B0D" w:rsidRDefault="003A0B0D" w:rsidP="00417C24">
      <w:pPr>
        <w:pStyle w:val="Standard1"/>
        <w:jc w:val="both"/>
      </w:pPr>
    </w:p>
    <w:p w:rsidR="003A0B0D" w:rsidRDefault="003A0B0D" w:rsidP="00417C24">
      <w:pPr>
        <w:pStyle w:val="Standard1"/>
        <w:jc w:val="both"/>
      </w:pPr>
    </w:p>
    <w:p w:rsidR="003A0B0D" w:rsidRDefault="003A0B0D" w:rsidP="00417C24">
      <w:pPr>
        <w:pStyle w:val="Standard1"/>
        <w:jc w:val="both"/>
      </w:pPr>
    </w:p>
    <w:p w:rsidR="00417C24" w:rsidRDefault="00417C24" w:rsidP="00417C24">
      <w:pPr>
        <w:pStyle w:val="Standard1"/>
        <w:jc w:val="both"/>
      </w:pPr>
      <w:r>
        <w:t>Руководитель организации _____________/_____________________/</w:t>
      </w:r>
    </w:p>
    <w:p w:rsidR="00417C24" w:rsidRDefault="00417C24" w:rsidP="00417C24">
      <w:pPr>
        <w:pStyle w:val="Standard1"/>
        <w:jc w:val="center"/>
      </w:pPr>
      <w:r>
        <w:t>(</w:t>
      </w:r>
      <w:proofErr w:type="gramStart"/>
      <w:r>
        <w:t xml:space="preserve">подпись)   </w:t>
      </w:r>
      <w:proofErr w:type="gramEnd"/>
      <w:r>
        <w:t xml:space="preserve"> (фамилия, инициалы)</w:t>
      </w:r>
    </w:p>
    <w:p w:rsidR="00417C24" w:rsidRDefault="00417C24" w:rsidP="00417C24">
      <w:pPr>
        <w:pStyle w:val="Standard1"/>
        <w:jc w:val="center"/>
      </w:pPr>
    </w:p>
    <w:p w:rsidR="00417C24" w:rsidRDefault="00726FFA" w:rsidP="00417C24">
      <w:pPr>
        <w:pStyle w:val="Standard1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4F01" w:rsidRDefault="00F14F01" w:rsidP="00F14F01">
      <w:pPr>
        <w:pStyle w:val="Standard1"/>
      </w:pPr>
    </w:p>
    <w:p w:rsidR="00417C24" w:rsidRDefault="00F14F01" w:rsidP="00F14F01">
      <w:pPr>
        <w:pStyle w:val="Standard1"/>
      </w:pPr>
      <w:r>
        <w:lastRenderedPageBreak/>
        <w:t xml:space="preserve">                                                                                                                   </w:t>
      </w:r>
      <w:r w:rsidR="00417C24">
        <w:t>Приложение № 6</w:t>
      </w:r>
    </w:p>
    <w:p w:rsidR="00417C24" w:rsidRDefault="00417C24" w:rsidP="00417C24">
      <w:pPr>
        <w:pStyle w:val="Standard1"/>
        <w:jc w:val="right"/>
      </w:pPr>
      <w:r>
        <w:t>к Государственному контракту</w:t>
      </w:r>
    </w:p>
    <w:p w:rsidR="00417C24" w:rsidRDefault="00417C24" w:rsidP="00417C24">
      <w:pPr>
        <w:pStyle w:val="Standard1"/>
        <w:jc w:val="right"/>
      </w:pPr>
      <w:r>
        <w:t>№ от «____» _________ 2026 г.</w:t>
      </w:r>
    </w:p>
    <w:p w:rsidR="00417C24" w:rsidRDefault="00417C24" w:rsidP="00417C24">
      <w:pPr>
        <w:pStyle w:val="Standard1"/>
        <w:jc w:val="right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center"/>
      </w:pPr>
      <w:r>
        <w:t>Сведения об организации-Заказчике</w:t>
      </w: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  <w:r>
        <w:t>Организация (полное наименование</w:t>
      </w:r>
      <w:r w:rsidR="00726FFA">
        <w:t xml:space="preserve">): ФКУ СИЗО-6 ГУФСИН России по </w:t>
      </w:r>
      <w:proofErr w:type="spellStart"/>
      <w:r w:rsidR="00726FFA">
        <w:t>г.Москве</w:t>
      </w:r>
      <w:proofErr w:type="spellEnd"/>
    </w:p>
    <w:p w:rsidR="00E5580F" w:rsidRDefault="00E5580F" w:rsidP="00E5580F">
      <w:pPr>
        <w:pStyle w:val="Standard1"/>
        <w:jc w:val="both"/>
      </w:pPr>
      <w:r>
        <w:t>Фактический адрес (место осуществления деятельности):</w:t>
      </w:r>
    </w:p>
    <w:p w:rsidR="00E5580F" w:rsidRDefault="00E5580F" w:rsidP="00E5580F">
      <w:pPr>
        <w:pStyle w:val="Standard1"/>
        <w:jc w:val="both"/>
      </w:pPr>
      <w:r>
        <w:t>_</w:t>
      </w:r>
      <w:r w:rsidR="002A5244" w:rsidRPr="002A5244">
        <w:rPr>
          <w:u w:val="single"/>
        </w:rPr>
        <w:t>109383</w:t>
      </w:r>
      <w:r>
        <w:t>_</w:t>
      </w:r>
      <w:r w:rsidR="00726FFA" w:rsidRPr="00726FFA">
        <w:rPr>
          <w:u w:val="single"/>
        </w:rPr>
        <w:t>г. Москва, ул. Шоссейная. 92</w:t>
      </w:r>
      <w:r w:rsidRPr="00726FFA">
        <w:rPr>
          <w:u w:val="single"/>
        </w:rPr>
        <w:t>_______________________________________</w:t>
      </w:r>
      <w:r w:rsidR="002A5244">
        <w:rPr>
          <w:u w:val="single"/>
        </w:rPr>
        <w:t>______</w:t>
      </w:r>
      <w:r w:rsidR="00726FFA" w:rsidRPr="00726FFA">
        <w:rPr>
          <w:u w:val="single"/>
        </w:rPr>
        <w:t>_</w:t>
      </w:r>
    </w:p>
    <w:p w:rsidR="00E5580F" w:rsidRPr="00726FFA" w:rsidRDefault="00E5580F" w:rsidP="00E5580F">
      <w:pPr>
        <w:pStyle w:val="Standard1"/>
        <w:jc w:val="both"/>
        <w:rPr>
          <w:u w:val="single"/>
        </w:rPr>
      </w:pPr>
      <w:r>
        <w:t>Место нахождения:</w:t>
      </w:r>
    </w:p>
    <w:p w:rsidR="00E5580F" w:rsidRDefault="002A5244" w:rsidP="00E5580F">
      <w:pPr>
        <w:pStyle w:val="Standard1"/>
        <w:jc w:val="both"/>
      </w:pPr>
      <w:r>
        <w:rPr>
          <w:u w:val="single"/>
        </w:rPr>
        <w:t xml:space="preserve">  </w:t>
      </w:r>
      <w:r w:rsidRPr="002A5244">
        <w:rPr>
          <w:u w:val="single"/>
        </w:rPr>
        <w:t>109383</w:t>
      </w:r>
      <w:r w:rsidR="00726FFA" w:rsidRPr="00726FFA">
        <w:rPr>
          <w:u w:val="single"/>
        </w:rPr>
        <w:t>_г. Москва, ул. Шоссейная. 92</w:t>
      </w:r>
      <w:r w:rsidR="00E5580F">
        <w:t>_________________________________</w:t>
      </w:r>
      <w:r>
        <w:t>____________</w:t>
      </w:r>
    </w:p>
    <w:p w:rsidR="00E5580F" w:rsidRDefault="00E5580F" w:rsidP="00E5580F">
      <w:pPr>
        <w:pStyle w:val="Standard1"/>
        <w:jc w:val="both"/>
      </w:pPr>
      <w:r>
        <w:t>телефон _</w:t>
      </w:r>
      <w:r w:rsidR="00726FFA" w:rsidRPr="002A5244">
        <w:rPr>
          <w:u w:val="single"/>
        </w:rPr>
        <w:t>8</w:t>
      </w:r>
      <w:r w:rsidR="002A5244">
        <w:rPr>
          <w:u w:val="single"/>
        </w:rPr>
        <w:t xml:space="preserve"> </w:t>
      </w:r>
      <w:r w:rsidR="00726FFA" w:rsidRPr="002A5244">
        <w:rPr>
          <w:u w:val="single"/>
        </w:rPr>
        <w:t>945-354-43-</w:t>
      </w:r>
      <w:r w:rsidR="002A5244" w:rsidRPr="002A5244">
        <w:rPr>
          <w:u w:val="single"/>
        </w:rPr>
        <w:t>78</w:t>
      </w:r>
      <w:r w:rsidR="002A5244">
        <w:t>,</w:t>
      </w:r>
      <w:r>
        <w:t xml:space="preserve"> элек</w:t>
      </w:r>
      <w:r w:rsidR="002A5244">
        <w:t xml:space="preserve">тронный </w:t>
      </w:r>
      <w:proofErr w:type="gramStart"/>
      <w:r w:rsidR="002A5244">
        <w:t>адрес :</w:t>
      </w:r>
      <w:proofErr w:type="gramEnd"/>
      <w:r w:rsidR="002A5244">
        <w:t xml:space="preserve"> </w:t>
      </w:r>
      <w:r w:rsidR="002A5244" w:rsidRPr="002A5244">
        <w:rPr>
          <w:u w:val="single"/>
        </w:rPr>
        <w:t>a.bessonova@77.fsin.gov.ru</w:t>
      </w:r>
      <w:r w:rsidR="002A5244" w:rsidRPr="002A5244">
        <w:t xml:space="preserve"> </w:t>
      </w:r>
    </w:p>
    <w:p w:rsidR="00E5580F" w:rsidRDefault="00E5580F" w:rsidP="00E5580F">
      <w:pPr>
        <w:pStyle w:val="Standard1"/>
        <w:jc w:val="both"/>
      </w:pPr>
      <w:r>
        <w:t xml:space="preserve">факс </w:t>
      </w:r>
      <w:r w:rsidRPr="002A5244">
        <w:rPr>
          <w:u w:val="single"/>
        </w:rPr>
        <w:t>_</w:t>
      </w:r>
      <w:r w:rsidR="002A5244" w:rsidRPr="002A5244">
        <w:rPr>
          <w:u w:val="single"/>
        </w:rPr>
        <w:t>8 945-354-43-78</w:t>
      </w:r>
    </w:p>
    <w:p w:rsidR="00E5580F" w:rsidRDefault="002A5244" w:rsidP="00E5580F">
      <w:pPr>
        <w:pStyle w:val="Standard1"/>
        <w:jc w:val="both"/>
      </w:pPr>
      <w:proofErr w:type="gramStart"/>
      <w:r>
        <w:t>Руководитель :</w:t>
      </w:r>
      <w:proofErr w:type="gramEnd"/>
      <w:r w:rsidRPr="002A5244">
        <w:t xml:space="preserve"> </w:t>
      </w:r>
      <w:r w:rsidRPr="002A5244">
        <w:rPr>
          <w:u w:val="single"/>
        </w:rPr>
        <w:t xml:space="preserve">Добров Евгений Александрович – начальник ФКУ СИЗО-6 ГУФСИН России по г. Москве </w:t>
      </w:r>
      <w:r w:rsidR="00E5580F">
        <w:t>_____________________________</w:t>
      </w:r>
      <w:r>
        <w:t>______________________________</w:t>
      </w:r>
    </w:p>
    <w:p w:rsidR="00E5580F" w:rsidRDefault="00E5580F" w:rsidP="00E5580F">
      <w:pPr>
        <w:pStyle w:val="Standard1"/>
        <w:jc w:val="both"/>
      </w:pPr>
      <w:r>
        <w:t xml:space="preserve">             (должность, фамилия, имя, отчество (при наличии) - полностью)</w:t>
      </w:r>
    </w:p>
    <w:p w:rsidR="00E5580F" w:rsidRDefault="00E5580F" w:rsidP="00E5580F">
      <w:pPr>
        <w:pStyle w:val="Standard1"/>
        <w:jc w:val="both"/>
      </w:pPr>
      <w:r>
        <w:t>Количество рабочих</w:t>
      </w:r>
      <w:r w:rsidR="003A0B0D">
        <w:t xml:space="preserve"> мест в организации, всего :</w:t>
      </w:r>
      <w:r w:rsidR="003A0B0D" w:rsidRPr="003A0B0D">
        <w:rPr>
          <w:u w:val="single"/>
        </w:rPr>
        <w:t>18</w:t>
      </w:r>
      <w:r w:rsidRPr="003A0B0D">
        <w:rPr>
          <w:u w:val="single"/>
        </w:rPr>
        <w:t>;</w:t>
      </w:r>
    </w:p>
    <w:p w:rsidR="00E5580F" w:rsidRDefault="00E5580F" w:rsidP="00E5580F">
      <w:pPr>
        <w:pStyle w:val="Standard1"/>
        <w:jc w:val="both"/>
      </w:pPr>
      <w:r>
        <w:t>Количество работни</w:t>
      </w:r>
      <w:r w:rsidR="003A0B0D">
        <w:t xml:space="preserve">ков в организации, всего: </w:t>
      </w:r>
      <w:r w:rsidR="003A0B0D" w:rsidRPr="003A0B0D">
        <w:rPr>
          <w:u w:val="single"/>
        </w:rPr>
        <w:t>66</w:t>
      </w:r>
      <w:r>
        <w:t>;</w:t>
      </w:r>
    </w:p>
    <w:p w:rsidR="00E5580F" w:rsidRPr="003A0B0D" w:rsidRDefault="003A0B0D" w:rsidP="00E5580F">
      <w:pPr>
        <w:pStyle w:val="Standard1"/>
        <w:jc w:val="both"/>
        <w:rPr>
          <w:u w:val="single"/>
        </w:rPr>
      </w:pPr>
      <w:r>
        <w:t xml:space="preserve">из них женщин - </w:t>
      </w:r>
      <w:r w:rsidR="00D672AE" w:rsidRPr="00D672AE">
        <w:rPr>
          <w:u w:val="single"/>
        </w:rPr>
        <w:t>57</w:t>
      </w:r>
      <w:r w:rsidR="00E5580F">
        <w:t>, лиц моложе 18 лет -</w:t>
      </w:r>
      <w:r w:rsidRPr="003A0B0D">
        <w:rPr>
          <w:u w:val="single"/>
        </w:rPr>
        <w:t>0;</w:t>
      </w:r>
    </w:p>
    <w:p w:rsidR="00E5580F" w:rsidRDefault="00E5580F" w:rsidP="00E5580F">
      <w:pPr>
        <w:pStyle w:val="Standard1"/>
        <w:jc w:val="both"/>
      </w:pPr>
      <w:r>
        <w:t xml:space="preserve">Количество работающих инвалидов </w:t>
      </w:r>
      <w:r w:rsidRPr="00D672AE">
        <w:rPr>
          <w:u w:val="single"/>
        </w:rPr>
        <w:t>- _</w:t>
      </w:r>
      <w:r w:rsidR="00D672AE" w:rsidRPr="00D672AE">
        <w:rPr>
          <w:u w:val="single"/>
        </w:rPr>
        <w:t>0</w:t>
      </w:r>
      <w:r w:rsidR="00D672AE">
        <w:rPr>
          <w:u w:val="single"/>
        </w:rPr>
        <w:t>_________</w:t>
      </w:r>
    </w:p>
    <w:p w:rsidR="00E5580F" w:rsidRDefault="00355AB3" w:rsidP="00E5580F">
      <w:pPr>
        <w:pStyle w:val="Standard1"/>
        <w:jc w:val="both"/>
      </w:pPr>
      <w:r>
        <w:t xml:space="preserve">ИНН - </w:t>
      </w:r>
      <w:r w:rsidRPr="00355AB3">
        <w:rPr>
          <w:u w:val="single"/>
        </w:rPr>
        <w:t xml:space="preserve"> 7723107950</w:t>
      </w:r>
      <w:r w:rsidRPr="00355AB3">
        <w:t xml:space="preserve"> </w:t>
      </w:r>
      <w:r w:rsidR="00E5580F">
        <w:t>________________________;</w:t>
      </w:r>
    </w:p>
    <w:p w:rsidR="00E5580F" w:rsidRDefault="00355AB3" w:rsidP="00E5580F">
      <w:pPr>
        <w:pStyle w:val="Standard1"/>
        <w:jc w:val="both"/>
      </w:pPr>
      <w:r>
        <w:t>ОГРН -</w:t>
      </w:r>
      <w:r w:rsidRPr="00355AB3">
        <w:rPr>
          <w:u w:val="single"/>
        </w:rPr>
        <w:t xml:space="preserve"> 1027739839160 </w:t>
      </w:r>
      <w:r w:rsidR="00E5580F">
        <w:t>_______</w:t>
      </w:r>
      <w:r>
        <w:t>______________</w:t>
      </w:r>
    </w:p>
    <w:p w:rsidR="00E5580F" w:rsidRDefault="00E5580F" w:rsidP="00E5580F">
      <w:pPr>
        <w:pStyle w:val="Standard1"/>
        <w:jc w:val="both"/>
      </w:pPr>
      <w:r>
        <w:t xml:space="preserve">ОКПО - </w:t>
      </w:r>
      <w:r w:rsidR="00355AB3" w:rsidRPr="00355AB3">
        <w:rPr>
          <w:u w:val="single"/>
        </w:rPr>
        <w:t xml:space="preserve">08730376 </w:t>
      </w:r>
      <w:r w:rsidR="00355AB3">
        <w:t>_________________________</w:t>
      </w:r>
    </w:p>
    <w:p w:rsidR="00E5580F" w:rsidRDefault="00E5580F" w:rsidP="00E5580F">
      <w:pPr>
        <w:pStyle w:val="Standard1"/>
        <w:jc w:val="both"/>
      </w:pPr>
      <w:r>
        <w:t xml:space="preserve">ОКОГУ - </w:t>
      </w:r>
      <w:r w:rsidR="00355AB3" w:rsidRPr="00355AB3">
        <w:rPr>
          <w:u w:val="single"/>
        </w:rPr>
        <w:t xml:space="preserve">1318010 </w:t>
      </w:r>
      <w:r>
        <w:t>__________________________</w:t>
      </w:r>
    </w:p>
    <w:p w:rsidR="00E5580F" w:rsidRDefault="00355AB3" w:rsidP="00E5580F">
      <w:pPr>
        <w:pStyle w:val="Standard1"/>
        <w:jc w:val="both"/>
      </w:pPr>
      <w:r>
        <w:t>ОКВЭД -</w:t>
      </w:r>
      <w:r w:rsidRPr="00355AB3">
        <w:t xml:space="preserve"> </w:t>
      </w:r>
      <w:r w:rsidRPr="00355AB3">
        <w:rPr>
          <w:u w:val="single"/>
        </w:rPr>
        <w:t xml:space="preserve">84.23.4 </w:t>
      </w:r>
      <w:r w:rsidR="00E5580F">
        <w:t>________________________</w:t>
      </w:r>
    </w:p>
    <w:p w:rsidR="00E5580F" w:rsidRDefault="00E5580F" w:rsidP="00E5580F">
      <w:pPr>
        <w:pStyle w:val="Standard1"/>
        <w:jc w:val="both"/>
      </w:pPr>
      <w:r>
        <w:t xml:space="preserve">ОКТМО - </w:t>
      </w:r>
      <w:r w:rsidR="00355AB3" w:rsidRPr="00355AB3">
        <w:rPr>
          <w:u w:val="single"/>
        </w:rPr>
        <w:t xml:space="preserve">45393000000 </w:t>
      </w:r>
      <w:r w:rsidR="00355AB3">
        <w:t>___________________</w:t>
      </w:r>
    </w:p>
    <w:p w:rsidR="00E5580F" w:rsidRDefault="00E5580F" w:rsidP="00E5580F">
      <w:pPr>
        <w:pStyle w:val="Standard1"/>
        <w:jc w:val="both"/>
      </w:pPr>
      <w:r>
        <w:t>Приказ о проведении специальной оценки условий труда</w:t>
      </w:r>
    </w:p>
    <w:p w:rsidR="00E5580F" w:rsidRDefault="00E5580F" w:rsidP="00E5580F">
      <w:pPr>
        <w:pStyle w:val="Standard1"/>
        <w:jc w:val="both"/>
      </w:pPr>
      <w:r>
        <w:t>от "_</w:t>
      </w:r>
      <w:r w:rsidR="00355AB3" w:rsidRPr="00355AB3">
        <w:rPr>
          <w:u w:val="single"/>
        </w:rPr>
        <w:t>12</w:t>
      </w:r>
      <w:r w:rsidRPr="00355AB3">
        <w:rPr>
          <w:u w:val="single"/>
        </w:rPr>
        <w:t>_"</w:t>
      </w:r>
      <w:r>
        <w:t xml:space="preserve"> _</w:t>
      </w:r>
      <w:r w:rsidR="00355AB3" w:rsidRPr="00355AB3">
        <w:rPr>
          <w:u w:val="single"/>
        </w:rPr>
        <w:t>августа</w:t>
      </w:r>
      <w:r w:rsidR="00355AB3">
        <w:t xml:space="preserve">__________ </w:t>
      </w:r>
      <w:r w:rsidR="00355AB3" w:rsidRPr="00355AB3">
        <w:rPr>
          <w:u w:val="single"/>
        </w:rPr>
        <w:t>2026</w:t>
      </w:r>
      <w:r w:rsidR="00355AB3">
        <w:t>г. N _</w:t>
      </w:r>
      <w:r w:rsidR="00355AB3" w:rsidRPr="00355AB3">
        <w:rPr>
          <w:u w:val="single"/>
        </w:rPr>
        <w:t>240</w:t>
      </w:r>
      <w:r w:rsidRPr="00355AB3">
        <w:rPr>
          <w:u w:val="single"/>
        </w:rPr>
        <w:t>_</w:t>
      </w:r>
    </w:p>
    <w:p w:rsidR="00E5580F" w:rsidRDefault="00E5580F" w:rsidP="00E5580F">
      <w:pPr>
        <w:pStyle w:val="Standard1"/>
        <w:jc w:val="both"/>
      </w:pPr>
      <w:r>
        <w:t>Председатель аттестационной комиссии:</w:t>
      </w:r>
    </w:p>
    <w:p w:rsidR="00E5580F" w:rsidRPr="00355AB3" w:rsidRDefault="00355AB3" w:rsidP="00E5580F">
      <w:pPr>
        <w:pStyle w:val="Standard1"/>
        <w:jc w:val="both"/>
        <w:rPr>
          <w:u w:val="single"/>
        </w:rPr>
      </w:pPr>
      <w:r w:rsidRPr="00355AB3">
        <w:rPr>
          <w:u w:val="single"/>
        </w:rPr>
        <w:t xml:space="preserve">Добров Евгений Александрович – начальник ФКУ СИЗО-6 ГУФСИН России по г. Москве </w:t>
      </w:r>
    </w:p>
    <w:p w:rsidR="00E5580F" w:rsidRDefault="00E5580F" w:rsidP="00E5580F">
      <w:pPr>
        <w:pStyle w:val="Standard1"/>
        <w:jc w:val="both"/>
      </w:pPr>
      <w:r>
        <w:t xml:space="preserve">          (фамилия, имя, отчество (при наличии), номер телефона)</w:t>
      </w:r>
    </w:p>
    <w:p w:rsidR="00E5580F" w:rsidRDefault="00E5580F" w:rsidP="00E5580F">
      <w:pPr>
        <w:pStyle w:val="Standard1"/>
        <w:jc w:val="both"/>
      </w:pPr>
      <w:r>
        <w:t>Специалист по охране труда или ответственный за охрану труда</w:t>
      </w:r>
    </w:p>
    <w:p w:rsidR="00E5580F" w:rsidRDefault="00E5580F" w:rsidP="00E5580F">
      <w:pPr>
        <w:pStyle w:val="Standard1"/>
        <w:jc w:val="both"/>
      </w:pPr>
      <w:r>
        <w:t>(ответственный за проведение СОУТ):</w:t>
      </w:r>
    </w:p>
    <w:p w:rsidR="00E5580F" w:rsidRDefault="00E5580F" w:rsidP="00355AB3">
      <w:pPr>
        <w:pStyle w:val="Standard1"/>
        <w:jc w:val="both"/>
      </w:pPr>
      <w:r w:rsidRPr="00357509">
        <w:rPr>
          <w:u w:val="single"/>
        </w:rPr>
        <w:t>_</w:t>
      </w:r>
      <w:r w:rsidR="00355AB3" w:rsidRPr="00357509">
        <w:rPr>
          <w:u w:val="single"/>
        </w:rPr>
        <w:t xml:space="preserve"> Бессонова Александра Ивановна специалист</w:t>
      </w:r>
      <w:r w:rsidR="00357509" w:rsidRPr="00357509">
        <w:rPr>
          <w:u w:val="single"/>
        </w:rPr>
        <w:t xml:space="preserve"> по охране труда </w:t>
      </w:r>
      <w:proofErr w:type="gramStart"/>
      <w:r w:rsidR="00355AB3" w:rsidRPr="00357509">
        <w:rPr>
          <w:u w:val="single"/>
        </w:rPr>
        <w:t>ОКБ,И</w:t>
      </w:r>
      <w:proofErr w:type="gramEnd"/>
      <w:r w:rsidR="00355AB3" w:rsidRPr="00357509">
        <w:rPr>
          <w:u w:val="single"/>
        </w:rPr>
        <w:t xml:space="preserve"> и ХО ФКУ СИЗО-6 ГУФСИН России по </w:t>
      </w:r>
      <w:proofErr w:type="spellStart"/>
      <w:r w:rsidR="00355AB3" w:rsidRPr="00357509">
        <w:rPr>
          <w:u w:val="single"/>
        </w:rPr>
        <w:t>г.Москве</w:t>
      </w:r>
      <w:proofErr w:type="spellEnd"/>
      <w:r w:rsidR="00355AB3">
        <w:t xml:space="preserve"> </w:t>
      </w:r>
      <w:r>
        <w:t>__________________________________________</w:t>
      </w:r>
      <w:r w:rsidR="00357509">
        <w:t>________</w:t>
      </w:r>
    </w:p>
    <w:p w:rsidR="00E5580F" w:rsidRDefault="00E5580F" w:rsidP="00E5580F">
      <w:pPr>
        <w:pStyle w:val="Standard1"/>
        <w:jc w:val="both"/>
      </w:pPr>
      <w:r>
        <w:t xml:space="preserve">          (фамилия, имя, отчество (при наличии), номер телефона)</w:t>
      </w:r>
    </w:p>
    <w:p w:rsidR="00E5580F" w:rsidRDefault="00E5580F" w:rsidP="00E5580F">
      <w:pPr>
        <w:pStyle w:val="Standard1"/>
        <w:jc w:val="both"/>
      </w:pPr>
      <w:r>
        <w:t>______________________________________________________ ___________</w:t>
      </w:r>
      <w:r w:rsidR="00357509">
        <w:t xml:space="preserve">       </w:t>
      </w:r>
      <w:r>
        <w:t xml:space="preserve"> ________</w:t>
      </w:r>
    </w:p>
    <w:p w:rsidR="00E5580F" w:rsidRDefault="00E5580F" w:rsidP="00E5580F">
      <w:pPr>
        <w:pStyle w:val="Standard1"/>
        <w:jc w:val="both"/>
      </w:pPr>
      <w:r>
        <w:t xml:space="preserve"> (фамилия, инициалы, должность заполнившего </w:t>
      </w:r>
      <w:proofErr w:type="gramStart"/>
      <w:r>
        <w:t xml:space="preserve">сведения)  </w:t>
      </w:r>
      <w:r w:rsidR="00357509">
        <w:t xml:space="preserve"> </w:t>
      </w:r>
      <w:proofErr w:type="gramEnd"/>
      <w:r w:rsidR="00357509">
        <w:t xml:space="preserve">      </w:t>
      </w:r>
      <w:r>
        <w:t xml:space="preserve"> (подпись)   </w:t>
      </w:r>
      <w:r w:rsidR="00357509">
        <w:t xml:space="preserve">           </w:t>
      </w:r>
      <w:r>
        <w:t>(дата)</w:t>
      </w:r>
    </w:p>
    <w:p w:rsidR="00E5580F" w:rsidRDefault="00E5580F" w:rsidP="00E5580F">
      <w:pPr>
        <w:pStyle w:val="Standard1"/>
        <w:jc w:val="both"/>
      </w:pPr>
      <w:r>
        <w:t xml:space="preserve">    М.П. (при наличии)</w:t>
      </w: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E5580F" w:rsidRDefault="00E5580F" w:rsidP="00E5580F">
      <w:pPr>
        <w:pStyle w:val="Standard1"/>
        <w:jc w:val="both"/>
      </w:pPr>
    </w:p>
    <w:p w:rsidR="00357509" w:rsidRDefault="00357509" w:rsidP="00E5580F">
      <w:pPr>
        <w:pStyle w:val="Standard1"/>
        <w:jc w:val="both"/>
      </w:pPr>
    </w:p>
    <w:p w:rsidR="00E5580F" w:rsidRDefault="00E5580F" w:rsidP="00E5580F">
      <w:pPr>
        <w:pStyle w:val="Standard1"/>
        <w:jc w:val="right"/>
      </w:pPr>
      <w:r>
        <w:lastRenderedPageBreak/>
        <w:t>Приложение № 7</w:t>
      </w:r>
    </w:p>
    <w:p w:rsidR="00E5580F" w:rsidRDefault="00E5580F" w:rsidP="00E5580F">
      <w:pPr>
        <w:pStyle w:val="Standard1"/>
        <w:jc w:val="right"/>
      </w:pPr>
      <w:r>
        <w:t>к Государственному контракту</w:t>
      </w:r>
    </w:p>
    <w:p w:rsidR="00E5580F" w:rsidRDefault="00E5580F" w:rsidP="00E5580F">
      <w:pPr>
        <w:pStyle w:val="Standard1"/>
        <w:jc w:val="right"/>
      </w:pPr>
      <w:r>
        <w:t>№ от «____» _________ 2026 г.</w:t>
      </w:r>
    </w:p>
    <w:p w:rsidR="00A83D92" w:rsidRDefault="00A83D92" w:rsidP="00A83D92">
      <w:pPr>
        <w:pStyle w:val="Standard1"/>
        <w:jc w:val="both"/>
      </w:pPr>
    </w:p>
    <w:p w:rsidR="00062EE1" w:rsidRDefault="00062EE1" w:rsidP="00A83D92">
      <w:pPr>
        <w:pStyle w:val="Standard1"/>
        <w:jc w:val="both"/>
      </w:pPr>
    </w:p>
    <w:p w:rsidR="00A83D92" w:rsidRDefault="00A83D92" w:rsidP="00A83D92">
      <w:pPr>
        <w:pStyle w:val="Standard1"/>
        <w:jc w:val="center"/>
      </w:pPr>
      <w:r>
        <w:t>_____</w:t>
      </w:r>
      <w:r w:rsidRPr="00A83D92">
        <w:rPr>
          <w:u w:val="single"/>
        </w:rPr>
        <w:t>ФКУ СИЗО-6 ГУФСИН России по г. Москве</w:t>
      </w:r>
      <w:r>
        <w:t>_________________________________</w:t>
      </w:r>
    </w:p>
    <w:p w:rsidR="00A83D92" w:rsidRDefault="00357509" w:rsidP="00357509">
      <w:pPr>
        <w:pStyle w:val="Standard1"/>
      </w:pPr>
      <w:r>
        <w:t xml:space="preserve">                                                 </w:t>
      </w:r>
      <w:r w:rsidR="00A83D92">
        <w:t>(наименование Заказчика)</w:t>
      </w:r>
    </w:p>
    <w:p w:rsidR="00A83D92" w:rsidRDefault="00A83D92" w:rsidP="00A83D92">
      <w:pPr>
        <w:pStyle w:val="Standard1"/>
        <w:jc w:val="both"/>
      </w:pPr>
      <w:r>
        <w:t>__</w:t>
      </w:r>
      <w:r w:rsidR="00357509" w:rsidRPr="00357509">
        <w:rPr>
          <w:u w:val="single"/>
        </w:rPr>
        <w:t xml:space="preserve">109383_г. Москва, ул. Шоссейная. </w:t>
      </w:r>
      <w:proofErr w:type="gramStart"/>
      <w:r w:rsidR="00357509" w:rsidRPr="00357509">
        <w:rPr>
          <w:u w:val="single"/>
        </w:rPr>
        <w:t>92 ,</w:t>
      </w:r>
      <w:proofErr w:type="gramEnd"/>
      <w:r w:rsidR="00357509" w:rsidRPr="00357509">
        <w:rPr>
          <w:u w:val="single"/>
        </w:rPr>
        <w:t xml:space="preserve"> Добров Евгений Александрович</w:t>
      </w:r>
      <w:r>
        <w:t>_________</w:t>
      </w:r>
      <w:r w:rsidR="00357509">
        <w:t>__</w:t>
      </w:r>
    </w:p>
    <w:p w:rsidR="00A83D92" w:rsidRDefault="00A83D92" w:rsidP="00A83D92">
      <w:pPr>
        <w:pStyle w:val="Standard1"/>
        <w:jc w:val="both"/>
      </w:pPr>
      <w:r>
        <w:t xml:space="preserve">      (адрес Заказчика, индекс, фами</w:t>
      </w:r>
      <w:r w:rsidR="00987831">
        <w:t>лия, имя, отчество руководителя</w:t>
      </w:r>
      <w:r>
        <w:t>)</w:t>
      </w:r>
    </w:p>
    <w:p w:rsidR="00A83D92" w:rsidRDefault="00A83D92" w:rsidP="00A83D92">
      <w:pPr>
        <w:pStyle w:val="Standard1"/>
        <w:jc w:val="both"/>
      </w:pPr>
    </w:p>
    <w:p w:rsidR="00062EE1" w:rsidRDefault="00062EE1" w:rsidP="00062EE1">
      <w:pPr>
        <w:pStyle w:val="Standard1"/>
        <w:jc w:val="center"/>
      </w:pPr>
    </w:p>
    <w:p w:rsidR="00E5580F" w:rsidRDefault="00A83D92" w:rsidP="00062EE1">
      <w:pPr>
        <w:pStyle w:val="Standard1"/>
        <w:jc w:val="center"/>
        <w:rPr>
          <w:b/>
          <w:sz w:val="26"/>
          <w:szCs w:val="26"/>
        </w:rPr>
      </w:pPr>
      <w:r w:rsidRPr="00987831">
        <w:rPr>
          <w:b/>
          <w:sz w:val="26"/>
          <w:szCs w:val="26"/>
        </w:rPr>
        <w:t>Перечень рабочих мест, подлежащих СОУТ</w:t>
      </w:r>
    </w:p>
    <w:p w:rsidR="00A83D92" w:rsidRDefault="00A83D92" w:rsidP="00987831">
      <w:pPr>
        <w:pStyle w:val="Standard1"/>
      </w:pPr>
    </w:p>
    <w:p w:rsidR="00A83D92" w:rsidRDefault="00987831" w:rsidP="00987831">
      <w:pPr>
        <w:pStyle w:val="Standard1"/>
        <w:numPr>
          <w:ilvl w:val="3"/>
          <w:numId w:val="1"/>
        </w:numPr>
        <w:jc w:val="both"/>
      </w:pPr>
      <w:r>
        <w:t xml:space="preserve"> Кухонный рабочий;</w:t>
      </w:r>
    </w:p>
    <w:p w:rsidR="00987831" w:rsidRDefault="000C0FE9" w:rsidP="000C0FE9">
      <w:pPr>
        <w:pStyle w:val="Standard1"/>
        <w:numPr>
          <w:ilvl w:val="3"/>
          <w:numId w:val="1"/>
        </w:numPr>
        <w:jc w:val="both"/>
      </w:pPr>
      <w:r w:rsidRPr="000C0FE9">
        <w:t>Заведующий баней</w:t>
      </w:r>
      <w:r>
        <w:t>.</w:t>
      </w:r>
    </w:p>
    <w:p w:rsidR="00DF5402" w:rsidRDefault="00DF5402" w:rsidP="00DF5402">
      <w:pPr>
        <w:pStyle w:val="Standard1"/>
        <w:jc w:val="both"/>
      </w:pPr>
    </w:p>
    <w:p w:rsidR="0008217D" w:rsidRDefault="0008217D" w:rsidP="0008217D">
      <w:pPr>
        <w:pStyle w:val="Standard1"/>
        <w:jc w:val="both"/>
      </w:pPr>
      <w:r>
        <w:t xml:space="preserve">Перечень утвержден приказом о проведении СОУТ от </w:t>
      </w:r>
      <w:r w:rsidRPr="0008217D">
        <w:rPr>
          <w:u w:val="single"/>
        </w:rPr>
        <w:t>«12» августа</w:t>
      </w:r>
      <w:r>
        <w:t xml:space="preserve"> 2026 г. </w:t>
      </w:r>
      <w:r w:rsidRPr="0008217D">
        <w:rPr>
          <w:u w:val="single"/>
        </w:rPr>
        <w:t>№ 240</w:t>
      </w:r>
      <w:r>
        <w:t>.</w:t>
      </w:r>
    </w:p>
    <w:p w:rsidR="00DF5402" w:rsidRDefault="0008217D" w:rsidP="0008217D">
      <w:pPr>
        <w:pStyle w:val="Standard1"/>
        <w:jc w:val="both"/>
      </w:pPr>
      <w:r>
        <w:t xml:space="preserve">Перечень содержит сведения о количестве занятых на каждом рабочем месте работников </w:t>
      </w:r>
      <w:r>
        <w:br/>
        <w:t>и их страховых номерах индивидуальных лицевых счетов (при наличии).</w:t>
      </w:r>
    </w:p>
    <w:p w:rsidR="00DF5402" w:rsidRDefault="00DF5402" w:rsidP="00DF5402">
      <w:pPr>
        <w:pStyle w:val="Standard1"/>
        <w:jc w:val="both"/>
      </w:pPr>
    </w:p>
    <w:p w:rsidR="00DF5402" w:rsidRDefault="00DF5402" w:rsidP="00DF5402">
      <w:pPr>
        <w:pStyle w:val="Standard1"/>
        <w:jc w:val="both"/>
      </w:pPr>
    </w:p>
    <w:p w:rsidR="00DF5402" w:rsidRDefault="00DF5402" w:rsidP="00DF5402">
      <w:pPr>
        <w:pStyle w:val="Standard1"/>
        <w:jc w:val="both"/>
      </w:pPr>
    </w:p>
    <w:p w:rsidR="00DF5402" w:rsidRDefault="00DF5402" w:rsidP="00DF5402">
      <w:pPr>
        <w:pStyle w:val="Standard1"/>
        <w:jc w:val="both"/>
      </w:pPr>
      <w:r>
        <w:t>Председатель комиссии по проведению СОУТ</w:t>
      </w:r>
    </w:p>
    <w:p w:rsidR="00DF5402" w:rsidRDefault="00DF5402" w:rsidP="00DF5402">
      <w:pPr>
        <w:pStyle w:val="Standard1"/>
        <w:jc w:val="both"/>
      </w:pPr>
    </w:p>
    <w:p w:rsidR="00DF5402" w:rsidRDefault="00DF5402" w:rsidP="00DF5402">
      <w:pPr>
        <w:pStyle w:val="Standard1"/>
        <w:jc w:val="both"/>
      </w:pPr>
      <w:r>
        <w:t>_________________ ________________ ________________ "____"_________________20___ г.</w:t>
      </w:r>
    </w:p>
    <w:p w:rsidR="00DF5402" w:rsidRDefault="00DF5402" w:rsidP="00DF5402">
      <w:pPr>
        <w:pStyle w:val="Standard1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 (подпись)                       (ФИО)                                         (дата)</w:t>
      </w:r>
    </w:p>
    <w:sectPr w:rsidR="00DF5402">
      <w:headerReference w:type="default" r:id="rId14"/>
      <w:footerReference w:type="default" r:id="rId15"/>
      <w:pgSz w:w="11906" w:h="16838"/>
      <w:pgMar w:top="851" w:right="851" w:bottom="851" w:left="1418" w:header="709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DB6" w:rsidRDefault="00847DB6">
      <w:r>
        <w:separator/>
      </w:r>
    </w:p>
  </w:endnote>
  <w:endnote w:type="continuationSeparator" w:id="0">
    <w:p w:rsidR="00847DB6" w:rsidRDefault="0084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charset w:val="00"/>
    <w:family w:val="auto"/>
    <w:pitch w:val="variable"/>
  </w:font>
  <w:font w:name="Lohit Devanagari"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EC" w:rsidRDefault="00F271EC">
    <w:pPr>
      <w:pStyle w:val="afd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3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0335" cy="159385"/>
              <wp:effectExtent l="0" t="635" r="0" b="0"/>
              <wp:wrapSquare wrapText="bothSides"/>
              <wp:docPr id="4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71EC" w:rsidRDefault="00F271EC"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291B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11.05pt;height:12.55pt;z-index:-50331644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" o:allowincell="f" filled="f" stroked="f" strokeweight="0">
              <v:textbox style="mso-fit-shape-to-text:t" inset="0,0,0,0">
                <w:txbxContent>
                  <w:p w:rsidR="00F271EC" w:rsidRDefault="00F271EC"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6291B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F271EC" w:rsidRDefault="00F271EC">
    <w:pPr>
      <w:pStyle w:val="Standard1"/>
      <w:widowControl w:val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DB6" w:rsidRDefault="00847DB6">
      <w:r>
        <w:separator/>
      </w:r>
    </w:p>
  </w:footnote>
  <w:footnote w:type="continuationSeparator" w:id="0">
    <w:p w:rsidR="00847DB6" w:rsidRDefault="00847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EC" w:rsidRDefault="00F271EC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84CD0"/>
    <w:multiLevelType w:val="multilevel"/>
    <w:tmpl w:val="108E61CE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" w15:restartNumberingAfterBreak="0">
    <w:nsid w:val="4A1671B2"/>
    <w:multiLevelType w:val="multilevel"/>
    <w:tmpl w:val="0CD20F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88"/>
    <w:rsid w:val="00015168"/>
    <w:rsid w:val="00036762"/>
    <w:rsid w:val="0005277E"/>
    <w:rsid w:val="00062EE1"/>
    <w:rsid w:val="0008217D"/>
    <w:rsid w:val="0009362A"/>
    <w:rsid w:val="000A368B"/>
    <w:rsid w:val="000B343C"/>
    <w:rsid w:val="000C0FE9"/>
    <w:rsid w:val="000C2017"/>
    <w:rsid w:val="00106135"/>
    <w:rsid w:val="00115F60"/>
    <w:rsid w:val="00130B0B"/>
    <w:rsid w:val="001627B3"/>
    <w:rsid w:val="00181C02"/>
    <w:rsid w:val="001977A1"/>
    <w:rsid w:val="001C6922"/>
    <w:rsid w:val="001D438E"/>
    <w:rsid w:val="001E15E4"/>
    <w:rsid w:val="001E26B2"/>
    <w:rsid w:val="001E5D73"/>
    <w:rsid w:val="002061E9"/>
    <w:rsid w:val="002121C3"/>
    <w:rsid w:val="00232E9A"/>
    <w:rsid w:val="002A5244"/>
    <w:rsid w:val="002D46C9"/>
    <w:rsid w:val="00310C9D"/>
    <w:rsid w:val="00347F12"/>
    <w:rsid w:val="00355AB3"/>
    <w:rsid w:val="00357509"/>
    <w:rsid w:val="0037136A"/>
    <w:rsid w:val="00384431"/>
    <w:rsid w:val="003A0B0D"/>
    <w:rsid w:val="003A36ED"/>
    <w:rsid w:val="003D2420"/>
    <w:rsid w:val="00401C33"/>
    <w:rsid w:val="0040503C"/>
    <w:rsid w:val="00411EC2"/>
    <w:rsid w:val="00417493"/>
    <w:rsid w:val="00417C24"/>
    <w:rsid w:val="00427235"/>
    <w:rsid w:val="00483E57"/>
    <w:rsid w:val="00484132"/>
    <w:rsid w:val="004938B8"/>
    <w:rsid w:val="005531F8"/>
    <w:rsid w:val="00560D63"/>
    <w:rsid w:val="0057201C"/>
    <w:rsid w:val="005B0849"/>
    <w:rsid w:val="005D4AA8"/>
    <w:rsid w:val="005E2E5A"/>
    <w:rsid w:val="00646480"/>
    <w:rsid w:val="00697357"/>
    <w:rsid w:val="006A5258"/>
    <w:rsid w:val="006A652E"/>
    <w:rsid w:val="00726FFA"/>
    <w:rsid w:val="00731583"/>
    <w:rsid w:val="00734D28"/>
    <w:rsid w:val="007805A8"/>
    <w:rsid w:val="007F4535"/>
    <w:rsid w:val="007F49EF"/>
    <w:rsid w:val="007F769C"/>
    <w:rsid w:val="00813CAE"/>
    <w:rsid w:val="00847DB6"/>
    <w:rsid w:val="00857B0F"/>
    <w:rsid w:val="008614EB"/>
    <w:rsid w:val="00865611"/>
    <w:rsid w:val="008731FE"/>
    <w:rsid w:val="00896F8B"/>
    <w:rsid w:val="00897D13"/>
    <w:rsid w:val="008C5944"/>
    <w:rsid w:val="008D0D60"/>
    <w:rsid w:val="00912C3D"/>
    <w:rsid w:val="009169B9"/>
    <w:rsid w:val="009417BA"/>
    <w:rsid w:val="00985A94"/>
    <w:rsid w:val="00987831"/>
    <w:rsid w:val="009B1D42"/>
    <w:rsid w:val="009C6EF4"/>
    <w:rsid w:val="009D6C65"/>
    <w:rsid w:val="009E132E"/>
    <w:rsid w:val="009F429B"/>
    <w:rsid w:val="00A05EEE"/>
    <w:rsid w:val="00A235CD"/>
    <w:rsid w:val="00A31FE7"/>
    <w:rsid w:val="00A35C99"/>
    <w:rsid w:val="00A41D09"/>
    <w:rsid w:val="00A53FEB"/>
    <w:rsid w:val="00A83D92"/>
    <w:rsid w:val="00A904ED"/>
    <w:rsid w:val="00A90A90"/>
    <w:rsid w:val="00AC7588"/>
    <w:rsid w:val="00AD67F5"/>
    <w:rsid w:val="00B12E49"/>
    <w:rsid w:val="00B463BA"/>
    <w:rsid w:val="00B61D58"/>
    <w:rsid w:val="00B84AB7"/>
    <w:rsid w:val="00BB3D58"/>
    <w:rsid w:val="00BC63F3"/>
    <w:rsid w:val="00BE1340"/>
    <w:rsid w:val="00BF6B36"/>
    <w:rsid w:val="00C30FF8"/>
    <w:rsid w:val="00C6394A"/>
    <w:rsid w:val="00CE2D90"/>
    <w:rsid w:val="00CF07D9"/>
    <w:rsid w:val="00CF6AE3"/>
    <w:rsid w:val="00D04A58"/>
    <w:rsid w:val="00D100CB"/>
    <w:rsid w:val="00D10BFF"/>
    <w:rsid w:val="00D657C0"/>
    <w:rsid w:val="00D672AE"/>
    <w:rsid w:val="00DE1EF8"/>
    <w:rsid w:val="00DE631A"/>
    <w:rsid w:val="00DF5402"/>
    <w:rsid w:val="00E02D90"/>
    <w:rsid w:val="00E5580F"/>
    <w:rsid w:val="00E6291B"/>
    <w:rsid w:val="00E65B94"/>
    <w:rsid w:val="00E93AC3"/>
    <w:rsid w:val="00EB2BFA"/>
    <w:rsid w:val="00F01E86"/>
    <w:rsid w:val="00F14F01"/>
    <w:rsid w:val="00F271EC"/>
    <w:rsid w:val="00F479E7"/>
    <w:rsid w:val="00F50A2F"/>
    <w:rsid w:val="00F9225D"/>
    <w:rsid w:val="00F92932"/>
    <w:rsid w:val="00FB0A51"/>
    <w:rsid w:val="00FB0DC9"/>
    <w:rsid w:val="00FB4BC7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43E1"/>
  <w15:docId w15:val="{AAEA80F5-44F9-43FC-B7F1-A9016727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overflowPunct w:val="0"/>
    </w:pPr>
  </w:style>
  <w:style w:type="paragraph" w:styleId="10">
    <w:name w:val="heading 1"/>
    <w:basedOn w:val="Standard1"/>
    <w:next w:val="Standard1"/>
    <w:link w:val="11"/>
    <w:qFormat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basedOn w:val="Standard1"/>
    <w:next w:val="Standard1"/>
    <w:link w:val="21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Standard1"/>
    <w:next w:val="Standard1"/>
    <w:link w:val="31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qFormat/>
    <w:pPr>
      <w:widowControl w:val="0"/>
      <w:overflowPunct w:val="0"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pPr>
      <w:widowControl w:val="0"/>
      <w:overflowPunct w:val="0"/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Standard1"/>
    <w:next w:val="Standard1"/>
    <w:link w:val="61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Index">
    <w:name w:val="Index"/>
    <w:qFormat/>
    <w:rPr>
      <w:sz w:val="24"/>
    </w:rPr>
  </w:style>
  <w:style w:type="character" w:customStyle="1" w:styleId="20">
    <w:name w:val="Оглавление 2 Знак"/>
    <w:link w:val="22"/>
    <w:qFormat/>
    <w:rPr>
      <w:rFonts w:ascii="XO Thames" w:hAnsi="XO Thames"/>
      <w:sz w:val="28"/>
    </w:rPr>
  </w:style>
  <w:style w:type="character" w:styleId="a3">
    <w:name w:val="line number"/>
    <w:basedOn w:val="DefaultParagraphFontWW"/>
    <w:link w:val="12"/>
    <w:qFormat/>
  </w:style>
  <w:style w:type="character" w:customStyle="1" w:styleId="a4">
    <w:name w:val="Основной текст с отступом Знак"/>
    <w:link w:val="23"/>
    <w:qFormat/>
    <w:rPr>
      <w:sz w:val="24"/>
    </w:rPr>
  </w:style>
  <w:style w:type="character" w:customStyle="1" w:styleId="TableContents">
    <w:name w:val="Table Contents"/>
    <w:qFormat/>
    <w:rPr>
      <w:sz w:val="24"/>
    </w:rPr>
  </w:style>
  <w:style w:type="character" w:customStyle="1" w:styleId="name">
    <w:name w:val="name"/>
    <w:basedOn w:val="DefaultParagraphFontWW"/>
    <w:link w:val="name1"/>
    <w:qFormat/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Textbody">
    <w:name w:val="Text body"/>
    <w:link w:val="Textbody1"/>
    <w:qFormat/>
    <w:rPr>
      <w:sz w:val="24"/>
    </w:rPr>
  </w:style>
  <w:style w:type="character" w:customStyle="1" w:styleId="24">
    <w:name w:val="Текст выноски Знак2"/>
    <w:link w:val="a5"/>
    <w:qFormat/>
    <w:rPr>
      <w:rFonts w:ascii="Tahoma" w:hAnsi="Tahoma"/>
      <w:sz w:val="16"/>
    </w:rPr>
  </w:style>
  <w:style w:type="character" w:customStyle="1" w:styleId="13">
    <w:name w:val="Заголовок 1 Знак"/>
    <w:basedOn w:val="DefaultParagraphFontWW"/>
    <w:link w:val="120"/>
    <w:qFormat/>
    <w:rPr>
      <w:rFonts w:ascii="Arial" w:hAnsi="Arial"/>
      <w:b/>
      <w:color w:val="000080"/>
      <w:sz w:val="20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FR1">
    <w:name w:val="FR1"/>
    <w:link w:val="FR11"/>
    <w:qFormat/>
    <w:rPr>
      <w:b/>
      <w:sz w:val="28"/>
    </w:rPr>
  </w:style>
  <w:style w:type="character" w:styleId="a6">
    <w:name w:val="Strong"/>
    <w:qFormat/>
    <w:rPr>
      <w:b/>
    </w:rPr>
  </w:style>
  <w:style w:type="character" w:customStyle="1" w:styleId="14">
    <w:name w:val="Основной текст с отступом Знак1"/>
    <w:basedOn w:val="DefaultParagraphFontWW"/>
    <w:link w:val="110"/>
    <w:qFormat/>
    <w:rPr>
      <w:sz w:val="24"/>
    </w:rPr>
  </w:style>
  <w:style w:type="character" w:customStyle="1" w:styleId="31">
    <w:name w:val="Заголовок 3 Знак1"/>
    <w:link w:val="3"/>
    <w:qFormat/>
    <w:rPr>
      <w:rFonts w:ascii="Cambria" w:hAnsi="Cambria"/>
      <w:b/>
      <w:sz w:val="26"/>
    </w:rPr>
  </w:style>
  <w:style w:type="character" w:customStyle="1" w:styleId="TimesNewRoman">
    <w:name w:val="Обычный + Times New Roman"/>
    <w:link w:val="TimesNewRoman1"/>
    <w:qFormat/>
    <w:rPr>
      <w:sz w:val="22"/>
    </w:rPr>
  </w:style>
  <w:style w:type="character" w:customStyle="1" w:styleId="a7">
    <w:name w:val="Основной текст Знак"/>
    <w:basedOn w:val="DefaultParagraphFontWW"/>
    <w:link w:val="15"/>
    <w:qFormat/>
    <w:rPr>
      <w:sz w:val="24"/>
    </w:rPr>
  </w:style>
  <w:style w:type="character" w:customStyle="1" w:styleId="m4t27">
    <w:name w:val="m4t_27"/>
    <w:basedOn w:val="DefaultParagraphFontWW"/>
    <w:link w:val="m4t271"/>
    <w:qFormat/>
  </w:style>
  <w:style w:type="character" w:customStyle="1" w:styleId="text">
    <w:name w:val="text"/>
    <w:basedOn w:val="DefaultParagraphFontWW"/>
    <w:link w:val="text1"/>
    <w:qFormat/>
  </w:style>
  <w:style w:type="character" w:customStyle="1" w:styleId="TableHeading">
    <w:name w:val="Table Heading"/>
    <w:basedOn w:val="TableContents"/>
    <w:qFormat/>
    <w:rPr>
      <w:b/>
      <w:sz w:val="24"/>
    </w:rPr>
  </w:style>
  <w:style w:type="character" w:customStyle="1" w:styleId="product-item-detail-properties-value">
    <w:name w:val="product-item-detail-properties-value"/>
    <w:basedOn w:val="DefaultParagraphFontWW"/>
    <w:link w:val="product-item-detail-properties-value1"/>
    <w:qFormat/>
  </w:style>
  <w:style w:type="character" w:customStyle="1" w:styleId="25">
    <w:name w:val="Основной текст с отступом 2 Знак"/>
    <w:basedOn w:val="DefaultParagraphFontWW"/>
    <w:link w:val="220"/>
    <w:qFormat/>
    <w:rPr>
      <w:sz w:val="24"/>
    </w:rPr>
  </w:style>
  <w:style w:type="character" w:customStyle="1" w:styleId="product-item-detail-properties-name">
    <w:name w:val="product-item-detail-properties-name"/>
    <w:basedOn w:val="DefaultParagraphFontWW"/>
    <w:link w:val="product-item-detail-properties-name1"/>
    <w:qFormat/>
  </w:style>
  <w:style w:type="character" w:customStyle="1" w:styleId="a8">
    <w:name w:val="Нижний колонтитул Знак"/>
    <w:basedOn w:val="DefaultParagraphFontWW"/>
    <w:link w:val="26"/>
    <w:qFormat/>
    <w:rPr>
      <w:sz w:val="24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a9">
    <w:name w:val="Текст примечания Знак"/>
    <w:basedOn w:val="DefaultParagraphFontWW"/>
    <w:link w:val="27"/>
    <w:qFormat/>
    <w:rPr>
      <w:sz w:val="20"/>
    </w:rPr>
  </w:style>
  <w:style w:type="character" w:customStyle="1" w:styleId="product-paramscell-decor">
    <w:name w:val="product-params__cell-decor"/>
    <w:basedOn w:val="DefaultParagraphFontWW"/>
    <w:link w:val="product-paramscell-decor1"/>
    <w:qFormat/>
  </w:style>
  <w:style w:type="character" w:customStyle="1" w:styleId="aa">
    <w:name w:val="Обычный (веб) Знак"/>
    <w:link w:val="ab"/>
    <w:qFormat/>
    <w:rPr>
      <w:sz w:val="24"/>
    </w:rPr>
  </w:style>
  <w:style w:type="character" w:customStyle="1" w:styleId="ac">
    <w:name w:val="Название Знак"/>
    <w:basedOn w:val="DefaultParagraphFontWW"/>
    <w:link w:val="28"/>
    <w:qFormat/>
    <w:rPr>
      <w:b/>
      <w:sz w:val="24"/>
    </w:rPr>
  </w:style>
  <w:style w:type="character" w:customStyle="1" w:styleId="210">
    <w:name w:val="Основной текст 2 Знак1"/>
    <w:link w:val="29"/>
    <w:qFormat/>
    <w:rPr>
      <w:sz w:val="24"/>
    </w:rPr>
  </w:style>
  <w:style w:type="character" w:customStyle="1" w:styleId="30">
    <w:name w:val="Оглавление 3 Знак"/>
    <w:link w:val="32"/>
    <w:qFormat/>
    <w:rPr>
      <w:rFonts w:ascii="XO Thames" w:hAnsi="XO Thames"/>
      <w:sz w:val="28"/>
    </w:rPr>
  </w:style>
  <w:style w:type="character" w:customStyle="1" w:styleId="33">
    <w:name w:val="Основной текст (3)_"/>
    <w:link w:val="310"/>
    <w:qFormat/>
    <w:rPr>
      <w:sz w:val="24"/>
    </w:rPr>
  </w:style>
  <w:style w:type="character" w:customStyle="1" w:styleId="ad">
    <w:name w:val="Текст сноски Знак"/>
    <w:basedOn w:val="DefaultParagraphFontWW"/>
    <w:link w:val="16"/>
    <w:qFormat/>
    <w:rPr>
      <w:sz w:val="20"/>
    </w:rPr>
  </w:style>
  <w:style w:type="character" w:customStyle="1" w:styleId="17">
    <w:name w:val="Верхний колонтитул Знак1"/>
    <w:basedOn w:val="DefaultParagraphFontWW"/>
    <w:link w:val="111"/>
    <w:qFormat/>
    <w:rPr>
      <w:sz w:val="24"/>
    </w:rPr>
  </w:style>
  <w:style w:type="character" w:customStyle="1" w:styleId="ae">
    <w:name w:val="Верхний колонтитул Знак"/>
    <w:link w:val="34"/>
    <w:qFormat/>
    <w:rPr>
      <w:sz w:val="24"/>
    </w:rPr>
  </w:style>
  <w:style w:type="character" w:customStyle="1" w:styleId="2a">
    <w:name w:val="Основной текст 2 Знак"/>
    <w:basedOn w:val="DefaultParagraphFontWW"/>
    <w:link w:val="221"/>
    <w:qFormat/>
    <w:rPr>
      <w:sz w:val="24"/>
    </w:rPr>
  </w:style>
  <w:style w:type="character" w:styleId="af">
    <w:name w:val="Subtle Emphasis"/>
    <w:basedOn w:val="DefaultParagraphFontWW"/>
    <w:link w:val="18"/>
    <w:qFormat/>
    <w:rPr>
      <w:i/>
      <w:color w:val="404040"/>
    </w:rPr>
  </w:style>
  <w:style w:type="character" w:customStyle="1" w:styleId="ConsPlusNormal">
    <w:name w:val="ConsPlusNormal"/>
    <w:link w:val="ConsPlusNormal1"/>
    <w:qFormat/>
    <w:rPr>
      <w:rFonts w:ascii="Arial" w:hAnsi="Arial"/>
      <w:sz w:val="24"/>
    </w:rPr>
  </w:style>
  <w:style w:type="character" w:customStyle="1" w:styleId="211">
    <w:name w:val="Основной текст с отступом 2 Знак1"/>
    <w:link w:val="2b"/>
    <w:qFormat/>
    <w:rPr>
      <w:sz w:val="24"/>
    </w:rPr>
  </w:style>
  <w:style w:type="character" w:customStyle="1" w:styleId="af0">
    <w:name w:val="Обычный.Нормальный абзац"/>
    <w:link w:val="19"/>
    <w:qFormat/>
    <w:rPr>
      <w:sz w:val="24"/>
    </w:rPr>
  </w:style>
  <w:style w:type="character" w:customStyle="1" w:styleId="af1">
    <w:name w:val="Основной текст_"/>
    <w:link w:val="1a"/>
    <w:qFormat/>
    <w:rPr>
      <w:sz w:val="25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af2">
    <w:name w:val="Абзац списка Знак"/>
    <w:link w:val="2c"/>
    <w:qFormat/>
    <w:rPr>
      <w:rFonts w:ascii="Calibri" w:hAnsi="Calibri"/>
    </w:rPr>
  </w:style>
  <w:style w:type="character" w:customStyle="1" w:styleId="typography">
    <w:name w:val="typography"/>
    <w:basedOn w:val="DefaultParagraphFontWW"/>
    <w:link w:val="typography1"/>
    <w:qFormat/>
  </w:style>
  <w:style w:type="character" w:customStyle="1" w:styleId="320">
    <w:name w:val="Основной текст 3 Знак2"/>
    <w:link w:val="35"/>
    <w:qFormat/>
    <w:rPr>
      <w:sz w:val="16"/>
    </w:rPr>
  </w:style>
  <w:style w:type="character" w:customStyle="1" w:styleId="af3">
    <w:name w:val="Текст выноски Знак"/>
    <w:link w:val="36"/>
    <w:qFormat/>
    <w:rPr>
      <w:rFonts w:ascii="Tahoma" w:hAnsi="Tahoma"/>
      <w:sz w:val="16"/>
    </w:rPr>
  </w:style>
  <w:style w:type="character" w:customStyle="1" w:styleId="11">
    <w:name w:val="Заголовок 1 Знак1"/>
    <w:link w:val="10"/>
    <w:qFormat/>
    <w:rPr>
      <w:rFonts w:ascii="Arial" w:hAnsi="Arial"/>
      <w:b/>
      <w:color w:val="000080"/>
      <w:sz w:val="20"/>
    </w:rPr>
  </w:style>
  <w:style w:type="character" w:styleId="af4">
    <w:name w:val="Emphasis"/>
    <w:basedOn w:val="DefaultParagraphFontWW"/>
    <w:link w:val="1b"/>
    <w:qFormat/>
    <w:rPr>
      <w:i/>
    </w:rPr>
  </w:style>
  <w:style w:type="character" w:customStyle="1" w:styleId="HTML">
    <w:name w:val="Стандартный HTML Знак"/>
    <w:basedOn w:val="DefaultParagraphFontWW"/>
    <w:link w:val="HTML2"/>
    <w:qFormat/>
    <w:rPr>
      <w:rFonts w:ascii="Courier New" w:hAnsi="Courier New"/>
      <w:sz w:val="20"/>
    </w:rPr>
  </w:style>
  <w:style w:type="character" w:customStyle="1" w:styleId="af5">
    <w:name w:val="Указатель Знак"/>
    <w:basedOn w:val="Heading"/>
    <w:link w:val="af6"/>
    <w:qFormat/>
    <w:rPr>
      <w:rFonts w:ascii="Open Sans" w:hAnsi="Open Sans"/>
      <w:sz w:val="28"/>
    </w:rPr>
  </w:style>
  <w:style w:type="character" w:customStyle="1" w:styleId="2d">
    <w:name w:val="Основной текст (2)_"/>
    <w:link w:val="212"/>
    <w:qFormat/>
  </w:style>
  <w:style w:type="character" w:styleId="af7">
    <w:name w:val="Hyperlink"/>
    <w:link w:val="1c"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2e">
    <w:name w:val="Верхний колонтитул Знак2"/>
    <w:link w:val="af8"/>
    <w:qFormat/>
    <w:rPr>
      <w:sz w:val="24"/>
    </w:rPr>
  </w:style>
  <w:style w:type="character" w:customStyle="1" w:styleId="ConsPlusNormal0">
    <w:name w:val="ConsPlusNormal Знак"/>
    <w:link w:val="ConsPlusNormal10"/>
    <w:qFormat/>
    <w:rPr>
      <w:rFonts w:ascii="Arial" w:hAnsi="Arial"/>
      <w:sz w:val="24"/>
    </w:rPr>
  </w:style>
  <w:style w:type="character" w:customStyle="1" w:styleId="1d">
    <w:name w:val="Оглавление 1 Знак"/>
    <w:link w:val="1e"/>
    <w:qFormat/>
    <w:rPr>
      <w:rFonts w:ascii="XO Thames" w:hAnsi="XO Thames"/>
      <w:b/>
      <w:sz w:val="28"/>
    </w:rPr>
  </w:style>
  <w:style w:type="character" w:customStyle="1" w:styleId="value">
    <w:name w:val="value"/>
    <w:basedOn w:val="DefaultParagraphFontWW"/>
    <w:link w:val="value1"/>
    <w:qFormat/>
  </w:style>
  <w:style w:type="character" w:customStyle="1" w:styleId="af9">
    <w:name w:val="Список Знак"/>
    <w:basedOn w:val="Textbody"/>
    <w:link w:val="afa"/>
    <w:qFormat/>
    <w:rPr>
      <w:sz w:val="24"/>
    </w:rPr>
  </w:style>
  <w:style w:type="character" w:customStyle="1" w:styleId="afb">
    <w:name w:val="Название объекта Знак"/>
    <w:link w:val="caption1"/>
    <w:qFormat/>
    <w:rPr>
      <w:i/>
      <w:sz w:val="24"/>
    </w:rPr>
  </w:style>
  <w:style w:type="character" w:customStyle="1" w:styleId="HeaderandFooter">
    <w:name w:val="Header and Footer"/>
    <w:qFormat/>
    <w:rPr>
      <w:sz w:val="24"/>
    </w:rPr>
  </w:style>
  <w:style w:type="character" w:customStyle="1" w:styleId="37">
    <w:name w:val="Основной текст (3)"/>
    <w:link w:val="311"/>
    <w:qFormat/>
    <w:rPr>
      <w:sz w:val="24"/>
    </w:rPr>
  </w:style>
  <w:style w:type="character" w:customStyle="1" w:styleId="ContentsHeading">
    <w:name w:val="Contents Heading"/>
    <w:basedOn w:val="11"/>
    <w:link w:val="ContentsHeading1"/>
    <w:qFormat/>
    <w:rPr>
      <w:rFonts w:ascii="Cambria" w:hAnsi="Cambria"/>
      <w:b/>
      <w:color w:val="365F91"/>
      <w:sz w:val="28"/>
    </w:rPr>
  </w:style>
  <w:style w:type="character" w:customStyle="1" w:styleId="312">
    <w:name w:val="Основной текст 3 Знак1"/>
    <w:basedOn w:val="DefaultParagraphFontWW"/>
    <w:link w:val="3110"/>
    <w:qFormat/>
    <w:rPr>
      <w:sz w:val="16"/>
    </w:rPr>
  </w:style>
  <w:style w:type="character" w:customStyle="1" w:styleId="63">
    <w:name w:val="Заголовок 6 Знак"/>
    <w:basedOn w:val="DefaultParagraphFontWW"/>
    <w:link w:val="620"/>
    <w:qFormat/>
    <w:rPr>
      <w:b/>
    </w:rPr>
  </w:style>
  <w:style w:type="character" w:customStyle="1" w:styleId="1f">
    <w:name w:val="Текст примечания Знак1"/>
    <w:link w:val="afc"/>
    <w:qFormat/>
    <w:rPr>
      <w:sz w:val="20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1f0">
    <w:name w:val="Нижний колонтитул Знак1"/>
    <w:link w:val="afd"/>
    <w:qFormat/>
    <w:rPr>
      <w:sz w:val="24"/>
    </w:rPr>
  </w:style>
  <w:style w:type="character" w:customStyle="1" w:styleId="38">
    <w:name w:val="Основной текст 3 Знак"/>
    <w:link w:val="330"/>
    <w:qFormat/>
    <w:rPr>
      <w:sz w:val="16"/>
    </w:rPr>
  </w:style>
  <w:style w:type="character" w:customStyle="1" w:styleId="Heading">
    <w:name w:val="Heading"/>
    <w:qFormat/>
    <w:rPr>
      <w:rFonts w:ascii="Open Sans" w:hAnsi="Open Sans"/>
      <w:sz w:val="28"/>
    </w:rPr>
  </w:style>
  <w:style w:type="character" w:customStyle="1" w:styleId="1f1">
    <w:name w:val="Без интервала Знак1"/>
    <w:link w:val="afe"/>
    <w:qFormat/>
    <w:rPr>
      <w:rFonts w:ascii="Calibri" w:hAnsi="Calibri"/>
    </w:rPr>
  </w:style>
  <w:style w:type="character" w:customStyle="1" w:styleId="39">
    <w:name w:val="Заголовок 3 Знак"/>
    <w:basedOn w:val="DefaultParagraphFontWW"/>
    <w:link w:val="321"/>
    <w:qFormat/>
    <w:rPr>
      <w:rFonts w:ascii="Cambria" w:hAnsi="Cambria"/>
      <w:b/>
      <w:sz w:val="26"/>
    </w:rPr>
  </w:style>
  <w:style w:type="character" w:customStyle="1" w:styleId="1f2">
    <w:name w:val="Абзац списка1"/>
    <w:link w:val="112"/>
    <w:qFormat/>
    <w:rPr>
      <w:sz w:val="24"/>
    </w:rPr>
  </w:style>
  <w:style w:type="character" w:customStyle="1" w:styleId="name-link">
    <w:name w:val="name-link"/>
    <w:basedOn w:val="DefaultParagraphFontWW"/>
    <w:link w:val="name-link1"/>
    <w:qFormat/>
  </w:style>
  <w:style w:type="character" w:customStyle="1" w:styleId="121">
    <w:name w:val="Обычный + 12 пт"/>
    <w:link w:val="1210"/>
    <w:qFormat/>
    <w:rPr>
      <w:sz w:val="24"/>
    </w:rPr>
  </w:style>
  <w:style w:type="character" w:customStyle="1" w:styleId="2f">
    <w:name w:val="Заголовок 2 Знак"/>
    <w:basedOn w:val="DefaultParagraphFontWW"/>
    <w:link w:val="222"/>
    <w:qFormat/>
    <w:rPr>
      <w:rFonts w:ascii="Cambria" w:hAnsi="Cambria"/>
      <w:b/>
      <w:i/>
      <w:sz w:val="28"/>
    </w:rPr>
  </w:style>
  <w:style w:type="character" w:customStyle="1" w:styleId="1f3">
    <w:name w:val="Абзац списка Знак1"/>
    <w:link w:val="aff"/>
    <w:qFormat/>
    <w:rPr>
      <w:rFonts w:ascii="Calibri" w:hAnsi="Calibri"/>
      <w:sz w:val="22"/>
    </w:rPr>
  </w:style>
  <w:style w:type="character" w:customStyle="1" w:styleId="2f0">
    <w:name w:val="Основной текст (2)"/>
    <w:link w:val="213"/>
    <w:qFormat/>
    <w:rPr>
      <w:sz w:val="22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ff0">
    <w:name w:val="Без интервала Знак"/>
    <w:link w:val="2f1"/>
    <w:qFormat/>
    <w:rPr>
      <w:rFonts w:ascii="Calibri" w:hAnsi="Calibri"/>
    </w:rPr>
  </w:style>
  <w:style w:type="character" w:customStyle="1" w:styleId="lots-wrap-contentbodyval">
    <w:name w:val="lots-wrap-content__body__val"/>
    <w:basedOn w:val="DefaultParagraphFontWW"/>
    <w:link w:val="lots-wrap-contentbodyval1"/>
    <w:qFormat/>
  </w:style>
  <w:style w:type="character" w:customStyle="1" w:styleId="tsbodym">
    <w:name w:val="tsbodym"/>
    <w:basedOn w:val="DefaultParagraphFontWW"/>
    <w:link w:val="tsbodym1"/>
    <w:qFormat/>
  </w:style>
  <w:style w:type="character" w:customStyle="1" w:styleId="3a">
    <w:name w:val="Основной текст с отступом 3 Знак"/>
    <w:basedOn w:val="DefaultParagraphFontWW"/>
    <w:link w:val="322"/>
    <w:qFormat/>
    <w:rPr>
      <w:sz w:val="16"/>
    </w:rPr>
  </w:style>
  <w:style w:type="character" w:customStyle="1" w:styleId="aff1">
    <w:name w:val="Обычный.Нормальный абзац Знак"/>
    <w:basedOn w:val="DefaultParagraphFontWW"/>
    <w:link w:val="1f4"/>
    <w:qFormat/>
    <w:rPr>
      <w:sz w:val="24"/>
    </w:rPr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DefaultParagraphFontWW">
    <w:name w:val="Default Paragraph Font (WW)"/>
    <w:link w:val="DefaultParagraphFontWW1"/>
    <w:qFormat/>
  </w:style>
  <w:style w:type="character" w:customStyle="1" w:styleId="HTML1">
    <w:name w:val="Стандартный HTML Знак1"/>
    <w:link w:val="HTML0"/>
    <w:qFormat/>
    <w:rPr>
      <w:rFonts w:ascii="Courier New" w:hAnsi="Courier New"/>
      <w:sz w:val="20"/>
    </w:rPr>
  </w:style>
  <w:style w:type="character" w:customStyle="1" w:styleId="313">
    <w:name w:val="Основной текст с отступом 3 Знак1"/>
    <w:link w:val="3b"/>
    <w:qFormat/>
    <w:rPr>
      <w:sz w:val="16"/>
    </w:rPr>
  </w:style>
  <w:style w:type="character" w:customStyle="1" w:styleId="Textbodyindent">
    <w:name w:val="Text body indent"/>
    <w:link w:val="Textbodyindent1"/>
    <w:qFormat/>
    <w:rPr>
      <w:sz w:val="24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f2">
    <w:name w:val="Цветовое выделение"/>
    <w:link w:val="1f5"/>
    <w:qFormat/>
    <w:rPr>
      <w:b/>
      <w:color w:val="26282F"/>
    </w:rPr>
  </w:style>
  <w:style w:type="character" w:customStyle="1" w:styleId="Framecontents">
    <w:name w:val="Frame contents"/>
    <w:qFormat/>
    <w:rPr>
      <w:sz w:val="24"/>
    </w:rPr>
  </w:style>
  <w:style w:type="character" w:customStyle="1" w:styleId="2f2">
    <w:name w:val="Основной текст2"/>
    <w:link w:val="214"/>
    <w:qFormat/>
    <w:rPr>
      <w:sz w:val="25"/>
    </w:rPr>
  </w:style>
  <w:style w:type="character" w:customStyle="1" w:styleId="aff3">
    <w:name w:val="Подзаголовок Знак"/>
    <w:basedOn w:val="DefaultParagraphFontWW"/>
    <w:link w:val="2f3"/>
    <w:qFormat/>
    <w:rPr>
      <w:rFonts w:ascii="Calibri" w:hAnsi="Calibri"/>
      <w:color w:val="5A5A5A"/>
      <w:spacing w:val="15"/>
    </w:rPr>
  </w:style>
  <w:style w:type="character" w:customStyle="1" w:styleId="1f6">
    <w:name w:val="Подзаголовок Знак1"/>
    <w:link w:val="aff4"/>
    <w:qFormat/>
    <w:rPr>
      <w:rFonts w:ascii="Calibri" w:hAnsi="Calibri"/>
      <w:color w:val="5A5A5A"/>
      <w:spacing w:val="15"/>
      <w:sz w:val="22"/>
    </w:rPr>
  </w:style>
  <w:style w:type="character" w:customStyle="1" w:styleId="ConsPlusNormal2">
    <w:name w:val="ConsPlusNormal Знак Знак"/>
    <w:link w:val="ConsPlusNormal11"/>
    <w:qFormat/>
    <w:rPr>
      <w:rFonts w:ascii="Arial" w:hAnsi="Arial"/>
      <w:sz w:val="24"/>
    </w:rPr>
  </w:style>
  <w:style w:type="character" w:customStyle="1" w:styleId="aff5">
    <w:name w:val="Заголовок Знак"/>
    <w:link w:val="aff6"/>
    <w:qFormat/>
    <w:rPr>
      <w:b/>
      <w:sz w:val="24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1f7">
    <w:name w:val="Текст выноски Знак1"/>
    <w:basedOn w:val="DefaultParagraphFontWW"/>
    <w:link w:val="113"/>
    <w:qFormat/>
    <w:rPr>
      <w:rFonts w:ascii="Tahoma" w:hAnsi="Tahoma"/>
      <w:sz w:val="16"/>
    </w:rPr>
  </w:style>
  <w:style w:type="character" w:customStyle="1" w:styleId="ConsNormal0">
    <w:name w:val="ConsNormal Знак"/>
    <w:link w:val="ConsNormal10"/>
    <w:qFormat/>
    <w:rPr>
      <w:rFonts w:ascii="Arial" w:hAnsi="Arial"/>
    </w:rPr>
  </w:style>
  <w:style w:type="character" w:customStyle="1" w:styleId="21">
    <w:name w:val="Заголовок 2 Знак1"/>
    <w:link w:val="2"/>
    <w:qFormat/>
    <w:rPr>
      <w:rFonts w:ascii="Cambria" w:hAnsi="Cambria"/>
      <w:b/>
      <w:i/>
      <w:sz w:val="28"/>
    </w:rPr>
  </w:style>
  <w:style w:type="character" w:customStyle="1" w:styleId="61">
    <w:name w:val="Заголовок 6 Знак1"/>
    <w:link w:val="6"/>
    <w:qFormat/>
    <w:rPr>
      <w:b/>
      <w:sz w:val="22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paragraph" w:styleId="aff6">
    <w:name w:val="Title"/>
    <w:basedOn w:val="Standard1"/>
    <w:next w:val="Textbody1"/>
    <w:link w:val="aff5"/>
    <w:qFormat/>
    <w:pPr>
      <w:jc w:val="center"/>
    </w:pPr>
    <w:rPr>
      <w:b/>
    </w:rPr>
  </w:style>
  <w:style w:type="paragraph" w:styleId="aff7">
    <w:name w:val="Body Text"/>
    <w:basedOn w:val="a"/>
    <w:pPr>
      <w:spacing w:after="140" w:line="276" w:lineRule="auto"/>
    </w:pPr>
  </w:style>
  <w:style w:type="paragraph" w:styleId="afa">
    <w:name w:val="List"/>
    <w:basedOn w:val="Textbody1"/>
    <w:link w:val="af9"/>
  </w:style>
  <w:style w:type="paragraph" w:styleId="af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6">
    <w:name w:val="index heading"/>
    <w:basedOn w:val="Standard1"/>
    <w:link w:val="af5"/>
    <w:qFormat/>
  </w:style>
  <w:style w:type="paragraph" w:customStyle="1" w:styleId="ListLabel691">
    <w:name w:val="ListLabel 691"/>
    <w:qFormat/>
    <w:pPr>
      <w:widowControl w:val="0"/>
      <w:overflowPunct w:val="0"/>
    </w:pPr>
  </w:style>
  <w:style w:type="paragraph" w:styleId="22">
    <w:name w:val="toc 2"/>
    <w:next w:val="a"/>
    <w:link w:val="20"/>
    <w:pPr>
      <w:widowControl w:val="0"/>
      <w:overflowPunct w:val="0"/>
      <w:ind w:left="200"/>
    </w:pPr>
    <w:rPr>
      <w:rFonts w:ascii="XO Thames" w:hAnsi="XO Thames"/>
      <w:sz w:val="28"/>
    </w:rPr>
  </w:style>
  <w:style w:type="paragraph" w:customStyle="1" w:styleId="12">
    <w:name w:val="Номер строки1"/>
    <w:basedOn w:val="DefaultParagraphFontWW1"/>
    <w:link w:val="a3"/>
    <w:qFormat/>
  </w:style>
  <w:style w:type="paragraph" w:customStyle="1" w:styleId="ListLabel581">
    <w:name w:val="ListLabel 581"/>
    <w:qFormat/>
    <w:pPr>
      <w:widowControl w:val="0"/>
      <w:overflowPunct w:val="0"/>
    </w:pPr>
  </w:style>
  <w:style w:type="paragraph" w:customStyle="1" w:styleId="23">
    <w:name w:val="Основной текст с отступом Знак2"/>
    <w:link w:val="a4"/>
    <w:qFormat/>
    <w:pPr>
      <w:widowControl w:val="0"/>
      <w:overflowPunct w:val="0"/>
    </w:pPr>
    <w:rPr>
      <w:sz w:val="24"/>
    </w:rPr>
  </w:style>
  <w:style w:type="paragraph" w:customStyle="1" w:styleId="ListLabel921">
    <w:name w:val="ListLabel 921"/>
    <w:qFormat/>
    <w:pPr>
      <w:widowControl w:val="0"/>
      <w:overflowPunct w:val="0"/>
    </w:pPr>
  </w:style>
  <w:style w:type="paragraph" w:customStyle="1" w:styleId="ListLabel991">
    <w:name w:val="ListLabel 991"/>
    <w:qFormat/>
    <w:pPr>
      <w:widowControl w:val="0"/>
      <w:overflowPunct w:val="0"/>
    </w:pPr>
  </w:style>
  <w:style w:type="paragraph" w:customStyle="1" w:styleId="aff9">
    <w:name w:val="Содержимое таблицы"/>
    <w:basedOn w:val="Standard1"/>
    <w:qFormat/>
    <w:pPr>
      <w:widowControl w:val="0"/>
    </w:pPr>
  </w:style>
  <w:style w:type="paragraph" w:customStyle="1" w:styleId="ListLabel1441">
    <w:name w:val="ListLabel 1441"/>
    <w:qFormat/>
    <w:pPr>
      <w:widowControl w:val="0"/>
      <w:overflowPunct w:val="0"/>
    </w:pPr>
    <w:rPr>
      <w:sz w:val="20"/>
    </w:rPr>
  </w:style>
  <w:style w:type="paragraph" w:customStyle="1" w:styleId="ListLabel421">
    <w:name w:val="ListLabel 421"/>
    <w:qFormat/>
    <w:pPr>
      <w:widowControl w:val="0"/>
      <w:overflowPunct w:val="0"/>
    </w:pPr>
  </w:style>
  <w:style w:type="paragraph" w:customStyle="1" w:styleId="ListLabel741">
    <w:name w:val="ListLabel 741"/>
    <w:qFormat/>
    <w:pPr>
      <w:widowControl w:val="0"/>
      <w:overflowPunct w:val="0"/>
    </w:pPr>
    <w:rPr>
      <w:sz w:val="20"/>
    </w:rPr>
  </w:style>
  <w:style w:type="paragraph" w:customStyle="1" w:styleId="name1">
    <w:name w:val="name1"/>
    <w:basedOn w:val="DefaultParagraphFontWW1"/>
    <w:link w:val="name"/>
    <w:qFormat/>
  </w:style>
  <w:style w:type="paragraph" w:customStyle="1" w:styleId="ListLabel810">
    <w:name w:val="ListLabel 810"/>
    <w:qFormat/>
    <w:pPr>
      <w:widowControl w:val="0"/>
      <w:overflowPunct w:val="0"/>
    </w:pPr>
  </w:style>
  <w:style w:type="paragraph" w:customStyle="1" w:styleId="ListLabel491">
    <w:name w:val="ListLabel 491"/>
    <w:qFormat/>
    <w:pPr>
      <w:widowControl w:val="0"/>
      <w:overflowPunct w:val="0"/>
    </w:pPr>
  </w:style>
  <w:style w:type="paragraph" w:styleId="42">
    <w:name w:val="toc 4"/>
    <w:next w:val="a"/>
    <w:link w:val="41"/>
    <w:pPr>
      <w:widowControl w:val="0"/>
      <w:overflowPunct w:val="0"/>
      <w:ind w:left="600"/>
    </w:pPr>
    <w:rPr>
      <w:rFonts w:ascii="XO Thames" w:hAnsi="XO Thames"/>
      <w:sz w:val="28"/>
    </w:rPr>
  </w:style>
  <w:style w:type="paragraph" w:customStyle="1" w:styleId="ListLabel311">
    <w:name w:val="ListLabel 311"/>
    <w:qFormat/>
    <w:pPr>
      <w:widowControl w:val="0"/>
      <w:overflowPunct w:val="0"/>
    </w:pPr>
  </w:style>
  <w:style w:type="paragraph" w:customStyle="1" w:styleId="ListLabel701">
    <w:name w:val="ListLabel 701"/>
    <w:qFormat/>
    <w:pPr>
      <w:widowControl w:val="0"/>
      <w:overflowPunct w:val="0"/>
    </w:pPr>
  </w:style>
  <w:style w:type="paragraph" w:customStyle="1" w:styleId="ListLabel1071">
    <w:name w:val="ListLabel 1071"/>
    <w:qFormat/>
    <w:pPr>
      <w:widowControl w:val="0"/>
      <w:overflowPunct w:val="0"/>
    </w:pPr>
  </w:style>
  <w:style w:type="paragraph" w:customStyle="1" w:styleId="ListLabel941">
    <w:name w:val="ListLabel 941"/>
    <w:qFormat/>
    <w:pPr>
      <w:widowControl w:val="0"/>
      <w:overflowPunct w:val="0"/>
    </w:pPr>
  </w:style>
  <w:style w:type="paragraph" w:styleId="62">
    <w:name w:val="toc 6"/>
    <w:next w:val="a"/>
    <w:link w:val="60"/>
    <w:pPr>
      <w:widowControl w:val="0"/>
      <w:overflowPunct w:val="0"/>
      <w:ind w:left="1000"/>
    </w:pPr>
    <w:rPr>
      <w:rFonts w:ascii="XO Thames" w:hAnsi="XO Thames"/>
      <w:sz w:val="28"/>
    </w:rPr>
  </w:style>
  <w:style w:type="paragraph" w:customStyle="1" w:styleId="Textbody1">
    <w:name w:val="Text body1"/>
    <w:basedOn w:val="Standard1"/>
    <w:link w:val="Textbody"/>
    <w:qFormat/>
    <w:pPr>
      <w:spacing w:after="120"/>
    </w:pPr>
  </w:style>
  <w:style w:type="paragraph" w:styleId="a5">
    <w:name w:val="Balloon Text"/>
    <w:basedOn w:val="Standard1"/>
    <w:link w:val="24"/>
    <w:qFormat/>
    <w:rPr>
      <w:rFonts w:ascii="Tahoma" w:hAnsi="Tahoma"/>
      <w:sz w:val="16"/>
    </w:rPr>
  </w:style>
  <w:style w:type="paragraph" w:customStyle="1" w:styleId="120">
    <w:name w:val="Заголовок 1 Знак2"/>
    <w:basedOn w:val="DefaultParagraphFontWW1"/>
    <w:link w:val="13"/>
    <w:qFormat/>
    <w:rPr>
      <w:rFonts w:ascii="Arial" w:hAnsi="Arial"/>
      <w:b/>
      <w:color w:val="000080"/>
      <w:sz w:val="20"/>
    </w:rPr>
  </w:style>
  <w:style w:type="paragraph" w:styleId="70">
    <w:name w:val="toc 7"/>
    <w:next w:val="a"/>
    <w:link w:val="7"/>
    <w:pPr>
      <w:widowControl w:val="0"/>
      <w:overflowPunct w:val="0"/>
      <w:ind w:left="1200"/>
    </w:pPr>
    <w:rPr>
      <w:rFonts w:ascii="XO Thames" w:hAnsi="XO Thames"/>
      <w:sz w:val="28"/>
    </w:rPr>
  </w:style>
  <w:style w:type="paragraph" w:customStyle="1" w:styleId="ListLabel631">
    <w:name w:val="ListLabel 631"/>
    <w:qFormat/>
    <w:pPr>
      <w:widowControl w:val="0"/>
      <w:overflowPunct w:val="0"/>
    </w:pPr>
  </w:style>
  <w:style w:type="paragraph" w:customStyle="1" w:styleId="ListLabel1251">
    <w:name w:val="ListLabel 1251"/>
    <w:qFormat/>
    <w:pPr>
      <w:widowControl w:val="0"/>
      <w:overflowPunct w:val="0"/>
    </w:pPr>
    <w:rPr>
      <w:sz w:val="20"/>
    </w:rPr>
  </w:style>
  <w:style w:type="paragraph" w:customStyle="1" w:styleId="ListLabel1341">
    <w:name w:val="ListLabel 1341"/>
    <w:qFormat/>
    <w:pPr>
      <w:widowControl w:val="0"/>
      <w:overflowPunct w:val="0"/>
    </w:pPr>
    <w:rPr>
      <w:sz w:val="20"/>
    </w:rPr>
  </w:style>
  <w:style w:type="paragraph" w:customStyle="1" w:styleId="ListLabel1021">
    <w:name w:val="ListLabel 1021"/>
    <w:qFormat/>
    <w:pPr>
      <w:widowControl w:val="0"/>
      <w:overflowPunct w:val="0"/>
    </w:pPr>
  </w:style>
  <w:style w:type="paragraph" w:customStyle="1" w:styleId="FR11">
    <w:name w:val="FR11"/>
    <w:link w:val="FR1"/>
    <w:qFormat/>
    <w:pPr>
      <w:widowControl w:val="0"/>
      <w:overflowPunct w:val="0"/>
      <w:spacing w:before="700"/>
    </w:pPr>
    <w:rPr>
      <w:b/>
      <w:sz w:val="28"/>
    </w:rPr>
  </w:style>
  <w:style w:type="paragraph" w:customStyle="1" w:styleId="ListLabel1511">
    <w:name w:val="ListLabel 1511"/>
    <w:qFormat/>
    <w:pPr>
      <w:widowControl w:val="0"/>
      <w:overflowPunct w:val="0"/>
    </w:pPr>
  </w:style>
  <w:style w:type="paragraph" w:customStyle="1" w:styleId="ListLabel1541">
    <w:name w:val="ListLabel 1541"/>
    <w:qFormat/>
    <w:pPr>
      <w:widowControl w:val="0"/>
      <w:overflowPunct w:val="0"/>
    </w:pPr>
    <w:rPr>
      <w:color w:val="0000FF"/>
    </w:rPr>
  </w:style>
  <w:style w:type="paragraph" w:customStyle="1" w:styleId="ListLabel1471">
    <w:name w:val="ListLabel 1471"/>
    <w:qFormat/>
    <w:pPr>
      <w:widowControl w:val="0"/>
      <w:overflowPunct w:val="0"/>
    </w:pPr>
  </w:style>
  <w:style w:type="paragraph" w:customStyle="1" w:styleId="StrongEmphasis">
    <w:name w:val="Strong Emphasis"/>
    <w:qFormat/>
    <w:pPr>
      <w:widowControl w:val="0"/>
      <w:overflowPunct w:val="0"/>
    </w:pPr>
    <w:rPr>
      <w:b/>
    </w:rPr>
  </w:style>
  <w:style w:type="paragraph" w:customStyle="1" w:styleId="110">
    <w:name w:val="Основной текст с отступом Знак11"/>
    <w:basedOn w:val="DefaultParagraphFontWW1"/>
    <w:link w:val="14"/>
    <w:qFormat/>
    <w:rPr>
      <w:sz w:val="24"/>
    </w:rPr>
  </w:style>
  <w:style w:type="paragraph" w:customStyle="1" w:styleId="ListLabel1210">
    <w:name w:val="ListLabel 1210"/>
    <w:qFormat/>
    <w:pPr>
      <w:widowControl w:val="0"/>
      <w:overflowPunct w:val="0"/>
    </w:pPr>
  </w:style>
  <w:style w:type="paragraph" w:customStyle="1" w:styleId="ListLabel621">
    <w:name w:val="ListLabel 621"/>
    <w:qFormat/>
    <w:pPr>
      <w:widowControl w:val="0"/>
      <w:overflowPunct w:val="0"/>
    </w:pPr>
  </w:style>
  <w:style w:type="paragraph" w:customStyle="1" w:styleId="ListLabel881">
    <w:name w:val="ListLabel 881"/>
    <w:qFormat/>
    <w:pPr>
      <w:widowControl w:val="0"/>
      <w:overflowPunct w:val="0"/>
    </w:pPr>
    <w:rPr>
      <w:sz w:val="20"/>
    </w:rPr>
  </w:style>
  <w:style w:type="paragraph" w:customStyle="1" w:styleId="TimesNewRoman1">
    <w:name w:val="Обычный + Times New Roman1"/>
    <w:basedOn w:val="Standard1"/>
    <w:link w:val="TimesNewRoman"/>
    <w:qFormat/>
    <w:pPr>
      <w:jc w:val="both"/>
    </w:pPr>
    <w:rPr>
      <w:sz w:val="22"/>
    </w:rPr>
  </w:style>
  <w:style w:type="paragraph" w:customStyle="1" w:styleId="15">
    <w:name w:val="Основной текст Знак1"/>
    <w:basedOn w:val="DefaultParagraphFontWW1"/>
    <w:link w:val="a7"/>
    <w:qFormat/>
    <w:rPr>
      <w:sz w:val="24"/>
    </w:rPr>
  </w:style>
  <w:style w:type="paragraph" w:customStyle="1" w:styleId="m4t271">
    <w:name w:val="m4t_271"/>
    <w:basedOn w:val="DefaultParagraphFontWW1"/>
    <w:link w:val="m4t27"/>
    <w:qFormat/>
  </w:style>
  <w:style w:type="paragraph" w:customStyle="1" w:styleId="ListLabel1510">
    <w:name w:val="ListLabel 1510"/>
    <w:qFormat/>
    <w:pPr>
      <w:widowControl w:val="0"/>
      <w:overflowPunct w:val="0"/>
    </w:pPr>
  </w:style>
  <w:style w:type="paragraph" w:customStyle="1" w:styleId="ListLabel271">
    <w:name w:val="ListLabel 271"/>
    <w:qFormat/>
    <w:pPr>
      <w:widowControl w:val="0"/>
      <w:overflowPunct w:val="0"/>
    </w:pPr>
  </w:style>
  <w:style w:type="paragraph" w:customStyle="1" w:styleId="ListLabel911">
    <w:name w:val="ListLabel 911"/>
    <w:qFormat/>
    <w:pPr>
      <w:widowControl w:val="0"/>
      <w:overflowPunct w:val="0"/>
    </w:pPr>
  </w:style>
  <w:style w:type="paragraph" w:customStyle="1" w:styleId="ListLabel1181">
    <w:name w:val="ListLabel 1181"/>
    <w:qFormat/>
    <w:pPr>
      <w:widowControl w:val="0"/>
      <w:overflowPunct w:val="0"/>
    </w:pPr>
    <w:rPr>
      <w:sz w:val="20"/>
    </w:rPr>
  </w:style>
  <w:style w:type="paragraph" w:customStyle="1" w:styleId="text1">
    <w:name w:val="text1"/>
    <w:basedOn w:val="DefaultParagraphFontWW1"/>
    <w:link w:val="text"/>
    <w:qFormat/>
  </w:style>
  <w:style w:type="paragraph" w:customStyle="1" w:styleId="ListLabel471">
    <w:name w:val="ListLabel 471"/>
    <w:qFormat/>
    <w:pPr>
      <w:widowControl w:val="0"/>
      <w:overflowPunct w:val="0"/>
    </w:pPr>
  </w:style>
  <w:style w:type="paragraph" w:customStyle="1" w:styleId="ListLabel1261">
    <w:name w:val="ListLabel 1261"/>
    <w:qFormat/>
    <w:pPr>
      <w:widowControl w:val="0"/>
      <w:overflowPunct w:val="0"/>
    </w:pPr>
    <w:rPr>
      <w:sz w:val="20"/>
    </w:rPr>
  </w:style>
  <w:style w:type="paragraph" w:customStyle="1" w:styleId="affa">
    <w:name w:val="Заголовок таблицы"/>
    <w:basedOn w:val="aff9"/>
    <w:qFormat/>
    <w:pPr>
      <w:jc w:val="center"/>
    </w:pPr>
    <w:rPr>
      <w:b/>
    </w:rPr>
  </w:style>
  <w:style w:type="paragraph" w:customStyle="1" w:styleId="ListLabel1191">
    <w:name w:val="ListLabel 1191"/>
    <w:qFormat/>
    <w:pPr>
      <w:widowControl w:val="0"/>
      <w:overflowPunct w:val="0"/>
    </w:pPr>
    <w:rPr>
      <w:sz w:val="20"/>
    </w:rPr>
  </w:style>
  <w:style w:type="paragraph" w:customStyle="1" w:styleId="ListLabel1241">
    <w:name w:val="ListLabel 1241"/>
    <w:qFormat/>
    <w:pPr>
      <w:widowControl w:val="0"/>
      <w:overflowPunct w:val="0"/>
    </w:pPr>
    <w:rPr>
      <w:sz w:val="20"/>
    </w:rPr>
  </w:style>
  <w:style w:type="paragraph" w:customStyle="1" w:styleId="ListLabel710">
    <w:name w:val="ListLabel 710"/>
    <w:qFormat/>
    <w:pPr>
      <w:widowControl w:val="0"/>
      <w:overflowPunct w:val="0"/>
    </w:pPr>
  </w:style>
  <w:style w:type="paragraph" w:customStyle="1" w:styleId="ListLabel821">
    <w:name w:val="ListLabel 821"/>
    <w:qFormat/>
    <w:pPr>
      <w:widowControl w:val="0"/>
      <w:overflowPunct w:val="0"/>
    </w:pPr>
    <w:rPr>
      <w:sz w:val="20"/>
    </w:rPr>
  </w:style>
  <w:style w:type="paragraph" w:customStyle="1" w:styleId="ListLabel1551">
    <w:name w:val="ListLabel 1551"/>
    <w:qFormat/>
    <w:pPr>
      <w:widowControl w:val="0"/>
      <w:overflowPunct w:val="0"/>
    </w:pPr>
  </w:style>
  <w:style w:type="paragraph" w:customStyle="1" w:styleId="ListLabel961">
    <w:name w:val="ListLabel 961"/>
    <w:qFormat/>
    <w:pPr>
      <w:widowControl w:val="0"/>
      <w:overflowPunct w:val="0"/>
    </w:pPr>
  </w:style>
  <w:style w:type="paragraph" w:customStyle="1" w:styleId="product-item-detail-properties-value1">
    <w:name w:val="product-item-detail-properties-value1"/>
    <w:basedOn w:val="DefaultParagraphFontWW1"/>
    <w:link w:val="product-item-detail-properties-value"/>
    <w:qFormat/>
  </w:style>
  <w:style w:type="paragraph" w:customStyle="1" w:styleId="220">
    <w:name w:val="Основной текст с отступом 2 Знак2"/>
    <w:basedOn w:val="DefaultParagraphFontWW1"/>
    <w:link w:val="25"/>
    <w:qFormat/>
    <w:rPr>
      <w:sz w:val="24"/>
    </w:rPr>
  </w:style>
  <w:style w:type="paragraph" w:customStyle="1" w:styleId="product-item-detail-properties-name1">
    <w:name w:val="product-item-detail-properties-name1"/>
    <w:basedOn w:val="DefaultParagraphFontWW1"/>
    <w:link w:val="product-item-detail-properties-name"/>
    <w:qFormat/>
  </w:style>
  <w:style w:type="paragraph" w:customStyle="1" w:styleId="ListLabel1151">
    <w:name w:val="ListLabel 1151"/>
    <w:qFormat/>
    <w:pPr>
      <w:widowControl w:val="0"/>
      <w:overflowPunct w:val="0"/>
    </w:pPr>
  </w:style>
  <w:style w:type="paragraph" w:customStyle="1" w:styleId="ListLabel1211">
    <w:name w:val="ListLabel 1211"/>
    <w:qFormat/>
    <w:pPr>
      <w:widowControl w:val="0"/>
      <w:overflowPunct w:val="0"/>
    </w:pPr>
    <w:rPr>
      <w:sz w:val="20"/>
    </w:rPr>
  </w:style>
  <w:style w:type="paragraph" w:customStyle="1" w:styleId="ListLabel1231">
    <w:name w:val="ListLabel 1231"/>
    <w:qFormat/>
    <w:pPr>
      <w:widowControl w:val="0"/>
      <w:overflowPunct w:val="0"/>
    </w:pPr>
    <w:rPr>
      <w:sz w:val="20"/>
    </w:rPr>
  </w:style>
  <w:style w:type="paragraph" w:customStyle="1" w:styleId="ListLabel391">
    <w:name w:val="ListLabel 391"/>
    <w:qFormat/>
    <w:pPr>
      <w:widowControl w:val="0"/>
      <w:overflowPunct w:val="0"/>
    </w:pPr>
  </w:style>
  <w:style w:type="paragraph" w:customStyle="1" w:styleId="ListLabel1411">
    <w:name w:val="ListLabel 1411"/>
    <w:qFormat/>
    <w:pPr>
      <w:widowControl w:val="0"/>
      <w:overflowPunct w:val="0"/>
    </w:pPr>
    <w:rPr>
      <w:sz w:val="20"/>
    </w:rPr>
  </w:style>
  <w:style w:type="paragraph" w:customStyle="1" w:styleId="26">
    <w:name w:val="Нижний колонтитул Знак2"/>
    <w:basedOn w:val="DefaultParagraphFontWW1"/>
    <w:link w:val="a8"/>
    <w:qFormat/>
    <w:rPr>
      <w:sz w:val="24"/>
    </w:rPr>
  </w:style>
  <w:style w:type="paragraph" w:customStyle="1" w:styleId="ListLabel651">
    <w:name w:val="ListLabel 651"/>
    <w:qFormat/>
    <w:pPr>
      <w:widowControl w:val="0"/>
      <w:overflowPunct w:val="0"/>
    </w:pPr>
  </w:style>
  <w:style w:type="paragraph" w:customStyle="1" w:styleId="ListLabel531">
    <w:name w:val="ListLabel 531"/>
    <w:qFormat/>
    <w:pPr>
      <w:widowControl w:val="0"/>
      <w:overflowPunct w:val="0"/>
    </w:pPr>
  </w:style>
  <w:style w:type="paragraph" w:customStyle="1" w:styleId="ConsNormal1">
    <w:name w:val="ConsNormal1"/>
    <w:link w:val="ConsNormal"/>
    <w:qFormat/>
    <w:pPr>
      <w:widowControl w:val="0"/>
      <w:overflowPunct w:val="0"/>
      <w:ind w:left="709" w:right="19772" w:firstLine="720"/>
      <w:jc w:val="both"/>
    </w:pPr>
    <w:rPr>
      <w:rFonts w:ascii="Arial" w:hAnsi="Arial"/>
    </w:rPr>
  </w:style>
  <w:style w:type="paragraph" w:customStyle="1" w:styleId="ListLabel261">
    <w:name w:val="ListLabel 261"/>
    <w:qFormat/>
    <w:pPr>
      <w:widowControl w:val="0"/>
      <w:overflowPunct w:val="0"/>
    </w:pPr>
  </w:style>
  <w:style w:type="paragraph" w:customStyle="1" w:styleId="27">
    <w:name w:val="Текст примечания Знак2"/>
    <w:basedOn w:val="DefaultParagraphFontWW1"/>
    <w:link w:val="a9"/>
    <w:qFormat/>
    <w:rPr>
      <w:sz w:val="20"/>
    </w:rPr>
  </w:style>
  <w:style w:type="paragraph" w:customStyle="1" w:styleId="ListLabel1421">
    <w:name w:val="ListLabel 1421"/>
    <w:qFormat/>
    <w:pPr>
      <w:widowControl w:val="0"/>
      <w:overflowPunct w:val="0"/>
    </w:pPr>
    <w:rPr>
      <w:sz w:val="20"/>
    </w:rPr>
  </w:style>
  <w:style w:type="paragraph" w:customStyle="1" w:styleId="ListLabel611">
    <w:name w:val="ListLabel 611"/>
    <w:qFormat/>
    <w:pPr>
      <w:widowControl w:val="0"/>
      <w:overflowPunct w:val="0"/>
    </w:pPr>
  </w:style>
  <w:style w:type="paragraph" w:customStyle="1" w:styleId="ListLabel1110">
    <w:name w:val="ListLabel 1110"/>
    <w:qFormat/>
    <w:pPr>
      <w:widowControl w:val="0"/>
      <w:overflowPunct w:val="0"/>
    </w:pPr>
  </w:style>
  <w:style w:type="paragraph" w:customStyle="1" w:styleId="ListLabel1461">
    <w:name w:val="ListLabel 1461"/>
    <w:qFormat/>
    <w:pPr>
      <w:widowControl w:val="0"/>
      <w:overflowPunct w:val="0"/>
    </w:pPr>
  </w:style>
  <w:style w:type="paragraph" w:customStyle="1" w:styleId="product-paramscell-decor1">
    <w:name w:val="product-params__cell-decor1"/>
    <w:basedOn w:val="DefaultParagraphFontWW1"/>
    <w:link w:val="product-paramscell-decor"/>
    <w:qFormat/>
  </w:style>
  <w:style w:type="paragraph" w:customStyle="1" w:styleId="ListLabel1271">
    <w:name w:val="ListLabel 1271"/>
    <w:qFormat/>
    <w:pPr>
      <w:widowControl w:val="0"/>
      <w:overflowPunct w:val="0"/>
    </w:pPr>
    <w:rPr>
      <w:sz w:val="20"/>
    </w:rPr>
  </w:style>
  <w:style w:type="paragraph" w:styleId="ab">
    <w:name w:val="Normal (Web)"/>
    <w:basedOn w:val="Standard1"/>
    <w:link w:val="aa"/>
    <w:qFormat/>
    <w:pPr>
      <w:spacing w:before="280" w:after="280"/>
    </w:pPr>
  </w:style>
  <w:style w:type="paragraph" w:customStyle="1" w:styleId="ListLabel481">
    <w:name w:val="ListLabel 481"/>
    <w:qFormat/>
    <w:pPr>
      <w:widowControl w:val="0"/>
      <w:overflowPunct w:val="0"/>
    </w:pPr>
  </w:style>
  <w:style w:type="paragraph" w:customStyle="1" w:styleId="28">
    <w:name w:val="Название Знак2"/>
    <w:basedOn w:val="DefaultParagraphFontWW1"/>
    <w:link w:val="ac"/>
    <w:qFormat/>
    <w:rPr>
      <w:b/>
      <w:sz w:val="24"/>
    </w:rPr>
  </w:style>
  <w:style w:type="paragraph" w:customStyle="1" w:styleId="ListLabel1281">
    <w:name w:val="ListLabel 1281"/>
    <w:qFormat/>
    <w:pPr>
      <w:widowControl w:val="0"/>
      <w:overflowPunct w:val="0"/>
    </w:pPr>
    <w:rPr>
      <w:sz w:val="20"/>
    </w:rPr>
  </w:style>
  <w:style w:type="paragraph" w:customStyle="1" w:styleId="ListLabel1141">
    <w:name w:val="ListLabel 1141"/>
    <w:qFormat/>
    <w:pPr>
      <w:widowControl w:val="0"/>
      <w:overflowPunct w:val="0"/>
    </w:pPr>
  </w:style>
  <w:style w:type="paragraph" w:styleId="29">
    <w:name w:val="Body Text 2"/>
    <w:basedOn w:val="Standard1"/>
    <w:link w:val="210"/>
    <w:qFormat/>
    <w:pPr>
      <w:spacing w:after="120" w:line="480" w:lineRule="auto"/>
    </w:pPr>
  </w:style>
  <w:style w:type="paragraph" w:customStyle="1" w:styleId="ListLabel1011">
    <w:name w:val="ListLabel 1011"/>
    <w:qFormat/>
    <w:pPr>
      <w:widowControl w:val="0"/>
      <w:overflowPunct w:val="0"/>
    </w:pPr>
  </w:style>
  <w:style w:type="paragraph" w:customStyle="1" w:styleId="ListLabel371">
    <w:name w:val="ListLabel 371"/>
    <w:qFormat/>
    <w:pPr>
      <w:widowControl w:val="0"/>
      <w:overflowPunct w:val="0"/>
    </w:pPr>
  </w:style>
  <w:style w:type="paragraph" w:customStyle="1" w:styleId="ListLabel731">
    <w:name w:val="ListLabel 731"/>
    <w:qFormat/>
    <w:pPr>
      <w:widowControl w:val="0"/>
      <w:overflowPunct w:val="0"/>
    </w:pPr>
    <w:rPr>
      <w:sz w:val="20"/>
    </w:rPr>
  </w:style>
  <w:style w:type="paragraph" w:styleId="32">
    <w:name w:val="toc 3"/>
    <w:next w:val="a"/>
    <w:link w:val="30"/>
    <w:pPr>
      <w:widowControl w:val="0"/>
      <w:overflowPunct w:val="0"/>
      <w:ind w:left="400"/>
    </w:pPr>
    <w:rPr>
      <w:rFonts w:ascii="XO Thames" w:hAnsi="XO Thames"/>
      <w:sz w:val="28"/>
    </w:rPr>
  </w:style>
  <w:style w:type="paragraph" w:customStyle="1" w:styleId="ListLabel1101">
    <w:name w:val="ListLabel 1101"/>
    <w:qFormat/>
    <w:pPr>
      <w:widowControl w:val="0"/>
      <w:overflowPunct w:val="0"/>
    </w:pPr>
  </w:style>
  <w:style w:type="paragraph" w:customStyle="1" w:styleId="310">
    <w:name w:val="Основной текст (3)_1"/>
    <w:link w:val="33"/>
    <w:qFormat/>
    <w:pPr>
      <w:widowControl w:val="0"/>
      <w:overflowPunct w:val="0"/>
    </w:pPr>
    <w:rPr>
      <w:sz w:val="24"/>
      <w:shd w:val="clear" w:color="auto" w:fill="FFFFFF"/>
    </w:rPr>
  </w:style>
  <w:style w:type="paragraph" w:customStyle="1" w:styleId="ListLabel510">
    <w:name w:val="ListLabel 510"/>
    <w:qFormat/>
    <w:pPr>
      <w:widowControl w:val="0"/>
      <w:overflowPunct w:val="0"/>
    </w:pPr>
  </w:style>
  <w:style w:type="paragraph" w:customStyle="1" w:styleId="16">
    <w:name w:val="Текст сноски Знак1"/>
    <w:basedOn w:val="DefaultParagraphFontWW1"/>
    <w:link w:val="ad"/>
    <w:qFormat/>
    <w:rPr>
      <w:sz w:val="20"/>
    </w:rPr>
  </w:style>
  <w:style w:type="paragraph" w:customStyle="1" w:styleId="ListLabel1131">
    <w:name w:val="ListLabel 1131"/>
    <w:qFormat/>
    <w:pPr>
      <w:widowControl w:val="0"/>
      <w:overflowPunct w:val="0"/>
    </w:pPr>
  </w:style>
  <w:style w:type="paragraph" w:customStyle="1" w:styleId="ListLabel551">
    <w:name w:val="ListLabel 551"/>
    <w:qFormat/>
    <w:pPr>
      <w:widowControl w:val="0"/>
      <w:overflowPunct w:val="0"/>
    </w:pPr>
  </w:style>
  <w:style w:type="paragraph" w:customStyle="1" w:styleId="ListLabel210">
    <w:name w:val="ListLabel 210"/>
    <w:qFormat/>
    <w:pPr>
      <w:widowControl w:val="0"/>
      <w:overflowPunct w:val="0"/>
    </w:pPr>
  </w:style>
  <w:style w:type="paragraph" w:customStyle="1" w:styleId="111">
    <w:name w:val="Верхний колонтитул Знак11"/>
    <w:basedOn w:val="DefaultParagraphFontWW1"/>
    <w:link w:val="17"/>
    <w:qFormat/>
    <w:rPr>
      <w:sz w:val="24"/>
    </w:rPr>
  </w:style>
  <w:style w:type="paragraph" w:customStyle="1" w:styleId="ListLabel461">
    <w:name w:val="ListLabel 461"/>
    <w:qFormat/>
    <w:pPr>
      <w:widowControl w:val="0"/>
      <w:overflowPunct w:val="0"/>
    </w:pPr>
    <w:rPr>
      <w:b/>
    </w:rPr>
  </w:style>
  <w:style w:type="paragraph" w:customStyle="1" w:styleId="34">
    <w:name w:val="Верхний колонтитул Знак3"/>
    <w:link w:val="ae"/>
    <w:qFormat/>
    <w:pPr>
      <w:widowControl w:val="0"/>
      <w:overflowPunct w:val="0"/>
    </w:pPr>
    <w:rPr>
      <w:sz w:val="24"/>
    </w:rPr>
  </w:style>
  <w:style w:type="paragraph" w:customStyle="1" w:styleId="221">
    <w:name w:val="Основной текст 2 Знак2"/>
    <w:basedOn w:val="DefaultParagraphFontWW1"/>
    <w:link w:val="2a"/>
    <w:qFormat/>
    <w:rPr>
      <w:sz w:val="24"/>
    </w:rPr>
  </w:style>
  <w:style w:type="paragraph" w:customStyle="1" w:styleId="18">
    <w:name w:val="Слабое выделение1"/>
    <w:basedOn w:val="DefaultParagraphFontWW1"/>
    <w:link w:val="af"/>
    <w:qFormat/>
    <w:rPr>
      <w:i/>
      <w:color w:val="404040"/>
    </w:rPr>
  </w:style>
  <w:style w:type="paragraph" w:customStyle="1" w:styleId="ListLabel361">
    <w:name w:val="ListLabel 361"/>
    <w:qFormat/>
    <w:pPr>
      <w:widowControl w:val="0"/>
      <w:overflowPunct w:val="0"/>
    </w:pPr>
  </w:style>
  <w:style w:type="paragraph" w:customStyle="1" w:styleId="ListLabel1321">
    <w:name w:val="ListLabel 1321"/>
    <w:qFormat/>
    <w:pPr>
      <w:widowControl w:val="0"/>
      <w:overflowPunct w:val="0"/>
    </w:pPr>
    <w:rPr>
      <w:sz w:val="20"/>
    </w:rPr>
  </w:style>
  <w:style w:type="paragraph" w:customStyle="1" w:styleId="ListLabel541">
    <w:name w:val="ListLabel 541"/>
    <w:qFormat/>
    <w:pPr>
      <w:widowControl w:val="0"/>
      <w:overflowPunct w:val="0"/>
    </w:pPr>
  </w:style>
  <w:style w:type="paragraph" w:customStyle="1" w:styleId="ConsPlusNormal1">
    <w:name w:val="ConsPlusNormal1"/>
    <w:link w:val="ConsPlusNormal"/>
    <w:qFormat/>
    <w:pPr>
      <w:overflowPunct w:val="0"/>
      <w:ind w:firstLine="720"/>
    </w:pPr>
    <w:rPr>
      <w:rFonts w:ascii="Arial" w:hAnsi="Arial"/>
      <w:sz w:val="24"/>
    </w:rPr>
  </w:style>
  <w:style w:type="paragraph" w:styleId="2b">
    <w:name w:val="Body Text Indent 2"/>
    <w:basedOn w:val="Standard1"/>
    <w:link w:val="211"/>
    <w:qFormat/>
    <w:pPr>
      <w:spacing w:after="120" w:line="480" w:lineRule="auto"/>
      <w:ind w:left="283"/>
    </w:pPr>
  </w:style>
  <w:style w:type="paragraph" w:customStyle="1" w:styleId="ListLabel771">
    <w:name w:val="ListLabel 771"/>
    <w:qFormat/>
    <w:pPr>
      <w:widowControl w:val="0"/>
      <w:overflowPunct w:val="0"/>
    </w:pPr>
    <w:rPr>
      <w:sz w:val="20"/>
    </w:rPr>
  </w:style>
  <w:style w:type="paragraph" w:customStyle="1" w:styleId="19">
    <w:name w:val="Обычный.Нормальный абзац1"/>
    <w:link w:val="af0"/>
    <w:qFormat/>
    <w:pPr>
      <w:widowControl w:val="0"/>
      <w:overflowPunct w:val="0"/>
      <w:ind w:firstLine="709"/>
      <w:jc w:val="both"/>
    </w:pPr>
    <w:rPr>
      <w:sz w:val="24"/>
    </w:rPr>
  </w:style>
  <w:style w:type="paragraph" w:customStyle="1" w:styleId="ListLabel1531">
    <w:name w:val="ListLabel 1531"/>
    <w:qFormat/>
    <w:pPr>
      <w:widowControl w:val="0"/>
      <w:overflowPunct w:val="0"/>
    </w:pPr>
  </w:style>
  <w:style w:type="paragraph" w:customStyle="1" w:styleId="ListLabel1001">
    <w:name w:val="ListLabel 1001"/>
    <w:qFormat/>
    <w:pPr>
      <w:widowControl w:val="0"/>
      <w:overflowPunct w:val="0"/>
    </w:pPr>
  </w:style>
  <w:style w:type="paragraph" w:customStyle="1" w:styleId="ListLabel251">
    <w:name w:val="ListLabel 251"/>
    <w:qFormat/>
    <w:pPr>
      <w:widowControl w:val="0"/>
      <w:overflowPunct w:val="0"/>
    </w:pPr>
  </w:style>
  <w:style w:type="paragraph" w:customStyle="1" w:styleId="1a">
    <w:name w:val="Основной текст_1"/>
    <w:link w:val="af1"/>
    <w:qFormat/>
    <w:pPr>
      <w:widowControl w:val="0"/>
      <w:overflowPunct w:val="0"/>
    </w:pPr>
    <w:rPr>
      <w:sz w:val="25"/>
      <w:shd w:val="clear" w:color="auto" w:fill="FFFFFF"/>
    </w:rPr>
  </w:style>
  <w:style w:type="paragraph" w:customStyle="1" w:styleId="2c">
    <w:name w:val="Абзац списка Знак2"/>
    <w:link w:val="af2"/>
    <w:qFormat/>
    <w:pPr>
      <w:widowControl w:val="0"/>
      <w:overflowPunct w:val="0"/>
    </w:pPr>
    <w:rPr>
      <w:rFonts w:ascii="Calibri" w:hAnsi="Calibri"/>
    </w:rPr>
  </w:style>
  <w:style w:type="paragraph" w:customStyle="1" w:styleId="ListLabel661">
    <w:name w:val="ListLabel 661"/>
    <w:qFormat/>
    <w:pPr>
      <w:widowControl w:val="0"/>
      <w:overflowPunct w:val="0"/>
    </w:pPr>
  </w:style>
  <w:style w:type="paragraph" w:customStyle="1" w:styleId="ListLabel641">
    <w:name w:val="ListLabel 641"/>
    <w:qFormat/>
    <w:pPr>
      <w:widowControl w:val="0"/>
      <w:overflowPunct w:val="0"/>
    </w:pPr>
  </w:style>
  <w:style w:type="paragraph" w:customStyle="1" w:styleId="ListLabel841">
    <w:name w:val="ListLabel 841"/>
    <w:qFormat/>
    <w:pPr>
      <w:widowControl w:val="0"/>
      <w:overflowPunct w:val="0"/>
    </w:pPr>
    <w:rPr>
      <w:sz w:val="20"/>
    </w:rPr>
  </w:style>
  <w:style w:type="paragraph" w:customStyle="1" w:styleId="ListLabel1410">
    <w:name w:val="ListLabel 1410"/>
    <w:qFormat/>
    <w:pPr>
      <w:widowControl w:val="0"/>
      <w:overflowPunct w:val="0"/>
    </w:pPr>
  </w:style>
  <w:style w:type="paragraph" w:customStyle="1" w:styleId="typography1">
    <w:name w:val="typography1"/>
    <w:basedOn w:val="DefaultParagraphFontWW1"/>
    <w:link w:val="typography"/>
    <w:qFormat/>
  </w:style>
  <w:style w:type="paragraph" w:styleId="35">
    <w:name w:val="Body Text 3"/>
    <w:basedOn w:val="Standard1"/>
    <w:link w:val="320"/>
    <w:qFormat/>
    <w:pPr>
      <w:spacing w:after="120"/>
    </w:pPr>
    <w:rPr>
      <w:sz w:val="16"/>
    </w:rPr>
  </w:style>
  <w:style w:type="paragraph" w:customStyle="1" w:styleId="ListLabel231">
    <w:name w:val="ListLabel 231"/>
    <w:qFormat/>
    <w:pPr>
      <w:widowControl w:val="0"/>
      <w:overflowPunct w:val="0"/>
    </w:pPr>
  </w:style>
  <w:style w:type="paragraph" w:customStyle="1" w:styleId="ListLabel281">
    <w:name w:val="ListLabel 281"/>
    <w:qFormat/>
    <w:pPr>
      <w:widowControl w:val="0"/>
      <w:overflowPunct w:val="0"/>
    </w:pPr>
  </w:style>
  <w:style w:type="paragraph" w:customStyle="1" w:styleId="ListLabel1221">
    <w:name w:val="ListLabel 1221"/>
    <w:qFormat/>
    <w:pPr>
      <w:widowControl w:val="0"/>
      <w:overflowPunct w:val="0"/>
    </w:pPr>
    <w:rPr>
      <w:sz w:val="20"/>
    </w:rPr>
  </w:style>
  <w:style w:type="paragraph" w:customStyle="1" w:styleId="36">
    <w:name w:val="Текст выноски Знак3"/>
    <w:link w:val="af3"/>
    <w:qFormat/>
    <w:pPr>
      <w:widowControl w:val="0"/>
      <w:overflowPunct w:val="0"/>
    </w:pPr>
    <w:rPr>
      <w:rFonts w:ascii="Tahoma" w:hAnsi="Tahoma"/>
      <w:sz w:val="16"/>
    </w:rPr>
  </w:style>
  <w:style w:type="paragraph" w:customStyle="1" w:styleId="ListLabel781">
    <w:name w:val="ListLabel 781"/>
    <w:qFormat/>
    <w:pPr>
      <w:widowControl w:val="0"/>
      <w:overflowPunct w:val="0"/>
    </w:pPr>
    <w:rPr>
      <w:sz w:val="20"/>
    </w:rPr>
  </w:style>
  <w:style w:type="paragraph" w:customStyle="1" w:styleId="ListLabel1391">
    <w:name w:val="ListLabel 1391"/>
    <w:qFormat/>
    <w:pPr>
      <w:widowControl w:val="0"/>
      <w:overflowPunct w:val="0"/>
    </w:pPr>
    <w:rPr>
      <w:sz w:val="20"/>
    </w:rPr>
  </w:style>
  <w:style w:type="paragraph" w:customStyle="1" w:styleId="1b">
    <w:name w:val="Выделение1"/>
    <w:basedOn w:val="DefaultParagraphFontWW1"/>
    <w:link w:val="af4"/>
    <w:qFormat/>
    <w:rPr>
      <w:i/>
    </w:rPr>
  </w:style>
  <w:style w:type="paragraph" w:customStyle="1" w:styleId="HTML2">
    <w:name w:val="Стандартный HTML Знак2"/>
    <w:basedOn w:val="DefaultParagraphFontWW1"/>
    <w:link w:val="HTML"/>
    <w:qFormat/>
    <w:rPr>
      <w:rFonts w:ascii="Courier New" w:hAnsi="Courier New"/>
      <w:sz w:val="20"/>
    </w:rPr>
  </w:style>
  <w:style w:type="paragraph" w:customStyle="1" w:styleId="ListLabel331">
    <w:name w:val="ListLabel 331"/>
    <w:qFormat/>
    <w:pPr>
      <w:widowControl w:val="0"/>
      <w:overflowPunct w:val="0"/>
    </w:pPr>
  </w:style>
  <w:style w:type="paragraph" w:customStyle="1" w:styleId="212">
    <w:name w:val="Основной текст (2)_1"/>
    <w:link w:val="2d"/>
    <w:qFormat/>
    <w:pPr>
      <w:widowControl w:val="0"/>
      <w:overflowPunct w:val="0"/>
    </w:pPr>
    <w:rPr>
      <w:shd w:val="clear" w:color="auto" w:fill="FFFFFF"/>
    </w:rPr>
  </w:style>
  <w:style w:type="paragraph" w:customStyle="1" w:styleId="ListLabel291">
    <w:name w:val="ListLabel 291"/>
    <w:qFormat/>
    <w:pPr>
      <w:widowControl w:val="0"/>
      <w:overflowPunct w:val="0"/>
    </w:pPr>
  </w:style>
  <w:style w:type="paragraph" w:customStyle="1" w:styleId="1c">
    <w:name w:val="Гиперссылка1"/>
    <w:link w:val="af7"/>
    <w:qFormat/>
    <w:pPr>
      <w:widowControl w:val="0"/>
      <w:overflowPunct w:val="0"/>
    </w:pPr>
    <w:rPr>
      <w:color w:val="0000FF"/>
      <w:u w:val="single"/>
    </w:rPr>
  </w:style>
  <w:style w:type="paragraph" w:customStyle="1" w:styleId="Footnote1">
    <w:name w:val="Footnote1"/>
    <w:basedOn w:val="Standard1"/>
    <w:link w:val="Footnote"/>
    <w:qFormat/>
    <w:rPr>
      <w:sz w:val="20"/>
    </w:rPr>
  </w:style>
  <w:style w:type="paragraph" w:customStyle="1" w:styleId="affb">
    <w:name w:val="Колонтитул"/>
    <w:basedOn w:val="Standard1"/>
    <w:qFormat/>
  </w:style>
  <w:style w:type="paragraph" w:styleId="af8">
    <w:name w:val="header"/>
    <w:basedOn w:val="Standard1"/>
    <w:link w:val="2e"/>
    <w:pPr>
      <w:tabs>
        <w:tab w:val="center" w:pos="4677"/>
        <w:tab w:val="right" w:pos="9355"/>
      </w:tabs>
    </w:pPr>
  </w:style>
  <w:style w:type="paragraph" w:customStyle="1" w:styleId="ListLabel571">
    <w:name w:val="ListLabel 571"/>
    <w:qFormat/>
    <w:pPr>
      <w:widowControl w:val="0"/>
      <w:overflowPunct w:val="0"/>
    </w:pPr>
  </w:style>
  <w:style w:type="paragraph" w:customStyle="1" w:styleId="ListLabel891">
    <w:name w:val="ListLabel 891"/>
    <w:qFormat/>
    <w:pPr>
      <w:widowControl w:val="0"/>
      <w:overflowPunct w:val="0"/>
    </w:pPr>
    <w:rPr>
      <w:sz w:val="20"/>
    </w:rPr>
  </w:style>
  <w:style w:type="paragraph" w:customStyle="1" w:styleId="ConsPlusNormal10">
    <w:name w:val="ConsPlusNormal Знак1"/>
    <w:link w:val="ConsPlusNormal0"/>
    <w:qFormat/>
    <w:pPr>
      <w:widowControl w:val="0"/>
      <w:overflowPunct w:val="0"/>
    </w:pPr>
    <w:rPr>
      <w:rFonts w:ascii="Arial" w:hAnsi="Arial"/>
      <w:sz w:val="24"/>
    </w:rPr>
  </w:style>
  <w:style w:type="paragraph" w:styleId="1e">
    <w:name w:val="toc 1"/>
    <w:next w:val="a"/>
    <w:link w:val="1d"/>
    <w:pPr>
      <w:widowControl w:val="0"/>
      <w:overflowPunct w:val="0"/>
    </w:pPr>
    <w:rPr>
      <w:rFonts w:ascii="XO Thames" w:hAnsi="XO Thames"/>
      <w:b/>
      <w:sz w:val="28"/>
    </w:rPr>
  </w:style>
  <w:style w:type="paragraph" w:customStyle="1" w:styleId="ListLabel711">
    <w:name w:val="ListLabel 711"/>
    <w:qFormat/>
    <w:pPr>
      <w:widowControl w:val="0"/>
      <w:overflowPunct w:val="0"/>
    </w:pPr>
  </w:style>
  <w:style w:type="paragraph" w:customStyle="1" w:styleId="ListLabel181">
    <w:name w:val="ListLabel 181"/>
    <w:qFormat/>
    <w:pPr>
      <w:widowControl w:val="0"/>
      <w:overflowPunct w:val="0"/>
    </w:pPr>
  </w:style>
  <w:style w:type="paragraph" w:customStyle="1" w:styleId="value1">
    <w:name w:val="value1"/>
    <w:basedOn w:val="DefaultParagraphFontWW1"/>
    <w:link w:val="value"/>
    <w:qFormat/>
  </w:style>
  <w:style w:type="paragraph" w:customStyle="1" w:styleId="ListLabel851">
    <w:name w:val="ListLabel 851"/>
    <w:qFormat/>
    <w:pPr>
      <w:widowControl w:val="0"/>
      <w:overflowPunct w:val="0"/>
    </w:pPr>
    <w:rPr>
      <w:sz w:val="20"/>
    </w:rPr>
  </w:style>
  <w:style w:type="paragraph" w:customStyle="1" w:styleId="caption1">
    <w:name w:val="caption1"/>
    <w:basedOn w:val="Standard1"/>
    <w:link w:val="afb"/>
    <w:qFormat/>
    <w:pPr>
      <w:spacing w:before="120" w:after="120"/>
    </w:pPr>
    <w:rPr>
      <w:i/>
    </w:rPr>
  </w:style>
  <w:style w:type="paragraph" w:customStyle="1" w:styleId="ListLabel310">
    <w:name w:val="ListLabel 310"/>
    <w:qFormat/>
    <w:pPr>
      <w:widowControl w:val="0"/>
      <w:overflowPunct w:val="0"/>
    </w:pPr>
  </w:style>
  <w:style w:type="paragraph" w:customStyle="1" w:styleId="ListLabel431">
    <w:name w:val="ListLabel 431"/>
    <w:qFormat/>
    <w:pPr>
      <w:widowControl w:val="0"/>
      <w:overflowPunct w:val="0"/>
    </w:pPr>
  </w:style>
  <w:style w:type="paragraph" w:customStyle="1" w:styleId="ListLabel221">
    <w:name w:val="ListLabel 221"/>
    <w:qFormat/>
    <w:pPr>
      <w:widowControl w:val="0"/>
      <w:overflowPunct w:val="0"/>
    </w:pPr>
  </w:style>
  <w:style w:type="paragraph" w:customStyle="1" w:styleId="311">
    <w:name w:val="Основной текст (3)1"/>
    <w:basedOn w:val="Standard1"/>
    <w:link w:val="37"/>
    <w:qFormat/>
    <w:pPr>
      <w:spacing w:before="300" w:line="240" w:lineRule="atLeast"/>
    </w:pPr>
    <w:rPr>
      <w:shd w:val="clear" w:color="auto" w:fill="FFFFFF"/>
    </w:rPr>
  </w:style>
  <w:style w:type="paragraph" w:customStyle="1" w:styleId="ListLabel1010">
    <w:name w:val="ListLabel 1010"/>
    <w:qFormat/>
    <w:pPr>
      <w:widowControl w:val="0"/>
      <w:overflowPunct w:val="0"/>
    </w:pPr>
  </w:style>
  <w:style w:type="paragraph" w:customStyle="1" w:styleId="ListLabel1310">
    <w:name w:val="ListLabel 1310"/>
    <w:qFormat/>
    <w:pPr>
      <w:widowControl w:val="0"/>
      <w:overflowPunct w:val="0"/>
    </w:pPr>
  </w:style>
  <w:style w:type="paragraph" w:customStyle="1" w:styleId="ListLabel401">
    <w:name w:val="ListLabel 401"/>
    <w:qFormat/>
    <w:pPr>
      <w:widowControl w:val="0"/>
      <w:overflowPunct w:val="0"/>
    </w:pPr>
  </w:style>
  <w:style w:type="paragraph" w:customStyle="1" w:styleId="ContentsHeading1">
    <w:name w:val="Contents Heading1"/>
    <w:basedOn w:val="10"/>
    <w:next w:val="Standard1"/>
    <w:link w:val="ContentsHeading"/>
    <w:qFormat/>
    <w:pPr>
      <w:keepNext/>
      <w:keepLines/>
      <w:widowControl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paragraph" w:customStyle="1" w:styleId="ListLabel1610">
    <w:name w:val="ListLabel 1610"/>
    <w:qFormat/>
    <w:pPr>
      <w:widowControl w:val="0"/>
      <w:overflowPunct w:val="0"/>
    </w:pPr>
  </w:style>
  <w:style w:type="paragraph" w:customStyle="1" w:styleId="3110">
    <w:name w:val="Основной текст 3 Знак11"/>
    <w:basedOn w:val="DefaultParagraphFontWW1"/>
    <w:link w:val="312"/>
    <w:qFormat/>
    <w:rPr>
      <w:sz w:val="16"/>
    </w:rPr>
  </w:style>
  <w:style w:type="paragraph" w:customStyle="1" w:styleId="620">
    <w:name w:val="Заголовок 6 Знак2"/>
    <w:basedOn w:val="DefaultParagraphFontWW1"/>
    <w:link w:val="63"/>
    <w:qFormat/>
    <w:rPr>
      <w:b/>
    </w:rPr>
  </w:style>
  <w:style w:type="paragraph" w:styleId="afc">
    <w:name w:val="annotation text"/>
    <w:basedOn w:val="Standard1"/>
    <w:link w:val="1f"/>
    <w:qFormat/>
    <w:rPr>
      <w:sz w:val="20"/>
    </w:rPr>
  </w:style>
  <w:style w:type="paragraph" w:customStyle="1" w:styleId="ListLabel351">
    <w:name w:val="ListLabel 351"/>
    <w:qFormat/>
    <w:pPr>
      <w:widowControl w:val="0"/>
      <w:overflowPunct w:val="0"/>
    </w:pPr>
  </w:style>
  <w:style w:type="paragraph" w:customStyle="1" w:styleId="ListLabel381">
    <w:name w:val="ListLabel 381"/>
    <w:qFormat/>
    <w:pPr>
      <w:widowControl w:val="0"/>
      <w:overflowPunct w:val="0"/>
    </w:pPr>
    <w:rPr>
      <w:sz w:val="20"/>
    </w:rPr>
  </w:style>
  <w:style w:type="paragraph" w:customStyle="1" w:styleId="ListLabel321">
    <w:name w:val="ListLabel 321"/>
    <w:qFormat/>
    <w:pPr>
      <w:widowControl w:val="0"/>
      <w:overflowPunct w:val="0"/>
    </w:pPr>
  </w:style>
  <w:style w:type="paragraph" w:styleId="90">
    <w:name w:val="toc 9"/>
    <w:next w:val="a"/>
    <w:link w:val="9"/>
    <w:pPr>
      <w:widowControl w:val="0"/>
      <w:overflowPunct w:val="0"/>
      <w:ind w:left="1600"/>
    </w:pPr>
    <w:rPr>
      <w:rFonts w:ascii="XO Thames" w:hAnsi="XO Thames"/>
      <w:sz w:val="28"/>
    </w:rPr>
  </w:style>
  <w:style w:type="paragraph" w:styleId="afd">
    <w:name w:val="footer"/>
    <w:basedOn w:val="Standard1"/>
    <w:link w:val="1f0"/>
    <w:pPr>
      <w:tabs>
        <w:tab w:val="center" w:pos="4677"/>
        <w:tab w:val="right" w:pos="9355"/>
      </w:tabs>
    </w:pPr>
  </w:style>
  <w:style w:type="paragraph" w:customStyle="1" w:styleId="330">
    <w:name w:val="Основной текст 3 Знак3"/>
    <w:link w:val="38"/>
    <w:qFormat/>
    <w:pPr>
      <w:widowControl w:val="0"/>
      <w:overflowPunct w:val="0"/>
    </w:pPr>
    <w:rPr>
      <w:sz w:val="16"/>
    </w:rPr>
  </w:style>
  <w:style w:type="paragraph" w:customStyle="1" w:styleId="ListLabel1361">
    <w:name w:val="ListLabel 1361"/>
    <w:qFormat/>
    <w:pPr>
      <w:widowControl w:val="0"/>
      <w:overflowPunct w:val="0"/>
    </w:pPr>
    <w:rPr>
      <w:sz w:val="20"/>
    </w:rPr>
  </w:style>
  <w:style w:type="paragraph" w:customStyle="1" w:styleId="ListLabel1491">
    <w:name w:val="ListLabel 1491"/>
    <w:qFormat/>
    <w:pPr>
      <w:widowControl w:val="0"/>
      <w:overflowPunct w:val="0"/>
    </w:pPr>
  </w:style>
  <w:style w:type="paragraph" w:customStyle="1" w:styleId="ListLabel1311">
    <w:name w:val="ListLabel 1311"/>
    <w:qFormat/>
    <w:pPr>
      <w:widowControl w:val="0"/>
      <w:overflowPunct w:val="0"/>
    </w:pPr>
    <w:rPr>
      <w:sz w:val="20"/>
    </w:rPr>
  </w:style>
  <w:style w:type="paragraph" w:customStyle="1" w:styleId="ListLabel981">
    <w:name w:val="ListLabel 981"/>
    <w:qFormat/>
    <w:pPr>
      <w:widowControl w:val="0"/>
      <w:overflowPunct w:val="0"/>
    </w:pPr>
  </w:style>
  <w:style w:type="paragraph" w:styleId="afe">
    <w:name w:val="No Spacing"/>
    <w:link w:val="1f1"/>
    <w:qFormat/>
    <w:rPr>
      <w:color w:val="auto"/>
      <w:szCs w:val="22"/>
      <w:u w:val="single"/>
    </w:rPr>
  </w:style>
  <w:style w:type="paragraph" w:customStyle="1" w:styleId="ListLabel721">
    <w:name w:val="ListLabel 721"/>
    <w:qFormat/>
    <w:pPr>
      <w:widowControl w:val="0"/>
      <w:overflowPunct w:val="0"/>
    </w:pPr>
  </w:style>
  <w:style w:type="paragraph" w:customStyle="1" w:styleId="ListLabel301">
    <w:name w:val="ListLabel 301"/>
    <w:qFormat/>
    <w:pPr>
      <w:widowControl w:val="0"/>
      <w:overflowPunct w:val="0"/>
    </w:pPr>
  </w:style>
  <w:style w:type="paragraph" w:customStyle="1" w:styleId="ListLabel341">
    <w:name w:val="ListLabel 341"/>
    <w:qFormat/>
    <w:pPr>
      <w:widowControl w:val="0"/>
      <w:overflowPunct w:val="0"/>
    </w:pPr>
  </w:style>
  <w:style w:type="paragraph" w:customStyle="1" w:styleId="321">
    <w:name w:val="Заголовок 3 Знак2"/>
    <w:basedOn w:val="DefaultParagraphFontWW1"/>
    <w:link w:val="39"/>
    <w:qFormat/>
    <w:rPr>
      <w:rFonts w:ascii="Cambria" w:hAnsi="Cambria"/>
      <w:b/>
      <w:sz w:val="26"/>
    </w:rPr>
  </w:style>
  <w:style w:type="paragraph" w:customStyle="1" w:styleId="112">
    <w:name w:val="Абзац списка11"/>
    <w:basedOn w:val="Standard1"/>
    <w:link w:val="1f2"/>
    <w:qFormat/>
    <w:pPr>
      <w:spacing w:after="160" w:line="252" w:lineRule="auto"/>
      <w:ind w:left="708"/>
    </w:pPr>
  </w:style>
  <w:style w:type="paragraph" w:customStyle="1" w:styleId="ListLabel671">
    <w:name w:val="ListLabel 671"/>
    <w:qFormat/>
    <w:pPr>
      <w:widowControl w:val="0"/>
      <w:overflowPunct w:val="0"/>
    </w:pPr>
  </w:style>
  <w:style w:type="paragraph" w:customStyle="1" w:styleId="ListLabel174">
    <w:name w:val="ListLabel 174"/>
    <w:qFormat/>
    <w:pPr>
      <w:widowControl w:val="0"/>
      <w:overflowPunct w:val="0"/>
    </w:pPr>
  </w:style>
  <w:style w:type="paragraph" w:customStyle="1" w:styleId="ListLabel1081">
    <w:name w:val="ListLabel 1081"/>
    <w:qFormat/>
    <w:pPr>
      <w:widowControl w:val="0"/>
      <w:overflowPunct w:val="0"/>
    </w:pPr>
  </w:style>
  <w:style w:type="paragraph" w:customStyle="1" w:styleId="ListLabel1481">
    <w:name w:val="ListLabel 1481"/>
    <w:qFormat/>
    <w:pPr>
      <w:widowControl w:val="0"/>
      <w:overflowPunct w:val="0"/>
    </w:pPr>
  </w:style>
  <w:style w:type="paragraph" w:customStyle="1" w:styleId="ListLabel601">
    <w:name w:val="ListLabel 601"/>
    <w:qFormat/>
    <w:pPr>
      <w:widowControl w:val="0"/>
      <w:overflowPunct w:val="0"/>
    </w:pPr>
  </w:style>
  <w:style w:type="paragraph" w:customStyle="1" w:styleId="ListLabel971">
    <w:name w:val="ListLabel 971"/>
    <w:qFormat/>
    <w:pPr>
      <w:widowControl w:val="0"/>
      <w:overflowPunct w:val="0"/>
    </w:pPr>
  </w:style>
  <w:style w:type="paragraph" w:customStyle="1" w:styleId="name-link1">
    <w:name w:val="name-link1"/>
    <w:basedOn w:val="DefaultParagraphFontWW1"/>
    <w:link w:val="name-link"/>
    <w:qFormat/>
  </w:style>
  <w:style w:type="paragraph" w:customStyle="1" w:styleId="1210">
    <w:name w:val="Обычный + 12 пт1"/>
    <w:basedOn w:val="Standard1"/>
    <w:link w:val="121"/>
    <w:qFormat/>
    <w:pPr>
      <w:widowControl w:val="0"/>
      <w:spacing w:line="360" w:lineRule="atLeast"/>
      <w:jc w:val="both"/>
    </w:pPr>
  </w:style>
  <w:style w:type="paragraph" w:customStyle="1" w:styleId="222">
    <w:name w:val="Заголовок 2 Знак2"/>
    <w:basedOn w:val="DefaultParagraphFontWW1"/>
    <w:link w:val="2f"/>
    <w:qFormat/>
    <w:rPr>
      <w:rFonts w:ascii="Cambria" w:hAnsi="Cambria"/>
      <w:b/>
      <w:i/>
      <w:sz w:val="28"/>
    </w:rPr>
  </w:style>
  <w:style w:type="paragraph" w:styleId="aff">
    <w:name w:val="List Paragraph"/>
    <w:basedOn w:val="Standard1"/>
    <w:link w:val="1f3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ListLabel1161">
    <w:name w:val="ListLabel 1161"/>
    <w:qFormat/>
    <w:pPr>
      <w:widowControl w:val="0"/>
      <w:overflowPunct w:val="0"/>
    </w:pPr>
  </w:style>
  <w:style w:type="paragraph" w:customStyle="1" w:styleId="213">
    <w:name w:val="Основной текст (2)1"/>
    <w:basedOn w:val="Standard1"/>
    <w:link w:val="2f0"/>
    <w:qFormat/>
    <w:pPr>
      <w:widowControl w:val="0"/>
      <w:spacing w:after="480" w:line="254" w:lineRule="exact"/>
    </w:pPr>
    <w:rPr>
      <w:sz w:val="22"/>
    </w:rPr>
  </w:style>
  <w:style w:type="paragraph" w:styleId="80">
    <w:name w:val="toc 8"/>
    <w:next w:val="a"/>
    <w:link w:val="8"/>
    <w:pPr>
      <w:widowControl w:val="0"/>
      <w:overflowPunct w:val="0"/>
      <w:ind w:left="1400"/>
    </w:pPr>
    <w:rPr>
      <w:rFonts w:ascii="XO Thames" w:hAnsi="XO Thames"/>
      <w:sz w:val="28"/>
    </w:rPr>
  </w:style>
  <w:style w:type="paragraph" w:customStyle="1" w:styleId="ListLabel1291">
    <w:name w:val="ListLabel 1291"/>
    <w:qFormat/>
    <w:pPr>
      <w:widowControl w:val="0"/>
      <w:overflowPunct w:val="0"/>
    </w:pPr>
    <w:rPr>
      <w:sz w:val="20"/>
    </w:rPr>
  </w:style>
  <w:style w:type="paragraph" w:customStyle="1" w:styleId="ListLabel1091">
    <w:name w:val="ListLabel 1091"/>
    <w:qFormat/>
    <w:pPr>
      <w:widowControl w:val="0"/>
      <w:overflowPunct w:val="0"/>
    </w:pPr>
  </w:style>
  <w:style w:type="paragraph" w:customStyle="1" w:styleId="2f1">
    <w:name w:val="Без интервала Знак2"/>
    <w:link w:val="aff0"/>
    <w:qFormat/>
    <w:pPr>
      <w:widowControl w:val="0"/>
      <w:overflowPunct w:val="0"/>
    </w:pPr>
    <w:rPr>
      <w:rFonts w:ascii="Calibri" w:hAnsi="Calibri"/>
    </w:rPr>
  </w:style>
  <w:style w:type="paragraph" w:customStyle="1" w:styleId="lots-wrap-contentbodyval1">
    <w:name w:val="lots-wrap-content__body__val1"/>
    <w:basedOn w:val="DefaultParagraphFontWW1"/>
    <w:link w:val="lots-wrap-contentbodyval"/>
    <w:qFormat/>
  </w:style>
  <w:style w:type="paragraph" w:customStyle="1" w:styleId="ListLabel1451">
    <w:name w:val="ListLabel 1451"/>
    <w:qFormat/>
    <w:pPr>
      <w:widowControl w:val="0"/>
      <w:overflowPunct w:val="0"/>
    </w:pPr>
  </w:style>
  <w:style w:type="paragraph" w:customStyle="1" w:styleId="tsbodym1">
    <w:name w:val="tsbodym1"/>
    <w:basedOn w:val="DefaultParagraphFontWW1"/>
    <w:link w:val="tsbodym"/>
    <w:qFormat/>
  </w:style>
  <w:style w:type="paragraph" w:customStyle="1" w:styleId="ListLabel451">
    <w:name w:val="ListLabel 451"/>
    <w:qFormat/>
    <w:pPr>
      <w:widowControl w:val="0"/>
      <w:overflowPunct w:val="0"/>
    </w:pPr>
  </w:style>
  <w:style w:type="paragraph" w:customStyle="1" w:styleId="ListLabel1371">
    <w:name w:val="ListLabel 1371"/>
    <w:qFormat/>
    <w:pPr>
      <w:widowControl w:val="0"/>
      <w:overflowPunct w:val="0"/>
    </w:pPr>
    <w:rPr>
      <w:sz w:val="20"/>
    </w:rPr>
  </w:style>
  <w:style w:type="paragraph" w:customStyle="1" w:styleId="322">
    <w:name w:val="Основной текст с отступом 3 Знак2"/>
    <w:basedOn w:val="DefaultParagraphFontWW1"/>
    <w:link w:val="3a"/>
    <w:qFormat/>
    <w:rPr>
      <w:sz w:val="16"/>
    </w:rPr>
  </w:style>
  <w:style w:type="paragraph" w:customStyle="1" w:styleId="1f4">
    <w:name w:val="Обычный.Нормальный абзац Знак1"/>
    <w:basedOn w:val="DefaultParagraphFontWW1"/>
    <w:link w:val="aff1"/>
    <w:qFormat/>
    <w:rPr>
      <w:sz w:val="24"/>
    </w:rPr>
  </w:style>
  <w:style w:type="paragraph" w:customStyle="1" w:styleId="ListLabel610">
    <w:name w:val="ListLabel 610"/>
    <w:qFormat/>
    <w:pPr>
      <w:widowControl w:val="0"/>
      <w:overflowPunct w:val="0"/>
    </w:pPr>
  </w:style>
  <w:style w:type="paragraph" w:customStyle="1" w:styleId="ListLabel901">
    <w:name w:val="ListLabel 901"/>
    <w:qFormat/>
    <w:pPr>
      <w:widowControl w:val="0"/>
      <w:overflowPunct w:val="0"/>
    </w:pPr>
    <w:rPr>
      <w:sz w:val="20"/>
    </w:rPr>
  </w:style>
  <w:style w:type="paragraph" w:customStyle="1" w:styleId="Internetlink1">
    <w:name w:val="Internet link1"/>
    <w:link w:val="Internetlink"/>
    <w:qFormat/>
    <w:pPr>
      <w:widowControl w:val="0"/>
      <w:overflowPunct w:val="0"/>
    </w:pPr>
    <w:rPr>
      <w:color w:val="0000FF"/>
      <w:u w:val="single"/>
    </w:rPr>
  </w:style>
  <w:style w:type="paragraph" w:customStyle="1" w:styleId="ListLabel410">
    <w:name w:val="ListLabel 410"/>
    <w:qFormat/>
    <w:pPr>
      <w:widowControl w:val="0"/>
      <w:overflowPunct w:val="0"/>
    </w:pPr>
  </w:style>
  <w:style w:type="paragraph" w:customStyle="1" w:styleId="ListLabel681">
    <w:name w:val="ListLabel 681"/>
    <w:qFormat/>
    <w:pPr>
      <w:widowControl w:val="0"/>
      <w:overflowPunct w:val="0"/>
    </w:pPr>
  </w:style>
  <w:style w:type="paragraph" w:customStyle="1" w:styleId="ListLabel1061">
    <w:name w:val="ListLabel 1061"/>
    <w:qFormat/>
    <w:pPr>
      <w:widowControl w:val="0"/>
      <w:overflowPunct w:val="0"/>
    </w:pPr>
  </w:style>
  <w:style w:type="paragraph" w:customStyle="1" w:styleId="ListLabel411">
    <w:name w:val="ListLabel 411"/>
    <w:qFormat/>
    <w:pPr>
      <w:widowControl w:val="0"/>
      <w:overflowPunct w:val="0"/>
    </w:pPr>
  </w:style>
  <w:style w:type="paragraph" w:customStyle="1" w:styleId="DefaultParagraphFontWW1">
    <w:name w:val="Default Paragraph Font (WW)1"/>
    <w:link w:val="DefaultParagraphFontWW"/>
    <w:qFormat/>
    <w:pPr>
      <w:widowControl w:val="0"/>
      <w:overflowPunct w:val="0"/>
    </w:pPr>
  </w:style>
  <w:style w:type="paragraph" w:customStyle="1" w:styleId="1f8">
    <w:name w:val="Основной шрифт абзаца1"/>
    <w:qFormat/>
    <w:pPr>
      <w:widowControl w:val="0"/>
      <w:overflowPunct w:val="0"/>
    </w:pPr>
  </w:style>
  <w:style w:type="paragraph" w:styleId="HTML0">
    <w:name w:val="HTML Preformatted"/>
    <w:basedOn w:val="Standard1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2" w:lineRule="auto"/>
    </w:pPr>
    <w:rPr>
      <w:rFonts w:ascii="Courier New" w:hAnsi="Courier New"/>
      <w:sz w:val="20"/>
    </w:rPr>
  </w:style>
  <w:style w:type="paragraph" w:styleId="3b">
    <w:name w:val="Body Text Indent 3"/>
    <w:basedOn w:val="Standard1"/>
    <w:link w:val="313"/>
    <w:qFormat/>
    <w:pPr>
      <w:spacing w:after="120"/>
      <w:ind w:left="283"/>
    </w:pPr>
    <w:rPr>
      <w:sz w:val="16"/>
    </w:rPr>
  </w:style>
  <w:style w:type="paragraph" w:customStyle="1" w:styleId="Textbodyindent1">
    <w:name w:val="Text body indent1"/>
    <w:basedOn w:val="Standard1"/>
    <w:link w:val="Textbodyindent"/>
    <w:qFormat/>
    <w:pPr>
      <w:spacing w:after="120"/>
      <w:ind w:left="283"/>
    </w:pPr>
  </w:style>
  <w:style w:type="paragraph" w:customStyle="1" w:styleId="ListLabel1111">
    <w:name w:val="ListLabel 1111"/>
    <w:qFormat/>
    <w:pPr>
      <w:widowControl w:val="0"/>
      <w:overflowPunct w:val="0"/>
    </w:pPr>
  </w:style>
  <w:style w:type="paragraph" w:styleId="52">
    <w:name w:val="toc 5"/>
    <w:next w:val="a"/>
    <w:link w:val="51"/>
    <w:pPr>
      <w:widowControl w:val="0"/>
      <w:overflowPunct w:val="0"/>
      <w:ind w:left="800"/>
    </w:pPr>
    <w:rPr>
      <w:rFonts w:ascii="XO Thames" w:hAnsi="XO Thames"/>
      <w:sz w:val="28"/>
    </w:rPr>
  </w:style>
  <w:style w:type="paragraph" w:customStyle="1" w:styleId="1f5">
    <w:name w:val="Цветовое выделение1"/>
    <w:link w:val="aff2"/>
    <w:qFormat/>
    <w:pPr>
      <w:widowControl w:val="0"/>
      <w:overflowPunct w:val="0"/>
    </w:pPr>
    <w:rPr>
      <w:b/>
      <w:color w:val="26282F"/>
    </w:rPr>
  </w:style>
  <w:style w:type="paragraph" w:customStyle="1" w:styleId="ListLabel175">
    <w:name w:val="ListLabel 175"/>
    <w:qFormat/>
    <w:pPr>
      <w:widowControl w:val="0"/>
      <w:overflowPunct w:val="0"/>
    </w:pPr>
  </w:style>
  <w:style w:type="paragraph" w:customStyle="1" w:styleId="Standard1">
    <w:name w:val="Standard1"/>
    <w:qFormat/>
    <w:pPr>
      <w:overflowPunct w:val="0"/>
    </w:pPr>
    <w:rPr>
      <w:sz w:val="24"/>
    </w:rPr>
  </w:style>
  <w:style w:type="paragraph" w:customStyle="1" w:styleId="ListLabel1051">
    <w:name w:val="ListLabel 1051"/>
    <w:qFormat/>
    <w:pPr>
      <w:widowControl w:val="0"/>
      <w:overflowPunct w:val="0"/>
    </w:pPr>
  </w:style>
  <w:style w:type="paragraph" w:customStyle="1" w:styleId="ListLabel871">
    <w:name w:val="ListLabel 871"/>
    <w:qFormat/>
    <w:pPr>
      <w:widowControl w:val="0"/>
      <w:overflowPunct w:val="0"/>
    </w:pPr>
    <w:rPr>
      <w:sz w:val="20"/>
    </w:rPr>
  </w:style>
  <w:style w:type="paragraph" w:customStyle="1" w:styleId="ListLabel791">
    <w:name w:val="ListLabel 791"/>
    <w:qFormat/>
    <w:pPr>
      <w:widowControl w:val="0"/>
      <w:overflowPunct w:val="0"/>
    </w:pPr>
    <w:rPr>
      <w:sz w:val="20"/>
    </w:rPr>
  </w:style>
  <w:style w:type="paragraph" w:customStyle="1" w:styleId="ListLabel861">
    <w:name w:val="ListLabel 861"/>
    <w:qFormat/>
    <w:pPr>
      <w:widowControl w:val="0"/>
      <w:overflowPunct w:val="0"/>
    </w:pPr>
    <w:rPr>
      <w:sz w:val="20"/>
    </w:rPr>
  </w:style>
  <w:style w:type="paragraph" w:customStyle="1" w:styleId="ListLabel211">
    <w:name w:val="ListLabel 211"/>
    <w:qFormat/>
    <w:pPr>
      <w:widowControl w:val="0"/>
      <w:overflowPunct w:val="0"/>
    </w:pPr>
  </w:style>
  <w:style w:type="paragraph" w:customStyle="1" w:styleId="affc">
    <w:name w:val="Содержимое врезки"/>
    <w:basedOn w:val="Standard1"/>
    <w:qFormat/>
  </w:style>
  <w:style w:type="paragraph" w:customStyle="1" w:styleId="214">
    <w:name w:val="Основной текст21"/>
    <w:basedOn w:val="Standard1"/>
    <w:link w:val="2f2"/>
    <w:qFormat/>
    <w:pPr>
      <w:widowControl w:val="0"/>
      <w:spacing w:line="302" w:lineRule="exact"/>
      <w:jc w:val="both"/>
    </w:pPr>
    <w:rPr>
      <w:sz w:val="25"/>
      <w:shd w:val="clear" w:color="auto" w:fill="FFFFFF"/>
    </w:rPr>
  </w:style>
  <w:style w:type="paragraph" w:customStyle="1" w:styleId="ListLabel1041">
    <w:name w:val="ListLabel 1041"/>
    <w:qFormat/>
    <w:pPr>
      <w:widowControl w:val="0"/>
      <w:overflowPunct w:val="0"/>
    </w:pPr>
  </w:style>
  <w:style w:type="paragraph" w:customStyle="1" w:styleId="ListLabel761">
    <w:name w:val="ListLabel 761"/>
    <w:qFormat/>
    <w:pPr>
      <w:widowControl w:val="0"/>
      <w:overflowPunct w:val="0"/>
    </w:pPr>
    <w:rPr>
      <w:sz w:val="20"/>
    </w:rPr>
  </w:style>
  <w:style w:type="paragraph" w:customStyle="1" w:styleId="ListLabel831">
    <w:name w:val="ListLabel 831"/>
    <w:qFormat/>
    <w:pPr>
      <w:widowControl w:val="0"/>
      <w:overflowPunct w:val="0"/>
    </w:pPr>
    <w:rPr>
      <w:sz w:val="20"/>
    </w:rPr>
  </w:style>
  <w:style w:type="paragraph" w:customStyle="1" w:styleId="ListLabel1501">
    <w:name w:val="ListLabel 1501"/>
    <w:qFormat/>
    <w:pPr>
      <w:widowControl w:val="0"/>
      <w:overflowPunct w:val="0"/>
    </w:pPr>
  </w:style>
  <w:style w:type="paragraph" w:customStyle="1" w:styleId="2f3">
    <w:name w:val="Подзаголовок Знак2"/>
    <w:basedOn w:val="DefaultParagraphFontWW1"/>
    <w:link w:val="aff3"/>
    <w:qFormat/>
    <w:rPr>
      <w:rFonts w:ascii="Calibri" w:hAnsi="Calibri"/>
      <w:color w:val="5A5A5A"/>
      <w:spacing w:val="15"/>
    </w:rPr>
  </w:style>
  <w:style w:type="paragraph" w:customStyle="1" w:styleId="ListLabel811">
    <w:name w:val="ListLabel 811"/>
    <w:qFormat/>
    <w:pPr>
      <w:widowControl w:val="0"/>
      <w:overflowPunct w:val="0"/>
    </w:pPr>
    <w:rPr>
      <w:sz w:val="20"/>
    </w:rPr>
  </w:style>
  <w:style w:type="paragraph" w:styleId="aff4">
    <w:name w:val="Subtitle"/>
    <w:basedOn w:val="Standard1"/>
    <w:next w:val="Standard1"/>
    <w:link w:val="1f6"/>
    <w:qFormat/>
    <w:pPr>
      <w:spacing w:after="160"/>
    </w:pPr>
    <w:rPr>
      <w:rFonts w:ascii="Calibri" w:hAnsi="Calibri"/>
      <w:color w:val="5A5A5A"/>
      <w:spacing w:val="15"/>
      <w:sz w:val="22"/>
    </w:rPr>
  </w:style>
  <w:style w:type="paragraph" w:customStyle="1" w:styleId="ListLabel1331">
    <w:name w:val="ListLabel 1331"/>
    <w:qFormat/>
    <w:pPr>
      <w:widowControl w:val="0"/>
      <w:overflowPunct w:val="0"/>
    </w:pPr>
    <w:rPr>
      <w:sz w:val="20"/>
    </w:rPr>
  </w:style>
  <w:style w:type="paragraph" w:customStyle="1" w:styleId="ListLabel1031">
    <w:name w:val="ListLabel 1031"/>
    <w:qFormat/>
    <w:pPr>
      <w:widowControl w:val="0"/>
      <w:overflowPunct w:val="0"/>
    </w:pPr>
  </w:style>
  <w:style w:type="paragraph" w:customStyle="1" w:styleId="ListLabel910">
    <w:name w:val="ListLabel 910"/>
    <w:qFormat/>
    <w:pPr>
      <w:widowControl w:val="0"/>
      <w:overflowPunct w:val="0"/>
    </w:pPr>
  </w:style>
  <w:style w:type="paragraph" w:customStyle="1" w:styleId="ConsPlusNormal11">
    <w:name w:val="ConsPlusNormal Знак Знак1"/>
    <w:link w:val="ConsPlusNormal2"/>
    <w:qFormat/>
    <w:pPr>
      <w:widowControl w:val="0"/>
      <w:overflowPunct w:val="0"/>
    </w:pPr>
    <w:rPr>
      <w:rFonts w:ascii="Arial" w:hAnsi="Arial"/>
      <w:sz w:val="24"/>
    </w:rPr>
  </w:style>
  <w:style w:type="paragraph" w:customStyle="1" w:styleId="ListLabel241">
    <w:name w:val="ListLabel 241"/>
    <w:qFormat/>
    <w:pPr>
      <w:widowControl w:val="0"/>
      <w:overflowPunct w:val="0"/>
    </w:pPr>
  </w:style>
  <w:style w:type="paragraph" w:customStyle="1" w:styleId="ListLabel441">
    <w:name w:val="ListLabel 441"/>
    <w:qFormat/>
    <w:pPr>
      <w:widowControl w:val="0"/>
      <w:overflowPunct w:val="0"/>
    </w:pPr>
  </w:style>
  <w:style w:type="paragraph" w:customStyle="1" w:styleId="ListLabel1201">
    <w:name w:val="ListLabel 1201"/>
    <w:qFormat/>
    <w:pPr>
      <w:widowControl w:val="0"/>
      <w:overflowPunct w:val="0"/>
    </w:pPr>
    <w:rPr>
      <w:sz w:val="20"/>
    </w:rPr>
  </w:style>
  <w:style w:type="paragraph" w:customStyle="1" w:styleId="ListLabel1301">
    <w:name w:val="ListLabel 1301"/>
    <w:qFormat/>
    <w:pPr>
      <w:widowControl w:val="0"/>
      <w:overflowPunct w:val="0"/>
    </w:pPr>
    <w:rPr>
      <w:sz w:val="20"/>
    </w:rPr>
  </w:style>
  <w:style w:type="paragraph" w:customStyle="1" w:styleId="ListLabel1381">
    <w:name w:val="ListLabel 1381"/>
    <w:qFormat/>
    <w:pPr>
      <w:widowControl w:val="0"/>
      <w:overflowPunct w:val="0"/>
    </w:pPr>
    <w:rPr>
      <w:sz w:val="20"/>
    </w:rPr>
  </w:style>
  <w:style w:type="paragraph" w:customStyle="1" w:styleId="ListLabel1171">
    <w:name w:val="ListLabel 1171"/>
    <w:qFormat/>
    <w:pPr>
      <w:widowControl w:val="0"/>
      <w:overflowPunct w:val="0"/>
    </w:pPr>
  </w:style>
  <w:style w:type="paragraph" w:customStyle="1" w:styleId="ListLabel1351">
    <w:name w:val="ListLabel 1351"/>
    <w:qFormat/>
    <w:pPr>
      <w:widowControl w:val="0"/>
      <w:overflowPunct w:val="0"/>
    </w:pPr>
    <w:rPr>
      <w:sz w:val="20"/>
    </w:rPr>
  </w:style>
  <w:style w:type="paragraph" w:customStyle="1" w:styleId="ListLabel1521">
    <w:name w:val="ListLabel 1521"/>
    <w:qFormat/>
    <w:pPr>
      <w:widowControl w:val="0"/>
      <w:overflowPunct w:val="0"/>
    </w:pPr>
  </w:style>
  <w:style w:type="paragraph" w:customStyle="1" w:styleId="ListLabel751">
    <w:name w:val="ListLabel 751"/>
    <w:qFormat/>
    <w:pPr>
      <w:widowControl w:val="0"/>
      <w:overflowPunct w:val="0"/>
    </w:pPr>
    <w:rPr>
      <w:sz w:val="20"/>
    </w:rPr>
  </w:style>
  <w:style w:type="paragraph" w:customStyle="1" w:styleId="ListLabel511">
    <w:name w:val="ListLabel 511"/>
    <w:qFormat/>
    <w:pPr>
      <w:widowControl w:val="0"/>
      <w:overflowPunct w:val="0"/>
    </w:pPr>
  </w:style>
  <w:style w:type="paragraph" w:customStyle="1" w:styleId="ListLabel931">
    <w:name w:val="ListLabel 931"/>
    <w:qFormat/>
    <w:pPr>
      <w:widowControl w:val="0"/>
      <w:overflowPunct w:val="0"/>
    </w:pPr>
  </w:style>
  <w:style w:type="paragraph" w:customStyle="1" w:styleId="ListLabel1431">
    <w:name w:val="ListLabel 1431"/>
    <w:qFormat/>
    <w:pPr>
      <w:widowControl w:val="0"/>
      <w:overflowPunct w:val="0"/>
    </w:pPr>
    <w:rPr>
      <w:sz w:val="20"/>
    </w:rPr>
  </w:style>
  <w:style w:type="paragraph" w:customStyle="1" w:styleId="113">
    <w:name w:val="Текст выноски Знак11"/>
    <w:basedOn w:val="DefaultParagraphFontWW1"/>
    <w:link w:val="1f7"/>
    <w:qFormat/>
    <w:rPr>
      <w:rFonts w:ascii="Tahoma" w:hAnsi="Tahoma"/>
      <w:sz w:val="16"/>
    </w:rPr>
  </w:style>
  <w:style w:type="paragraph" w:customStyle="1" w:styleId="ConsNormal10">
    <w:name w:val="ConsNormal Знак1"/>
    <w:link w:val="ConsNormal0"/>
    <w:qFormat/>
    <w:pPr>
      <w:widowControl w:val="0"/>
      <w:overflowPunct w:val="0"/>
    </w:pPr>
    <w:rPr>
      <w:rFonts w:ascii="Arial" w:hAnsi="Arial"/>
    </w:rPr>
  </w:style>
  <w:style w:type="paragraph" w:customStyle="1" w:styleId="ListLabel591">
    <w:name w:val="ListLabel 591"/>
    <w:qFormat/>
    <w:pPr>
      <w:widowControl w:val="0"/>
      <w:overflowPunct w:val="0"/>
    </w:pPr>
  </w:style>
  <w:style w:type="paragraph" w:customStyle="1" w:styleId="ListLabel191">
    <w:name w:val="ListLabel 191"/>
    <w:qFormat/>
    <w:pPr>
      <w:widowControl w:val="0"/>
      <w:overflowPunct w:val="0"/>
    </w:pPr>
    <w:rPr>
      <w:b/>
    </w:rPr>
  </w:style>
  <w:style w:type="paragraph" w:customStyle="1" w:styleId="ListLabel561">
    <w:name w:val="ListLabel 561"/>
    <w:qFormat/>
    <w:pPr>
      <w:widowControl w:val="0"/>
      <w:overflowPunct w:val="0"/>
    </w:pPr>
  </w:style>
  <w:style w:type="paragraph" w:customStyle="1" w:styleId="ListLabel521">
    <w:name w:val="ListLabel 521"/>
    <w:qFormat/>
    <w:pPr>
      <w:widowControl w:val="0"/>
      <w:overflowPunct w:val="0"/>
    </w:pPr>
  </w:style>
  <w:style w:type="paragraph" w:customStyle="1" w:styleId="ListLabel1121">
    <w:name w:val="ListLabel 1121"/>
    <w:qFormat/>
    <w:pPr>
      <w:widowControl w:val="0"/>
      <w:overflowPunct w:val="0"/>
    </w:pPr>
  </w:style>
  <w:style w:type="paragraph" w:customStyle="1" w:styleId="ListLabel951">
    <w:name w:val="ListLabel 951"/>
    <w:qFormat/>
    <w:pPr>
      <w:widowControl w:val="0"/>
      <w:overflowPunct w:val="0"/>
    </w:pPr>
  </w:style>
  <w:style w:type="paragraph" w:customStyle="1" w:styleId="ListLabel501">
    <w:name w:val="ListLabel 501"/>
    <w:qFormat/>
    <w:pPr>
      <w:widowControl w:val="0"/>
      <w:overflowPunct w:val="0"/>
    </w:pPr>
  </w:style>
  <w:style w:type="paragraph" w:customStyle="1" w:styleId="ListLabel201">
    <w:name w:val="ListLabel 201"/>
    <w:qFormat/>
    <w:pPr>
      <w:widowControl w:val="0"/>
      <w:overflowPunct w:val="0"/>
    </w:pPr>
  </w:style>
  <w:style w:type="paragraph" w:customStyle="1" w:styleId="ListLabel1401">
    <w:name w:val="ListLabel 1401"/>
    <w:qFormat/>
    <w:pPr>
      <w:widowControl w:val="0"/>
      <w:overflowPunct w:val="0"/>
    </w:pPr>
    <w:rPr>
      <w:sz w:val="20"/>
    </w:rPr>
  </w:style>
  <w:style w:type="paragraph" w:customStyle="1" w:styleId="Default1">
    <w:name w:val="Default1"/>
    <w:link w:val="Default"/>
    <w:qFormat/>
    <w:pPr>
      <w:overflowPunct w:val="0"/>
    </w:pPr>
    <w:rPr>
      <w:sz w:val="24"/>
    </w:rPr>
  </w:style>
  <w:style w:type="paragraph" w:customStyle="1" w:styleId="ListLabel801">
    <w:name w:val="ListLabel 801"/>
    <w:qFormat/>
    <w:pPr>
      <w:widowControl w:val="0"/>
      <w:overflowPunct w:val="0"/>
    </w:pPr>
    <w:rPr>
      <w:sz w:val="20"/>
    </w:rPr>
  </w:style>
  <w:style w:type="paragraph" w:customStyle="1" w:styleId="typography5vy1f47">
    <w:name w:val="_typography_5vy1f_47"/>
    <w:basedOn w:val="a"/>
    <w:qFormat/>
    <w:pPr>
      <w:widowControl/>
      <w:spacing w:before="280" w:after="280"/>
    </w:pPr>
    <w:rPr>
      <w:color w:val="auto"/>
      <w:sz w:val="24"/>
      <w:szCs w:val="24"/>
    </w:rPr>
  </w:style>
  <w:style w:type="paragraph" w:customStyle="1" w:styleId="mo-typography1">
    <w:name w:val="mo-typography1"/>
    <w:basedOn w:val="a"/>
    <w:qFormat/>
    <w:pPr>
      <w:widowControl/>
      <w:spacing w:before="280" w:after="280"/>
    </w:pPr>
    <w:rPr>
      <w:color w:val="auto"/>
      <w:sz w:val="24"/>
      <w:szCs w:val="24"/>
    </w:rPr>
  </w:style>
  <w:style w:type="paragraph" w:customStyle="1" w:styleId="Standard2">
    <w:name w:val="Standard2"/>
    <w:qFormat/>
    <w:pPr>
      <w:textAlignment w:val="baseline"/>
    </w:pPr>
    <w:rPr>
      <w:color w:val="auto"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color w:val="auto"/>
      <w:sz w:val="20"/>
    </w:rPr>
  </w:style>
  <w:style w:type="table" w:styleId="affd">
    <w:name w:val="Table Grid"/>
    <w:basedOn w:val="a1"/>
    <w:uiPriority w:val="39"/>
    <w:rsid w:val="00015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D11F509F926A114BA69CF6F542599A1EA7F2C71EAB0FB9953F142A6E202E91B0D537082A9B0333FF2A5D096N7fBG" TargetMode="External"/><Relationship Id="rId13" Type="http://schemas.openxmlformats.org/officeDocument/2006/relationships/hyperlink" Target="consultantplus://offline/ref=335D11F509F926A114BA69CF6F542599A1EA7F2C71EAB0FB9953F142A6E202E9090D0B7C80A1AD3330E7F381D02E8FA1FED33F66665B6637NFf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35D11F509F926A114BA69CF6F542599A1EA7F2C71EAB0FB9953F142A6E202E91B0D537082A9B0333FF2A5D096N7f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35D11F509F926A114BA69CF6F542599A1EA7F2C71EBB0FB9953F142A6E202E9090D0B7C84A9A9386DBDE38599798BBDF7CB2162785BN6f6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335D11F509F926A114BA69CF6F542599A1EA7F2C71EAB0FB9953F142A6E202E9090D0B7C80A1AD3330E7F381D02E8FA1FED33F66665B6637NFf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5D11F509F926A114BA69CF6F542599A1EA7F2C71EAB0FB9953F142A6E202E9090D0B7C80A0AA3339E7F381D02E8FA1FED33F66665B6637NFf0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4140-9FB1-4FDF-AE33-6123A368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7984</Words>
  <Characters>45511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Закупщик</dc:creator>
  <dc:description/>
  <cp:lastModifiedBy>отдел тыла</cp:lastModifiedBy>
  <cp:revision>44</cp:revision>
  <cp:lastPrinted>2026-08-28T13:45:00Z</cp:lastPrinted>
  <dcterms:created xsi:type="dcterms:W3CDTF">2026-06-23T17:17:00Z</dcterms:created>
  <dcterms:modified xsi:type="dcterms:W3CDTF">2026-08-28T13:48:00Z</dcterms:modified>
  <dc:language>ru-RU</dc:language>
</cp:coreProperties>
</file>