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97ECE" w14:textId="77777777" w:rsidR="00F86686" w:rsidRPr="00BE5775" w:rsidRDefault="00F86686" w:rsidP="00677AFE">
      <w:pPr>
        <w:rPr>
          <w:sz w:val="22"/>
          <w:szCs w:val="24"/>
        </w:rPr>
      </w:pPr>
      <w:r w:rsidRPr="00BE5775">
        <w:rPr>
          <w:sz w:val="22"/>
          <w:szCs w:val="24"/>
        </w:rPr>
        <w:t xml:space="preserve">  </w:t>
      </w:r>
    </w:p>
    <w:p w14:paraId="3002989A" w14:textId="77777777" w:rsidR="0036750E" w:rsidRDefault="0036750E" w:rsidP="00DB0FE8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</w:t>
      </w:r>
      <w:r w:rsidRPr="0036750E">
        <w:rPr>
          <w:b/>
          <w:bCs/>
          <w:sz w:val="28"/>
        </w:rPr>
        <w:t>Обоснование начальной (максимальной) цены контракта</w:t>
      </w:r>
    </w:p>
    <w:p w14:paraId="6EA517C5" w14:textId="70D152DF" w:rsidR="00F86686" w:rsidRDefault="00F86686" w:rsidP="00DB0FE8">
      <w:pPr>
        <w:jc w:val="both"/>
        <w:rPr>
          <w:bCs/>
          <w:sz w:val="22"/>
        </w:rPr>
      </w:pPr>
      <w:r>
        <w:rPr>
          <w:sz w:val="22"/>
        </w:rPr>
        <w:tab/>
      </w:r>
      <w:r w:rsidRPr="00BE5775">
        <w:rPr>
          <w:bCs/>
          <w:sz w:val="22"/>
        </w:rPr>
        <w:t xml:space="preserve">В соответствии со статьей 22 Федерального закона от 05.04.2013 г. № 44-ФЗ «О контрактной системе в сфере закупок товаров, работ, услуг для обеспечения государственных и муниципальных нужд» начальная </w:t>
      </w:r>
      <w:r>
        <w:rPr>
          <w:bCs/>
          <w:sz w:val="22"/>
        </w:rPr>
        <w:t xml:space="preserve">сумма цен единиц товара </w:t>
      </w:r>
      <w:r w:rsidRPr="00BE5775">
        <w:rPr>
          <w:bCs/>
          <w:sz w:val="22"/>
        </w:rPr>
        <w:t>установлена посредством применения метода сопоставимых рыночных цен (анализ рынка)</w:t>
      </w:r>
    </w:p>
    <w:p w14:paraId="29651FC9" w14:textId="77777777" w:rsidR="006B07A1" w:rsidRPr="00BE5775" w:rsidRDefault="006B07A1" w:rsidP="00DB0FE8">
      <w:pPr>
        <w:jc w:val="both"/>
        <w:rPr>
          <w:sz w:val="22"/>
        </w:rPr>
      </w:pPr>
    </w:p>
    <w:p w14:paraId="4E8DD9E0" w14:textId="77777777" w:rsidR="00F86686" w:rsidRPr="00BE5775" w:rsidRDefault="00F86686" w:rsidP="00C60A7B">
      <w:pPr>
        <w:ind w:right="-1"/>
        <w:jc w:val="center"/>
        <w:rPr>
          <w:b/>
          <w:sz w:val="22"/>
          <w:szCs w:val="16"/>
        </w:rPr>
      </w:pPr>
      <w:r w:rsidRPr="00BE5775">
        <w:rPr>
          <w:b/>
          <w:sz w:val="22"/>
          <w:szCs w:val="16"/>
        </w:rPr>
        <w:t>Расчет начальной (максимальной) цены контракта</w:t>
      </w:r>
    </w:p>
    <w:p w14:paraId="32EC4336" w14:textId="77777777" w:rsidR="00F86686" w:rsidRPr="00BE5775" w:rsidRDefault="00F86686" w:rsidP="00C60A7B">
      <w:pPr>
        <w:ind w:right="-1"/>
        <w:jc w:val="center"/>
        <w:rPr>
          <w:sz w:val="18"/>
          <w:szCs w:val="16"/>
        </w:rPr>
      </w:pPr>
    </w:p>
    <w:tbl>
      <w:tblPr>
        <w:tblW w:w="110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977"/>
        <w:gridCol w:w="141"/>
        <w:gridCol w:w="567"/>
        <w:gridCol w:w="1276"/>
        <w:gridCol w:w="1276"/>
        <w:gridCol w:w="1276"/>
        <w:gridCol w:w="1275"/>
        <w:gridCol w:w="567"/>
        <w:gridCol w:w="1276"/>
      </w:tblGrid>
      <w:tr w:rsidR="00F86686" w:rsidRPr="00F06DAF" w14:paraId="148C835D" w14:textId="77777777" w:rsidTr="00DB0FE8">
        <w:tc>
          <w:tcPr>
            <w:tcW w:w="3544" w:type="dxa"/>
            <w:gridSpan w:val="3"/>
          </w:tcPr>
          <w:p w14:paraId="2CDB4A7B" w14:textId="77777777" w:rsidR="00F86686" w:rsidRPr="00BE5775" w:rsidRDefault="00F86686" w:rsidP="00197833">
            <w:pPr>
              <w:pStyle w:val="a0"/>
              <w:ind w:right="0"/>
              <w:rPr>
                <w:bCs/>
                <w:sz w:val="22"/>
                <w:szCs w:val="16"/>
              </w:rPr>
            </w:pPr>
            <w:r w:rsidRPr="00BE5775">
              <w:rPr>
                <w:bCs/>
                <w:sz w:val="22"/>
                <w:szCs w:val="16"/>
              </w:rPr>
              <w:t>Предмет контракта</w:t>
            </w:r>
          </w:p>
        </w:tc>
        <w:tc>
          <w:tcPr>
            <w:tcW w:w="7513" w:type="dxa"/>
            <w:gridSpan w:val="7"/>
            <w:vAlign w:val="center"/>
          </w:tcPr>
          <w:p w14:paraId="6C36FCC8" w14:textId="50CFC984" w:rsidR="00F06DAF" w:rsidRPr="00F06DAF" w:rsidRDefault="00EB1DD1" w:rsidP="003C1BEC">
            <w:pPr>
              <w:pStyle w:val="10"/>
              <w:rPr>
                <w:b/>
                <w:bCs/>
                <w:i/>
                <w:sz w:val="22"/>
                <w:szCs w:val="22"/>
              </w:rPr>
            </w:pPr>
            <w:r w:rsidRPr="00EB1DD1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shd w:val="clear" w:color="auto" w:fill="FFFFFF"/>
              </w:rPr>
              <w:t>Оказание услуг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shd w:val="clear" w:color="auto" w:fill="FFFFFF"/>
              </w:rPr>
              <w:t>и</w:t>
            </w:r>
            <w:r w:rsidRPr="00EB1DD1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shd w:val="clear" w:color="auto" w:fill="FFFFFF"/>
              </w:rPr>
              <w:t xml:space="preserve"> по проведению комплексной диагностики с выдачей дефектного акта по восстановлению работоспособности системы рентгеновской ангиографической стационарной, цифровой - установки ангиографическая </w:t>
            </w:r>
            <w:proofErr w:type="spellStart"/>
            <w:r w:rsidRPr="00EB1DD1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shd w:val="clear" w:color="auto" w:fill="FFFFFF"/>
              </w:rPr>
              <w:t>Innova</w:t>
            </w:r>
            <w:proofErr w:type="spellEnd"/>
            <w:r w:rsidRPr="00EB1DD1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shd w:val="clear" w:color="auto" w:fill="FFFFFF"/>
              </w:rPr>
              <w:t xml:space="preserve"> IGS 5 с принадлежностями</w:t>
            </w:r>
          </w:p>
        </w:tc>
      </w:tr>
      <w:tr w:rsidR="00F86686" w:rsidRPr="00BE5775" w14:paraId="025BD9E3" w14:textId="77777777" w:rsidTr="00DB0FE8">
        <w:tc>
          <w:tcPr>
            <w:tcW w:w="3544" w:type="dxa"/>
            <w:gridSpan w:val="3"/>
          </w:tcPr>
          <w:p w14:paraId="6D984041" w14:textId="77777777" w:rsidR="00F86686" w:rsidRPr="00711F98" w:rsidRDefault="00F86686" w:rsidP="0008039B">
            <w:pPr>
              <w:pStyle w:val="a0"/>
              <w:ind w:right="0"/>
              <w:rPr>
                <w:bCs/>
                <w:sz w:val="20"/>
                <w:szCs w:val="16"/>
              </w:rPr>
            </w:pPr>
            <w:r w:rsidRPr="00711F98">
              <w:rPr>
                <w:bCs/>
                <w:sz w:val="20"/>
                <w:szCs w:val="16"/>
              </w:rPr>
              <w:t xml:space="preserve">Используемый метод определения начальной суммы цен единиц </w:t>
            </w:r>
            <w:r>
              <w:rPr>
                <w:bCs/>
                <w:sz w:val="20"/>
                <w:szCs w:val="16"/>
              </w:rPr>
              <w:t xml:space="preserve">услуг </w:t>
            </w:r>
            <w:r w:rsidRPr="00711F98">
              <w:rPr>
                <w:bCs/>
                <w:sz w:val="20"/>
                <w:szCs w:val="16"/>
              </w:rPr>
              <w:t>(далее – НМЦК)</w:t>
            </w:r>
          </w:p>
        </w:tc>
        <w:tc>
          <w:tcPr>
            <w:tcW w:w="7513" w:type="dxa"/>
            <w:gridSpan w:val="7"/>
            <w:vAlign w:val="center"/>
          </w:tcPr>
          <w:p w14:paraId="04E5E3AB" w14:textId="77777777" w:rsidR="00F86686" w:rsidRPr="00711F98" w:rsidRDefault="00F86686" w:rsidP="00711F98">
            <w:pPr>
              <w:pStyle w:val="a0"/>
              <w:ind w:right="-108"/>
              <w:jc w:val="center"/>
              <w:rPr>
                <w:bCs/>
                <w:i/>
                <w:sz w:val="20"/>
                <w:szCs w:val="16"/>
              </w:rPr>
            </w:pPr>
            <w:r w:rsidRPr="00711F98">
              <w:rPr>
                <w:bCs/>
                <w:i/>
                <w:sz w:val="20"/>
                <w:szCs w:val="16"/>
              </w:rPr>
              <w:t>Метод сопоставимых рыночных цен (анализа рынка)</w:t>
            </w:r>
          </w:p>
        </w:tc>
      </w:tr>
      <w:tr w:rsidR="00F86686" w:rsidRPr="00BE5775" w14:paraId="79BCF5B2" w14:textId="77777777" w:rsidTr="00DF11BA">
        <w:tc>
          <w:tcPr>
            <w:tcW w:w="11057" w:type="dxa"/>
            <w:gridSpan w:val="10"/>
          </w:tcPr>
          <w:p w14:paraId="18C286E0" w14:textId="77777777" w:rsidR="00F86686" w:rsidRPr="00BE5775" w:rsidRDefault="00F86686">
            <w:pPr>
              <w:pStyle w:val="a0"/>
              <w:ind w:right="0"/>
              <w:jc w:val="center"/>
              <w:rPr>
                <w:bCs/>
                <w:sz w:val="18"/>
                <w:szCs w:val="16"/>
              </w:rPr>
            </w:pPr>
            <w:r w:rsidRPr="00BE5775">
              <w:rPr>
                <w:bCs/>
                <w:sz w:val="18"/>
                <w:szCs w:val="16"/>
              </w:rPr>
              <w:t>Расчет НМЦК</w:t>
            </w:r>
          </w:p>
        </w:tc>
      </w:tr>
      <w:tr w:rsidR="00F86686" w:rsidRPr="00BE5775" w14:paraId="4828CB90" w14:textId="77777777" w:rsidTr="00F06DAF">
        <w:tc>
          <w:tcPr>
            <w:tcW w:w="426" w:type="dxa"/>
            <w:vMerge w:val="restart"/>
            <w:vAlign w:val="center"/>
          </w:tcPr>
          <w:p w14:paraId="612AB8F4" w14:textId="77777777"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14:paraId="3F065C41" w14:textId="77777777" w:rsidR="00F86686" w:rsidRPr="00BE5775" w:rsidRDefault="00F86686" w:rsidP="00A536B5">
            <w:pPr>
              <w:jc w:val="center"/>
              <w:rPr>
                <w:iCs/>
                <w:szCs w:val="16"/>
              </w:rPr>
            </w:pPr>
            <w:r w:rsidRPr="00BE5775">
              <w:rPr>
                <w:iCs/>
                <w:szCs w:val="16"/>
              </w:rPr>
              <w:t xml:space="preserve">Наименование объекта закупки / </w:t>
            </w:r>
            <w:r w:rsidR="003D5D80">
              <w:rPr>
                <w:iCs/>
                <w:szCs w:val="16"/>
              </w:rPr>
              <w:t xml:space="preserve">код </w:t>
            </w:r>
            <w:r w:rsidRPr="00BE5775">
              <w:rPr>
                <w:iCs/>
                <w:szCs w:val="16"/>
              </w:rPr>
              <w:t>ОКПД 2</w:t>
            </w:r>
            <w:r w:rsidR="003D5D80">
              <w:rPr>
                <w:iCs/>
                <w:szCs w:val="16"/>
              </w:rPr>
              <w:t>-</w:t>
            </w:r>
            <w:r>
              <w:rPr>
                <w:iCs/>
                <w:szCs w:val="16"/>
              </w:rPr>
              <w:t xml:space="preserve"> </w:t>
            </w:r>
            <w:r w:rsidR="003D5D80" w:rsidRPr="003D5D80">
              <w:rPr>
                <w:iCs/>
                <w:szCs w:val="16"/>
              </w:rPr>
              <w:t>33.13.12.000</w:t>
            </w:r>
          </w:p>
        </w:tc>
        <w:tc>
          <w:tcPr>
            <w:tcW w:w="708" w:type="dxa"/>
            <w:gridSpan w:val="2"/>
            <w:vMerge w:val="restart"/>
            <w:textDirection w:val="btLr"/>
            <w:vAlign w:val="center"/>
          </w:tcPr>
          <w:p w14:paraId="720E0DDD" w14:textId="77777777" w:rsidR="00F86686" w:rsidRPr="00BE5775" w:rsidRDefault="00F86686" w:rsidP="00A536B5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Единица измерения</w:t>
            </w:r>
          </w:p>
        </w:tc>
        <w:tc>
          <w:tcPr>
            <w:tcW w:w="3828" w:type="dxa"/>
            <w:gridSpan w:val="3"/>
            <w:vAlign w:val="center"/>
          </w:tcPr>
          <w:p w14:paraId="2036D8D7" w14:textId="77777777"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Источники обоснования НМЦК</w:t>
            </w:r>
          </w:p>
        </w:tc>
        <w:tc>
          <w:tcPr>
            <w:tcW w:w="1275" w:type="dxa"/>
            <w:vMerge w:val="restart"/>
            <w:vAlign w:val="center"/>
          </w:tcPr>
          <w:p w14:paraId="732965D4" w14:textId="77777777"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*Минимальная цена за единицу измерения (руб.)</w:t>
            </w:r>
          </w:p>
        </w:tc>
        <w:tc>
          <w:tcPr>
            <w:tcW w:w="567" w:type="dxa"/>
            <w:vMerge w:val="restart"/>
            <w:vAlign w:val="center"/>
          </w:tcPr>
          <w:p w14:paraId="163458ED" w14:textId="77777777"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Кол-во</w:t>
            </w:r>
          </w:p>
          <w:p w14:paraId="71442694" w14:textId="77777777"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E88FB97" w14:textId="77777777"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Стоимость (руб.)</w:t>
            </w:r>
          </w:p>
        </w:tc>
      </w:tr>
      <w:tr w:rsidR="00F86686" w:rsidRPr="00BE5775" w14:paraId="44BE019F" w14:textId="77777777" w:rsidTr="00F06DAF">
        <w:trPr>
          <w:cantSplit/>
          <w:trHeight w:val="1657"/>
        </w:trPr>
        <w:tc>
          <w:tcPr>
            <w:tcW w:w="426" w:type="dxa"/>
            <w:vMerge/>
            <w:vAlign w:val="center"/>
          </w:tcPr>
          <w:p w14:paraId="601628E1" w14:textId="77777777" w:rsidR="00F86686" w:rsidRPr="00BE5775" w:rsidRDefault="00F86686" w:rsidP="00A15FA2">
            <w:pPr>
              <w:rPr>
                <w:bCs/>
                <w:sz w:val="18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D2B2A36" w14:textId="77777777" w:rsidR="00F86686" w:rsidRPr="00BE5775" w:rsidRDefault="00F86686" w:rsidP="00497CE8">
            <w:pPr>
              <w:jc w:val="center"/>
              <w:rPr>
                <w:iCs/>
                <w:sz w:val="18"/>
                <w:szCs w:val="16"/>
              </w:rPr>
            </w:pPr>
          </w:p>
        </w:tc>
        <w:tc>
          <w:tcPr>
            <w:tcW w:w="708" w:type="dxa"/>
            <w:gridSpan w:val="2"/>
            <w:vMerge/>
            <w:vAlign w:val="center"/>
          </w:tcPr>
          <w:p w14:paraId="0BFF37BB" w14:textId="77777777" w:rsidR="00F86686" w:rsidRPr="00BE5775" w:rsidRDefault="00F86686" w:rsidP="00A15FA2">
            <w:pPr>
              <w:rPr>
                <w:bCs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14:paraId="5909B9CE" w14:textId="77777777" w:rsidR="00F86686" w:rsidRPr="00BE5775" w:rsidRDefault="00F86686" w:rsidP="0055118A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 информации 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14:paraId="6529E881" w14:textId="77777777" w:rsidR="00F86686" w:rsidRPr="00BE5775" w:rsidRDefault="00F86686" w:rsidP="00A15FA2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 xml:space="preserve">источник </w:t>
            </w:r>
            <w:r>
              <w:rPr>
                <w:bCs/>
                <w:sz w:val="20"/>
                <w:szCs w:val="16"/>
              </w:rPr>
              <w:t>информации №</w:t>
            </w:r>
            <w:r w:rsidRPr="00BE5775">
              <w:rPr>
                <w:bCs/>
                <w:sz w:val="20"/>
                <w:szCs w:val="16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  <w:vAlign w:val="center"/>
          </w:tcPr>
          <w:p w14:paraId="13C98072" w14:textId="77777777" w:rsidR="00F86686" w:rsidRPr="00BE5775" w:rsidRDefault="00F86686" w:rsidP="0027671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 информации №3</w:t>
            </w:r>
          </w:p>
        </w:tc>
        <w:tc>
          <w:tcPr>
            <w:tcW w:w="1275" w:type="dxa"/>
            <w:vMerge/>
            <w:vAlign w:val="center"/>
          </w:tcPr>
          <w:p w14:paraId="34515840" w14:textId="77777777" w:rsidR="00F86686" w:rsidRPr="00BE5775" w:rsidRDefault="00F86686" w:rsidP="00934CA8">
            <w:pPr>
              <w:pStyle w:val="a0"/>
              <w:rPr>
                <w:bCs/>
                <w:sz w:val="20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FB369FD" w14:textId="77777777" w:rsidR="00F86686" w:rsidRPr="00BE5775" w:rsidRDefault="00F86686" w:rsidP="00A15FA2">
            <w:pPr>
              <w:rPr>
                <w:bCs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0F5E77B" w14:textId="77777777" w:rsidR="00F86686" w:rsidRPr="00BE5775" w:rsidRDefault="00F86686" w:rsidP="00A15FA2">
            <w:pPr>
              <w:rPr>
                <w:bCs/>
                <w:szCs w:val="16"/>
              </w:rPr>
            </w:pPr>
          </w:p>
        </w:tc>
      </w:tr>
      <w:tr w:rsidR="003D5D80" w:rsidRPr="00BE5775" w14:paraId="47EF539D" w14:textId="77777777" w:rsidTr="00F06DAF">
        <w:trPr>
          <w:cantSplit/>
          <w:trHeight w:val="1277"/>
        </w:trPr>
        <w:tc>
          <w:tcPr>
            <w:tcW w:w="426" w:type="dxa"/>
            <w:vAlign w:val="center"/>
          </w:tcPr>
          <w:p w14:paraId="4851037B" w14:textId="77777777" w:rsidR="003D5D80" w:rsidRPr="00194E2F" w:rsidRDefault="003D5D80" w:rsidP="00711F98">
            <w:pPr>
              <w:rPr>
                <w:bCs/>
                <w:sz w:val="22"/>
                <w:szCs w:val="22"/>
              </w:rPr>
            </w:pPr>
            <w:r w:rsidRPr="00194E2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66FF73E7" w14:textId="0D5956EA" w:rsidR="0016394A" w:rsidRPr="00194E2F" w:rsidRDefault="00EB1DD1" w:rsidP="003C1BEC">
            <w:pPr>
              <w:rPr>
                <w:iCs/>
                <w:sz w:val="22"/>
                <w:szCs w:val="22"/>
              </w:rPr>
            </w:pPr>
            <w:r w:rsidRPr="00EB1DD1">
              <w:rPr>
                <w:rFonts w:eastAsia="Cambria Math"/>
                <w:b/>
                <w:bCs/>
                <w:color w:val="000000"/>
                <w:shd w:val="clear" w:color="auto" w:fill="FFFFFF"/>
                <w:lang w:bidi="hi-IN"/>
              </w:rPr>
              <w:t xml:space="preserve">Оказание услуг по проведению комплексной диагностики с выдачей дефектного акта по восстановлению работоспособности системы рентгеновской ангиографической стационарной, цифровой - установки ангиографическая </w:t>
            </w:r>
            <w:proofErr w:type="spellStart"/>
            <w:r w:rsidRPr="00EB1DD1">
              <w:rPr>
                <w:rFonts w:eastAsia="Cambria Math"/>
                <w:b/>
                <w:bCs/>
                <w:color w:val="000000"/>
                <w:shd w:val="clear" w:color="auto" w:fill="FFFFFF"/>
                <w:lang w:bidi="hi-IN"/>
              </w:rPr>
              <w:t>Innova</w:t>
            </w:r>
            <w:proofErr w:type="spellEnd"/>
            <w:r w:rsidRPr="00EB1DD1">
              <w:rPr>
                <w:rFonts w:eastAsia="Cambria Math"/>
                <w:b/>
                <w:bCs/>
                <w:color w:val="000000"/>
                <w:shd w:val="clear" w:color="auto" w:fill="FFFFFF"/>
                <w:lang w:bidi="hi-IN"/>
              </w:rPr>
              <w:t xml:space="preserve"> IGS 5 с принадлежностями</w:t>
            </w:r>
            <w:r>
              <w:rPr>
                <w:rFonts w:eastAsia="Cambria Math"/>
                <w:b/>
                <w:bCs/>
                <w:color w:val="000000"/>
                <w:shd w:val="clear" w:color="auto" w:fill="FFFFFF"/>
                <w:lang w:bidi="hi-IN"/>
              </w:rPr>
              <w:t xml:space="preserve"> </w:t>
            </w:r>
          </w:p>
        </w:tc>
        <w:tc>
          <w:tcPr>
            <w:tcW w:w="708" w:type="dxa"/>
            <w:gridSpan w:val="2"/>
            <w:vAlign w:val="center"/>
          </w:tcPr>
          <w:p w14:paraId="710E462C" w14:textId="77777777" w:rsidR="003D5D80" w:rsidRPr="00C07CB0" w:rsidRDefault="003D5D80" w:rsidP="007C25D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BA6FD58" w14:textId="21B95528" w:rsidR="003D5D80" w:rsidRPr="00F06DAF" w:rsidRDefault="00EB1DD1" w:rsidP="004D333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307 000</w:t>
            </w:r>
            <w:r w:rsidR="003C1BEC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0520071" w14:textId="5E04B6E5" w:rsidR="003D5D80" w:rsidRPr="00F06DAF" w:rsidRDefault="00EB1DD1" w:rsidP="006C0AEF">
            <w:pPr>
              <w:pStyle w:val="a0"/>
              <w:ind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309 900</w:t>
            </w:r>
            <w:r w:rsidR="003C1BEC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4E7E955" w14:textId="75E96773" w:rsidR="003D5D80" w:rsidRPr="00F06DAF" w:rsidRDefault="00EB1DD1" w:rsidP="006C0AEF">
            <w:pPr>
              <w:pStyle w:val="a0"/>
              <w:ind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295 000</w:t>
            </w:r>
            <w:r w:rsidR="003C1BEC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FEF4C81" w14:textId="2840B60B" w:rsidR="003D5D80" w:rsidRPr="00F06DAF" w:rsidRDefault="00EB1DD1" w:rsidP="00FC664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295 000,00</w:t>
            </w:r>
          </w:p>
        </w:tc>
        <w:tc>
          <w:tcPr>
            <w:tcW w:w="567" w:type="dxa"/>
            <w:vAlign w:val="center"/>
          </w:tcPr>
          <w:p w14:paraId="6A56B68B" w14:textId="77777777" w:rsidR="003D5D80" w:rsidRPr="00F06DAF" w:rsidRDefault="003D5D80" w:rsidP="006C0AEF">
            <w:pPr>
              <w:jc w:val="center"/>
              <w:rPr>
                <w:bCs/>
                <w:sz w:val="22"/>
                <w:szCs w:val="22"/>
              </w:rPr>
            </w:pPr>
            <w:r w:rsidRPr="00F06DA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BA5EFDB" w14:textId="3F0268BD" w:rsidR="003D5D80" w:rsidRPr="00F06DAF" w:rsidRDefault="00EB1DD1" w:rsidP="00FC664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295 000,00</w:t>
            </w:r>
          </w:p>
        </w:tc>
      </w:tr>
      <w:tr w:rsidR="003D5D80" w:rsidRPr="00BE5775" w14:paraId="73757FCF" w14:textId="77777777" w:rsidTr="00DB0FE8">
        <w:trPr>
          <w:trHeight w:val="243"/>
        </w:trPr>
        <w:tc>
          <w:tcPr>
            <w:tcW w:w="9781" w:type="dxa"/>
            <w:gridSpan w:val="9"/>
            <w:vAlign w:val="center"/>
          </w:tcPr>
          <w:p w14:paraId="43678A92" w14:textId="77777777" w:rsidR="003D5D80" w:rsidRPr="00BE5775" w:rsidRDefault="003D5D80" w:rsidP="00873A3C">
            <w:pPr>
              <w:pStyle w:val="a0"/>
              <w:ind w:right="0"/>
              <w:jc w:val="right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4"/>
                <w:szCs w:val="18"/>
              </w:rPr>
              <w:t>НМЦК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63BE963" w14:textId="6A7CE45F" w:rsidR="003D5D80" w:rsidRPr="00EB1DD1" w:rsidRDefault="00EB1DD1" w:rsidP="00873A3C">
            <w:pPr>
              <w:pStyle w:val="a0"/>
              <w:ind w:right="0"/>
              <w:jc w:val="center"/>
              <w:rPr>
                <w:b/>
                <w:sz w:val="22"/>
                <w:szCs w:val="22"/>
              </w:rPr>
            </w:pPr>
            <w:r w:rsidRPr="00EB1DD1">
              <w:rPr>
                <w:b/>
                <w:sz w:val="22"/>
                <w:szCs w:val="22"/>
              </w:rPr>
              <w:t>295 000,00</w:t>
            </w:r>
          </w:p>
        </w:tc>
      </w:tr>
    </w:tbl>
    <w:p w14:paraId="7DB52A59" w14:textId="77777777" w:rsidR="00F86686" w:rsidRPr="00BE5775" w:rsidRDefault="00F86686" w:rsidP="00B25AB5">
      <w:pPr>
        <w:rPr>
          <w:bCs/>
          <w:szCs w:val="18"/>
        </w:rPr>
      </w:pPr>
    </w:p>
    <w:p w14:paraId="2A2685CE" w14:textId="77777777" w:rsidR="00F86686" w:rsidRPr="00711F98" w:rsidRDefault="00F86686" w:rsidP="00711F98">
      <w:pPr>
        <w:jc w:val="both"/>
        <w:rPr>
          <w:sz w:val="24"/>
          <w:szCs w:val="18"/>
        </w:rPr>
      </w:pPr>
      <w:r w:rsidRPr="00711F98">
        <w:rPr>
          <w:sz w:val="24"/>
          <w:szCs w:val="18"/>
        </w:rPr>
        <w:tab/>
        <w:t>*Информация о ценах, предлагаемых поставщиками, подрядчиками, исполнителями, используется для</w:t>
      </w:r>
      <w:r>
        <w:rPr>
          <w:sz w:val="24"/>
          <w:szCs w:val="18"/>
        </w:rPr>
        <w:t xml:space="preserve"> </w:t>
      </w:r>
      <w:r w:rsidRPr="00711F98">
        <w:rPr>
          <w:sz w:val="24"/>
          <w:szCs w:val="18"/>
        </w:rPr>
        <w:t>определения НМЦК после получения на их основе средних значений, отражающих сложившийся уровень цен, а по решению Заказчика в соответствии с минимальным из полученных ценовых предложений.</w:t>
      </w:r>
    </w:p>
    <w:p w14:paraId="22E7F1DA" w14:textId="77777777" w:rsidR="00F86686" w:rsidRPr="00EC06B4" w:rsidRDefault="00F86686" w:rsidP="00B25AB5">
      <w:pPr>
        <w:rPr>
          <w:sz w:val="24"/>
          <w:szCs w:val="18"/>
        </w:rPr>
      </w:pPr>
    </w:p>
    <w:p w14:paraId="3735ECA5" w14:textId="77777777" w:rsidR="00F86686" w:rsidRPr="00BE5775" w:rsidRDefault="00F86686" w:rsidP="00677AFE">
      <w:pPr>
        <w:rPr>
          <w:szCs w:val="16"/>
        </w:rPr>
      </w:pPr>
    </w:p>
    <w:p w14:paraId="2AC4557A" w14:textId="0D069310" w:rsidR="00F86686" w:rsidRPr="00711F98" w:rsidRDefault="00F86686" w:rsidP="00677AFE">
      <w:pPr>
        <w:rPr>
          <w:sz w:val="22"/>
          <w:szCs w:val="16"/>
        </w:rPr>
      </w:pPr>
      <w:r w:rsidRPr="00711F98">
        <w:rPr>
          <w:sz w:val="22"/>
          <w:szCs w:val="16"/>
        </w:rPr>
        <w:t>«__</w:t>
      </w:r>
      <w:proofErr w:type="gramStart"/>
      <w:r w:rsidRPr="00711F98">
        <w:rPr>
          <w:sz w:val="22"/>
          <w:szCs w:val="16"/>
        </w:rPr>
        <w:t>_»_</w:t>
      </w:r>
      <w:proofErr w:type="gramEnd"/>
      <w:r w:rsidRPr="00711F98">
        <w:rPr>
          <w:sz w:val="22"/>
          <w:szCs w:val="16"/>
        </w:rPr>
        <w:t>___________________ 202</w:t>
      </w:r>
      <w:r w:rsidR="003C1BEC">
        <w:rPr>
          <w:sz w:val="22"/>
          <w:szCs w:val="16"/>
        </w:rPr>
        <w:t>6</w:t>
      </w:r>
      <w:r w:rsidRPr="00711F98">
        <w:rPr>
          <w:sz w:val="22"/>
          <w:szCs w:val="16"/>
        </w:rPr>
        <w:t xml:space="preserve"> г.</w:t>
      </w:r>
    </w:p>
    <w:p w14:paraId="490FF380" w14:textId="77777777" w:rsidR="00F86686" w:rsidRPr="00711F98" w:rsidRDefault="00F86686" w:rsidP="00677AFE">
      <w:pPr>
        <w:rPr>
          <w:sz w:val="22"/>
          <w:szCs w:val="16"/>
        </w:rPr>
      </w:pPr>
    </w:p>
    <w:p w14:paraId="03FD4899" w14:textId="77777777" w:rsidR="00F86686" w:rsidRPr="00711F98" w:rsidRDefault="00F86686" w:rsidP="00677AFE">
      <w:pPr>
        <w:rPr>
          <w:sz w:val="22"/>
          <w:szCs w:val="16"/>
        </w:rPr>
      </w:pPr>
      <w:r w:rsidRPr="00711F98">
        <w:rPr>
          <w:sz w:val="22"/>
          <w:szCs w:val="16"/>
        </w:rPr>
        <w:t>____________   /_______________________ /</w:t>
      </w:r>
    </w:p>
    <w:sectPr w:rsidR="00F86686" w:rsidRPr="00711F98" w:rsidSect="00AA6CCC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FF05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40A83388"/>
    <w:multiLevelType w:val="hybridMultilevel"/>
    <w:tmpl w:val="460832D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FE"/>
    <w:rsid w:val="000027A3"/>
    <w:rsid w:val="000076C5"/>
    <w:rsid w:val="0001292E"/>
    <w:rsid w:val="00015780"/>
    <w:rsid w:val="00034EBF"/>
    <w:rsid w:val="000351E9"/>
    <w:rsid w:val="00035DA6"/>
    <w:rsid w:val="000430CF"/>
    <w:rsid w:val="00044D27"/>
    <w:rsid w:val="00047E48"/>
    <w:rsid w:val="00055486"/>
    <w:rsid w:val="0006177E"/>
    <w:rsid w:val="00064965"/>
    <w:rsid w:val="000757E2"/>
    <w:rsid w:val="0007638F"/>
    <w:rsid w:val="0008039B"/>
    <w:rsid w:val="00080480"/>
    <w:rsid w:val="00081163"/>
    <w:rsid w:val="000A2306"/>
    <w:rsid w:val="000A5AB0"/>
    <w:rsid w:val="000A64F3"/>
    <w:rsid w:val="000B0FFE"/>
    <w:rsid w:val="000C319D"/>
    <w:rsid w:val="000C4C27"/>
    <w:rsid w:val="000C5FB7"/>
    <w:rsid w:val="000D3919"/>
    <w:rsid w:val="000D52B1"/>
    <w:rsid w:val="000D650A"/>
    <w:rsid w:val="000D74F2"/>
    <w:rsid w:val="000E1AE7"/>
    <w:rsid w:val="000E3866"/>
    <w:rsid w:val="000E6536"/>
    <w:rsid w:val="000F0FCE"/>
    <w:rsid w:val="000F1E02"/>
    <w:rsid w:val="000F3137"/>
    <w:rsid w:val="000F6264"/>
    <w:rsid w:val="000F7C7D"/>
    <w:rsid w:val="001009F2"/>
    <w:rsid w:val="00101C7B"/>
    <w:rsid w:val="0010354B"/>
    <w:rsid w:val="00105192"/>
    <w:rsid w:val="00105CA6"/>
    <w:rsid w:val="00107800"/>
    <w:rsid w:val="001167E6"/>
    <w:rsid w:val="001221FD"/>
    <w:rsid w:val="00124D2A"/>
    <w:rsid w:val="00126EBF"/>
    <w:rsid w:val="00140545"/>
    <w:rsid w:val="00141C2B"/>
    <w:rsid w:val="001463FB"/>
    <w:rsid w:val="00151958"/>
    <w:rsid w:val="00155EE4"/>
    <w:rsid w:val="00160E56"/>
    <w:rsid w:val="00163233"/>
    <w:rsid w:val="0016394A"/>
    <w:rsid w:val="00165F03"/>
    <w:rsid w:val="00171F21"/>
    <w:rsid w:val="001752B2"/>
    <w:rsid w:val="0017646C"/>
    <w:rsid w:val="00190B9B"/>
    <w:rsid w:val="00191F88"/>
    <w:rsid w:val="00192B37"/>
    <w:rsid w:val="001948DA"/>
    <w:rsid w:val="00194E2F"/>
    <w:rsid w:val="00197833"/>
    <w:rsid w:val="00197EC3"/>
    <w:rsid w:val="001B1D67"/>
    <w:rsid w:val="001C41AA"/>
    <w:rsid w:val="001C4651"/>
    <w:rsid w:val="001C70E1"/>
    <w:rsid w:val="001D3937"/>
    <w:rsid w:val="001D54D9"/>
    <w:rsid w:val="001D6205"/>
    <w:rsid w:val="001E0D64"/>
    <w:rsid w:val="001E232E"/>
    <w:rsid w:val="001E2E79"/>
    <w:rsid w:val="001E411B"/>
    <w:rsid w:val="001E5966"/>
    <w:rsid w:val="001F0007"/>
    <w:rsid w:val="001F0FBD"/>
    <w:rsid w:val="001F209C"/>
    <w:rsid w:val="001F36B5"/>
    <w:rsid w:val="001F4EBC"/>
    <w:rsid w:val="00203F60"/>
    <w:rsid w:val="00205E68"/>
    <w:rsid w:val="0021753F"/>
    <w:rsid w:val="00235B09"/>
    <w:rsid w:val="0023788F"/>
    <w:rsid w:val="00245AF3"/>
    <w:rsid w:val="002506AF"/>
    <w:rsid w:val="002541C7"/>
    <w:rsid w:val="00261C8E"/>
    <w:rsid w:val="002643DA"/>
    <w:rsid w:val="0026723C"/>
    <w:rsid w:val="002730CE"/>
    <w:rsid w:val="00274902"/>
    <w:rsid w:val="00275465"/>
    <w:rsid w:val="0027671C"/>
    <w:rsid w:val="00276AA4"/>
    <w:rsid w:val="00283DF5"/>
    <w:rsid w:val="00285896"/>
    <w:rsid w:val="00286593"/>
    <w:rsid w:val="00295698"/>
    <w:rsid w:val="002C152D"/>
    <w:rsid w:val="002C275A"/>
    <w:rsid w:val="002C3E7B"/>
    <w:rsid w:val="002C4224"/>
    <w:rsid w:val="002C6A38"/>
    <w:rsid w:val="002D52F9"/>
    <w:rsid w:val="002E0238"/>
    <w:rsid w:val="002E7B49"/>
    <w:rsid w:val="002F0F14"/>
    <w:rsid w:val="002F358F"/>
    <w:rsid w:val="00302EEE"/>
    <w:rsid w:val="00305072"/>
    <w:rsid w:val="00306EAC"/>
    <w:rsid w:val="00310FFF"/>
    <w:rsid w:val="00313BFE"/>
    <w:rsid w:val="00314F40"/>
    <w:rsid w:val="00317068"/>
    <w:rsid w:val="00317EB0"/>
    <w:rsid w:val="00321084"/>
    <w:rsid w:val="00321B11"/>
    <w:rsid w:val="00323EE9"/>
    <w:rsid w:val="00334C14"/>
    <w:rsid w:val="00342C1A"/>
    <w:rsid w:val="00343CE1"/>
    <w:rsid w:val="00355605"/>
    <w:rsid w:val="003566D5"/>
    <w:rsid w:val="00361586"/>
    <w:rsid w:val="0036456C"/>
    <w:rsid w:val="0036750E"/>
    <w:rsid w:val="003745A9"/>
    <w:rsid w:val="00376959"/>
    <w:rsid w:val="003824CA"/>
    <w:rsid w:val="00382FF7"/>
    <w:rsid w:val="00383A5F"/>
    <w:rsid w:val="00384081"/>
    <w:rsid w:val="00391999"/>
    <w:rsid w:val="003974C1"/>
    <w:rsid w:val="00397B00"/>
    <w:rsid w:val="003A1D70"/>
    <w:rsid w:val="003A2B79"/>
    <w:rsid w:val="003A4AB0"/>
    <w:rsid w:val="003A5E75"/>
    <w:rsid w:val="003A6921"/>
    <w:rsid w:val="003A70AF"/>
    <w:rsid w:val="003B7D60"/>
    <w:rsid w:val="003C0ED6"/>
    <w:rsid w:val="003C1BEC"/>
    <w:rsid w:val="003C241F"/>
    <w:rsid w:val="003D5D80"/>
    <w:rsid w:val="003E1AEF"/>
    <w:rsid w:val="003E72CF"/>
    <w:rsid w:val="00405F01"/>
    <w:rsid w:val="004104F9"/>
    <w:rsid w:val="00412FA6"/>
    <w:rsid w:val="00420B91"/>
    <w:rsid w:val="004221A1"/>
    <w:rsid w:val="0042374E"/>
    <w:rsid w:val="00427F5B"/>
    <w:rsid w:val="00442D56"/>
    <w:rsid w:val="004462FA"/>
    <w:rsid w:val="00450923"/>
    <w:rsid w:val="00451E91"/>
    <w:rsid w:val="00460177"/>
    <w:rsid w:val="00467881"/>
    <w:rsid w:val="00467A71"/>
    <w:rsid w:val="00474B22"/>
    <w:rsid w:val="004762C0"/>
    <w:rsid w:val="0048591A"/>
    <w:rsid w:val="004924F2"/>
    <w:rsid w:val="0049627F"/>
    <w:rsid w:val="00497CE4"/>
    <w:rsid w:val="00497CE8"/>
    <w:rsid w:val="004A0632"/>
    <w:rsid w:val="004A0F24"/>
    <w:rsid w:val="004A2B9A"/>
    <w:rsid w:val="004C03B8"/>
    <w:rsid w:val="004C1CDC"/>
    <w:rsid w:val="004C2F0B"/>
    <w:rsid w:val="004D1612"/>
    <w:rsid w:val="004D333A"/>
    <w:rsid w:val="004E1633"/>
    <w:rsid w:val="004E66E9"/>
    <w:rsid w:val="004E69B5"/>
    <w:rsid w:val="004E6F51"/>
    <w:rsid w:val="004F4573"/>
    <w:rsid w:val="0051142F"/>
    <w:rsid w:val="00512D2E"/>
    <w:rsid w:val="005253FE"/>
    <w:rsid w:val="00536AF6"/>
    <w:rsid w:val="00537BB2"/>
    <w:rsid w:val="00541981"/>
    <w:rsid w:val="00542434"/>
    <w:rsid w:val="00547C08"/>
    <w:rsid w:val="00547D18"/>
    <w:rsid w:val="0055118A"/>
    <w:rsid w:val="00553A9D"/>
    <w:rsid w:val="005542ED"/>
    <w:rsid w:val="00556DE0"/>
    <w:rsid w:val="00560647"/>
    <w:rsid w:val="005662E7"/>
    <w:rsid w:val="005670B8"/>
    <w:rsid w:val="00575694"/>
    <w:rsid w:val="00582FE7"/>
    <w:rsid w:val="00591791"/>
    <w:rsid w:val="005924C4"/>
    <w:rsid w:val="005A1034"/>
    <w:rsid w:val="005A2F9E"/>
    <w:rsid w:val="005A47E1"/>
    <w:rsid w:val="005B2870"/>
    <w:rsid w:val="005B3DE7"/>
    <w:rsid w:val="005C138E"/>
    <w:rsid w:val="005C3AAB"/>
    <w:rsid w:val="005C3F9C"/>
    <w:rsid w:val="005C6896"/>
    <w:rsid w:val="005D0FB1"/>
    <w:rsid w:val="005D1512"/>
    <w:rsid w:val="005D2BA8"/>
    <w:rsid w:val="005D3CAA"/>
    <w:rsid w:val="005F06A4"/>
    <w:rsid w:val="005F309E"/>
    <w:rsid w:val="005F3987"/>
    <w:rsid w:val="005F62C9"/>
    <w:rsid w:val="005F6AFF"/>
    <w:rsid w:val="005F7783"/>
    <w:rsid w:val="00604816"/>
    <w:rsid w:val="00606D73"/>
    <w:rsid w:val="0061472A"/>
    <w:rsid w:val="00614CAE"/>
    <w:rsid w:val="00624615"/>
    <w:rsid w:val="00624D73"/>
    <w:rsid w:val="00633D03"/>
    <w:rsid w:val="00640D10"/>
    <w:rsid w:val="00641520"/>
    <w:rsid w:val="00642555"/>
    <w:rsid w:val="006442D5"/>
    <w:rsid w:val="00656A6C"/>
    <w:rsid w:val="00661039"/>
    <w:rsid w:val="006659BD"/>
    <w:rsid w:val="0066713B"/>
    <w:rsid w:val="00673F4E"/>
    <w:rsid w:val="006778E7"/>
    <w:rsid w:val="00677AFE"/>
    <w:rsid w:val="006823AA"/>
    <w:rsid w:val="00684314"/>
    <w:rsid w:val="0068640F"/>
    <w:rsid w:val="006905BB"/>
    <w:rsid w:val="006917CD"/>
    <w:rsid w:val="00691BA5"/>
    <w:rsid w:val="006951FA"/>
    <w:rsid w:val="006A098C"/>
    <w:rsid w:val="006A1083"/>
    <w:rsid w:val="006A76B2"/>
    <w:rsid w:val="006B07A1"/>
    <w:rsid w:val="006B3252"/>
    <w:rsid w:val="006B3731"/>
    <w:rsid w:val="006B6254"/>
    <w:rsid w:val="006B6414"/>
    <w:rsid w:val="006B6FD6"/>
    <w:rsid w:val="006C073F"/>
    <w:rsid w:val="006C0AEF"/>
    <w:rsid w:val="006D6F7B"/>
    <w:rsid w:val="006E391D"/>
    <w:rsid w:val="006E6D40"/>
    <w:rsid w:val="006F2BBE"/>
    <w:rsid w:val="006F357F"/>
    <w:rsid w:val="006F35C0"/>
    <w:rsid w:val="006F4209"/>
    <w:rsid w:val="006F4BFB"/>
    <w:rsid w:val="006F6050"/>
    <w:rsid w:val="00710BDE"/>
    <w:rsid w:val="00711F98"/>
    <w:rsid w:val="0072027D"/>
    <w:rsid w:val="0072250F"/>
    <w:rsid w:val="00723C7A"/>
    <w:rsid w:val="00726B49"/>
    <w:rsid w:val="00731363"/>
    <w:rsid w:val="0073194D"/>
    <w:rsid w:val="00745A7B"/>
    <w:rsid w:val="007461D2"/>
    <w:rsid w:val="00752BFC"/>
    <w:rsid w:val="0075459B"/>
    <w:rsid w:val="0075506B"/>
    <w:rsid w:val="00773DDE"/>
    <w:rsid w:val="00773F39"/>
    <w:rsid w:val="00774B78"/>
    <w:rsid w:val="00774F8C"/>
    <w:rsid w:val="007773E9"/>
    <w:rsid w:val="007871DB"/>
    <w:rsid w:val="00792718"/>
    <w:rsid w:val="00793136"/>
    <w:rsid w:val="00793609"/>
    <w:rsid w:val="007A2B43"/>
    <w:rsid w:val="007A4574"/>
    <w:rsid w:val="007A78D7"/>
    <w:rsid w:val="007B6A63"/>
    <w:rsid w:val="007C0611"/>
    <w:rsid w:val="007C4C7F"/>
    <w:rsid w:val="007D2294"/>
    <w:rsid w:val="007D2E5D"/>
    <w:rsid w:val="007D6426"/>
    <w:rsid w:val="007D65DF"/>
    <w:rsid w:val="007E38B4"/>
    <w:rsid w:val="007F4147"/>
    <w:rsid w:val="007F4E38"/>
    <w:rsid w:val="007F5271"/>
    <w:rsid w:val="007F7C2E"/>
    <w:rsid w:val="00806C05"/>
    <w:rsid w:val="00807CF6"/>
    <w:rsid w:val="00812319"/>
    <w:rsid w:val="00816A12"/>
    <w:rsid w:val="00817B61"/>
    <w:rsid w:val="008219B1"/>
    <w:rsid w:val="00831EA3"/>
    <w:rsid w:val="00833B71"/>
    <w:rsid w:val="00845E9E"/>
    <w:rsid w:val="0084746C"/>
    <w:rsid w:val="00850082"/>
    <w:rsid w:val="00851003"/>
    <w:rsid w:val="00855A81"/>
    <w:rsid w:val="00855B23"/>
    <w:rsid w:val="00860A19"/>
    <w:rsid w:val="00867606"/>
    <w:rsid w:val="00873A3C"/>
    <w:rsid w:val="00875647"/>
    <w:rsid w:val="00876FD5"/>
    <w:rsid w:val="00880FB0"/>
    <w:rsid w:val="0088121A"/>
    <w:rsid w:val="00882BB9"/>
    <w:rsid w:val="00882E47"/>
    <w:rsid w:val="008A2754"/>
    <w:rsid w:val="008A6B08"/>
    <w:rsid w:val="008C1BBF"/>
    <w:rsid w:val="008C61E3"/>
    <w:rsid w:val="008C6B6F"/>
    <w:rsid w:val="008D0AEF"/>
    <w:rsid w:val="008D1DAC"/>
    <w:rsid w:val="008D37BA"/>
    <w:rsid w:val="008D3EF4"/>
    <w:rsid w:val="008D5753"/>
    <w:rsid w:val="008D6F8C"/>
    <w:rsid w:val="008D7CF8"/>
    <w:rsid w:val="008F40F9"/>
    <w:rsid w:val="00901001"/>
    <w:rsid w:val="00907D92"/>
    <w:rsid w:val="00914C99"/>
    <w:rsid w:val="0092158A"/>
    <w:rsid w:val="00934777"/>
    <w:rsid w:val="00934CA8"/>
    <w:rsid w:val="009409E0"/>
    <w:rsid w:val="00954703"/>
    <w:rsid w:val="0095709F"/>
    <w:rsid w:val="00961147"/>
    <w:rsid w:val="00975745"/>
    <w:rsid w:val="00977757"/>
    <w:rsid w:val="00985D03"/>
    <w:rsid w:val="00990590"/>
    <w:rsid w:val="0099103C"/>
    <w:rsid w:val="00991964"/>
    <w:rsid w:val="0099313A"/>
    <w:rsid w:val="009939A3"/>
    <w:rsid w:val="009975F0"/>
    <w:rsid w:val="009A0D93"/>
    <w:rsid w:val="009A501B"/>
    <w:rsid w:val="009A5D17"/>
    <w:rsid w:val="009B4F34"/>
    <w:rsid w:val="009C3404"/>
    <w:rsid w:val="009C3EE4"/>
    <w:rsid w:val="009C47E2"/>
    <w:rsid w:val="009C4F26"/>
    <w:rsid w:val="009C5FA1"/>
    <w:rsid w:val="009D0FF2"/>
    <w:rsid w:val="009D4DB2"/>
    <w:rsid w:val="009E26A0"/>
    <w:rsid w:val="009F05A8"/>
    <w:rsid w:val="009F21EB"/>
    <w:rsid w:val="009F5FDE"/>
    <w:rsid w:val="00A12EFB"/>
    <w:rsid w:val="00A14589"/>
    <w:rsid w:val="00A15610"/>
    <w:rsid w:val="00A15FA2"/>
    <w:rsid w:val="00A20281"/>
    <w:rsid w:val="00A2225B"/>
    <w:rsid w:val="00A236EE"/>
    <w:rsid w:val="00A2508B"/>
    <w:rsid w:val="00A25213"/>
    <w:rsid w:val="00A36A33"/>
    <w:rsid w:val="00A40B69"/>
    <w:rsid w:val="00A4165D"/>
    <w:rsid w:val="00A53189"/>
    <w:rsid w:val="00A536B5"/>
    <w:rsid w:val="00A54E66"/>
    <w:rsid w:val="00A5628F"/>
    <w:rsid w:val="00A56B4E"/>
    <w:rsid w:val="00A573B3"/>
    <w:rsid w:val="00A63FD9"/>
    <w:rsid w:val="00A67B9D"/>
    <w:rsid w:val="00A71965"/>
    <w:rsid w:val="00A7221A"/>
    <w:rsid w:val="00A76BC5"/>
    <w:rsid w:val="00A811D5"/>
    <w:rsid w:val="00A90C25"/>
    <w:rsid w:val="00A97072"/>
    <w:rsid w:val="00AA00DC"/>
    <w:rsid w:val="00AA2233"/>
    <w:rsid w:val="00AA6CCC"/>
    <w:rsid w:val="00AB2A07"/>
    <w:rsid w:val="00AB7CB0"/>
    <w:rsid w:val="00AC0BF2"/>
    <w:rsid w:val="00AD1B1A"/>
    <w:rsid w:val="00AD259D"/>
    <w:rsid w:val="00AD4FF7"/>
    <w:rsid w:val="00AD678D"/>
    <w:rsid w:val="00AD6D17"/>
    <w:rsid w:val="00AE211D"/>
    <w:rsid w:val="00AE2D91"/>
    <w:rsid w:val="00AF0F51"/>
    <w:rsid w:val="00AF1CA5"/>
    <w:rsid w:val="00AF2D50"/>
    <w:rsid w:val="00AF3B5B"/>
    <w:rsid w:val="00AF548D"/>
    <w:rsid w:val="00AF5C8B"/>
    <w:rsid w:val="00AF5E58"/>
    <w:rsid w:val="00AF61FA"/>
    <w:rsid w:val="00B0159A"/>
    <w:rsid w:val="00B04C8B"/>
    <w:rsid w:val="00B06FAA"/>
    <w:rsid w:val="00B118E4"/>
    <w:rsid w:val="00B205AE"/>
    <w:rsid w:val="00B23D82"/>
    <w:rsid w:val="00B24FD8"/>
    <w:rsid w:val="00B25AB5"/>
    <w:rsid w:val="00B26306"/>
    <w:rsid w:val="00B26F07"/>
    <w:rsid w:val="00B370A2"/>
    <w:rsid w:val="00B43150"/>
    <w:rsid w:val="00B4326E"/>
    <w:rsid w:val="00B47346"/>
    <w:rsid w:val="00B50596"/>
    <w:rsid w:val="00B5470D"/>
    <w:rsid w:val="00B56F2A"/>
    <w:rsid w:val="00B71D76"/>
    <w:rsid w:val="00B74563"/>
    <w:rsid w:val="00B75408"/>
    <w:rsid w:val="00B82BCC"/>
    <w:rsid w:val="00B94FFC"/>
    <w:rsid w:val="00BA0248"/>
    <w:rsid w:val="00BA50DA"/>
    <w:rsid w:val="00BA75D4"/>
    <w:rsid w:val="00BB7252"/>
    <w:rsid w:val="00BC559C"/>
    <w:rsid w:val="00BD1D47"/>
    <w:rsid w:val="00BD2BD5"/>
    <w:rsid w:val="00BD4CB0"/>
    <w:rsid w:val="00BD6C67"/>
    <w:rsid w:val="00BE5775"/>
    <w:rsid w:val="00BF35DB"/>
    <w:rsid w:val="00BF5C24"/>
    <w:rsid w:val="00C03DF5"/>
    <w:rsid w:val="00C103BB"/>
    <w:rsid w:val="00C10633"/>
    <w:rsid w:val="00C11E32"/>
    <w:rsid w:val="00C156CF"/>
    <w:rsid w:val="00C15B55"/>
    <w:rsid w:val="00C2068C"/>
    <w:rsid w:val="00C27201"/>
    <w:rsid w:val="00C31E95"/>
    <w:rsid w:val="00C3507B"/>
    <w:rsid w:val="00C3540B"/>
    <w:rsid w:val="00C440ED"/>
    <w:rsid w:val="00C50300"/>
    <w:rsid w:val="00C5062A"/>
    <w:rsid w:val="00C51084"/>
    <w:rsid w:val="00C52574"/>
    <w:rsid w:val="00C53905"/>
    <w:rsid w:val="00C60A7B"/>
    <w:rsid w:val="00C62389"/>
    <w:rsid w:val="00C62D7A"/>
    <w:rsid w:val="00C63BC0"/>
    <w:rsid w:val="00C66EC2"/>
    <w:rsid w:val="00C77BEB"/>
    <w:rsid w:val="00C81D5A"/>
    <w:rsid w:val="00C908F2"/>
    <w:rsid w:val="00CA0792"/>
    <w:rsid w:val="00CA31C3"/>
    <w:rsid w:val="00CA4F1A"/>
    <w:rsid w:val="00CB5A95"/>
    <w:rsid w:val="00CB6E9D"/>
    <w:rsid w:val="00CC5CFC"/>
    <w:rsid w:val="00CC68F6"/>
    <w:rsid w:val="00CD2C1E"/>
    <w:rsid w:val="00CD4501"/>
    <w:rsid w:val="00CE1056"/>
    <w:rsid w:val="00CE1705"/>
    <w:rsid w:val="00CE27C3"/>
    <w:rsid w:val="00D00A6A"/>
    <w:rsid w:val="00D02F10"/>
    <w:rsid w:val="00D12D07"/>
    <w:rsid w:val="00D1353A"/>
    <w:rsid w:val="00D14F68"/>
    <w:rsid w:val="00D15702"/>
    <w:rsid w:val="00D17783"/>
    <w:rsid w:val="00D207F4"/>
    <w:rsid w:val="00D210FB"/>
    <w:rsid w:val="00D3491A"/>
    <w:rsid w:val="00D35733"/>
    <w:rsid w:val="00D45ABF"/>
    <w:rsid w:val="00D5189D"/>
    <w:rsid w:val="00D540DD"/>
    <w:rsid w:val="00D609DB"/>
    <w:rsid w:val="00D6365A"/>
    <w:rsid w:val="00D74A66"/>
    <w:rsid w:val="00D80EEE"/>
    <w:rsid w:val="00D81199"/>
    <w:rsid w:val="00D82E17"/>
    <w:rsid w:val="00D82EFA"/>
    <w:rsid w:val="00D8790D"/>
    <w:rsid w:val="00D93943"/>
    <w:rsid w:val="00D96E7F"/>
    <w:rsid w:val="00DA04F5"/>
    <w:rsid w:val="00DA52E2"/>
    <w:rsid w:val="00DA763F"/>
    <w:rsid w:val="00DB0FE8"/>
    <w:rsid w:val="00DB24B9"/>
    <w:rsid w:val="00DB52F1"/>
    <w:rsid w:val="00DC05F4"/>
    <w:rsid w:val="00DC6B43"/>
    <w:rsid w:val="00DE31E1"/>
    <w:rsid w:val="00DE4170"/>
    <w:rsid w:val="00DE5AF9"/>
    <w:rsid w:val="00DE6B22"/>
    <w:rsid w:val="00DE7C91"/>
    <w:rsid w:val="00DF11BA"/>
    <w:rsid w:val="00DF2727"/>
    <w:rsid w:val="00E0264F"/>
    <w:rsid w:val="00E2123C"/>
    <w:rsid w:val="00E22A3F"/>
    <w:rsid w:val="00E232C9"/>
    <w:rsid w:val="00E24C49"/>
    <w:rsid w:val="00E43E66"/>
    <w:rsid w:val="00E471F6"/>
    <w:rsid w:val="00E63E62"/>
    <w:rsid w:val="00E748F7"/>
    <w:rsid w:val="00E77005"/>
    <w:rsid w:val="00E84B43"/>
    <w:rsid w:val="00E866EA"/>
    <w:rsid w:val="00E90B61"/>
    <w:rsid w:val="00E94301"/>
    <w:rsid w:val="00E951B3"/>
    <w:rsid w:val="00E952E2"/>
    <w:rsid w:val="00E96E12"/>
    <w:rsid w:val="00E96ECF"/>
    <w:rsid w:val="00EA5753"/>
    <w:rsid w:val="00EB15AC"/>
    <w:rsid w:val="00EB1DD1"/>
    <w:rsid w:val="00EB71AE"/>
    <w:rsid w:val="00EC06B4"/>
    <w:rsid w:val="00ED2C71"/>
    <w:rsid w:val="00ED5729"/>
    <w:rsid w:val="00ED6A2A"/>
    <w:rsid w:val="00ED7D72"/>
    <w:rsid w:val="00EE18D0"/>
    <w:rsid w:val="00EF2079"/>
    <w:rsid w:val="00EF6E44"/>
    <w:rsid w:val="00F037AB"/>
    <w:rsid w:val="00F06912"/>
    <w:rsid w:val="00F06DAF"/>
    <w:rsid w:val="00F10970"/>
    <w:rsid w:val="00F13053"/>
    <w:rsid w:val="00F15261"/>
    <w:rsid w:val="00F20252"/>
    <w:rsid w:val="00F2627C"/>
    <w:rsid w:val="00F26462"/>
    <w:rsid w:val="00F41E78"/>
    <w:rsid w:val="00F44774"/>
    <w:rsid w:val="00F51E21"/>
    <w:rsid w:val="00F57982"/>
    <w:rsid w:val="00F62934"/>
    <w:rsid w:val="00F643D8"/>
    <w:rsid w:val="00F6651A"/>
    <w:rsid w:val="00F72281"/>
    <w:rsid w:val="00F730A4"/>
    <w:rsid w:val="00F76AB9"/>
    <w:rsid w:val="00F771DE"/>
    <w:rsid w:val="00F84208"/>
    <w:rsid w:val="00F8498E"/>
    <w:rsid w:val="00F850A5"/>
    <w:rsid w:val="00F85CDA"/>
    <w:rsid w:val="00F86686"/>
    <w:rsid w:val="00F91E72"/>
    <w:rsid w:val="00F9291F"/>
    <w:rsid w:val="00FA0920"/>
    <w:rsid w:val="00FB1F12"/>
    <w:rsid w:val="00FB2B7B"/>
    <w:rsid w:val="00FB2E80"/>
    <w:rsid w:val="00FB4609"/>
    <w:rsid w:val="00FC1223"/>
    <w:rsid w:val="00FC5AA4"/>
    <w:rsid w:val="00FD1131"/>
    <w:rsid w:val="00FD439E"/>
    <w:rsid w:val="00FD43A4"/>
    <w:rsid w:val="00FD5D1C"/>
    <w:rsid w:val="00FE45A6"/>
    <w:rsid w:val="00FF062C"/>
    <w:rsid w:val="00FF1319"/>
    <w:rsid w:val="00FF1342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72D906"/>
  <w15:docId w15:val="{9941C1A3-1610-444A-93A8-BE4DAF67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AFE"/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291F"/>
    <w:pPr>
      <w:keepNext/>
      <w:keepLines/>
      <w:numPr>
        <w:ilvl w:val="1"/>
        <w:numId w:val="1"/>
      </w:numPr>
      <w:suppressAutoHyphens/>
      <w:spacing w:before="40" w:line="276" w:lineRule="auto"/>
      <w:outlineLvl w:val="1"/>
    </w:pPr>
    <w:rPr>
      <w:rFonts w:ascii="Cambria" w:eastAsia="SimSun" w:hAnsi="Cambria"/>
      <w:color w:val="365F91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locked/>
    <w:rsid w:val="00F9291F"/>
    <w:rPr>
      <w:rFonts w:ascii="Cambria" w:eastAsia="SimSun" w:hAnsi="Cambria" w:cs="Times New Roman"/>
      <w:color w:val="365F91"/>
      <w:sz w:val="26"/>
      <w:szCs w:val="26"/>
      <w:lang w:val="ru-RU" w:eastAsia="ar-SA" w:bidi="ar-SA"/>
    </w:rPr>
  </w:style>
  <w:style w:type="paragraph" w:styleId="a0">
    <w:name w:val="Body Text"/>
    <w:basedOn w:val="a"/>
    <w:link w:val="a4"/>
    <w:uiPriority w:val="99"/>
    <w:rsid w:val="00677AFE"/>
    <w:pPr>
      <w:ind w:right="5705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99"/>
    <w:locked/>
    <w:rsid w:val="00677AFE"/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Style1">
    <w:name w:val="Style1"/>
    <w:basedOn w:val="a"/>
    <w:uiPriority w:val="99"/>
    <w:rsid w:val="00677AFE"/>
    <w:pPr>
      <w:widowControl w:val="0"/>
      <w:autoSpaceDE w:val="0"/>
      <w:autoSpaceDN w:val="0"/>
      <w:adjustRightInd w:val="0"/>
      <w:spacing w:line="854" w:lineRule="exact"/>
      <w:ind w:firstLine="1392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CE27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CE27C3"/>
    <w:rPr>
      <w:rFonts w:ascii="Segoe UI" w:hAnsi="Segoe UI" w:cs="Segoe UI"/>
      <w:sz w:val="18"/>
      <w:szCs w:val="18"/>
      <w:lang w:val="ru-RU" w:eastAsia="ru-RU"/>
    </w:rPr>
  </w:style>
  <w:style w:type="character" w:customStyle="1" w:styleId="cardmaininfocontent2">
    <w:name w:val="cardmaininfo__content2"/>
    <w:basedOn w:val="a1"/>
    <w:uiPriority w:val="99"/>
    <w:rsid w:val="00044D27"/>
    <w:rPr>
      <w:rFonts w:cs="Times New Roman"/>
    </w:rPr>
  </w:style>
  <w:style w:type="character" w:styleId="a7">
    <w:name w:val="Hyperlink"/>
    <w:basedOn w:val="a1"/>
    <w:uiPriority w:val="99"/>
    <w:semiHidden/>
    <w:rsid w:val="00547C08"/>
    <w:rPr>
      <w:rFonts w:cs="Times New Roman"/>
      <w:color w:val="0065DD"/>
      <w:u w:val="none"/>
      <w:effect w:val="none"/>
      <w:shd w:val="clear" w:color="auto" w:fill="auto"/>
    </w:rPr>
  </w:style>
  <w:style w:type="character" w:customStyle="1" w:styleId="21">
    <w:name w:val="Основной текст Знак2"/>
    <w:uiPriority w:val="99"/>
    <w:semiHidden/>
    <w:locked/>
    <w:rsid w:val="001C70E1"/>
    <w:rPr>
      <w:rFonts w:ascii="Times New Roman" w:hAnsi="Times New Roman"/>
      <w:sz w:val="28"/>
    </w:rPr>
  </w:style>
  <w:style w:type="character" w:customStyle="1" w:styleId="Heading1Char">
    <w:name w:val="Heading 1 Char"/>
    <w:aliases w:val="Заголовок 1 Знак1 Char,Заголовок 1 Знак Знак Char,Заголовок 1 Знак Знак1 Char,Заголовок 1 Знак2 Char"/>
    <w:uiPriority w:val="99"/>
    <w:locked/>
    <w:rsid w:val="001C70E1"/>
    <w:rPr>
      <w:rFonts w:ascii="Cambria" w:hAnsi="Cambria"/>
      <w:b/>
      <w:sz w:val="32"/>
    </w:rPr>
  </w:style>
  <w:style w:type="character" w:customStyle="1" w:styleId="WW8Num2z0">
    <w:name w:val="WW8Num2z0"/>
    <w:uiPriority w:val="99"/>
    <w:rsid w:val="00934CA8"/>
  </w:style>
  <w:style w:type="character" w:customStyle="1" w:styleId="-">
    <w:name w:val="Интернет-ссылка"/>
    <w:basedOn w:val="a1"/>
    <w:uiPriority w:val="99"/>
    <w:rsid w:val="00934CA8"/>
    <w:rPr>
      <w:rFonts w:cs="Times New Roman"/>
      <w:color w:val="0000FF"/>
      <w:u w:val="single"/>
    </w:rPr>
  </w:style>
  <w:style w:type="character" w:customStyle="1" w:styleId="highlightcolor">
    <w:name w:val="highlightcolor"/>
    <w:basedOn w:val="a1"/>
    <w:uiPriority w:val="99"/>
    <w:rsid w:val="007E38B4"/>
    <w:rPr>
      <w:rFonts w:cs="Times New Roman"/>
    </w:rPr>
  </w:style>
  <w:style w:type="paragraph" w:styleId="a8">
    <w:name w:val="No Spacing"/>
    <w:link w:val="a9"/>
    <w:uiPriority w:val="99"/>
    <w:qFormat/>
    <w:rsid w:val="008D6F8C"/>
    <w:pPr>
      <w:suppressAutoHyphens/>
    </w:pPr>
    <w:rPr>
      <w:sz w:val="22"/>
      <w:szCs w:val="22"/>
    </w:rPr>
  </w:style>
  <w:style w:type="character" w:customStyle="1" w:styleId="a9">
    <w:name w:val="Без интервала Знак"/>
    <w:link w:val="a8"/>
    <w:uiPriority w:val="99"/>
    <w:locked/>
    <w:rsid w:val="008D6F8C"/>
    <w:rPr>
      <w:sz w:val="22"/>
      <w:szCs w:val="22"/>
      <w:lang w:val="ru-RU" w:eastAsia="ru-RU" w:bidi="ar-SA"/>
    </w:rPr>
  </w:style>
  <w:style w:type="character" w:customStyle="1" w:styleId="sectioninfo">
    <w:name w:val="section__info"/>
    <w:basedOn w:val="a1"/>
    <w:uiPriority w:val="99"/>
    <w:rsid w:val="00FC1223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6F42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6F4209"/>
    <w:rPr>
      <w:rFonts w:ascii="Arial" w:hAnsi="Arial"/>
      <w:sz w:val="22"/>
      <w:szCs w:val="22"/>
      <w:lang w:val="ru-RU" w:eastAsia="ru-RU" w:bidi="ar-SA"/>
    </w:rPr>
  </w:style>
  <w:style w:type="paragraph" w:customStyle="1" w:styleId="Standard">
    <w:name w:val="Standard"/>
    <w:uiPriority w:val="99"/>
    <w:rsid w:val="00855B2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8"/>
    </w:rPr>
  </w:style>
  <w:style w:type="paragraph" w:customStyle="1" w:styleId="1">
    <w:name w:val="Обычный1"/>
    <w:uiPriority w:val="99"/>
    <w:rsid w:val="0021753F"/>
    <w:pPr>
      <w:widowControl w:val="0"/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</w:rPr>
  </w:style>
  <w:style w:type="paragraph" w:customStyle="1" w:styleId="Iauiue1">
    <w:name w:val="Iau?iue1"/>
    <w:uiPriority w:val="99"/>
    <w:rsid w:val="007D65DF"/>
    <w:pPr>
      <w:widowControl w:val="0"/>
    </w:pPr>
    <w:rPr>
      <w:rFonts w:ascii="Times New Roman" w:hAnsi="Times New Roman"/>
    </w:rPr>
  </w:style>
  <w:style w:type="character" w:customStyle="1" w:styleId="kfp5skh">
    <w:name w:val="kfp5skh"/>
    <w:basedOn w:val="a1"/>
    <w:rsid w:val="0016394A"/>
  </w:style>
  <w:style w:type="paragraph" w:customStyle="1" w:styleId="10">
    <w:name w:val="Без интервала1"/>
    <w:qFormat/>
    <w:rsid w:val="003C1BEC"/>
    <w:pPr>
      <w:widowControl w:val="0"/>
      <w:suppressAutoHyphens/>
    </w:pPr>
    <w:rPr>
      <w:rFonts w:ascii="Liberation Serif" w:eastAsia="Cambria Math" w:hAnsi="Liberation Serif" w:cs="Liberation Serif"/>
      <w:color w:val="000000"/>
      <w:kern w:val="2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18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Маношкин Виталий Борисович</cp:lastModifiedBy>
  <cp:revision>2</cp:revision>
  <cp:lastPrinted>2026-04-16T05:13:00Z</cp:lastPrinted>
  <dcterms:created xsi:type="dcterms:W3CDTF">2026-08-31T10:01:00Z</dcterms:created>
  <dcterms:modified xsi:type="dcterms:W3CDTF">2026-08-31T10:01:00Z</dcterms:modified>
</cp:coreProperties>
</file>