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34BFF" w14:textId="4819C107" w:rsidR="00AB4C16" w:rsidRPr="00812E26" w:rsidRDefault="00DD6D5F" w:rsidP="00812E26">
      <w:pPr>
        <w:pStyle w:val="1"/>
        <w:jc w:val="center"/>
        <w:rPr>
          <w:sz w:val="23"/>
          <w:szCs w:val="23"/>
        </w:rPr>
      </w:pPr>
      <w:r w:rsidRPr="00812E26">
        <w:rPr>
          <w:b/>
          <w:sz w:val="23"/>
          <w:szCs w:val="23"/>
        </w:rPr>
        <w:t>ДОГОВОР № </w:t>
      </w:r>
    </w:p>
    <w:p w14:paraId="6CD7625B" w14:textId="77777777" w:rsidR="00AB4C16" w:rsidRPr="00812E26" w:rsidRDefault="00AB4C16" w:rsidP="00812E26">
      <w:pPr>
        <w:jc w:val="center"/>
        <w:rPr>
          <w:b/>
          <w:sz w:val="23"/>
          <w:szCs w:val="23"/>
        </w:rPr>
      </w:pPr>
      <w:r w:rsidRPr="00812E26">
        <w:rPr>
          <w:b/>
          <w:sz w:val="23"/>
          <w:szCs w:val="23"/>
        </w:rPr>
        <w:t>ОБ ОКАЗАНИИ УСЛУГ</w:t>
      </w:r>
      <w:r w:rsidR="00C61790" w:rsidRPr="00812E26">
        <w:rPr>
          <w:b/>
          <w:sz w:val="23"/>
          <w:szCs w:val="23"/>
        </w:rPr>
        <w:t xml:space="preserve"> ПО ЛАБОРАТОРНОМУ КОНТРОЛЮ КАЧЕСТВА ГСМ</w:t>
      </w:r>
    </w:p>
    <w:p w14:paraId="1DE52C68" w14:textId="77777777" w:rsidR="000B305E" w:rsidRPr="00812E26" w:rsidRDefault="000B305E" w:rsidP="00812E26">
      <w:pPr>
        <w:rPr>
          <w:b/>
          <w:sz w:val="23"/>
          <w:szCs w:val="23"/>
        </w:rPr>
      </w:pPr>
    </w:p>
    <w:p w14:paraId="7BE54242" w14:textId="1BB2C981" w:rsidR="00AB4C16" w:rsidRPr="00812E26" w:rsidRDefault="00DD6D5F" w:rsidP="00812E26">
      <w:pPr>
        <w:rPr>
          <w:sz w:val="23"/>
          <w:szCs w:val="23"/>
        </w:rPr>
      </w:pPr>
      <w:r w:rsidRPr="00812E26">
        <w:rPr>
          <w:sz w:val="23"/>
          <w:szCs w:val="23"/>
        </w:rPr>
        <w:t>г. </w:t>
      </w:r>
      <w:r w:rsidR="00C801EC">
        <w:rPr>
          <w:sz w:val="23"/>
          <w:szCs w:val="23"/>
        </w:rPr>
        <w:t>__________</w:t>
      </w:r>
      <w:r w:rsidRPr="00812E26">
        <w:rPr>
          <w:sz w:val="23"/>
          <w:szCs w:val="23"/>
        </w:rPr>
        <w:t xml:space="preserve">                       </w:t>
      </w:r>
      <w:r w:rsidR="00541CDC" w:rsidRPr="00812E26">
        <w:rPr>
          <w:sz w:val="23"/>
          <w:szCs w:val="23"/>
        </w:rPr>
        <w:t xml:space="preserve"> </w:t>
      </w:r>
      <w:r w:rsidR="002C753E" w:rsidRPr="00812E26">
        <w:rPr>
          <w:sz w:val="23"/>
          <w:szCs w:val="23"/>
        </w:rPr>
        <w:t xml:space="preserve">     </w:t>
      </w:r>
      <w:r w:rsidR="00594416" w:rsidRPr="00812E26">
        <w:rPr>
          <w:sz w:val="23"/>
          <w:szCs w:val="23"/>
        </w:rPr>
        <w:t xml:space="preserve">  </w:t>
      </w:r>
      <w:r w:rsidR="00C801EC">
        <w:rPr>
          <w:sz w:val="23"/>
          <w:szCs w:val="23"/>
        </w:rPr>
        <w:t xml:space="preserve">  </w:t>
      </w:r>
      <w:r w:rsidRPr="00812E26">
        <w:rPr>
          <w:sz w:val="23"/>
          <w:szCs w:val="23"/>
        </w:rPr>
        <w:t xml:space="preserve">                                      </w:t>
      </w:r>
      <w:r w:rsidR="00C801EC">
        <w:rPr>
          <w:sz w:val="23"/>
          <w:szCs w:val="23"/>
        </w:rPr>
        <w:t xml:space="preserve">                                </w:t>
      </w:r>
      <w:r w:rsidR="00713B74">
        <w:rPr>
          <w:sz w:val="23"/>
          <w:szCs w:val="23"/>
        </w:rPr>
        <w:t xml:space="preserve"> </w:t>
      </w:r>
      <w:r w:rsidRPr="00812E26">
        <w:rPr>
          <w:sz w:val="23"/>
          <w:szCs w:val="23"/>
        </w:rPr>
        <w:t xml:space="preserve"> </w:t>
      </w:r>
      <w:r w:rsidR="0062395A" w:rsidRPr="00812E26">
        <w:rPr>
          <w:sz w:val="23"/>
          <w:szCs w:val="23"/>
        </w:rPr>
        <w:t xml:space="preserve">  </w:t>
      </w:r>
      <w:r w:rsidR="00AB4C16" w:rsidRPr="00812E26">
        <w:rPr>
          <w:sz w:val="23"/>
          <w:szCs w:val="23"/>
        </w:rPr>
        <w:t>«</w:t>
      </w:r>
      <w:r w:rsidR="00F944E6">
        <w:rPr>
          <w:sz w:val="23"/>
          <w:szCs w:val="23"/>
        </w:rPr>
        <w:t>_____</w:t>
      </w:r>
      <w:r w:rsidR="00AB4C16" w:rsidRPr="00812E26">
        <w:rPr>
          <w:sz w:val="23"/>
          <w:szCs w:val="23"/>
        </w:rPr>
        <w:t xml:space="preserve">» </w:t>
      </w:r>
      <w:r w:rsidR="00C801EC">
        <w:rPr>
          <w:sz w:val="23"/>
          <w:szCs w:val="23"/>
        </w:rPr>
        <w:t>__________</w:t>
      </w:r>
      <w:r w:rsidR="00AB4C16" w:rsidRPr="00812E26">
        <w:rPr>
          <w:sz w:val="23"/>
          <w:szCs w:val="23"/>
        </w:rPr>
        <w:t>20</w:t>
      </w:r>
      <w:r w:rsidR="00A73897" w:rsidRPr="00812E26">
        <w:rPr>
          <w:sz w:val="23"/>
          <w:szCs w:val="23"/>
        </w:rPr>
        <w:t>2</w:t>
      </w:r>
      <w:r w:rsidR="00374080">
        <w:rPr>
          <w:sz w:val="23"/>
          <w:szCs w:val="23"/>
        </w:rPr>
        <w:t>6</w:t>
      </w:r>
      <w:r w:rsidRPr="00812E26">
        <w:rPr>
          <w:sz w:val="23"/>
          <w:szCs w:val="23"/>
        </w:rPr>
        <w:t> г.</w:t>
      </w:r>
    </w:p>
    <w:p w14:paraId="252BCBD3" w14:textId="77777777" w:rsidR="00AB4C16" w:rsidRPr="00812E26" w:rsidRDefault="00AB4C16" w:rsidP="00812E26">
      <w:pPr>
        <w:rPr>
          <w:sz w:val="23"/>
          <w:szCs w:val="23"/>
        </w:rPr>
      </w:pPr>
    </w:p>
    <w:p w14:paraId="4DA3B00B" w14:textId="1AAD61D7" w:rsidR="00DF4DD3" w:rsidRPr="00812E26" w:rsidRDefault="00C801EC" w:rsidP="00713B74">
      <w:pPr>
        <w:ind w:firstLine="567"/>
        <w:jc w:val="both"/>
        <w:rPr>
          <w:bCs/>
          <w:sz w:val="23"/>
          <w:szCs w:val="23"/>
        </w:rPr>
      </w:pPr>
      <w:r>
        <w:rPr>
          <w:sz w:val="23"/>
          <w:szCs w:val="23"/>
        </w:rPr>
        <w:t>__________ (__________</w:t>
      </w:r>
      <w:r w:rsidR="00F520F0" w:rsidRPr="00812E26">
        <w:rPr>
          <w:sz w:val="23"/>
          <w:szCs w:val="23"/>
        </w:rPr>
        <w:t>)</w:t>
      </w:r>
      <w:r w:rsidR="00F520F0" w:rsidRPr="00812E26">
        <w:rPr>
          <w:bCs/>
          <w:sz w:val="23"/>
          <w:szCs w:val="23"/>
        </w:rPr>
        <w:t>, в лице</w:t>
      </w:r>
      <w:r>
        <w:rPr>
          <w:bCs/>
          <w:sz w:val="23"/>
          <w:szCs w:val="23"/>
        </w:rPr>
        <w:t xml:space="preserve"> __________</w:t>
      </w:r>
      <w:r w:rsidR="00F520F0" w:rsidRPr="00812E26">
        <w:rPr>
          <w:bCs/>
          <w:sz w:val="23"/>
          <w:szCs w:val="23"/>
        </w:rPr>
        <w:t>, действующего на основании</w:t>
      </w:r>
      <w:r>
        <w:rPr>
          <w:bCs/>
          <w:sz w:val="23"/>
          <w:szCs w:val="23"/>
        </w:rPr>
        <w:t xml:space="preserve"> __________</w:t>
      </w:r>
      <w:r w:rsidR="00F520F0" w:rsidRPr="00812E26">
        <w:rPr>
          <w:bCs/>
          <w:sz w:val="23"/>
          <w:szCs w:val="23"/>
        </w:rPr>
        <w:t>, именуемое в дальнейшем «Исполнитель», с одной стороны, и</w:t>
      </w:r>
      <w:r w:rsidR="00026167" w:rsidRPr="00812E26">
        <w:rPr>
          <w:bCs/>
          <w:sz w:val="23"/>
          <w:szCs w:val="23"/>
        </w:rPr>
        <w:t xml:space="preserve"> </w:t>
      </w:r>
      <w:r w:rsidR="0062395A" w:rsidRPr="00812E26">
        <w:rPr>
          <w:sz w:val="23"/>
          <w:szCs w:val="23"/>
        </w:rPr>
        <w:t>Федеральное бюджетное учреждение «Центральная база авиационной охр</w:t>
      </w:r>
      <w:r>
        <w:rPr>
          <w:sz w:val="23"/>
          <w:szCs w:val="23"/>
        </w:rPr>
        <w:t>аны лесов «Авиалесоохрана» (ФБУ </w:t>
      </w:r>
      <w:r w:rsidR="0062395A" w:rsidRPr="00812E26">
        <w:rPr>
          <w:sz w:val="23"/>
          <w:szCs w:val="23"/>
        </w:rPr>
        <w:t>«Авиалесоохрана»)</w:t>
      </w:r>
      <w:r w:rsidR="00DD6D5F" w:rsidRPr="00812E26">
        <w:rPr>
          <w:sz w:val="23"/>
          <w:szCs w:val="23"/>
        </w:rPr>
        <w:t>,</w:t>
      </w:r>
      <w:r w:rsidR="008003E3" w:rsidRPr="00812E26">
        <w:rPr>
          <w:bCs/>
          <w:sz w:val="23"/>
          <w:szCs w:val="23"/>
        </w:rPr>
        <w:t xml:space="preserve"> </w:t>
      </w:r>
      <w:r w:rsidR="00374080" w:rsidRPr="00374080">
        <w:rPr>
          <w:bCs/>
          <w:sz w:val="23"/>
          <w:szCs w:val="23"/>
        </w:rPr>
        <w:t>в лице</w:t>
      </w:r>
      <w:r>
        <w:rPr>
          <w:bCs/>
          <w:sz w:val="23"/>
          <w:szCs w:val="23"/>
        </w:rPr>
        <w:t xml:space="preserve"> __________</w:t>
      </w:r>
      <w:r w:rsidR="00374080" w:rsidRPr="00374080">
        <w:rPr>
          <w:bCs/>
          <w:sz w:val="23"/>
          <w:szCs w:val="23"/>
        </w:rPr>
        <w:t>, действующего на основании</w:t>
      </w:r>
      <w:r>
        <w:rPr>
          <w:bCs/>
          <w:sz w:val="23"/>
          <w:szCs w:val="23"/>
        </w:rPr>
        <w:t xml:space="preserve"> __________</w:t>
      </w:r>
      <w:r w:rsidR="00172271" w:rsidRPr="00812E26">
        <w:rPr>
          <w:bCs/>
          <w:sz w:val="23"/>
          <w:szCs w:val="23"/>
        </w:rPr>
        <w:t>,</w:t>
      </w:r>
      <w:r w:rsidR="00940E7D" w:rsidRPr="00812E26">
        <w:rPr>
          <w:bCs/>
          <w:sz w:val="23"/>
          <w:szCs w:val="23"/>
        </w:rPr>
        <w:t xml:space="preserve"> </w:t>
      </w:r>
      <w:r w:rsidR="004A14F6" w:rsidRPr="00812E26">
        <w:rPr>
          <w:bCs/>
          <w:sz w:val="23"/>
          <w:szCs w:val="23"/>
        </w:rPr>
        <w:t>именуем</w:t>
      </w:r>
      <w:r w:rsidR="00290DC9" w:rsidRPr="00812E26">
        <w:rPr>
          <w:bCs/>
          <w:sz w:val="23"/>
          <w:szCs w:val="23"/>
        </w:rPr>
        <w:t>ое</w:t>
      </w:r>
      <w:r w:rsidR="00CD69EE" w:rsidRPr="00812E26">
        <w:rPr>
          <w:bCs/>
          <w:sz w:val="23"/>
          <w:szCs w:val="23"/>
        </w:rPr>
        <w:t xml:space="preserve"> </w:t>
      </w:r>
      <w:r w:rsidR="004A14F6" w:rsidRPr="00812E26">
        <w:rPr>
          <w:bCs/>
          <w:sz w:val="23"/>
          <w:szCs w:val="23"/>
        </w:rPr>
        <w:t>в дальнейшем «Заказчик»,</w:t>
      </w:r>
      <w:r w:rsidR="00F520F0" w:rsidRPr="00812E26">
        <w:rPr>
          <w:bCs/>
          <w:sz w:val="23"/>
          <w:szCs w:val="23"/>
        </w:rPr>
        <w:t xml:space="preserve"> с другой стороны, </w:t>
      </w:r>
      <w:r w:rsidR="00DD6D5F" w:rsidRPr="00812E26">
        <w:rPr>
          <w:bCs/>
          <w:sz w:val="23"/>
          <w:szCs w:val="23"/>
        </w:rPr>
        <w:t>далее совместно именуемые «стороны», а по отдельности «сторона»,</w:t>
      </w:r>
      <w:r w:rsidR="00B50734" w:rsidRPr="00812E26">
        <w:rPr>
          <w:bCs/>
          <w:sz w:val="23"/>
          <w:szCs w:val="23"/>
        </w:rPr>
        <w:t xml:space="preserve"> </w:t>
      </w:r>
      <w:r w:rsidR="00EF7C93">
        <w:rPr>
          <w:color w:val="000000"/>
          <w:sz w:val="23"/>
          <w:szCs w:val="23"/>
        </w:rPr>
        <w:t>на основании п. 4 ч. 1 ст. </w:t>
      </w:r>
      <w:r w:rsidR="00EF7C93" w:rsidRPr="00EF7C93">
        <w:rPr>
          <w:color w:val="000000"/>
          <w:sz w:val="23"/>
          <w:szCs w:val="23"/>
        </w:rPr>
        <w:t>93 Фе</w:t>
      </w:r>
      <w:r w:rsidR="00EF7C93">
        <w:rPr>
          <w:color w:val="000000"/>
          <w:sz w:val="23"/>
          <w:szCs w:val="23"/>
        </w:rPr>
        <w:t>дерального закона от 05.04.2013 г. № </w:t>
      </w:r>
      <w:r w:rsidR="00EF7C93" w:rsidRPr="00EF7C93">
        <w:rPr>
          <w:color w:val="000000"/>
          <w:sz w:val="23"/>
          <w:szCs w:val="23"/>
        </w:rPr>
        <w:t xml:space="preserve">44-ФЗ «О контрактной системе в сфере закупок товаров, работ, услуг для обеспечения государственных и </w:t>
      </w:r>
      <w:r w:rsidR="00EF7C93">
        <w:rPr>
          <w:color w:val="000000"/>
          <w:sz w:val="23"/>
          <w:szCs w:val="23"/>
        </w:rPr>
        <w:t>муниципальных нужд» (далее – ФЗ № </w:t>
      </w:r>
      <w:r w:rsidR="00EF7C93" w:rsidRPr="00EF7C93">
        <w:rPr>
          <w:color w:val="000000"/>
          <w:sz w:val="23"/>
          <w:szCs w:val="23"/>
        </w:rPr>
        <w:t>44-ФЗ)</w:t>
      </w:r>
      <w:r w:rsidR="00B50734" w:rsidRPr="00812E26">
        <w:rPr>
          <w:bCs/>
          <w:sz w:val="23"/>
          <w:szCs w:val="23"/>
        </w:rPr>
        <w:t xml:space="preserve">, </w:t>
      </w:r>
      <w:r w:rsidR="00F520F0" w:rsidRPr="00812E26">
        <w:rPr>
          <w:bCs/>
          <w:sz w:val="23"/>
          <w:szCs w:val="23"/>
        </w:rPr>
        <w:t>заключили настоящий договор</w:t>
      </w:r>
      <w:r w:rsidR="00B50734" w:rsidRPr="00812E26">
        <w:rPr>
          <w:bCs/>
          <w:sz w:val="23"/>
          <w:szCs w:val="23"/>
        </w:rPr>
        <w:t xml:space="preserve"> об оказании услуг по лабораторному контролю качества ГСМ (далее – «договор»),</w:t>
      </w:r>
      <w:r w:rsidR="00F520F0" w:rsidRPr="00812E26">
        <w:rPr>
          <w:bCs/>
          <w:sz w:val="23"/>
          <w:szCs w:val="23"/>
        </w:rPr>
        <w:t xml:space="preserve"> о нижеследующем:</w:t>
      </w:r>
    </w:p>
    <w:p w14:paraId="52708568" w14:textId="112F95F7" w:rsidR="009638F2" w:rsidRPr="00374080" w:rsidRDefault="00951C78" w:rsidP="00374080">
      <w:pPr>
        <w:jc w:val="center"/>
        <w:rPr>
          <w:b/>
          <w:sz w:val="23"/>
          <w:szCs w:val="23"/>
        </w:rPr>
      </w:pPr>
      <w:r w:rsidRPr="00812E26">
        <w:rPr>
          <w:b/>
          <w:sz w:val="23"/>
          <w:szCs w:val="23"/>
        </w:rPr>
        <w:t>1. </w:t>
      </w:r>
      <w:r w:rsidR="00AB4C16" w:rsidRPr="00812E26">
        <w:rPr>
          <w:b/>
          <w:sz w:val="23"/>
          <w:szCs w:val="23"/>
        </w:rPr>
        <w:t>Предмет договора</w:t>
      </w:r>
      <w:r w:rsidRPr="00812E26">
        <w:rPr>
          <w:b/>
          <w:sz w:val="23"/>
          <w:szCs w:val="23"/>
        </w:rPr>
        <w:t>.</w:t>
      </w:r>
    </w:p>
    <w:p w14:paraId="14C8B4E3" w14:textId="77777777" w:rsidR="00681009" w:rsidRDefault="00681009" w:rsidP="00812E26">
      <w:pPr>
        <w:ind w:firstLine="567"/>
        <w:jc w:val="both"/>
        <w:rPr>
          <w:sz w:val="23"/>
          <w:szCs w:val="23"/>
        </w:rPr>
      </w:pPr>
    </w:p>
    <w:p w14:paraId="520A949A" w14:textId="7816D9AF" w:rsidR="003C1AE7" w:rsidRPr="00812E26" w:rsidRDefault="00951C78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1.1. </w:t>
      </w:r>
      <w:r w:rsidR="005043CF" w:rsidRPr="00812E26">
        <w:rPr>
          <w:sz w:val="23"/>
          <w:szCs w:val="23"/>
        </w:rPr>
        <w:t xml:space="preserve">По </w:t>
      </w:r>
      <w:r w:rsidR="0006565D" w:rsidRPr="00812E26">
        <w:rPr>
          <w:sz w:val="23"/>
          <w:szCs w:val="23"/>
        </w:rPr>
        <w:t xml:space="preserve">договору Исполнитель оказывает Заказчику услуги по проведению лабораторного контроля качества проб горюче-смазочных материалов </w:t>
      </w:r>
      <w:r w:rsidR="007A001C" w:rsidRPr="00812E26">
        <w:rPr>
          <w:sz w:val="23"/>
          <w:szCs w:val="23"/>
        </w:rPr>
        <w:t xml:space="preserve">(далее – ГСМ) </w:t>
      </w:r>
      <w:r w:rsidR="0006565D" w:rsidRPr="00812E26">
        <w:rPr>
          <w:sz w:val="23"/>
          <w:szCs w:val="23"/>
        </w:rPr>
        <w:t>и специальных жидкостей</w:t>
      </w:r>
      <w:r w:rsidR="007A001C" w:rsidRPr="00812E26">
        <w:rPr>
          <w:sz w:val="23"/>
          <w:szCs w:val="23"/>
        </w:rPr>
        <w:t xml:space="preserve"> (далее – СЖ)</w:t>
      </w:r>
      <w:r w:rsidR="0006565D" w:rsidRPr="00812E26">
        <w:rPr>
          <w:sz w:val="23"/>
          <w:szCs w:val="23"/>
        </w:rPr>
        <w:t>, предоставляемых Заказчиком в лабораторию ГСМ Исполнител</w:t>
      </w:r>
      <w:r w:rsidR="007A001C" w:rsidRPr="00812E26">
        <w:rPr>
          <w:sz w:val="23"/>
          <w:szCs w:val="23"/>
        </w:rPr>
        <w:t xml:space="preserve">я (далее – услуги). </w:t>
      </w:r>
      <w:r w:rsidR="0006565D" w:rsidRPr="00812E26">
        <w:rPr>
          <w:sz w:val="23"/>
          <w:szCs w:val="23"/>
        </w:rPr>
        <w:t>Исполнитель проводит лабораторный контроль качества с использованием поверенных приборов и аттестованных аппаратов в соответствии с требованиями ГОСТ на методы испытаний, а Заказчик оплачивает услуги Исполнителя в установленном порядке.</w:t>
      </w:r>
    </w:p>
    <w:p w14:paraId="7AF3B740" w14:textId="3C7B316F" w:rsidR="003C1AE7" w:rsidRPr="00812E26" w:rsidRDefault="00951C78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1.2. </w:t>
      </w:r>
      <w:r w:rsidR="00A531D8">
        <w:rPr>
          <w:sz w:val="23"/>
          <w:szCs w:val="23"/>
        </w:rPr>
        <w:t>Лаборатория ГСМ _____</w:t>
      </w:r>
      <w:r w:rsidR="0006565D" w:rsidRPr="00812E26">
        <w:rPr>
          <w:sz w:val="23"/>
          <w:szCs w:val="23"/>
        </w:rPr>
        <w:t xml:space="preserve"> проводит лабораторный контроль качества топлив марка ТС-1 и РТ, ПВК-жидкости марки «</w:t>
      </w:r>
      <w:proofErr w:type="gramStart"/>
      <w:r w:rsidR="0006565D" w:rsidRPr="00812E26">
        <w:rPr>
          <w:sz w:val="23"/>
          <w:szCs w:val="23"/>
        </w:rPr>
        <w:t>И-М</w:t>
      </w:r>
      <w:proofErr w:type="gramEnd"/>
      <w:r w:rsidR="0006565D" w:rsidRPr="00812E26">
        <w:rPr>
          <w:sz w:val="23"/>
          <w:szCs w:val="23"/>
        </w:rPr>
        <w:t>» по показателям качества, установленным в стандартах или нормативно-правовых актах федерального орга</w:t>
      </w:r>
      <w:r w:rsidRPr="00812E26">
        <w:rPr>
          <w:sz w:val="23"/>
          <w:szCs w:val="23"/>
        </w:rPr>
        <w:t>на исполнительной власти, в том числе</w:t>
      </w:r>
      <w:r w:rsidR="007A001C" w:rsidRPr="00812E26">
        <w:rPr>
          <w:sz w:val="23"/>
          <w:szCs w:val="23"/>
        </w:rPr>
        <w:t xml:space="preserve"> в области гражданской авиации (далее – ГА)</w:t>
      </w:r>
      <w:r w:rsidR="0006565D" w:rsidRPr="00812E26">
        <w:rPr>
          <w:sz w:val="23"/>
          <w:szCs w:val="23"/>
        </w:rPr>
        <w:t xml:space="preserve"> на данный продукт и закрепленным в Технологии работ лаборатории Исполнителя.</w:t>
      </w:r>
    </w:p>
    <w:p w14:paraId="674D3AFD" w14:textId="65F0B024" w:rsidR="007A001C" w:rsidRPr="00812E26" w:rsidRDefault="007A001C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1.3. Срок оказания услуг: с даты подписания сторонами договора до 31.12.202</w:t>
      </w:r>
      <w:r w:rsidR="004D7E84">
        <w:rPr>
          <w:sz w:val="23"/>
          <w:szCs w:val="23"/>
        </w:rPr>
        <w:t>6</w:t>
      </w:r>
      <w:r w:rsidRPr="00812E26">
        <w:rPr>
          <w:sz w:val="23"/>
          <w:szCs w:val="23"/>
        </w:rPr>
        <w:t> г.</w:t>
      </w:r>
    </w:p>
    <w:p w14:paraId="72CA143F" w14:textId="222FDC5E" w:rsidR="00C375E3" w:rsidRDefault="00713B74" w:rsidP="00812E26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1.4. М</w:t>
      </w:r>
      <w:r w:rsidR="007A001C" w:rsidRPr="00812E26">
        <w:rPr>
          <w:sz w:val="23"/>
          <w:szCs w:val="23"/>
        </w:rPr>
        <w:t>есто оказания услуг: Республика Хакасия, г. Абакан,</w:t>
      </w:r>
      <w:r w:rsidR="00C801EC">
        <w:rPr>
          <w:sz w:val="23"/>
          <w:szCs w:val="23"/>
        </w:rPr>
        <w:t xml:space="preserve"> __________</w:t>
      </w:r>
      <w:r w:rsidR="007A001C" w:rsidRPr="00812E26">
        <w:rPr>
          <w:sz w:val="23"/>
          <w:szCs w:val="23"/>
        </w:rPr>
        <w:t>.</w:t>
      </w:r>
    </w:p>
    <w:p w14:paraId="2EE8FD5E" w14:textId="21969BFD" w:rsidR="00EF7C93" w:rsidRDefault="00713B74" w:rsidP="00713B74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1.5. Код ОКПД 2: 71.20.11.190.</w:t>
      </w:r>
    </w:p>
    <w:p w14:paraId="378CFE8A" w14:textId="77777777" w:rsidR="00681009" w:rsidRDefault="00681009" w:rsidP="00713B74">
      <w:pPr>
        <w:ind w:firstLine="567"/>
        <w:jc w:val="both"/>
        <w:rPr>
          <w:sz w:val="23"/>
          <w:szCs w:val="23"/>
        </w:rPr>
      </w:pPr>
    </w:p>
    <w:p w14:paraId="41BAC9D6" w14:textId="6998DC7A" w:rsidR="009638F2" w:rsidRDefault="00951C78" w:rsidP="00374080">
      <w:pPr>
        <w:jc w:val="center"/>
        <w:rPr>
          <w:b/>
          <w:sz w:val="23"/>
          <w:szCs w:val="23"/>
        </w:rPr>
      </w:pPr>
      <w:r w:rsidRPr="00812E26">
        <w:rPr>
          <w:b/>
          <w:sz w:val="23"/>
          <w:szCs w:val="23"/>
        </w:rPr>
        <w:t>2. </w:t>
      </w:r>
      <w:r w:rsidR="00AB4C16" w:rsidRPr="00812E26">
        <w:rPr>
          <w:b/>
          <w:sz w:val="23"/>
          <w:szCs w:val="23"/>
        </w:rPr>
        <w:t>Обязанности сторон.</w:t>
      </w:r>
    </w:p>
    <w:p w14:paraId="72D02E4C" w14:textId="77777777" w:rsidR="00681009" w:rsidRDefault="00681009" w:rsidP="00812E26">
      <w:pPr>
        <w:ind w:firstLine="567"/>
        <w:jc w:val="both"/>
        <w:rPr>
          <w:b/>
          <w:sz w:val="23"/>
          <w:szCs w:val="23"/>
        </w:rPr>
      </w:pPr>
    </w:p>
    <w:p w14:paraId="05457B47" w14:textId="1170CF54" w:rsidR="00C81112" w:rsidRPr="00812E26" w:rsidRDefault="00951C78" w:rsidP="00812E26">
      <w:pPr>
        <w:ind w:firstLine="567"/>
        <w:jc w:val="both"/>
        <w:rPr>
          <w:b/>
          <w:sz w:val="23"/>
          <w:szCs w:val="23"/>
        </w:rPr>
      </w:pPr>
      <w:r w:rsidRPr="00812E26">
        <w:rPr>
          <w:b/>
          <w:sz w:val="23"/>
          <w:szCs w:val="23"/>
        </w:rPr>
        <w:t>2.1. </w:t>
      </w:r>
      <w:r w:rsidR="00B119A5" w:rsidRPr="00812E26">
        <w:rPr>
          <w:b/>
          <w:sz w:val="23"/>
          <w:szCs w:val="23"/>
        </w:rPr>
        <w:t>Заказчик обязуется:</w:t>
      </w:r>
    </w:p>
    <w:p w14:paraId="6E06A3B4" w14:textId="160E72C1" w:rsidR="008A0391" w:rsidRPr="00812E26" w:rsidRDefault="00951C78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2.1.1. </w:t>
      </w:r>
      <w:r w:rsidR="008A0391" w:rsidRPr="00812E26">
        <w:rPr>
          <w:sz w:val="23"/>
          <w:szCs w:val="23"/>
        </w:rPr>
        <w:t>Выполнять требования по отбору, оформлению и представлению Исполнителю проб ГСМ и СЖ:</w:t>
      </w:r>
    </w:p>
    <w:p w14:paraId="0FC31D90" w14:textId="7A9E1093" w:rsidR="008A0391" w:rsidRPr="00812E26" w:rsidRDefault="00951C78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2.1.1.2. </w:t>
      </w:r>
      <w:r w:rsidR="008A0391" w:rsidRPr="00812E26">
        <w:rPr>
          <w:sz w:val="23"/>
          <w:szCs w:val="23"/>
        </w:rPr>
        <w:t>Пробы ГСМ и СЖ, представляемые в лабораторию ГСМ для анализа</w:t>
      </w:r>
      <w:r w:rsidR="00910A61" w:rsidRPr="00812E26">
        <w:rPr>
          <w:sz w:val="23"/>
          <w:szCs w:val="23"/>
        </w:rPr>
        <w:t>,</w:t>
      </w:r>
      <w:r w:rsidR="008A0391" w:rsidRPr="00812E26">
        <w:rPr>
          <w:sz w:val="23"/>
          <w:szCs w:val="23"/>
        </w:rPr>
        <w:t xml:space="preserve"> должны быть представительными и информативными.</w:t>
      </w:r>
    </w:p>
    <w:p w14:paraId="4B51E9D0" w14:textId="6704A0D2" w:rsidR="008A0391" w:rsidRPr="00812E26" w:rsidRDefault="00951C78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2.1.1.3. </w:t>
      </w:r>
      <w:r w:rsidR="008A0391" w:rsidRPr="00812E26">
        <w:rPr>
          <w:sz w:val="23"/>
          <w:szCs w:val="23"/>
        </w:rPr>
        <w:t xml:space="preserve">Отбор проб из средств приема, транспортировки, хранения и заправки производить в соответствии с требованиями стандартов и нормативно-правовых актов федерального органа </w:t>
      </w:r>
      <w:r w:rsidRPr="00812E26">
        <w:rPr>
          <w:sz w:val="23"/>
          <w:szCs w:val="23"/>
        </w:rPr>
        <w:t>исполнительной власти, в том числе</w:t>
      </w:r>
      <w:r w:rsidR="008A0391" w:rsidRPr="00812E26">
        <w:rPr>
          <w:sz w:val="23"/>
          <w:szCs w:val="23"/>
        </w:rPr>
        <w:t xml:space="preserve"> в области ГА.</w:t>
      </w:r>
    </w:p>
    <w:p w14:paraId="2083BBDD" w14:textId="7F144499" w:rsidR="008A0391" w:rsidRPr="00812E26" w:rsidRDefault="00951C78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2.1.1.4. </w:t>
      </w:r>
      <w:r w:rsidR="008A0391" w:rsidRPr="00812E26">
        <w:rPr>
          <w:sz w:val="23"/>
          <w:szCs w:val="23"/>
        </w:rPr>
        <w:t>Объемы проб, предназначенных для лабораторных анализов и направляемых в лабораторию Исполнителя, должны составлять для ГСМ – не менее 1,5 дм</w:t>
      </w:r>
      <w:r w:rsidR="008A0391" w:rsidRPr="00812E26">
        <w:rPr>
          <w:sz w:val="23"/>
          <w:szCs w:val="23"/>
          <w:vertAlign w:val="superscript"/>
        </w:rPr>
        <w:t>3</w:t>
      </w:r>
      <w:r w:rsidR="008A0391" w:rsidRPr="00812E26">
        <w:rPr>
          <w:sz w:val="23"/>
          <w:szCs w:val="23"/>
        </w:rPr>
        <w:t xml:space="preserve">, </w:t>
      </w:r>
      <w:proofErr w:type="gramStart"/>
      <w:r w:rsidR="008A0391" w:rsidRPr="00812E26">
        <w:rPr>
          <w:sz w:val="23"/>
          <w:szCs w:val="23"/>
        </w:rPr>
        <w:t>авиа</w:t>
      </w:r>
      <w:r w:rsidR="00910A61" w:rsidRPr="00812E26">
        <w:rPr>
          <w:sz w:val="23"/>
          <w:szCs w:val="23"/>
        </w:rPr>
        <w:t xml:space="preserve"> </w:t>
      </w:r>
      <w:r w:rsidR="008A0391" w:rsidRPr="00812E26">
        <w:rPr>
          <w:sz w:val="23"/>
          <w:szCs w:val="23"/>
        </w:rPr>
        <w:t>ГСМ</w:t>
      </w:r>
      <w:proofErr w:type="gramEnd"/>
      <w:r w:rsidR="008A0391" w:rsidRPr="00812E26">
        <w:rPr>
          <w:sz w:val="23"/>
          <w:szCs w:val="23"/>
        </w:rPr>
        <w:t xml:space="preserve"> не менее 2,0</w:t>
      </w:r>
      <w:r w:rsidR="00290DC9" w:rsidRPr="00812E26">
        <w:rPr>
          <w:sz w:val="23"/>
          <w:szCs w:val="23"/>
        </w:rPr>
        <w:t xml:space="preserve"> </w:t>
      </w:r>
      <w:r w:rsidR="008A0391" w:rsidRPr="00812E26">
        <w:rPr>
          <w:sz w:val="23"/>
          <w:szCs w:val="23"/>
        </w:rPr>
        <w:t>дм</w:t>
      </w:r>
      <w:r w:rsidR="008A0391" w:rsidRPr="00812E26">
        <w:rPr>
          <w:sz w:val="23"/>
          <w:szCs w:val="23"/>
          <w:vertAlign w:val="superscript"/>
        </w:rPr>
        <w:t>3</w:t>
      </w:r>
      <w:r w:rsidR="008A0391" w:rsidRPr="00812E26">
        <w:rPr>
          <w:sz w:val="23"/>
          <w:szCs w:val="23"/>
        </w:rPr>
        <w:t>, для ПВК-жидкости не менее 1,5дм</w:t>
      </w:r>
      <w:r w:rsidR="008A0391" w:rsidRPr="00812E26">
        <w:rPr>
          <w:sz w:val="23"/>
          <w:szCs w:val="23"/>
          <w:vertAlign w:val="superscript"/>
        </w:rPr>
        <w:t>3</w:t>
      </w:r>
      <w:r w:rsidR="008A0391" w:rsidRPr="00812E26">
        <w:rPr>
          <w:sz w:val="23"/>
          <w:szCs w:val="23"/>
        </w:rPr>
        <w:t>. Часть пробы используется для проверки качества, вторая в качестве арбитражной хранится в лаборатории Исполнителя.</w:t>
      </w:r>
    </w:p>
    <w:p w14:paraId="78CAC4F4" w14:textId="0961CACF" w:rsidR="008A0391" w:rsidRPr="00812E26" w:rsidRDefault="00951C78" w:rsidP="00812E26">
      <w:pPr>
        <w:ind w:firstLine="567"/>
        <w:jc w:val="both"/>
        <w:rPr>
          <w:color w:val="000000"/>
          <w:sz w:val="23"/>
          <w:szCs w:val="23"/>
        </w:rPr>
      </w:pPr>
      <w:r w:rsidRPr="00812E26">
        <w:rPr>
          <w:sz w:val="23"/>
          <w:szCs w:val="23"/>
        </w:rPr>
        <w:t>2.1.1.5. </w:t>
      </w:r>
      <w:r w:rsidR="008A0391" w:rsidRPr="00812E26">
        <w:rPr>
          <w:sz w:val="23"/>
          <w:szCs w:val="23"/>
        </w:rPr>
        <w:t>Пробы ГСМ разливают в сухие чистые стеклянные бутылки, подго</w:t>
      </w:r>
      <w:r w:rsidR="007A001C" w:rsidRPr="00812E26">
        <w:rPr>
          <w:sz w:val="23"/>
          <w:szCs w:val="23"/>
        </w:rPr>
        <w:t>товленные лабораторией ГСМ. Объе</w:t>
      </w:r>
      <w:r w:rsidR="008A0391" w:rsidRPr="00812E26">
        <w:rPr>
          <w:sz w:val="23"/>
          <w:szCs w:val="23"/>
        </w:rPr>
        <w:t>м каждой бутылки не должен превышать 1,0 дм</w:t>
      </w:r>
      <w:r w:rsidR="008A0391" w:rsidRPr="00812E26">
        <w:rPr>
          <w:sz w:val="23"/>
          <w:szCs w:val="23"/>
          <w:vertAlign w:val="superscript"/>
        </w:rPr>
        <w:t>3</w:t>
      </w:r>
      <w:r w:rsidR="008A0391" w:rsidRPr="00812E26">
        <w:rPr>
          <w:sz w:val="23"/>
          <w:szCs w:val="23"/>
        </w:rPr>
        <w:t xml:space="preserve"> </w:t>
      </w:r>
      <w:r w:rsidR="008A0391" w:rsidRPr="00812E26">
        <w:rPr>
          <w:color w:val="000000"/>
          <w:sz w:val="23"/>
          <w:szCs w:val="23"/>
        </w:rPr>
        <w:t>Бутылки с пробами должны быть герметично закупорены пробками или винтовыми крышками с прокладками, не растворяющимися в нефтепродукте. Горловину закупоренной бутылки обвертывают полиэтиленовой пленкой или другим плотным материалом, обеспечивающим сохранность пробы, обвязывают бечевкой, концы которой пропускают под этикетку, наклеиваемую на бутылку с пробой.</w:t>
      </w:r>
    </w:p>
    <w:p w14:paraId="15F2C346" w14:textId="13DC289E" w:rsidR="008A0391" w:rsidRPr="00812E26" w:rsidRDefault="008A0391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2.1.1.6.</w:t>
      </w:r>
      <w:r w:rsidR="00960D78" w:rsidRPr="00812E26">
        <w:rPr>
          <w:color w:val="000000"/>
          <w:sz w:val="23"/>
          <w:szCs w:val="23"/>
        </w:rPr>
        <w:t> </w:t>
      </w:r>
      <w:r w:rsidRPr="00812E26">
        <w:rPr>
          <w:color w:val="000000"/>
          <w:sz w:val="23"/>
          <w:szCs w:val="23"/>
        </w:rPr>
        <w:t>На этикетке должны быть указаны:</w:t>
      </w:r>
    </w:p>
    <w:p w14:paraId="1D3A0702" w14:textId="586A3B23" w:rsidR="008A0391" w:rsidRPr="00812E26" w:rsidRDefault="008A0391" w:rsidP="00812E26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3"/>
          <w:szCs w:val="23"/>
        </w:rPr>
      </w:pPr>
      <w:r w:rsidRPr="00812E26">
        <w:rPr>
          <w:color w:val="000000"/>
          <w:sz w:val="23"/>
          <w:szCs w:val="23"/>
        </w:rPr>
        <w:t>номер пробы по журналу регистрации проб</w:t>
      </w:r>
      <w:r w:rsidR="00960D78" w:rsidRPr="00812E26">
        <w:rPr>
          <w:color w:val="000000"/>
          <w:sz w:val="23"/>
          <w:szCs w:val="23"/>
        </w:rPr>
        <w:t>.</w:t>
      </w:r>
    </w:p>
    <w:p w14:paraId="562BA281" w14:textId="02B15E8E" w:rsidR="008A0391" w:rsidRPr="00812E26" w:rsidRDefault="008A0391" w:rsidP="00812E26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3"/>
          <w:szCs w:val="23"/>
        </w:rPr>
      </w:pPr>
      <w:r w:rsidRPr="00812E26">
        <w:rPr>
          <w:color w:val="000000"/>
          <w:sz w:val="23"/>
          <w:szCs w:val="23"/>
        </w:rPr>
        <w:t xml:space="preserve">наименование, марка </w:t>
      </w:r>
      <w:r w:rsidRPr="00812E26">
        <w:rPr>
          <w:sz w:val="23"/>
          <w:szCs w:val="23"/>
        </w:rPr>
        <w:t>ГСМ</w:t>
      </w:r>
      <w:r w:rsidR="00960D78" w:rsidRPr="00812E26">
        <w:rPr>
          <w:color w:val="000000"/>
          <w:sz w:val="23"/>
          <w:szCs w:val="23"/>
        </w:rPr>
        <w:t>.</w:t>
      </w:r>
    </w:p>
    <w:p w14:paraId="63061357" w14:textId="35A259D9" w:rsidR="008A0391" w:rsidRPr="00812E26" w:rsidRDefault="008A0391" w:rsidP="00812E26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3"/>
          <w:szCs w:val="23"/>
        </w:rPr>
      </w:pPr>
      <w:r w:rsidRPr="00812E26">
        <w:rPr>
          <w:color w:val="000000"/>
          <w:sz w:val="23"/>
          <w:szCs w:val="23"/>
        </w:rPr>
        <w:t>откуда отобрана проба (номер резервуар)</w:t>
      </w:r>
      <w:r w:rsidR="00960D78" w:rsidRPr="00812E26">
        <w:rPr>
          <w:color w:val="000000"/>
          <w:sz w:val="23"/>
          <w:szCs w:val="23"/>
        </w:rPr>
        <w:t>.</w:t>
      </w:r>
    </w:p>
    <w:p w14:paraId="7B20E0B2" w14:textId="12A662FC" w:rsidR="008A0391" w:rsidRPr="00812E26" w:rsidRDefault="008A0391" w:rsidP="00812E26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3"/>
          <w:szCs w:val="23"/>
        </w:rPr>
      </w:pPr>
      <w:r w:rsidRPr="00812E26">
        <w:rPr>
          <w:color w:val="000000"/>
          <w:sz w:val="23"/>
          <w:szCs w:val="23"/>
        </w:rPr>
        <w:t>от какого количества</w:t>
      </w:r>
      <w:r w:rsidR="00960D78" w:rsidRPr="00812E26">
        <w:rPr>
          <w:color w:val="000000"/>
          <w:sz w:val="23"/>
          <w:szCs w:val="23"/>
        </w:rPr>
        <w:t>.</w:t>
      </w:r>
    </w:p>
    <w:p w14:paraId="375902AD" w14:textId="77777777" w:rsidR="008A0391" w:rsidRPr="00812E26" w:rsidRDefault="008A0391" w:rsidP="00812E26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lastRenderedPageBreak/>
        <w:t>наименование склада ГСМ, где находится данный резервуар.</w:t>
      </w:r>
    </w:p>
    <w:p w14:paraId="6CC883FB" w14:textId="119155CC" w:rsidR="008A0391" w:rsidRPr="00812E26" w:rsidRDefault="008A0391" w:rsidP="00812E26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3"/>
          <w:szCs w:val="23"/>
        </w:rPr>
      </w:pPr>
      <w:r w:rsidRPr="00812E26">
        <w:rPr>
          <w:color w:val="000000"/>
          <w:sz w:val="23"/>
          <w:szCs w:val="23"/>
        </w:rPr>
        <w:t>дата отбора пробы</w:t>
      </w:r>
      <w:r w:rsidR="00960D78" w:rsidRPr="00812E26">
        <w:rPr>
          <w:color w:val="000000"/>
          <w:sz w:val="23"/>
          <w:szCs w:val="23"/>
        </w:rPr>
        <w:t>.</w:t>
      </w:r>
    </w:p>
    <w:p w14:paraId="637C2BEB" w14:textId="0F9528E9" w:rsidR="008A0391" w:rsidRPr="00812E26" w:rsidRDefault="008A0391" w:rsidP="00812E26">
      <w:pPr>
        <w:pStyle w:val="ac"/>
        <w:numPr>
          <w:ilvl w:val="0"/>
          <w:numId w:val="14"/>
        </w:numPr>
        <w:tabs>
          <w:tab w:val="left" w:pos="567"/>
          <w:tab w:val="left" w:pos="993"/>
        </w:tabs>
        <w:ind w:left="0" w:firstLine="567"/>
        <w:jc w:val="both"/>
        <w:rPr>
          <w:sz w:val="23"/>
          <w:szCs w:val="23"/>
        </w:rPr>
      </w:pPr>
      <w:r w:rsidRPr="00812E26">
        <w:rPr>
          <w:color w:val="000000"/>
          <w:sz w:val="23"/>
          <w:szCs w:val="23"/>
        </w:rPr>
        <w:t>должности, фамилии и подписи лиц, отобравших и опечатавших пробу</w:t>
      </w:r>
      <w:r w:rsidR="00960D78" w:rsidRPr="00812E26">
        <w:rPr>
          <w:color w:val="000000"/>
          <w:sz w:val="23"/>
          <w:szCs w:val="23"/>
        </w:rPr>
        <w:t>.</w:t>
      </w:r>
    </w:p>
    <w:p w14:paraId="2DADBA67" w14:textId="1ACC6C7F" w:rsidR="008A0391" w:rsidRPr="00812E26" w:rsidRDefault="00960D78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2.1.1.7. </w:t>
      </w:r>
      <w:r w:rsidR="008A0391" w:rsidRPr="00812E26">
        <w:rPr>
          <w:sz w:val="23"/>
          <w:szCs w:val="23"/>
        </w:rPr>
        <w:t>К пробе прилагается Акт отбора проб с указанием количества остатка продукта, на который производился слив, с предоставлением копии документа о каче</w:t>
      </w:r>
      <w:r w:rsidRPr="00812E26">
        <w:rPr>
          <w:sz w:val="23"/>
          <w:szCs w:val="23"/>
        </w:rPr>
        <w:t>стве остатка (паспорта качества</w:t>
      </w:r>
      <w:r w:rsidR="008A0391" w:rsidRPr="00812E26">
        <w:rPr>
          <w:sz w:val="23"/>
          <w:szCs w:val="23"/>
        </w:rPr>
        <w:t>)</w:t>
      </w:r>
      <w:r w:rsidRPr="00812E26">
        <w:rPr>
          <w:sz w:val="23"/>
          <w:szCs w:val="23"/>
        </w:rPr>
        <w:t>.</w:t>
      </w:r>
    </w:p>
    <w:p w14:paraId="7CD4C7B3" w14:textId="77777777" w:rsidR="008A0391" w:rsidRPr="00812E26" w:rsidRDefault="008A0391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В Акте указывается следующая информация:</w:t>
      </w:r>
    </w:p>
    <w:p w14:paraId="09FE0668" w14:textId="183DBE26" w:rsidR="008A0391" w:rsidRPr="00812E26" w:rsidRDefault="00960D78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- </w:t>
      </w:r>
      <w:r w:rsidR="008A0391" w:rsidRPr="00812E26">
        <w:rPr>
          <w:sz w:val="23"/>
          <w:szCs w:val="23"/>
        </w:rPr>
        <w:t>наи</w:t>
      </w:r>
      <w:r w:rsidRPr="00812E26">
        <w:rPr>
          <w:sz w:val="23"/>
          <w:szCs w:val="23"/>
        </w:rPr>
        <w:t>менование Заказчика.</w:t>
      </w:r>
    </w:p>
    <w:p w14:paraId="7148784E" w14:textId="2E242978" w:rsidR="008A0391" w:rsidRPr="00812E26" w:rsidRDefault="00960D78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- № акта на отбор проб.</w:t>
      </w:r>
    </w:p>
    <w:p w14:paraId="043C2ED8" w14:textId="5141CE75" w:rsidR="008A0391" w:rsidRPr="00812E26" w:rsidRDefault="00960D78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- дата отбора пробы.</w:t>
      </w:r>
    </w:p>
    <w:p w14:paraId="13DDB42B" w14:textId="0A314800" w:rsidR="008A0391" w:rsidRPr="00812E26" w:rsidRDefault="008A0391" w:rsidP="00812E26">
      <w:pPr>
        <w:ind w:firstLine="567"/>
        <w:jc w:val="both"/>
        <w:rPr>
          <w:color w:val="000000"/>
          <w:sz w:val="23"/>
          <w:szCs w:val="23"/>
        </w:rPr>
      </w:pPr>
      <w:r w:rsidRPr="00812E26">
        <w:rPr>
          <w:sz w:val="23"/>
          <w:szCs w:val="23"/>
        </w:rPr>
        <w:t>-</w:t>
      </w:r>
      <w:r w:rsidR="00960D78" w:rsidRPr="00812E26">
        <w:rPr>
          <w:sz w:val="23"/>
          <w:szCs w:val="23"/>
        </w:rPr>
        <w:t> </w:t>
      </w:r>
      <w:r w:rsidRPr="00812E26">
        <w:rPr>
          <w:color w:val="000000"/>
          <w:sz w:val="23"/>
          <w:szCs w:val="23"/>
        </w:rPr>
        <w:t xml:space="preserve">наименование, марка </w:t>
      </w:r>
      <w:r w:rsidRPr="00812E26">
        <w:rPr>
          <w:sz w:val="23"/>
          <w:szCs w:val="23"/>
        </w:rPr>
        <w:t>ГСМ</w:t>
      </w:r>
      <w:r w:rsidR="00960D78" w:rsidRPr="00812E26">
        <w:rPr>
          <w:color w:val="000000"/>
          <w:sz w:val="23"/>
          <w:szCs w:val="23"/>
        </w:rPr>
        <w:t>.</w:t>
      </w:r>
    </w:p>
    <w:p w14:paraId="3B5582BB" w14:textId="662A5495" w:rsidR="008A0391" w:rsidRPr="00812E26" w:rsidRDefault="00960D78" w:rsidP="00812E26">
      <w:pPr>
        <w:pStyle w:val="ac"/>
        <w:tabs>
          <w:tab w:val="left" w:pos="142"/>
        </w:tabs>
        <w:ind w:left="0"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- место отбора пробы.</w:t>
      </w:r>
    </w:p>
    <w:p w14:paraId="5A8500BF" w14:textId="6A2DFA29" w:rsidR="008A0391" w:rsidRPr="00812E26" w:rsidRDefault="00960D78" w:rsidP="00812E26">
      <w:pPr>
        <w:pStyle w:val="ac"/>
        <w:tabs>
          <w:tab w:val="left" w:pos="567"/>
        </w:tabs>
        <w:ind w:left="0"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- </w:t>
      </w:r>
      <w:r w:rsidR="008A0391" w:rsidRPr="00812E26">
        <w:rPr>
          <w:sz w:val="23"/>
          <w:szCs w:val="23"/>
        </w:rPr>
        <w:t>от к</w:t>
      </w:r>
      <w:r w:rsidRPr="00812E26">
        <w:rPr>
          <w:sz w:val="23"/>
          <w:szCs w:val="23"/>
        </w:rPr>
        <w:t>акого количества отобрана проба.</w:t>
      </w:r>
    </w:p>
    <w:p w14:paraId="3B7A7DCC" w14:textId="4871A085" w:rsidR="008A0391" w:rsidRPr="00812E26" w:rsidRDefault="00960D78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- объем пробы.</w:t>
      </w:r>
    </w:p>
    <w:p w14:paraId="6538CFDA" w14:textId="45F279AC" w:rsidR="008A0391" w:rsidRPr="00812E26" w:rsidRDefault="00960D78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- вид анализа.</w:t>
      </w:r>
    </w:p>
    <w:p w14:paraId="4F8AC8BE" w14:textId="6B6CD57D" w:rsidR="008A0391" w:rsidRPr="00812E26" w:rsidRDefault="00960D78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- </w:t>
      </w:r>
      <w:r w:rsidR="008A0391" w:rsidRPr="00812E26">
        <w:rPr>
          <w:sz w:val="23"/>
          <w:szCs w:val="23"/>
        </w:rPr>
        <w:t>кем по</w:t>
      </w:r>
      <w:r w:rsidRPr="00812E26">
        <w:rPr>
          <w:sz w:val="23"/>
          <w:szCs w:val="23"/>
        </w:rPr>
        <w:t>дготовлена тара для отбора проб.</w:t>
      </w:r>
    </w:p>
    <w:p w14:paraId="1A44061B" w14:textId="06D02590" w:rsidR="008A0391" w:rsidRPr="00812E26" w:rsidRDefault="00960D78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- </w:t>
      </w:r>
      <w:r w:rsidR="008A0391" w:rsidRPr="00812E26">
        <w:rPr>
          <w:sz w:val="23"/>
          <w:szCs w:val="23"/>
        </w:rPr>
        <w:t>подписи лиц, производивших отбор пробы.</w:t>
      </w:r>
    </w:p>
    <w:p w14:paraId="3EAAEE8F" w14:textId="13B46630" w:rsidR="008A0391" w:rsidRPr="00812E26" w:rsidRDefault="008A0391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Все данные о пробе ГСМ или СЖ должны быть указаны разборчиво. Акт должен быть утвержден Руководителем или уполномоченным лицом Заказчика и скреплен печатью.</w:t>
      </w:r>
    </w:p>
    <w:p w14:paraId="3E8EB8FE" w14:textId="322F8B43" w:rsidR="008A0391" w:rsidRPr="00812E26" w:rsidRDefault="00960D78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2.1.2. </w:t>
      </w:r>
      <w:r w:rsidR="008A0391" w:rsidRPr="00812E26">
        <w:rPr>
          <w:sz w:val="23"/>
          <w:szCs w:val="23"/>
        </w:rPr>
        <w:t xml:space="preserve">Предоставлять заверенные печатью Заказчика копии документов о качестве: </w:t>
      </w:r>
    </w:p>
    <w:p w14:paraId="045BC856" w14:textId="4BD32568" w:rsidR="008A0391" w:rsidRPr="00812E26" w:rsidRDefault="00960D78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2.1.2.1. </w:t>
      </w:r>
      <w:r w:rsidR="008A0391" w:rsidRPr="00812E26">
        <w:rPr>
          <w:sz w:val="23"/>
          <w:szCs w:val="23"/>
        </w:rPr>
        <w:t xml:space="preserve">Для ГСМ паспорта заводов-изготовителей, имеющих заключение о соответствии продукции требованиям технического регламента </w:t>
      </w:r>
      <w:r w:rsidR="00F24CC3" w:rsidRPr="00812E26">
        <w:rPr>
          <w:sz w:val="23"/>
          <w:szCs w:val="23"/>
        </w:rPr>
        <w:t xml:space="preserve">Таможенного союза </w:t>
      </w:r>
      <w:r w:rsidR="008A0391" w:rsidRPr="00812E26">
        <w:rPr>
          <w:sz w:val="23"/>
          <w:szCs w:val="23"/>
        </w:rPr>
        <w:t xml:space="preserve">«О требованиях к автомобильному и авиационному бензину, дизельному и судовому топливу, топливу для реактивных двигателей и топочному мазуту» </w:t>
      </w:r>
      <w:r w:rsidR="00F24CC3" w:rsidRPr="00812E26">
        <w:rPr>
          <w:sz w:val="23"/>
          <w:szCs w:val="23"/>
        </w:rPr>
        <w:t xml:space="preserve">(принят решением Комиссии Таможенного союза от 18.10.2011 г. № 826) </w:t>
      </w:r>
      <w:r w:rsidR="008A0391" w:rsidRPr="00812E26">
        <w:rPr>
          <w:sz w:val="23"/>
          <w:szCs w:val="23"/>
        </w:rPr>
        <w:t>и требованиям последних редакций ГОСТ. Декларацию о соответствии.</w:t>
      </w:r>
    </w:p>
    <w:p w14:paraId="50213979" w14:textId="762D1D2E" w:rsidR="008A0391" w:rsidRPr="00812E26" w:rsidRDefault="00960D78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2.1.2.2. </w:t>
      </w:r>
      <w:r w:rsidR="008A0391" w:rsidRPr="00812E26">
        <w:rPr>
          <w:sz w:val="23"/>
          <w:szCs w:val="23"/>
        </w:rPr>
        <w:t xml:space="preserve">Для ПВК-жидкости паспорта заводов-изготовителей, имеющих заключение о соответствии требованиям последних редакций ОСТ. Сертификат соответствия.  </w:t>
      </w:r>
    </w:p>
    <w:p w14:paraId="25A6B392" w14:textId="0488B1CB" w:rsidR="008A0391" w:rsidRPr="00812E26" w:rsidRDefault="00960D78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2.1.2.3. </w:t>
      </w:r>
      <w:r w:rsidR="008A0391" w:rsidRPr="00812E26">
        <w:rPr>
          <w:sz w:val="23"/>
          <w:szCs w:val="23"/>
        </w:rPr>
        <w:t xml:space="preserve">Все графы документа о качестве завода-изготовителя должны быть отчетливо заполнены. Копия документа о качестве завода-изготовителя должна быть заверена подписью ответственного лица и оригиналом оттиска печати Заказчика. В случае </w:t>
      </w:r>
      <w:proofErr w:type="spellStart"/>
      <w:r w:rsidR="008A0391" w:rsidRPr="00812E26">
        <w:rPr>
          <w:sz w:val="23"/>
          <w:szCs w:val="23"/>
        </w:rPr>
        <w:t>перетаривания</w:t>
      </w:r>
      <w:proofErr w:type="spellEnd"/>
      <w:r w:rsidR="008A0391" w:rsidRPr="00812E26">
        <w:rPr>
          <w:sz w:val="23"/>
          <w:szCs w:val="23"/>
        </w:rPr>
        <w:t xml:space="preserve"> нефтепродукта должен быть приложен Паспорт качества последней инстанции, где происходило </w:t>
      </w:r>
      <w:proofErr w:type="spellStart"/>
      <w:r w:rsidR="008A0391" w:rsidRPr="00812E26">
        <w:rPr>
          <w:sz w:val="23"/>
          <w:szCs w:val="23"/>
        </w:rPr>
        <w:t>перетаривание</w:t>
      </w:r>
      <w:proofErr w:type="spellEnd"/>
      <w:r w:rsidR="008A0391" w:rsidRPr="00812E26">
        <w:rPr>
          <w:sz w:val="23"/>
          <w:szCs w:val="23"/>
        </w:rPr>
        <w:t xml:space="preserve"> нефтепродукта.</w:t>
      </w:r>
    </w:p>
    <w:p w14:paraId="0743AF00" w14:textId="2F1329DA" w:rsidR="008A0391" w:rsidRPr="00812E26" w:rsidRDefault="008A0391" w:rsidP="00812E26">
      <w:pPr>
        <w:ind w:firstLine="567"/>
        <w:rPr>
          <w:sz w:val="23"/>
          <w:szCs w:val="23"/>
        </w:rPr>
      </w:pPr>
      <w:r w:rsidRPr="00812E26">
        <w:rPr>
          <w:sz w:val="23"/>
          <w:szCs w:val="23"/>
        </w:rPr>
        <w:t>На обратной стороне паспортов качества должна быть отметка о положительных результатах входного контроля с подписью должностного лица.</w:t>
      </w:r>
    </w:p>
    <w:p w14:paraId="4A9D4700" w14:textId="32AE0C9B" w:rsidR="008A0391" w:rsidRPr="00812E26" w:rsidRDefault="00960D78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2.1.3. </w:t>
      </w:r>
      <w:r w:rsidR="008A0391" w:rsidRPr="00812E26">
        <w:rPr>
          <w:sz w:val="23"/>
          <w:szCs w:val="23"/>
        </w:rPr>
        <w:t>Предоставить Исполнителю:</w:t>
      </w:r>
    </w:p>
    <w:p w14:paraId="0EB9A717" w14:textId="3661BF06" w:rsidR="008A0391" w:rsidRPr="00812E26" w:rsidRDefault="00960D78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- к</w:t>
      </w:r>
      <w:r w:rsidR="00F24CC3" w:rsidRPr="00812E26">
        <w:rPr>
          <w:sz w:val="23"/>
          <w:szCs w:val="23"/>
        </w:rPr>
        <w:t>опию Акта зачистки резервуара (е</w:t>
      </w:r>
      <w:r w:rsidR="008A0391" w:rsidRPr="00812E26">
        <w:rPr>
          <w:sz w:val="23"/>
          <w:szCs w:val="23"/>
        </w:rPr>
        <w:t>мкости), из которого бы</w:t>
      </w:r>
      <w:r w:rsidRPr="00812E26">
        <w:rPr>
          <w:sz w:val="23"/>
          <w:szCs w:val="23"/>
        </w:rPr>
        <w:t>ла отобрана проба.</w:t>
      </w:r>
    </w:p>
    <w:p w14:paraId="034BD9E7" w14:textId="1E8A144F" w:rsidR="008A0391" w:rsidRPr="00812E26" w:rsidRDefault="00960D78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- </w:t>
      </w:r>
      <w:r w:rsidR="008A0391" w:rsidRPr="00812E26">
        <w:rPr>
          <w:sz w:val="23"/>
          <w:szCs w:val="23"/>
        </w:rPr>
        <w:t>список лиц, допущ</w:t>
      </w:r>
      <w:r w:rsidRPr="00812E26">
        <w:rPr>
          <w:sz w:val="23"/>
          <w:szCs w:val="23"/>
        </w:rPr>
        <w:t>енных к отбору, оформлению проб.</w:t>
      </w:r>
    </w:p>
    <w:p w14:paraId="0FF31D68" w14:textId="5ADA3559" w:rsidR="008A0391" w:rsidRPr="00812E26" w:rsidRDefault="00960D78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- </w:t>
      </w:r>
      <w:r w:rsidR="008A0391" w:rsidRPr="00812E26">
        <w:rPr>
          <w:sz w:val="23"/>
          <w:szCs w:val="23"/>
        </w:rPr>
        <w:t xml:space="preserve">доверенность на лиц, имеющих право на подписание актов </w:t>
      </w:r>
      <w:r w:rsidR="00F24CC3" w:rsidRPr="00812E26">
        <w:rPr>
          <w:sz w:val="23"/>
          <w:szCs w:val="23"/>
        </w:rPr>
        <w:t>приема-сдачи услуг</w:t>
      </w:r>
      <w:r w:rsidR="008A0391" w:rsidRPr="00812E26">
        <w:rPr>
          <w:sz w:val="23"/>
          <w:szCs w:val="23"/>
        </w:rPr>
        <w:t xml:space="preserve"> и получение результатов исследований. </w:t>
      </w:r>
    </w:p>
    <w:p w14:paraId="7CBBD1E2" w14:textId="418A12F2" w:rsidR="008A0391" w:rsidRPr="00812E26" w:rsidRDefault="00960D78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2.1.4. </w:t>
      </w:r>
      <w:r w:rsidR="008A0391" w:rsidRPr="00812E26">
        <w:rPr>
          <w:sz w:val="23"/>
          <w:szCs w:val="23"/>
        </w:rPr>
        <w:t>Своевременно производить оплату услуг в соот</w:t>
      </w:r>
      <w:r w:rsidR="005043CF" w:rsidRPr="00812E26">
        <w:rPr>
          <w:sz w:val="23"/>
          <w:szCs w:val="23"/>
        </w:rPr>
        <w:t xml:space="preserve">ветствии с условиями </w:t>
      </w:r>
      <w:r w:rsidR="008A0391" w:rsidRPr="00812E26">
        <w:rPr>
          <w:sz w:val="23"/>
          <w:szCs w:val="23"/>
        </w:rPr>
        <w:t>договора.</w:t>
      </w:r>
    </w:p>
    <w:p w14:paraId="4C6FB74C" w14:textId="5B7EC025" w:rsidR="008A0391" w:rsidRPr="00812E26" w:rsidRDefault="00960D78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2.1.5. </w:t>
      </w:r>
      <w:r w:rsidR="008A0391" w:rsidRPr="00812E26">
        <w:rPr>
          <w:sz w:val="23"/>
          <w:szCs w:val="23"/>
        </w:rPr>
        <w:t xml:space="preserve">В течение 2 (Двух) </w:t>
      </w:r>
      <w:r w:rsidR="00F24CC3" w:rsidRPr="00812E26">
        <w:rPr>
          <w:sz w:val="23"/>
          <w:szCs w:val="23"/>
        </w:rPr>
        <w:t xml:space="preserve">рабочих </w:t>
      </w:r>
      <w:r w:rsidR="008A0391" w:rsidRPr="00812E26">
        <w:rPr>
          <w:sz w:val="23"/>
          <w:szCs w:val="23"/>
        </w:rPr>
        <w:t xml:space="preserve">дней с даты получения факсимильной связью (по электронной почте) скан-копии или нарочным оригинала Акта </w:t>
      </w:r>
      <w:r w:rsidR="00F24CC3" w:rsidRPr="00812E26">
        <w:rPr>
          <w:sz w:val="23"/>
          <w:szCs w:val="23"/>
        </w:rPr>
        <w:t xml:space="preserve">приема-сдачи услуг </w:t>
      </w:r>
      <w:r w:rsidR="008A0391" w:rsidRPr="00812E26">
        <w:rPr>
          <w:sz w:val="23"/>
          <w:szCs w:val="23"/>
        </w:rPr>
        <w:t>(по фор</w:t>
      </w:r>
      <w:r w:rsidR="00F24CC3" w:rsidRPr="00812E26">
        <w:rPr>
          <w:sz w:val="23"/>
          <w:szCs w:val="23"/>
        </w:rPr>
        <w:t>ме Приложения № </w:t>
      </w:r>
      <w:r w:rsidR="005043CF" w:rsidRPr="00812E26">
        <w:rPr>
          <w:sz w:val="23"/>
          <w:szCs w:val="23"/>
        </w:rPr>
        <w:t>4 к д</w:t>
      </w:r>
      <w:r w:rsidR="008A0391" w:rsidRPr="00812E26">
        <w:rPr>
          <w:sz w:val="23"/>
          <w:szCs w:val="23"/>
        </w:rPr>
        <w:t xml:space="preserve">оговору) подписать его со своей стороны, скрепить печатью, передать факсимильной связью (электронной почтой) Исполнителю. Если в указанный срок Исполнителю не поступят скан-копии подписанных со стороны Заказчика Актов </w:t>
      </w:r>
      <w:r w:rsidR="00F24CC3" w:rsidRPr="00812E26">
        <w:rPr>
          <w:sz w:val="23"/>
          <w:szCs w:val="23"/>
        </w:rPr>
        <w:t xml:space="preserve">приема-сдачи услуг </w:t>
      </w:r>
      <w:r w:rsidR="008A0391" w:rsidRPr="00812E26">
        <w:rPr>
          <w:sz w:val="23"/>
          <w:szCs w:val="23"/>
        </w:rPr>
        <w:t>или мотивированный отказ от подписания Актов</w:t>
      </w:r>
      <w:r w:rsidR="00F24CC3" w:rsidRPr="00812E26">
        <w:rPr>
          <w:sz w:val="23"/>
          <w:szCs w:val="23"/>
        </w:rPr>
        <w:t xml:space="preserve"> приема-сдачи услуг</w:t>
      </w:r>
      <w:r w:rsidR="008A0391" w:rsidRPr="00812E26">
        <w:rPr>
          <w:sz w:val="23"/>
          <w:szCs w:val="23"/>
        </w:rPr>
        <w:t xml:space="preserve">, </w:t>
      </w:r>
      <w:r w:rsidR="00F24CC3" w:rsidRPr="00812E26">
        <w:rPr>
          <w:sz w:val="23"/>
          <w:szCs w:val="23"/>
        </w:rPr>
        <w:t xml:space="preserve">услуги </w:t>
      </w:r>
      <w:r w:rsidR="008A0391" w:rsidRPr="00812E26">
        <w:rPr>
          <w:sz w:val="23"/>
          <w:szCs w:val="23"/>
        </w:rPr>
        <w:t>считаются принятыми Заказчиком в полном объеме, Акты</w:t>
      </w:r>
      <w:r w:rsidR="00F24CC3" w:rsidRPr="00812E26">
        <w:rPr>
          <w:sz w:val="23"/>
          <w:szCs w:val="23"/>
        </w:rPr>
        <w:t xml:space="preserve"> приема-сдачи услуг</w:t>
      </w:r>
      <w:r w:rsidR="008A0391" w:rsidRPr="00812E26">
        <w:rPr>
          <w:sz w:val="23"/>
          <w:szCs w:val="23"/>
        </w:rPr>
        <w:t xml:space="preserve"> – подписанными Заказчиком. Оригиналы Актов </w:t>
      </w:r>
      <w:r w:rsidR="00F24CC3" w:rsidRPr="00812E26">
        <w:rPr>
          <w:sz w:val="23"/>
          <w:szCs w:val="23"/>
        </w:rPr>
        <w:t xml:space="preserve">приема-сдачи услуг </w:t>
      </w:r>
      <w:r w:rsidR="008A0391" w:rsidRPr="00812E26">
        <w:rPr>
          <w:sz w:val="23"/>
          <w:szCs w:val="23"/>
        </w:rPr>
        <w:t xml:space="preserve">должны быть отправлены Заказчиком Исполнителю экспресс или любой другой почтой на почтовый адрес Исполнителя или переданы нарочным не позднее 25 (Двадцать пятого) числа месяца, следующего за отчетным. </w:t>
      </w:r>
    </w:p>
    <w:p w14:paraId="47D531A7" w14:textId="07AE1535" w:rsidR="006A1A36" w:rsidRPr="00812E26" w:rsidRDefault="00960D78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2.1.6. </w:t>
      </w:r>
      <w:r w:rsidR="00F24CC3" w:rsidRPr="00812E26">
        <w:rPr>
          <w:sz w:val="23"/>
          <w:szCs w:val="23"/>
        </w:rPr>
        <w:t>Рассмотреть полученный а</w:t>
      </w:r>
      <w:r w:rsidR="008A0391" w:rsidRPr="00812E26">
        <w:rPr>
          <w:sz w:val="23"/>
          <w:szCs w:val="23"/>
        </w:rPr>
        <w:t xml:space="preserve">кт сверки расчетов в течение 5 (Пяти) </w:t>
      </w:r>
      <w:r w:rsidR="00EF7C93">
        <w:rPr>
          <w:sz w:val="23"/>
          <w:szCs w:val="23"/>
        </w:rPr>
        <w:t xml:space="preserve">рабочих </w:t>
      </w:r>
      <w:r w:rsidR="008A0391" w:rsidRPr="00812E26">
        <w:rPr>
          <w:sz w:val="23"/>
          <w:szCs w:val="23"/>
        </w:rPr>
        <w:t>дней и, подписав его, направить в адрес Исполнителя курьером, либо заказной почтой с уведомлением. В случае наличия возражений по предоставленному Исполнителю акту</w:t>
      </w:r>
      <w:r w:rsidR="00F24CC3" w:rsidRPr="00812E26">
        <w:rPr>
          <w:sz w:val="23"/>
          <w:szCs w:val="23"/>
        </w:rPr>
        <w:t xml:space="preserve"> сверки</w:t>
      </w:r>
      <w:r w:rsidR="008A0391" w:rsidRPr="00812E26">
        <w:rPr>
          <w:sz w:val="23"/>
          <w:szCs w:val="23"/>
        </w:rPr>
        <w:t>, Заказчик подписывает акт</w:t>
      </w:r>
      <w:r w:rsidR="00F24CC3" w:rsidRPr="00812E26">
        <w:rPr>
          <w:sz w:val="23"/>
          <w:szCs w:val="23"/>
        </w:rPr>
        <w:t xml:space="preserve"> сверки</w:t>
      </w:r>
      <w:r w:rsidR="00DD63C6" w:rsidRPr="00812E26">
        <w:rPr>
          <w:sz w:val="23"/>
          <w:szCs w:val="23"/>
        </w:rPr>
        <w:t xml:space="preserve"> расчетов</w:t>
      </w:r>
      <w:r w:rsidR="008A0391" w:rsidRPr="00812E26">
        <w:rPr>
          <w:sz w:val="23"/>
          <w:szCs w:val="23"/>
        </w:rPr>
        <w:t xml:space="preserve"> со своими письменными возражениями.</w:t>
      </w:r>
    </w:p>
    <w:p w14:paraId="3D3805B0" w14:textId="750BFE1A" w:rsidR="00EF7C93" w:rsidRPr="00812E26" w:rsidRDefault="00F24CC3" w:rsidP="009638F2">
      <w:pPr>
        <w:ind w:firstLine="567"/>
        <w:jc w:val="both"/>
        <w:rPr>
          <w:iCs/>
          <w:sz w:val="23"/>
          <w:szCs w:val="23"/>
        </w:rPr>
      </w:pPr>
      <w:r w:rsidRPr="00812E26">
        <w:rPr>
          <w:iCs/>
          <w:sz w:val="23"/>
          <w:szCs w:val="23"/>
        </w:rPr>
        <w:lastRenderedPageBreak/>
        <w:t>2.1.7. Использовать персональные данные работников Испол</w:t>
      </w:r>
      <w:r w:rsidR="00DD63C6" w:rsidRPr="00812E26">
        <w:rPr>
          <w:iCs/>
          <w:sz w:val="23"/>
          <w:szCs w:val="23"/>
        </w:rPr>
        <w:t>нителя лишь в целях выполнения д</w:t>
      </w:r>
      <w:r w:rsidRPr="00812E26">
        <w:rPr>
          <w:iCs/>
          <w:sz w:val="23"/>
          <w:szCs w:val="23"/>
        </w:rPr>
        <w:t>оговора, обеспечить конфиденциальность и безопасность персональных данных работников Исполнителя при их обработке в соответствии с требованиями действующего законодательства Российской Федерации, в том числе Федерального закона от 27.07.2006 г. № 152-ФЗ «О персональных данных».</w:t>
      </w:r>
    </w:p>
    <w:p w14:paraId="5EB6F458" w14:textId="371CD2BE" w:rsidR="003C1AE7" w:rsidRPr="00812E26" w:rsidRDefault="00960D78" w:rsidP="00812E26">
      <w:pPr>
        <w:ind w:firstLine="567"/>
        <w:jc w:val="both"/>
        <w:rPr>
          <w:iCs/>
          <w:sz w:val="23"/>
          <w:szCs w:val="23"/>
        </w:rPr>
      </w:pPr>
      <w:r w:rsidRPr="00812E26">
        <w:rPr>
          <w:b/>
          <w:iCs/>
          <w:sz w:val="23"/>
          <w:szCs w:val="23"/>
        </w:rPr>
        <w:t>2.2. </w:t>
      </w:r>
      <w:r w:rsidR="003C1AE7" w:rsidRPr="00812E26">
        <w:rPr>
          <w:b/>
          <w:iCs/>
          <w:sz w:val="23"/>
          <w:szCs w:val="23"/>
        </w:rPr>
        <w:t>Обязанности Исполнителя:</w:t>
      </w:r>
    </w:p>
    <w:p w14:paraId="17C38355" w14:textId="1C3EEC2B" w:rsidR="00B83F5D" w:rsidRPr="00812E26" w:rsidRDefault="00960D78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2.2.1. </w:t>
      </w:r>
      <w:r w:rsidR="00B83F5D" w:rsidRPr="00812E26">
        <w:rPr>
          <w:sz w:val="23"/>
          <w:szCs w:val="23"/>
        </w:rPr>
        <w:t xml:space="preserve">На основании заявки и </w:t>
      </w:r>
      <w:r w:rsidR="00B83F5D" w:rsidRPr="00812E26">
        <w:rPr>
          <w:bCs/>
          <w:iCs/>
          <w:sz w:val="23"/>
          <w:szCs w:val="23"/>
        </w:rPr>
        <w:t>акта отбора проб</w:t>
      </w:r>
      <w:r w:rsidR="00B83F5D" w:rsidRPr="00812E26">
        <w:rPr>
          <w:sz w:val="23"/>
          <w:szCs w:val="23"/>
        </w:rPr>
        <w:t xml:space="preserve"> производить достоверные лабораторные анализы представленных проб ГСМ или СЖ в соответствии с методами испытаний квалифицированными специалистами не позднее 5ти суток с момента получения пробы (момент получения пробы фиксируется в журнале регистрации проб лаборатории ГСМ Исполнителя).</w:t>
      </w:r>
    </w:p>
    <w:p w14:paraId="42920389" w14:textId="69741948" w:rsidR="00B83F5D" w:rsidRPr="00812E26" w:rsidRDefault="00960D78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2.2.2. </w:t>
      </w:r>
      <w:r w:rsidR="00B83F5D" w:rsidRPr="00812E26">
        <w:rPr>
          <w:sz w:val="23"/>
          <w:szCs w:val="23"/>
        </w:rPr>
        <w:t>Исполнитель после выполнения лабораторных анализов оформляет и подписывает документы, письменно удостоверяющие качество ГСМ или СЖ и утверждает руководителем лаборатории ГСМ или лицом, исполняющим его обязанности и скрепляет печатью:</w:t>
      </w:r>
    </w:p>
    <w:p w14:paraId="769E71D3" w14:textId="6B45CE44" w:rsidR="00B83F5D" w:rsidRPr="00812E26" w:rsidRDefault="00960D78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А) </w:t>
      </w:r>
      <w:r w:rsidR="00B83F5D" w:rsidRPr="00812E26">
        <w:rPr>
          <w:sz w:val="23"/>
          <w:szCs w:val="23"/>
        </w:rPr>
        <w:t xml:space="preserve">Паспорт качества на </w:t>
      </w:r>
      <w:proofErr w:type="gramStart"/>
      <w:r w:rsidR="00B83F5D" w:rsidRPr="00812E26">
        <w:rPr>
          <w:sz w:val="23"/>
          <w:szCs w:val="23"/>
        </w:rPr>
        <w:t>авиа</w:t>
      </w:r>
      <w:r w:rsidR="00910A61" w:rsidRPr="00812E26">
        <w:rPr>
          <w:sz w:val="23"/>
          <w:szCs w:val="23"/>
        </w:rPr>
        <w:t xml:space="preserve"> </w:t>
      </w:r>
      <w:r w:rsidR="00B83F5D" w:rsidRPr="00812E26">
        <w:rPr>
          <w:sz w:val="23"/>
          <w:szCs w:val="23"/>
        </w:rPr>
        <w:t>ГСМ</w:t>
      </w:r>
      <w:proofErr w:type="gramEnd"/>
      <w:r w:rsidR="00B83F5D" w:rsidRPr="00812E26">
        <w:rPr>
          <w:sz w:val="23"/>
          <w:szCs w:val="23"/>
        </w:rPr>
        <w:t xml:space="preserve"> или СЖ</w:t>
      </w:r>
      <w:r w:rsidR="00B83F5D" w:rsidRPr="00812E26">
        <w:rPr>
          <w:b/>
          <w:sz w:val="23"/>
          <w:szCs w:val="23"/>
        </w:rPr>
        <w:t xml:space="preserve"> – </w:t>
      </w:r>
      <w:r w:rsidR="00B83F5D" w:rsidRPr="00812E26">
        <w:rPr>
          <w:sz w:val="23"/>
          <w:szCs w:val="23"/>
        </w:rPr>
        <w:t>документ, письменно удостоверяющий, что продукт соответствует у</w:t>
      </w:r>
      <w:r w:rsidR="00F24CC3" w:rsidRPr="00812E26">
        <w:rPr>
          <w:sz w:val="23"/>
          <w:szCs w:val="23"/>
        </w:rPr>
        <w:t>становленным требованиям, в том числе</w:t>
      </w:r>
      <w:r w:rsidR="00B83F5D" w:rsidRPr="00812E26">
        <w:rPr>
          <w:sz w:val="23"/>
          <w:szCs w:val="23"/>
        </w:rPr>
        <w:t xml:space="preserve"> в области ГА и пригоден к выдаче на заправку в ВС. Паспорт качества оформляется на представленную пробу при положительных р</w:t>
      </w:r>
      <w:r w:rsidR="00F24CC3" w:rsidRPr="00812E26">
        <w:rPr>
          <w:sz w:val="23"/>
          <w:szCs w:val="23"/>
        </w:rPr>
        <w:t xml:space="preserve">езультатах приемного контроля. </w:t>
      </w:r>
      <w:r w:rsidR="00B83F5D" w:rsidRPr="00812E26">
        <w:rPr>
          <w:sz w:val="23"/>
          <w:szCs w:val="23"/>
        </w:rPr>
        <w:t>Паспорт подписывается исполнителем анализа, утверждается начальником лаборатории или лицом, имеющим право Утверждения, заверяется п</w:t>
      </w:r>
      <w:r w:rsidR="00F24CC3" w:rsidRPr="00812E26">
        <w:rPr>
          <w:sz w:val="23"/>
          <w:szCs w:val="23"/>
        </w:rPr>
        <w:t>ечатью лаборатории. (Приложение № </w:t>
      </w:r>
      <w:r w:rsidR="00B83F5D" w:rsidRPr="00812E26">
        <w:rPr>
          <w:sz w:val="23"/>
          <w:szCs w:val="23"/>
        </w:rPr>
        <w:t>1</w:t>
      </w:r>
      <w:r w:rsidR="00F24CC3" w:rsidRPr="00812E26">
        <w:rPr>
          <w:sz w:val="23"/>
          <w:szCs w:val="23"/>
        </w:rPr>
        <w:t xml:space="preserve"> к договору</w:t>
      </w:r>
      <w:r w:rsidR="00B83F5D" w:rsidRPr="00812E26">
        <w:rPr>
          <w:sz w:val="23"/>
          <w:szCs w:val="23"/>
        </w:rPr>
        <w:t xml:space="preserve">). </w:t>
      </w:r>
    </w:p>
    <w:p w14:paraId="3781A616" w14:textId="71568D23" w:rsidR="00B83F5D" w:rsidRPr="00812E26" w:rsidRDefault="00B83F5D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Б</w:t>
      </w:r>
      <w:r w:rsidRPr="00812E26">
        <w:rPr>
          <w:i/>
          <w:sz w:val="23"/>
          <w:szCs w:val="23"/>
        </w:rPr>
        <w:t>)</w:t>
      </w:r>
      <w:r w:rsidR="00960D78" w:rsidRPr="00812E26">
        <w:rPr>
          <w:i/>
          <w:sz w:val="23"/>
          <w:szCs w:val="23"/>
        </w:rPr>
        <w:t> </w:t>
      </w:r>
      <w:r w:rsidRPr="00812E26">
        <w:rPr>
          <w:sz w:val="23"/>
          <w:szCs w:val="23"/>
        </w:rPr>
        <w:t>Анализ показателей качества ГСМ или СЖ содержит фактические данные по проверенным показателям, перечень которых определен Заказчиком. В Анализе показателей к</w:t>
      </w:r>
      <w:r w:rsidR="00960D78" w:rsidRPr="00812E26">
        <w:rPr>
          <w:sz w:val="23"/>
          <w:szCs w:val="23"/>
        </w:rPr>
        <w:t xml:space="preserve">ачества заключение не пишется. </w:t>
      </w:r>
      <w:r w:rsidRPr="00812E26">
        <w:rPr>
          <w:sz w:val="23"/>
          <w:szCs w:val="23"/>
        </w:rPr>
        <w:t>Анализ подписывается исполнителем анализа, утверждается начальником лабора</w:t>
      </w:r>
      <w:r w:rsidR="00F24CC3" w:rsidRPr="00812E26">
        <w:rPr>
          <w:sz w:val="23"/>
          <w:szCs w:val="23"/>
        </w:rPr>
        <w:t>тории или лицом, имеющим право у</w:t>
      </w:r>
      <w:r w:rsidRPr="00812E26">
        <w:rPr>
          <w:sz w:val="23"/>
          <w:szCs w:val="23"/>
        </w:rPr>
        <w:t xml:space="preserve">тверждения, заверяется печатью лаборатории. (Приложение </w:t>
      </w:r>
      <w:r w:rsidR="00F24CC3" w:rsidRPr="00812E26">
        <w:rPr>
          <w:sz w:val="23"/>
          <w:szCs w:val="23"/>
        </w:rPr>
        <w:t>№ </w:t>
      </w:r>
      <w:r w:rsidRPr="00812E26">
        <w:rPr>
          <w:sz w:val="23"/>
          <w:szCs w:val="23"/>
        </w:rPr>
        <w:t>2</w:t>
      </w:r>
      <w:r w:rsidR="00F24CC3" w:rsidRPr="00812E26">
        <w:rPr>
          <w:sz w:val="23"/>
          <w:szCs w:val="23"/>
        </w:rPr>
        <w:t xml:space="preserve"> к договору</w:t>
      </w:r>
      <w:r w:rsidRPr="00812E26">
        <w:rPr>
          <w:sz w:val="23"/>
          <w:szCs w:val="23"/>
        </w:rPr>
        <w:t>).</w:t>
      </w:r>
    </w:p>
    <w:p w14:paraId="03CD6C58" w14:textId="61441540" w:rsidR="00B83F5D" w:rsidRPr="00812E26" w:rsidRDefault="00B83F5D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Указанные документы Исполнитель направляет в электронном виде на эл. адрес Заказчика с последующим направлением оригиналов.</w:t>
      </w:r>
    </w:p>
    <w:p w14:paraId="7AC210FB" w14:textId="293F0A2E" w:rsidR="00B83F5D" w:rsidRPr="00812E26" w:rsidRDefault="00960D78" w:rsidP="00812E26">
      <w:pPr>
        <w:ind w:firstLine="567"/>
        <w:jc w:val="both"/>
        <w:rPr>
          <w:strike/>
          <w:sz w:val="23"/>
          <w:szCs w:val="23"/>
        </w:rPr>
      </w:pPr>
      <w:r w:rsidRPr="00812E26">
        <w:rPr>
          <w:sz w:val="23"/>
          <w:szCs w:val="23"/>
        </w:rPr>
        <w:t>2.2.3. </w:t>
      </w:r>
      <w:r w:rsidR="00B83F5D" w:rsidRPr="00812E26">
        <w:rPr>
          <w:sz w:val="23"/>
          <w:szCs w:val="23"/>
        </w:rPr>
        <w:t xml:space="preserve">До 5 (Пятого) числа месяца, следующего за отчетным, направить факсимильной связью (электронной почтой) Заказчику счета-фактуры и акты </w:t>
      </w:r>
      <w:r w:rsidR="00F24CC3" w:rsidRPr="00812E26">
        <w:rPr>
          <w:sz w:val="23"/>
          <w:szCs w:val="23"/>
        </w:rPr>
        <w:t>приема-сдачи услуг</w:t>
      </w:r>
      <w:r w:rsidR="00B83F5D" w:rsidRPr="00812E26">
        <w:rPr>
          <w:sz w:val="23"/>
          <w:szCs w:val="23"/>
        </w:rPr>
        <w:t>. Оригиналы указанных документов отправить почтой на почтовый адрес Заказчика либо передать нарочным представителю Заказчика.</w:t>
      </w:r>
    </w:p>
    <w:p w14:paraId="543DB2E7" w14:textId="02A65541" w:rsidR="003C1AE7" w:rsidRPr="00812E26" w:rsidRDefault="00960D78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2.2.4. </w:t>
      </w:r>
      <w:r w:rsidR="00B83F5D" w:rsidRPr="00812E26">
        <w:rPr>
          <w:sz w:val="23"/>
          <w:szCs w:val="23"/>
        </w:rPr>
        <w:t>Ежемесячно до 15 (Пятнадцатого) числа месяца, следующего за отчетным, предоставить Заказчику акт сверки расчетов.</w:t>
      </w:r>
    </w:p>
    <w:p w14:paraId="2443227A" w14:textId="6D9540BE" w:rsidR="00B83F5D" w:rsidRPr="00812E26" w:rsidRDefault="00B60390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2.2.5. Использовать персональные данные работников Зак</w:t>
      </w:r>
      <w:r w:rsidR="00DD63C6" w:rsidRPr="00812E26">
        <w:rPr>
          <w:sz w:val="23"/>
          <w:szCs w:val="23"/>
        </w:rPr>
        <w:t>азчика лишь в целях выполнения д</w:t>
      </w:r>
      <w:r w:rsidRPr="00812E26">
        <w:rPr>
          <w:sz w:val="23"/>
          <w:szCs w:val="23"/>
        </w:rPr>
        <w:t>оговора, обеспечить конфиденциальность и безопасность персональных данных работников Заказчика при их обработке в соответствии с требованиями действующего законодательства Российской Федерации, в том числе Федерального закона от 27.07.2006 г. № 152-ФЗ «О персональных данных».</w:t>
      </w:r>
    </w:p>
    <w:p w14:paraId="2C610FCD" w14:textId="77777777" w:rsidR="00B60390" w:rsidRPr="00812E26" w:rsidRDefault="00B60390" w:rsidP="00812E26">
      <w:pPr>
        <w:ind w:firstLine="567"/>
        <w:jc w:val="both"/>
        <w:rPr>
          <w:sz w:val="23"/>
          <w:szCs w:val="23"/>
        </w:rPr>
      </w:pPr>
    </w:p>
    <w:p w14:paraId="35DDF587" w14:textId="284F138E" w:rsidR="009638F2" w:rsidRPr="00374080" w:rsidRDefault="00960D78" w:rsidP="00374080">
      <w:pPr>
        <w:jc w:val="center"/>
        <w:rPr>
          <w:b/>
          <w:sz w:val="23"/>
          <w:szCs w:val="23"/>
        </w:rPr>
      </w:pPr>
      <w:r w:rsidRPr="00812E26">
        <w:rPr>
          <w:b/>
          <w:sz w:val="23"/>
          <w:szCs w:val="23"/>
        </w:rPr>
        <w:t>3. </w:t>
      </w:r>
      <w:r w:rsidR="00C81112" w:rsidRPr="00812E26">
        <w:rPr>
          <w:b/>
          <w:sz w:val="23"/>
          <w:szCs w:val="23"/>
        </w:rPr>
        <w:t>Стоимость услуг и порядок их оплаты.</w:t>
      </w:r>
    </w:p>
    <w:p w14:paraId="370DC162" w14:textId="77777777" w:rsidR="00681009" w:rsidRDefault="00681009" w:rsidP="00812E26">
      <w:pPr>
        <w:ind w:firstLine="567"/>
        <w:jc w:val="both"/>
        <w:rPr>
          <w:sz w:val="23"/>
          <w:szCs w:val="23"/>
        </w:rPr>
      </w:pPr>
    </w:p>
    <w:p w14:paraId="09F1F2DA" w14:textId="4FB11524" w:rsidR="00C81112" w:rsidRPr="00812E26" w:rsidRDefault="00C81112" w:rsidP="00812E26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3.1.</w:t>
      </w:r>
      <w:r w:rsidR="00960D78" w:rsidRPr="00812E26">
        <w:rPr>
          <w:sz w:val="23"/>
          <w:szCs w:val="23"/>
        </w:rPr>
        <w:t> </w:t>
      </w:r>
      <w:r w:rsidRPr="00812E26">
        <w:rPr>
          <w:sz w:val="23"/>
          <w:szCs w:val="23"/>
        </w:rPr>
        <w:t xml:space="preserve">Стоимость проведения лабораторного анализа </w:t>
      </w:r>
      <w:r w:rsidR="00113375" w:rsidRPr="00812E26">
        <w:rPr>
          <w:sz w:val="23"/>
          <w:szCs w:val="23"/>
        </w:rPr>
        <w:t xml:space="preserve">ГСМ </w:t>
      </w:r>
      <w:r w:rsidR="00B60390" w:rsidRPr="00812E26">
        <w:rPr>
          <w:sz w:val="23"/>
          <w:szCs w:val="23"/>
        </w:rPr>
        <w:t xml:space="preserve">или СЖ </w:t>
      </w:r>
      <w:r w:rsidRPr="00812E26">
        <w:rPr>
          <w:sz w:val="23"/>
          <w:szCs w:val="23"/>
        </w:rPr>
        <w:t xml:space="preserve">определяется согласно </w:t>
      </w:r>
      <w:r w:rsidR="00960D78" w:rsidRPr="00812E26">
        <w:rPr>
          <w:sz w:val="23"/>
          <w:szCs w:val="23"/>
        </w:rPr>
        <w:t>Прейскуранта</w:t>
      </w:r>
      <w:r w:rsidR="00372B52" w:rsidRPr="00812E26">
        <w:rPr>
          <w:sz w:val="23"/>
          <w:szCs w:val="23"/>
        </w:rPr>
        <w:t xml:space="preserve"> услуг лаборатории ГСМ</w:t>
      </w:r>
      <w:r w:rsidR="00960D78" w:rsidRPr="00812E26">
        <w:rPr>
          <w:sz w:val="23"/>
          <w:szCs w:val="23"/>
        </w:rPr>
        <w:t xml:space="preserve"> </w:t>
      </w:r>
      <w:r w:rsidR="00A531D8">
        <w:rPr>
          <w:sz w:val="23"/>
          <w:szCs w:val="23"/>
        </w:rPr>
        <w:t xml:space="preserve">_____ </w:t>
      </w:r>
      <w:r w:rsidRPr="00812E26">
        <w:rPr>
          <w:sz w:val="23"/>
          <w:szCs w:val="23"/>
        </w:rPr>
        <w:t xml:space="preserve">(Приложение № </w:t>
      </w:r>
      <w:r w:rsidR="00DD082C" w:rsidRPr="00812E26">
        <w:rPr>
          <w:sz w:val="23"/>
          <w:szCs w:val="23"/>
        </w:rPr>
        <w:t>3</w:t>
      </w:r>
      <w:r w:rsidR="005043CF" w:rsidRPr="00812E26">
        <w:rPr>
          <w:sz w:val="23"/>
          <w:szCs w:val="23"/>
        </w:rPr>
        <w:t xml:space="preserve"> к договору).</w:t>
      </w:r>
    </w:p>
    <w:p w14:paraId="1FC43E1D" w14:textId="0AC103A0" w:rsidR="00C81112" w:rsidRPr="00812E26" w:rsidRDefault="00C81112" w:rsidP="00812E26">
      <w:pPr>
        <w:ind w:firstLine="567"/>
        <w:jc w:val="both"/>
        <w:rPr>
          <w:strike/>
          <w:sz w:val="23"/>
          <w:szCs w:val="23"/>
        </w:rPr>
      </w:pPr>
      <w:r w:rsidRPr="00812E26">
        <w:rPr>
          <w:sz w:val="23"/>
          <w:szCs w:val="23"/>
        </w:rPr>
        <w:t>3.2.</w:t>
      </w:r>
      <w:r w:rsidR="00960D78" w:rsidRPr="00812E26">
        <w:rPr>
          <w:sz w:val="23"/>
          <w:szCs w:val="23"/>
        </w:rPr>
        <w:t> </w:t>
      </w:r>
      <w:r w:rsidRPr="00812E26">
        <w:rPr>
          <w:sz w:val="23"/>
          <w:szCs w:val="23"/>
        </w:rPr>
        <w:t xml:space="preserve">Цена услуг лаборатории не является фиксированной. </w:t>
      </w:r>
    </w:p>
    <w:p w14:paraId="5B006228" w14:textId="3E7196D7" w:rsidR="00C801EC" w:rsidRPr="00C801EC" w:rsidRDefault="00B60390" w:rsidP="00C801EC">
      <w:pPr>
        <w:ind w:firstLine="567"/>
        <w:jc w:val="both"/>
        <w:rPr>
          <w:i/>
        </w:rPr>
      </w:pPr>
      <w:r w:rsidRPr="00812E26">
        <w:rPr>
          <w:sz w:val="23"/>
          <w:szCs w:val="23"/>
        </w:rPr>
        <w:t xml:space="preserve">Цена договора </w:t>
      </w:r>
      <w:r w:rsidRPr="0035041A">
        <w:rPr>
          <w:sz w:val="23"/>
          <w:szCs w:val="23"/>
        </w:rPr>
        <w:t xml:space="preserve">составляет </w:t>
      </w:r>
      <w:r w:rsidR="00C801EC" w:rsidRPr="00C801EC">
        <w:t xml:space="preserve">_____ (_____) рублей _____ (_____) копеек, </w:t>
      </w:r>
      <w:r w:rsidR="00C801EC" w:rsidRPr="00C801EC">
        <w:rPr>
          <w:i/>
        </w:rPr>
        <w:t>в том числе НДС ___ % – _____ (_____) рублей _____ (_____) копеек, НДС не облагается на основании п. ___ ст. _____ Налогового кодекса Российской Федерации.</w:t>
      </w:r>
    </w:p>
    <w:p w14:paraId="49D24EC9" w14:textId="74BF0C20" w:rsidR="00B60390" w:rsidRPr="0035041A" w:rsidRDefault="00B60390" w:rsidP="00CD2C05">
      <w:pPr>
        <w:ind w:firstLine="567"/>
        <w:jc w:val="both"/>
        <w:rPr>
          <w:sz w:val="23"/>
          <w:szCs w:val="23"/>
        </w:rPr>
      </w:pPr>
      <w:r w:rsidRPr="0035041A">
        <w:rPr>
          <w:sz w:val="23"/>
          <w:szCs w:val="23"/>
        </w:rPr>
        <w:t xml:space="preserve">Источник финансирования: </w:t>
      </w:r>
      <w:r w:rsidR="0035041A" w:rsidRPr="0035041A">
        <w:rPr>
          <w:sz w:val="23"/>
          <w:szCs w:val="23"/>
        </w:rPr>
        <w:t>субсидии на выполнение государственного задания</w:t>
      </w:r>
      <w:r w:rsidRPr="0035041A">
        <w:rPr>
          <w:sz w:val="23"/>
          <w:szCs w:val="23"/>
        </w:rPr>
        <w:t>.</w:t>
      </w:r>
    </w:p>
    <w:p w14:paraId="468FAB7D" w14:textId="6FEC0B37" w:rsidR="00357CE7" w:rsidRPr="00812E26" w:rsidRDefault="00960D78" w:rsidP="00CD2C05">
      <w:pPr>
        <w:ind w:firstLine="567"/>
        <w:jc w:val="both"/>
        <w:rPr>
          <w:sz w:val="23"/>
          <w:szCs w:val="23"/>
        </w:rPr>
      </w:pPr>
      <w:r w:rsidRPr="0035041A">
        <w:rPr>
          <w:sz w:val="23"/>
          <w:szCs w:val="23"/>
        </w:rPr>
        <w:t>3.3. </w:t>
      </w:r>
      <w:r w:rsidR="007326AF" w:rsidRPr="0035041A">
        <w:rPr>
          <w:sz w:val="23"/>
          <w:szCs w:val="23"/>
        </w:rPr>
        <w:t>Заказчик оплачивает услуги</w:t>
      </w:r>
      <w:r w:rsidR="007326AF" w:rsidRPr="00812E26">
        <w:rPr>
          <w:sz w:val="23"/>
          <w:szCs w:val="23"/>
        </w:rPr>
        <w:t xml:space="preserve"> Исполнителя</w:t>
      </w:r>
      <w:r w:rsidR="00812E26" w:rsidRPr="00812E26">
        <w:rPr>
          <w:sz w:val="23"/>
          <w:szCs w:val="23"/>
        </w:rPr>
        <w:t>,</w:t>
      </w:r>
      <w:r w:rsidR="007326AF" w:rsidRPr="00812E26">
        <w:rPr>
          <w:sz w:val="23"/>
          <w:szCs w:val="23"/>
        </w:rPr>
        <w:t xml:space="preserve"> </w:t>
      </w:r>
      <w:r w:rsidR="00B60390" w:rsidRPr="00812E26">
        <w:rPr>
          <w:sz w:val="23"/>
          <w:szCs w:val="23"/>
        </w:rPr>
        <w:t xml:space="preserve">в безналичном порядке, </w:t>
      </w:r>
      <w:r w:rsidR="007326AF" w:rsidRPr="00812E26">
        <w:rPr>
          <w:sz w:val="23"/>
          <w:szCs w:val="23"/>
        </w:rPr>
        <w:t>путем перечисления денежных средств на банковские реквизиты Исполнителя на основании счета на оплату</w:t>
      </w:r>
      <w:r w:rsidR="00EF7C93">
        <w:rPr>
          <w:sz w:val="23"/>
          <w:szCs w:val="23"/>
        </w:rPr>
        <w:t>, в течение 10 (Десяти</w:t>
      </w:r>
      <w:r w:rsidR="00B60390" w:rsidRPr="00812E26">
        <w:rPr>
          <w:sz w:val="23"/>
          <w:szCs w:val="23"/>
        </w:rPr>
        <w:t xml:space="preserve">) рабочих дней </w:t>
      </w:r>
      <w:r w:rsidR="00DD63C6" w:rsidRPr="00812E26">
        <w:rPr>
          <w:sz w:val="23"/>
          <w:szCs w:val="23"/>
        </w:rPr>
        <w:t>с даты подписания с</w:t>
      </w:r>
      <w:r w:rsidR="00372B52" w:rsidRPr="00812E26">
        <w:rPr>
          <w:sz w:val="23"/>
          <w:szCs w:val="23"/>
        </w:rPr>
        <w:t>торонами Актов приема-сдачи услуг</w:t>
      </w:r>
      <w:r w:rsidR="007326AF" w:rsidRPr="00812E26">
        <w:rPr>
          <w:sz w:val="23"/>
          <w:szCs w:val="23"/>
        </w:rPr>
        <w:t>.</w:t>
      </w:r>
    </w:p>
    <w:p w14:paraId="00262D04" w14:textId="0B077FB2" w:rsidR="00DC4EA8" w:rsidRPr="00812E26" w:rsidRDefault="008F0F95" w:rsidP="00EF7C93">
      <w:pPr>
        <w:ind w:firstLine="567"/>
        <w:jc w:val="both"/>
        <w:rPr>
          <w:color w:val="000000"/>
          <w:sz w:val="23"/>
          <w:szCs w:val="23"/>
        </w:rPr>
      </w:pPr>
      <w:r w:rsidRPr="00812E26">
        <w:rPr>
          <w:sz w:val="23"/>
          <w:szCs w:val="23"/>
        </w:rPr>
        <w:t>3.</w:t>
      </w:r>
      <w:r w:rsidR="00372B52" w:rsidRPr="00812E26">
        <w:rPr>
          <w:sz w:val="23"/>
          <w:szCs w:val="23"/>
        </w:rPr>
        <w:t>4</w:t>
      </w:r>
      <w:r w:rsidRPr="00812E26">
        <w:rPr>
          <w:sz w:val="23"/>
          <w:szCs w:val="23"/>
        </w:rPr>
        <w:t>.</w:t>
      </w:r>
      <w:r w:rsidR="00EF7C93">
        <w:rPr>
          <w:sz w:val="23"/>
          <w:szCs w:val="23"/>
        </w:rPr>
        <w:t> </w:t>
      </w:r>
      <w:r w:rsidR="00DC4EA8" w:rsidRPr="00812E26">
        <w:rPr>
          <w:color w:val="000000"/>
          <w:sz w:val="23"/>
          <w:szCs w:val="23"/>
        </w:rPr>
        <w:t>Валюта договора российский рубль.</w:t>
      </w:r>
    </w:p>
    <w:p w14:paraId="64C7D5AD" w14:textId="77777777" w:rsidR="002C753E" w:rsidRPr="00812E26" w:rsidRDefault="002C753E" w:rsidP="002C753E">
      <w:pPr>
        <w:ind w:left="709"/>
        <w:jc w:val="center"/>
        <w:rPr>
          <w:b/>
          <w:sz w:val="23"/>
          <w:szCs w:val="23"/>
        </w:rPr>
      </w:pPr>
    </w:p>
    <w:p w14:paraId="1F210D44" w14:textId="7CAE0340" w:rsidR="009638F2" w:rsidRPr="00374080" w:rsidRDefault="00960D78" w:rsidP="00374080">
      <w:pPr>
        <w:jc w:val="center"/>
        <w:rPr>
          <w:b/>
          <w:sz w:val="23"/>
          <w:szCs w:val="23"/>
        </w:rPr>
      </w:pPr>
      <w:r w:rsidRPr="00812E26">
        <w:rPr>
          <w:b/>
          <w:sz w:val="23"/>
          <w:szCs w:val="23"/>
        </w:rPr>
        <w:t>4. </w:t>
      </w:r>
      <w:r w:rsidR="00AB4C16" w:rsidRPr="00812E26">
        <w:rPr>
          <w:b/>
          <w:sz w:val="23"/>
          <w:szCs w:val="23"/>
        </w:rPr>
        <w:t>Ответственность сторон.</w:t>
      </w:r>
    </w:p>
    <w:p w14:paraId="25C0B0DC" w14:textId="77777777" w:rsidR="00681009" w:rsidRDefault="00681009" w:rsidP="00CD2C05">
      <w:pPr>
        <w:ind w:firstLine="567"/>
        <w:jc w:val="both"/>
        <w:rPr>
          <w:sz w:val="23"/>
          <w:szCs w:val="23"/>
        </w:rPr>
      </w:pPr>
    </w:p>
    <w:p w14:paraId="49A8CBC1" w14:textId="77777777" w:rsidR="00960D78" w:rsidRPr="00812E26" w:rsidRDefault="00960D78" w:rsidP="00CD2C05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4.1. </w:t>
      </w:r>
      <w:r w:rsidR="00C22B3D" w:rsidRPr="00812E26">
        <w:rPr>
          <w:sz w:val="23"/>
          <w:szCs w:val="23"/>
        </w:rPr>
        <w:t>Исполнитель несет ответственность:</w:t>
      </w:r>
    </w:p>
    <w:p w14:paraId="07CFD9F1" w14:textId="77777777" w:rsidR="00960D78" w:rsidRPr="00812E26" w:rsidRDefault="00960D78" w:rsidP="00CD2C05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lastRenderedPageBreak/>
        <w:t>- </w:t>
      </w:r>
      <w:r w:rsidR="00C22B3D" w:rsidRPr="00812E26">
        <w:rPr>
          <w:sz w:val="23"/>
          <w:szCs w:val="23"/>
        </w:rPr>
        <w:t>за качественное и своевременное выполнение анализов по лабораторному контролю качества представленных проб в соо</w:t>
      </w:r>
      <w:r w:rsidR="005043CF" w:rsidRPr="00812E26">
        <w:rPr>
          <w:sz w:val="23"/>
          <w:szCs w:val="23"/>
        </w:rPr>
        <w:t>тветствии с условиями договора.</w:t>
      </w:r>
    </w:p>
    <w:p w14:paraId="71E6B79C" w14:textId="77777777" w:rsidR="007F46F7" w:rsidRPr="00812E26" w:rsidRDefault="00960D78" w:rsidP="007F46F7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- </w:t>
      </w:r>
      <w:r w:rsidR="00C22B3D" w:rsidRPr="00812E26">
        <w:rPr>
          <w:sz w:val="23"/>
          <w:szCs w:val="23"/>
        </w:rPr>
        <w:t xml:space="preserve">за достоверность </w:t>
      </w:r>
      <w:r w:rsidR="005043CF" w:rsidRPr="00812E26">
        <w:rPr>
          <w:sz w:val="23"/>
          <w:szCs w:val="23"/>
        </w:rPr>
        <w:t>выдаваемых результатов анализов.</w:t>
      </w:r>
    </w:p>
    <w:p w14:paraId="62BED504" w14:textId="6A834D42" w:rsidR="00C22B3D" w:rsidRPr="00812E26" w:rsidRDefault="00960D78" w:rsidP="007F46F7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- </w:t>
      </w:r>
      <w:r w:rsidR="007F46F7" w:rsidRPr="00812E26">
        <w:rPr>
          <w:sz w:val="23"/>
          <w:szCs w:val="23"/>
        </w:rPr>
        <w:t>за своевременную выдачу Паспорта качества или Анализа показателей качества</w:t>
      </w:r>
      <w:r w:rsidR="00C22B3D" w:rsidRPr="00812E26">
        <w:rPr>
          <w:sz w:val="23"/>
          <w:szCs w:val="23"/>
        </w:rPr>
        <w:t>.</w:t>
      </w:r>
    </w:p>
    <w:p w14:paraId="4DFEF842" w14:textId="23AD494B" w:rsidR="00C22B3D" w:rsidRPr="00812E26" w:rsidRDefault="00960D78" w:rsidP="00CD2C05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4.2. </w:t>
      </w:r>
      <w:r w:rsidR="00C22B3D" w:rsidRPr="00812E26">
        <w:rPr>
          <w:sz w:val="23"/>
          <w:szCs w:val="23"/>
        </w:rPr>
        <w:t>Заказчик несет ответственность:</w:t>
      </w:r>
    </w:p>
    <w:p w14:paraId="4986D4D7" w14:textId="377A5267" w:rsidR="00C22B3D" w:rsidRPr="00812E26" w:rsidRDefault="00960D78" w:rsidP="00CD2C05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- </w:t>
      </w:r>
      <w:r w:rsidR="00C22B3D" w:rsidRPr="00812E26">
        <w:rPr>
          <w:sz w:val="23"/>
          <w:szCs w:val="23"/>
        </w:rPr>
        <w:t>за использование Паспорта качества, выданного Исполнителем, только после положительных результатов аэродромного контроля качества паспо</w:t>
      </w:r>
      <w:r w:rsidR="005043CF" w:rsidRPr="00812E26">
        <w:rPr>
          <w:sz w:val="23"/>
          <w:szCs w:val="23"/>
        </w:rPr>
        <w:t>ртизированной партии ГСМ или СЖ.</w:t>
      </w:r>
    </w:p>
    <w:p w14:paraId="54A02647" w14:textId="6AB80C5C" w:rsidR="00C22B3D" w:rsidRPr="00812E26" w:rsidRDefault="00C22B3D" w:rsidP="00CD2C05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-</w:t>
      </w:r>
      <w:r w:rsidR="00960D78" w:rsidRPr="00812E26">
        <w:rPr>
          <w:sz w:val="23"/>
          <w:szCs w:val="23"/>
        </w:rPr>
        <w:t> </w:t>
      </w:r>
      <w:r w:rsidRPr="00812E26">
        <w:rPr>
          <w:sz w:val="23"/>
          <w:szCs w:val="23"/>
        </w:rPr>
        <w:t>за представительность проб ГСМ и</w:t>
      </w:r>
      <w:r w:rsidR="005043CF" w:rsidRPr="00812E26">
        <w:rPr>
          <w:sz w:val="23"/>
          <w:szCs w:val="23"/>
        </w:rPr>
        <w:t>ли СЖ, представленных на анализ.</w:t>
      </w:r>
    </w:p>
    <w:p w14:paraId="1EE95A65" w14:textId="31BF288C" w:rsidR="00C22B3D" w:rsidRPr="00812E26" w:rsidRDefault="00C22B3D" w:rsidP="00CD2C05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-</w:t>
      </w:r>
      <w:r w:rsidR="00960D78" w:rsidRPr="00812E26">
        <w:rPr>
          <w:sz w:val="23"/>
          <w:szCs w:val="23"/>
        </w:rPr>
        <w:t> </w:t>
      </w:r>
      <w:r w:rsidRPr="00812E26">
        <w:rPr>
          <w:sz w:val="23"/>
          <w:szCs w:val="23"/>
        </w:rPr>
        <w:t>за выдачу на заправку (в топливозаправщики) пасп</w:t>
      </w:r>
      <w:r w:rsidR="005043CF" w:rsidRPr="00812E26">
        <w:rPr>
          <w:sz w:val="23"/>
          <w:szCs w:val="23"/>
        </w:rPr>
        <w:t>ортизированной партии СМ или СЖ.</w:t>
      </w:r>
    </w:p>
    <w:p w14:paraId="793D9E0B" w14:textId="2D2E9B1A" w:rsidR="00C22B3D" w:rsidRPr="00812E26" w:rsidRDefault="00C22B3D" w:rsidP="00CD2C05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-за смешение паспортизированной партии ГСМ или СЖ с непроверенной партией.</w:t>
      </w:r>
    </w:p>
    <w:p w14:paraId="4BE50588" w14:textId="090EF7F8" w:rsidR="00C22B3D" w:rsidRPr="00812E26" w:rsidRDefault="00CD2C05" w:rsidP="00CD2C05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4.3. </w:t>
      </w:r>
      <w:r w:rsidR="00C22B3D" w:rsidRPr="00812E26">
        <w:rPr>
          <w:sz w:val="23"/>
          <w:szCs w:val="23"/>
        </w:rPr>
        <w:t xml:space="preserve">В случае неисполнения Заказчиком либо ненадлежащего исполнения </w:t>
      </w:r>
      <w:proofErr w:type="spellStart"/>
      <w:r w:rsidR="00C22B3D" w:rsidRPr="00812E26">
        <w:rPr>
          <w:sz w:val="23"/>
          <w:szCs w:val="23"/>
        </w:rPr>
        <w:t>п.п</w:t>
      </w:r>
      <w:proofErr w:type="spellEnd"/>
      <w:r w:rsidR="00C22B3D" w:rsidRPr="00812E26">
        <w:rPr>
          <w:sz w:val="23"/>
          <w:szCs w:val="23"/>
        </w:rPr>
        <w:t>. 2.1.1.3, 2.1.1</w:t>
      </w:r>
      <w:r w:rsidR="005043CF" w:rsidRPr="00812E26">
        <w:rPr>
          <w:sz w:val="23"/>
          <w:szCs w:val="23"/>
        </w:rPr>
        <w:t xml:space="preserve">.4, 2.1.1.6, 2.1.2.3 </w:t>
      </w:r>
      <w:r w:rsidR="00C22B3D" w:rsidRPr="00812E26">
        <w:rPr>
          <w:sz w:val="23"/>
          <w:szCs w:val="23"/>
        </w:rPr>
        <w:t>договора, Исполнитель оставляет за собой право не выдавать Паспорт качества и затребовать от Заказчика дополнительно необходимую информацию, либо выдать только Анализ показателей качества исследуемой пробы.</w:t>
      </w:r>
    </w:p>
    <w:p w14:paraId="2C11FDDC" w14:textId="41C7CEDF" w:rsidR="00C22B3D" w:rsidRPr="00812E26" w:rsidRDefault="00C22B3D" w:rsidP="00CD2C05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В случае нарушения Заказчиком сроков оплаты</w:t>
      </w:r>
      <w:r w:rsidR="00CD2C05" w:rsidRPr="00812E26">
        <w:rPr>
          <w:sz w:val="23"/>
          <w:szCs w:val="23"/>
        </w:rPr>
        <w:t>, установленных п. </w:t>
      </w:r>
      <w:r w:rsidRPr="00812E26">
        <w:rPr>
          <w:sz w:val="23"/>
          <w:szCs w:val="23"/>
        </w:rPr>
        <w:t>3.3</w:t>
      </w:r>
      <w:r w:rsidR="005043CF" w:rsidRPr="00812E26">
        <w:rPr>
          <w:sz w:val="23"/>
          <w:szCs w:val="23"/>
        </w:rPr>
        <w:t>. договора</w:t>
      </w:r>
      <w:r w:rsidRPr="00812E26">
        <w:rPr>
          <w:sz w:val="23"/>
          <w:szCs w:val="23"/>
        </w:rPr>
        <w:t>, Исполнитель имеет право приостанов</w:t>
      </w:r>
      <w:r w:rsidR="005043CF" w:rsidRPr="00812E26">
        <w:rPr>
          <w:sz w:val="23"/>
          <w:szCs w:val="23"/>
        </w:rPr>
        <w:t>ить оказание услуг по</w:t>
      </w:r>
      <w:r w:rsidRPr="00812E26">
        <w:rPr>
          <w:sz w:val="23"/>
          <w:szCs w:val="23"/>
        </w:rPr>
        <w:t xml:space="preserve"> договору.</w:t>
      </w:r>
    </w:p>
    <w:p w14:paraId="4944B764" w14:textId="373564FB" w:rsidR="00C22B3D" w:rsidRPr="00812E26" w:rsidRDefault="00CD2C05" w:rsidP="00CD2C05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4.4. </w:t>
      </w:r>
      <w:r w:rsidR="00C22B3D" w:rsidRPr="00812E26">
        <w:rPr>
          <w:sz w:val="23"/>
          <w:szCs w:val="23"/>
        </w:rPr>
        <w:t>Взыскание любых неустоек, штрафов, пеней, процентов, предусмотренных законодательством Россий</w:t>
      </w:r>
      <w:r w:rsidR="005043CF" w:rsidRPr="00812E26">
        <w:rPr>
          <w:sz w:val="23"/>
          <w:szCs w:val="23"/>
        </w:rPr>
        <w:t>ской Федерации и/или д</w:t>
      </w:r>
      <w:r w:rsidR="00C22B3D" w:rsidRPr="00812E26">
        <w:rPr>
          <w:sz w:val="23"/>
          <w:szCs w:val="23"/>
        </w:rPr>
        <w:t>оговором, за нарушение любого обя</w:t>
      </w:r>
      <w:r w:rsidR="005043CF" w:rsidRPr="00812E26">
        <w:rPr>
          <w:sz w:val="23"/>
          <w:szCs w:val="23"/>
        </w:rPr>
        <w:t>зательства, вытекающего из договора, не освобождает с</w:t>
      </w:r>
      <w:r w:rsidR="00C22B3D" w:rsidRPr="00812E26">
        <w:rPr>
          <w:sz w:val="23"/>
          <w:szCs w:val="23"/>
        </w:rPr>
        <w:t>тороны от исполнения тако</w:t>
      </w:r>
      <w:r w:rsidR="005043CF" w:rsidRPr="00812E26">
        <w:rPr>
          <w:sz w:val="23"/>
          <w:szCs w:val="23"/>
        </w:rPr>
        <w:t>го обязательства по д</w:t>
      </w:r>
      <w:r w:rsidR="00C22B3D" w:rsidRPr="00812E26">
        <w:rPr>
          <w:sz w:val="23"/>
          <w:szCs w:val="23"/>
        </w:rPr>
        <w:t>оговору.</w:t>
      </w:r>
    </w:p>
    <w:p w14:paraId="3BE2F79D" w14:textId="6960EC79" w:rsidR="002C753E" w:rsidRPr="00812E26" w:rsidRDefault="00CD2C05" w:rsidP="00CD2C05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4.5. </w:t>
      </w:r>
      <w:r w:rsidR="00C22B3D" w:rsidRPr="00812E26">
        <w:rPr>
          <w:sz w:val="23"/>
          <w:szCs w:val="23"/>
        </w:rPr>
        <w:t>В случае нарушения сроков проведения лабораторных анализов качества представленных проб ГСМ или СЖ, Заказчик направляет Исполнителю требование об уплате неустоек (штрафов, пеней).</w:t>
      </w:r>
    </w:p>
    <w:p w14:paraId="504BFF67" w14:textId="70C9C2DC" w:rsidR="00C22B3D" w:rsidRDefault="00CD2C05" w:rsidP="001015B8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4.6. </w:t>
      </w:r>
      <w:r w:rsidR="001015B8" w:rsidRPr="001015B8">
        <w:rPr>
          <w:sz w:val="23"/>
          <w:szCs w:val="23"/>
        </w:rPr>
        <w:t>За неисполнение или ненадлежа</w:t>
      </w:r>
      <w:r w:rsidR="001015B8">
        <w:rPr>
          <w:sz w:val="23"/>
          <w:szCs w:val="23"/>
        </w:rPr>
        <w:t>щее исполнение обязательств по д</w:t>
      </w:r>
      <w:r w:rsidR="001015B8" w:rsidRPr="001015B8">
        <w:rPr>
          <w:sz w:val="23"/>
          <w:szCs w:val="23"/>
        </w:rPr>
        <w:t>оговору Стороны несут отве</w:t>
      </w:r>
      <w:r w:rsidR="001015B8">
        <w:rPr>
          <w:sz w:val="23"/>
          <w:szCs w:val="23"/>
        </w:rPr>
        <w:t>тственность в соответствии с ФЗ № </w:t>
      </w:r>
      <w:r w:rsidR="001015B8" w:rsidRPr="001015B8">
        <w:rPr>
          <w:sz w:val="23"/>
          <w:szCs w:val="23"/>
        </w:rPr>
        <w:t>44-ФЗ, постановлением Прав</w:t>
      </w:r>
      <w:r w:rsidR="001015B8">
        <w:rPr>
          <w:sz w:val="23"/>
          <w:szCs w:val="23"/>
        </w:rPr>
        <w:t>ительства РФ от 30.08.2017 г. № </w:t>
      </w:r>
      <w:r w:rsidR="001015B8" w:rsidRPr="001015B8">
        <w:rPr>
          <w:sz w:val="23"/>
          <w:szCs w:val="23"/>
        </w:rPr>
        <w:t>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</w:t>
      </w:r>
      <w:r w:rsidR="001015B8">
        <w:rPr>
          <w:sz w:val="23"/>
          <w:szCs w:val="23"/>
        </w:rPr>
        <w:t>й Федерации от 15 мая 2017 г. № </w:t>
      </w:r>
      <w:r w:rsidR="001015B8" w:rsidRPr="001015B8">
        <w:rPr>
          <w:sz w:val="23"/>
          <w:szCs w:val="23"/>
        </w:rPr>
        <w:t>570 и признании утратившим силу постановления Правительства Российской Ф</w:t>
      </w:r>
      <w:r w:rsidR="001015B8">
        <w:rPr>
          <w:sz w:val="23"/>
          <w:szCs w:val="23"/>
        </w:rPr>
        <w:t>едерации от 25 ноября 2013 г. № </w:t>
      </w:r>
      <w:r w:rsidR="001015B8" w:rsidRPr="001015B8">
        <w:rPr>
          <w:sz w:val="23"/>
          <w:szCs w:val="23"/>
        </w:rPr>
        <w:t>1063» и гражданским законодательством Российской Федерации.</w:t>
      </w:r>
    </w:p>
    <w:p w14:paraId="074574FA" w14:textId="77777777" w:rsidR="001015B8" w:rsidRPr="00812E26" w:rsidRDefault="001015B8" w:rsidP="001015B8">
      <w:pPr>
        <w:tabs>
          <w:tab w:val="left" w:pos="567"/>
        </w:tabs>
        <w:ind w:firstLine="567"/>
        <w:jc w:val="both"/>
        <w:rPr>
          <w:sz w:val="23"/>
          <w:szCs w:val="23"/>
        </w:rPr>
      </w:pPr>
    </w:p>
    <w:p w14:paraId="5206BFA5" w14:textId="3ABFB832" w:rsidR="009638F2" w:rsidRPr="00374080" w:rsidRDefault="00CD2C05" w:rsidP="00374080">
      <w:pPr>
        <w:pStyle w:val="ac"/>
        <w:ind w:left="0"/>
        <w:jc w:val="center"/>
        <w:rPr>
          <w:b/>
          <w:sz w:val="23"/>
          <w:szCs w:val="23"/>
        </w:rPr>
      </w:pPr>
      <w:r w:rsidRPr="00812E26">
        <w:rPr>
          <w:b/>
          <w:sz w:val="23"/>
          <w:szCs w:val="23"/>
        </w:rPr>
        <w:t>5. </w:t>
      </w:r>
      <w:r w:rsidR="00AB4C16" w:rsidRPr="00812E26">
        <w:rPr>
          <w:b/>
          <w:sz w:val="23"/>
          <w:szCs w:val="23"/>
        </w:rPr>
        <w:t>Форс-мажор</w:t>
      </w:r>
      <w:r w:rsidRPr="00812E26">
        <w:rPr>
          <w:b/>
          <w:sz w:val="23"/>
          <w:szCs w:val="23"/>
        </w:rPr>
        <w:t>.</w:t>
      </w:r>
    </w:p>
    <w:p w14:paraId="6C4D9CBE" w14:textId="77777777" w:rsidR="00681009" w:rsidRDefault="00681009" w:rsidP="00CD2C05">
      <w:pPr>
        <w:ind w:firstLine="567"/>
        <w:jc w:val="both"/>
        <w:rPr>
          <w:sz w:val="23"/>
          <w:szCs w:val="23"/>
        </w:rPr>
      </w:pPr>
    </w:p>
    <w:p w14:paraId="5E64D96D" w14:textId="2671837B" w:rsidR="00AB4C16" w:rsidRPr="00812E26" w:rsidRDefault="00CD2C05" w:rsidP="00CD2C05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5.1. </w:t>
      </w:r>
      <w:r w:rsidR="00AB4C16" w:rsidRPr="00812E26">
        <w:rPr>
          <w:sz w:val="23"/>
          <w:szCs w:val="23"/>
        </w:rPr>
        <w:t>Стороны освобождаются от ответственности за частичное или полное неиспол</w:t>
      </w:r>
      <w:r w:rsidR="00B6343C" w:rsidRPr="00812E26">
        <w:rPr>
          <w:sz w:val="23"/>
          <w:szCs w:val="23"/>
        </w:rPr>
        <w:t>нение обязательств по</w:t>
      </w:r>
      <w:r w:rsidR="00AB4C16" w:rsidRPr="00812E26">
        <w:rPr>
          <w:sz w:val="23"/>
          <w:szCs w:val="23"/>
        </w:rPr>
        <w:t xml:space="preserve"> договору, если это неисполнение явилось следствием обстоятельств непреодолимой силы, возникших после заключения договора в результате событий чр</w:t>
      </w:r>
      <w:r w:rsidR="00D03694" w:rsidRPr="00812E26">
        <w:rPr>
          <w:sz w:val="23"/>
          <w:szCs w:val="23"/>
        </w:rPr>
        <w:t>езвычайного характера, которые с</w:t>
      </w:r>
      <w:r w:rsidR="00AB4C16" w:rsidRPr="00812E26">
        <w:rPr>
          <w:sz w:val="23"/>
          <w:szCs w:val="23"/>
        </w:rPr>
        <w:t>тороны не могли предвидеть или предотвратить разумными мерами, например: стихийные бедствия, катастрофы, землетрясения, наводнения, пожары, а также забастовки (за исключением забастовок работников сторон по договору), правительственные постановления или распоряжения государственных органов, военные действия любого характера, препятствующие выполнению предмета данного договора.</w:t>
      </w:r>
    </w:p>
    <w:p w14:paraId="5DF6233B" w14:textId="48932FA1" w:rsidR="00AB4C16" w:rsidRPr="00812E26" w:rsidRDefault="00CD2C05" w:rsidP="00CD2C05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5.2. </w:t>
      </w:r>
      <w:r w:rsidR="00AB4C16" w:rsidRPr="00812E26">
        <w:rPr>
          <w:sz w:val="23"/>
          <w:szCs w:val="23"/>
        </w:rPr>
        <w:t>Сторона, для которой оказалось невозможным выполнить обязательство по данному договору в силу форс-мажорных обстоятельств, должна известить другую сторону о наступлении или прекращении этих обстоятельств. Если эти обстоятельства или их последствия будут продолжаться более одного месяца, то каждая из сторон будет иметь право отказаться от дальнейшего испол</w:t>
      </w:r>
      <w:r w:rsidR="00B6343C" w:rsidRPr="00812E26">
        <w:rPr>
          <w:sz w:val="23"/>
          <w:szCs w:val="23"/>
        </w:rPr>
        <w:t>нения обязательств по</w:t>
      </w:r>
      <w:r w:rsidR="00AB4C16" w:rsidRPr="00812E26">
        <w:rPr>
          <w:sz w:val="23"/>
          <w:szCs w:val="23"/>
        </w:rPr>
        <w:t xml:space="preserve"> договору.</w:t>
      </w:r>
    </w:p>
    <w:p w14:paraId="1686ABE0" w14:textId="77777777" w:rsidR="00E82870" w:rsidRPr="00812E26" w:rsidRDefault="00E82870" w:rsidP="009426F3">
      <w:pPr>
        <w:ind w:firstLine="709"/>
        <w:jc w:val="both"/>
        <w:rPr>
          <w:sz w:val="23"/>
          <w:szCs w:val="23"/>
        </w:rPr>
      </w:pPr>
    </w:p>
    <w:p w14:paraId="67F303E4" w14:textId="680A1913" w:rsidR="009638F2" w:rsidRPr="00374080" w:rsidRDefault="00CD2C05" w:rsidP="00374080">
      <w:pPr>
        <w:jc w:val="center"/>
        <w:rPr>
          <w:b/>
          <w:sz w:val="23"/>
          <w:szCs w:val="23"/>
        </w:rPr>
      </w:pPr>
      <w:r w:rsidRPr="00812E26">
        <w:rPr>
          <w:b/>
          <w:sz w:val="23"/>
          <w:szCs w:val="23"/>
        </w:rPr>
        <w:t>6. </w:t>
      </w:r>
      <w:r w:rsidR="00AB4C16" w:rsidRPr="00812E26">
        <w:rPr>
          <w:b/>
          <w:sz w:val="23"/>
          <w:szCs w:val="23"/>
        </w:rPr>
        <w:t>Заключительные положения</w:t>
      </w:r>
      <w:r w:rsidRPr="00812E26">
        <w:rPr>
          <w:b/>
          <w:sz w:val="23"/>
          <w:szCs w:val="23"/>
        </w:rPr>
        <w:t>.</w:t>
      </w:r>
    </w:p>
    <w:p w14:paraId="78832765" w14:textId="77777777" w:rsidR="00681009" w:rsidRDefault="00681009" w:rsidP="00CD2C05">
      <w:pPr>
        <w:ind w:firstLine="567"/>
        <w:jc w:val="both"/>
        <w:rPr>
          <w:sz w:val="23"/>
          <w:szCs w:val="23"/>
        </w:rPr>
      </w:pPr>
    </w:p>
    <w:p w14:paraId="50D78A14" w14:textId="04EE4CFD" w:rsidR="00CD2D5F" w:rsidRPr="00812E26" w:rsidRDefault="00CD2C05" w:rsidP="00CD2C05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6.1. </w:t>
      </w:r>
      <w:r w:rsidR="00CD2D5F" w:rsidRPr="00812E26">
        <w:rPr>
          <w:sz w:val="23"/>
          <w:szCs w:val="23"/>
        </w:rPr>
        <w:t xml:space="preserve">Срок действия Паспорта качества, выданного Исполнителем, ограничивается датой проведения складского анализа на ГСМ либо гарантийным сроком хранения, установленного в ГОСТе, ОСТ, в зависимости от того, какое обстоятельство наступит раньше. </w:t>
      </w:r>
    </w:p>
    <w:p w14:paraId="77D8F4A8" w14:textId="77777777" w:rsidR="00CD2D5F" w:rsidRPr="00812E26" w:rsidRDefault="00CD2D5F" w:rsidP="00CD2C05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Срок действия паспорта качества досрочно прекращается в следующих случаях:</w:t>
      </w:r>
    </w:p>
    <w:p w14:paraId="592ED79A" w14:textId="78B451D7" w:rsidR="00CD2D5F" w:rsidRPr="00812E26" w:rsidRDefault="00CD2C05" w:rsidP="00CD2C05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- </w:t>
      </w:r>
      <w:r w:rsidR="00CD2D5F" w:rsidRPr="00812E26">
        <w:rPr>
          <w:sz w:val="23"/>
          <w:szCs w:val="23"/>
        </w:rPr>
        <w:t>при проведении нештатных форм об</w:t>
      </w:r>
      <w:r w:rsidRPr="00812E26">
        <w:rPr>
          <w:sz w:val="23"/>
          <w:szCs w:val="23"/>
        </w:rPr>
        <w:t>служивания резервуаров хранения.</w:t>
      </w:r>
    </w:p>
    <w:p w14:paraId="75121179" w14:textId="13BE5DEB" w:rsidR="00CD2D5F" w:rsidRPr="00812E26" w:rsidRDefault="00CD2D5F" w:rsidP="00CD2C05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lastRenderedPageBreak/>
        <w:t>-</w:t>
      </w:r>
      <w:r w:rsidR="00CD2C05" w:rsidRPr="00812E26">
        <w:rPr>
          <w:sz w:val="23"/>
          <w:szCs w:val="23"/>
        </w:rPr>
        <w:t> </w:t>
      </w:r>
      <w:r w:rsidRPr="00812E26">
        <w:rPr>
          <w:sz w:val="23"/>
          <w:szCs w:val="23"/>
        </w:rPr>
        <w:t>при</w:t>
      </w:r>
      <w:r w:rsidR="00CD2C05" w:rsidRPr="00812E26">
        <w:rPr>
          <w:sz w:val="23"/>
          <w:szCs w:val="23"/>
        </w:rPr>
        <w:t xml:space="preserve"> каждом </w:t>
      </w:r>
      <w:proofErr w:type="spellStart"/>
      <w:r w:rsidR="00CD2C05" w:rsidRPr="00812E26">
        <w:rPr>
          <w:sz w:val="23"/>
          <w:szCs w:val="23"/>
        </w:rPr>
        <w:t>доливе</w:t>
      </w:r>
      <w:proofErr w:type="spellEnd"/>
      <w:r w:rsidR="00CD2C05" w:rsidRPr="00812E26">
        <w:rPr>
          <w:sz w:val="23"/>
          <w:szCs w:val="23"/>
        </w:rPr>
        <w:t xml:space="preserve"> резервуара.</w:t>
      </w:r>
    </w:p>
    <w:p w14:paraId="513549B0" w14:textId="14BDFD0E" w:rsidR="00CD2D5F" w:rsidRPr="00812E26" w:rsidRDefault="00CD2C05" w:rsidP="00CD2C05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- </w:t>
      </w:r>
      <w:r w:rsidR="00CD2D5F" w:rsidRPr="00812E26">
        <w:rPr>
          <w:sz w:val="23"/>
          <w:szCs w:val="23"/>
        </w:rPr>
        <w:t>при нару</w:t>
      </w:r>
      <w:r w:rsidRPr="00812E26">
        <w:rPr>
          <w:sz w:val="23"/>
          <w:szCs w:val="23"/>
        </w:rPr>
        <w:t>шении условий хранения ГСМ и СЖ.</w:t>
      </w:r>
    </w:p>
    <w:p w14:paraId="0458D329" w14:textId="11CA6AE3" w:rsidR="00CD2D5F" w:rsidRPr="00812E26" w:rsidRDefault="00CD2C05" w:rsidP="00CD2C05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- </w:t>
      </w:r>
      <w:r w:rsidR="00CD2D5F" w:rsidRPr="00812E26">
        <w:rPr>
          <w:sz w:val="23"/>
          <w:szCs w:val="23"/>
        </w:rPr>
        <w:t>при обнаружении действий со стороны Заказчика, влияющих на качество продукта.</w:t>
      </w:r>
    </w:p>
    <w:p w14:paraId="5EA986C9" w14:textId="67A26E4F" w:rsidR="00CD2D5F" w:rsidRPr="00812E26" w:rsidRDefault="00CD2D5F" w:rsidP="00CD2C05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6.2.</w:t>
      </w:r>
      <w:r w:rsidR="00CD2C05" w:rsidRPr="00812E26">
        <w:rPr>
          <w:sz w:val="23"/>
          <w:szCs w:val="23"/>
        </w:rPr>
        <w:t> </w:t>
      </w:r>
      <w:r w:rsidRPr="00812E26">
        <w:rPr>
          <w:sz w:val="23"/>
          <w:szCs w:val="23"/>
        </w:rPr>
        <w:t>Все изме</w:t>
      </w:r>
      <w:r w:rsidR="00B6343C" w:rsidRPr="00812E26">
        <w:rPr>
          <w:sz w:val="23"/>
          <w:szCs w:val="23"/>
        </w:rPr>
        <w:t xml:space="preserve">нения и дополнения к </w:t>
      </w:r>
      <w:r w:rsidRPr="00812E26">
        <w:rPr>
          <w:sz w:val="23"/>
          <w:szCs w:val="23"/>
        </w:rPr>
        <w:t>договору</w:t>
      </w:r>
      <w:r w:rsidR="002C753E" w:rsidRPr="00812E26">
        <w:rPr>
          <w:sz w:val="23"/>
          <w:szCs w:val="23"/>
        </w:rPr>
        <w:t>,</w:t>
      </w:r>
      <w:r w:rsidRPr="00812E26">
        <w:rPr>
          <w:sz w:val="23"/>
          <w:szCs w:val="23"/>
        </w:rPr>
        <w:t xml:space="preserve"> действительны лишь в том случае, если они оформлены в письменной форме и подписаны у</w:t>
      </w:r>
      <w:r w:rsidR="00D03694" w:rsidRPr="00812E26">
        <w:rPr>
          <w:sz w:val="23"/>
          <w:szCs w:val="23"/>
        </w:rPr>
        <w:t>полномоченными представителями с</w:t>
      </w:r>
      <w:r w:rsidRPr="00812E26">
        <w:rPr>
          <w:sz w:val="23"/>
          <w:szCs w:val="23"/>
        </w:rPr>
        <w:t>торон.</w:t>
      </w:r>
    </w:p>
    <w:p w14:paraId="28A4C462" w14:textId="5154F4AB" w:rsidR="00CD2D5F" w:rsidRPr="00812E26" w:rsidRDefault="00CD2C05" w:rsidP="00CD2C05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6.3. </w:t>
      </w:r>
      <w:r w:rsidR="00CD2D5F" w:rsidRPr="00812E26">
        <w:rPr>
          <w:sz w:val="23"/>
          <w:szCs w:val="23"/>
        </w:rPr>
        <w:t>Договор является конфиденциальным и разглашению не подлежит.</w:t>
      </w:r>
    </w:p>
    <w:p w14:paraId="540EA4A3" w14:textId="74450710" w:rsidR="00CD2D5F" w:rsidRPr="00812E26" w:rsidRDefault="00CD2C05" w:rsidP="00CD2C05">
      <w:pPr>
        <w:ind w:firstLine="567"/>
        <w:jc w:val="both"/>
        <w:rPr>
          <w:b/>
          <w:sz w:val="23"/>
          <w:szCs w:val="23"/>
        </w:rPr>
      </w:pPr>
      <w:r w:rsidRPr="00812E26">
        <w:rPr>
          <w:sz w:val="23"/>
          <w:szCs w:val="23"/>
        </w:rPr>
        <w:t>6.4. </w:t>
      </w:r>
      <w:r w:rsidR="00D03694" w:rsidRPr="00812E26">
        <w:rPr>
          <w:sz w:val="23"/>
          <w:szCs w:val="23"/>
        </w:rPr>
        <w:t>Представительство с</w:t>
      </w:r>
      <w:r w:rsidR="00CD2D5F" w:rsidRPr="00812E26">
        <w:rPr>
          <w:sz w:val="23"/>
          <w:szCs w:val="23"/>
        </w:rPr>
        <w:t xml:space="preserve">торон друг перед другом и </w:t>
      </w:r>
      <w:r w:rsidR="00D03694" w:rsidRPr="00812E26">
        <w:rPr>
          <w:sz w:val="23"/>
          <w:szCs w:val="23"/>
        </w:rPr>
        <w:t>подписание документов от имени с</w:t>
      </w:r>
      <w:r w:rsidR="00CD2D5F" w:rsidRPr="00812E26">
        <w:rPr>
          <w:sz w:val="23"/>
          <w:szCs w:val="23"/>
        </w:rPr>
        <w:t>торон этого договора производят руководители, подписавшие договор либо иные</w:t>
      </w:r>
      <w:r w:rsidR="00D03694" w:rsidRPr="00812E26">
        <w:rPr>
          <w:sz w:val="23"/>
          <w:szCs w:val="23"/>
        </w:rPr>
        <w:t xml:space="preserve"> лица, представляющие интересы с</w:t>
      </w:r>
      <w:r w:rsidR="00CD2D5F" w:rsidRPr="00812E26">
        <w:rPr>
          <w:sz w:val="23"/>
          <w:szCs w:val="23"/>
        </w:rPr>
        <w:t>тороны на основе письменной доверенности, подписанной уполномоченными лицами. Ответственность за достоверность представляемых доверенностей несет сторона – предъявитель.</w:t>
      </w:r>
    </w:p>
    <w:p w14:paraId="50CEF487" w14:textId="55C4B5DA" w:rsidR="00CD2D5F" w:rsidRPr="00812E26" w:rsidRDefault="00CD2C05" w:rsidP="00CD2C05">
      <w:pPr>
        <w:ind w:firstLine="567"/>
        <w:jc w:val="both"/>
        <w:rPr>
          <w:bCs/>
          <w:sz w:val="23"/>
          <w:szCs w:val="23"/>
        </w:rPr>
      </w:pPr>
      <w:r w:rsidRPr="00812E26">
        <w:rPr>
          <w:bCs/>
          <w:sz w:val="23"/>
          <w:szCs w:val="23"/>
        </w:rPr>
        <w:t>6.5. </w:t>
      </w:r>
      <w:r w:rsidR="00CD2D5F" w:rsidRPr="00812E26">
        <w:rPr>
          <w:bCs/>
          <w:sz w:val="23"/>
          <w:szCs w:val="23"/>
        </w:rPr>
        <w:t xml:space="preserve">Стороны обязуются незамедлительно проинформировать друг друга </w:t>
      </w:r>
      <w:r w:rsidR="00095CF7" w:rsidRPr="00812E26">
        <w:rPr>
          <w:bCs/>
          <w:sz w:val="23"/>
          <w:szCs w:val="23"/>
        </w:rPr>
        <w:t>о</w:t>
      </w:r>
      <w:r w:rsidR="00CD2D5F" w:rsidRPr="00812E26">
        <w:rPr>
          <w:bCs/>
          <w:sz w:val="23"/>
          <w:szCs w:val="23"/>
        </w:rPr>
        <w:t>б изменениях:</w:t>
      </w:r>
    </w:p>
    <w:p w14:paraId="2E87CDCA" w14:textId="5A6841EC" w:rsidR="00CD2D5F" w:rsidRPr="00812E26" w:rsidRDefault="00CD2C05" w:rsidP="001015B8">
      <w:pPr>
        <w:tabs>
          <w:tab w:val="left" w:pos="1134"/>
        </w:tabs>
        <w:ind w:firstLine="567"/>
        <w:jc w:val="both"/>
        <w:rPr>
          <w:bCs/>
          <w:sz w:val="23"/>
          <w:szCs w:val="23"/>
        </w:rPr>
      </w:pPr>
      <w:r w:rsidRPr="00812E26">
        <w:rPr>
          <w:bCs/>
          <w:sz w:val="23"/>
          <w:szCs w:val="23"/>
        </w:rPr>
        <w:t>- </w:t>
      </w:r>
      <w:r w:rsidR="00CD2D5F" w:rsidRPr="00812E26">
        <w:rPr>
          <w:bCs/>
          <w:sz w:val="23"/>
          <w:szCs w:val="23"/>
        </w:rPr>
        <w:t>банка обслуживания, расчетного счета, либо закрытии сч</w:t>
      </w:r>
      <w:r w:rsidR="00B6343C" w:rsidRPr="00812E26">
        <w:rPr>
          <w:bCs/>
          <w:sz w:val="23"/>
          <w:szCs w:val="23"/>
        </w:rPr>
        <w:t>ета.</w:t>
      </w:r>
    </w:p>
    <w:p w14:paraId="2AEE83B1" w14:textId="15E565DF" w:rsidR="00CD2D5F" w:rsidRPr="00812E26" w:rsidRDefault="00CD2C05" w:rsidP="001015B8">
      <w:pPr>
        <w:tabs>
          <w:tab w:val="left" w:pos="1134"/>
        </w:tabs>
        <w:ind w:firstLine="567"/>
        <w:jc w:val="both"/>
        <w:rPr>
          <w:bCs/>
          <w:sz w:val="23"/>
          <w:szCs w:val="23"/>
        </w:rPr>
      </w:pPr>
      <w:r w:rsidRPr="00812E26">
        <w:rPr>
          <w:bCs/>
          <w:sz w:val="23"/>
          <w:szCs w:val="23"/>
        </w:rPr>
        <w:t>- </w:t>
      </w:r>
      <w:r w:rsidR="00CD2D5F" w:rsidRPr="00812E26">
        <w:rPr>
          <w:bCs/>
          <w:sz w:val="23"/>
          <w:szCs w:val="23"/>
        </w:rPr>
        <w:t>своего наименования, юридического и почт</w:t>
      </w:r>
      <w:r w:rsidR="00B6343C" w:rsidRPr="00812E26">
        <w:rPr>
          <w:bCs/>
          <w:sz w:val="23"/>
          <w:szCs w:val="23"/>
        </w:rPr>
        <w:t>ового адресов, местонахождения.</w:t>
      </w:r>
    </w:p>
    <w:p w14:paraId="1B3EF7D1" w14:textId="3CB6AC6D" w:rsidR="00CD2D5F" w:rsidRPr="00812E26" w:rsidRDefault="00CD2C05" w:rsidP="001015B8">
      <w:pPr>
        <w:tabs>
          <w:tab w:val="left" w:pos="1134"/>
        </w:tabs>
        <w:ind w:firstLine="567"/>
        <w:jc w:val="both"/>
        <w:rPr>
          <w:bCs/>
          <w:sz w:val="23"/>
          <w:szCs w:val="23"/>
        </w:rPr>
      </w:pPr>
      <w:r w:rsidRPr="00812E26">
        <w:rPr>
          <w:bCs/>
          <w:sz w:val="23"/>
          <w:szCs w:val="23"/>
        </w:rPr>
        <w:t>- </w:t>
      </w:r>
      <w:r w:rsidR="00B6343C" w:rsidRPr="00812E26">
        <w:rPr>
          <w:bCs/>
          <w:sz w:val="23"/>
          <w:szCs w:val="23"/>
        </w:rPr>
        <w:t>смены руководства.</w:t>
      </w:r>
    </w:p>
    <w:p w14:paraId="59B5D096" w14:textId="56969181" w:rsidR="00CD2D5F" w:rsidRPr="00812E26" w:rsidRDefault="00CD2C05" w:rsidP="001015B8">
      <w:pPr>
        <w:tabs>
          <w:tab w:val="left" w:pos="1134"/>
        </w:tabs>
        <w:ind w:firstLine="567"/>
        <w:jc w:val="both"/>
        <w:rPr>
          <w:bCs/>
          <w:sz w:val="23"/>
          <w:szCs w:val="23"/>
        </w:rPr>
      </w:pPr>
      <w:r w:rsidRPr="00812E26">
        <w:rPr>
          <w:bCs/>
          <w:sz w:val="23"/>
          <w:szCs w:val="23"/>
        </w:rPr>
        <w:t>- </w:t>
      </w:r>
      <w:r w:rsidR="00CD2D5F" w:rsidRPr="00812E26">
        <w:rPr>
          <w:bCs/>
          <w:sz w:val="23"/>
          <w:szCs w:val="23"/>
        </w:rPr>
        <w:t>изменен</w:t>
      </w:r>
      <w:r w:rsidR="00B6343C" w:rsidRPr="00812E26">
        <w:rPr>
          <w:bCs/>
          <w:sz w:val="23"/>
          <w:szCs w:val="23"/>
        </w:rPr>
        <w:t>ии телефонно-факсимильной связи.</w:t>
      </w:r>
    </w:p>
    <w:p w14:paraId="2F0FE528" w14:textId="147231B7" w:rsidR="00CD2D5F" w:rsidRPr="00812E26" w:rsidRDefault="00CD2C05" w:rsidP="001015B8">
      <w:pPr>
        <w:tabs>
          <w:tab w:val="left" w:pos="1134"/>
        </w:tabs>
        <w:ind w:firstLine="567"/>
        <w:jc w:val="both"/>
        <w:rPr>
          <w:bCs/>
          <w:sz w:val="23"/>
          <w:szCs w:val="23"/>
        </w:rPr>
      </w:pPr>
      <w:r w:rsidRPr="00812E26">
        <w:rPr>
          <w:bCs/>
          <w:sz w:val="23"/>
          <w:szCs w:val="23"/>
        </w:rPr>
        <w:t>- </w:t>
      </w:r>
      <w:r w:rsidR="00B6343C" w:rsidRPr="00812E26">
        <w:rPr>
          <w:bCs/>
          <w:sz w:val="23"/>
          <w:szCs w:val="23"/>
        </w:rPr>
        <w:t>формы собственности.</w:t>
      </w:r>
    </w:p>
    <w:p w14:paraId="0FD70122" w14:textId="5AEBE561" w:rsidR="00CD2D5F" w:rsidRPr="00812E26" w:rsidRDefault="00CD2C05" w:rsidP="001015B8">
      <w:pPr>
        <w:tabs>
          <w:tab w:val="left" w:pos="1134"/>
        </w:tabs>
        <w:ind w:firstLine="567"/>
        <w:jc w:val="both"/>
        <w:rPr>
          <w:bCs/>
          <w:sz w:val="23"/>
          <w:szCs w:val="23"/>
        </w:rPr>
      </w:pPr>
      <w:r w:rsidRPr="00812E26">
        <w:rPr>
          <w:bCs/>
          <w:sz w:val="23"/>
          <w:szCs w:val="23"/>
        </w:rPr>
        <w:t>- </w:t>
      </w:r>
      <w:r w:rsidR="00CD2D5F" w:rsidRPr="00812E26">
        <w:rPr>
          <w:bCs/>
          <w:sz w:val="23"/>
          <w:szCs w:val="23"/>
        </w:rPr>
        <w:t>о прекращении своей деятельности</w:t>
      </w:r>
      <w:r w:rsidR="00B6343C" w:rsidRPr="00812E26">
        <w:rPr>
          <w:bCs/>
          <w:sz w:val="23"/>
          <w:szCs w:val="23"/>
        </w:rPr>
        <w:t>.</w:t>
      </w:r>
    </w:p>
    <w:p w14:paraId="46532169" w14:textId="6AF11574" w:rsidR="00CD2D5F" w:rsidRPr="00812E26" w:rsidRDefault="00CD2C05" w:rsidP="001015B8">
      <w:pPr>
        <w:tabs>
          <w:tab w:val="left" w:pos="1134"/>
        </w:tabs>
        <w:ind w:firstLine="567"/>
        <w:jc w:val="both"/>
        <w:rPr>
          <w:bCs/>
          <w:sz w:val="23"/>
          <w:szCs w:val="23"/>
        </w:rPr>
      </w:pPr>
      <w:r w:rsidRPr="00812E26">
        <w:rPr>
          <w:bCs/>
          <w:sz w:val="23"/>
          <w:szCs w:val="23"/>
        </w:rPr>
        <w:t>- </w:t>
      </w:r>
      <w:r w:rsidR="00CD2D5F" w:rsidRPr="00812E26">
        <w:rPr>
          <w:bCs/>
          <w:sz w:val="23"/>
          <w:szCs w:val="23"/>
        </w:rPr>
        <w:t>при реорган</w:t>
      </w:r>
      <w:r w:rsidR="00B6343C" w:rsidRPr="00812E26">
        <w:rPr>
          <w:bCs/>
          <w:sz w:val="23"/>
          <w:szCs w:val="23"/>
        </w:rPr>
        <w:t>изации о наличии правопреемника.</w:t>
      </w:r>
    </w:p>
    <w:p w14:paraId="7E358B7D" w14:textId="2F9EC2FA" w:rsidR="00CD2D5F" w:rsidRPr="00812E26" w:rsidRDefault="00CD2C05" w:rsidP="001015B8">
      <w:pPr>
        <w:tabs>
          <w:tab w:val="left" w:pos="1134"/>
        </w:tabs>
        <w:ind w:firstLine="567"/>
        <w:jc w:val="both"/>
        <w:rPr>
          <w:bCs/>
          <w:sz w:val="23"/>
          <w:szCs w:val="23"/>
        </w:rPr>
      </w:pPr>
      <w:r w:rsidRPr="00812E26">
        <w:rPr>
          <w:bCs/>
          <w:sz w:val="23"/>
          <w:szCs w:val="23"/>
        </w:rPr>
        <w:t>- </w:t>
      </w:r>
      <w:r w:rsidR="00CD2D5F" w:rsidRPr="00812E26">
        <w:rPr>
          <w:bCs/>
          <w:sz w:val="23"/>
          <w:szCs w:val="23"/>
        </w:rPr>
        <w:t>и других изменениях, которые могут по</w:t>
      </w:r>
      <w:r w:rsidR="00477AB1" w:rsidRPr="00812E26">
        <w:rPr>
          <w:bCs/>
          <w:sz w:val="23"/>
          <w:szCs w:val="23"/>
        </w:rPr>
        <w:t>влечь просрочку платежей, в том числе</w:t>
      </w:r>
      <w:r w:rsidR="00CD2D5F" w:rsidRPr="00812E26">
        <w:rPr>
          <w:bCs/>
          <w:sz w:val="23"/>
          <w:szCs w:val="23"/>
        </w:rPr>
        <w:t xml:space="preserve"> неуплату долга.</w:t>
      </w:r>
    </w:p>
    <w:p w14:paraId="0B69CC61" w14:textId="77777777" w:rsidR="00D840A9" w:rsidRPr="00812E26" w:rsidRDefault="00CD2C05" w:rsidP="00D840A9">
      <w:pPr>
        <w:ind w:firstLine="567"/>
        <w:jc w:val="both"/>
        <w:rPr>
          <w:bCs/>
          <w:sz w:val="23"/>
          <w:szCs w:val="23"/>
        </w:rPr>
      </w:pPr>
      <w:r w:rsidRPr="00812E26">
        <w:rPr>
          <w:bCs/>
          <w:sz w:val="23"/>
          <w:szCs w:val="23"/>
        </w:rPr>
        <w:t>6.6. </w:t>
      </w:r>
      <w:r w:rsidR="00B6343C" w:rsidRPr="00812E26">
        <w:rPr>
          <w:bCs/>
          <w:sz w:val="23"/>
          <w:szCs w:val="23"/>
        </w:rPr>
        <w:t>Д</w:t>
      </w:r>
      <w:r w:rsidR="00CD2D5F" w:rsidRPr="00812E26">
        <w:rPr>
          <w:bCs/>
          <w:sz w:val="23"/>
          <w:szCs w:val="23"/>
        </w:rPr>
        <w:t>оговор может быть расторгнут по инициативе одной из сторон при условии уведомлен</w:t>
      </w:r>
      <w:r w:rsidR="00B6343C" w:rsidRPr="00812E26">
        <w:rPr>
          <w:bCs/>
          <w:sz w:val="23"/>
          <w:szCs w:val="23"/>
        </w:rPr>
        <w:t xml:space="preserve">ия другой стороны по </w:t>
      </w:r>
      <w:r w:rsidR="00CD2D5F" w:rsidRPr="00812E26">
        <w:rPr>
          <w:bCs/>
          <w:sz w:val="23"/>
          <w:szCs w:val="23"/>
        </w:rPr>
        <w:t xml:space="preserve">договору не менее, чем за 30 </w:t>
      </w:r>
      <w:r w:rsidRPr="00812E26">
        <w:rPr>
          <w:bCs/>
          <w:sz w:val="23"/>
          <w:szCs w:val="23"/>
        </w:rPr>
        <w:t xml:space="preserve">(Тридцать) календарных </w:t>
      </w:r>
      <w:r w:rsidR="00CD2D5F" w:rsidRPr="00812E26">
        <w:rPr>
          <w:bCs/>
          <w:sz w:val="23"/>
          <w:szCs w:val="23"/>
        </w:rPr>
        <w:t>дней до предполагаемой даты расторжения договора и направления согл</w:t>
      </w:r>
      <w:r w:rsidR="00B6343C" w:rsidRPr="00812E26">
        <w:rPr>
          <w:bCs/>
          <w:sz w:val="23"/>
          <w:szCs w:val="23"/>
        </w:rPr>
        <w:t xml:space="preserve">ашения о расторжении </w:t>
      </w:r>
      <w:r w:rsidR="00CD2D5F" w:rsidRPr="00812E26">
        <w:rPr>
          <w:bCs/>
          <w:sz w:val="23"/>
          <w:szCs w:val="23"/>
        </w:rPr>
        <w:t>договора, составленного в двух экземплярах.</w:t>
      </w:r>
    </w:p>
    <w:p w14:paraId="0676F027" w14:textId="0D269A8B" w:rsidR="00D840A9" w:rsidRPr="00812E26" w:rsidRDefault="00B6343C" w:rsidP="00D840A9">
      <w:pPr>
        <w:ind w:firstLine="567"/>
        <w:jc w:val="both"/>
        <w:rPr>
          <w:bCs/>
          <w:sz w:val="23"/>
          <w:szCs w:val="23"/>
        </w:rPr>
      </w:pPr>
      <w:r w:rsidRPr="00812E26">
        <w:rPr>
          <w:sz w:val="23"/>
          <w:szCs w:val="23"/>
        </w:rPr>
        <w:t>6.7. Д</w:t>
      </w:r>
      <w:r w:rsidR="00CD2D5F" w:rsidRPr="00812E26">
        <w:rPr>
          <w:sz w:val="23"/>
          <w:szCs w:val="23"/>
        </w:rPr>
        <w:t xml:space="preserve">оговор вступает в силу со дня его подписания </w:t>
      </w:r>
      <w:r w:rsidR="001015B8">
        <w:rPr>
          <w:sz w:val="23"/>
          <w:szCs w:val="23"/>
        </w:rPr>
        <w:t xml:space="preserve">сторонами </w:t>
      </w:r>
      <w:r w:rsidR="00CD2D5F" w:rsidRPr="00812E26">
        <w:rPr>
          <w:sz w:val="23"/>
          <w:szCs w:val="23"/>
        </w:rPr>
        <w:t>и действует до «31</w:t>
      </w:r>
      <w:r w:rsidR="00D24060" w:rsidRPr="00812E26">
        <w:rPr>
          <w:sz w:val="23"/>
          <w:szCs w:val="23"/>
        </w:rPr>
        <w:t>» декабря 202</w:t>
      </w:r>
      <w:r w:rsidR="004D7E84">
        <w:rPr>
          <w:sz w:val="23"/>
          <w:szCs w:val="23"/>
        </w:rPr>
        <w:t>6</w:t>
      </w:r>
      <w:r w:rsidR="00D24060" w:rsidRPr="00812E26">
        <w:rPr>
          <w:sz w:val="23"/>
          <w:szCs w:val="23"/>
        </w:rPr>
        <w:t xml:space="preserve"> года, а в части финансовых взаиморасчетов до полного исполнения сторонами своих обязательств</w:t>
      </w:r>
      <w:r w:rsidR="00567CF9">
        <w:rPr>
          <w:strike/>
          <w:sz w:val="23"/>
          <w:szCs w:val="23"/>
        </w:rPr>
        <w:t>.</w:t>
      </w:r>
    </w:p>
    <w:p w14:paraId="5FD9805A" w14:textId="77777777" w:rsidR="00D840A9" w:rsidRPr="00812E26" w:rsidRDefault="00D840A9" w:rsidP="00D840A9">
      <w:pPr>
        <w:ind w:firstLine="567"/>
        <w:jc w:val="both"/>
        <w:rPr>
          <w:bCs/>
          <w:sz w:val="23"/>
          <w:szCs w:val="23"/>
        </w:rPr>
      </w:pPr>
      <w:r w:rsidRPr="00812E26">
        <w:rPr>
          <w:sz w:val="23"/>
          <w:szCs w:val="23"/>
        </w:rPr>
        <w:t>Договор может заключаться путем обмена подписанными сторонами и скрепленными печатями Исполнителя и Заказчика скан-копиями договора, с последующим обменом подписанными сторонами и скрепленными печатями Исполнителя и Заказчика оригиналами договора.</w:t>
      </w:r>
    </w:p>
    <w:p w14:paraId="62904401" w14:textId="77777777" w:rsidR="00D840A9" w:rsidRPr="00812E26" w:rsidRDefault="00D840A9" w:rsidP="00D840A9">
      <w:pPr>
        <w:ind w:firstLine="567"/>
        <w:jc w:val="both"/>
        <w:rPr>
          <w:bCs/>
          <w:sz w:val="23"/>
          <w:szCs w:val="23"/>
        </w:rPr>
      </w:pPr>
      <w:r w:rsidRPr="00812E26">
        <w:rPr>
          <w:sz w:val="23"/>
          <w:szCs w:val="23"/>
        </w:rPr>
        <w:t>До момента получения сторонами оригиналов договора, о скан-копии договора имеют юридическую силу оригинала договора.</w:t>
      </w:r>
    </w:p>
    <w:p w14:paraId="35CFF37A" w14:textId="009F2682" w:rsidR="00D840A9" w:rsidRPr="00812E26" w:rsidRDefault="00CD2D5F" w:rsidP="00D840A9">
      <w:pPr>
        <w:ind w:firstLine="567"/>
        <w:jc w:val="both"/>
        <w:rPr>
          <w:bCs/>
          <w:sz w:val="23"/>
          <w:szCs w:val="23"/>
        </w:rPr>
      </w:pPr>
      <w:r w:rsidRPr="00812E26">
        <w:rPr>
          <w:sz w:val="23"/>
          <w:szCs w:val="23"/>
        </w:rPr>
        <w:t>6.8.</w:t>
      </w:r>
      <w:r w:rsidR="00CD2C05" w:rsidRPr="00812E26">
        <w:rPr>
          <w:sz w:val="23"/>
          <w:szCs w:val="23"/>
        </w:rPr>
        <w:t> </w:t>
      </w:r>
      <w:r w:rsidRPr="00812E26">
        <w:rPr>
          <w:sz w:val="23"/>
          <w:szCs w:val="23"/>
        </w:rPr>
        <w:t xml:space="preserve">Все споры </w:t>
      </w:r>
      <w:r w:rsidR="00D03694" w:rsidRPr="00812E26">
        <w:rPr>
          <w:sz w:val="23"/>
          <w:szCs w:val="23"/>
        </w:rPr>
        <w:t>и разногласия, возникшие между с</w:t>
      </w:r>
      <w:r w:rsidRPr="00812E26">
        <w:rPr>
          <w:sz w:val="23"/>
          <w:szCs w:val="23"/>
        </w:rPr>
        <w:t xml:space="preserve">торонами в период действия договора, разрешаются путем мирных переговоров. Все неурегулированные разногласия и </w:t>
      </w:r>
      <w:r w:rsidR="00D840A9" w:rsidRPr="00812E26">
        <w:rPr>
          <w:sz w:val="23"/>
          <w:szCs w:val="23"/>
        </w:rPr>
        <w:t xml:space="preserve">споры передаются на рассмотрение </w:t>
      </w:r>
      <w:r w:rsidRPr="00812E26">
        <w:rPr>
          <w:sz w:val="23"/>
          <w:szCs w:val="23"/>
        </w:rPr>
        <w:t xml:space="preserve">Арбитражного суда </w:t>
      </w:r>
      <w:r w:rsidR="00D840A9" w:rsidRPr="00812E26">
        <w:rPr>
          <w:sz w:val="23"/>
          <w:szCs w:val="23"/>
        </w:rPr>
        <w:t>Московской области.</w:t>
      </w:r>
    </w:p>
    <w:p w14:paraId="4B483A02" w14:textId="77777777" w:rsidR="00D840A9" w:rsidRPr="00812E26" w:rsidRDefault="00CD2D5F" w:rsidP="00D840A9">
      <w:pPr>
        <w:ind w:firstLine="567"/>
        <w:jc w:val="both"/>
        <w:rPr>
          <w:bCs/>
          <w:sz w:val="23"/>
          <w:szCs w:val="23"/>
        </w:rPr>
      </w:pPr>
      <w:r w:rsidRPr="00812E26">
        <w:rPr>
          <w:sz w:val="23"/>
          <w:szCs w:val="23"/>
        </w:rPr>
        <w:t xml:space="preserve">Для разрешения разногласий по качеству </w:t>
      </w:r>
      <w:proofErr w:type="gramStart"/>
      <w:r w:rsidRPr="00812E26">
        <w:rPr>
          <w:sz w:val="23"/>
          <w:szCs w:val="23"/>
        </w:rPr>
        <w:t>авиа ГСМ</w:t>
      </w:r>
      <w:proofErr w:type="gramEnd"/>
      <w:r w:rsidRPr="00812E26">
        <w:rPr>
          <w:sz w:val="23"/>
          <w:szCs w:val="23"/>
        </w:rPr>
        <w:t xml:space="preserve"> арбитражные пробы, находящиеся на хранении в лаборатории ГСМ направляются в аккредитованную лабораторию ФГУП ЦС авиа ГСМ </w:t>
      </w:r>
      <w:proofErr w:type="spellStart"/>
      <w:r w:rsidRPr="00812E26">
        <w:rPr>
          <w:sz w:val="23"/>
          <w:szCs w:val="23"/>
        </w:rPr>
        <w:t>ГосНИИ</w:t>
      </w:r>
      <w:proofErr w:type="spellEnd"/>
      <w:r w:rsidRPr="00812E26">
        <w:rPr>
          <w:sz w:val="23"/>
          <w:szCs w:val="23"/>
        </w:rPr>
        <w:t xml:space="preserve"> ГА.</w:t>
      </w:r>
    </w:p>
    <w:p w14:paraId="66C9D6D2" w14:textId="13059330" w:rsidR="00D24060" w:rsidRPr="00812E26" w:rsidRDefault="00CD2C05" w:rsidP="00D24060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6.9. </w:t>
      </w:r>
      <w:r w:rsidR="00D24060" w:rsidRPr="00812E26">
        <w:rPr>
          <w:sz w:val="23"/>
          <w:szCs w:val="23"/>
        </w:rPr>
        <w:t>Стороны обязуются не разглашать конфиденциальную информацию и не использовать ее, кроме как в целях исполнения обязательств по договору.</w:t>
      </w:r>
    </w:p>
    <w:p w14:paraId="68432255" w14:textId="210674B1" w:rsidR="00D24060" w:rsidRPr="00812E26" w:rsidRDefault="00D24060" w:rsidP="00D24060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 xml:space="preserve">Конфиденциальной считается информация, </w:t>
      </w:r>
      <w:r w:rsidR="00D840A9" w:rsidRPr="00812E26">
        <w:rPr>
          <w:sz w:val="23"/>
          <w:szCs w:val="23"/>
        </w:rPr>
        <w:t>полученная в рамках выполнения д</w:t>
      </w:r>
      <w:r w:rsidRPr="00812E26">
        <w:rPr>
          <w:sz w:val="23"/>
          <w:szCs w:val="23"/>
        </w:rPr>
        <w:t>оговора и содержащая персональные данные работников сторон, коммерческую тайну, либо иную охраняемую законом тайну сторон.</w:t>
      </w:r>
    </w:p>
    <w:p w14:paraId="7289143B" w14:textId="172E3278" w:rsidR="00D24060" w:rsidRPr="00812E26" w:rsidRDefault="00D24060" w:rsidP="00D24060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Конфиденциальная информация и персональные данные, полученные сторонами, могут быть предоставлены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0FDA1738" w14:textId="6252F17F" w:rsidR="00D24060" w:rsidRPr="00812E26" w:rsidRDefault="00D24060" w:rsidP="00D24060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Сторона, не выполнившая условия конфиденциальности, несет ответственность в соответствии с законодательством Российской Федерации.</w:t>
      </w:r>
    </w:p>
    <w:p w14:paraId="100C9093" w14:textId="77777777" w:rsidR="00D840A9" w:rsidRPr="00812E26" w:rsidRDefault="00D24060" w:rsidP="00D840A9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Информация не будет отнесена к конфиденциальной, если к информации имеется свободный доступ на законном основании.</w:t>
      </w:r>
    </w:p>
    <w:p w14:paraId="725AFFF4" w14:textId="05C37602" w:rsidR="00D840A9" w:rsidRPr="00812E26" w:rsidRDefault="00B6343C" w:rsidP="00D840A9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6.10. </w:t>
      </w:r>
      <w:r w:rsidR="00D840A9" w:rsidRPr="00812E26">
        <w:rPr>
          <w:sz w:val="23"/>
          <w:szCs w:val="23"/>
        </w:rPr>
        <w:t xml:space="preserve">Ответственный исполнитель по договору со стороны заказчика: </w:t>
      </w:r>
      <w:r w:rsidR="001E1B9A">
        <w:rPr>
          <w:sz w:val="23"/>
          <w:szCs w:val="23"/>
        </w:rPr>
        <w:t xml:space="preserve">инженер 1 категории </w:t>
      </w:r>
      <w:r w:rsidR="00D840A9" w:rsidRPr="00812E26">
        <w:rPr>
          <w:sz w:val="23"/>
          <w:szCs w:val="23"/>
        </w:rPr>
        <w:t>службы ГСМ филиала ФБУ «Авиалесоохрана» «</w:t>
      </w:r>
      <w:proofErr w:type="spellStart"/>
      <w:r w:rsidR="00D840A9" w:rsidRPr="00812E26">
        <w:rPr>
          <w:sz w:val="23"/>
          <w:szCs w:val="23"/>
        </w:rPr>
        <w:t>Лесопожарный</w:t>
      </w:r>
      <w:proofErr w:type="spellEnd"/>
      <w:r w:rsidR="00D840A9" w:rsidRPr="00812E26">
        <w:rPr>
          <w:sz w:val="23"/>
          <w:szCs w:val="23"/>
        </w:rPr>
        <w:t xml:space="preserve"> центр «Север»</w:t>
      </w:r>
      <w:r w:rsidR="001E1B9A">
        <w:rPr>
          <w:sz w:val="23"/>
          <w:szCs w:val="23"/>
        </w:rPr>
        <w:t xml:space="preserve"> Харитонова Татьяна Владимировна</w:t>
      </w:r>
      <w:r w:rsidR="00D840A9" w:rsidRPr="00812E26">
        <w:rPr>
          <w:sz w:val="23"/>
          <w:szCs w:val="23"/>
        </w:rPr>
        <w:t>.</w:t>
      </w:r>
    </w:p>
    <w:p w14:paraId="091A9615" w14:textId="4DFE433E" w:rsidR="00CD2D5F" w:rsidRPr="00812E26" w:rsidRDefault="00D840A9" w:rsidP="00D840A9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6.11. </w:t>
      </w:r>
      <w:r w:rsidR="00B6343C" w:rsidRPr="00812E26">
        <w:rPr>
          <w:sz w:val="23"/>
          <w:szCs w:val="23"/>
        </w:rPr>
        <w:t>Д</w:t>
      </w:r>
      <w:r w:rsidR="00CD2D5F" w:rsidRPr="00812E26">
        <w:rPr>
          <w:sz w:val="23"/>
          <w:szCs w:val="23"/>
        </w:rPr>
        <w:t>оговор составлен на русском языке, в двух экземплярах, имеющих одинаковую юридическую силу, по о</w:t>
      </w:r>
      <w:r w:rsidR="00D03694" w:rsidRPr="00812E26">
        <w:rPr>
          <w:sz w:val="23"/>
          <w:szCs w:val="23"/>
        </w:rPr>
        <w:t>дному экземпляру для каждой из с</w:t>
      </w:r>
      <w:r w:rsidR="00CD2D5F" w:rsidRPr="00812E26">
        <w:rPr>
          <w:sz w:val="23"/>
          <w:szCs w:val="23"/>
        </w:rPr>
        <w:t>торон.</w:t>
      </w:r>
    </w:p>
    <w:p w14:paraId="4720DE68" w14:textId="57523C68" w:rsidR="00D840A9" w:rsidRPr="00812E26" w:rsidRDefault="00D840A9" w:rsidP="00D840A9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6.12. К договору прилагаются и являются его неотъемлемой частью:</w:t>
      </w:r>
    </w:p>
    <w:p w14:paraId="129C5F16" w14:textId="5E26ED40" w:rsidR="00D840A9" w:rsidRPr="00812E26" w:rsidRDefault="00D840A9" w:rsidP="00D840A9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lastRenderedPageBreak/>
        <w:t>– Приложение № 1. Образец: Паспорт качества.</w:t>
      </w:r>
    </w:p>
    <w:p w14:paraId="7F7C1592" w14:textId="628B4AFD" w:rsidR="00374080" w:rsidRDefault="00D840A9" w:rsidP="00681009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– Приложение № 2. Форма: Анализ показателей качества.</w:t>
      </w:r>
    </w:p>
    <w:p w14:paraId="527F9349" w14:textId="6AD0795E" w:rsidR="00D840A9" w:rsidRPr="00812E26" w:rsidRDefault="00D840A9" w:rsidP="00D840A9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– Приложение № 3. Прейс</w:t>
      </w:r>
      <w:r w:rsidR="00656265">
        <w:rPr>
          <w:sz w:val="23"/>
          <w:szCs w:val="23"/>
        </w:rPr>
        <w:t>курант услуг лаборатории ГСМ _____</w:t>
      </w:r>
      <w:r w:rsidRPr="00812E26">
        <w:rPr>
          <w:sz w:val="23"/>
          <w:szCs w:val="23"/>
        </w:rPr>
        <w:t>.</w:t>
      </w:r>
    </w:p>
    <w:p w14:paraId="08E44B22" w14:textId="6A2600E2" w:rsidR="00D840A9" w:rsidRPr="007647CF" w:rsidRDefault="00D840A9" w:rsidP="00D840A9">
      <w:pPr>
        <w:ind w:firstLine="567"/>
        <w:jc w:val="both"/>
        <w:rPr>
          <w:sz w:val="23"/>
          <w:szCs w:val="23"/>
        </w:rPr>
      </w:pPr>
      <w:r w:rsidRPr="00812E26">
        <w:rPr>
          <w:sz w:val="23"/>
          <w:szCs w:val="23"/>
        </w:rPr>
        <w:t>– Приложение № 4. Форма: Акт приема-сдачи услуг.</w:t>
      </w:r>
    </w:p>
    <w:p w14:paraId="561DDCFF" w14:textId="4A80F8D9" w:rsidR="00AB4C16" w:rsidRPr="00FF6C4A" w:rsidRDefault="00AB4C16" w:rsidP="0041313B">
      <w:pPr>
        <w:ind w:left="-567" w:firstLine="567"/>
        <w:jc w:val="both"/>
        <w:rPr>
          <w:sz w:val="23"/>
          <w:szCs w:val="23"/>
        </w:rPr>
      </w:pPr>
    </w:p>
    <w:p w14:paraId="52B40F5B" w14:textId="70FA2498" w:rsidR="00AB4C16" w:rsidRPr="00FF6C4A" w:rsidRDefault="00CD2C05" w:rsidP="002C753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7. </w:t>
      </w:r>
      <w:r w:rsidR="00D03694">
        <w:rPr>
          <w:b/>
          <w:sz w:val="23"/>
          <w:szCs w:val="23"/>
        </w:rPr>
        <w:t>Адреса и реквизиты с</w:t>
      </w:r>
      <w:r w:rsidR="00AB4C16" w:rsidRPr="00FF6C4A">
        <w:rPr>
          <w:b/>
          <w:sz w:val="23"/>
          <w:szCs w:val="23"/>
        </w:rPr>
        <w:t>торон:</w:t>
      </w:r>
    </w:p>
    <w:p w14:paraId="19773D8D" w14:textId="77777777" w:rsidR="00DD448E" w:rsidRPr="00FF6C4A" w:rsidRDefault="00DD448E" w:rsidP="00F918F0">
      <w:pPr>
        <w:tabs>
          <w:tab w:val="center" w:pos="5590"/>
        </w:tabs>
        <w:rPr>
          <w:b/>
          <w:sz w:val="23"/>
          <w:szCs w:val="23"/>
        </w:rPr>
      </w:pP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5211"/>
        <w:gridCol w:w="5137"/>
      </w:tblGrid>
      <w:tr w:rsidR="00AB4C16" w:rsidRPr="00374080" w14:paraId="4E6DE276" w14:textId="77777777" w:rsidTr="002C753E">
        <w:trPr>
          <w:trHeight w:val="2183"/>
        </w:trPr>
        <w:tc>
          <w:tcPr>
            <w:tcW w:w="5211" w:type="dxa"/>
          </w:tcPr>
          <w:p w14:paraId="71749325" w14:textId="5E71DA43" w:rsidR="00F918F0" w:rsidRDefault="00F918F0" w:rsidP="00F918F0">
            <w:pPr>
              <w:spacing w:line="240" w:lineRule="exact"/>
              <w:jc w:val="center"/>
              <w:rPr>
                <w:b/>
                <w:sz w:val="23"/>
                <w:szCs w:val="23"/>
              </w:rPr>
            </w:pPr>
            <w:r w:rsidRPr="00FF6C4A">
              <w:rPr>
                <w:b/>
                <w:sz w:val="23"/>
                <w:szCs w:val="23"/>
              </w:rPr>
              <w:t>ИСПОЛНИТЕЛЬ</w:t>
            </w:r>
          </w:p>
          <w:p w14:paraId="2903A24E" w14:textId="1F3BAFCC" w:rsidR="008B540E" w:rsidRPr="00FF6C4A" w:rsidRDefault="008B540E" w:rsidP="008B540E">
            <w:pPr>
              <w:rPr>
                <w:sz w:val="23"/>
                <w:szCs w:val="23"/>
              </w:rPr>
            </w:pPr>
          </w:p>
        </w:tc>
        <w:tc>
          <w:tcPr>
            <w:tcW w:w="5137" w:type="dxa"/>
          </w:tcPr>
          <w:p w14:paraId="203DDA98" w14:textId="751EFEFE" w:rsidR="00F918F0" w:rsidRDefault="00F918F0" w:rsidP="00F918F0">
            <w:pPr>
              <w:tabs>
                <w:tab w:val="center" w:pos="5590"/>
              </w:tabs>
              <w:ind w:left="540" w:hanging="47"/>
              <w:jc w:val="center"/>
              <w:rPr>
                <w:b/>
                <w:sz w:val="23"/>
                <w:szCs w:val="23"/>
              </w:rPr>
            </w:pPr>
            <w:r w:rsidRPr="00FF6C4A">
              <w:rPr>
                <w:b/>
                <w:sz w:val="23"/>
                <w:szCs w:val="23"/>
              </w:rPr>
              <w:t>ЗАКАЗЧИК</w:t>
            </w:r>
          </w:p>
          <w:p w14:paraId="0DB06769" w14:textId="5F412E2F" w:rsidR="008D2E4C" w:rsidRPr="00812E26" w:rsidRDefault="001E1B9A" w:rsidP="000B0F16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ФБУ </w:t>
            </w:r>
            <w:r w:rsidR="008A2639" w:rsidRPr="00812E26">
              <w:rPr>
                <w:b/>
                <w:sz w:val="23"/>
                <w:szCs w:val="23"/>
              </w:rPr>
              <w:t xml:space="preserve">«Авиалесоохрана» </w:t>
            </w:r>
          </w:p>
          <w:p w14:paraId="50AEF888" w14:textId="77777777" w:rsidR="00487589" w:rsidRPr="00487589" w:rsidRDefault="00487589" w:rsidP="00487589">
            <w:pPr>
              <w:shd w:val="clear" w:color="auto" w:fill="FFFFFF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487589">
              <w:rPr>
                <w:color w:val="000000"/>
                <w:sz w:val="20"/>
                <w:szCs w:val="20"/>
              </w:rPr>
              <w:t xml:space="preserve">Юридический и почтовый адрес: 141207, Московская область, Пушкинский район, г. Пушкино, </w:t>
            </w:r>
          </w:p>
          <w:p w14:paraId="63815B09" w14:textId="77777777" w:rsidR="00487589" w:rsidRPr="00487589" w:rsidRDefault="00487589" w:rsidP="00487589">
            <w:pPr>
              <w:shd w:val="clear" w:color="auto" w:fill="FFFFFF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487589">
              <w:rPr>
                <w:color w:val="000000"/>
                <w:sz w:val="20"/>
                <w:szCs w:val="20"/>
              </w:rPr>
              <w:t>ул. Горького, д. 20</w:t>
            </w:r>
          </w:p>
          <w:p w14:paraId="748E5C1B" w14:textId="77777777" w:rsidR="00487589" w:rsidRPr="00487589" w:rsidRDefault="00487589" w:rsidP="00487589">
            <w:pPr>
              <w:shd w:val="clear" w:color="auto" w:fill="FFFFFF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487589">
              <w:rPr>
                <w:color w:val="000000"/>
                <w:sz w:val="20"/>
                <w:szCs w:val="20"/>
              </w:rPr>
              <w:t>ИНН 5038008142; КПП 503801001</w:t>
            </w:r>
          </w:p>
          <w:p w14:paraId="147070F8" w14:textId="77777777" w:rsidR="00487589" w:rsidRPr="00487589" w:rsidRDefault="00487589" w:rsidP="00487589">
            <w:pPr>
              <w:shd w:val="clear" w:color="auto" w:fill="FFFFFF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487589">
              <w:rPr>
                <w:color w:val="000000"/>
                <w:sz w:val="20"/>
                <w:szCs w:val="20"/>
              </w:rPr>
              <w:t xml:space="preserve">Банковские реквизиты: </w:t>
            </w:r>
          </w:p>
          <w:p w14:paraId="38AAA8FE" w14:textId="77777777" w:rsidR="00487589" w:rsidRPr="00487589" w:rsidRDefault="00487589" w:rsidP="00487589">
            <w:pPr>
              <w:shd w:val="clear" w:color="auto" w:fill="FFFFFF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487589">
              <w:rPr>
                <w:color w:val="000000"/>
                <w:sz w:val="20"/>
                <w:szCs w:val="20"/>
              </w:rPr>
              <w:t xml:space="preserve">л/с 20486У17390 р/с 03214643000000013234 в ОКЦ № 1 ВВГУ Банка России//УФК по Нижегородской области, г. Нижний Новгород </w:t>
            </w:r>
          </w:p>
          <w:p w14:paraId="0621FC62" w14:textId="77777777" w:rsidR="00487589" w:rsidRPr="00487589" w:rsidRDefault="00487589" w:rsidP="00487589">
            <w:pPr>
              <w:shd w:val="clear" w:color="auto" w:fill="FFFFFF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487589">
              <w:rPr>
                <w:color w:val="000000"/>
                <w:sz w:val="20"/>
                <w:szCs w:val="20"/>
              </w:rPr>
              <w:t>к/с 40102810745370000024</w:t>
            </w:r>
          </w:p>
          <w:p w14:paraId="60DBE27D" w14:textId="77777777" w:rsidR="00487589" w:rsidRPr="00487589" w:rsidRDefault="00487589" w:rsidP="00487589">
            <w:pPr>
              <w:shd w:val="clear" w:color="auto" w:fill="FFFFFF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487589">
              <w:rPr>
                <w:color w:val="000000"/>
                <w:sz w:val="20"/>
                <w:szCs w:val="20"/>
              </w:rPr>
              <w:t>БИК 012202102</w:t>
            </w:r>
          </w:p>
          <w:p w14:paraId="6E8CB9A9" w14:textId="77777777" w:rsidR="00487589" w:rsidRPr="00487589" w:rsidRDefault="00487589" w:rsidP="00487589">
            <w:pPr>
              <w:shd w:val="clear" w:color="auto" w:fill="FFFFFF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487589">
              <w:rPr>
                <w:color w:val="000000"/>
                <w:sz w:val="20"/>
                <w:szCs w:val="20"/>
              </w:rPr>
              <w:t>ОКТМО 46758000</w:t>
            </w:r>
          </w:p>
          <w:p w14:paraId="27BB89F3" w14:textId="77777777" w:rsidR="00487589" w:rsidRPr="00487589" w:rsidRDefault="00487589" w:rsidP="00487589">
            <w:pPr>
              <w:shd w:val="clear" w:color="auto" w:fill="FFFFFF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487589">
              <w:rPr>
                <w:color w:val="000000"/>
                <w:sz w:val="20"/>
                <w:szCs w:val="20"/>
              </w:rPr>
              <w:t>ОГРН 1025004912283 ОКПО 00975196</w:t>
            </w:r>
          </w:p>
          <w:p w14:paraId="60A7E500" w14:textId="77777777" w:rsidR="00487589" w:rsidRPr="00487589" w:rsidRDefault="00487589" w:rsidP="00487589">
            <w:pPr>
              <w:shd w:val="clear" w:color="auto" w:fill="FFFFFF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487589">
              <w:rPr>
                <w:color w:val="000000"/>
                <w:sz w:val="20"/>
                <w:szCs w:val="20"/>
              </w:rPr>
              <w:t>Тел./факс: (495) 993-31-25</w:t>
            </w:r>
          </w:p>
          <w:p w14:paraId="240913E8" w14:textId="77777777" w:rsidR="00487589" w:rsidRPr="00487589" w:rsidRDefault="00487589" w:rsidP="00487589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  <w:r w:rsidRPr="00487589">
              <w:rPr>
                <w:color w:val="000000"/>
                <w:sz w:val="20"/>
                <w:szCs w:val="20"/>
                <w:lang w:val="en-US"/>
              </w:rPr>
              <w:t>E</w:t>
            </w:r>
            <w:r w:rsidRPr="00487589">
              <w:rPr>
                <w:color w:val="000000"/>
                <w:sz w:val="20"/>
                <w:szCs w:val="20"/>
              </w:rPr>
              <w:t>-</w:t>
            </w:r>
            <w:r w:rsidRPr="00487589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487589">
              <w:rPr>
                <w:color w:val="000000"/>
                <w:sz w:val="20"/>
                <w:szCs w:val="20"/>
              </w:rPr>
              <w:t xml:space="preserve">: </w:t>
            </w:r>
            <w:hyperlink r:id="rId8" w:history="1">
              <w:r w:rsidRPr="00487589">
                <w:rPr>
                  <w:color w:val="000000"/>
                  <w:sz w:val="20"/>
                  <w:szCs w:val="20"/>
                  <w:u w:val="single"/>
                  <w:lang w:val="en-US"/>
                </w:rPr>
                <w:t>info</w:t>
              </w:r>
              <w:r w:rsidRPr="00487589">
                <w:rPr>
                  <w:color w:val="000000"/>
                  <w:sz w:val="20"/>
                  <w:szCs w:val="20"/>
                  <w:u w:val="single"/>
                </w:rPr>
                <w:t>@</w:t>
              </w:r>
              <w:proofErr w:type="spellStart"/>
              <w:r w:rsidRPr="00487589">
                <w:rPr>
                  <w:color w:val="000000"/>
                  <w:sz w:val="20"/>
                  <w:szCs w:val="20"/>
                  <w:u w:val="single"/>
                  <w:lang w:val="en-US"/>
                </w:rPr>
                <w:t>aviales</w:t>
              </w:r>
              <w:proofErr w:type="spellEnd"/>
              <w:r w:rsidRPr="00487589">
                <w:rPr>
                  <w:color w:val="000000"/>
                  <w:sz w:val="20"/>
                  <w:szCs w:val="20"/>
                  <w:u w:val="single"/>
                </w:rPr>
                <w:t>.</w:t>
              </w:r>
              <w:proofErr w:type="spellStart"/>
              <w:r w:rsidRPr="00487589">
                <w:rPr>
                  <w:color w:val="000000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14:paraId="2E27F850" w14:textId="5784DDBE" w:rsidR="0079447A" w:rsidRPr="00567CF9" w:rsidRDefault="0079447A" w:rsidP="00374080">
            <w:pPr>
              <w:rPr>
                <w:bCs/>
                <w:sz w:val="23"/>
                <w:szCs w:val="23"/>
              </w:rPr>
            </w:pPr>
          </w:p>
        </w:tc>
      </w:tr>
      <w:tr w:rsidR="008232F3" w:rsidRPr="00374080" w14:paraId="59E05C74" w14:textId="77777777" w:rsidTr="002C753E">
        <w:trPr>
          <w:trHeight w:val="201"/>
        </w:trPr>
        <w:tc>
          <w:tcPr>
            <w:tcW w:w="5211" w:type="dxa"/>
          </w:tcPr>
          <w:p w14:paraId="6895BB0E" w14:textId="77777777" w:rsidR="008232F3" w:rsidRPr="00567CF9" w:rsidRDefault="008232F3" w:rsidP="00EB576A">
            <w:pPr>
              <w:jc w:val="right"/>
              <w:rPr>
                <w:b/>
                <w:sz w:val="23"/>
                <w:szCs w:val="23"/>
              </w:rPr>
            </w:pPr>
          </w:p>
        </w:tc>
        <w:tc>
          <w:tcPr>
            <w:tcW w:w="5137" w:type="dxa"/>
          </w:tcPr>
          <w:p w14:paraId="53360165" w14:textId="77777777" w:rsidR="008232F3" w:rsidRPr="00567CF9" w:rsidRDefault="008232F3" w:rsidP="00F67392">
            <w:pPr>
              <w:ind w:left="34" w:hanging="24"/>
              <w:jc w:val="both"/>
              <w:rPr>
                <w:b/>
                <w:sz w:val="23"/>
                <w:szCs w:val="23"/>
              </w:rPr>
            </w:pPr>
          </w:p>
        </w:tc>
      </w:tr>
      <w:tr w:rsidR="004D012A" w:rsidRPr="00FF6C4A" w14:paraId="0EDA622D" w14:textId="77777777" w:rsidTr="002C753E">
        <w:tblPrEx>
          <w:tblLook w:val="01E0" w:firstRow="1" w:lastRow="1" w:firstColumn="1" w:lastColumn="1" w:noHBand="0" w:noVBand="0"/>
        </w:tblPrEx>
        <w:trPr>
          <w:trHeight w:val="1623"/>
        </w:trPr>
        <w:tc>
          <w:tcPr>
            <w:tcW w:w="5211" w:type="dxa"/>
            <w:shd w:val="clear" w:color="auto" w:fill="auto"/>
          </w:tcPr>
          <w:p w14:paraId="7C03EE1E" w14:textId="77777777" w:rsidR="00D31BC5" w:rsidRPr="00FF6C4A" w:rsidRDefault="00D31BC5" w:rsidP="000B305E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</w:p>
          <w:p w14:paraId="6627CF88" w14:textId="77777777" w:rsidR="00374080" w:rsidRPr="00FF6C4A" w:rsidRDefault="00374080" w:rsidP="000B305E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</w:p>
          <w:p w14:paraId="3DD2E943" w14:textId="4FD3DC8E" w:rsidR="004D012A" w:rsidRPr="00FF6C4A" w:rsidRDefault="004D012A" w:rsidP="00A531D8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  <w:r w:rsidRPr="00FF6C4A">
              <w:rPr>
                <w:sz w:val="23"/>
                <w:szCs w:val="23"/>
              </w:rPr>
              <w:t>_____________________</w:t>
            </w:r>
            <w:r w:rsidR="00DD448E" w:rsidRPr="00FF6C4A">
              <w:rPr>
                <w:sz w:val="23"/>
                <w:szCs w:val="23"/>
              </w:rPr>
              <w:t xml:space="preserve"> </w:t>
            </w:r>
          </w:p>
        </w:tc>
        <w:tc>
          <w:tcPr>
            <w:tcW w:w="5137" w:type="dxa"/>
            <w:shd w:val="clear" w:color="auto" w:fill="auto"/>
          </w:tcPr>
          <w:p w14:paraId="12196264" w14:textId="77777777" w:rsidR="000B0F16" w:rsidRDefault="000B0F16" w:rsidP="00495620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</w:p>
          <w:p w14:paraId="1B49D3F7" w14:textId="77777777" w:rsidR="00FF6C4A" w:rsidRPr="00FF6C4A" w:rsidRDefault="00FF6C4A" w:rsidP="00495620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</w:p>
          <w:p w14:paraId="067342E8" w14:textId="448E44DA" w:rsidR="004D012A" w:rsidRPr="00FF6C4A" w:rsidRDefault="00B31A37" w:rsidP="00A531D8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  <w:r w:rsidRPr="00FF6C4A">
              <w:rPr>
                <w:sz w:val="23"/>
                <w:szCs w:val="23"/>
              </w:rPr>
              <w:t>_____________________</w:t>
            </w:r>
            <w:r w:rsidR="00DD448E" w:rsidRPr="00FF6C4A">
              <w:rPr>
                <w:sz w:val="23"/>
                <w:szCs w:val="23"/>
              </w:rPr>
              <w:t xml:space="preserve"> </w:t>
            </w:r>
          </w:p>
        </w:tc>
      </w:tr>
    </w:tbl>
    <w:p w14:paraId="6AF50C0C" w14:textId="77777777" w:rsidR="00DE5B49" w:rsidRPr="007647CF" w:rsidRDefault="00DE5B49" w:rsidP="000B305E">
      <w:pPr>
        <w:autoSpaceDE w:val="0"/>
        <w:autoSpaceDN w:val="0"/>
        <w:adjustRightInd w:val="0"/>
        <w:spacing w:line="240" w:lineRule="atLeast"/>
        <w:rPr>
          <w:sz w:val="23"/>
          <w:szCs w:val="23"/>
        </w:rPr>
      </w:pPr>
    </w:p>
    <w:p w14:paraId="55DC0EEF" w14:textId="45280E41" w:rsidR="00DA3CE1" w:rsidRPr="007647CF" w:rsidRDefault="00DA3CE1">
      <w:pPr>
        <w:rPr>
          <w:sz w:val="23"/>
          <w:szCs w:val="23"/>
        </w:rPr>
      </w:pPr>
      <w:r w:rsidRPr="007647CF">
        <w:rPr>
          <w:sz w:val="23"/>
          <w:szCs w:val="23"/>
        </w:rPr>
        <w:br w:type="page"/>
      </w:r>
    </w:p>
    <w:p w14:paraId="1EDADA98" w14:textId="4A5782BC" w:rsidR="00DA3CE1" w:rsidRPr="00812E26" w:rsidRDefault="0044188D" w:rsidP="008003E3">
      <w:pPr>
        <w:jc w:val="right"/>
        <w:rPr>
          <w:b/>
          <w:bCs/>
          <w:sz w:val="23"/>
          <w:szCs w:val="23"/>
        </w:rPr>
      </w:pPr>
      <w:bookmarkStart w:id="0" w:name="_GoBack"/>
      <w:bookmarkEnd w:id="0"/>
      <w:r w:rsidRPr="00812E26">
        <w:rPr>
          <w:b/>
          <w:bCs/>
          <w:sz w:val="23"/>
          <w:szCs w:val="23"/>
        </w:rPr>
        <w:lastRenderedPageBreak/>
        <w:t xml:space="preserve">ПРИЛОЖЕНИЕ </w:t>
      </w:r>
      <w:r w:rsidR="00F918F0" w:rsidRPr="00812E26">
        <w:rPr>
          <w:b/>
          <w:bCs/>
          <w:sz w:val="23"/>
          <w:szCs w:val="23"/>
        </w:rPr>
        <w:t>№ </w:t>
      </w:r>
      <w:r w:rsidRPr="00812E26">
        <w:rPr>
          <w:b/>
          <w:bCs/>
          <w:sz w:val="23"/>
          <w:szCs w:val="23"/>
        </w:rPr>
        <w:t>1</w:t>
      </w:r>
    </w:p>
    <w:p w14:paraId="1CC58C65" w14:textId="77263E8A" w:rsidR="009813E9" w:rsidRPr="00812E26" w:rsidRDefault="0044188D" w:rsidP="008003E3">
      <w:pPr>
        <w:jc w:val="right"/>
        <w:rPr>
          <w:b/>
          <w:bCs/>
          <w:sz w:val="23"/>
          <w:szCs w:val="23"/>
        </w:rPr>
      </w:pPr>
      <w:r w:rsidRPr="00812E26">
        <w:rPr>
          <w:b/>
          <w:bCs/>
          <w:sz w:val="23"/>
          <w:szCs w:val="23"/>
        </w:rPr>
        <w:t>к договору №</w:t>
      </w:r>
      <w:r w:rsidR="00D840A9" w:rsidRPr="00812E26">
        <w:rPr>
          <w:b/>
          <w:bCs/>
          <w:sz w:val="23"/>
          <w:szCs w:val="23"/>
        </w:rPr>
        <w:t> </w:t>
      </w:r>
      <w:r w:rsidR="00812E26">
        <w:rPr>
          <w:b/>
          <w:bCs/>
          <w:sz w:val="23"/>
          <w:szCs w:val="23"/>
        </w:rPr>
        <w:t>_______</w:t>
      </w:r>
      <w:r w:rsidR="009813E9" w:rsidRPr="00812E26">
        <w:rPr>
          <w:b/>
          <w:bCs/>
          <w:sz w:val="23"/>
          <w:szCs w:val="23"/>
        </w:rPr>
        <w:t xml:space="preserve"> от </w:t>
      </w:r>
      <w:r w:rsidR="00D840A9" w:rsidRPr="00812E26">
        <w:rPr>
          <w:b/>
          <w:bCs/>
          <w:sz w:val="23"/>
          <w:szCs w:val="23"/>
        </w:rPr>
        <w:t>«____</w:t>
      </w:r>
      <w:proofErr w:type="gramStart"/>
      <w:r w:rsidR="00D840A9" w:rsidRPr="00812E26">
        <w:rPr>
          <w:b/>
          <w:bCs/>
          <w:sz w:val="23"/>
          <w:szCs w:val="23"/>
        </w:rPr>
        <w:t>_»_</w:t>
      </w:r>
      <w:proofErr w:type="gramEnd"/>
      <w:r w:rsidR="00D840A9" w:rsidRPr="00812E26">
        <w:rPr>
          <w:b/>
          <w:bCs/>
          <w:sz w:val="23"/>
          <w:szCs w:val="23"/>
        </w:rPr>
        <w:t>_________</w:t>
      </w:r>
      <w:r w:rsidR="0001461C" w:rsidRPr="00812E26">
        <w:rPr>
          <w:b/>
          <w:bCs/>
          <w:sz w:val="23"/>
          <w:szCs w:val="23"/>
        </w:rPr>
        <w:t>202</w:t>
      </w:r>
      <w:r w:rsidR="00374080">
        <w:rPr>
          <w:b/>
          <w:bCs/>
          <w:sz w:val="23"/>
          <w:szCs w:val="23"/>
        </w:rPr>
        <w:t>6</w:t>
      </w:r>
      <w:r w:rsidR="00D840A9" w:rsidRPr="00812E26">
        <w:rPr>
          <w:b/>
          <w:bCs/>
          <w:sz w:val="23"/>
          <w:szCs w:val="23"/>
        </w:rPr>
        <w:t> г.</w:t>
      </w:r>
    </w:p>
    <w:p w14:paraId="32C8C3CB" w14:textId="5B1058E3" w:rsidR="007647CF" w:rsidRPr="007647CF" w:rsidRDefault="007647CF" w:rsidP="007647CF">
      <w:pPr>
        <w:rPr>
          <w:b/>
          <w:bCs/>
          <w:sz w:val="23"/>
          <w:szCs w:val="23"/>
        </w:rPr>
      </w:pPr>
      <w:r w:rsidRPr="00812E26">
        <w:rPr>
          <w:b/>
          <w:bCs/>
          <w:sz w:val="23"/>
          <w:szCs w:val="23"/>
        </w:rPr>
        <w:t>ОБРАЗЕЦ</w:t>
      </w:r>
    </w:p>
    <w:p w14:paraId="3831081B" w14:textId="77777777" w:rsidR="0079447A" w:rsidRPr="007647CF" w:rsidRDefault="0079447A" w:rsidP="009813E9">
      <w:pPr>
        <w:ind w:left="-900"/>
        <w:jc w:val="right"/>
        <w:rPr>
          <w:b/>
          <w:bCs/>
          <w:sz w:val="23"/>
          <w:szCs w:val="23"/>
        </w:rPr>
      </w:pPr>
    </w:p>
    <w:p w14:paraId="61A7ADAB" w14:textId="77777777" w:rsidR="009813E9" w:rsidRPr="007647CF" w:rsidRDefault="009813E9" w:rsidP="009813E9">
      <w:pPr>
        <w:rPr>
          <w:b/>
          <w:bCs/>
          <w:sz w:val="23"/>
          <w:szCs w:val="23"/>
        </w:rPr>
      </w:pPr>
      <w:r w:rsidRPr="007647CF">
        <w:rPr>
          <w:bCs/>
          <w:sz w:val="23"/>
          <w:szCs w:val="23"/>
        </w:rPr>
        <w:t>Лаборатория ГСМ</w:t>
      </w:r>
      <w:r w:rsidRPr="007647CF">
        <w:rPr>
          <w:bCs/>
          <w:sz w:val="23"/>
          <w:szCs w:val="23"/>
        </w:rPr>
        <w:tab/>
      </w:r>
      <w:r w:rsidRPr="007647CF">
        <w:rPr>
          <w:bCs/>
          <w:sz w:val="23"/>
          <w:szCs w:val="23"/>
        </w:rPr>
        <w:tab/>
      </w:r>
      <w:r w:rsidRPr="007647CF">
        <w:rPr>
          <w:bCs/>
          <w:sz w:val="23"/>
          <w:szCs w:val="23"/>
        </w:rPr>
        <w:tab/>
      </w:r>
      <w:r w:rsidRPr="007647CF">
        <w:rPr>
          <w:bCs/>
          <w:sz w:val="23"/>
          <w:szCs w:val="23"/>
        </w:rPr>
        <w:tab/>
      </w:r>
      <w:r w:rsidRPr="007647CF">
        <w:rPr>
          <w:bCs/>
          <w:sz w:val="23"/>
          <w:szCs w:val="23"/>
        </w:rPr>
        <w:tab/>
      </w:r>
      <w:r w:rsidRPr="007647CF">
        <w:rPr>
          <w:bCs/>
          <w:sz w:val="23"/>
          <w:szCs w:val="23"/>
        </w:rPr>
        <w:tab/>
      </w:r>
      <w:r w:rsidRPr="007647CF">
        <w:rPr>
          <w:bCs/>
          <w:sz w:val="23"/>
          <w:szCs w:val="23"/>
        </w:rPr>
        <w:tab/>
      </w:r>
      <w:r w:rsidRPr="007647CF">
        <w:rPr>
          <w:bCs/>
          <w:sz w:val="23"/>
          <w:szCs w:val="23"/>
        </w:rPr>
        <w:tab/>
      </w:r>
      <w:r w:rsidRPr="007647CF">
        <w:rPr>
          <w:bCs/>
          <w:sz w:val="23"/>
          <w:szCs w:val="23"/>
        </w:rPr>
        <w:tab/>
      </w:r>
      <w:r w:rsidRPr="007647CF">
        <w:rPr>
          <w:b/>
          <w:bCs/>
          <w:sz w:val="23"/>
          <w:szCs w:val="23"/>
        </w:rPr>
        <w:t xml:space="preserve"> «УТВЕРЖДАЮ»</w:t>
      </w:r>
    </w:p>
    <w:p w14:paraId="78BE750D" w14:textId="2A1ED8A5" w:rsidR="009813E9" w:rsidRPr="007647CF" w:rsidRDefault="00681009" w:rsidP="00681009">
      <w:pPr>
        <w:jc w:val="right"/>
        <w:rPr>
          <w:sz w:val="23"/>
          <w:szCs w:val="23"/>
        </w:rPr>
      </w:pPr>
      <w:r>
        <w:rPr>
          <w:bCs/>
          <w:sz w:val="23"/>
          <w:szCs w:val="23"/>
        </w:rPr>
        <w:t xml:space="preserve">          </w:t>
      </w:r>
      <w:r w:rsidR="009813E9" w:rsidRPr="007647CF">
        <w:rPr>
          <w:sz w:val="23"/>
          <w:szCs w:val="23"/>
        </w:rPr>
        <w:tab/>
      </w:r>
      <w:r w:rsidR="009813E9" w:rsidRPr="007647CF">
        <w:rPr>
          <w:sz w:val="23"/>
          <w:szCs w:val="23"/>
        </w:rPr>
        <w:tab/>
      </w:r>
      <w:r w:rsidR="009813E9" w:rsidRPr="007647CF">
        <w:rPr>
          <w:sz w:val="23"/>
          <w:szCs w:val="23"/>
        </w:rPr>
        <w:tab/>
      </w:r>
      <w:r w:rsidR="009813E9" w:rsidRPr="007647CF">
        <w:rPr>
          <w:sz w:val="23"/>
          <w:szCs w:val="23"/>
        </w:rPr>
        <w:tab/>
      </w:r>
      <w:r w:rsidR="009813E9" w:rsidRPr="007647CF">
        <w:rPr>
          <w:sz w:val="23"/>
          <w:szCs w:val="23"/>
        </w:rPr>
        <w:tab/>
      </w:r>
      <w:r w:rsidR="009813E9" w:rsidRPr="007647CF">
        <w:rPr>
          <w:sz w:val="23"/>
          <w:szCs w:val="23"/>
        </w:rPr>
        <w:tab/>
      </w:r>
      <w:r w:rsidR="009813E9" w:rsidRPr="007647CF">
        <w:rPr>
          <w:sz w:val="23"/>
          <w:szCs w:val="23"/>
        </w:rPr>
        <w:tab/>
      </w:r>
      <w:r w:rsidR="009813E9" w:rsidRPr="007647CF">
        <w:rPr>
          <w:sz w:val="23"/>
          <w:szCs w:val="23"/>
        </w:rPr>
        <w:tab/>
        <w:t>Начальник лаборатории</w:t>
      </w:r>
    </w:p>
    <w:p w14:paraId="3D9D5E32" w14:textId="7C69E843" w:rsidR="009813E9" w:rsidRPr="007647CF" w:rsidRDefault="009813E9" w:rsidP="00681009">
      <w:pPr>
        <w:jc w:val="right"/>
        <w:rPr>
          <w:sz w:val="23"/>
          <w:szCs w:val="23"/>
        </w:rPr>
      </w:pPr>
      <w:r w:rsidRPr="007647CF">
        <w:rPr>
          <w:sz w:val="23"/>
          <w:szCs w:val="23"/>
        </w:rPr>
        <w:tab/>
      </w:r>
      <w:r w:rsidRPr="007647CF">
        <w:rPr>
          <w:sz w:val="23"/>
          <w:szCs w:val="23"/>
        </w:rPr>
        <w:tab/>
      </w:r>
      <w:r w:rsidRPr="007647CF">
        <w:rPr>
          <w:sz w:val="23"/>
          <w:szCs w:val="23"/>
        </w:rPr>
        <w:tab/>
      </w:r>
      <w:r w:rsidRPr="007647CF">
        <w:rPr>
          <w:sz w:val="23"/>
          <w:szCs w:val="23"/>
        </w:rPr>
        <w:tab/>
      </w:r>
      <w:r w:rsidRPr="007647CF">
        <w:rPr>
          <w:sz w:val="23"/>
          <w:szCs w:val="23"/>
        </w:rPr>
        <w:tab/>
      </w:r>
      <w:r w:rsidRPr="007647CF">
        <w:rPr>
          <w:sz w:val="23"/>
          <w:szCs w:val="23"/>
        </w:rPr>
        <w:tab/>
      </w:r>
      <w:r w:rsidRPr="007647CF">
        <w:rPr>
          <w:sz w:val="23"/>
          <w:szCs w:val="23"/>
        </w:rPr>
        <w:tab/>
      </w:r>
      <w:r w:rsidRPr="007647CF">
        <w:rPr>
          <w:sz w:val="23"/>
          <w:szCs w:val="23"/>
        </w:rPr>
        <w:tab/>
        <w:t xml:space="preserve">качества ГСМ </w:t>
      </w:r>
    </w:p>
    <w:p w14:paraId="59338259" w14:textId="2D889852" w:rsidR="009813E9" w:rsidRPr="007647CF" w:rsidRDefault="009813E9" w:rsidP="009813E9">
      <w:pPr>
        <w:tabs>
          <w:tab w:val="left" w:pos="9781"/>
        </w:tabs>
        <w:ind w:right="-2"/>
        <w:rPr>
          <w:sz w:val="23"/>
          <w:szCs w:val="23"/>
        </w:rPr>
      </w:pPr>
      <w:r w:rsidRPr="007647CF">
        <w:rPr>
          <w:sz w:val="23"/>
          <w:szCs w:val="23"/>
        </w:rPr>
        <w:t xml:space="preserve">Сертификат Соответствия № ______                                                             </w:t>
      </w:r>
      <w:r w:rsidR="00681009">
        <w:rPr>
          <w:sz w:val="23"/>
          <w:szCs w:val="23"/>
        </w:rPr>
        <w:t xml:space="preserve">                  </w:t>
      </w:r>
      <w:r w:rsidRPr="007647CF">
        <w:rPr>
          <w:sz w:val="23"/>
          <w:szCs w:val="23"/>
        </w:rPr>
        <w:t xml:space="preserve"> </w:t>
      </w:r>
    </w:p>
    <w:p w14:paraId="66FC3651" w14:textId="016942EA" w:rsidR="009813E9" w:rsidRPr="007647CF" w:rsidRDefault="009813E9" w:rsidP="009813E9">
      <w:pPr>
        <w:rPr>
          <w:sz w:val="23"/>
          <w:szCs w:val="23"/>
        </w:rPr>
      </w:pPr>
      <w:r w:rsidRPr="007647CF">
        <w:rPr>
          <w:sz w:val="23"/>
          <w:szCs w:val="23"/>
        </w:rPr>
        <w:t>Срок действия по «__</w:t>
      </w:r>
      <w:proofErr w:type="gramStart"/>
      <w:r w:rsidRPr="007647CF">
        <w:rPr>
          <w:sz w:val="23"/>
          <w:szCs w:val="23"/>
        </w:rPr>
        <w:t>_»_</w:t>
      </w:r>
      <w:proofErr w:type="gramEnd"/>
      <w:r w:rsidRPr="007647CF">
        <w:rPr>
          <w:sz w:val="23"/>
          <w:szCs w:val="23"/>
        </w:rPr>
        <w:t>_____20__г.</w:t>
      </w:r>
    </w:p>
    <w:p w14:paraId="74BCA561" w14:textId="77777777" w:rsidR="009813E9" w:rsidRPr="007647CF" w:rsidRDefault="009813E9" w:rsidP="009813E9">
      <w:pPr>
        <w:rPr>
          <w:sz w:val="23"/>
          <w:szCs w:val="23"/>
        </w:rPr>
      </w:pPr>
    </w:p>
    <w:p w14:paraId="04215FEC" w14:textId="77777777" w:rsidR="009813E9" w:rsidRPr="007647CF" w:rsidRDefault="009813E9" w:rsidP="009813E9">
      <w:pPr>
        <w:ind w:left="284"/>
        <w:jc w:val="center"/>
        <w:rPr>
          <w:b/>
          <w:bCs/>
          <w:sz w:val="23"/>
          <w:szCs w:val="23"/>
        </w:rPr>
      </w:pPr>
      <w:r w:rsidRPr="007647CF">
        <w:rPr>
          <w:b/>
          <w:bCs/>
          <w:sz w:val="23"/>
          <w:szCs w:val="23"/>
        </w:rPr>
        <w:t>ПАСПОРТ КАЧЕСТВА № _____</w:t>
      </w:r>
    </w:p>
    <w:p w14:paraId="0F698095" w14:textId="77777777" w:rsidR="009813E9" w:rsidRPr="007647CF" w:rsidRDefault="009813E9" w:rsidP="009813E9">
      <w:pPr>
        <w:ind w:left="284"/>
        <w:rPr>
          <w:bCs/>
          <w:sz w:val="23"/>
          <w:szCs w:val="23"/>
        </w:rPr>
      </w:pPr>
      <w:r w:rsidRPr="007647CF">
        <w:rPr>
          <w:bCs/>
          <w:sz w:val="23"/>
          <w:szCs w:val="23"/>
        </w:rPr>
        <w:t>Выдан на топливо для реактивных двигателей марки ТС-1</w:t>
      </w:r>
    </w:p>
    <w:p w14:paraId="5D768F2C" w14:textId="4339BDFA" w:rsidR="009813E9" w:rsidRPr="007647CF" w:rsidRDefault="00E55F97" w:rsidP="009813E9">
      <w:pPr>
        <w:ind w:left="284"/>
        <w:rPr>
          <w:sz w:val="23"/>
          <w:szCs w:val="23"/>
        </w:rPr>
      </w:pPr>
      <w:r>
        <w:rPr>
          <w:sz w:val="23"/>
          <w:szCs w:val="23"/>
        </w:rPr>
        <w:t xml:space="preserve">Проба №______, дата отбора пробы_________, </w:t>
      </w:r>
      <w:r w:rsidR="009813E9" w:rsidRPr="007647CF">
        <w:rPr>
          <w:sz w:val="23"/>
          <w:szCs w:val="23"/>
        </w:rPr>
        <w:t>акт на отбор проб №_________</w:t>
      </w:r>
    </w:p>
    <w:p w14:paraId="285F69EC" w14:textId="5203D9DB" w:rsidR="009813E9" w:rsidRPr="007647CF" w:rsidRDefault="009813E9" w:rsidP="009813E9">
      <w:pPr>
        <w:tabs>
          <w:tab w:val="left" w:pos="5595"/>
        </w:tabs>
        <w:ind w:left="284"/>
        <w:jc w:val="both"/>
        <w:rPr>
          <w:sz w:val="23"/>
          <w:szCs w:val="23"/>
        </w:rPr>
      </w:pPr>
      <w:r w:rsidRPr="007647CF">
        <w:rPr>
          <w:sz w:val="23"/>
          <w:szCs w:val="23"/>
        </w:rPr>
        <w:t xml:space="preserve">Место отбора </w:t>
      </w:r>
      <w:proofErr w:type="gramStart"/>
      <w:r w:rsidRPr="007647CF">
        <w:rPr>
          <w:sz w:val="23"/>
          <w:szCs w:val="23"/>
        </w:rPr>
        <w:t>проб</w:t>
      </w:r>
      <w:r w:rsidR="0077750C">
        <w:rPr>
          <w:sz w:val="23"/>
          <w:szCs w:val="23"/>
        </w:rPr>
        <w:t>ы:_</w:t>
      </w:r>
      <w:proofErr w:type="gramEnd"/>
      <w:r w:rsidR="0077750C">
        <w:rPr>
          <w:sz w:val="23"/>
          <w:szCs w:val="23"/>
        </w:rPr>
        <w:t>____________________________</w:t>
      </w:r>
    </w:p>
    <w:p w14:paraId="6F6F3B87" w14:textId="77777777" w:rsidR="009813E9" w:rsidRPr="007647CF" w:rsidRDefault="009813E9" w:rsidP="009813E9">
      <w:pPr>
        <w:ind w:left="284"/>
        <w:jc w:val="center"/>
        <w:rPr>
          <w:b/>
          <w:bCs/>
          <w:sz w:val="23"/>
          <w:szCs w:val="23"/>
        </w:rPr>
      </w:pPr>
    </w:p>
    <w:tbl>
      <w:tblPr>
        <w:tblW w:w="10932" w:type="dxa"/>
        <w:tblInd w:w="-731" w:type="dxa"/>
        <w:tblLayout w:type="fixed"/>
        <w:tblLook w:val="04A0" w:firstRow="1" w:lastRow="0" w:firstColumn="1" w:lastColumn="0" w:noHBand="0" w:noVBand="1"/>
      </w:tblPr>
      <w:tblGrid>
        <w:gridCol w:w="674"/>
        <w:gridCol w:w="3454"/>
        <w:gridCol w:w="1276"/>
        <w:gridCol w:w="1134"/>
        <w:gridCol w:w="1559"/>
        <w:gridCol w:w="1417"/>
        <w:gridCol w:w="1418"/>
      </w:tblGrid>
      <w:tr w:rsidR="009813E9" w:rsidRPr="007647CF" w14:paraId="43C162D9" w14:textId="77777777" w:rsidTr="00806E61">
        <w:trPr>
          <w:cantSplit/>
          <w:trHeight w:val="529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4B9E1C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№ п/п</w:t>
            </w:r>
          </w:p>
        </w:tc>
        <w:tc>
          <w:tcPr>
            <w:tcW w:w="3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4FD5997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Наименование показателей качества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66298ED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 xml:space="preserve">Норма </w:t>
            </w:r>
          </w:p>
          <w:p w14:paraId="0F916FE0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по ГОСТ 10227-86 с изм.1-6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7DAB8E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 xml:space="preserve">Норма по </w:t>
            </w:r>
          </w:p>
          <w:p w14:paraId="452B55DB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ТР ТС 013/2011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98249" w14:textId="77777777" w:rsidR="009813E9" w:rsidRPr="007647CF" w:rsidRDefault="009813E9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Результат испытания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57E82F" w14:textId="77777777" w:rsidR="009813E9" w:rsidRPr="007647CF" w:rsidRDefault="009813E9">
            <w:pPr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НД</w:t>
            </w:r>
          </w:p>
          <w:p w14:paraId="5F733FB8" w14:textId="77777777" w:rsidR="009813E9" w:rsidRPr="007647CF" w:rsidRDefault="009813E9">
            <w:pPr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на метод</w:t>
            </w:r>
          </w:p>
          <w:p w14:paraId="63605E5E" w14:textId="77777777" w:rsidR="009813E9" w:rsidRPr="007647CF" w:rsidRDefault="009813E9">
            <w:pPr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испытания</w:t>
            </w:r>
          </w:p>
          <w:p w14:paraId="031124E7" w14:textId="77777777" w:rsidR="009813E9" w:rsidRPr="007647CF" w:rsidRDefault="009813E9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</w:p>
        </w:tc>
      </w:tr>
      <w:tr w:rsidR="009813E9" w:rsidRPr="007647CF" w14:paraId="5E697D31" w14:textId="77777777" w:rsidTr="00806E61">
        <w:trPr>
          <w:cantSplit/>
          <w:trHeight w:val="27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F9E9C3" w14:textId="77777777" w:rsidR="009813E9" w:rsidRPr="007647CF" w:rsidRDefault="009813E9">
            <w:pPr>
              <w:rPr>
                <w:sz w:val="23"/>
                <w:szCs w:val="23"/>
              </w:rPr>
            </w:pPr>
          </w:p>
        </w:tc>
        <w:tc>
          <w:tcPr>
            <w:tcW w:w="3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A89C0E5" w14:textId="77777777" w:rsidR="009813E9" w:rsidRPr="007647CF" w:rsidRDefault="009813E9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F021" w14:textId="77777777" w:rsidR="009813E9" w:rsidRPr="007647CF" w:rsidRDefault="009813E9">
            <w:pPr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ТС-1</w:t>
            </w: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3DDAC8" w14:textId="77777777" w:rsidR="009813E9" w:rsidRPr="007647CF" w:rsidRDefault="009813E9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F1EB8" w14:textId="77777777" w:rsidR="009813E9" w:rsidRPr="007647CF" w:rsidRDefault="009813E9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A609F" w14:textId="77777777" w:rsidR="009813E9" w:rsidRPr="007647CF" w:rsidRDefault="009813E9">
            <w:pPr>
              <w:rPr>
                <w:sz w:val="23"/>
                <w:szCs w:val="23"/>
              </w:rPr>
            </w:pPr>
          </w:p>
        </w:tc>
      </w:tr>
      <w:tr w:rsidR="009813E9" w:rsidRPr="007647CF" w14:paraId="553E9671" w14:textId="77777777" w:rsidTr="00806E61">
        <w:trPr>
          <w:cantSplit/>
          <w:trHeight w:hRule="exact" w:val="293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F49AF1" w14:textId="77777777" w:rsidR="009813E9" w:rsidRPr="007647CF" w:rsidRDefault="009813E9">
            <w:pPr>
              <w:rPr>
                <w:sz w:val="23"/>
                <w:szCs w:val="23"/>
              </w:rPr>
            </w:pPr>
          </w:p>
        </w:tc>
        <w:tc>
          <w:tcPr>
            <w:tcW w:w="3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5E8D6BC" w14:textId="77777777" w:rsidR="009813E9" w:rsidRPr="007647CF" w:rsidRDefault="009813E9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082B334" w14:textId="77777777" w:rsidR="009813E9" w:rsidRPr="007647CF" w:rsidRDefault="009813E9">
            <w:pPr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Высший сорт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A19D" w14:textId="77777777" w:rsidR="009813E9" w:rsidRPr="007647CF" w:rsidRDefault="009813E9">
            <w:pPr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Первый сорт</w:t>
            </w: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41E811" w14:textId="77777777" w:rsidR="009813E9" w:rsidRPr="007647CF" w:rsidRDefault="009813E9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09A89" w14:textId="77777777" w:rsidR="009813E9" w:rsidRPr="007647CF" w:rsidRDefault="009813E9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542BF" w14:textId="77777777" w:rsidR="009813E9" w:rsidRPr="007647CF" w:rsidRDefault="009813E9">
            <w:pPr>
              <w:rPr>
                <w:sz w:val="23"/>
                <w:szCs w:val="23"/>
              </w:rPr>
            </w:pPr>
          </w:p>
        </w:tc>
      </w:tr>
      <w:tr w:rsidR="009813E9" w:rsidRPr="007647CF" w14:paraId="4E854F44" w14:textId="77777777" w:rsidTr="00806E61">
        <w:trPr>
          <w:cantSplit/>
          <w:trHeight w:val="39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1E4D08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E7E1FE5" w14:textId="77777777" w:rsidR="009813E9" w:rsidRPr="007647CF" w:rsidRDefault="009813E9">
            <w:pPr>
              <w:snapToGrid w:val="0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Плотность при 20ºС, кг/м, не менее³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9A74EC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780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46EC0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775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99C70B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75BE40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05B24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ГОСТ 3900</w:t>
            </w:r>
          </w:p>
        </w:tc>
      </w:tr>
      <w:tr w:rsidR="009813E9" w:rsidRPr="007647CF" w14:paraId="3168C7AB" w14:textId="77777777" w:rsidTr="00806E61">
        <w:trPr>
          <w:cantSplit/>
          <w:trHeight w:val="634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3ECB2D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  <w:hideMark/>
          </w:tcPr>
          <w:p w14:paraId="630577A1" w14:textId="77777777" w:rsidR="009813E9" w:rsidRPr="007647CF" w:rsidRDefault="009813E9">
            <w:pPr>
              <w:snapToGrid w:val="0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Фракционный состав:</w:t>
            </w:r>
          </w:p>
          <w:p w14:paraId="63CB461C" w14:textId="77777777" w:rsidR="009813E9" w:rsidRPr="007647CF" w:rsidRDefault="009813E9">
            <w:pPr>
              <w:snapToGrid w:val="0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Т начала перегонки, ˚Сне выше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nil"/>
              <w:right w:val="nil"/>
            </w:tcBorders>
            <w:vAlign w:val="center"/>
          </w:tcPr>
          <w:p w14:paraId="084D8C39" w14:textId="77777777" w:rsidR="009813E9" w:rsidRPr="007647CF" w:rsidRDefault="009813E9">
            <w:pPr>
              <w:jc w:val="center"/>
              <w:rPr>
                <w:sz w:val="23"/>
                <w:szCs w:val="23"/>
              </w:rPr>
            </w:pPr>
          </w:p>
          <w:p w14:paraId="22091756" w14:textId="77777777" w:rsidR="009813E9" w:rsidRPr="007647CF" w:rsidRDefault="009813E9">
            <w:pPr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1D113A9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</w:p>
          <w:p w14:paraId="5CEC16EE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8388ED0" w14:textId="77777777" w:rsidR="009813E9" w:rsidRPr="007647CF" w:rsidRDefault="009813E9">
            <w:pPr>
              <w:jc w:val="center"/>
              <w:rPr>
                <w:sz w:val="23"/>
                <w:szCs w:val="23"/>
              </w:rPr>
            </w:pPr>
          </w:p>
          <w:p w14:paraId="5CCBA00C" w14:textId="77777777" w:rsidR="009813E9" w:rsidRPr="007647CF" w:rsidRDefault="009813E9">
            <w:pPr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C7C813" w14:textId="77777777" w:rsidR="009813E9" w:rsidRPr="007647CF" w:rsidRDefault="009813E9">
            <w:pPr>
              <w:jc w:val="center"/>
              <w:rPr>
                <w:sz w:val="23"/>
                <w:szCs w:val="23"/>
              </w:rPr>
            </w:pPr>
          </w:p>
          <w:p w14:paraId="2D5340F8" w14:textId="77777777" w:rsidR="009813E9" w:rsidRPr="007647CF" w:rsidRDefault="009813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0292E" w14:textId="77777777" w:rsidR="009813E9" w:rsidRPr="007647CF" w:rsidRDefault="009813E9">
            <w:pPr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ГОСТ 2177</w:t>
            </w:r>
          </w:p>
        </w:tc>
      </w:tr>
      <w:tr w:rsidR="009813E9" w:rsidRPr="007647CF" w14:paraId="521C5977" w14:textId="77777777" w:rsidTr="00806E61">
        <w:trPr>
          <w:cantSplit/>
          <w:trHeight w:hRule="exact" w:val="494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C0ABA3" w14:textId="77777777" w:rsidR="009813E9" w:rsidRPr="007647CF" w:rsidRDefault="009813E9">
            <w:pPr>
              <w:rPr>
                <w:sz w:val="23"/>
                <w:szCs w:val="23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9854EC0" w14:textId="77777777" w:rsidR="009813E9" w:rsidRPr="007647CF" w:rsidRDefault="009813E9">
            <w:pPr>
              <w:snapToGrid w:val="0"/>
              <w:spacing w:line="360" w:lineRule="auto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 xml:space="preserve">10% отгоняется при </w:t>
            </w:r>
            <w:r w:rsidRPr="007647CF">
              <w:rPr>
                <w:sz w:val="23"/>
                <w:szCs w:val="23"/>
                <w:lang w:val="en-US"/>
              </w:rPr>
              <w:t>t</w:t>
            </w:r>
            <w:r w:rsidRPr="007647CF">
              <w:rPr>
                <w:sz w:val="23"/>
                <w:szCs w:val="23"/>
              </w:rPr>
              <w:t>, ˚С, не выше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2B00FB" w14:textId="77777777" w:rsidR="009813E9" w:rsidRPr="007647CF" w:rsidRDefault="009813E9">
            <w:pPr>
              <w:snapToGrid w:val="0"/>
              <w:spacing w:line="360" w:lineRule="auto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165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D15FDE" w14:textId="77777777" w:rsidR="009813E9" w:rsidRPr="007647CF" w:rsidRDefault="009813E9">
            <w:pPr>
              <w:snapToGrid w:val="0"/>
              <w:spacing w:line="360" w:lineRule="auto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157BAD0" w14:textId="77777777" w:rsidR="009813E9" w:rsidRPr="007647CF" w:rsidRDefault="009813E9">
            <w:pPr>
              <w:snapToGrid w:val="0"/>
              <w:spacing w:line="360" w:lineRule="auto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165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A69E71" w14:textId="77777777" w:rsidR="009813E9" w:rsidRPr="007647CF" w:rsidRDefault="009813E9">
            <w:pPr>
              <w:snapToGrid w:val="0"/>
              <w:spacing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94FEF" w14:textId="77777777" w:rsidR="009813E9" w:rsidRPr="007647CF" w:rsidRDefault="009813E9">
            <w:pPr>
              <w:rPr>
                <w:sz w:val="23"/>
                <w:szCs w:val="23"/>
              </w:rPr>
            </w:pPr>
          </w:p>
        </w:tc>
      </w:tr>
      <w:tr w:rsidR="009813E9" w:rsidRPr="007647CF" w14:paraId="52B0D7A9" w14:textId="77777777" w:rsidTr="00806E61">
        <w:trPr>
          <w:cantSplit/>
          <w:trHeight w:hRule="exact" w:val="373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A11BAD" w14:textId="77777777" w:rsidR="009813E9" w:rsidRPr="007647CF" w:rsidRDefault="009813E9">
            <w:pPr>
              <w:rPr>
                <w:sz w:val="23"/>
                <w:szCs w:val="23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3AF6F79" w14:textId="77777777" w:rsidR="009813E9" w:rsidRPr="007647CF" w:rsidRDefault="009813E9">
            <w:pPr>
              <w:snapToGrid w:val="0"/>
              <w:spacing w:line="360" w:lineRule="auto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 xml:space="preserve">50% отгоняется при </w:t>
            </w:r>
            <w:r w:rsidRPr="007647CF">
              <w:rPr>
                <w:sz w:val="23"/>
                <w:szCs w:val="23"/>
                <w:lang w:val="en-US"/>
              </w:rPr>
              <w:t>t</w:t>
            </w:r>
            <w:r w:rsidRPr="007647CF">
              <w:rPr>
                <w:sz w:val="23"/>
                <w:szCs w:val="23"/>
              </w:rPr>
              <w:t>, ˚С, не выше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545492" w14:textId="77777777" w:rsidR="009813E9" w:rsidRPr="007647CF" w:rsidRDefault="009813E9">
            <w:pPr>
              <w:snapToGrid w:val="0"/>
              <w:spacing w:line="360" w:lineRule="auto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195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3D0FD3" w14:textId="77777777" w:rsidR="009813E9" w:rsidRPr="007647CF" w:rsidRDefault="009813E9">
            <w:pPr>
              <w:snapToGrid w:val="0"/>
              <w:spacing w:line="360" w:lineRule="auto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195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394E0A1" w14:textId="77777777" w:rsidR="009813E9" w:rsidRPr="007647CF" w:rsidRDefault="009813E9">
            <w:pPr>
              <w:snapToGrid w:val="0"/>
              <w:spacing w:line="360" w:lineRule="auto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7A4532" w14:textId="77777777" w:rsidR="009813E9" w:rsidRPr="007647CF" w:rsidRDefault="009813E9">
            <w:pPr>
              <w:snapToGrid w:val="0"/>
              <w:spacing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D7EA7" w14:textId="77777777" w:rsidR="009813E9" w:rsidRPr="007647CF" w:rsidRDefault="009813E9">
            <w:pPr>
              <w:rPr>
                <w:sz w:val="23"/>
                <w:szCs w:val="23"/>
              </w:rPr>
            </w:pPr>
          </w:p>
        </w:tc>
      </w:tr>
      <w:tr w:rsidR="009813E9" w:rsidRPr="007647CF" w14:paraId="44361E5F" w14:textId="77777777" w:rsidTr="00806E61">
        <w:trPr>
          <w:cantSplit/>
          <w:trHeight w:hRule="exact" w:val="421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4E4622" w14:textId="77777777" w:rsidR="009813E9" w:rsidRPr="007647CF" w:rsidRDefault="009813E9">
            <w:pPr>
              <w:rPr>
                <w:sz w:val="23"/>
                <w:szCs w:val="23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6E57B18" w14:textId="77777777" w:rsidR="009813E9" w:rsidRPr="007647CF" w:rsidRDefault="009813E9">
            <w:pPr>
              <w:snapToGrid w:val="0"/>
              <w:spacing w:line="360" w:lineRule="auto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 xml:space="preserve">90% отгоняется при </w:t>
            </w:r>
            <w:r w:rsidRPr="007647CF">
              <w:rPr>
                <w:sz w:val="23"/>
                <w:szCs w:val="23"/>
                <w:lang w:val="en-US"/>
              </w:rPr>
              <w:t>t</w:t>
            </w:r>
            <w:r w:rsidRPr="007647CF">
              <w:rPr>
                <w:sz w:val="23"/>
                <w:szCs w:val="23"/>
              </w:rPr>
              <w:t xml:space="preserve"> ˚С, не выше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AFFB0C" w14:textId="77777777" w:rsidR="009813E9" w:rsidRPr="007647CF" w:rsidRDefault="009813E9">
            <w:pPr>
              <w:snapToGrid w:val="0"/>
              <w:spacing w:line="360" w:lineRule="auto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230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3EBF17" w14:textId="77777777" w:rsidR="009813E9" w:rsidRPr="007647CF" w:rsidRDefault="009813E9">
            <w:pPr>
              <w:snapToGrid w:val="0"/>
              <w:spacing w:line="360" w:lineRule="auto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230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035DD59" w14:textId="77777777" w:rsidR="009813E9" w:rsidRPr="007647CF" w:rsidRDefault="009813E9">
            <w:pPr>
              <w:snapToGrid w:val="0"/>
              <w:spacing w:line="360" w:lineRule="auto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230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799340" w14:textId="77777777" w:rsidR="009813E9" w:rsidRPr="007647CF" w:rsidRDefault="009813E9">
            <w:pPr>
              <w:snapToGrid w:val="0"/>
              <w:spacing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2B1A8" w14:textId="77777777" w:rsidR="009813E9" w:rsidRPr="007647CF" w:rsidRDefault="009813E9">
            <w:pPr>
              <w:rPr>
                <w:sz w:val="23"/>
                <w:szCs w:val="23"/>
              </w:rPr>
            </w:pPr>
          </w:p>
        </w:tc>
      </w:tr>
      <w:tr w:rsidR="009813E9" w:rsidRPr="007647CF" w14:paraId="33D8BFC5" w14:textId="77777777" w:rsidTr="00806E61">
        <w:trPr>
          <w:cantSplit/>
          <w:trHeight w:val="12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380005" w14:textId="77777777" w:rsidR="009813E9" w:rsidRPr="007647CF" w:rsidRDefault="009813E9">
            <w:pPr>
              <w:rPr>
                <w:sz w:val="23"/>
                <w:szCs w:val="23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E65B407" w14:textId="77777777" w:rsidR="009813E9" w:rsidRPr="007647CF" w:rsidRDefault="009813E9">
            <w:pPr>
              <w:snapToGrid w:val="0"/>
              <w:spacing w:line="360" w:lineRule="auto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 xml:space="preserve">98% отгоняется при </w:t>
            </w:r>
            <w:r w:rsidRPr="007647CF">
              <w:rPr>
                <w:sz w:val="23"/>
                <w:szCs w:val="23"/>
                <w:lang w:val="en-US"/>
              </w:rPr>
              <w:t>t</w:t>
            </w:r>
            <w:r w:rsidRPr="007647CF">
              <w:rPr>
                <w:sz w:val="23"/>
                <w:szCs w:val="23"/>
              </w:rPr>
              <w:t>, ˚С, не выше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B86640" w14:textId="77777777" w:rsidR="009813E9" w:rsidRPr="007647CF" w:rsidRDefault="009813E9">
            <w:pPr>
              <w:snapToGrid w:val="0"/>
              <w:spacing w:line="360" w:lineRule="auto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37B32B" w14:textId="77777777" w:rsidR="009813E9" w:rsidRPr="007647CF" w:rsidRDefault="009813E9">
            <w:pPr>
              <w:snapToGrid w:val="0"/>
              <w:spacing w:line="360" w:lineRule="auto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AE12D4D" w14:textId="77777777" w:rsidR="009813E9" w:rsidRPr="007647CF" w:rsidRDefault="009813E9">
            <w:pPr>
              <w:snapToGrid w:val="0"/>
              <w:spacing w:line="360" w:lineRule="auto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938AAF" w14:textId="77777777" w:rsidR="009813E9" w:rsidRPr="007647CF" w:rsidRDefault="009813E9">
            <w:pPr>
              <w:snapToGrid w:val="0"/>
              <w:spacing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C56BF" w14:textId="77777777" w:rsidR="009813E9" w:rsidRPr="007647CF" w:rsidRDefault="009813E9">
            <w:pPr>
              <w:rPr>
                <w:sz w:val="23"/>
                <w:szCs w:val="23"/>
              </w:rPr>
            </w:pPr>
          </w:p>
        </w:tc>
      </w:tr>
      <w:tr w:rsidR="009813E9" w:rsidRPr="007647CF" w14:paraId="03B8F398" w14:textId="77777777" w:rsidTr="00806E61">
        <w:trPr>
          <w:cantSplit/>
          <w:trHeight w:val="12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41AF00" w14:textId="77777777" w:rsidR="009813E9" w:rsidRPr="007647CF" w:rsidRDefault="009813E9">
            <w:pPr>
              <w:rPr>
                <w:sz w:val="23"/>
                <w:szCs w:val="23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BE362F2" w14:textId="78C97B13" w:rsidR="009813E9" w:rsidRPr="007647CF" w:rsidRDefault="009813E9">
            <w:pPr>
              <w:snapToGrid w:val="0"/>
              <w:spacing w:line="360" w:lineRule="auto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остаток от разгонки, %, не</w:t>
            </w:r>
            <w:r w:rsidR="0077750C">
              <w:rPr>
                <w:sz w:val="23"/>
                <w:szCs w:val="23"/>
              </w:rPr>
              <w:t xml:space="preserve"> </w:t>
            </w:r>
            <w:r w:rsidRPr="007647CF">
              <w:rPr>
                <w:sz w:val="23"/>
                <w:szCs w:val="23"/>
              </w:rPr>
              <w:t>более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57D6D9" w14:textId="77777777" w:rsidR="009813E9" w:rsidRPr="007647CF" w:rsidRDefault="009813E9">
            <w:pPr>
              <w:snapToGrid w:val="0"/>
              <w:spacing w:line="360" w:lineRule="auto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DA2345" w14:textId="77777777" w:rsidR="009813E9" w:rsidRPr="007647CF" w:rsidRDefault="009813E9">
            <w:pPr>
              <w:snapToGrid w:val="0"/>
              <w:spacing w:line="360" w:lineRule="auto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487B8C8" w14:textId="77777777" w:rsidR="009813E9" w:rsidRPr="007647CF" w:rsidRDefault="009813E9">
            <w:pPr>
              <w:snapToGrid w:val="0"/>
              <w:spacing w:line="360" w:lineRule="auto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не нормируется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C8724C" w14:textId="77777777" w:rsidR="009813E9" w:rsidRPr="007647CF" w:rsidRDefault="009813E9">
            <w:pPr>
              <w:snapToGrid w:val="0"/>
              <w:spacing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5BCCD" w14:textId="77777777" w:rsidR="009813E9" w:rsidRPr="007647CF" w:rsidRDefault="009813E9">
            <w:pPr>
              <w:rPr>
                <w:sz w:val="23"/>
                <w:szCs w:val="23"/>
              </w:rPr>
            </w:pPr>
          </w:p>
        </w:tc>
      </w:tr>
      <w:tr w:rsidR="009813E9" w:rsidRPr="007647CF" w14:paraId="36453192" w14:textId="77777777" w:rsidTr="00806E61">
        <w:trPr>
          <w:cantSplit/>
          <w:trHeight w:val="12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65D001" w14:textId="77777777" w:rsidR="009813E9" w:rsidRPr="007647CF" w:rsidRDefault="009813E9">
            <w:pPr>
              <w:rPr>
                <w:sz w:val="23"/>
                <w:szCs w:val="23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1E9A2A4" w14:textId="77777777" w:rsidR="009813E9" w:rsidRPr="007647CF" w:rsidRDefault="009813E9">
            <w:pPr>
              <w:snapToGrid w:val="0"/>
              <w:spacing w:line="360" w:lineRule="auto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потери от разгонки, %, не более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110CBF" w14:textId="77777777" w:rsidR="009813E9" w:rsidRPr="007647CF" w:rsidRDefault="009813E9">
            <w:pPr>
              <w:snapToGrid w:val="0"/>
              <w:spacing w:line="360" w:lineRule="auto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22EACE" w14:textId="77777777" w:rsidR="009813E9" w:rsidRPr="007647CF" w:rsidRDefault="009813E9">
            <w:pPr>
              <w:snapToGrid w:val="0"/>
              <w:spacing w:line="360" w:lineRule="auto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E96D580" w14:textId="77777777" w:rsidR="009813E9" w:rsidRPr="007647CF" w:rsidRDefault="009813E9">
            <w:pPr>
              <w:snapToGrid w:val="0"/>
              <w:spacing w:line="360" w:lineRule="auto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не нормируется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896239" w14:textId="77777777" w:rsidR="009813E9" w:rsidRPr="007647CF" w:rsidRDefault="009813E9">
            <w:pPr>
              <w:snapToGrid w:val="0"/>
              <w:spacing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9EC91" w14:textId="77777777" w:rsidR="009813E9" w:rsidRPr="007647CF" w:rsidRDefault="009813E9">
            <w:pPr>
              <w:rPr>
                <w:sz w:val="23"/>
                <w:szCs w:val="23"/>
              </w:rPr>
            </w:pPr>
          </w:p>
        </w:tc>
      </w:tr>
      <w:tr w:rsidR="009813E9" w:rsidRPr="007647CF" w14:paraId="38D824EF" w14:textId="77777777" w:rsidTr="00806E61">
        <w:trPr>
          <w:cantSplit/>
          <w:trHeight w:val="2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8B7F0A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D9563AB" w14:textId="24684CCD" w:rsidR="009813E9" w:rsidRPr="007647CF" w:rsidRDefault="009813E9">
            <w:pPr>
              <w:snapToGrid w:val="0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 xml:space="preserve">Вязкость кинематическая при 20ºС, </w:t>
            </w:r>
            <w:proofErr w:type="spellStart"/>
            <w:r w:rsidRPr="007647CF">
              <w:rPr>
                <w:sz w:val="23"/>
                <w:szCs w:val="23"/>
              </w:rPr>
              <w:t>сСт</w:t>
            </w:r>
            <w:proofErr w:type="spellEnd"/>
            <w:r w:rsidRPr="007647CF">
              <w:rPr>
                <w:sz w:val="23"/>
                <w:szCs w:val="23"/>
              </w:rPr>
              <w:t>,</w:t>
            </w:r>
          </w:p>
          <w:p w14:paraId="471D8A70" w14:textId="77777777" w:rsidR="009813E9" w:rsidRPr="007647CF" w:rsidRDefault="009813E9">
            <w:pPr>
              <w:snapToGrid w:val="0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 xml:space="preserve"> не менее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54B311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1,30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667ED8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1,25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E1D2559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2E8AFD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70CF0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ГОСТ 33</w:t>
            </w:r>
          </w:p>
        </w:tc>
      </w:tr>
      <w:tr w:rsidR="009813E9" w:rsidRPr="007647CF" w14:paraId="4D3B0BA9" w14:textId="77777777" w:rsidTr="00806E61">
        <w:trPr>
          <w:cantSplit/>
          <w:trHeight w:val="41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0DC52E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652662E" w14:textId="77777777" w:rsidR="009813E9" w:rsidRPr="007647CF" w:rsidRDefault="009813E9">
            <w:pPr>
              <w:snapToGrid w:val="0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Кислотность, мг КОН/100см³ топлива, не более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26BED6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740691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0,7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52C8E98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670D3F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41449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ГОСТ 5985</w:t>
            </w:r>
          </w:p>
        </w:tc>
      </w:tr>
      <w:tr w:rsidR="009813E9" w:rsidRPr="007647CF" w14:paraId="519E5E78" w14:textId="77777777" w:rsidTr="00806E61">
        <w:trPr>
          <w:cantSplit/>
          <w:trHeight w:val="39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3B35BF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389DB0C" w14:textId="38CF6C7A" w:rsidR="009813E9" w:rsidRPr="007647CF" w:rsidRDefault="009813E9">
            <w:pPr>
              <w:snapToGrid w:val="0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Температура</w:t>
            </w:r>
            <w:r w:rsidR="00E55F97">
              <w:rPr>
                <w:sz w:val="23"/>
                <w:szCs w:val="23"/>
              </w:rPr>
              <w:t xml:space="preserve"> вспышки в закрытом тигле, ºС, </w:t>
            </w:r>
            <w:r w:rsidRPr="007647CF">
              <w:rPr>
                <w:sz w:val="23"/>
                <w:szCs w:val="23"/>
              </w:rPr>
              <w:t>не ниже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A51C2D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36A266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A00D170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6F79E0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34517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ГОСТ 6356</w:t>
            </w:r>
          </w:p>
        </w:tc>
      </w:tr>
      <w:tr w:rsidR="009813E9" w:rsidRPr="007647CF" w14:paraId="7A061A2C" w14:textId="77777777" w:rsidTr="00806E61">
        <w:trPr>
          <w:cantSplit/>
          <w:trHeight w:val="28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9AF6A3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AF4AB46" w14:textId="77777777" w:rsidR="009813E9" w:rsidRPr="007647CF" w:rsidRDefault="009813E9">
            <w:pPr>
              <w:snapToGrid w:val="0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Концентрация фактических смол,</w:t>
            </w:r>
          </w:p>
          <w:p w14:paraId="075B7107" w14:textId="62AD831B" w:rsidR="009813E9" w:rsidRPr="007647CF" w:rsidRDefault="00E55F97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мг/100см³ топлива, </w:t>
            </w:r>
            <w:r w:rsidR="009813E9" w:rsidRPr="007647CF">
              <w:rPr>
                <w:sz w:val="23"/>
                <w:szCs w:val="23"/>
              </w:rPr>
              <w:t>не более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0BCFCA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2F65B5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F5D84C1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BABC34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2D36E" w14:textId="77777777" w:rsidR="009813E9" w:rsidRPr="007647CF" w:rsidRDefault="009813E9">
            <w:pPr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ГОСТ 1567</w:t>
            </w:r>
          </w:p>
        </w:tc>
      </w:tr>
      <w:tr w:rsidR="009813E9" w:rsidRPr="007647CF" w14:paraId="3C849998" w14:textId="77777777" w:rsidTr="00806E61">
        <w:trPr>
          <w:cantSplit/>
          <w:trHeight w:val="3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26FA73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D630059" w14:textId="77777777" w:rsidR="009813E9" w:rsidRPr="007647CF" w:rsidRDefault="009813E9">
            <w:pPr>
              <w:snapToGrid w:val="0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Содержание водорастворимых кислот и щелочей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0FF65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отсутствие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228DD8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отсутствие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DA89499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599875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AA97B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ГОСТ 6307</w:t>
            </w:r>
          </w:p>
        </w:tc>
      </w:tr>
      <w:tr w:rsidR="009813E9" w:rsidRPr="007647CF" w14:paraId="1289E0D2" w14:textId="77777777" w:rsidTr="00806E61">
        <w:trPr>
          <w:cantSplit/>
          <w:trHeight w:val="3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0521C1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8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DECB22B" w14:textId="77777777" w:rsidR="009813E9" w:rsidRPr="007647CF" w:rsidRDefault="009813E9">
            <w:pPr>
              <w:snapToGrid w:val="0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Содержание механических примесей и</w:t>
            </w:r>
          </w:p>
          <w:p w14:paraId="0C7BF949" w14:textId="77777777" w:rsidR="009813E9" w:rsidRPr="007647CF" w:rsidRDefault="009813E9">
            <w:pPr>
              <w:snapToGrid w:val="0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 xml:space="preserve">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71AF2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отсутствие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717CF3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отсутствие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CD3313E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1515D9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42FA0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ГОСТ 10227</w:t>
            </w:r>
          </w:p>
          <w:p w14:paraId="2ED3E877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п. 4.5.</w:t>
            </w:r>
          </w:p>
        </w:tc>
      </w:tr>
      <w:tr w:rsidR="009813E9" w:rsidRPr="007647CF" w14:paraId="1B1E3078" w14:textId="77777777" w:rsidTr="00806E61">
        <w:trPr>
          <w:cantSplit/>
          <w:trHeight w:val="70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82859F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lastRenderedPageBreak/>
              <w:t>9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04CFA7C" w14:textId="77777777" w:rsidR="009813E9" w:rsidRPr="007647CF" w:rsidRDefault="009813E9">
            <w:pPr>
              <w:snapToGrid w:val="0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Взаимодействие с водой, балл, не более:</w:t>
            </w:r>
          </w:p>
          <w:p w14:paraId="243212BB" w14:textId="77777777" w:rsidR="009813E9" w:rsidRPr="007647CF" w:rsidRDefault="009813E9">
            <w:pPr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а) состояние поверхности раздела фаз</w:t>
            </w:r>
          </w:p>
          <w:p w14:paraId="300565CE" w14:textId="77777777" w:rsidR="009813E9" w:rsidRPr="007647CF" w:rsidRDefault="009813E9">
            <w:pPr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б) состояние разделённых фаз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1F57D7" w14:textId="77777777" w:rsidR="009813E9" w:rsidRPr="007647CF" w:rsidRDefault="009813E9">
            <w:pPr>
              <w:jc w:val="center"/>
              <w:rPr>
                <w:sz w:val="23"/>
                <w:szCs w:val="23"/>
              </w:rPr>
            </w:pPr>
          </w:p>
          <w:p w14:paraId="7F79C24C" w14:textId="77777777" w:rsidR="009813E9" w:rsidRPr="007647CF" w:rsidRDefault="009813E9">
            <w:pPr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1</w:t>
            </w:r>
          </w:p>
          <w:p w14:paraId="7D1FCCBA" w14:textId="77777777" w:rsidR="009813E9" w:rsidRPr="007647CF" w:rsidRDefault="009813E9">
            <w:pPr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FDE3CC" w14:textId="77777777" w:rsidR="009813E9" w:rsidRPr="007647CF" w:rsidRDefault="009813E9">
            <w:pPr>
              <w:rPr>
                <w:sz w:val="23"/>
                <w:szCs w:val="23"/>
              </w:rPr>
            </w:pPr>
          </w:p>
          <w:p w14:paraId="7218D60F" w14:textId="77777777" w:rsidR="009813E9" w:rsidRPr="007647CF" w:rsidRDefault="009813E9">
            <w:pPr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1</w:t>
            </w:r>
          </w:p>
          <w:p w14:paraId="3DD8EC32" w14:textId="77777777" w:rsidR="009813E9" w:rsidRPr="007647CF" w:rsidRDefault="009813E9">
            <w:pPr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5E9FF9F" w14:textId="77777777" w:rsidR="009813E9" w:rsidRPr="007647CF" w:rsidRDefault="009813E9">
            <w:pPr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005F36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17C66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proofErr w:type="gramStart"/>
            <w:r w:rsidRPr="007647CF">
              <w:rPr>
                <w:sz w:val="23"/>
                <w:szCs w:val="23"/>
              </w:rPr>
              <w:t>ГОСТ  27154</w:t>
            </w:r>
            <w:proofErr w:type="gramEnd"/>
          </w:p>
        </w:tc>
      </w:tr>
      <w:tr w:rsidR="009813E9" w:rsidRPr="007647CF" w14:paraId="13439141" w14:textId="77777777" w:rsidTr="00806E61">
        <w:trPr>
          <w:cantSplit/>
          <w:trHeight w:val="28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363625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10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AC81F60" w14:textId="77777777" w:rsidR="009813E9" w:rsidRPr="007647CF" w:rsidRDefault="009813E9">
            <w:pPr>
              <w:snapToGrid w:val="0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 xml:space="preserve">Удельная электрическая проводимость, </w:t>
            </w:r>
            <w:proofErr w:type="spellStart"/>
            <w:r w:rsidRPr="007647CF">
              <w:rPr>
                <w:sz w:val="23"/>
                <w:szCs w:val="23"/>
              </w:rPr>
              <w:t>пСм</w:t>
            </w:r>
            <w:proofErr w:type="spellEnd"/>
            <w:r w:rsidRPr="007647CF">
              <w:rPr>
                <w:sz w:val="23"/>
                <w:szCs w:val="23"/>
              </w:rPr>
              <w:t>/м без антистатической присадки при температуре 20°С, не более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8A27C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E2538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456BBB1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6B7A26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9DF98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ГОСТ 25950</w:t>
            </w:r>
          </w:p>
        </w:tc>
      </w:tr>
      <w:tr w:rsidR="009813E9" w:rsidRPr="007647CF" w14:paraId="0CCBFBE3" w14:textId="77777777" w:rsidTr="00806E61">
        <w:trPr>
          <w:cantSplit/>
          <w:trHeight w:val="43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282596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11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9369D17" w14:textId="77777777" w:rsidR="009813E9" w:rsidRPr="007647CF" w:rsidRDefault="009813E9">
            <w:pPr>
              <w:snapToGrid w:val="0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Температура начала кристаллизации, ºС,</w:t>
            </w:r>
          </w:p>
          <w:p w14:paraId="3F358500" w14:textId="77777777" w:rsidR="009813E9" w:rsidRPr="007647CF" w:rsidRDefault="009813E9">
            <w:pPr>
              <w:snapToGrid w:val="0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 xml:space="preserve"> не выше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3C1E68" w14:textId="77777777" w:rsidR="009813E9" w:rsidRPr="007647CF" w:rsidRDefault="009813E9">
            <w:pPr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минус 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67213F" w14:textId="77777777" w:rsidR="009813E9" w:rsidRPr="007647CF" w:rsidRDefault="009813E9">
            <w:pPr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минус 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7340D5" w14:textId="77777777" w:rsidR="009813E9" w:rsidRPr="007647CF" w:rsidRDefault="009813E9">
            <w:pPr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минус 60*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8B1F25" w14:textId="77777777" w:rsidR="009813E9" w:rsidRPr="007647CF" w:rsidRDefault="009813E9">
            <w:pPr>
              <w:snapToGrid w:val="0"/>
              <w:ind w:left="-250" w:firstLine="25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69A59" w14:textId="77777777" w:rsidR="009813E9" w:rsidRPr="007647CF" w:rsidRDefault="009813E9">
            <w:pPr>
              <w:snapToGrid w:val="0"/>
              <w:jc w:val="center"/>
              <w:rPr>
                <w:sz w:val="23"/>
                <w:szCs w:val="23"/>
              </w:rPr>
            </w:pPr>
            <w:r w:rsidRPr="007647CF">
              <w:rPr>
                <w:sz w:val="23"/>
                <w:szCs w:val="23"/>
              </w:rPr>
              <w:t>ГОСТ 5066 метод Б</w:t>
            </w:r>
          </w:p>
        </w:tc>
      </w:tr>
    </w:tbl>
    <w:p w14:paraId="088AE5BF" w14:textId="77777777" w:rsidR="009813E9" w:rsidRPr="007647CF" w:rsidRDefault="009813E9" w:rsidP="009813E9">
      <w:pPr>
        <w:rPr>
          <w:sz w:val="23"/>
          <w:szCs w:val="23"/>
        </w:rPr>
      </w:pPr>
      <w:r w:rsidRPr="007647CF">
        <w:rPr>
          <w:sz w:val="23"/>
          <w:szCs w:val="23"/>
        </w:rPr>
        <w:t>*-допускается вырабатывать с температурой не выше минус 50℃, за исключением применения топлива в холодных и арктических климатических районах.</w:t>
      </w:r>
    </w:p>
    <w:p w14:paraId="539C7F4A" w14:textId="601A5AD7" w:rsidR="009813E9" w:rsidRPr="007647CF" w:rsidRDefault="009813E9" w:rsidP="009813E9">
      <w:pPr>
        <w:jc w:val="both"/>
        <w:rPr>
          <w:sz w:val="23"/>
          <w:szCs w:val="23"/>
        </w:rPr>
      </w:pPr>
      <w:r w:rsidRPr="007647CF">
        <w:rPr>
          <w:b/>
          <w:bCs/>
          <w:sz w:val="23"/>
          <w:szCs w:val="23"/>
        </w:rPr>
        <w:t>ЗАКЛЮЧЕНИЕ</w:t>
      </w:r>
      <w:r w:rsidRPr="007647CF">
        <w:rPr>
          <w:sz w:val="23"/>
          <w:szCs w:val="23"/>
        </w:rPr>
        <w:t>: Па</w:t>
      </w:r>
      <w:r w:rsidR="00E55F97">
        <w:rPr>
          <w:sz w:val="23"/>
          <w:szCs w:val="23"/>
        </w:rPr>
        <w:t>спорта заводов-изготовителей: №</w:t>
      </w:r>
      <w:r w:rsidRPr="007647CF">
        <w:rPr>
          <w:sz w:val="23"/>
          <w:szCs w:val="23"/>
        </w:rPr>
        <w:t>______________ на топливо для реактивных двигателей марки ТС-1 подтверждают соответствие продукции требованиям Техничес</w:t>
      </w:r>
      <w:r w:rsidR="00D840A9">
        <w:rPr>
          <w:sz w:val="23"/>
          <w:szCs w:val="23"/>
        </w:rPr>
        <w:t xml:space="preserve">кого регламента ТР ТС 013/2011 </w:t>
      </w:r>
      <w:r w:rsidRPr="007647CF">
        <w:rPr>
          <w:sz w:val="23"/>
          <w:szCs w:val="23"/>
        </w:rPr>
        <w:t>«О требованиях к автомобильному и авиационному бензину, дизельному и судовому топливу, топливу для реактивных двигателей и топочному мазуту» и ГОСТ 10227-86 с изм.1-6. По положительным результатам входного и приемного контроля к</w:t>
      </w:r>
      <w:r w:rsidR="00D840A9">
        <w:rPr>
          <w:sz w:val="23"/>
          <w:szCs w:val="23"/>
        </w:rPr>
        <w:t>ачества топливо, соответствующее</w:t>
      </w:r>
      <w:r w:rsidRPr="007647CF">
        <w:rPr>
          <w:sz w:val="23"/>
          <w:szCs w:val="23"/>
        </w:rPr>
        <w:t xml:space="preserve"> пр</w:t>
      </w:r>
      <w:r w:rsidR="00D840A9">
        <w:rPr>
          <w:sz w:val="23"/>
          <w:szCs w:val="23"/>
        </w:rPr>
        <w:t xml:space="preserve">едставленной пробе №_______ из </w:t>
      </w:r>
      <w:r w:rsidRPr="007647CF">
        <w:rPr>
          <w:sz w:val="23"/>
          <w:szCs w:val="23"/>
        </w:rPr>
        <w:t>резервуара___________ пригодно к выдаче на заправку в воздушные суда.</w:t>
      </w:r>
    </w:p>
    <w:p w14:paraId="35CC2ED9" w14:textId="4CF2ED32" w:rsidR="009813E9" w:rsidRPr="007647CF" w:rsidRDefault="009813E9" w:rsidP="009813E9">
      <w:pPr>
        <w:tabs>
          <w:tab w:val="center" w:pos="5372"/>
          <w:tab w:val="left" w:pos="8280"/>
        </w:tabs>
        <w:rPr>
          <w:sz w:val="23"/>
          <w:szCs w:val="23"/>
        </w:rPr>
      </w:pPr>
      <w:r w:rsidRPr="007647CF">
        <w:rPr>
          <w:sz w:val="23"/>
          <w:szCs w:val="23"/>
        </w:rPr>
        <w:t>Дата проведения ан</w:t>
      </w:r>
      <w:r w:rsidR="00D840A9">
        <w:rPr>
          <w:sz w:val="23"/>
          <w:szCs w:val="23"/>
        </w:rPr>
        <w:t xml:space="preserve">ализа «___» __________ 20__ г. </w:t>
      </w:r>
      <w:r w:rsidRPr="007647CF">
        <w:rPr>
          <w:sz w:val="23"/>
          <w:szCs w:val="23"/>
        </w:rPr>
        <w:t>Анализ провел техник-лаборант ГСМ   ________/___________/</w:t>
      </w:r>
    </w:p>
    <w:p w14:paraId="752E030F" w14:textId="77387BD1" w:rsidR="009813E9" w:rsidRPr="007647CF" w:rsidRDefault="00D840A9" w:rsidP="009813E9">
      <w:pPr>
        <w:tabs>
          <w:tab w:val="center" w:pos="5372"/>
          <w:tab w:val="left" w:pos="8280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Паспорт качества выдал: </w:t>
      </w:r>
      <w:r w:rsidR="009813E9" w:rsidRPr="007647CF">
        <w:rPr>
          <w:sz w:val="23"/>
          <w:szCs w:val="23"/>
        </w:rPr>
        <w:t>Техник-</w:t>
      </w:r>
      <w:r>
        <w:rPr>
          <w:sz w:val="23"/>
          <w:szCs w:val="23"/>
        </w:rPr>
        <w:t xml:space="preserve">лаборант ГСМ_________________ </w:t>
      </w:r>
      <w:r w:rsidR="009813E9" w:rsidRPr="007647CF">
        <w:rPr>
          <w:sz w:val="23"/>
          <w:szCs w:val="23"/>
        </w:rPr>
        <w:t>___________________</w:t>
      </w:r>
    </w:p>
    <w:p w14:paraId="584D1277" w14:textId="00F58ED1" w:rsidR="007647CF" w:rsidRDefault="009813E9" w:rsidP="007647CF">
      <w:pPr>
        <w:tabs>
          <w:tab w:val="center" w:pos="5372"/>
          <w:tab w:val="left" w:pos="8280"/>
        </w:tabs>
        <w:jc w:val="both"/>
        <w:rPr>
          <w:sz w:val="23"/>
          <w:szCs w:val="23"/>
        </w:rPr>
      </w:pPr>
      <w:r w:rsidRPr="007647CF">
        <w:rPr>
          <w:sz w:val="23"/>
          <w:szCs w:val="23"/>
        </w:rPr>
        <w:t>Дата выдачи паспорта качества</w:t>
      </w:r>
      <w:r w:rsidR="00D840A9">
        <w:rPr>
          <w:sz w:val="23"/>
          <w:szCs w:val="23"/>
        </w:rPr>
        <w:t xml:space="preserve"> «___» __________ 20__ г. </w:t>
      </w:r>
      <w:r w:rsidRPr="007647CF">
        <w:rPr>
          <w:sz w:val="23"/>
          <w:szCs w:val="23"/>
        </w:rPr>
        <w:t>Паспорт качества действует до____________</w:t>
      </w:r>
    </w:p>
    <w:p w14:paraId="6EC3D6B7" w14:textId="77777777" w:rsidR="00D840A9" w:rsidRDefault="00D840A9" w:rsidP="007647CF">
      <w:pPr>
        <w:tabs>
          <w:tab w:val="center" w:pos="5372"/>
          <w:tab w:val="left" w:pos="8280"/>
        </w:tabs>
        <w:jc w:val="both"/>
        <w:rPr>
          <w:sz w:val="23"/>
          <w:szCs w:val="23"/>
        </w:rPr>
      </w:pPr>
    </w:p>
    <w:p w14:paraId="1EF9D4BB" w14:textId="7162C234" w:rsidR="00F918F0" w:rsidRDefault="00F918F0" w:rsidP="00F918F0">
      <w:pPr>
        <w:tabs>
          <w:tab w:val="center" w:pos="5372"/>
          <w:tab w:val="left" w:pos="8280"/>
        </w:tabs>
        <w:jc w:val="center"/>
        <w:rPr>
          <w:sz w:val="23"/>
          <w:szCs w:val="23"/>
        </w:rPr>
      </w:pPr>
      <w:r>
        <w:rPr>
          <w:sz w:val="23"/>
          <w:szCs w:val="23"/>
        </w:rPr>
        <w:t>ОБРАЗЕЦ СОГЛАСОВАН</w:t>
      </w:r>
    </w:p>
    <w:p w14:paraId="74C12E89" w14:textId="77777777" w:rsidR="00F918F0" w:rsidRDefault="00F918F0" w:rsidP="00F918F0">
      <w:pPr>
        <w:tabs>
          <w:tab w:val="center" w:pos="5372"/>
          <w:tab w:val="left" w:pos="8280"/>
        </w:tabs>
        <w:jc w:val="center"/>
        <w:rPr>
          <w:sz w:val="23"/>
          <w:szCs w:val="23"/>
        </w:rPr>
      </w:pP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5211"/>
        <w:gridCol w:w="5137"/>
      </w:tblGrid>
      <w:tr w:rsidR="00F918F0" w:rsidRPr="00F918F0" w14:paraId="0E10942A" w14:textId="77777777" w:rsidTr="00F918F0">
        <w:trPr>
          <w:trHeight w:val="154"/>
        </w:trPr>
        <w:tc>
          <w:tcPr>
            <w:tcW w:w="5211" w:type="dxa"/>
          </w:tcPr>
          <w:p w14:paraId="12B9A6DA" w14:textId="6214C35F" w:rsidR="00F918F0" w:rsidRPr="00F918F0" w:rsidRDefault="00F918F0" w:rsidP="00F918F0">
            <w:pPr>
              <w:spacing w:line="240" w:lineRule="exact"/>
              <w:jc w:val="center"/>
              <w:rPr>
                <w:b/>
                <w:sz w:val="23"/>
                <w:szCs w:val="23"/>
              </w:rPr>
            </w:pPr>
            <w:r w:rsidRPr="00FF6C4A">
              <w:rPr>
                <w:b/>
                <w:sz w:val="23"/>
                <w:szCs w:val="23"/>
              </w:rPr>
              <w:t>ИСПОЛНИТЕЛЬ</w:t>
            </w:r>
          </w:p>
        </w:tc>
        <w:tc>
          <w:tcPr>
            <w:tcW w:w="5137" w:type="dxa"/>
          </w:tcPr>
          <w:p w14:paraId="4F6919D3" w14:textId="3E1FB94E" w:rsidR="00F918F0" w:rsidRPr="00F918F0" w:rsidRDefault="00F918F0" w:rsidP="00374080">
            <w:pPr>
              <w:tabs>
                <w:tab w:val="center" w:pos="5590"/>
              </w:tabs>
              <w:jc w:val="center"/>
              <w:rPr>
                <w:b/>
                <w:sz w:val="23"/>
                <w:szCs w:val="23"/>
              </w:rPr>
            </w:pPr>
            <w:r w:rsidRPr="00FF6C4A">
              <w:rPr>
                <w:b/>
                <w:sz w:val="23"/>
                <w:szCs w:val="23"/>
              </w:rPr>
              <w:t>ЗАКАЗЧИК</w:t>
            </w:r>
          </w:p>
        </w:tc>
      </w:tr>
      <w:tr w:rsidR="00F918F0" w:rsidRPr="00FF6C4A" w14:paraId="10758263" w14:textId="77777777" w:rsidTr="00F918F0">
        <w:tblPrEx>
          <w:tblLook w:val="01E0" w:firstRow="1" w:lastRow="1" w:firstColumn="1" w:lastColumn="1" w:noHBand="0" w:noVBand="0"/>
        </w:tblPrEx>
        <w:trPr>
          <w:trHeight w:val="1291"/>
        </w:trPr>
        <w:tc>
          <w:tcPr>
            <w:tcW w:w="5211" w:type="dxa"/>
            <w:shd w:val="clear" w:color="auto" w:fill="auto"/>
          </w:tcPr>
          <w:p w14:paraId="5170647B" w14:textId="1B29A745" w:rsidR="00F918F0" w:rsidRPr="00FF6C4A" w:rsidRDefault="00F918F0" w:rsidP="00E4704B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</w:p>
          <w:p w14:paraId="215A7131" w14:textId="77777777" w:rsidR="00F918F0" w:rsidRDefault="00F918F0" w:rsidP="00E4704B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</w:p>
          <w:p w14:paraId="060046A2" w14:textId="77777777" w:rsidR="00681009" w:rsidRPr="00FF6C4A" w:rsidRDefault="00681009" w:rsidP="00E4704B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</w:p>
          <w:p w14:paraId="6D30798B" w14:textId="77777777" w:rsidR="00374080" w:rsidRPr="00FF6C4A" w:rsidRDefault="00374080" w:rsidP="00E4704B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</w:p>
          <w:p w14:paraId="2F90CC0B" w14:textId="17FF3666" w:rsidR="00F918F0" w:rsidRPr="00FF6C4A" w:rsidRDefault="00F918F0" w:rsidP="00681009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  <w:r w:rsidRPr="00FF6C4A">
              <w:rPr>
                <w:sz w:val="23"/>
                <w:szCs w:val="23"/>
              </w:rPr>
              <w:t xml:space="preserve">_____________________ </w:t>
            </w:r>
          </w:p>
        </w:tc>
        <w:tc>
          <w:tcPr>
            <w:tcW w:w="5137" w:type="dxa"/>
            <w:shd w:val="clear" w:color="auto" w:fill="auto"/>
          </w:tcPr>
          <w:p w14:paraId="60F0946A" w14:textId="7D069C68" w:rsidR="00F918F0" w:rsidRPr="00374080" w:rsidRDefault="00374080" w:rsidP="0037408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color w:val="000000"/>
                <w:sz w:val="23"/>
                <w:szCs w:val="23"/>
              </w:rPr>
            </w:pPr>
            <w:r w:rsidRPr="00374080">
              <w:rPr>
                <w:b/>
                <w:color w:val="000000"/>
                <w:sz w:val="23"/>
                <w:szCs w:val="23"/>
              </w:rPr>
              <w:t>ФБУ «Авиалесоохрана»</w:t>
            </w:r>
          </w:p>
          <w:p w14:paraId="01AB2D02" w14:textId="77777777" w:rsidR="00374080" w:rsidRPr="00FF6C4A" w:rsidRDefault="00374080" w:rsidP="0037408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3"/>
                <w:szCs w:val="23"/>
              </w:rPr>
            </w:pPr>
          </w:p>
          <w:p w14:paraId="633AF2B8" w14:textId="77777777" w:rsidR="00F918F0" w:rsidRDefault="00F918F0" w:rsidP="00E4704B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</w:p>
          <w:p w14:paraId="677E72B4" w14:textId="77777777" w:rsidR="00F918F0" w:rsidRPr="00FF6C4A" w:rsidRDefault="00F918F0" w:rsidP="00E4704B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</w:p>
          <w:p w14:paraId="790358E0" w14:textId="53A264BB" w:rsidR="00F918F0" w:rsidRPr="00FF6C4A" w:rsidRDefault="00F918F0" w:rsidP="00681009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  <w:r w:rsidRPr="00FF6C4A">
              <w:rPr>
                <w:sz w:val="23"/>
                <w:szCs w:val="23"/>
              </w:rPr>
              <w:t xml:space="preserve">_____________________ </w:t>
            </w:r>
          </w:p>
        </w:tc>
      </w:tr>
    </w:tbl>
    <w:p w14:paraId="0717D0EE" w14:textId="77777777" w:rsidR="00F918F0" w:rsidRPr="007647CF" w:rsidRDefault="00F918F0" w:rsidP="00F918F0">
      <w:pPr>
        <w:autoSpaceDE w:val="0"/>
        <w:autoSpaceDN w:val="0"/>
        <w:adjustRightInd w:val="0"/>
        <w:spacing w:line="240" w:lineRule="atLeast"/>
        <w:rPr>
          <w:sz w:val="23"/>
          <w:szCs w:val="23"/>
        </w:rPr>
      </w:pPr>
    </w:p>
    <w:p w14:paraId="6A112955" w14:textId="77777777" w:rsidR="00D840A9" w:rsidRDefault="00D840A9" w:rsidP="007647CF">
      <w:pPr>
        <w:tabs>
          <w:tab w:val="center" w:pos="5372"/>
          <w:tab w:val="left" w:pos="8280"/>
        </w:tabs>
        <w:jc w:val="both"/>
        <w:rPr>
          <w:sz w:val="23"/>
          <w:szCs w:val="23"/>
        </w:rPr>
      </w:pPr>
    </w:p>
    <w:p w14:paraId="6A94FB28" w14:textId="1FCA4044" w:rsidR="00DA3CE1" w:rsidRPr="007647CF" w:rsidRDefault="00DA3CE1" w:rsidP="007647CF">
      <w:pPr>
        <w:tabs>
          <w:tab w:val="center" w:pos="5372"/>
          <w:tab w:val="left" w:pos="8280"/>
        </w:tabs>
        <w:jc w:val="both"/>
        <w:rPr>
          <w:sz w:val="23"/>
          <w:szCs w:val="23"/>
        </w:rPr>
      </w:pPr>
      <w:r w:rsidRPr="007647CF">
        <w:rPr>
          <w:sz w:val="23"/>
          <w:szCs w:val="23"/>
        </w:rPr>
        <w:br w:type="page"/>
      </w:r>
    </w:p>
    <w:p w14:paraId="01749B5A" w14:textId="037CC763" w:rsidR="00DA3CE1" w:rsidRPr="00812E26" w:rsidRDefault="009813E9" w:rsidP="009813E9">
      <w:pPr>
        <w:pStyle w:val="12"/>
        <w:ind w:left="0"/>
        <w:jc w:val="right"/>
        <w:rPr>
          <w:b/>
          <w:sz w:val="23"/>
          <w:szCs w:val="23"/>
        </w:rPr>
      </w:pPr>
      <w:r w:rsidRPr="00812E26">
        <w:rPr>
          <w:b/>
          <w:sz w:val="23"/>
          <w:szCs w:val="23"/>
        </w:rPr>
        <w:lastRenderedPageBreak/>
        <w:t xml:space="preserve">ПРИЛОЖЕНИЕ </w:t>
      </w:r>
      <w:r w:rsidR="00F918F0" w:rsidRPr="00812E26">
        <w:rPr>
          <w:b/>
          <w:sz w:val="23"/>
          <w:szCs w:val="23"/>
        </w:rPr>
        <w:t>№ </w:t>
      </w:r>
      <w:r w:rsidRPr="00812E26">
        <w:rPr>
          <w:b/>
          <w:sz w:val="23"/>
          <w:szCs w:val="23"/>
        </w:rPr>
        <w:t>2</w:t>
      </w:r>
    </w:p>
    <w:p w14:paraId="7D8386B8" w14:textId="43ADC2EE" w:rsidR="00D840A9" w:rsidRPr="00812E26" w:rsidRDefault="00D840A9" w:rsidP="00D840A9">
      <w:pPr>
        <w:jc w:val="right"/>
        <w:rPr>
          <w:b/>
          <w:bCs/>
          <w:sz w:val="23"/>
          <w:szCs w:val="23"/>
        </w:rPr>
      </w:pPr>
      <w:r w:rsidRPr="00812E26">
        <w:rPr>
          <w:b/>
          <w:bCs/>
          <w:sz w:val="23"/>
          <w:szCs w:val="23"/>
        </w:rPr>
        <w:t>к договору № </w:t>
      </w:r>
      <w:r w:rsidR="00812E26">
        <w:rPr>
          <w:b/>
          <w:bCs/>
          <w:sz w:val="23"/>
          <w:szCs w:val="23"/>
        </w:rPr>
        <w:t>_______</w:t>
      </w:r>
      <w:r w:rsidR="00374080">
        <w:rPr>
          <w:b/>
          <w:bCs/>
          <w:sz w:val="23"/>
          <w:szCs w:val="23"/>
        </w:rPr>
        <w:t xml:space="preserve"> от «____</w:t>
      </w:r>
      <w:proofErr w:type="gramStart"/>
      <w:r w:rsidR="00374080">
        <w:rPr>
          <w:b/>
          <w:bCs/>
          <w:sz w:val="23"/>
          <w:szCs w:val="23"/>
        </w:rPr>
        <w:t>_»_</w:t>
      </w:r>
      <w:proofErr w:type="gramEnd"/>
      <w:r w:rsidR="00374080">
        <w:rPr>
          <w:b/>
          <w:bCs/>
          <w:sz w:val="23"/>
          <w:szCs w:val="23"/>
        </w:rPr>
        <w:t>_________2026</w:t>
      </w:r>
      <w:r w:rsidRPr="00812E26">
        <w:rPr>
          <w:b/>
          <w:bCs/>
          <w:sz w:val="23"/>
          <w:szCs w:val="23"/>
        </w:rPr>
        <w:t> г.</w:t>
      </w:r>
    </w:p>
    <w:p w14:paraId="67748E49" w14:textId="77777777" w:rsidR="00D840A9" w:rsidRPr="00812E26" w:rsidRDefault="00D840A9" w:rsidP="009813E9">
      <w:pPr>
        <w:pStyle w:val="12"/>
        <w:ind w:left="0"/>
        <w:jc w:val="right"/>
        <w:rPr>
          <w:b/>
          <w:sz w:val="23"/>
          <w:szCs w:val="23"/>
        </w:rPr>
      </w:pPr>
    </w:p>
    <w:p w14:paraId="36DBCAD9" w14:textId="6724A6FD" w:rsidR="00DA3CE1" w:rsidRPr="00812E26" w:rsidRDefault="00095CF7" w:rsidP="00F918F0">
      <w:pPr>
        <w:pStyle w:val="12"/>
        <w:ind w:left="0"/>
        <w:rPr>
          <w:b/>
          <w:sz w:val="23"/>
          <w:szCs w:val="23"/>
        </w:rPr>
      </w:pPr>
      <w:r w:rsidRPr="00812E26">
        <w:rPr>
          <w:b/>
          <w:bCs/>
          <w:sz w:val="23"/>
          <w:szCs w:val="23"/>
        </w:rPr>
        <w:t>ФОРМА</w:t>
      </w:r>
    </w:p>
    <w:p w14:paraId="51859CED" w14:textId="77777777" w:rsidR="00DA3CE1" w:rsidRPr="00812E26" w:rsidRDefault="00DA3CE1" w:rsidP="009813E9">
      <w:pPr>
        <w:pStyle w:val="12"/>
        <w:ind w:left="0"/>
        <w:jc w:val="right"/>
        <w:rPr>
          <w:b/>
          <w:sz w:val="23"/>
          <w:szCs w:val="23"/>
        </w:rPr>
      </w:pPr>
    </w:p>
    <w:p w14:paraId="4E248963" w14:textId="77777777" w:rsidR="009813E9" w:rsidRPr="00812E26" w:rsidRDefault="009813E9" w:rsidP="009813E9">
      <w:pPr>
        <w:pStyle w:val="12"/>
        <w:ind w:left="0"/>
        <w:rPr>
          <w:b/>
          <w:sz w:val="23"/>
          <w:szCs w:val="23"/>
        </w:rPr>
      </w:pPr>
    </w:p>
    <w:p w14:paraId="6AB76883" w14:textId="60935B82" w:rsidR="009813E9" w:rsidRPr="00812E26" w:rsidRDefault="009813E9" w:rsidP="009813E9">
      <w:pPr>
        <w:pStyle w:val="12"/>
        <w:ind w:left="0"/>
        <w:rPr>
          <w:b/>
          <w:sz w:val="23"/>
          <w:szCs w:val="23"/>
        </w:rPr>
      </w:pPr>
      <w:r w:rsidRPr="00812E26">
        <w:rPr>
          <w:b/>
          <w:sz w:val="23"/>
          <w:szCs w:val="23"/>
        </w:rPr>
        <w:t>АНАЛИЗ ПОКАЗАТЕЛЕЙ КАЧЕСТВА № __________</w:t>
      </w:r>
    </w:p>
    <w:p w14:paraId="193169B8" w14:textId="77777777" w:rsidR="009813E9" w:rsidRPr="00812E26" w:rsidRDefault="009813E9" w:rsidP="009813E9">
      <w:pPr>
        <w:pStyle w:val="12"/>
        <w:ind w:left="0"/>
        <w:jc w:val="left"/>
        <w:rPr>
          <w:sz w:val="23"/>
          <w:szCs w:val="23"/>
        </w:rPr>
      </w:pPr>
    </w:p>
    <w:p w14:paraId="17B1828D" w14:textId="36E9DAAA" w:rsidR="009813E9" w:rsidRPr="00812E26" w:rsidRDefault="0077750C" w:rsidP="009813E9">
      <w:pPr>
        <w:rPr>
          <w:sz w:val="23"/>
          <w:szCs w:val="23"/>
        </w:rPr>
      </w:pPr>
      <w:r>
        <w:rPr>
          <w:sz w:val="23"/>
          <w:szCs w:val="23"/>
        </w:rPr>
        <w:t xml:space="preserve">Заказчик: </w:t>
      </w:r>
      <w:r w:rsidR="009813E9" w:rsidRPr="00812E26">
        <w:rPr>
          <w:sz w:val="23"/>
          <w:szCs w:val="23"/>
        </w:rPr>
        <w:t>____________________</w:t>
      </w:r>
    </w:p>
    <w:p w14:paraId="0FEA1260" w14:textId="77777777" w:rsidR="009813E9" w:rsidRPr="00812E26" w:rsidRDefault="009813E9" w:rsidP="009813E9">
      <w:pPr>
        <w:rPr>
          <w:sz w:val="23"/>
          <w:szCs w:val="23"/>
        </w:rPr>
      </w:pPr>
    </w:p>
    <w:p w14:paraId="21CF945D" w14:textId="10B0FE9D" w:rsidR="009813E9" w:rsidRPr="00812E26" w:rsidRDefault="0077750C" w:rsidP="009813E9">
      <w:pPr>
        <w:rPr>
          <w:sz w:val="23"/>
          <w:szCs w:val="23"/>
        </w:rPr>
      </w:pPr>
      <w:r>
        <w:rPr>
          <w:sz w:val="23"/>
          <w:szCs w:val="23"/>
        </w:rPr>
        <w:t xml:space="preserve">Наименование ГСМ: </w:t>
      </w:r>
      <w:r w:rsidR="009813E9" w:rsidRPr="00812E26">
        <w:rPr>
          <w:sz w:val="23"/>
          <w:szCs w:val="23"/>
        </w:rPr>
        <w:t>________________________, изготовленный по ГОСТ (ТУ) ___________</w:t>
      </w:r>
    </w:p>
    <w:p w14:paraId="337B830F" w14:textId="1FE19915" w:rsidR="009813E9" w:rsidRPr="00812E26" w:rsidRDefault="0077750C" w:rsidP="009813E9">
      <w:pPr>
        <w:rPr>
          <w:sz w:val="23"/>
          <w:szCs w:val="23"/>
        </w:rPr>
      </w:pPr>
      <w:r>
        <w:rPr>
          <w:sz w:val="23"/>
          <w:szCs w:val="23"/>
        </w:rPr>
        <w:t xml:space="preserve">Завод-изготовитель: </w:t>
      </w:r>
      <w:r w:rsidR="009813E9" w:rsidRPr="00812E26">
        <w:rPr>
          <w:sz w:val="23"/>
          <w:szCs w:val="23"/>
        </w:rPr>
        <w:t>___________________</w:t>
      </w:r>
    </w:p>
    <w:p w14:paraId="245FB709" w14:textId="0BDBDCE9" w:rsidR="009813E9" w:rsidRPr="00812E26" w:rsidRDefault="0077750C" w:rsidP="009813E9">
      <w:pPr>
        <w:rPr>
          <w:sz w:val="23"/>
          <w:szCs w:val="23"/>
        </w:rPr>
      </w:pPr>
      <w:r>
        <w:rPr>
          <w:sz w:val="23"/>
          <w:szCs w:val="23"/>
        </w:rPr>
        <w:t xml:space="preserve">Дата изготовления: </w:t>
      </w:r>
      <w:r w:rsidR="009813E9" w:rsidRPr="00812E26">
        <w:rPr>
          <w:sz w:val="23"/>
          <w:szCs w:val="23"/>
        </w:rPr>
        <w:t>___________________</w:t>
      </w:r>
    </w:p>
    <w:p w14:paraId="06FD8CEB" w14:textId="04BAFEBD" w:rsidR="009813E9" w:rsidRPr="00812E26" w:rsidRDefault="009813E9" w:rsidP="009813E9">
      <w:pPr>
        <w:rPr>
          <w:sz w:val="23"/>
          <w:szCs w:val="23"/>
        </w:rPr>
      </w:pPr>
      <w:r w:rsidRPr="00812E26">
        <w:rPr>
          <w:sz w:val="23"/>
          <w:szCs w:val="23"/>
        </w:rPr>
        <w:t>№</w:t>
      </w:r>
      <w:r w:rsidR="0077750C">
        <w:rPr>
          <w:sz w:val="23"/>
          <w:szCs w:val="23"/>
        </w:rPr>
        <w:t xml:space="preserve"> паспорта завода-изготовителя: _________________ от ___ </w:t>
      </w:r>
      <w:r w:rsidRPr="00812E26">
        <w:rPr>
          <w:sz w:val="23"/>
          <w:szCs w:val="23"/>
        </w:rPr>
        <w:t>20___г.</w:t>
      </w:r>
    </w:p>
    <w:p w14:paraId="4813D323" w14:textId="77777777" w:rsidR="009813E9" w:rsidRPr="00812E26" w:rsidRDefault="009813E9" w:rsidP="009813E9">
      <w:pPr>
        <w:rPr>
          <w:sz w:val="23"/>
          <w:szCs w:val="23"/>
        </w:rPr>
      </w:pPr>
    </w:p>
    <w:p w14:paraId="3B97AF4C" w14:textId="0BBA9A25" w:rsidR="009813E9" w:rsidRPr="00812E26" w:rsidRDefault="0077750C" w:rsidP="009813E9">
      <w:pPr>
        <w:rPr>
          <w:sz w:val="23"/>
          <w:szCs w:val="23"/>
        </w:rPr>
      </w:pPr>
      <w:r>
        <w:rPr>
          <w:sz w:val="23"/>
          <w:szCs w:val="23"/>
        </w:rPr>
        <w:t xml:space="preserve">Место отбора пробы: (№ резервуара, № АЦ, №ЖДЦ </w:t>
      </w:r>
      <w:r w:rsidR="009813E9" w:rsidRPr="00812E26">
        <w:rPr>
          <w:sz w:val="23"/>
          <w:szCs w:val="23"/>
        </w:rPr>
        <w:t>и т.п., от какого количества отобрана проба, наименование склада ГСМ или места, где установлен резервуар или находится АЦ, ЖД)</w:t>
      </w:r>
    </w:p>
    <w:p w14:paraId="452CB852" w14:textId="77777777" w:rsidR="009813E9" w:rsidRPr="00812E26" w:rsidRDefault="009813E9" w:rsidP="009813E9">
      <w:pPr>
        <w:rPr>
          <w:sz w:val="23"/>
          <w:szCs w:val="23"/>
        </w:rPr>
      </w:pPr>
    </w:p>
    <w:p w14:paraId="5FA80717" w14:textId="5490FF44" w:rsidR="009813E9" w:rsidRPr="00812E26" w:rsidRDefault="0077750C" w:rsidP="009813E9">
      <w:pPr>
        <w:rPr>
          <w:sz w:val="23"/>
          <w:szCs w:val="23"/>
        </w:rPr>
      </w:pPr>
      <w:r>
        <w:rPr>
          <w:sz w:val="23"/>
          <w:szCs w:val="23"/>
        </w:rPr>
        <w:t xml:space="preserve">Акт на отбор пробы № </w:t>
      </w:r>
      <w:r w:rsidR="009813E9" w:rsidRPr="00812E26">
        <w:rPr>
          <w:sz w:val="23"/>
          <w:szCs w:val="23"/>
        </w:rPr>
        <w:t>_______ от _______20___г.</w:t>
      </w:r>
    </w:p>
    <w:p w14:paraId="4C24ED5F" w14:textId="77777777" w:rsidR="009813E9" w:rsidRPr="00812E26" w:rsidRDefault="009813E9" w:rsidP="009813E9">
      <w:pPr>
        <w:rPr>
          <w:sz w:val="23"/>
          <w:szCs w:val="23"/>
        </w:rPr>
      </w:pPr>
    </w:p>
    <w:p w14:paraId="3FB3448E" w14:textId="77777777" w:rsidR="009813E9" w:rsidRPr="00812E26" w:rsidRDefault="009813E9" w:rsidP="009813E9">
      <w:pPr>
        <w:tabs>
          <w:tab w:val="center" w:pos="5372"/>
          <w:tab w:val="left" w:pos="8280"/>
        </w:tabs>
        <w:rPr>
          <w:sz w:val="23"/>
          <w:szCs w:val="23"/>
        </w:rPr>
      </w:pPr>
      <w:r w:rsidRPr="00812E26">
        <w:rPr>
          <w:sz w:val="23"/>
          <w:szCs w:val="23"/>
        </w:rPr>
        <w:t>Испытание проведено по нижеследующим показателям качества: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1533"/>
        <w:gridCol w:w="1533"/>
        <w:gridCol w:w="1533"/>
        <w:gridCol w:w="1534"/>
      </w:tblGrid>
      <w:tr w:rsidR="009813E9" w:rsidRPr="00812E26" w14:paraId="50E170AE" w14:textId="77777777" w:rsidTr="009813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59DCC4" w14:textId="77777777" w:rsidR="009813E9" w:rsidRPr="00812E26" w:rsidRDefault="009813E9">
            <w:pPr>
              <w:tabs>
                <w:tab w:val="center" w:pos="5372"/>
                <w:tab w:val="left" w:pos="8280"/>
              </w:tabs>
              <w:jc w:val="center"/>
              <w:rPr>
                <w:sz w:val="23"/>
                <w:szCs w:val="23"/>
              </w:rPr>
            </w:pPr>
            <w:r w:rsidRPr="00812E26">
              <w:rPr>
                <w:sz w:val="23"/>
                <w:szCs w:val="23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773B99" w14:textId="77777777" w:rsidR="009813E9" w:rsidRPr="00812E26" w:rsidRDefault="009813E9">
            <w:pPr>
              <w:tabs>
                <w:tab w:val="center" w:pos="5372"/>
                <w:tab w:val="left" w:pos="8280"/>
              </w:tabs>
              <w:jc w:val="center"/>
              <w:rPr>
                <w:sz w:val="23"/>
                <w:szCs w:val="23"/>
              </w:rPr>
            </w:pPr>
            <w:r w:rsidRPr="00812E26">
              <w:rPr>
                <w:sz w:val="23"/>
                <w:szCs w:val="23"/>
              </w:rPr>
              <w:t>Показатель</w:t>
            </w:r>
          </w:p>
          <w:p w14:paraId="763621BD" w14:textId="77777777" w:rsidR="009813E9" w:rsidRPr="00812E26" w:rsidRDefault="009813E9">
            <w:pPr>
              <w:tabs>
                <w:tab w:val="center" w:pos="5372"/>
                <w:tab w:val="left" w:pos="8280"/>
              </w:tabs>
              <w:jc w:val="center"/>
              <w:rPr>
                <w:sz w:val="23"/>
                <w:szCs w:val="23"/>
              </w:rPr>
            </w:pPr>
            <w:r w:rsidRPr="00812E26">
              <w:rPr>
                <w:sz w:val="23"/>
                <w:szCs w:val="23"/>
              </w:rPr>
              <w:t>качества*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B9429A" w14:textId="77777777" w:rsidR="009813E9" w:rsidRPr="00812E26" w:rsidRDefault="009813E9">
            <w:pPr>
              <w:tabs>
                <w:tab w:val="center" w:pos="5372"/>
                <w:tab w:val="left" w:pos="8280"/>
              </w:tabs>
              <w:jc w:val="center"/>
              <w:rPr>
                <w:sz w:val="23"/>
                <w:szCs w:val="23"/>
              </w:rPr>
            </w:pPr>
            <w:r w:rsidRPr="00812E26">
              <w:rPr>
                <w:sz w:val="23"/>
                <w:szCs w:val="23"/>
              </w:rPr>
              <w:t>Норма по РТ/ТС 013/2011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3CD9FE" w14:textId="77777777" w:rsidR="009813E9" w:rsidRPr="00812E26" w:rsidRDefault="009813E9">
            <w:pPr>
              <w:tabs>
                <w:tab w:val="center" w:pos="5372"/>
                <w:tab w:val="left" w:pos="8280"/>
              </w:tabs>
              <w:jc w:val="center"/>
              <w:rPr>
                <w:sz w:val="23"/>
                <w:szCs w:val="23"/>
              </w:rPr>
            </w:pPr>
            <w:r w:rsidRPr="00812E26">
              <w:rPr>
                <w:sz w:val="23"/>
                <w:szCs w:val="23"/>
              </w:rPr>
              <w:t>Норма по ГОСТ</w:t>
            </w:r>
          </w:p>
          <w:p w14:paraId="5C83F37C" w14:textId="77777777" w:rsidR="009813E9" w:rsidRPr="00812E26" w:rsidRDefault="009813E9">
            <w:pPr>
              <w:tabs>
                <w:tab w:val="center" w:pos="5372"/>
                <w:tab w:val="left" w:pos="8280"/>
              </w:tabs>
              <w:jc w:val="center"/>
              <w:rPr>
                <w:sz w:val="23"/>
                <w:szCs w:val="23"/>
              </w:rPr>
            </w:pPr>
            <w:r w:rsidRPr="00812E26">
              <w:rPr>
                <w:sz w:val="23"/>
                <w:szCs w:val="23"/>
              </w:rPr>
              <w:t>(ТУ)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20D2F5" w14:textId="77777777" w:rsidR="009813E9" w:rsidRPr="00812E26" w:rsidRDefault="009813E9">
            <w:pPr>
              <w:tabs>
                <w:tab w:val="center" w:pos="5372"/>
                <w:tab w:val="left" w:pos="8280"/>
              </w:tabs>
              <w:jc w:val="center"/>
              <w:rPr>
                <w:sz w:val="23"/>
                <w:szCs w:val="23"/>
              </w:rPr>
            </w:pPr>
            <w:r w:rsidRPr="00812E26">
              <w:rPr>
                <w:sz w:val="23"/>
                <w:szCs w:val="23"/>
              </w:rPr>
              <w:t>Результат испытания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49E4F4" w14:textId="77777777" w:rsidR="009813E9" w:rsidRPr="00812E26" w:rsidRDefault="009813E9">
            <w:pPr>
              <w:tabs>
                <w:tab w:val="center" w:pos="5372"/>
                <w:tab w:val="left" w:pos="8280"/>
              </w:tabs>
              <w:jc w:val="center"/>
              <w:rPr>
                <w:sz w:val="23"/>
                <w:szCs w:val="23"/>
              </w:rPr>
            </w:pPr>
            <w:r w:rsidRPr="00812E26">
              <w:rPr>
                <w:sz w:val="23"/>
                <w:szCs w:val="23"/>
              </w:rPr>
              <w:t>Метод испытания</w:t>
            </w:r>
          </w:p>
        </w:tc>
      </w:tr>
      <w:tr w:rsidR="009813E9" w:rsidRPr="00812E26" w14:paraId="5D4D9521" w14:textId="77777777" w:rsidTr="009813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CAFC7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06D10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4DDBF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BC78C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3138F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23CA6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</w:tr>
      <w:tr w:rsidR="009813E9" w:rsidRPr="00812E26" w14:paraId="0C885217" w14:textId="77777777" w:rsidTr="009813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EF154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CCAED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1D4C5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C47E7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F6DEA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893BB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</w:tr>
      <w:tr w:rsidR="009813E9" w:rsidRPr="00812E26" w14:paraId="0303800C" w14:textId="77777777" w:rsidTr="009813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1F812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6C1D4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69C16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EC910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46792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61013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</w:tr>
      <w:tr w:rsidR="009813E9" w:rsidRPr="00812E26" w14:paraId="60407E0A" w14:textId="77777777" w:rsidTr="009813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4095A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795FF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20903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0ACD5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31AB4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4557D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</w:tr>
      <w:tr w:rsidR="009813E9" w:rsidRPr="00812E26" w14:paraId="0215E0AA" w14:textId="77777777" w:rsidTr="009813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03979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9A9C1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21FF0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01753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B9C86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0A48F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</w:tr>
      <w:tr w:rsidR="009813E9" w:rsidRPr="00812E26" w14:paraId="056BB943" w14:textId="77777777" w:rsidTr="009813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87DA7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92360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ECABA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42BE5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4C05E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49742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</w:tr>
      <w:tr w:rsidR="009813E9" w:rsidRPr="00812E26" w14:paraId="56EFB141" w14:textId="77777777" w:rsidTr="009813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F039A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9F0A1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1277B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46F1B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714FB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CC789" w14:textId="77777777" w:rsidR="009813E9" w:rsidRPr="00812E26" w:rsidRDefault="009813E9">
            <w:pPr>
              <w:tabs>
                <w:tab w:val="center" w:pos="5372"/>
                <w:tab w:val="left" w:pos="8280"/>
              </w:tabs>
              <w:rPr>
                <w:sz w:val="23"/>
                <w:szCs w:val="23"/>
              </w:rPr>
            </w:pPr>
          </w:p>
        </w:tc>
      </w:tr>
    </w:tbl>
    <w:p w14:paraId="446FE653" w14:textId="77777777" w:rsidR="009813E9" w:rsidRPr="00812E26" w:rsidRDefault="009813E9" w:rsidP="009813E9">
      <w:pPr>
        <w:tabs>
          <w:tab w:val="center" w:pos="5372"/>
          <w:tab w:val="left" w:pos="8280"/>
        </w:tabs>
        <w:rPr>
          <w:sz w:val="23"/>
          <w:szCs w:val="23"/>
        </w:rPr>
      </w:pPr>
    </w:p>
    <w:p w14:paraId="13E3E495" w14:textId="14F452AF" w:rsidR="009813E9" w:rsidRPr="00812E26" w:rsidRDefault="009813E9" w:rsidP="009813E9">
      <w:pPr>
        <w:tabs>
          <w:tab w:val="center" w:pos="5372"/>
          <w:tab w:val="left" w:pos="8280"/>
        </w:tabs>
        <w:rPr>
          <w:sz w:val="23"/>
          <w:szCs w:val="23"/>
        </w:rPr>
      </w:pPr>
      <w:r w:rsidRPr="00812E26">
        <w:rPr>
          <w:sz w:val="23"/>
          <w:szCs w:val="23"/>
        </w:rPr>
        <w:t>Дат</w:t>
      </w:r>
      <w:r w:rsidR="0077750C">
        <w:rPr>
          <w:sz w:val="23"/>
          <w:szCs w:val="23"/>
        </w:rPr>
        <w:t xml:space="preserve">а проведения испытания: </w:t>
      </w:r>
      <w:r w:rsidRPr="00812E26">
        <w:rPr>
          <w:sz w:val="23"/>
          <w:szCs w:val="23"/>
        </w:rPr>
        <w:t xml:space="preserve">«__» ___20____ г.  </w:t>
      </w:r>
    </w:p>
    <w:p w14:paraId="28C4E738" w14:textId="77777777" w:rsidR="009813E9" w:rsidRPr="00812E26" w:rsidRDefault="009813E9" w:rsidP="009813E9">
      <w:pPr>
        <w:tabs>
          <w:tab w:val="center" w:pos="5372"/>
          <w:tab w:val="left" w:pos="8280"/>
        </w:tabs>
        <w:rPr>
          <w:sz w:val="23"/>
          <w:szCs w:val="23"/>
        </w:rPr>
      </w:pPr>
    </w:p>
    <w:p w14:paraId="24E726F0" w14:textId="34D6A013" w:rsidR="009813E9" w:rsidRPr="00812E26" w:rsidRDefault="009813E9" w:rsidP="009813E9">
      <w:pPr>
        <w:tabs>
          <w:tab w:val="center" w:pos="5372"/>
          <w:tab w:val="left" w:pos="8280"/>
        </w:tabs>
        <w:rPr>
          <w:sz w:val="23"/>
          <w:szCs w:val="23"/>
        </w:rPr>
      </w:pPr>
      <w:r w:rsidRPr="00812E26">
        <w:rPr>
          <w:sz w:val="23"/>
          <w:szCs w:val="23"/>
        </w:rPr>
        <w:t>Техник-лаборант ГСМ _______________/</w:t>
      </w:r>
      <w:r w:rsidR="00806E61" w:rsidRPr="00812E26">
        <w:rPr>
          <w:sz w:val="23"/>
          <w:szCs w:val="23"/>
        </w:rPr>
        <w:t>______________</w:t>
      </w:r>
      <w:r w:rsidRPr="00812E26">
        <w:rPr>
          <w:sz w:val="23"/>
          <w:szCs w:val="23"/>
        </w:rPr>
        <w:t>/</w:t>
      </w:r>
    </w:p>
    <w:p w14:paraId="52CD85A0" w14:textId="5B337109" w:rsidR="009813E9" w:rsidRPr="00812E26" w:rsidRDefault="009813E9" w:rsidP="009813E9">
      <w:pPr>
        <w:tabs>
          <w:tab w:val="center" w:pos="5372"/>
          <w:tab w:val="left" w:pos="8280"/>
        </w:tabs>
        <w:jc w:val="both"/>
        <w:rPr>
          <w:sz w:val="23"/>
          <w:szCs w:val="23"/>
        </w:rPr>
      </w:pPr>
      <w:r w:rsidRPr="00812E26">
        <w:rPr>
          <w:sz w:val="23"/>
          <w:szCs w:val="23"/>
        </w:rPr>
        <w:t xml:space="preserve">Начальник лаборатории </w:t>
      </w:r>
      <w:r w:rsidR="00681009">
        <w:rPr>
          <w:sz w:val="23"/>
          <w:szCs w:val="23"/>
        </w:rPr>
        <w:t xml:space="preserve">ГСМ </w:t>
      </w:r>
      <w:r w:rsidRPr="00812E26">
        <w:rPr>
          <w:sz w:val="23"/>
          <w:szCs w:val="23"/>
        </w:rPr>
        <w:t>_______________/</w:t>
      </w:r>
      <w:r w:rsidR="00806E61" w:rsidRPr="00812E26">
        <w:rPr>
          <w:sz w:val="23"/>
          <w:szCs w:val="23"/>
        </w:rPr>
        <w:t>______________</w:t>
      </w:r>
      <w:r w:rsidRPr="00812E26">
        <w:rPr>
          <w:sz w:val="23"/>
          <w:szCs w:val="23"/>
        </w:rPr>
        <w:t>/</w:t>
      </w:r>
    </w:p>
    <w:p w14:paraId="318C2D0F" w14:textId="77777777" w:rsidR="009813E9" w:rsidRPr="00812E26" w:rsidRDefault="009813E9" w:rsidP="009813E9">
      <w:pPr>
        <w:rPr>
          <w:sz w:val="23"/>
          <w:szCs w:val="23"/>
        </w:rPr>
      </w:pPr>
    </w:p>
    <w:p w14:paraId="69A95B6F" w14:textId="1C12C8F9" w:rsidR="009813E9" w:rsidRPr="00812E26" w:rsidRDefault="009813E9" w:rsidP="007647CF">
      <w:pPr>
        <w:ind w:left="2832" w:firstLine="708"/>
        <w:rPr>
          <w:sz w:val="23"/>
          <w:szCs w:val="23"/>
        </w:rPr>
      </w:pPr>
      <w:r w:rsidRPr="00812E26">
        <w:rPr>
          <w:sz w:val="23"/>
          <w:szCs w:val="23"/>
        </w:rPr>
        <w:t xml:space="preserve">                        </w:t>
      </w:r>
      <w:proofErr w:type="spellStart"/>
      <w:r w:rsidRPr="00812E26">
        <w:rPr>
          <w:sz w:val="23"/>
          <w:szCs w:val="23"/>
        </w:rPr>
        <w:t>М.п</w:t>
      </w:r>
      <w:proofErr w:type="spellEnd"/>
      <w:r w:rsidRPr="00812E26">
        <w:rPr>
          <w:sz w:val="23"/>
          <w:szCs w:val="23"/>
        </w:rPr>
        <w:t>.</w:t>
      </w:r>
    </w:p>
    <w:p w14:paraId="04D8B935" w14:textId="77777777" w:rsidR="009813E9" w:rsidRPr="00812E26" w:rsidRDefault="009813E9" w:rsidP="009813E9">
      <w:pPr>
        <w:rPr>
          <w:sz w:val="23"/>
          <w:szCs w:val="23"/>
        </w:rPr>
      </w:pPr>
    </w:p>
    <w:p w14:paraId="0945CB92" w14:textId="5F843BFC" w:rsidR="009813E9" w:rsidRPr="00812E26" w:rsidRDefault="009813E9" w:rsidP="009813E9">
      <w:pPr>
        <w:rPr>
          <w:sz w:val="23"/>
          <w:szCs w:val="23"/>
        </w:rPr>
      </w:pPr>
      <w:r w:rsidRPr="00812E26">
        <w:rPr>
          <w:sz w:val="23"/>
          <w:szCs w:val="23"/>
        </w:rPr>
        <w:t>*    Показатели качества, подлежащие испытанию, определяет Заказчик</w:t>
      </w:r>
      <w:r w:rsidR="00F918F0" w:rsidRPr="00812E26">
        <w:rPr>
          <w:sz w:val="23"/>
          <w:szCs w:val="23"/>
        </w:rPr>
        <w:t xml:space="preserve"> согласно Перечню показателей и</w:t>
      </w:r>
      <w:r w:rsidRPr="00812E26">
        <w:rPr>
          <w:sz w:val="23"/>
          <w:szCs w:val="23"/>
        </w:rPr>
        <w:t xml:space="preserve"> методов испытаний, проводимых лабораторией ГСМ.</w:t>
      </w:r>
    </w:p>
    <w:p w14:paraId="559F650C" w14:textId="77777777" w:rsidR="009813E9" w:rsidRPr="00812E26" w:rsidRDefault="009813E9" w:rsidP="009813E9">
      <w:pPr>
        <w:rPr>
          <w:sz w:val="23"/>
          <w:szCs w:val="23"/>
        </w:rPr>
      </w:pPr>
    </w:p>
    <w:p w14:paraId="606E5DEE" w14:textId="28C4184C" w:rsidR="009813E9" w:rsidRPr="00812E26" w:rsidRDefault="009813E9" w:rsidP="00F918F0">
      <w:pPr>
        <w:jc w:val="center"/>
        <w:rPr>
          <w:b/>
          <w:sz w:val="23"/>
          <w:szCs w:val="23"/>
        </w:rPr>
      </w:pPr>
      <w:r w:rsidRPr="00812E26">
        <w:rPr>
          <w:b/>
          <w:sz w:val="23"/>
          <w:szCs w:val="23"/>
        </w:rPr>
        <w:t xml:space="preserve">ФОРМА </w:t>
      </w:r>
      <w:r w:rsidR="00F918F0" w:rsidRPr="00812E26">
        <w:rPr>
          <w:b/>
          <w:sz w:val="23"/>
          <w:szCs w:val="23"/>
        </w:rPr>
        <w:t xml:space="preserve">АКТА </w:t>
      </w:r>
      <w:r w:rsidRPr="00812E26">
        <w:rPr>
          <w:b/>
          <w:sz w:val="23"/>
          <w:szCs w:val="23"/>
        </w:rPr>
        <w:t>СОГЛАСОВАНА:</w:t>
      </w:r>
    </w:p>
    <w:p w14:paraId="4DAF499A" w14:textId="77777777" w:rsidR="00F918F0" w:rsidRPr="00812E26" w:rsidRDefault="00F918F0" w:rsidP="00F918F0">
      <w:pPr>
        <w:jc w:val="center"/>
        <w:rPr>
          <w:b/>
          <w:sz w:val="23"/>
          <w:szCs w:val="23"/>
        </w:rPr>
      </w:pP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5211"/>
        <w:gridCol w:w="5137"/>
      </w:tblGrid>
      <w:tr w:rsidR="00374080" w:rsidRPr="00F918F0" w14:paraId="1104563E" w14:textId="77777777" w:rsidTr="00681009">
        <w:trPr>
          <w:trHeight w:val="154"/>
        </w:trPr>
        <w:tc>
          <w:tcPr>
            <w:tcW w:w="5211" w:type="dxa"/>
          </w:tcPr>
          <w:p w14:paraId="7C1C1048" w14:textId="77777777" w:rsidR="00374080" w:rsidRPr="00F918F0" w:rsidRDefault="00374080" w:rsidP="00681009">
            <w:pPr>
              <w:spacing w:line="240" w:lineRule="exact"/>
              <w:jc w:val="center"/>
              <w:rPr>
                <w:b/>
                <w:sz w:val="23"/>
                <w:szCs w:val="23"/>
              </w:rPr>
            </w:pPr>
            <w:r w:rsidRPr="00FF6C4A">
              <w:rPr>
                <w:b/>
                <w:sz w:val="23"/>
                <w:szCs w:val="23"/>
              </w:rPr>
              <w:t>ИСПОЛНИТЕЛЬ</w:t>
            </w:r>
          </w:p>
        </w:tc>
        <w:tc>
          <w:tcPr>
            <w:tcW w:w="5137" w:type="dxa"/>
          </w:tcPr>
          <w:p w14:paraId="5BA9829B" w14:textId="77777777" w:rsidR="00374080" w:rsidRPr="00F918F0" w:rsidRDefault="00374080" w:rsidP="00681009">
            <w:pPr>
              <w:tabs>
                <w:tab w:val="center" w:pos="5590"/>
              </w:tabs>
              <w:jc w:val="center"/>
              <w:rPr>
                <w:b/>
                <w:sz w:val="23"/>
                <w:szCs w:val="23"/>
              </w:rPr>
            </w:pPr>
            <w:r w:rsidRPr="00FF6C4A">
              <w:rPr>
                <w:b/>
                <w:sz w:val="23"/>
                <w:szCs w:val="23"/>
              </w:rPr>
              <w:t>ЗАКАЗЧИК</w:t>
            </w:r>
          </w:p>
        </w:tc>
      </w:tr>
      <w:tr w:rsidR="00374080" w:rsidRPr="00FF6C4A" w14:paraId="2B95C012" w14:textId="77777777" w:rsidTr="00681009">
        <w:tblPrEx>
          <w:tblLook w:val="01E0" w:firstRow="1" w:lastRow="1" w:firstColumn="1" w:lastColumn="1" w:noHBand="0" w:noVBand="0"/>
        </w:tblPrEx>
        <w:trPr>
          <w:trHeight w:val="1291"/>
        </w:trPr>
        <w:tc>
          <w:tcPr>
            <w:tcW w:w="5211" w:type="dxa"/>
            <w:shd w:val="clear" w:color="auto" w:fill="auto"/>
          </w:tcPr>
          <w:p w14:paraId="73E72184" w14:textId="77777777" w:rsidR="00374080" w:rsidRPr="00FF6C4A" w:rsidRDefault="00374080" w:rsidP="00681009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</w:p>
          <w:p w14:paraId="14CF54BC" w14:textId="77777777" w:rsidR="00374080" w:rsidRPr="00FF6C4A" w:rsidRDefault="00374080" w:rsidP="00681009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</w:p>
          <w:p w14:paraId="70F26BCA" w14:textId="6EFE2AF4" w:rsidR="00374080" w:rsidRPr="00FF6C4A" w:rsidRDefault="00374080" w:rsidP="00681009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  <w:r w:rsidRPr="00FF6C4A">
              <w:rPr>
                <w:sz w:val="23"/>
                <w:szCs w:val="23"/>
              </w:rPr>
              <w:t xml:space="preserve">_____________________ </w:t>
            </w:r>
          </w:p>
        </w:tc>
        <w:tc>
          <w:tcPr>
            <w:tcW w:w="5137" w:type="dxa"/>
            <w:shd w:val="clear" w:color="auto" w:fill="auto"/>
          </w:tcPr>
          <w:p w14:paraId="5DF653B6" w14:textId="2AF63441" w:rsidR="00374080" w:rsidRPr="00374080" w:rsidRDefault="00374080" w:rsidP="0037408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color w:val="000000"/>
                <w:sz w:val="23"/>
                <w:szCs w:val="23"/>
              </w:rPr>
            </w:pPr>
            <w:r w:rsidRPr="00374080">
              <w:rPr>
                <w:b/>
                <w:color w:val="000000"/>
                <w:sz w:val="23"/>
                <w:szCs w:val="23"/>
              </w:rPr>
              <w:t>ФБУ «Авиалесоохрана»</w:t>
            </w:r>
          </w:p>
          <w:p w14:paraId="4BA60280" w14:textId="77777777" w:rsidR="00374080" w:rsidRPr="00FF6C4A" w:rsidRDefault="00374080" w:rsidP="00681009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</w:p>
          <w:p w14:paraId="3ABACEA1" w14:textId="27C2CEE0" w:rsidR="00374080" w:rsidRPr="00FF6C4A" w:rsidRDefault="00374080" w:rsidP="00681009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  <w:r w:rsidRPr="00FF6C4A">
              <w:rPr>
                <w:sz w:val="23"/>
                <w:szCs w:val="23"/>
              </w:rPr>
              <w:t xml:space="preserve">_____________________ </w:t>
            </w:r>
          </w:p>
        </w:tc>
      </w:tr>
    </w:tbl>
    <w:p w14:paraId="1F33468D" w14:textId="2750A7B4" w:rsidR="00541D57" w:rsidRPr="00812E26" w:rsidRDefault="00541D57" w:rsidP="009813E9">
      <w:pPr>
        <w:jc w:val="both"/>
        <w:rPr>
          <w:b/>
          <w:sz w:val="23"/>
          <w:szCs w:val="23"/>
        </w:rPr>
      </w:pPr>
    </w:p>
    <w:p w14:paraId="05164CA1" w14:textId="5C642EFE" w:rsidR="00541D57" w:rsidRPr="00812E26" w:rsidRDefault="00541D57">
      <w:pPr>
        <w:rPr>
          <w:b/>
          <w:sz w:val="23"/>
          <w:szCs w:val="23"/>
        </w:rPr>
      </w:pPr>
      <w:r w:rsidRPr="00812E26">
        <w:rPr>
          <w:b/>
          <w:sz w:val="23"/>
          <w:szCs w:val="23"/>
        </w:rPr>
        <w:br w:type="page"/>
      </w:r>
    </w:p>
    <w:p w14:paraId="6868DE11" w14:textId="77777777" w:rsidR="00541D57" w:rsidRPr="00812E26" w:rsidRDefault="00541D57" w:rsidP="00541D57">
      <w:pPr>
        <w:autoSpaceDE w:val="0"/>
        <w:autoSpaceDN w:val="0"/>
        <w:adjustRightInd w:val="0"/>
        <w:spacing w:line="240" w:lineRule="atLeast"/>
        <w:ind w:left="13041" w:hanging="567"/>
        <w:rPr>
          <w:sz w:val="23"/>
          <w:szCs w:val="23"/>
        </w:rPr>
      </w:pPr>
      <w:r w:rsidRPr="00812E26">
        <w:rPr>
          <w:sz w:val="23"/>
          <w:szCs w:val="23"/>
        </w:rPr>
        <w:lastRenderedPageBreak/>
        <w:t>.</w:t>
      </w:r>
    </w:p>
    <w:p w14:paraId="766C13A5" w14:textId="729EA033" w:rsidR="00D840A9" w:rsidRPr="007647CF" w:rsidRDefault="00D840A9" w:rsidP="00D840A9">
      <w:pPr>
        <w:jc w:val="right"/>
        <w:rPr>
          <w:b/>
          <w:bCs/>
          <w:sz w:val="23"/>
          <w:szCs w:val="23"/>
        </w:rPr>
      </w:pPr>
      <w:r w:rsidRPr="00812E26">
        <w:rPr>
          <w:b/>
          <w:sz w:val="23"/>
          <w:szCs w:val="23"/>
        </w:rPr>
        <w:t xml:space="preserve">ПРИЛОЖЕНИЕ </w:t>
      </w:r>
      <w:r w:rsidR="00F918F0" w:rsidRPr="00812E26">
        <w:rPr>
          <w:b/>
          <w:sz w:val="23"/>
          <w:szCs w:val="23"/>
        </w:rPr>
        <w:t>№ </w:t>
      </w:r>
      <w:r w:rsidR="00541D57" w:rsidRPr="00812E26">
        <w:rPr>
          <w:b/>
          <w:sz w:val="23"/>
          <w:szCs w:val="23"/>
        </w:rPr>
        <w:t xml:space="preserve">3 </w:t>
      </w:r>
      <w:r w:rsidRPr="00812E26">
        <w:rPr>
          <w:b/>
          <w:bCs/>
          <w:sz w:val="23"/>
          <w:szCs w:val="23"/>
        </w:rPr>
        <w:t>к договору № </w:t>
      </w:r>
      <w:r w:rsidR="00812E26">
        <w:rPr>
          <w:b/>
          <w:bCs/>
          <w:sz w:val="23"/>
          <w:szCs w:val="23"/>
        </w:rPr>
        <w:t>_____</w:t>
      </w:r>
      <w:r w:rsidR="00374080">
        <w:rPr>
          <w:b/>
          <w:bCs/>
          <w:sz w:val="23"/>
          <w:szCs w:val="23"/>
        </w:rPr>
        <w:t xml:space="preserve"> от «____</w:t>
      </w:r>
      <w:proofErr w:type="gramStart"/>
      <w:r w:rsidR="00374080">
        <w:rPr>
          <w:b/>
          <w:bCs/>
          <w:sz w:val="23"/>
          <w:szCs w:val="23"/>
        </w:rPr>
        <w:t>_»_</w:t>
      </w:r>
      <w:proofErr w:type="gramEnd"/>
      <w:r w:rsidR="00374080">
        <w:rPr>
          <w:b/>
          <w:bCs/>
          <w:sz w:val="23"/>
          <w:szCs w:val="23"/>
        </w:rPr>
        <w:t>_________2026</w:t>
      </w:r>
      <w:r w:rsidRPr="00812E26">
        <w:rPr>
          <w:b/>
          <w:bCs/>
          <w:sz w:val="23"/>
          <w:szCs w:val="23"/>
        </w:rPr>
        <w:t> г.</w:t>
      </w:r>
    </w:p>
    <w:p w14:paraId="1A1C245E" w14:textId="39D44458" w:rsidR="00541D57" w:rsidRPr="007647CF" w:rsidRDefault="00541D57" w:rsidP="00541D57">
      <w:pPr>
        <w:autoSpaceDE w:val="0"/>
        <w:autoSpaceDN w:val="0"/>
        <w:adjustRightInd w:val="0"/>
        <w:spacing w:line="240" w:lineRule="atLeast"/>
        <w:jc w:val="right"/>
        <w:rPr>
          <w:b/>
          <w:sz w:val="23"/>
          <w:szCs w:val="23"/>
        </w:rPr>
      </w:pPr>
    </w:p>
    <w:p w14:paraId="44ABFD18" w14:textId="77777777" w:rsidR="00541D57" w:rsidRPr="007647CF" w:rsidRDefault="00541D57" w:rsidP="00541D57">
      <w:pPr>
        <w:autoSpaceDE w:val="0"/>
        <w:autoSpaceDN w:val="0"/>
        <w:adjustRightInd w:val="0"/>
        <w:spacing w:line="240" w:lineRule="atLeast"/>
        <w:jc w:val="right"/>
        <w:rPr>
          <w:sz w:val="23"/>
          <w:szCs w:val="23"/>
        </w:rPr>
      </w:pPr>
    </w:p>
    <w:p w14:paraId="3F2D6BBF" w14:textId="77872124" w:rsidR="004D7E84" w:rsidRDefault="004D7E84" w:rsidP="004D7E84">
      <w:pPr>
        <w:tabs>
          <w:tab w:val="left" w:pos="851"/>
        </w:tabs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Прейскурант услуг лаборатории ГСМ </w:t>
      </w:r>
    </w:p>
    <w:p w14:paraId="4C8B65DD" w14:textId="77777777" w:rsidR="004D7E84" w:rsidRDefault="004D7E84" w:rsidP="004D7E84">
      <w:pPr>
        <w:tabs>
          <w:tab w:val="left" w:pos="851"/>
        </w:tabs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 проведению анализов </w:t>
      </w:r>
      <w:proofErr w:type="spellStart"/>
      <w:r>
        <w:rPr>
          <w:b/>
          <w:sz w:val="22"/>
          <w:szCs w:val="22"/>
        </w:rPr>
        <w:t>авиаГСМ</w:t>
      </w:r>
      <w:proofErr w:type="spellEnd"/>
    </w:p>
    <w:tbl>
      <w:tblPr>
        <w:tblW w:w="10139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8"/>
        <w:gridCol w:w="4458"/>
        <w:gridCol w:w="2939"/>
        <w:gridCol w:w="1302"/>
        <w:gridCol w:w="102"/>
      </w:tblGrid>
      <w:tr w:rsidR="004D7E84" w14:paraId="19E64A34" w14:textId="77777777" w:rsidTr="00681009">
        <w:trPr>
          <w:trHeight w:val="709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FA335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14:paraId="2AB4EC84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показателя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249A2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услуги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FC934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НД на метод испытания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6CBBF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Стоимость</w:t>
            </w:r>
          </w:p>
          <w:p w14:paraId="6C0341F7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услуги с НДС, руб.</w:t>
            </w:r>
          </w:p>
        </w:tc>
        <w:tc>
          <w:tcPr>
            <w:tcW w:w="102" w:type="dxa"/>
          </w:tcPr>
          <w:p w14:paraId="540689EE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4D7E84" w14:paraId="0C81EA06" w14:textId="77777777" w:rsidTr="00681009">
        <w:trPr>
          <w:gridAfter w:val="1"/>
          <w:wAfter w:w="102" w:type="dxa"/>
          <w:trHeight w:val="459"/>
        </w:trPr>
        <w:tc>
          <w:tcPr>
            <w:tcW w:w="10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95F18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Проведение анализов топлива для реактивных двигателей ТС-1, РТ</w:t>
            </w:r>
          </w:p>
        </w:tc>
      </w:tr>
      <w:tr w:rsidR="004D7E84" w14:paraId="7C23EBA0" w14:textId="77777777" w:rsidTr="00681009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B9489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E39FD" w14:textId="77777777" w:rsidR="004D7E84" w:rsidRDefault="004D7E84" w:rsidP="0068100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механических примесей и воды, внешний вид, цвет, прозрачность, (визуально)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803E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10227 п. 4.5.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BA27E" w14:textId="677C5300" w:rsidR="004D7E84" w:rsidRDefault="004D7E84" w:rsidP="00681009">
            <w:pPr>
              <w:tabs>
                <w:tab w:val="left" w:pos="851"/>
              </w:tabs>
              <w:ind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02" w:type="dxa"/>
          </w:tcPr>
          <w:p w14:paraId="78F578B0" w14:textId="77777777" w:rsidR="004D7E84" w:rsidRDefault="004D7E84" w:rsidP="00681009">
            <w:pPr>
              <w:tabs>
                <w:tab w:val="left" w:pos="851"/>
              </w:tabs>
              <w:ind w:firstLine="5"/>
              <w:jc w:val="center"/>
              <w:rPr>
                <w:sz w:val="22"/>
                <w:szCs w:val="22"/>
              </w:rPr>
            </w:pPr>
          </w:p>
        </w:tc>
      </w:tr>
      <w:tr w:rsidR="004D7E84" w14:paraId="5BC1E135" w14:textId="77777777" w:rsidTr="00681009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3445A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1E179" w14:textId="77777777" w:rsidR="004D7E84" w:rsidRDefault="004D7E84" w:rsidP="0068100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при 20℃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3C24F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3900 метод 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4B5C" w14:textId="278922A2" w:rsidR="004D7E84" w:rsidRDefault="004D7E84" w:rsidP="00681009">
            <w:pPr>
              <w:tabs>
                <w:tab w:val="left" w:pos="851"/>
              </w:tabs>
              <w:ind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02" w:type="dxa"/>
          </w:tcPr>
          <w:p w14:paraId="49F1C93C" w14:textId="77777777" w:rsidR="004D7E84" w:rsidRDefault="004D7E84" w:rsidP="00681009">
            <w:pPr>
              <w:tabs>
                <w:tab w:val="left" w:pos="851"/>
              </w:tabs>
              <w:ind w:firstLine="5"/>
              <w:jc w:val="center"/>
              <w:rPr>
                <w:sz w:val="22"/>
                <w:szCs w:val="22"/>
              </w:rPr>
            </w:pPr>
          </w:p>
        </w:tc>
      </w:tr>
      <w:tr w:rsidR="004D7E84" w14:paraId="7DA6CD95" w14:textId="77777777" w:rsidTr="00681009">
        <w:trPr>
          <w:trHeight w:val="253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98300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5B30" w14:textId="77777777" w:rsidR="004D7E84" w:rsidRDefault="004D7E84" w:rsidP="0068100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фактических смол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DFF27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1567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5648" w14:textId="53026F73" w:rsidR="004D7E84" w:rsidRDefault="004D7E84" w:rsidP="00681009">
            <w:pPr>
              <w:tabs>
                <w:tab w:val="left" w:pos="851"/>
              </w:tabs>
              <w:ind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02" w:type="dxa"/>
          </w:tcPr>
          <w:p w14:paraId="4804DD33" w14:textId="77777777" w:rsidR="004D7E84" w:rsidRDefault="004D7E84" w:rsidP="00681009">
            <w:pPr>
              <w:tabs>
                <w:tab w:val="left" w:pos="851"/>
              </w:tabs>
              <w:ind w:firstLine="5"/>
              <w:jc w:val="center"/>
              <w:rPr>
                <w:sz w:val="22"/>
                <w:szCs w:val="22"/>
              </w:rPr>
            </w:pPr>
          </w:p>
        </w:tc>
      </w:tr>
      <w:tr w:rsidR="004D7E84" w14:paraId="0A016AF1" w14:textId="77777777" w:rsidTr="00681009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9C817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DD0AD" w14:textId="77777777" w:rsidR="004D7E84" w:rsidRDefault="004D7E84" w:rsidP="0068100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B7123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5985 п. 3.3.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03909" w14:textId="1F7A7D60" w:rsidR="004D7E84" w:rsidRDefault="004D7E84" w:rsidP="00681009">
            <w:pPr>
              <w:tabs>
                <w:tab w:val="left" w:pos="851"/>
              </w:tabs>
              <w:ind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02" w:type="dxa"/>
          </w:tcPr>
          <w:p w14:paraId="0AF8E8A3" w14:textId="77777777" w:rsidR="004D7E84" w:rsidRDefault="004D7E84" w:rsidP="00681009">
            <w:pPr>
              <w:tabs>
                <w:tab w:val="left" w:pos="851"/>
              </w:tabs>
              <w:ind w:firstLine="5"/>
              <w:jc w:val="center"/>
              <w:rPr>
                <w:sz w:val="22"/>
                <w:szCs w:val="22"/>
              </w:rPr>
            </w:pPr>
          </w:p>
        </w:tc>
      </w:tr>
      <w:tr w:rsidR="004D7E84" w14:paraId="2AB5E65E" w14:textId="77777777" w:rsidTr="00681009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5C17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D591" w14:textId="77777777" w:rsidR="004D7E84" w:rsidRDefault="004D7E84" w:rsidP="0068100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Вязкость кинематическая при 20℃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2F538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 п. 10.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61B25" w14:textId="3928833F" w:rsidR="004D7E84" w:rsidRDefault="004D7E84" w:rsidP="00681009">
            <w:pPr>
              <w:tabs>
                <w:tab w:val="left" w:pos="851"/>
              </w:tabs>
              <w:ind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02" w:type="dxa"/>
          </w:tcPr>
          <w:p w14:paraId="2D1C1DF4" w14:textId="77777777" w:rsidR="004D7E84" w:rsidRDefault="004D7E84" w:rsidP="00681009">
            <w:pPr>
              <w:tabs>
                <w:tab w:val="left" w:pos="851"/>
              </w:tabs>
              <w:ind w:firstLine="5"/>
              <w:jc w:val="center"/>
              <w:rPr>
                <w:sz w:val="22"/>
                <w:szCs w:val="22"/>
              </w:rPr>
            </w:pPr>
          </w:p>
        </w:tc>
      </w:tr>
      <w:tr w:rsidR="004D7E84" w14:paraId="0D237B3C" w14:textId="77777777" w:rsidTr="00681009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37DFD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2495" w14:textId="77777777" w:rsidR="004D7E84" w:rsidRDefault="004D7E84" w:rsidP="0068100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начала кристаллизации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94186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5066 метод Б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598A" w14:textId="623FEAA4" w:rsidR="004D7E84" w:rsidRDefault="004D7E84" w:rsidP="00681009">
            <w:pPr>
              <w:tabs>
                <w:tab w:val="left" w:pos="851"/>
              </w:tabs>
              <w:ind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02" w:type="dxa"/>
          </w:tcPr>
          <w:p w14:paraId="414EF540" w14:textId="77777777" w:rsidR="004D7E84" w:rsidRDefault="004D7E84" w:rsidP="00681009">
            <w:pPr>
              <w:tabs>
                <w:tab w:val="left" w:pos="851"/>
              </w:tabs>
              <w:ind w:firstLine="5"/>
              <w:jc w:val="center"/>
              <w:rPr>
                <w:sz w:val="22"/>
                <w:szCs w:val="22"/>
              </w:rPr>
            </w:pPr>
          </w:p>
        </w:tc>
      </w:tr>
      <w:tr w:rsidR="004D7E84" w14:paraId="52E5155B" w14:textId="77777777" w:rsidTr="00681009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5E40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9297" w14:textId="77777777" w:rsidR="004D7E84" w:rsidRDefault="004D7E84" w:rsidP="0068100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3A6C9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2177</w:t>
            </w:r>
          </w:p>
          <w:p w14:paraId="3C3257A5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1AB2" w14:textId="49197EDA" w:rsidR="004D7E84" w:rsidRDefault="004D7E84" w:rsidP="00681009">
            <w:pPr>
              <w:tabs>
                <w:tab w:val="left" w:pos="851"/>
              </w:tabs>
              <w:ind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02" w:type="dxa"/>
          </w:tcPr>
          <w:p w14:paraId="5F6222FC" w14:textId="77777777" w:rsidR="004D7E84" w:rsidRDefault="004D7E84" w:rsidP="00681009">
            <w:pPr>
              <w:tabs>
                <w:tab w:val="left" w:pos="851"/>
              </w:tabs>
              <w:ind w:firstLine="5"/>
              <w:jc w:val="center"/>
              <w:rPr>
                <w:sz w:val="22"/>
                <w:szCs w:val="22"/>
              </w:rPr>
            </w:pPr>
          </w:p>
        </w:tc>
      </w:tr>
      <w:tr w:rsidR="004D7E84" w14:paraId="080ADEB3" w14:textId="77777777" w:rsidTr="00681009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2EE8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154DF" w14:textId="77777777" w:rsidR="004D7E84" w:rsidRDefault="004D7E84" w:rsidP="0068100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ВКЩ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1B9A5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6307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B9F1F" w14:textId="722452E6" w:rsidR="004D7E84" w:rsidRDefault="004D7E84" w:rsidP="00681009">
            <w:pPr>
              <w:tabs>
                <w:tab w:val="left" w:pos="851"/>
              </w:tabs>
              <w:ind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02" w:type="dxa"/>
          </w:tcPr>
          <w:p w14:paraId="29143A3C" w14:textId="77777777" w:rsidR="004D7E84" w:rsidRDefault="004D7E84" w:rsidP="00681009">
            <w:pPr>
              <w:tabs>
                <w:tab w:val="left" w:pos="851"/>
              </w:tabs>
              <w:ind w:firstLine="5"/>
              <w:jc w:val="center"/>
              <w:rPr>
                <w:sz w:val="22"/>
                <w:szCs w:val="22"/>
              </w:rPr>
            </w:pPr>
          </w:p>
        </w:tc>
      </w:tr>
      <w:tr w:rsidR="004D7E84" w14:paraId="6691B29C" w14:textId="77777777" w:rsidTr="00681009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E36C5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7F0D1" w14:textId="77777777" w:rsidR="004D7E84" w:rsidRDefault="004D7E84" w:rsidP="0068100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электропроводимость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662E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25950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2CDE7" w14:textId="768D3C5C" w:rsidR="004D7E84" w:rsidRDefault="004D7E84" w:rsidP="00681009">
            <w:pPr>
              <w:tabs>
                <w:tab w:val="left" w:pos="851"/>
              </w:tabs>
              <w:ind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02" w:type="dxa"/>
          </w:tcPr>
          <w:p w14:paraId="3881CC91" w14:textId="77777777" w:rsidR="004D7E84" w:rsidRDefault="004D7E84" w:rsidP="00681009">
            <w:pPr>
              <w:tabs>
                <w:tab w:val="left" w:pos="851"/>
              </w:tabs>
              <w:ind w:firstLine="5"/>
              <w:jc w:val="center"/>
              <w:rPr>
                <w:sz w:val="22"/>
                <w:szCs w:val="22"/>
              </w:rPr>
            </w:pPr>
          </w:p>
        </w:tc>
      </w:tr>
      <w:tr w:rsidR="004D7E84" w14:paraId="6D9DD9A9" w14:textId="77777777" w:rsidTr="00681009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E0600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92D74" w14:textId="77777777" w:rsidR="004D7E84" w:rsidRDefault="004D7E84" w:rsidP="0068100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193EF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6356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4F4AA" w14:textId="23518A89" w:rsidR="004D7E84" w:rsidRDefault="004D7E84" w:rsidP="00681009">
            <w:pPr>
              <w:tabs>
                <w:tab w:val="left" w:pos="851"/>
              </w:tabs>
              <w:ind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02" w:type="dxa"/>
          </w:tcPr>
          <w:p w14:paraId="270B0A7B" w14:textId="77777777" w:rsidR="004D7E84" w:rsidRDefault="004D7E84" w:rsidP="00681009">
            <w:pPr>
              <w:tabs>
                <w:tab w:val="left" w:pos="851"/>
              </w:tabs>
              <w:ind w:firstLine="5"/>
              <w:jc w:val="center"/>
              <w:rPr>
                <w:sz w:val="22"/>
                <w:szCs w:val="22"/>
              </w:rPr>
            </w:pPr>
          </w:p>
        </w:tc>
      </w:tr>
      <w:tr w:rsidR="004D7E84" w14:paraId="27CDC3F3" w14:textId="77777777" w:rsidTr="00681009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2573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D8CC3" w14:textId="77777777" w:rsidR="004D7E84" w:rsidRDefault="004D7E84" w:rsidP="0068100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Взаимодействие с водой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DE278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27154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5CFF6" w14:textId="0A3C8004" w:rsidR="004D7E84" w:rsidRDefault="004D7E84" w:rsidP="00681009">
            <w:pPr>
              <w:tabs>
                <w:tab w:val="left" w:pos="851"/>
              </w:tabs>
              <w:ind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02" w:type="dxa"/>
          </w:tcPr>
          <w:p w14:paraId="1F47FD51" w14:textId="77777777" w:rsidR="004D7E84" w:rsidRDefault="004D7E84" w:rsidP="00681009">
            <w:pPr>
              <w:tabs>
                <w:tab w:val="left" w:pos="851"/>
              </w:tabs>
              <w:ind w:firstLine="5"/>
              <w:jc w:val="center"/>
              <w:rPr>
                <w:sz w:val="22"/>
                <w:szCs w:val="22"/>
              </w:rPr>
            </w:pPr>
          </w:p>
        </w:tc>
      </w:tr>
      <w:tr w:rsidR="004D7E84" w14:paraId="54C6D1ED" w14:textId="77777777" w:rsidTr="00681009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30B9C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11A57" w14:textId="77777777" w:rsidR="004D7E84" w:rsidRDefault="004D7E84" w:rsidP="0068100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Приёмный анализ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C5E11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всем показателям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1595C" w14:textId="1CB2339C" w:rsidR="004D7E84" w:rsidRDefault="004D7E84" w:rsidP="00681009">
            <w:pPr>
              <w:tabs>
                <w:tab w:val="left" w:pos="851"/>
              </w:tabs>
              <w:ind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02" w:type="dxa"/>
          </w:tcPr>
          <w:p w14:paraId="2B5E1E8D" w14:textId="77777777" w:rsidR="004D7E84" w:rsidRDefault="004D7E84" w:rsidP="00681009">
            <w:pPr>
              <w:tabs>
                <w:tab w:val="left" w:pos="851"/>
              </w:tabs>
              <w:ind w:firstLine="5"/>
              <w:jc w:val="center"/>
              <w:rPr>
                <w:sz w:val="22"/>
                <w:szCs w:val="22"/>
              </w:rPr>
            </w:pPr>
          </w:p>
        </w:tc>
      </w:tr>
      <w:tr w:rsidR="004D7E84" w14:paraId="75993763" w14:textId="77777777" w:rsidTr="00681009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04E9B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8485" w14:textId="77777777" w:rsidR="004D7E84" w:rsidRDefault="004D7E84" w:rsidP="0068100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ПВК-Ж в топливе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D7F5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18995.2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8C5F" w14:textId="4E07CF8D" w:rsidR="004D7E84" w:rsidRDefault="004D7E84" w:rsidP="00681009">
            <w:pPr>
              <w:tabs>
                <w:tab w:val="left" w:pos="851"/>
              </w:tabs>
              <w:ind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02" w:type="dxa"/>
          </w:tcPr>
          <w:p w14:paraId="4EF70575" w14:textId="77777777" w:rsidR="004D7E84" w:rsidRDefault="004D7E84" w:rsidP="00681009">
            <w:pPr>
              <w:tabs>
                <w:tab w:val="left" w:pos="851"/>
              </w:tabs>
              <w:ind w:firstLine="5"/>
              <w:jc w:val="center"/>
              <w:rPr>
                <w:sz w:val="22"/>
                <w:szCs w:val="22"/>
              </w:rPr>
            </w:pPr>
          </w:p>
        </w:tc>
      </w:tr>
      <w:tr w:rsidR="004D7E84" w14:paraId="649BF40D" w14:textId="77777777" w:rsidTr="00681009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C1A9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82B11" w14:textId="44E3D0FE" w:rsidR="004D7E84" w:rsidRDefault="004D7E84" w:rsidP="0068100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681009">
              <w:rPr>
                <w:sz w:val="22"/>
                <w:szCs w:val="22"/>
              </w:rPr>
              <w:t>одержание механических примесей</w:t>
            </w:r>
            <w:r>
              <w:rPr>
                <w:sz w:val="22"/>
                <w:szCs w:val="22"/>
              </w:rPr>
              <w:t xml:space="preserve"> (одной пробы)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8E744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10577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D0F79" w14:textId="7B72A3E9" w:rsidR="004D7E84" w:rsidRDefault="004D7E84" w:rsidP="00681009">
            <w:pPr>
              <w:tabs>
                <w:tab w:val="left" w:pos="851"/>
              </w:tabs>
              <w:ind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02" w:type="dxa"/>
          </w:tcPr>
          <w:p w14:paraId="41473A7F" w14:textId="77777777" w:rsidR="004D7E84" w:rsidRDefault="004D7E84" w:rsidP="00681009">
            <w:pPr>
              <w:tabs>
                <w:tab w:val="left" w:pos="851"/>
              </w:tabs>
              <w:ind w:firstLine="5"/>
              <w:jc w:val="center"/>
              <w:rPr>
                <w:sz w:val="22"/>
                <w:szCs w:val="22"/>
              </w:rPr>
            </w:pPr>
          </w:p>
        </w:tc>
      </w:tr>
      <w:tr w:rsidR="004D7E84" w14:paraId="52A5905A" w14:textId="77777777" w:rsidTr="00681009">
        <w:trPr>
          <w:gridAfter w:val="1"/>
          <w:wAfter w:w="102" w:type="dxa"/>
          <w:trHeight w:val="439"/>
        </w:trPr>
        <w:tc>
          <w:tcPr>
            <w:tcW w:w="10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E865E" w14:textId="02DCFAA9" w:rsidR="004D7E84" w:rsidRDefault="004D7E84" w:rsidP="00681009">
            <w:pPr>
              <w:tabs>
                <w:tab w:val="left" w:pos="851"/>
              </w:tabs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Проведение анализов </w:t>
            </w:r>
            <w:proofErr w:type="spellStart"/>
            <w:r>
              <w:rPr>
                <w:b/>
                <w:sz w:val="22"/>
                <w:szCs w:val="22"/>
              </w:rPr>
              <w:t>противоводокрис</w:t>
            </w:r>
            <w:r w:rsidR="00681009">
              <w:rPr>
                <w:b/>
                <w:sz w:val="22"/>
                <w:szCs w:val="22"/>
              </w:rPr>
              <w:t>таллизационных</w:t>
            </w:r>
            <w:proofErr w:type="spellEnd"/>
            <w:r w:rsidR="00681009">
              <w:rPr>
                <w:b/>
                <w:sz w:val="22"/>
                <w:szCs w:val="22"/>
              </w:rPr>
              <w:t xml:space="preserve"> жидкостей (ПВКЖ)</w:t>
            </w:r>
            <w:r>
              <w:rPr>
                <w:b/>
                <w:sz w:val="22"/>
                <w:szCs w:val="22"/>
              </w:rPr>
              <w:t xml:space="preserve"> «</w:t>
            </w:r>
            <w:proofErr w:type="gramStart"/>
            <w:r>
              <w:rPr>
                <w:b/>
                <w:sz w:val="22"/>
                <w:szCs w:val="22"/>
              </w:rPr>
              <w:t>И-М</w:t>
            </w:r>
            <w:proofErr w:type="gramEnd"/>
            <w:r>
              <w:rPr>
                <w:b/>
                <w:sz w:val="22"/>
                <w:szCs w:val="22"/>
              </w:rPr>
              <w:t>», «И»</w:t>
            </w:r>
          </w:p>
        </w:tc>
      </w:tr>
      <w:tr w:rsidR="004D7E84" w14:paraId="7E0D69D7" w14:textId="77777777" w:rsidTr="00681009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F9C1F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5196A" w14:textId="77777777" w:rsidR="004D7E84" w:rsidRDefault="004D7E84" w:rsidP="0068100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(визуально)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CF4A4" w14:textId="77777777" w:rsidR="004D7E84" w:rsidRDefault="004D7E84" w:rsidP="00681009">
            <w:pPr>
              <w:tabs>
                <w:tab w:val="left" w:pos="851"/>
              </w:tabs>
              <w:ind w:firstLine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 54-3-175-73-99 п.6.2.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1F817" w14:textId="7288CD7A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2" w:type="dxa"/>
          </w:tcPr>
          <w:p w14:paraId="26F77342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4D7E84" w14:paraId="7BBA27A8" w14:textId="77777777" w:rsidTr="00681009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24627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A397B" w14:textId="77777777" w:rsidR="004D7E84" w:rsidRDefault="004D7E84" w:rsidP="0068100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при 20С°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C126D" w14:textId="77777777" w:rsidR="004D7E84" w:rsidRDefault="004D7E84" w:rsidP="00681009">
            <w:pPr>
              <w:tabs>
                <w:tab w:val="left" w:pos="851"/>
              </w:tabs>
              <w:ind w:firstLine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18995.1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BCB46" w14:textId="053FC859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2" w:type="dxa"/>
          </w:tcPr>
          <w:p w14:paraId="0B41F0A9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4D7E84" w14:paraId="309F0C0A" w14:textId="77777777" w:rsidTr="00681009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54F0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74D3C" w14:textId="77777777" w:rsidR="004D7E84" w:rsidRDefault="004D7E84" w:rsidP="0068100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преломления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CCAA" w14:textId="77777777" w:rsidR="004D7E84" w:rsidRDefault="004D7E84" w:rsidP="00681009">
            <w:pPr>
              <w:tabs>
                <w:tab w:val="left" w:pos="851"/>
              </w:tabs>
              <w:ind w:firstLine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18995.2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75BD" w14:textId="7AF5AEA8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2" w:type="dxa"/>
          </w:tcPr>
          <w:p w14:paraId="2DD3C7A7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4D7E84" w14:paraId="0336A713" w14:textId="77777777" w:rsidTr="00681009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A237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4F5DE" w14:textId="77777777" w:rsidR="004D7E84" w:rsidRDefault="004D7E84" w:rsidP="0068100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90FFB" w14:textId="77777777" w:rsidR="004D7E84" w:rsidRDefault="004D7E84" w:rsidP="00681009">
            <w:pPr>
              <w:tabs>
                <w:tab w:val="left" w:pos="851"/>
              </w:tabs>
              <w:ind w:firstLine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14870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6CADA" w14:textId="3E3A694E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2" w:type="dxa"/>
          </w:tcPr>
          <w:p w14:paraId="1140EFA7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4D7E84" w14:paraId="6D9DC48C" w14:textId="77777777" w:rsidTr="00681009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4295D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3CE19" w14:textId="77777777" w:rsidR="004D7E84" w:rsidRDefault="004D7E84" w:rsidP="0068100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растворимых загрязнений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6627D" w14:textId="77777777" w:rsidR="004D7E84" w:rsidRDefault="004D7E84" w:rsidP="00681009">
            <w:pPr>
              <w:tabs>
                <w:tab w:val="left" w:pos="851"/>
              </w:tabs>
              <w:ind w:firstLine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 54-3-175-73-99 п.6.5.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CFADF" w14:textId="61E69BFE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2" w:type="dxa"/>
          </w:tcPr>
          <w:p w14:paraId="53513652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4D7E84" w14:paraId="38FCDE5D" w14:textId="77777777" w:rsidTr="00681009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A2A1E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9318" w14:textId="77777777" w:rsidR="004D7E84" w:rsidRDefault="004D7E84" w:rsidP="0068100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механических примесей (визуально)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E386" w14:textId="77777777" w:rsidR="004D7E84" w:rsidRDefault="004D7E84" w:rsidP="00681009">
            <w:pPr>
              <w:tabs>
                <w:tab w:val="left" w:pos="851"/>
              </w:tabs>
              <w:ind w:firstLine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 54-3-175-73-99 п.6.6.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636C" w14:textId="66FB4420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2" w:type="dxa"/>
          </w:tcPr>
          <w:p w14:paraId="39E8F49C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4D7E84" w14:paraId="15C18684" w14:textId="77777777" w:rsidTr="00681009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B5985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24F2" w14:textId="77777777" w:rsidR="004D7E84" w:rsidRDefault="004D7E84" w:rsidP="0068100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растворимых соединений металлов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44BC2" w14:textId="77777777" w:rsidR="004D7E84" w:rsidRDefault="004D7E84" w:rsidP="00681009">
            <w:pPr>
              <w:tabs>
                <w:tab w:val="left" w:pos="851"/>
              </w:tabs>
              <w:ind w:firstLine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 54-3-175-73-99 п.6.7.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AFE0F" w14:textId="2A509B93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2" w:type="dxa"/>
          </w:tcPr>
          <w:p w14:paraId="42216236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4D7E84" w14:paraId="01782C7B" w14:textId="77777777" w:rsidTr="00681009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21B6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41FF4" w14:textId="77777777" w:rsidR="004D7E84" w:rsidRDefault="004D7E84" w:rsidP="0068100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Растворимость в топливе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AAF82" w14:textId="77777777" w:rsidR="004D7E84" w:rsidRDefault="004D7E84" w:rsidP="00681009">
            <w:pPr>
              <w:tabs>
                <w:tab w:val="left" w:pos="851"/>
              </w:tabs>
              <w:ind w:firstLine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8313 п.3.13.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BB5DD" w14:textId="50716C32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2" w:type="dxa"/>
          </w:tcPr>
          <w:p w14:paraId="781CBC7E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4D7E84" w14:paraId="377C24B4" w14:textId="77777777" w:rsidTr="00681009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F2426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AD239" w14:textId="77777777" w:rsidR="004D7E84" w:rsidRDefault="004D7E84" w:rsidP="0068100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Смешиваемость с водой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FA2DC" w14:textId="77777777" w:rsidR="004D7E84" w:rsidRDefault="004D7E84" w:rsidP="00681009">
            <w:pPr>
              <w:tabs>
                <w:tab w:val="left" w:pos="851"/>
              </w:tabs>
              <w:ind w:firstLine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8313 п.3.11.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796B4" w14:textId="716D0EF8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2" w:type="dxa"/>
          </w:tcPr>
          <w:p w14:paraId="6A4D6DDA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4D7E84" w14:paraId="6E837EC2" w14:textId="77777777" w:rsidTr="00681009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E56F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69735" w14:textId="77777777" w:rsidR="004D7E84" w:rsidRDefault="004D7E84" w:rsidP="0068100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Приёмный анализ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3BBD3" w14:textId="77777777" w:rsidR="004D7E84" w:rsidRDefault="004D7E84" w:rsidP="00681009">
            <w:pPr>
              <w:tabs>
                <w:tab w:val="left" w:pos="851"/>
              </w:tabs>
              <w:ind w:firstLine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всем показателям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52F6" w14:textId="7FE4459D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2" w:type="dxa"/>
          </w:tcPr>
          <w:p w14:paraId="400081E2" w14:textId="77777777" w:rsidR="004D7E84" w:rsidRDefault="004D7E84" w:rsidP="00681009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45A2D981" w14:textId="77777777" w:rsidR="004D7E84" w:rsidRDefault="004D7E84" w:rsidP="004D7E84">
      <w:pPr>
        <w:tabs>
          <w:tab w:val="left" w:pos="851"/>
        </w:tabs>
        <w:ind w:firstLine="567"/>
        <w:jc w:val="center"/>
        <w:rPr>
          <w:b/>
          <w:sz w:val="22"/>
          <w:szCs w:val="22"/>
        </w:rPr>
      </w:pP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5211"/>
        <w:gridCol w:w="5137"/>
      </w:tblGrid>
      <w:tr w:rsidR="00374080" w:rsidRPr="00F918F0" w14:paraId="263D7BDB" w14:textId="77777777" w:rsidTr="00681009">
        <w:trPr>
          <w:trHeight w:val="154"/>
        </w:trPr>
        <w:tc>
          <w:tcPr>
            <w:tcW w:w="5211" w:type="dxa"/>
          </w:tcPr>
          <w:p w14:paraId="4A74CC13" w14:textId="77777777" w:rsidR="00374080" w:rsidRPr="00F918F0" w:rsidRDefault="00374080" w:rsidP="00681009">
            <w:pPr>
              <w:spacing w:line="240" w:lineRule="exact"/>
              <w:jc w:val="center"/>
              <w:rPr>
                <w:b/>
                <w:sz w:val="23"/>
                <w:szCs w:val="23"/>
              </w:rPr>
            </w:pPr>
            <w:r w:rsidRPr="00FF6C4A">
              <w:rPr>
                <w:b/>
                <w:sz w:val="23"/>
                <w:szCs w:val="23"/>
              </w:rPr>
              <w:t>ИСПОЛНИТЕЛЬ</w:t>
            </w:r>
          </w:p>
        </w:tc>
        <w:tc>
          <w:tcPr>
            <w:tcW w:w="5137" w:type="dxa"/>
          </w:tcPr>
          <w:p w14:paraId="7DC5BF01" w14:textId="77777777" w:rsidR="00374080" w:rsidRPr="00F918F0" w:rsidRDefault="00374080" w:rsidP="00681009">
            <w:pPr>
              <w:tabs>
                <w:tab w:val="center" w:pos="5590"/>
              </w:tabs>
              <w:jc w:val="center"/>
              <w:rPr>
                <w:b/>
                <w:sz w:val="23"/>
                <w:szCs w:val="23"/>
              </w:rPr>
            </w:pPr>
            <w:r w:rsidRPr="00FF6C4A">
              <w:rPr>
                <w:b/>
                <w:sz w:val="23"/>
                <w:szCs w:val="23"/>
              </w:rPr>
              <w:t>ЗАКАЗЧИК</w:t>
            </w:r>
          </w:p>
        </w:tc>
      </w:tr>
      <w:tr w:rsidR="00374080" w:rsidRPr="00FF6C4A" w14:paraId="6AC005DA" w14:textId="77777777" w:rsidTr="00681009">
        <w:tblPrEx>
          <w:tblLook w:val="01E0" w:firstRow="1" w:lastRow="1" w:firstColumn="1" w:lastColumn="1" w:noHBand="0" w:noVBand="0"/>
        </w:tblPrEx>
        <w:trPr>
          <w:trHeight w:val="1291"/>
        </w:trPr>
        <w:tc>
          <w:tcPr>
            <w:tcW w:w="5211" w:type="dxa"/>
            <w:shd w:val="clear" w:color="auto" w:fill="auto"/>
          </w:tcPr>
          <w:p w14:paraId="6E8EEABA" w14:textId="77777777" w:rsidR="00374080" w:rsidRPr="00FF6C4A" w:rsidRDefault="00374080" w:rsidP="00681009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</w:p>
          <w:p w14:paraId="7091009F" w14:textId="77777777" w:rsidR="00374080" w:rsidRPr="00FF6C4A" w:rsidRDefault="00374080" w:rsidP="00681009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</w:p>
          <w:p w14:paraId="05D1D850" w14:textId="77777777" w:rsidR="00374080" w:rsidRDefault="00374080" w:rsidP="00681009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</w:p>
          <w:p w14:paraId="5E6434FA" w14:textId="77777777" w:rsidR="00374080" w:rsidRPr="00FF6C4A" w:rsidRDefault="00374080" w:rsidP="00681009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</w:p>
          <w:p w14:paraId="45513256" w14:textId="4DC44299" w:rsidR="00374080" w:rsidRPr="00FF6C4A" w:rsidRDefault="00374080" w:rsidP="00681009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  <w:r w:rsidRPr="00FF6C4A">
              <w:rPr>
                <w:sz w:val="23"/>
                <w:szCs w:val="23"/>
              </w:rPr>
              <w:t xml:space="preserve">_____________________ </w:t>
            </w:r>
          </w:p>
        </w:tc>
        <w:tc>
          <w:tcPr>
            <w:tcW w:w="5137" w:type="dxa"/>
            <w:shd w:val="clear" w:color="auto" w:fill="auto"/>
          </w:tcPr>
          <w:p w14:paraId="5704ED13" w14:textId="77777777" w:rsidR="00374080" w:rsidRPr="00374080" w:rsidRDefault="00374080" w:rsidP="0068100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color w:val="000000"/>
                <w:sz w:val="23"/>
                <w:szCs w:val="23"/>
              </w:rPr>
            </w:pPr>
            <w:r w:rsidRPr="00374080">
              <w:rPr>
                <w:b/>
                <w:color w:val="000000"/>
                <w:sz w:val="23"/>
                <w:szCs w:val="23"/>
              </w:rPr>
              <w:t>ФБУ «Авиалесоохрана»</w:t>
            </w:r>
          </w:p>
          <w:p w14:paraId="7307D7F4" w14:textId="77777777" w:rsidR="00374080" w:rsidRPr="00FF6C4A" w:rsidRDefault="00374080" w:rsidP="0068100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3"/>
                <w:szCs w:val="23"/>
              </w:rPr>
            </w:pPr>
          </w:p>
          <w:p w14:paraId="57F6374E" w14:textId="77777777" w:rsidR="00374080" w:rsidRDefault="00374080" w:rsidP="00681009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</w:p>
          <w:p w14:paraId="1BB4973C" w14:textId="77777777" w:rsidR="00374080" w:rsidRPr="00FF6C4A" w:rsidRDefault="00374080" w:rsidP="00681009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</w:p>
          <w:p w14:paraId="7A1AA1D9" w14:textId="734F8C3F" w:rsidR="00374080" w:rsidRPr="00FF6C4A" w:rsidRDefault="00374080" w:rsidP="00681009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  <w:r w:rsidRPr="00FF6C4A">
              <w:rPr>
                <w:sz w:val="23"/>
                <w:szCs w:val="23"/>
              </w:rPr>
              <w:t xml:space="preserve">_____________________ </w:t>
            </w:r>
          </w:p>
        </w:tc>
      </w:tr>
    </w:tbl>
    <w:p w14:paraId="0F2AEBF7" w14:textId="77777777" w:rsidR="00F918F0" w:rsidRPr="006556FF" w:rsidRDefault="00F918F0" w:rsidP="00D64881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14:paraId="32FF52A8" w14:textId="08278D85" w:rsidR="009813E9" w:rsidRPr="007647CF" w:rsidRDefault="009813E9" w:rsidP="00541D57">
      <w:pPr>
        <w:autoSpaceDE w:val="0"/>
        <w:autoSpaceDN w:val="0"/>
        <w:adjustRightInd w:val="0"/>
        <w:spacing w:line="240" w:lineRule="atLeast"/>
        <w:ind w:left="13041" w:hanging="567"/>
        <w:rPr>
          <w:sz w:val="23"/>
          <w:szCs w:val="23"/>
        </w:rPr>
        <w:sectPr w:rsidR="009813E9" w:rsidRPr="007647CF" w:rsidSect="009638F2">
          <w:headerReference w:type="default" r:id="rId9"/>
          <w:pgSz w:w="11906" w:h="16838"/>
          <w:pgMar w:top="851" w:right="567" w:bottom="1276" w:left="1134" w:header="709" w:footer="448" w:gutter="0"/>
          <w:cols w:space="720"/>
          <w:titlePg/>
          <w:docGrid w:linePitch="326"/>
        </w:sectPr>
      </w:pPr>
      <w:r w:rsidRPr="007647CF">
        <w:rPr>
          <w:sz w:val="23"/>
          <w:szCs w:val="23"/>
        </w:rPr>
        <w:t xml:space="preserve"> </w:t>
      </w:r>
    </w:p>
    <w:p w14:paraId="6F9D047F" w14:textId="11DAA31C" w:rsidR="00D840A9" w:rsidRPr="00812E26" w:rsidRDefault="009813E9" w:rsidP="00D840A9">
      <w:pPr>
        <w:jc w:val="right"/>
        <w:rPr>
          <w:b/>
          <w:bCs/>
          <w:sz w:val="23"/>
          <w:szCs w:val="23"/>
        </w:rPr>
      </w:pPr>
      <w:r w:rsidRPr="007647CF">
        <w:rPr>
          <w:b/>
          <w:bCs/>
          <w:sz w:val="23"/>
          <w:szCs w:val="23"/>
        </w:rPr>
        <w:lastRenderedPageBreak/>
        <w:t xml:space="preserve">Приложение </w:t>
      </w:r>
      <w:r w:rsidR="003D31A1">
        <w:rPr>
          <w:b/>
          <w:bCs/>
          <w:sz w:val="23"/>
          <w:szCs w:val="23"/>
        </w:rPr>
        <w:t>№ </w:t>
      </w:r>
      <w:r w:rsidRPr="007647CF">
        <w:rPr>
          <w:b/>
          <w:bCs/>
          <w:sz w:val="23"/>
          <w:szCs w:val="23"/>
        </w:rPr>
        <w:t xml:space="preserve">4 </w:t>
      </w:r>
      <w:r w:rsidR="00D840A9" w:rsidRPr="007647CF">
        <w:rPr>
          <w:b/>
          <w:bCs/>
          <w:sz w:val="23"/>
          <w:szCs w:val="23"/>
        </w:rPr>
        <w:t>к договору №</w:t>
      </w:r>
      <w:r w:rsidR="00D840A9">
        <w:rPr>
          <w:b/>
          <w:bCs/>
          <w:sz w:val="23"/>
          <w:szCs w:val="23"/>
        </w:rPr>
        <w:t> </w:t>
      </w:r>
      <w:r w:rsidR="00812E26">
        <w:rPr>
          <w:b/>
          <w:bCs/>
          <w:sz w:val="23"/>
          <w:szCs w:val="23"/>
        </w:rPr>
        <w:t>___________</w:t>
      </w:r>
      <w:r w:rsidR="00374080">
        <w:rPr>
          <w:b/>
          <w:bCs/>
          <w:sz w:val="23"/>
          <w:szCs w:val="23"/>
        </w:rPr>
        <w:t>от «____</w:t>
      </w:r>
      <w:proofErr w:type="gramStart"/>
      <w:r w:rsidR="00374080">
        <w:rPr>
          <w:b/>
          <w:bCs/>
          <w:sz w:val="23"/>
          <w:szCs w:val="23"/>
        </w:rPr>
        <w:t>_»_</w:t>
      </w:r>
      <w:proofErr w:type="gramEnd"/>
      <w:r w:rsidR="00374080">
        <w:rPr>
          <w:b/>
          <w:bCs/>
          <w:sz w:val="23"/>
          <w:szCs w:val="23"/>
        </w:rPr>
        <w:t>_________2026</w:t>
      </w:r>
      <w:r w:rsidR="00D840A9" w:rsidRPr="00812E26">
        <w:rPr>
          <w:b/>
          <w:bCs/>
          <w:sz w:val="23"/>
          <w:szCs w:val="23"/>
        </w:rPr>
        <w:t> г.</w:t>
      </w:r>
    </w:p>
    <w:p w14:paraId="0812C5EF" w14:textId="46995DBA" w:rsidR="009813E9" w:rsidRPr="00812E26" w:rsidRDefault="00967ED7" w:rsidP="00967ED7">
      <w:pPr>
        <w:pStyle w:val="Style1"/>
        <w:widowControl/>
        <w:spacing w:before="36" w:line="276" w:lineRule="auto"/>
        <w:jc w:val="center"/>
        <w:rPr>
          <w:rStyle w:val="FontStyle17"/>
          <w:rFonts w:ascii="Times New Roman" w:hAnsi="Times New Roman" w:cs="Times New Roman"/>
          <w:sz w:val="23"/>
          <w:szCs w:val="23"/>
        </w:rPr>
      </w:pPr>
      <w:r w:rsidRPr="00812E26">
        <w:rPr>
          <w:rStyle w:val="FontStyle17"/>
          <w:rFonts w:ascii="Times New Roman" w:hAnsi="Times New Roman" w:cs="Times New Roman"/>
          <w:sz w:val="23"/>
          <w:szCs w:val="23"/>
        </w:rPr>
        <w:t>ФОРМА</w:t>
      </w:r>
    </w:p>
    <w:p w14:paraId="53401F90" w14:textId="77777777" w:rsidR="009813E9" w:rsidRPr="00812E26" w:rsidRDefault="009813E9" w:rsidP="009813E9">
      <w:pPr>
        <w:pStyle w:val="Style1"/>
        <w:widowControl/>
        <w:spacing w:before="36" w:line="276" w:lineRule="auto"/>
        <w:jc w:val="center"/>
        <w:rPr>
          <w:rStyle w:val="FontStyle17"/>
          <w:rFonts w:ascii="Times New Roman" w:hAnsi="Times New Roman" w:cs="Times New Roman"/>
          <w:sz w:val="23"/>
          <w:szCs w:val="23"/>
        </w:rPr>
      </w:pPr>
      <w:r w:rsidRPr="00812E26">
        <w:rPr>
          <w:rStyle w:val="FontStyle17"/>
          <w:rFonts w:ascii="Times New Roman" w:hAnsi="Times New Roman" w:cs="Times New Roman"/>
          <w:sz w:val="23"/>
          <w:szCs w:val="23"/>
        </w:rPr>
        <w:t>АКТ № _______</w:t>
      </w:r>
    </w:p>
    <w:p w14:paraId="5E07CAED" w14:textId="22A555F0" w:rsidR="009813E9" w:rsidRPr="00812E26" w:rsidRDefault="00EF7C35" w:rsidP="009813E9">
      <w:pPr>
        <w:pStyle w:val="Style2"/>
        <w:widowControl/>
        <w:spacing w:before="130" w:line="276" w:lineRule="auto"/>
        <w:ind w:right="5"/>
        <w:jc w:val="center"/>
        <w:rPr>
          <w:rStyle w:val="FontStyle18"/>
          <w:rFonts w:ascii="Times New Roman" w:hAnsi="Times New Roman" w:cs="Times New Roman"/>
          <w:sz w:val="23"/>
          <w:szCs w:val="23"/>
        </w:rPr>
      </w:pPr>
      <w:r>
        <w:rPr>
          <w:rStyle w:val="FontStyle18"/>
          <w:rFonts w:ascii="Times New Roman" w:hAnsi="Times New Roman" w:cs="Times New Roman"/>
          <w:sz w:val="23"/>
          <w:szCs w:val="23"/>
        </w:rPr>
        <w:t>приема-сдачи услуг</w:t>
      </w:r>
      <w:r w:rsidR="009813E9" w:rsidRPr="00812E26">
        <w:rPr>
          <w:rStyle w:val="FontStyle18"/>
          <w:rFonts w:ascii="Times New Roman" w:hAnsi="Times New Roman" w:cs="Times New Roman"/>
          <w:sz w:val="23"/>
          <w:szCs w:val="23"/>
        </w:rPr>
        <w:t xml:space="preserve"> по договору № </w:t>
      </w:r>
      <w:r w:rsidR="00812E26">
        <w:rPr>
          <w:rStyle w:val="FontStyle18"/>
          <w:rFonts w:ascii="Times New Roman" w:hAnsi="Times New Roman" w:cs="Times New Roman"/>
          <w:sz w:val="23"/>
          <w:szCs w:val="23"/>
        </w:rPr>
        <w:t>_________</w:t>
      </w:r>
      <w:r w:rsidR="0044188D" w:rsidRPr="00812E26">
        <w:rPr>
          <w:rStyle w:val="FontStyle18"/>
          <w:rFonts w:ascii="Times New Roman" w:hAnsi="Times New Roman" w:cs="Times New Roman"/>
          <w:sz w:val="23"/>
          <w:szCs w:val="23"/>
        </w:rPr>
        <w:t xml:space="preserve"> от </w:t>
      </w:r>
      <w:r w:rsidR="00967ED7" w:rsidRPr="00812E26">
        <w:rPr>
          <w:rStyle w:val="FontStyle18"/>
          <w:rFonts w:ascii="Times New Roman" w:hAnsi="Times New Roman" w:cs="Times New Roman"/>
          <w:sz w:val="23"/>
          <w:szCs w:val="23"/>
        </w:rPr>
        <w:t xml:space="preserve">__________ </w:t>
      </w:r>
      <w:r>
        <w:rPr>
          <w:rStyle w:val="FontStyle18"/>
          <w:rFonts w:ascii="Times New Roman" w:hAnsi="Times New Roman" w:cs="Times New Roman"/>
          <w:sz w:val="23"/>
          <w:szCs w:val="23"/>
        </w:rPr>
        <w:t>о</w:t>
      </w:r>
      <w:r w:rsidR="00681009">
        <w:rPr>
          <w:rStyle w:val="FontStyle18"/>
          <w:rFonts w:ascii="Times New Roman" w:hAnsi="Times New Roman" w:cs="Times New Roman"/>
          <w:sz w:val="23"/>
          <w:szCs w:val="23"/>
        </w:rPr>
        <w:t xml:space="preserve">казанных в период с _________ по </w:t>
      </w:r>
      <w:r w:rsidR="009813E9" w:rsidRPr="00812E26">
        <w:rPr>
          <w:rStyle w:val="FontStyle18"/>
          <w:rFonts w:ascii="Times New Roman" w:hAnsi="Times New Roman" w:cs="Times New Roman"/>
          <w:sz w:val="23"/>
          <w:szCs w:val="23"/>
        </w:rPr>
        <w:t>__________</w:t>
      </w:r>
    </w:p>
    <w:p w14:paraId="6C00CA59" w14:textId="76AB310A" w:rsidR="009813E9" w:rsidRPr="00812E26" w:rsidRDefault="00681009" w:rsidP="009813E9">
      <w:pPr>
        <w:pStyle w:val="Style7"/>
        <w:widowControl/>
        <w:spacing w:before="166" w:line="276" w:lineRule="auto"/>
        <w:rPr>
          <w:rStyle w:val="FontStyle23"/>
          <w:rFonts w:ascii="Times New Roman" w:hAnsi="Times New Roman" w:cs="Times New Roman"/>
          <w:sz w:val="23"/>
          <w:szCs w:val="23"/>
        </w:rPr>
      </w:pPr>
      <w:r>
        <w:rPr>
          <w:rStyle w:val="FontStyle23"/>
          <w:rFonts w:ascii="Times New Roman" w:hAnsi="Times New Roman" w:cs="Times New Roman"/>
          <w:sz w:val="23"/>
          <w:szCs w:val="23"/>
        </w:rPr>
        <w:t>г. __________</w:t>
      </w:r>
      <w:r w:rsidR="00EF7C35">
        <w:rPr>
          <w:rStyle w:val="FontStyle23"/>
          <w:rFonts w:ascii="Times New Roman" w:hAnsi="Times New Roman" w:cs="Times New Roman"/>
          <w:sz w:val="23"/>
          <w:szCs w:val="23"/>
        </w:rPr>
        <w:t xml:space="preserve">                                               </w:t>
      </w:r>
      <w:r w:rsidR="009813E9" w:rsidRPr="00812E26">
        <w:rPr>
          <w:rStyle w:val="FontStyle23"/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</w:t>
      </w:r>
      <w:r>
        <w:rPr>
          <w:rStyle w:val="FontStyle23"/>
          <w:rFonts w:ascii="Times New Roman" w:hAnsi="Times New Roman" w:cs="Times New Roman"/>
          <w:sz w:val="23"/>
          <w:szCs w:val="23"/>
        </w:rPr>
        <w:t xml:space="preserve">                           </w:t>
      </w:r>
      <w:r w:rsidR="009813E9" w:rsidRPr="00812E26">
        <w:rPr>
          <w:rStyle w:val="FontStyle23"/>
          <w:rFonts w:ascii="Times New Roman" w:hAnsi="Times New Roman" w:cs="Times New Roman"/>
          <w:sz w:val="23"/>
          <w:szCs w:val="23"/>
        </w:rPr>
        <w:t xml:space="preserve">        </w:t>
      </w:r>
      <w:r w:rsidR="00EF7C35">
        <w:rPr>
          <w:rStyle w:val="FontStyle23"/>
          <w:rFonts w:ascii="Times New Roman" w:hAnsi="Times New Roman" w:cs="Times New Roman"/>
          <w:sz w:val="23"/>
          <w:szCs w:val="23"/>
        </w:rPr>
        <w:t xml:space="preserve">                         </w:t>
      </w:r>
      <w:r w:rsidR="009813E9" w:rsidRPr="00812E26">
        <w:rPr>
          <w:rStyle w:val="FontStyle23"/>
          <w:rFonts w:ascii="Times New Roman" w:hAnsi="Times New Roman" w:cs="Times New Roman"/>
          <w:sz w:val="23"/>
          <w:szCs w:val="23"/>
        </w:rPr>
        <w:t xml:space="preserve">       «____»___________ г.</w:t>
      </w:r>
    </w:p>
    <w:p w14:paraId="755FB9E1" w14:textId="13ACF553" w:rsidR="009813E9" w:rsidRPr="001E1B9A" w:rsidRDefault="00681009" w:rsidP="00A62EF7">
      <w:pPr>
        <w:spacing w:line="240" w:lineRule="atLeast"/>
        <w:jc w:val="both"/>
        <w:rPr>
          <w:rStyle w:val="FontStyle20"/>
          <w:rFonts w:ascii="Times New Roman" w:hAnsi="Times New Roman" w:cs="Times New Roman"/>
          <w:sz w:val="23"/>
          <w:szCs w:val="23"/>
        </w:rPr>
      </w:pPr>
      <w:r>
        <w:rPr>
          <w:rStyle w:val="FontStyle20"/>
          <w:rFonts w:ascii="Times New Roman" w:hAnsi="Times New Roman" w:cs="Times New Roman"/>
          <w:bCs/>
          <w:sz w:val="23"/>
          <w:szCs w:val="23"/>
        </w:rPr>
        <w:t>__________</w:t>
      </w:r>
      <w:r w:rsidR="009813E9" w:rsidRPr="001E1B9A">
        <w:rPr>
          <w:rStyle w:val="FontStyle20"/>
          <w:rFonts w:ascii="Times New Roman" w:hAnsi="Times New Roman" w:cs="Times New Roman"/>
          <w:sz w:val="23"/>
          <w:szCs w:val="23"/>
        </w:rPr>
        <w:t xml:space="preserve">, именуемое в дальнейшем </w:t>
      </w:r>
      <w:r w:rsidR="00541D57" w:rsidRPr="001E1B9A">
        <w:rPr>
          <w:rStyle w:val="FontStyle20"/>
          <w:rFonts w:ascii="Times New Roman" w:hAnsi="Times New Roman" w:cs="Times New Roman"/>
          <w:sz w:val="23"/>
          <w:szCs w:val="23"/>
        </w:rPr>
        <w:t>«</w:t>
      </w:r>
      <w:r w:rsidR="009813E9" w:rsidRPr="001E1B9A">
        <w:rPr>
          <w:rStyle w:val="FontStyle20"/>
          <w:rFonts w:ascii="Times New Roman" w:hAnsi="Times New Roman" w:cs="Times New Roman"/>
          <w:sz w:val="23"/>
          <w:szCs w:val="23"/>
        </w:rPr>
        <w:t>Исполнитель</w:t>
      </w:r>
      <w:r w:rsidR="00541D57" w:rsidRPr="001E1B9A">
        <w:rPr>
          <w:rStyle w:val="FontStyle20"/>
          <w:rFonts w:ascii="Times New Roman" w:hAnsi="Times New Roman" w:cs="Times New Roman"/>
          <w:sz w:val="23"/>
          <w:szCs w:val="23"/>
        </w:rPr>
        <w:t>»</w:t>
      </w:r>
      <w:r w:rsidR="009813E9" w:rsidRPr="001E1B9A">
        <w:rPr>
          <w:rStyle w:val="FontStyle20"/>
          <w:rFonts w:ascii="Times New Roman" w:hAnsi="Times New Roman" w:cs="Times New Roman"/>
          <w:sz w:val="23"/>
          <w:szCs w:val="23"/>
        </w:rPr>
        <w:t>, в лице</w:t>
      </w:r>
      <w:r>
        <w:rPr>
          <w:rStyle w:val="FontStyle20"/>
          <w:rFonts w:ascii="Times New Roman" w:hAnsi="Times New Roman" w:cs="Times New Roman"/>
          <w:sz w:val="23"/>
          <w:szCs w:val="23"/>
        </w:rPr>
        <w:t xml:space="preserve"> __________</w:t>
      </w:r>
      <w:r w:rsidR="009813E9" w:rsidRPr="001E1B9A">
        <w:rPr>
          <w:rStyle w:val="FontStyle20"/>
          <w:rFonts w:ascii="Times New Roman" w:hAnsi="Times New Roman" w:cs="Times New Roman"/>
          <w:sz w:val="23"/>
          <w:szCs w:val="23"/>
        </w:rPr>
        <w:t>, действующего на основании</w:t>
      </w:r>
      <w:r>
        <w:rPr>
          <w:rStyle w:val="FontStyle20"/>
          <w:rFonts w:ascii="Times New Roman" w:hAnsi="Times New Roman" w:cs="Times New Roman"/>
          <w:sz w:val="23"/>
          <w:szCs w:val="23"/>
        </w:rPr>
        <w:t xml:space="preserve"> __________</w:t>
      </w:r>
      <w:r w:rsidR="009813E9" w:rsidRPr="001E1B9A">
        <w:rPr>
          <w:rStyle w:val="FontStyle20"/>
          <w:rFonts w:ascii="Times New Roman" w:hAnsi="Times New Roman" w:cs="Times New Roman"/>
          <w:sz w:val="23"/>
          <w:szCs w:val="23"/>
        </w:rPr>
        <w:t>, с одной стороны,</w:t>
      </w:r>
      <w:r w:rsidR="00FD4F5C" w:rsidRPr="001E1B9A">
        <w:rPr>
          <w:rStyle w:val="FontStyle20"/>
          <w:rFonts w:ascii="Times New Roman" w:hAnsi="Times New Roman" w:cs="Times New Roman"/>
          <w:sz w:val="23"/>
          <w:szCs w:val="23"/>
        </w:rPr>
        <w:t xml:space="preserve"> и</w:t>
      </w:r>
      <w:r w:rsidR="009813E9" w:rsidRPr="001E1B9A">
        <w:rPr>
          <w:rStyle w:val="FontStyle20"/>
          <w:rFonts w:ascii="Times New Roman" w:hAnsi="Times New Roman" w:cs="Times New Roman"/>
          <w:sz w:val="23"/>
          <w:szCs w:val="23"/>
        </w:rPr>
        <w:t xml:space="preserve"> </w:t>
      </w:r>
      <w:r w:rsidR="00E4704B">
        <w:rPr>
          <w:sz w:val="23"/>
          <w:szCs w:val="23"/>
        </w:rPr>
        <w:t>ФБУ </w:t>
      </w:r>
      <w:r w:rsidR="001E1B9A">
        <w:rPr>
          <w:sz w:val="23"/>
          <w:szCs w:val="23"/>
        </w:rPr>
        <w:t>«Авиалесоохрана»,</w:t>
      </w:r>
      <w:r w:rsidR="00FF6C4A" w:rsidRPr="001E1B9A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именуемое в дальнейшем «Заказчик», </w:t>
      </w:r>
      <w:r w:rsidR="00FF6C4A" w:rsidRPr="001E1B9A">
        <w:rPr>
          <w:bCs/>
          <w:sz w:val="23"/>
          <w:szCs w:val="23"/>
        </w:rPr>
        <w:t>в лице</w:t>
      </w:r>
      <w:r w:rsidR="00374080">
        <w:rPr>
          <w:bCs/>
          <w:sz w:val="23"/>
          <w:szCs w:val="23"/>
        </w:rPr>
        <w:t xml:space="preserve"> __________</w:t>
      </w:r>
      <w:r w:rsidR="00FF6C4A" w:rsidRPr="001E1B9A">
        <w:rPr>
          <w:bCs/>
          <w:sz w:val="23"/>
          <w:szCs w:val="23"/>
        </w:rPr>
        <w:t>,</w:t>
      </w:r>
      <w:r w:rsidR="00374080">
        <w:rPr>
          <w:bCs/>
          <w:sz w:val="23"/>
          <w:szCs w:val="23"/>
        </w:rPr>
        <w:t xml:space="preserve"> действующего на основании __________</w:t>
      </w:r>
      <w:r w:rsidR="009813E9" w:rsidRPr="001E1B9A">
        <w:rPr>
          <w:rStyle w:val="FontStyle20"/>
          <w:rFonts w:ascii="Times New Roman" w:hAnsi="Times New Roman" w:cs="Times New Roman"/>
          <w:sz w:val="23"/>
          <w:szCs w:val="23"/>
        </w:rPr>
        <w:t>, с другой стороны, во исполнени</w:t>
      </w:r>
      <w:r w:rsidR="00541D57" w:rsidRPr="001E1B9A">
        <w:rPr>
          <w:rStyle w:val="FontStyle20"/>
          <w:rFonts w:ascii="Times New Roman" w:hAnsi="Times New Roman" w:cs="Times New Roman"/>
          <w:sz w:val="23"/>
          <w:szCs w:val="23"/>
        </w:rPr>
        <w:t>е</w:t>
      </w:r>
      <w:r w:rsidR="00967ED7" w:rsidRPr="001E1B9A">
        <w:rPr>
          <w:rStyle w:val="FontStyle20"/>
          <w:rFonts w:ascii="Times New Roman" w:hAnsi="Times New Roman" w:cs="Times New Roman"/>
          <w:sz w:val="23"/>
          <w:szCs w:val="23"/>
        </w:rPr>
        <w:t xml:space="preserve"> договора </w:t>
      </w:r>
      <w:r w:rsidR="009813E9" w:rsidRPr="001E1B9A">
        <w:rPr>
          <w:rStyle w:val="FontStyle20"/>
          <w:rFonts w:ascii="Times New Roman" w:hAnsi="Times New Roman" w:cs="Times New Roman"/>
          <w:sz w:val="23"/>
          <w:szCs w:val="23"/>
        </w:rPr>
        <w:t xml:space="preserve">№ </w:t>
      </w:r>
      <w:r w:rsidR="001E1B9A">
        <w:rPr>
          <w:rStyle w:val="FontStyle20"/>
          <w:rFonts w:ascii="Times New Roman" w:hAnsi="Times New Roman" w:cs="Times New Roman"/>
          <w:sz w:val="23"/>
          <w:szCs w:val="23"/>
        </w:rPr>
        <w:t>_____</w:t>
      </w:r>
      <w:r w:rsidR="00967ED7" w:rsidRPr="001E1B9A">
        <w:rPr>
          <w:rStyle w:val="FontStyle20"/>
          <w:rFonts w:ascii="Times New Roman" w:hAnsi="Times New Roman" w:cs="Times New Roman"/>
          <w:sz w:val="23"/>
          <w:szCs w:val="23"/>
        </w:rPr>
        <w:t xml:space="preserve"> от __________</w:t>
      </w:r>
      <w:r w:rsidR="009813E9" w:rsidRPr="001E1B9A">
        <w:rPr>
          <w:rStyle w:val="FontStyle20"/>
          <w:rFonts w:ascii="Times New Roman" w:hAnsi="Times New Roman" w:cs="Times New Roman"/>
          <w:sz w:val="23"/>
          <w:szCs w:val="23"/>
        </w:rPr>
        <w:t xml:space="preserve"> составили настоящий акт о нижеследующем:</w:t>
      </w:r>
    </w:p>
    <w:p w14:paraId="746AEF30" w14:textId="0D2B13B8" w:rsidR="009813E9" w:rsidRPr="00812E26" w:rsidRDefault="00A762AE" w:rsidP="00A762AE">
      <w:pPr>
        <w:pStyle w:val="Style5"/>
        <w:widowControl/>
        <w:spacing w:before="41" w:line="276" w:lineRule="auto"/>
        <w:ind w:right="1414" w:firstLine="567"/>
        <w:rPr>
          <w:rStyle w:val="FontStyle20"/>
          <w:rFonts w:ascii="Times New Roman" w:hAnsi="Times New Roman" w:cs="Times New Roman"/>
          <w:sz w:val="23"/>
          <w:szCs w:val="23"/>
        </w:rPr>
      </w:pPr>
      <w:r>
        <w:rPr>
          <w:rStyle w:val="FontStyle20"/>
          <w:rFonts w:ascii="Times New Roman" w:hAnsi="Times New Roman" w:cs="Times New Roman"/>
          <w:sz w:val="23"/>
          <w:szCs w:val="23"/>
        </w:rPr>
        <w:t>1. </w:t>
      </w:r>
      <w:r w:rsidR="009813E9" w:rsidRPr="00812E26">
        <w:rPr>
          <w:rStyle w:val="FontStyle20"/>
          <w:rFonts w:ascii="Times New Roman" w:hAnsi="Times New Roman" w:cs="Times New Roman"/>
          <w:sz w:val="23"/>
          <w:szCs w:val="23"/>
        </w:rPr>
        <w:t xml:space="preserve">Исполнитель в соответствии с договором </w:t>
      </w:r>
      <w:r w:rsidR="001E1B9A">
        <w:rPr>
          <w:rStyle w:val="FontStyle20"/>
          <w:rFonts w:ascii="Times New Roman" w:hAnsi="Times New Roman" w:cs="Times New Roman"/>
          <w:sz w:val="23"/>
          <w:szCs w:val="23"/>
        </w:rPr>
        <w:t>_____</w:t>
      </w:r>
      <w:r w:rsidR="00541D57" w:rsidRPr="00812E26">
        <w:rPr>
          <w:rStyle w:val="FontStyle20"/>
          <w:rFonts w:ascii="Times New Roman" w:hAnsi="Times New Roman" w:cs="Times New Roman"/>
          <w:sz w:val="23"/>
          <w:szCs w:val="23"/>
        </w:rPr>
        <w:t xml:space="preserve"> от </w:t>
      </w:r>
      <w:r w:rsidR="00967ED7" w:rsidRPr="00812E26">
        <w:rPr>
          <w:rStyle w:val="FontStyle20"/>
          <w:rFonts w:ascii="Times New Roman" w:hAnsi="Times New Roman" w:cs="Times New Roman"/>
          <w:sz w:val="23"/>
          <w:szCs w:val="23"/>
        </w:rPr>
        <w:t xml:space="preserve">__________ </w:t>
      </w:r>
      <w:r w:rsidR="001E1B9A">
        <w:rPr>
          <w:rStyle w:val="FontStyle20"/>
          <w:rFonts w:ascii="Times New Roman" w:hAnsi="Times New Roman" w:cs="Times New Roman"/>
          <w:sz w:val="23"/>
          <w:szCs w:val="23"/>
        </w:rPr>
        <w:t>оказал</w:t>
      </w:r>
      <w:r>
        <w:rPr>
          <w:rStyle w:val="FontStyle20"/>
          <w:rFonts w:ascii="Times New Roman" w:hAnsi="Times New Roman" w:cs="Times New Roman"/>
          <w:sz w:val="23"/>
          <w:szCs w:val="23"/>
        </w:rPr>
        <w:t xml:space="preserve"> для </w:t>
      </w:r>
      <w:r w:rsidR="009813E9" w:rsidRPr="00812E26">
        <w:rPr>
          <w:rStyle w:val="FontStyle20"/>
          <w:rFonts w:ascii="Times New Roman" w:hAnsi="Times New Roman" w:cs="Times New Roman"/>
          <w:sz w:val="23"/>
          <w:szCs w:val="23"/>
        </w:rPr>
        <w:t>Заказчик</w:t>
      </w:r>
      <w:r>
        <w:rPr>
          <w:rStyle w:val="FontStyle20"/>
          <w:rFonts w:ascii="Times New Roman" w:hAnsi="Times New Roman" w:cs="Times New Roman"/>
          <w:sz w:val="23"/>
          <w:szCs w:val="23"/>
        </w:rPr>
        <w:t>а</w:t>
      </w:r>
      <w:r w:rsidR="009813E9" w:rsidRPr="00812E26">
        <w:rPr>
          <w:rStyle w:val="FontStyle20"/>
          <w:rFonts w:ascii="Times New Roman" w:hAnsi="Times New Roman" w:cs="Times New Roman"/>
          <w:sz w:val="23"/>
          <w:szCs w:val="23"/>
        </w:rPr>
        <w:t xml:space="preserve"> следующие виды услуг:</w:t>
      </w:r>
    </w:p>
    <w:tbl>
      <w:tblPr>
        <w:tblW w:w="1446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5"/>
        <w:gridCol w:w="2694"/>
        <w:gridCol w:w="3685"/>
        <w:gridCol w:w="1276"/>
        <w:gridCol w:w="1276"/>
        <w:gridCol w:w="1417"/>
        <w:gridCol w:w="1559"/>
        <w:gridCol w:w="1418"/>
      </w:tblGrid>
      <w:tr w:rsidR="009813E9" w:rsidRPr="00812E26" w14:paraId="0CEEE98E" w14:textId="77777777" w:rsidTr="00FD4F5C"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66E76B" w14:textId="77777777" w:rsidR="009813E9" w:rsidRPr="00812E26" w:rsidRDefault="009813E9">
            <w:pPr>
              <w:pStyle w:val="Style8"/>
              <w:widowControl/>
              <w:spacing w:line="276" w:lineRule="auto"/>
              <w:rPr>
                <w:rStyle w:val="FontStyle20"/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812E26">
              <w:rPr>
                <w:rStyle w:val="FontStyle20"/>
                <w:rFonts w:ascii="Times New Roman" w:hAnsi="Times New Roman" w:cs="Times New Roman"/>
                <w:sz w:val="23"/>
                <w:szCs w:val="23"/>
                <w:lang w:eastAsia="en-US"/>
              </w:rPr>
              <w:t>№</w:t>
            </w:r>
          </w:p>
          <w:p w14:paraId="17C8CBC4" w14:textId="77777777" w:rsidR="009813E9" w:rsidRPr="00812E26" w:rsidRDefault="009813E9">
            <w:pPr>
              <w:pStyle w:val="Style8"/>
              <w:widowControl/>
              <w:spacing w:line="276" w:lineRule="auto"/>
              <w:rPr>
                <w:rStyle w:val="FontStyle20"/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812E26">
              <w:rPr>
                <w:rStyle w:val="FontStyle20"/>
                <w:rFonts w:ascii="Times New Roman" w:hAnsi="Times New Roman" w:cs="Times New Roman"/>
                <w:sz w:val="23"/>
                <w:szCs w:val="23"/>
                <w:lang w:eastAsia="en-US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DD428" w14:textId="77777777" w:rsidR="009813E9" w:rsidRPr="00812E26" w:rsidRDefault="009813E9">
            <w:pPr>
              <w:pStyle w:val="Style8"/>
              <w:widowControl/>
              <w:spacing w:line="276" w:lineRule="auto"/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  <w:r w:rsidRPr="00812E26"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  <w:t>Наименование ГСМ и СЖ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0AD9E" w14:textId="77777777" w:rsidR="009813E9" w:rsidRPr="00812E26" w:rsidRDefault="009813E9">
            <w:pPr>
              <w:pStyle w:val="Style8"/>
              <w:widowControl/>
              <w:spacing w:line="276" w:lineRule="auto"/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  <w:r w:rsidRPr="00812E26"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  <w:t>Вид лабораторного анализа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14AE1" w14:textId="77777777" w:rsidR="009813E9" w:rsidRPr="00812E26" w:rsidRDefault="009813E9">
            <w:pPr>
              <w:pStyle w:val="Style8"/>
              <w:widowControl/>
              <w:spacing w:line="276" w:lineRule="auto"/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  <w:r w:rsidRPr="00812E26"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  <w:t>Стоимость одного анализа, руб.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29AB1" w14:textId="77777777" w:rsidR="009813E9" w:rsidRPr="00812E26" w:rsidRDefault="009813E9">
            <w:pPr>
              <w:pStyle w:val="Style8"/>
              <w:widowControl/>
              <w:spacing w:line="276" w:lineRule="auto"/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  <w:r w:rsidRPr="00812E26"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  <w:t>Количество анализов</w:t>
            </w:r>
          </w:p>
          <w:p w14:paraId="06A54302" w14:textId="77777777" w:rsidR="009813E9" w:rsidRPr="00812E26" w:rsidRDefault="009813E9">
            <w:pPr>
              <w:pStyle w:val="Style8"/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85AE1" w14:textId="77777777" w:rsidR="009813E9" w:rsidRPr="00812E26" w:rsidRDefault="009813E9">
            <w:pPr>
              <w:pStyle w:val="Style8"/>
              <w:widowControl/>
              <w:spacing w:line="276" w:lineRule="auto"/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  <w:r w:rsidRPr="00812E26"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  <w:t>Сумма</w:t>
            </w:r>
          </w:p>
          <w:p w14:paraId="1493113A" w14:textId="77777777" w:rsidR="009813E9" w:rsidRPr="00812E26" w:rsidRDefault="009813E9">
            <w:pPr>
              <w:pStyle w:val="Style8"/>
              <w:widowControl/>
              <w:spacing w:line="276" w:lineRule="auto"/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  <w:r w:rsidRPr="00812E26"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  <w:t>с НДС</w:t>
            </w:r>
          </w:p>
          <w:p w14:paraId="6908AD58" w14:textId="77777777" w:rsidR="009813E9" w:rsidRPr="00812E26" w:rsidRDefault="009813E9">
            <w:pPr>
              <w:pStyle w:val="Style8"/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813E9" w:rsidRPr="00812E26" w14:paraId="501F486D" w14:textId="77777777" w:rsidTr="00FD4F5C"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82A53B" w14:textId="77777777" w:rsidR="009813E9" w:rsidRPr="00812E26" w:rsidRDefault="009813E9">
            <w:pPr>
              <w:rPr>
                <w:rStyle w:val="FontStyle20"/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9AE8F" w14:textId="77777777" w:rsidR="009813E9" w:rsidRPr="00812E26" w:rsidRDefault="009813E9">
            <w:pPr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A93E5" w14:textId="77777777" w:rsidR="009813E9" w:rsidRPr="00812E26" w:rsidRDefault="009813E9">
            <w:pPr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8879E7" w14:textId="77777777" w:rsidR="009813E9" w:rsidRPr="00812E26" w:rsidRDefault="009813E9">
            <w:pPr>
              <w:pStyle w:val="Style8"/>
              <w:widowControl/>
              <w:spacing w:line="276" w:lineRule="auto"/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  <w:r w:rsidRPr="00812E26"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  <w:t>Без НДС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97838" w14:textId="77777777" w:rsidR="009813E9" w:rsidRPr="00812E26" w:rsidRDefault="009813E9">
            <w:pPr>
              <w:pStyle w:val="Style8"/>
              <w:widowControl/>
              <w:spacing w:line="276" w:lineRule="auto"/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  <w:r w:rsidRPr="00812E26"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  <w:t>НДС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5EC5D" w14:textId="77777777" w:rsidR="009813E9" w:rsidRPr="00812E26" w:rsidRDefault="009813E9">
            <w:pPr>
              <w:pStyle w:val="Style8"/>
              <w:widowControl/>
              <w:spacing w:line="276" w:lineRule="auto"/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  <w:r w:rsidRPr="00812E26"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  <w:t>С НДС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9748B" w14:textId="77777777" w:rsidR="009813E9" w:rsidRPr="00812E26" w:rsidRDefault="009813E9">
            <w:pPr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8BA49" w14:textId="77777777" w:rsidR="009813E9" w:rsidRPr="00812E26" w:rsidRDefault="009813E9">
            <w:pPr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813E9" w:rsidRPr="00812E26" w14:paraId="511D0107" w14:textId="77777777" w:rsidTr="00FD4F5C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A697E" w14:textId="77777777" w:rsidR="009813E9" w:rsidRPr="00812E26" w:rsidRDefault="009813E9">
            <w:pPr>
              <w:pStyle w:val="Style11"/>
              <w:widowControl/>
              <w:spacing w:line="276" w:lineRule="auto"/>
              <w:jc w:val="center"/>
              <w:rPr>
                <w:rStyle w:val="FontStyle23"/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812E26">
              <w:rPr>
                <w:rStyle w:val="FontStyle23"/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F632" w14:textId="77777777" w:rsidR="009813E9" w:rsidRPr="00812E26" w:rsidRDefault="009813E9">
            <w:pPr>
              <w:pStyle w:val="Style11"/>
              <w:widowControl/>
              <w:spacing w:line="276" w:lineRule="auto"/>
              <w:ind w:left="1210"/>
              <w:rPr>
                <w:rStyle w:val="FontStyle23"/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812E26">
              <w:rPr>
                <w:rStyle w:val="FontStyle23"/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A9375" w14:textId="77777777" w:rsidR="009813E9" w:rsidRPr="00812E26" w:rsidRDefault="009813E9">
            <w:pPr>
              <w:pStyle w:val="Style11"/>
              <w:widowControl/>
              <w:spacing w:line="276" w:lineRule="auto"/>
              <w:jc w:val="center"/>
              <w:rPr>
                <w:rStyle w:val="FontStyle23"/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812E26">
              <w:rPr>
                <w:rStyle w:val="FontStyle23"/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7F1A8" w14:textId="77777777" w:rsidR="009813E9" w:rsidRPr="00681009" w:rsidRDefault="009813E9">
            <w:pPr>
              <w:pStyle w:val="Style9"/>
              <w:widowControl/>
              <w:spacing w:line="276" w:lineRule="auto"/>
              <w:jc w:val="center"/>
              <w:rPr>
                <w:rStyle w:val="FontStyle19"/>
                <w:rFonts w:ascii="Times New Roman" w:hAnsi="Times New Roman" w:cs="Times New Roman"/>
                <w:b/>
                <w:i w:val="0"/>
                <w:iCs w:val="0"/>
                <w:sz w:val="23"/>
                <w:szCs w:val="23"/>
              </w:rPr>
            </w:pPr>
            <w:r w:rsidRPr="00681009">
              <w:rPr>
                <w:rStyle w:val="FontStyle19"/>
                <w:rFonts w:ascii="Times New Roman" w:hAnsi="Times New Roman" w:cs="Times New Roman"/>
                <w:b/>
                <w:bCs/>
                <w:i w:val="0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E810F" w14:textId="77777777" w:rsidR="009813E9" w:rsidRPr="00812E26" w:rsidRDefault="009813E9">
            <w:pPr>
              <w:pStyle w:val="Style11"/>
              <w:widowControl/>
              <w:spacing w:line="276" w:lineRule="auto"/>
              <w:jc w:val="center"/>
              <w:rPr>
                <w:rStyle w:val="FontStyle23"/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812E26">
              <w:rPr>
                <w:rStyle w:val="FontStyle23"/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A2425" w14:textId="77777777" w:rsidR="009813E9" w:rsidRPr="00812E26" w:rsidRDefault="009813E9">
            <w:pPr>
              <w:pStyle w:val="Style11"/>
              <w:widowControl/>
              <w:spacing w:line="276" w:lineRule="auto"/>
              <w:jc w:val="center"/>
              <w:rPr>
                <w:rStyle w:val="FontStyle23"/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812E26">
              <w:rPr>
                <w:rStyle w:val="FontStyle23"/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B9777C" w14:textId="77777777" w:rsidR="009813E9" w:rsidRPr="00812E26" w:rsidRDefault="009813E9">
            <w:pPr>
              <w:pStyle w:val="Style11"/>
              <w:widowControl/>
              <w:spacing w:line="276" w:lineRule="auto"/>
              <w:jc w:val="center"/>
              <w:rPr>
                <w:rStyle w:val="FontStyle23"/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812E26">
              <w:rPr>
                <w:rStyle w:val="FontStyle23"/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993EF" w14:textId="77777777" w:rsidR="009813E9" w:rsidRPr="00812E26" w:rsidRDefault="009813E9">
            <w:pPr>
              <w:pStyle w:val="Style8"/>
              <w:widowControl/>
              <w:spacing w:line="276" w:lineRule="auto"/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  <w:r w:rsidRPr="00812E26"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9813E9" w:rsidRPr="00812E26" w14:paraId="4EFF9338" w14:textId="77777777" w:rsidTr="00FD4F5C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D5523" w14:textId="77777777" w:rsidR="009813E9" w:rsidRPr="00812E26" w:rsidRDefault="009813E9">
            <w:pPr>
              <w:pStyle w:val="Style8"/>
              <w:widowControl/>
              <w:spacing w:line="276" w:lineRule="auto"/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  <w:r w:rsidRPr="00812E26"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199F" w14:textId="77777777" w:rsidR="009813E9" w:rsidRPr="00812E26" w:rsidRDefault="009813E9">
            <w:pPr>
              <w:pStyle w:val="Style8"/>
              <w:widowControl/>
              <w:spacing w:line="276" w:lineRule="auto"/>
              <w:jc w:val="left"/>
              <w:rPr>
                <w:rStyle w:val="FontStyle20"/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BD6E8" w14:textId="77777777" w:rsidR="009813E9" w:rsidRPr="00812E26" w:rsidRDefault="009813E9">
            <w:pPr>
              <w:pStyle w:val="Style8"/>
              <w:widowControl/>
              <w:spacing w:line="276" w:lineRule="auto"/>
              <w:ind w:right="281"/>
              <w:jc w:val="left"/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05C92" w14:textId="77777777" w:rsidR="009813E9" w:rsidRPr="00812E26" w:rsidRDefault="009813E9">
            <w:pPr>
              <w:pStyle w:val="Style8"/>
              <w:widowControl/>
              <w:spacing w:line="276" w:lineRule="auto"/>
              <w:ind w:left="353"/>
              <w:jc w:val="left"/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C2229" w14:textId="77777777" w:rsidR="009813E9" w:rsidRPr="00812E26" w:rsidRDefault="009813E9">
            <w:pPr>
              <w:pStyle w:val="Style8"/>
              <w:widowControl/>
              <w:spacing w:line="276" w:lineRule="auto"/>
              <w:ind w:left="454"/>
              <w:jc w:val="left"/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3F8F" w14:textId="77777777" w:rsidR="009813E9" w:rsidRPr="00812E26" w:rsidRDefault="009813E9">
            <w:pPr>
              <w:pStyle w:val="Style8"/>
              <w:widowControl/>
              <w:spacing w:line="276" w:lineRule="auto"/>
              <w:ind w:left="338"/>
              <w:jc w:val="left"/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216B" w14:textId="77777777" w:rsidR="009813E9" w:rsidRPr="00812E26" w:rsidRDefault="009813E9">
            <w:pPr>
              <w:pStyle w:val="Style8"/>
              <w:widowControl/>
              <w:spacing w:line="276" w:lineRule="auto"/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0939" w14:textId="77777777" w:rsidR="009813E9" w:rsidRPr="00812E26" w:rsidRDefault="009813E9">
            <w:pPr>
              <w:pStyle w:val="Style8"/>
              <w:widowControl/>
              <w:spacing w:line="276" w:lineRule="auto"/>
              <w:ind w:left="576"/>
              <w:jc w:val="left"/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813E9" w:rsidRPr="00812E26" w14:paraId="7E93BE2C" w14:textId="77777777" w:rsidTr="00FD4F5C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F9812" w14:textId="77777777" w:rsidR="009813E9" w:rsidRPr="00812E26" w:rsidRDefault="009813E9">
            <w:pPr>
              <w:pStyle w:val="Style8"/>
              <w:widowControl/>
              <w:spacing w:line="276" w:lineRule="auto"/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  <w:r w:rsidRPr="00812E26"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9C460" w14:textId="77777777" w:rsidR="009813E9" w:rsidRPr="00812E26" w:rsidRDefault="009813E9">
            <w:pPr>
              <w:pStyle w:val="Style8"/>
              <w:widowControl/>
              <w:spacing w:line="276" w:lineRule="auto"/>
              <w:jc w:val="left"/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8EEA" w14:textId="77777777" w:rsidR="009813E9" w:rsidRPr="00812E26" w:rsidRDefault="009813E9">
            <w:pPr>
              <w:pStyle w:val="Style8"/>
              <w:widowControl/>
              <w:spacing w:line="276" w:lineRule="auto"/>
              <w:jc w:val="left"/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A5A2F" w14:textId="77777777" w:rsidR="009813E9" w:rsidRPr="00812E26" w:rsidRDefault="009813E9">
            <w:pPr>
              <w:pStyle w:val="Style8"/>
              <w:widowControl/>
              <w:spacing w:line="276" w:lineRule="auto"/>
              <w:ind w:left="454"/>
              <w:jc w:val="left"/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993C" w14:textId="77777777" w:rsidR="009813E9" w:rsidRPr="00812E26" w:rsidRDefault="009813E9">
            <w:pPr>
              <w:pStyle w:val="Style8"/>
              <w:widowControl/>
              <w:spacing w:line="276" w:lineRule="auto"/>
              <w:ind w:left="461"/>
              <w:jc w:val="left"/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D7CAB" w14:textId="77777777" w:rsidR="009813E9" w:rsidRPr="00812E26" w:rsidRDefault="009813E9">
            <w:pPr>
              <w:pStyle w:val="Style8"/>
              <w:widowControl/>
              <w:spacing w:line="276" w:lineRule="auto"/>
              <w:ind w:left="439"/>
              <w:jc w:val="left"/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9F37" w14:textId="77777777" w:rsidR="009813E9" w:rsidRPr="00812E26" w:rsidRDefault="009813E9">
            <w:pPr>
              <w:pStyle w:val="Style8"/>
              <w:widowControl/>
              <w:spacing w:line="276" w:lineRule="auto"/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B474" w14:textId="77777777" w:rsidR="009813E9" w:rsidRPr="00812E26" w:rsidRDefault="009813E9">
            <w:pPr>
              <w:pStyle w:val="Style8"/>
              <w:widowControl/>
              <w:spacing w:line="276" w:lineRule="auto"/>
              <w:ind w:left="569"/>
              <w:jc w:val="left"/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813E9" w:rsidRPr="00812E26" w14:paraId="4A35D9FE" w14:textId="77777777" w:rsidTr="00FD4F5C">
        <w:tc>
          <w:tcPr>
            <w:tcW w:w="114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B700A" w14:textId="77777777" w:rsidR="009813E9" w:rsidRPr="00812E26" w:rsidRDefault="009813E9">
            <w:pPr>
              <w:pStyle w:val="Style13"/>
              <w:widowControl/>
              <w:spacing w:line="276" w:lineRule="auto"/>
              <w:rPr>
                <w:rStyle w:val="FontStyle18"/>
                <w:rFonts w:ascii="Times New Roman" w:hAnsi="Times New Roman" w:cs="Times New Roman"/>
                <w:sz w:val="23"/>
                <w:szCs w:val="23"/>
              </w:rPr>
            </w:pPr>
            <w:r w:rsidRPr="00812E26">
              <w:rPr>
                <w:rStyle w:val="FontStyle18"/>
                <w:rFonts w:ascii="Times New Roman" w:hAnsi="Times New Roman" w:cs="Times New Roman"/>
                <w:sz w:val="23"/>
                <w:szCs w:val="23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612FE" w14:textId="77777777" w:rsidR="009813E9" w:rsidRPr="00812E26" w:rsidRDefault="009813E9">
            <w:pPr>
              <w:pStyle w:val="Style13"/>
              <w:widowControl/>
              <w:spacing w:line="276" w:lineRule="auto"/>
              <w:jc w:val="center"/>
              <w:rPr>
                <w:rStyle w:val="FontStyle18"/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4834" w14:textId="77777777" w:rsidR="009813E9" w:rsidRPr="00812E26" w:rsidRDefault="009813E9">
            <w:pPr>
              <w:pStyle w:val="Style13"/>
              <w:widowControl/>
              <w:spacing w:line="276" w:lineRule="auto"/>
              <w:ind w:left="504"/>
              <w:rPr>
                <w:rStyle w:val="FontStyle18"/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0EF8BCB8" w14:textId="6B26921D" w:rsidR="009813E9" w:rsidRPr="004849C9" w:rsidRDefault="00A762AE" w:rsidP="009813E9">
      <w:pPr>
        <w:pStyle w:val="Style5"/>
        <w:widowControl/>
        <w:spacing w:before="101" w:after="29" w:line="276" w:lineRule="auto"/>
        <w:ind w:left="576"/>
        <w:rPr>
          <w:rStyle w:val="FontStyle20"/>
          <w:rFonts w:ascii="Times New Roman" w:hAnsi="Times New Roman" w:cs="Times New Roman"/>
          <w:i/>
          <w:sz w:val="23"/>
          <w:szCs w:val="23"/>
        </w:rPr>
      </w:pPr>
      <w:r>
        <w:rPr>
          <w:rStyle w:val="FontStyle20"/>
          <w:rFonts w:ascii="Times New Roman" w:hAnsi="Times New Roman" w:cs="Times New Roman"/>
          <w:sz w:val="23"/>
          <w:szCs w:val="23"/>
        </w:rPr>
        <w:t>2. </w:t>
      </w:r>
      <w:r w:rsidR="009813E9" w:rsidRPr="00812E26">
        <w:rPr>
          <w:rStyle w:val="FontStyle20"/>
          <w:rFonts w:ascii="Times New Roman" w:hAnsi="Times New Roman" w:cs="Times New Roman"/>
          <w:sz w:val="23"/>
          <w:szCs w:val="23"/>
        </w:rPr>
        <w:t xml:space="preserve">Стоимость оказанных Исполнителем </w:t>
      </w:r>
      <w:r w:rsidR="001E1B9A">
        <w:rPr>
          <w:rStyle w:val="FontStyle20"/>
          <w:rFonts w:ascii="Times New Roman" w:hAnsi="Times New Roman" w:cs="Times New Roman"/>
          <w:sz w:val="23"/>
          <w:szCs w:val="23"/>
        </w:rPr>
        <w:t>услуг</w:t>
      </w:r>
      <w:r w:rsidR="009813E9" w:rsidRPr="00812E26">
        <w:rPr>
          <w:rStyle w:val="FontStyle20"/>
          <w:rFonts w:ascii="Times New Roman" w:hAnsi="Times New Roman" w:cs="Times New Roman"/>
          <w:sz w:val="23"/>
          <w:szCs w:val="23"/>
        </w:rPr>
        <w:t>, осуще</w:t>
      </w:r>
      <w:r w:rsidR="00967ED7" w:rsidRPr="00812E26">
        <w:rPr>
          <w:rStyle w:val="FontStyle20"/>
          <w:rFonts w:ascii="Times New Roman" w:hAnsi="Times New Roman" w:cs="Times New Roman"/>
          <w:sz w:val="23"/>
          <w:szCs w:val="23"/>
        </w:rPr>
        <w:t>ствленных в период с ____по _____</w:t>
      </w:r>
      <w:r w:rsidR="009813E9" w:rsidRPr="00812E26">
        <w:rPr>
          <w:rStyle w:val="FontStyle20"/>
          <w:rFonts w:ascii="Times New Roman" w:hAnsi="Times New Roman" w:cs="Times New Roman"/>
          <w:sz w:val="23"/>
          <w:szCs w:val="23"/>
        </w:rPr>
        <w:t>составляет ________ руб. (_________________ руб. ___ коп.), в том числе НДС - _______ руб.</w:t>
      </w:r>
      <w:r w:rsidR="004849C9">
        <w:rPr>
          <w:rStyle w:val="FontStyle20"/>
          <w:rFonts w:ascii="Times New Roman" w:hAnsi="Times New Roman" w:cs="Times New Roman"/>
          <w:sz w:val="23"/>
          <w:szCs w:val="23"/>
        </w:rPr>
        <w:t xml:space="preserve"> </w:t>
      </w:r>
      <w:r w:rsidR="004849C9" w:rsidRPr="004849C9">
        <w:rPr>
          <w:rStyle w:val="FontStyle20"/>
          <w:rFonts w:ascii="Times New Roman" w:hAnsi="Times New Roman" w:cs="Times New Roman"/>
          <w:i/>
          <w:sz w:val="23"/>
          <w:szCs w:val="23"/>
        </w:rPr>
        <w:t>НДС не облагается на основании п.___ ст. ___ Налогового кодекса Российской Федерации.</w:t>
      </w:r>
    </w:p>
    <w:tbl>
      <w:tblPr>
        <w:tblW w:w="15242" w:type="dxa"/>
        <w:tblLook w:val="01E0" w:firstRow="1" w:lastRow="1" w:firstColumn="1" w:lastColumn="1" w:noHBand="0" w:noVBand="0"/>
      </w:tblPr>
      <w:tblGrid>
        <w:gridCol w:w="7230"/>
        <w:gridCol w:w="8012"/>
      </w:tblGrid>
      <w:tr w:rsidR="009813E9" w:rsidRPr="007647CF" w14:paraId="6CD8C470" w14:textId="77777777" w:rsidTr="008926DF">
        <w:trPr>
          <w:trHeight w:val="1569"/>
        </w:trPr>
        <w:tc>
          <w:tcPr>
            <w:tcW w:w="7230" w:type="dxa"/>
            <w:hideMark/>
          </w:tcPr>
          <w:p w14:paraId="776C9158" w14:textId="033F73D8" w:rsidR="009813E9" w:rsidRPr="007647CF" w:rsidRDefault="00A740F0">
            <w:pPr>
              <w:pStyle w:val="Style10"/>
              <w:widowControl/>
              <w:jc w:val="left"/>
              <w:rPr>
                <w:rStyle w:val="FontStyle21"/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FontStyle21"/>
                <w:rFonts w:ascii="Times New Roman" w:hAnsi="Times New Roman" w:cs="Times New Roman"/>
                <w:sz w:val="23"/>
                <w:szCs w:val="23"/>
              </w:rPr>
              <w:t>Услуги</w:t>
            </w:r>
            <w:r w:rsidR="009813E9" w:rsidRPr="007647CF">
              <w:rPr>
                <w:rStyle w:val="FontStyle21"/>
                <w:rFonts w:ascii="Times New Roman" w:hAnsi="Times New Roman" w:cs="Times New Roman"/>
                <w:sz w:val="23"/>
                <w:szCs w:val="23"/>
              </w:rPr>
              <w:t xml:space="preserve"> сдал: </w:t>
            </w:r>
          </w:p>
          <w:p w14:paraId="1B10C725" w14:textId="77777777" w:rsidR="009813E9" w:rsidRPr="007647CF" w:rsidRDefault="009813E9">
            <w:pPr>
              <w:pStyle w:val="Style4"/>
              <w:widowControl/>
              <w:spacing w:line="302" w:lineRule="exact"/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  <w:r w:rsidRPr="007647CF">
              <w:rPr>
                <w:rStyle w:val="FontStyle18"/>
                <w:rFonts w:ascii="Times New Roman" w:hAnsi="Times New Roman" w:cs="Times New Roman"/>
                <w:sz w:val="23"/>
                <w:szCs w:val="23"/>
              </w:rPr>
              <w:t>Исполнитель</w:t>
            </w:r>
          </w:p>
          <w:p w14:paraId="4454F470" w14:textId="1EF4D157" w:rsidR="009813E9" w:rsidRPr="007647CF" w:rsidRDefault="009813E9">
            <w:pPr>
              <w:pStyle w:val="Style4"/>
              <w:widowControl/>
              <w:spacing w:line="302" w:lineRule="exact"/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  <w:r w:rsidRPr="007647CF"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  <w:t>_______________</w:t>
            </w:r>
          </w:p>
          <w:p w14:paraId="0A323BBE" w14:textId="77777777" w:rsidR="009813E9" w:rsidRPr="007647CF" w:rsidRDefault="00C22A93">
            <w:pPr>
              <w:pStyle w:val="Style10"/>
              <w:widowControl/>
              <w:jc w:val="left"/>
              <w:rPr>
                <w:rStyle w:val="FontStyle21"/>
                <w:rFonts w:ascii="Times New Roman" w:hAnsi="Times New Roman" w:cs="Times New Roman"/>
                <w:b w:val="0"/>
                <w:i w:val="0"/>
                <w:sz w:val="23"/>
                <w:szCs w:val="23"/>
              </w:rPr>
            </w:pPr>
            <w:proofErr w:type="spellStart"/>
            <w:r w:rsidRPr="007647CF">
              <w:rPr>
                <w:rStyle w:val="FontStyle21"/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м</w:t>
            </w:r>
            <w:r w:rsidR="009813E9" w:rsidRPr="007647CF">
              <w:rPr>
                <w:rStyle w:val="FontStyle21"/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.п</w:t>
            </w:r>
            <w:proofErr w:type="spellEnd"/>
            <w:r w:rsidR="009813E9" w:rsidRPr="007647CF">
              <w:rPr>
                <w:rStyle w:val="FontStyle21"/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.</w:t>
            </w:r>
          </w:p>
          <w:p w14:paraId="442A8D56" w14:textId="41F2FD11" w:rsidR="009813E9" w:rsidRPr="007647CF" w:rsidRDefault="0077750C">
            <w:pPr>
              <w:pStyle w:val="Style10"/>
              <w:widowControl/>
              <w:jc w:val="left"/>
              <w:rPr>
                <w:rStyle w:val="FontStyle21"/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«____»_________________ </w:t>
            </w:r>
            <w:r w:rsidR="0001461C" w:rsidRPr="007647CF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A44E57" w:rsidRPr="007647CF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="009813E9" w:rsidRPr="007647CF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8012" w:type="dxa"/>
            <w:hideMark/>
          </w:tcPr>
          <w:p w14:paraId="2F7D079E" w14:textId="7041FAF6" w:rsidR="009813E9" w:rsidRPr="007647CF" w:rsidRDefault="00A740F0">
            <w:pPr>
              <w:pStyle w:val="Style10"/>
              <w:widowControl/>
              <w:jc w:val="left"/>
              <w:rPr>
                <w:rStyle w:val="FontStyle21"/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FontStyle21"/>
                <w:rFonts w:ascii="Times New Roman" w:hAnsi="Times New Roman" w:cs="Times New Roman"/>
                <w:sz w:val="23"/>
                <w:szCs w:val="23"/>
              </w:rPr>
              <w:t>Услуги</w:t>
            </w:r>
            <w:r w:rsidR="009813E9" w:rsidRPr="007647CF">
              <w:rPr>
                <w:rStyle w:val="FontStyle21"/>
                <w:rFonts w:ascii="Times New Roman" w:hAnsi="Times New Roman" w:cs="Times New Roman"/>
                <w:sz w:val="23"/>
                <w:szCs w:val="23"/>
              </w:rPr>
              <w:t xml:space="preserve"> принял: </w:t>
            </w:r>
          </w:p>
          <w:p w14:paraId="0F632AB7" w14:textId="7F60DE2D" w:rsidR="00656265" w:rsidRPr="00656265" w:rsidRDefault="008003E3" w:rsidP="008926DF">
            <w:pPr>
              <w:pStyle w:val="Style4"/>
              <w:spacing w:line="302" w:lineRule="exact"/>
              <w:rPr>
                <w:rStyle w:val="FontStyle20"/>
                <w:rFonts w:ascii="Times New Roman" w:hAnsi="Times New Roman" w:cs="Times New Roman"/>
                <w:b/>
                <w:sz w:val="23"/>
                <w:szCs w:val="23"/>
              </w:rPr>
            </w:pPr>
            <w:r w:rsidRPr="007647CF">
              <w:rPr>
                <w:rStyle w:val="FontStyle20"/>
                <w:rFonts w:ascii="Times New Roman" w:hAnsi="Times New Roman" w:cs="Times New Roman"/>
                <w:b/>
                <w:sz w:val="23"/>
                <w:szCs w:val="23"/>
              </w:rPr>
              <w:t>Заказчик:</w:t>
            </w:r>
            <w:r w:rsidR="00656265">
              <w:rPr>
                <w:rStyle w:val="FontStyle20"/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FD4F5C"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  <w:t xml:space="preserve">ФБУ «Авиалесоохрана» </w:t>
            </w:r>
          </w:p>
          <w:p w14:paraId="0CF8697F" w14:textId="6A6A6DA5" w:rsidR="008003E3" w:rsidRPr="007647CF" w:rsidRDefault="008926DF" w:rsidP="008926DF">
            <w:pPr>
              <w:pStyle w:val="Style4"/>
              <w:spacing w:line="302" w:lineRule="exact"/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  <w:t>_</w:t>
            </w:r>
            <w:r w:rsidR="00374080">
              <w:rPr>
                <w:rStyle w:val="FontStyle20"/>
                <w:rFonts w:ascii="Times New Roman" w:hAnsi="Times New Roman" w:cs="Times New Roman"/>
                <w:sz w:val="23"/>
                <w:szCs w:val="23"/>
              </w:rPr>
              <w:t>___________</w:t>
            </w:r>
          </w:p>
          <w:p w14:paraId="00808531" w14:textId="30F3D453" w:rsidR="009813E9" w:rsidRPr="007647CF" w:rsidRDefault="00C22A93" w:rsidP="008003E3">
            <w:pPr>
              <w:pStyle w:val="Style10"/>
              <w:widowControl/>
              <w:jc w:val="left"/>
              <w:rPr>
                <w:rStyle w:val="FontStyle21"/>
                <w:rFonts w:ascii="Times New Roman" w:hAnsi="Times New Roman" w:cs="Times New Roman"/>
                <w:b w:val="0"/>
                <w:i w:val="0"/>
                <w:sz w:val="23"/>
                <w:szCs w:val="23"/>
              </w:rPr>
            </w:pPr>
            <w:proofErr w:type="spellStart"/>
            <w:r w:rsidRPr="007647CF">
              <w:rPr>
                <w:rStyle w:val="FontStyle21"/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м</w:t>
            </w:r>
            <w:r w:rsidR="009813E9" w:rsidRPr="007647CF">
              <w:rPr>
                <w:rStyle w:val="FontStyle21"/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.п</w:t>
            </w:r>
            <w:proofErr w:type="spellEnd"/>
            <w:r w:rsidR="009813E9" w:rsidRPr="007647CF">
              <w:rPr>
                <w:rStyle w:val="FontStyle21"/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.</w:t>
            </w:r>
          </w:p>
          <w:p w14:paraId="5D825A8D" w14:textId="28AB9A81" w:rsidR="009813E9" w:rsidRPr="007647CF" w:rsidRDefault="0077750C">
            <w:pPr>
              <w:pStyle w:val="Style10"/>
              <w:widowControl/>
              <w:jc w:val="left"/>
              <w:rPr>
                <w:rStyle w:val="FontStyle21"/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«____»_________________ </w:t>
            </w:r>
            <w:r w:rsidR="0001461C" w:rsidRPr="007647CF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A44E57" w:rsidRPr="007647CF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="009813E9" w:rsidRPr="007647CF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</w:tr>
    </w:tbl>
    <w:p w14:paraId="75F44EBA" w14:textId="77777777" w:rsidR="008926DF" w:rsidRPr="00967ED7" w:rsidRDefault="008926DF" w:rsidP="00A44E57">
      <w:pPr>
        <w:pStyle w:val="Style15"/>
        <w:widowControl/>
        <w:spacing w:line="240" w:lineRule="auto"/>
        <w:rPr>
          <w:rStyle w:val="FontStyle21"/>
          <w:rFonts w:ascii="Times New Roman" w:hAnsi="Times New Roman" w:cs="Times New Roman"/>
          <w:i w:val="0"/>
          <w:sz w:val="23"/>
          <w:szCs w:val="23"/>
        </w:rPr>
      </w:pPr>
    </w:p>
    <w:p w14:paraId="7DAFA2F8" w14:textId="6D9C80A2" w:rsidR="004E463C" w:rsidRPr="00967ED7" w:rsidRDefault="00967ED7" w:rsidP="00967ED7">
      <w:pPr>
        <w:pStyle w:val="Style15"/>
        <w:widowControl/>
        <w:spacing w:line="240" w:lineRule="auto"/>
        <w:jc w:val="center"/>
        <w:rPr>
          <w:rStyle w:val="FontStyle21"/>
          <w:rFonts w:ascii="Times New Roman" w:hAnsi="Times New Roman" w:cs="Times New Roman"/>
          <w:i w:val="0"/>
          <w:sz w:val="23"/>
          <w:szCs w:val="23"/>
        </w:rPr>
      </w:pPr>
      <w:r w:rsidRPr="00967ED7">
        <w:rPr>
          <w:rStyle w:val="FontStyle21"/>
          <w:rFonts w:ascii="Times New Roman" w:hAnsi="Times New Roman" w:cs="Times New Roman"/>
          <w:i w:val="0"/>
          <w:sz w:val="23"/>
          <w:szCs w:val="23"/>
        </w:rPr>
        <w:t>ФОРМА</w:t>
      </w:r>
      <w:r w:rsidR="008926DF" w:rsidRPr="00967ED7">
        <w:rPr>
          <w:rStyle w:val="FontStyle21"/>
          <w:rFonts w:ascii="Times New Roman" w:hAnsi="Times New Roman" w:cs="Times New Roman"/>
          <w:i w:val="0"/>
          <w:sz w:val="23"/>
          <w:szCs w:val="23"/>
        </w:rPr>
        <w:t xml:space="preserve"> </w:t>
      </w:r>
      <w:r w:rsidRPr="00967ED7">
        <w:rPr>
          <w:rStyle w:val="FontStyle21"/>
          <w:rFonts w:ascii="Times New Roman" w:hAnsi="Times New Roman" w:cs="Times New Roman"/>
          <w:i w:val="0"/>
          <w:sz w:val="23"/>
          <w:szCs w:val="23"/>
        </w:rPr>
        <w:t>АКТА СОГЛАСОВАНА</w:t>
      </w:r>
      <w:r w:rsidR="008926DF" w:rsidRPr="00967ED7">
        <w:rPr>
          <w:rStyle w:val="FontStyle21"/>
          <w:rFonts w:ascii="Times New Roman" w:hAnsi="Times New Roman" w:cs="Times New Roman"/>
          <w:i w:val="0"/>
          <w:sz w:val="23"/>
          <w:szCs w:val="23"/>
        </w:rPr>
        <w:t>:</w:t>
      </w: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5211"/>
        <w:gridCol w:w="5137"/>
      </w:tblGrid>
      <w:tr w:rsidR="00374080" w:rsidRPr="00F918F0" w14:paraId="735B469C" w14:textId="77777777" w:rsidTr="00681009">
        <w:trPr>
          <w:trHeight w:val="154"/>
        </w:trPr>
        <w:tc>
          <w:tcPr>
            <w:tcW w:w="5211" w:type="dxa"/>
          </w:tcPr>
          <w:p w14:paraId="2CFD9AA3" w14:textId="77777777" w:rsidR="00374080" w:rsidRPr="00F918F0" w:rsidRDefault="00374080" w:rsidP="00681009">
            <w:pPr>
              <w:spacing w:line="240" w:lineRule="exact"/>
              <w:jc w:val="center"/>
              <w:rPr>
                <w:b/>
                <w:sz w:val="23"/>
                <w:szCs w:val="23"/>
              </w:rPr>
            </w:pPr>
            <w:r w:rsidRPr="00FF6C4A">
              <w:rPr>
                <w:b/>
                <w:sz w:val="23"/>
                <w:szCs w:val="23"/>
              </w:rPr>
              <w:t>ИСПОЛНИТЕЛЬ</w:t>
            </w:r>
          </w:p>
        </w:tc>
        <w:tc>
          <w:tcPr>
            <w:tcW w:w="5137" w:type="dxa"/>
          </w:tcPr>
          <w:p w14:paraId="18223516" w14:textId="77777777" w:rsidR="00374080" w:rsidRPr="00F918F0" w:rsidRDefault="00374080" w:rsidP="00681009">
            <w:pPr>
              <w:tabs>
                <w:tab w:val="center" w:pos="5590"/>
              </w:tabs>
              <w:jc w:val="center"/>
              <w:rPr>
                <w:b/>
                <w:sz w:val="23"/>
                <w:szCs w:val="23"/>
              </w:rPr>
            </w:pPr>
            <w:r w:rsidRPr="00FF6C4A">
              <w:rPr>
                <w:b/>
                <w:sz w:val="23"/>
                <w:szCs w:val="23"/>
              </w:rPr>
              <w:t>ЗАКАЗЧИК</w:t>
            </w:r>
          </w:p>
        </w:tc>
      </w:tr>
      <w:tr w:rsidR="00374080" w:rsidRPr="00FF6C4A" w14:paraId="24E0F35D" w14:textId="77777777" w:rsidTr="00681009">
        <w:tblPrEx>
          <w:tblLook w:val="01E0" w:firstRow="1" w:lastRow="1" w:firstColumn="1" w:lastColumn="1" w:noHBand="0" w:noVBand="0"/>
        </w:tblPrEx>
        <w:trPr>
          <w:trHeight w:val="1291"/>
        </w:trPr>
        <w:tc>
          <w:tcPr>
            <w:tcW w:w="5211" w:type="dxa"/>
            <w:shd w:val="clear" w:color="auto" w:fill="auto"/>
          </w:tcPr>
          <w:p w14:paraId="0B28AE21" w14:textId="77777777" w:rsidR="00374080" w:rsidRPr="00FF6C4A" w:rsidRDefault="00374080" w:rsidP="00681009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</w:p>
          <w:p w14:paraId="2F4934ED" w14:textId="77777777" w:rsidR="00374080" w:rsidRPr="00FF6C4A" w:rsidRDefault="00374080" w:rsidP="00681009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</w:p>
          <w:p w14:paraId="1F1B60A2" w14:textId="77777777" w:rsidR="00374080" w:rsidRPr="00FF6C4A" w:rsidRDefault="00374080" w:rsidP="00681009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</w:p>
          <w:p w14:paraId="7856E2F1" w14:textId="310FC4C2" w:rsidR="00374080" w:rsidRPr="00FF6C4A" w:rsidRDefault="00374080" w:rsidP="00681009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  <w:r w:rsidRPr="00FF6C4A">
              <w:rPr>
                <w:sz w:val="23"/>
                <w:szCs w:val="23"/>
              </w:rPr>
              <w:t xml:space="preserve">_____________________ </w:t>
            </w:r>
          </w:p>
        </w:tc>
        <w:tc>
          <w:tcPr>
            <w:tcW w:w="5137" w:type="dxa"/>
            <w:shd w:val="clear" w:color="auto" w:fill="auto"/>
          </w:tcPr>
          <w:p w14:paraId="384D2B51" w14:textId="77777777" w:rsidR="00374080" w:rsidRPr="00374080" w:rsidRDefault="00374080" w:rsidP="0068100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color w:val="000000"/>
                <w:sz w:val="23"/>
                <w:szCs w:val="23"/>
              </w:rPr>
            </w:pPr>
            <w:r w:rsidRPr="00374080">
              <w:rPr>
                <w:b/>
                <w:color w:val="000000"/>
                <w:sz w:val="23"/>
                <w:szCs w:val="23"/>
              </w:rPr>
              <w:t>ФБУ «Авиалесоохрана»</w:t>
            </w:r>
          </w:p>
          <w:p w14:paraId="03838E55" w14:textId="77777777" w:rsidR="00374080" w:rsidRPr="00FF6C4A" w:rsidRDefault="00374080" w:rsidP="0068100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3"/>
                <w:szCs w:val="23"/>
              </w:rPr>
            </w:pPr>
          </w:p>
          <w:p w14:paraId="506E2337" w14:textId="77777777" w:rsidR="00374080" w:rsidRPr="00FF6C4A" w:rsidRDefault="00374080" w:rsidP="00681009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</w:p>
          <w:p w14:paraId="2C49C395" w14:textId="44FC0B43" w:rsidR="00374080" w:rsidRPr="00FF6C4A" w:rsidRDefault="00374080" w:rsidP="00681009">
            <w:pPr>
              <w:autoSpaceDE w:val="0"/>
              <w:autoSpaceDN w:val="0"/>
              <w:adjustRightInd w:val="0"/>
              <w:spacing w:line="240" w:lineRule="atLeast"/>
              <w:rPr>
                <w:sz w:val="23"/>
                <w:szCs w:val="23"/>
              </w:rPr>
            </w:pPr>
            <w:r w:rsidRPr="00FF6C4A">
              <w:rPr>
                <w:sz w:val="23"/>
                <w:szCs w:val="23"/>
              </w:rPr>
              <w:t xml:space="preserve">_____________________ </w:t>
            </w:r>
          </w:p>
        </w:tc>
      </w:tr>
    </w:tbl>
    <w:p w14:paraId="13B41A9C" w14:textId="77777777" w:rsidR="008926DF" w:rsidRPr="007647CF" w:rsidRDefault="008926DF" w:rsidP="00FD4F5C">
      <w:pPr>
        <w:pStyle w:val="Style15"/>
        <w:widowControl/>
        <w:spacing w:line="240" w:lineRule="auto"/>
        <w:rPr>
          <w:rStyle w:val="FontStyle21"/>
          <w:rFonts w:ascii="Times New Roman" w:hAnsi="Times New Roman" w:cs="Times New Roman"/>
          <w:b w:val="0"/>
          <w:i w:val="0"/>
          <w:sz w:val="23"/>
          <w:szCs w:val="23"/>
        </w:rPr>
      </w:pPr>
    </w:p>
    <w:sectPr w:rsidR="008926DF" w:rsidRPr="007647CF" w:rsidSect="008926DF">
      <w:headerReference w:type="default" r:id="rId10"/>
      <w:footerReference w:type="default" r:id="rId11"/>
      <w:pgSz w:w="16838" w:h="11906" w:orient="landscape"/>
      <w:pgMar w:top="567" w:right="539" w:bottom="426" w:left="851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073DC" w14:textId="77777777" w:rsidR="00681009" w:rsidRDefault="00681009">
      <w:r>
        <w:separator/>
      </w:r>
    </w:p>
  </w:endnote>
  <w:endnote w:type="continuationSeparator" w:id="0">
    <w:p w14:paraId="6661C825" w14:textId="77777777" w:rsidR="00681009" w:rsidRDefault="0068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987C2" w14:textId="77777777" w:rsidR="00681009" w:rsidRDefault="00681009">
    <w:pPr>
      <w:pStyle w:val="a9"/>
    </w:pPr>
  </w:p>
  <w:p w14:paraId="7F49F657" w14:textId="77777777" w:rsidR="00681009" w:rsidRDefault="0068100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A660A" w14:textId="77777777" w:rsidR="00681009" w:rsidRDefault="00681009">
      <w:r>
        <w:separator/>
      </w:r>
    </w:p>
  </w:footnote>
  <w:footnote w:type="continuationSeparator" w:id="0">
    <w:p w14:paraId="46F5564C" w14:textId="77777777" w:rsidR="00681009" w:rsidRDefault="00681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29B84" w14:textId="3D700BD4" w:rsidR="00681009" w:rsidRDefault="00681009" w:rsidP="00DD63C6">
    <w:pPr>
      <w:pStyle w:val="a7"/>
      <w:tabs>
        <w:tab w:val="center" w:pos="5102"/>
        <w:tab w:val="left" w:pos="5580"/>
      </w:tabs>
    </w:pPr>
  </w:p>
  <w:p w14:paraId="24CBB200" w14:textId="77777777" w:rsidR="00681009" w:rsidRDefault="0068100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6467" w14:textId="77777777" w:rsidR="00681009" w:rsidRPr="008926DF" w:rsidRDefault="00681009" w:rsidP="008926D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60F48"/>
    <w:multiLevelType w:val="hybridMultilevel"/>
    <w:tmpl w:val="076C0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6C2A"/>
    <w:multiLevelType w:val="hybridMultilevel"/>
    <w:tmpl w:val="E1D07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F6CB1"/>
    <w:multiLevelType w:val="singleLevel"/>
    <w:tmpl w:val="78F4A0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A82493C"/>
    <w:multiLevelType w:val="hybridMultilevel"/>
    <w:tmpl w:val="2CFC4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C4590"/>
    <w:multiLevelType w:val="multilevel"/>
    <w:tmpl w:val="C9EE221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FAA2F20"/>
    <w:multiLevelType w:val="hybridMultilevel"/>
    <w:tmpl w:val="35880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D68E6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A32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C156C66"/>
    <w:multiLevelType w:val="hybridMultilevel"/>
    <w:tmpl w:val="C8A28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C0493"/>
    <w:multiLevelType w:val="hybridMultilevel"/>
    <w:tmpl w:val="C8A28F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E6AA2"/>
    <w:multiLevelType w:val="multilevel"/>
    <w:tmpl w:val="12407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B3C0F"/>
    <w:multiLevelType w:val="multilevel"/>
    <w:tmpl w:val="C3869F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1" w15:restartNumberingAfterBreak="0">
    <w:nsid w:val="3A756736"/>
    <w:multiLevelType w:val="hybridMultilevel"/>
    <w:tmpl w:val="EE4C6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A39C7"/>
    <w:multiLevelType w:val="hybridMultilevel"/>
    <w:tmpl w:val="EEB2C894"/>
    <w:lvl w:ilvl="0" w:tplc="90AEF3DE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17742F7"/>
    <w:multiLevelType w:val="hybridMultilevel"/>
    <w:tmpl w:val="6F1CF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570AE"/>
    <w:multiLevelType w:val="multilevel"/>
    <w:tmpl w:val="4B38130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3E6B4E"/>
    <w:multiLevelType w:val="multilevel"/>
    <w:tmpl w:val="DBA27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58D38C8"/>
    <w:multiLevelType w:val="hybridMultilevel"/>
    <w:tmpl w:val="C8A28F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05C32"/>
    <w:multiLevelType w:val="singleLevel"/>
    <w:tmpl w:val="78F4A07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BA50CA4"/>
    <w:multiLevelType w:val="hybridMultilevel"/>
    <w:tmpl w:val="CA36F5BA"/>
    <w:lvl w:ilvl="0" w:tplc="DCD68E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D68E6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609D5"/>
    <w:multiLevelType w:val="hybridMultilevel"/>
    <w:tmpl w:val="C8A28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110E4"/>
    <w:multiLevelType w:val="hybridMultilevel"/>
    <w:tmpl w:val="5D7A91E0"/>
    <w:lvl w:ilvl="0" w:tplc="52D0870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6F3D3BD7"/>
    <w:multiLevelType w:val="hybridMultilevel"/>
    <w:tmpl w:val="C8A28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A1A2E"/>
    <w:multiLevelType w:val="hybridMultilevel"/>
    <w:tmpl w:val="CDC8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51F05"/>
    <w:multiLevelType w:val="hybridMultilevel"/>
    <w:tmpl w:val="555ACB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89429F7"/>
    <w:multiLevelType w:val="hybridMultilevel"/>
    <w:tmpl w:val="7CF8D9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4"/>
  </w:num>
  <w:num w:numId="4">
    <w:abstractNumId w:val="17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23"/>
  </w:num>
  <w:num w:numId="10">
    <w:abstractNumId w:val="24"/>
  </w:num>
  <w:num w:numId="11">
    <w:abstractNumId w:val="9"/>
  </w:num>
  <w:num w:numId="12">
    <w:abstractNumId w:val="10"/>
  </w:num>
  <w:num w:numId="13">
    <w:abstractNumId w:val="20"/>
  </w:num>
  <w:num w:numId="14">
    <w:abstractNumId w:val="12"/>
  </w:num>
  <w:num w:numId="15">
    <w:abstractNumId w:val="21"/>
  </w:num>
  <w:num w:numId="16">
    <w:abstractNumId w:val="22"/>
  </w:num>
  <w:num w:numId="17">
    <w:abstractNumId w:val="13"/>
  </w:num>
  <w:num w:numId="18">
    <w:abstractNumId w:val="7"/>
  </w:num>
  <w:num w:numId="19">
    <w:abstractNumId w:val="11"/>
  </w:num>
  <w:num w:numId="20">
    <w:abstractNumId w:val="3"/>
  </w:num>
  <w:num w:numId="21">
    <w:abstractNumId w:val="16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"/>
  </w:num>
  <w:num w:numId="26">
    <w:abstractNumId w:val="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711"/>
    <w:rsid w:val="00003E8C"/>
    <w:rsid w:val="000054DA"/>
    <w:rsid w:val="0001461C"/>
    <w:rsid w:val="000165FF"/>
    <w:rsid w:val="00017BB7"/>
    <w:rsid w:val="00021405"/>
    <w:rsid w:val="00021B07"/>
    <w:rsid w:val="00024056"/>
    <w:rsid w:val="00026167"/>
    <w:rsid w:val="0003594A"/>
    <w:rsid w:val="0004772E"/>
    <w:rsid w:val="00054E54"/>
    <w:rsid w:val="00057F85"/>
    <w:rsid w:val="0006565D"/>
    <w:rsid w:val="000708E6"/>
    <w:rsid w:val="00071261"/>
    <w:rsid w:val="00073F4E"/>
    <w:rsid w:val="00083CF1"/>
    <w:rsid w:val="00084FD4"/>
    <w:rsid w:val="00087E1C"/>
    <w:rsid w:val="00095CF7"/>
    <w:rsid w:val="000A7C71"/>
    <w:rsid w:val="000B0F16"/>
    <w:rsid w:val="000B2115"/>
    <w:rsid w:val="000B305E"/>
    <w:rsid w:val="000B4184"/>
    <w:rsid w:val="000C05D8"/>
    <w:rsid w:val="000C41CC"/>
    <w:rsid w:val="000C6711"/>
    <w:rsid w:val="000D797C"/>
    <w:rsid w:val="000F1CDA"/>
    <w:rsid w:val="001015B8"/>
    <w:rsid w:val="00103C3D"/>
    <w:rsid w:val="00113375"/>
    <w:rsid w:val="001155E1"/>
    <w:rsid w:val="00115BAD"/>
    <w:rsid w:val="0012675E"/>
    <w:rsid w:val="00133A89"/>
    <w:rsid w:val="00134671"/>
    <w:rsid w:val="00144AF3"/>
    <w:rsid w:val="001503BC"/>
    <w:rsid w:val="001513EE"/>
    <w:rsid w:val="00152643"/>
    <w:rsid w:val="001527F1"/>
    <w:rsid w:val="00164BF3"/>
    <w:rsid w:val="00171A52"/>
    <w:rsid w:val="00171AA1"/>
    <w:rsid w:val="00172271"/>
    <w:rsid w:val="00172D7D"/>
    <w:rsid w:val="00174B6A"/>
    <w:rsid w:val="00174E65"/>
    <w:rsid w:val="00175937"/>
    <w:rsid w:val="001971D1"/>
    <w:rsid w:val="001A17DE"/>
    <w:rsid w:val="001A1896"/>
    <w:rsid w:val="001B405A"/>
    <w:rsid w:val="001B591C"/>
    <w:rsid w:val="001C47BF"/>
    <w:rsid w:val="001C4DB1"/>
    <w:rsid w:val="001C5EED"/>
    <w:rsid w:val="001D16DD"/>
    <w:rsid w:val="001D2A65"/>
    <w:rsid w:val="001E1B9A"/>
    <w:rsid w:val="001E69B4"/>
    <w:rsid w:val="001E6C02"/>
    <w:rsid w:val="001E78CD"/>
    <w:rsid w:val="001F05D2"/>
    <w:rsid w:val="001F23C5"/>
    <w:rsid w:val="00202C8E"/>
    <w:rsid w:val="002054D5"/>
    <w:rsid w:val="00211337"/>
    <w:rsid w:val="00215E56"/>
    <w:rsid w:val="00222A5C"/>
    <w:rsid w:val="0022778F"/>
    <w:rsid w:val="00234629"/>
    <w:rsid w:val="002350D3"/>
    <w:rsid w:val="00247337"/>
    <w:rsid w:val="002528B9"/>
    <w:rsid w:val="0025375A"/>
    <w:rsid w:val="002630AC"/>
    <w:rsid w:val="002714FD"/>
    <w:rsid w:val="0027583D"/>
    <w:rsid w:val="00276F0C"/>
    <w:rsid w:val="0028002B"/>
    <w:rsid w:val="002853E7"/>
    <w:rsid w:val="00286328"/>
    <w:rsid w:val="00290DC9"/>
    <w:rsid w:val="002921FA"/>
    <w:rsid w:val="002924F3"/>
    <w:rsid w:val="00297819"/>
    <w:rsid w:val="002A495A"/>
    <w:rsid w:val="002B07D9"/>
    <w:rsid w:val="002C0EF1"/>
    <w:rsid w:val="002C102D"/>
    <w:rsid w:val="002C7198"/>
    <w:rsid w:val="002C753E"/>
    <w:rsid w:val="002D6BEA"/>
    <w:rsid w:val="002D78D0"/>
    <w:rsid w:val="002E4272"/>
    <w:rsid w:val="002E54B6"/>
    <w:rsid w:val="002E62BA"/>
    <w:rsid w:val="002F0F7C"/>
    <w:rsid w:val="00300EFC"/>
    <w:rsid w:val="003350F4"/>
    <w:rsid w:val="00342A73"/>
    <w:rsid w:val="0035041A"/>
    <w:rsid w:val="00351BFC"/>
    <w:rsid w:val="0035384F"/>
    <w:rsid w:val="00353BC5"/>
    <w:rsid w:val="00357CE7"/>
    <w:rsid w:val="003674BA"/>
    <w:rsid w:val="003703E3"/>
    <w:rsid w:val="00372B52"/>
    <w:rsid w:val="00374080"/>
    <w:rsid w:val="003B13C2"/>
    <w:rsid w:val="003B5CD7"/>
    <w:rsid w:val="003B689D"/>
    <w:rsid w:val="003C1AE7"/>
    <w:rsid w:val="003C3FC8"/>
    <w:rsid w:val="003D31A1"/>
    <w:rsid w:val="003D3D50"/>
    <w:rsid w:val="003E250C"/>
    <w:rsid w:val="003E32F0"/>
    <w:rsid w:val="003E6CD8"/>
    <w:rsid w:val="003E70FA"/>
    <w:rsid w:val="004060A5"/>
    <w:rsid w:val="00406950"/>
    <w:rsid w:val="0041313B"/>
    <w:rsid w:val="00423AD8"/>
    <w:rsid w:val="00424288"/>
    <w:rsid w:val="00425F09"/>
    <w:rsid w:val="004309C1"/>
    <w:rsid w:val="004357E5"/>
    <w:rsid w:val="004357F2"/>
    <w:rsid w:val="00437973"/>
    <w:rsid w:val="0044188D"/>
    <w:rsid w:val="00441ACA"/>
    <w:rsid w:val="004427CD"/>
    <w:rsid w:val="004542CB"/>
    <w:rsid w:val="0045445A"/>
    <w:rsid w:val="00455F02"/>
    <w:rsid w:val="0045719C"/>
    <w:rsid w:val="00461B11"/>
    <w:rsid w:val="0046259D"/>
    <w:rsid w:val="00470497"/>
    <w:rsid w:val="00477AB1"/>
    <w:rsid w:val="00480F36"/>
    <w:rsid w:val="004824FD"/>
    <w:rsid w:val="004849C9"/>
    <w:rsid w:val="004861F6"/>
    <w:rsid w:val="00487589"/>
    <w:rsid w:val="00495620"/>
    <w:rsid w:val="00495C67"/>
    <w:rsid w:val="004A14F6"/>
    <w:rsid w:val="004A2C35"/>
    <w:rsid w:val="004A5BCB"/>
    <w:rsid w:val="004B33FC"/>
    <w:rsid w:val="004B4306"/>
    <w:rsid w:val="004B5B6D"/>
    <w:rsid w:val="004B663C"/>
    <w:rsid w:val="004C5977"/>
    <w:rsid w:val="004D012A"/>
    <w:rsid w:val="004D349C"/>
    <w:rsid w:val="004D441D"/>
    <w:rsid w:val="004D4C0C"/>
    <w:rsid w:val="004D7E84"/>
    <w:rsid w:val="004E1EC6"/>
    <w:rsid w:val="004E463C"/>
    <w:rsid w:val="004E539F"/>
    <w:rsid w:val="004E58AF"/>
    <w:rsid w:val="004F75CE"/>
    <w:rsid w:val="00501A72"/>
    <w:rsid w:val="00502FF2"/>
    <w:rsid w:val="00503239"/>
    <w:rsid w:val="005043CF"/>
    <w:rsid w:val="005058F3"/>
    <w:rsid w:val="00514411"/>
    <w:rsid w:val="00520332"/>
    <w:rsid w:val="00530778"/>
    <w:rsid w:val="0053104F"/>
    <w:rsid w:val="005347BE"/>
    <w:rsid w:val="00541CDC"/>
    <w:rsid w:val="00541D57"/>
    <w:rsid w:val="0054300D"/>
    <w:rsid w:val="005447CB"/>
    <w:rsid w:val="0055196A"/>
    <w:rsid w:val="005611FE"/>
    <w:rsid w:val="005626BC"/>
    <w:rsid w:val="00567CF9"/>
    <w:rsid w:val="00571F61"/>
    <w:rsid w:val="00574C70"/>
    <w:rsid w:val="00575003"/>
    <w:rsid w:val="00581B8A"/>
    <w:rsid w:val="005835CB"/>
    <w:rsid w:val="00587902"/>
    <w:rsid w:val="00592CE9"/>
    <w:rsid w:val="0059431A"/>
    <w:rsid w:val="00594416"/>
    <w:rsid w:val="00596EC8"/>
    <w:rsid w:val="005A0830"/>
    <w:rsid w:val="005A65FE"/>
    <w:rsid w:val="005B0D3B"/>
    <w:rsid w:val="005B22AD"/>
    <w:rsid w:val="005B53BC"/>
    <w:rsid w:val="005B5736"/>
    <w:rsid w:val="005B704D"/>
    <w:rsid w:val="005C6328"/>
    <w:rsid w:val="005D0F46"/>
    <w:rsid w:val="005D6BDB"/>
    <w:rsid w:val="005E3D3B"/>
    <w:rsid w:val="005E7B3B"/>
    <w:rsid w:val="005F168B"/>
    <w:rsid w:val="00602138"/>
    <w:rsid w:val="00612B59"/>
    <w:rsid w:val="0062395A"/>
    <w:rsid w:val="006267B6"/>
    <w:rsid w:val="00627E8C"/>
    <w:rsid w:val="00633526"/>
    <w:rsid w:val="0064199C"/>
    <w:rsid w:val="006556FF"/>
    <w:rsid w:val="00656265"/>
    <w:rsid w:val="00657845"/>
    <w:rsid w:val="0066005B"/>
    <w:rsid w:val="00664439"/>
    <w:rsid w:val="006676F0"/>
    <w:rsid w:val="0067439E"/>
    <w:rsid w:val="00676E3D"/>
    <w:rsid w:val="006803F9"/>
    <w:rsid w:val="00681009"/>
    <w:rsid w:val="006846FD"/>
    <w:rsid w:val="00686CC8"/>
    <w:rsid w:val="006916B7"/>
    <w:rsid w:val="0069379C"/>
    <w:rsid w:val="00695362"/>
    <w:rsid w:val="006A1A36"/>
    <w:rsid w:val="006B071F"/>
    <w:rsid w:val="006B159C"/>
    <w:rsid w:val="006B27A2"/>
    <w:rsid w:val="006B680E"/>
    <w:rsid w:val="006B7E02"/>
    <w:rsid w:val="006C2706"/>
    <w:rsid w:val="006C6E32"/>
    <w:rsid w:val="006D2C1C"/>
    <w:rsid w:val="006D47A4"/>
    <w:rsid w:val="006E2203"/>
    <w:rsid w:val="006F0AF8"/>
    <w:rsid w:val="00700322"/>
    <w:rsid w:val="00707BAF"/>
    <w:rsid w:val="00710972"/>
    <w:rsid w:val="00713B74"/>
    <w:rsid w:val="007235AD"/>
    <w:rsid w:val="00731650"/>
    <w:rsid w:val="00731C95"/>
    <w:rsid w:val="007326AF"/>
    <w:rsid w:val="007334CD"/>
    <w:rsid w:val="00735357"/>
    <w:rsid w:val="00742772"/>
    <w:rsid w:val="0074488C"/>
    <w:rsid w:val="007503B1"/>
    <w:rsid w:val="007647CF"/>
    <w:rsid w:val="00771657"/>
    <w:rsid w:val="0077750C"/>
    <w:rsid w:val="00781A14"/>
    <w:rsid w:val="007835BE"/>
    <w:rsid w:val="0078570B"/>
    <w:rsid w:val="00786BDD"/>
    <w:rsid w:val="0079447A"/>
    <w:rsid w:val="00794596"/>
    <w:rsid w:val="007A001C"/>
    <w:rsid w:val="007A4670"/>
    <w:rsid w:val="007C1EA9"/>
    <w:rsid w:val="007D2E2D"/>
    <w:rsid w:val="007E2F7F"/>
    <w:rsid w:val="007E4BAE"/>
    <w:rsid w:val="007E6781"/>
    <w:rsid w:val="007F44A4"/>
    <w:rsid w:val="007F46F7"/>
    <w:rsid w:val="007F489E"/>
    <w:rsid w:val="0080016C"/>
    <w:rsid w:val="008003E3"/>
    <w:rsid w:val="00806E61"/>
    <w:rsid w:val="00811400"/>
    <w:rsid w:val="00812E26"/>
    <w:rsid w:val="00812F97"/>
    <w:rsid w:val="0081591D"/>
    <w:rsid w:val="008232F3"/>
    <w:rsid w:val="00826047"/>
    <w:rsid w:val="00826728"/>
    <w:rsid w:val="0082766C"/>
    <w:rsid w:val="00835C7A"/>
    <w:rsid w:val="008467ED"/>
    <w:rsid w:val="008501E7"/>
    <w:rsid w:val="00851A61"/>
    <w:rsid w:val="0085602D"/>
    <w:rsid w:val="00856CE1"/>
    <w:rsid w:val="00861638"/>
    <w:rsid w:val="0087652A"/>
    <w:rsid w:val="00876B09"/>
    <w:rsid w:val="00876DE6"/>
    <w:rsid w:val="00880D53"/>
    <w:rsid w:val="0088238D"/>
    <w:rsid w:val="008926DF"/>
    <w:rsid w:val="008927D5"/>
    <w:rsid w:val="008946E9"/>
    <w:rsid w:val="00897A6B"/>
    <w:rsid w:val="008A0391"/>
    <w:rsid w:val="008A0D52"/>
    <w:rsid w:val="008A1C7E"/>
    <w:rsid w:val="008A2639"/>
    <w:rsid w:val="008B25FD"/>
    <w:rsid w:val="008B4CD7"/>
    <w:rsid w:val="008B540E"/>
    <w:rsid w:val="008C2789"/>
    <w:rsid w:val="008C3779"/>
    <w:rsid w:val="008C3E64"/>
    <w:rsid w:val="008C5890"/>
    <w:rsid w:val="008D155B"/>
    <w:rsid w:val="008D2E4C"/>
    <w:rsid w:val="008D49FB"/>
    <w:rsid w:val="008D5865"/>
    <w:rsid w:val="008E1FC5"/>
    <w:rsid w:val="008E4BA0"/>
    <w:rsid w:val="008F0F95"/>
    <w:rsid w:val="008F38A0"/>
    <w:rsid w:val="008F4150"/>
    <w:rsid w:val="008F5E04"/>
    <w:rsid w:val="00900BA0"/>
    <w:rsid w:val="009100F6"/>
    <w:rsid w:val="00910A61"/>
    <w:rsid w:val="00912934"/>
    <w:rsid w:val="009139B7"/>
    <w:rsid w:val="00916FE9"/>
    <w:rsid w:val="009173CE"/>
    <w:rsid w:val="00920C21"/>
    <w:rsid w:val="009243CB"/>
    <w:rsid w:val="00937610"/>
    <w:rsid w:val="00940E7D"/>
    <w:rsid w:val="009426F3"/>
    <w:rsid w:val="009469F8"/>
    <w:rsid w:val="00951C78"/>
    <w:rsid w:val="009541A5"/>
    <w:rsid w:val="00960D78"/>
    <w:rsid w:val="009638F2"/>
    <w:rsid w:val="00963912"/>
    <w:rsid w:val="00967ED7"/>
    <w:rsid w:val="00974D75"/>
    <w:rsid w:val="009813E9"/>
    <w:rsid w:val="00985DE7"/>
    <w:rsid w:val="00994E32"/>
    <w:rsid w:val="009A01AA"/>
    <w:rsid w:val="009A60EF"/>
    <w:rsid w:val="009B0AC5"/>
    <w:rsid w:val="009B2EC4"/>
    <w:rsid w:val="009D1550"/>
    <w:rsid w:val="009D488D"/>
    <w:rsid w:val="009E0726"/>
    <w:rsid w:val="00A0475A"/>
    <w:rsid w:val="00A07D3B"/>
    <w:rsid w:val="00A17BDF"/>
    <w:rsid w:val="00A3303C"/>
    <w:rsid w:val="00A368CF"/>
    <w:rsid w:val="00A43F3A"/>
    <w:rsid w:val="00A44E57"/>
    <w:rsid w:val="00A531D8"/>
    <w:rsid w:val="00A56158"/>
    <w:rsid w:val="00A61853"/>
    <w:rsid w:val="00A62EF7"/>
    <w:rsid w:val="00A66152"/>
    <w:rsid w:val="00A73897"/>
    <w:rsid w:val="00A740F0"/>
    <w:rsid w:val="00A762AE"/>
    <w:rsid w:val="00A87104"/>
    <w:rsid w:val="00A87830"/>
    <w:rsid w:val="00A909A0"/>
    <w:rsid w:val="00A91A40"/>
    <w:rsid w:val="00A920B6"/>
    <w:rsid w:val="00A92DDF"/>
    <w:rsid w:val="00A92F6D"/>
    <w:rsid w:val="00A954DF"/>
    <w:rsid w:val="00A965F3"/>
    <w:rsid w:val="00A97190"/>
    <w:rsid w:val="00A975CE"/>
    <w:rsid w:val="00AA4907"/>
    <w:rsid w:val="00AA4CFF"/>
    <w:rsid w:val="00AB4C16"/>
    <w:rsid w:val="00AB51F5"/>
    <w:rsid w:val="00AB5C17"/>
    <w:rsid w:val="00AC0C94"/>
    <w:rsid w:val="00AC6877"/>
    <w:rsid w:val="00AD5C75"/>
    <w:rsid w:val="00AF017D"/>
    <w:rsid w:val="00AF7DBC"/>
    <w:rsid w:val="00B0048E"/>
    <w:rsid w:val="00B119A5"/>
    <w:rsid w:val="00B21C25"/>
    <w:rsid w:val="00B223C5"/>
    <w:rsid w:val="00B279E7"/>
    <w:rsid w:val="00B31A37"/>
    <w:rsid w:val="00B3686C"/>
    <w:rsid w:val="00B44513"/>
    <w:rsid w:val="00B500D5"/>
    <w:rsid w:val="00B50734"/>
    <w:rsid w:val="00B60390"/>
    <w:rsid w:val="00B6167A"/>
    <w:rsid w:val="00B621D9"/>
    <w:rsid w:val="00B6343C"/>
    <w:rsid w:val="00B67844"/>
    <w:rsid w:val="00B7318F"/>
    <w:rsid w:val="00B732EC"/>
    <w:rsid w:val="00B76EC4"/>
    <w:rsid w:val="00B83F5D"/>
    <w:rsid w:val="00B84C88"/>
    <w:rsid w:val="00B8563B"/>
    <w:rsid w:val="00B92304"/>
    <w:rsid w:val="00B9437F"/>
    <w:rsid w:val="00BB209E"/>
    <w:rsid w:val="00BB2427"/>
    <w:rsid w:val="00BB368B"/>
    <w:rsid w:val="00BC268A"/>
    <w:rsid w:val="00BE3F2A"/>
    <w:rsid w:val="00BE4C44"/>
    <w:rsid w:val="00BF5A5C"/>
    <w:rsid w:val="00BF75CC"/>
    <w:rsid w:val="00C0685C"/>
    <w:rsid w:val="00C1269B"/>
    <w:rsid w:val="00C1633B"/>
    <w:rsid w:val="00C21255"/>
    <w:rsid w:val="00C22297"/>
    <w:rsid w:val="00C22A93"/>
    <w:rsid w:val="00C22B3D"/>
    <w:rsid w:val="00C233C8"/>
    <w:rsid w:val="00C238B4"/>
    <w:rsid w:val="00C23D83"/>
    <w:rsid w:val="00C30064"/>
    <w:rsid w:val="00C327A6"/>
    <w:rsid w:val="00C3555E"/>
    <w:rsid w:val="00C36E21"/>
    <w:rsid w:val="00C375E3"/>
    <w:rsid w:val="00C413A4"/>
    <w:rsid w:val="00C43BB4"/>
    <w:rsid w:val="00C46483"/>
    <w:rsid w:val="00C470C9"/>
    <w:rsid w:val="00C478CB"/>
    <w:rsid w:val="00C51985"/>
    <w:rsid w:val="00C53B47"/>
    <w:rsid w:val="00C60A07"/>
    <w:rsid w:val="00C61790"/>
    <w:rsid w:val="00C62D4A"/>
    <w:rsid w:val="00C703A8"/>
    <w:rsid w:val="00C71FD1"/>
    <w:rsid w:val="00C735E4"/>
    <w:rsid w:val="00C801EC"/>
    <w:rsid w:val="00C81112"/>
    <w:rsid w:val="00C84A1C"/>
    <w:rsid w:val="00C85014"/>
    <w:rsid w:val="00CA3BF6"/>
    <w:rsid w:val="00CA4684"/>
    <w:rsid w:val="00CB41AA"/>
    <w:rsid w:val="00CC098F"/>
    <w:rsid w:val="00CC26A8"/>
    <w:rsid w:val="00CD26B7"/>
    <w:rsid w:val="00CD2A90"/>
    <w:rsid w:val="00CD2C05"/>
    <w:rsid w:val="00CD2D5F"/>
    <w:rsid w:val="00CD49AD"/>
    <w:rsid w:val="00CD69EE"/>
    <w:rsid w:val="00CE2107"/>
    <w:rsid w:val="00CE4AB1"/>
    <w:rsid w:val="00CE67DA"/>
    <w:rsid w:val="00CF1325"/>
    <w:rsid w:val="00CF69A1"/>
    <w:rsid w:val="00D00ACC"/>
    <w:rsid w:val="00D03694"/>
    <w:rsid w:val="00D118AC"/>
    <w:rsid w:val="00D14D04"/>
    <w:rsid w:val="00D21A54"/>
    <w:rsid w:val="00D24060"/>
    <w:rsid w:val="00D24AC9"/>
    <w:rsid w:val="00D31BC5"/>
    <w:rsid w:val="00D33D3E"/>
    <w:rsid w:val="00D43831"/>
    <w:rsid w:val="00D56AA9"/>
    <w:rsid w:val="00D5769E"/>
    <w:rsid w:val="00D64881"/>
    <w:rsid w:val="00D64D31"/>
    <w:rsid w:val="00D80006"/>
    <w:rsid w:val="00D840A9"/>
    <w:rsid w:val="00D8693F"/>
    <w:rsid w:val="00D87795"/>
    <w:rsid w:val="00D9064C"/>
    <w:rsid w:val="00D91E51"/>
    <w:rsid w:val="00D92FEE"/>
    <w:rsid w:val="00D957A4"/>
    <w:rsid w:val="00DA17D5"/>
    <w:rsid w:val="00DA3CE1"/>
    <w:rsid w:val="00DA6BA7"/>
    <w:rsid w:val="00DB7C20"/>
    <w:rsid w:val="00DC4EA8"/>
    <w:rsid w:val="00DD0477"/>
    <w:rsid w:val="00DD082C"/>
    <w:rsid w:val="00DD12BA"/>
    <w:rsid w:val="00DD448E"/>
    <w:rsid w:val="00DD63C6"/>
    <w:rsid w:val="00DD6D5F"/>
    <w:rsid w:val="00DE15F0"/>
    <w:rsid w:val="00DE5B49"/>
    <w:rsid w:val="00DE7FAE"/>
    <w:rsid w:val="00DF4DD3"/>
    <w:rsid w:val="00DF6DEC"/>
    <w:rsid w:val="00E0256E"/>
    <w:rsid w:val="00E13093"/>
    <w:rsid w:val="00E15193"/>
    <w:rsid w:val="00E166F9"/>
    <w:rsid w:val="00E33B92"/>
    <w:rsid w:val="00E3434D"/>
    <w:rsid w:val="00E4704B"/>
    <w:rsid w:val="00E53603"/>
    <w:rsid w:val="00E55F97"/>
    <w:rsid w:val="00E65C0B"/>
    <w:rsid w:val="00E72CDB"/>
    <w:rsid w:val="00E75391"/>
    <w:rsid w:val="00E81BCF"/>
    <w:rsid w:val="00E82870"/>
    <w:rsid w:val="00E82F17"/>
    <w:rsid w:val="00E83FBC"/>
    <w:rsid w:val="00E87B00"/>
    <w:rsid w:val="00E929FA"/>
    <w:rsid w:val="00E97615"/>
    <w:rsid w:val="00EA1017"/>
    <w:rsid w:val="00EA12D8"/>
    <w:rsid w:val="00EA62F9"/>
    <w:rsid w:val="00EB18C7"/>
    <w:rsid w:val="00EB576A"/>
    <w:rsid w:val="00EB6EEB"/>
    <w:rsid w:val="00EC09BC"/>
    <w:rsid w:val="00EC10C5"/>
    <w:rsid w:val="00EC1DC3"/>
    <w:rsid w:val="00EC23CF"/>
    <w:rsid w:val="00EC2E92"/>
    <w:rsid w:val="00ED05E5"/>
    <w:rsid w:val="00ED1988"/>
    <w:rsid w:val="00ED3EDA"/>
    <w:rsid w:val="00EE2458"/>
    <w:rsid w:val="00EE3546"/>
    <w:rsid w:val="00EE7A4C"/>
    <w:rsid w:val="00EF7C35"/>
    <w:rsid w:val="00EF7C93"/>
    <w:rsid w:val="00F12EB4"/>
    <w:rsid w:val="00F16309"/>
    <w:rsid w:val="00F17E12"/>
    <w:rsid w:val="00F22641"/>
    <w:rsid w:val="00F238AD"/>
    <w:rsid w:val="00F24CC3"/>
    <w:rsid w:val="00F27B91"/>
    <w:rsid w:val="00F34EFB"/>
    <w:rsid w:val="00F406A5"/>
    <w:rsid w:val="00F46C9A"/>
    <w:rsid w:val="00F520F0"/>
    <w:rsid w:val="00F5499C"/>
    <w:rsid w:val="00F67392"/>
    <w:rsid w:val="00F745DB"/>
    <w:rsid w:val="00F771A3"/>
    <w:rsid w:val="00F85E2E"/>
    <w:rsid w:val="00F918F0"/>
    <w:rsid w:val="00F930DD"/>
    <w:rsid w:val="00F944E6"/>
    <w:rsid w:val="00F96B24"/>
    <w:rsid w:val="00FA2D06"/>
    <w:rsid w:val="00FA5EA7"/>
    <w:rsid w:val="00FA6F8D"/>
    <w:rsid w:val="00FA7E32"/>
    <w:rsid w:val="00FB5AAE"/>
    <w:rsid w:val="00FC6F86"/>
    <w:rsid w:val="00FD04F7"/>
    <w:rsid w:val="00FD4F5C"/>
    <w:rsid w:val="00FE21FF"/>
    <w:rsid w:val="00FF0A2A"/>
    <w:rsid w:val="00FF6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0F448EC"/>
  <w15:docId w15:val="{B8F37CB3-7AE7-4FE0-9D8A-AA6D15CF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8F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F0F7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2F0F7C"/>
    <w:pPr>
      <w:keepNext/>
      <w:jc w:val="both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2F0F7C"/>
    <w:pPr>
      <w:keepNext/>
      <w:jc w:val="right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qFormat/>
    <w:rsid w:val="002F0F7C"/>
    <w:pPr>
      <w:keepNext/>
      <w:jc w:val="center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F0F7C"/>
    <w:pPr>
      <w:jc w:val="both"/>
    </w:pPr>
    <w:rPr>
      <w:szCs w:val="20"/>
    </w:rPr>
  </w:style>
  <w:style w:type="paragraph" w:styleId="30">
    <w:name w:val="Body Text Indent 3"/>
    <w:basedOn w:val="a"/>
    <w:rsid w:val="002F0F7C"/>
    <w:pPr>
      <w:spacing w:after="120"/>
      <w:ind w:left="283"/>
    </w:pPr>
    <w:rPr>
      <w:sz w:val="16"/>
      <w:szCs w:val="16"/>
    </w:rPr>
  </w:style>
  <w:style w:type="paragraph" w:styleId="a4">
    <w:name w:val="Subtitle"/>
    <w:basedOn w:val="a"/>
    <w:qFormat/>
    <w:rsid w:val="002F0F7C"/>
    <w:pPr>
      <w:jc w:val="center"/>
    </w:pPr>
    <w:rPr>
      <w:b/>
      <w:i/>
      <w:szCs w:val="20"/>
    </w:rPr>
  </w:style>
  <w:style w:type="paragraph" w:styleId="a5">
    <w:name w:val="Title"/>
    <w:aliases w:val="Название таблиц"/>
    <w:basedOn w:val="a"/>
    <w:link w:val="a6"/>
    <w:qFormat/>
    <w:rsid w:val="002F0F7C"/>
    <w:pPr>
      <w:jc w:val="center"/>
    </w:pPr>
    <w:rPr>
      <w:b/>
      <w:szCs w:val="20"/>
    </w:rPr>
  </w:style>
  <w:style w:type="paragraph" w:styleId="a7">
    <w:name w:val="header"/>
    <w:basedOn w:val="a"/>
    <w:link w:val="a8"/>
    <w:uiPriority w:val="99"/>
    <w:rsid w:val="002F0F7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rsid w:val="000C671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basedOn w:val="a0"/>
    <w:rsid w:val="00ED05E5"/>
    <w:rPr>
      <w:color w:val="0000FF"/>
      <w:u w:val="single"/>
    </w:rPr>
  </w:style>
  <w:style w:type="character" w:styleId="ab">
    <w:name w:val="page number"/>
    <w:basedOn w:val="a0"/>
    <w:rsid w:val="00F67392"/>
  </w:style>
  <w:style w:type="paragraph" w:styleId="20">
    <w:name w:val="Body Text 2"/>
    <w:basedOn w:val="a"/>
    <w:link w:val="21"/>
    <w:rsid w:val="008232F3"/>
    <w:pPr>
      <w:spacing w:after="120" w:line="480" w:lineRule="auto"/>
    </w:pPr>
    <w:rPr>
      <w:sz w:val="20"/>
      <w:szCs w:val="20"/>
    </w:rPr>
  </w:style>
  <w:style w:type="character" w:customStyle="1" w:styleId="21">
    <w:name w:val="Основной текст 2 Знак"/>
    <w:basedOn w:val="a0"/>
    <w:link w:val="20"/>
    <w:rsid w:val="008232F3"/>
  </w:style>
  <w:style w:type="character" w:customStyle="1" w:styleId="FontStyle22">
    <w:name w:val="Font Style22"/>
    <w:rsid w:val="004D012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4D012A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customStyle="1" w:styleId="ConsPlusNonformat">
    <w:name w:val="ConsPlusNonformat"/>
    <w:rsid w:val="004D01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5">
    <w:name w:val="Style15"/>
    <w:basedOn w:val="a"/>
    <w:uiPriority w:val="99"/>
    <w:rsid w:val="00FA6F8D"/>
    <w:pPr>
      <w:widowControl w:val="0"/>
      <w:autoSpaceDE w:val="0"/>
      <w:autoSpaceDN w:val="0"/>
      <w:adjustRightInd w:val="0"/>
      <w:spacing w:line="244" w:lineRule="exact"/>
      <w:jc w:val="both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FA6F8D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3">
    <w:name w:val="Style23"/>
    <w:basedOn w:val="a"/>
    <w:uiPriority w:val="99"/>
    <w:rsid w:val="00FA6F8D"/>
    <w:pPr>
      <w:widowControl w:val="0"/>
      <w:autoSpaceDE w:val="0"/>
      <w:autoSpaceDN w:val="0"/>
      <w:adjustRightInd w:val="0"/>
      <w:spacing w:line="258" w:lineRule="exact"/>
      <w:ind w:hanging="344"/>
    </w:pPr>
    <w:rPr>
      <w:rFonts w:eastAsiaTheme="minorEastAsia"/>
    </w:rPr>
  </w:style>
  <w:style w:type="character" w:customStyle="1" w:styleId="FontStyle46">
    <w:name w:val="Font Style46"/>
    <w:basedOn w:val="a0"/>
    <w:uiPriority w:val="99"/>
    <w:rsid w:val="00FA6F8D"/>
    <w:rPr>
      <w:rFonts w:ascii="Arial" w:hAnsi="Arial" w:cs="Arial"/>
      <w:sz w:val="20"/>
      <w:szCs w:val="20"/>
    </w:rPr>
  </w:style>
  <w:style w:type="character" w:customStyle="1" w:styleId="FontStyle48">
    <w:name w:val="Font Style48"/>
    <w:basedOn w:val="a0"/>
    <w:uiPriority w:val="99"/>
    <w:rsid w:val="00FA6F8D"/>
    <w:rPr>
      <w:rFonts w:ascii="Arial" w:hAnsi="Arial" w:cs="Arial"/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41313B"/>
    <w:pPr>
      <w:ind w:left="720"/>
      <w:contextualSpacing/>
    </w:pPr>
  </w:style>
  <w:style w:type="paragraph" w:styleId="ad">
    <w:name w:val="Balloon Text"/>
    <w:basedOn w:val="a"/>
    <w:link w:val="ae"/>
    <w:rsid w:val="000B305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0B305E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sid w:val="003C3F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DC4EA8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DC4EA8"/>
    <w:rPr>
      <w:rFonts w:ascii="Times New Roman" w:hAnsi="Times New Roman" w:cs="Times New Roman"/>
      <w:b/>
      <w:bCs/>
      <w:sz w:val="24"/>
      <w:szCs w:val="24"/>
    </w:rPr>
  </w:style>
  <w:style w:type="paragraph" w:customStyle="1" w:styleId="11">
    <w:name w:val="Обычный1"/>
    <w:rsid w:val="00C233C8"/>
    <w:pPr>
      <w:widowControl w:val="0"/>
      <w:ind w:left="40"/>
      <w:jc w:val="center"/>
    </w:pPr>
    <w:rPr>
      <w:snapToGrid w:val="0"/>
      <w:sz w:val="18"/>
    </w:rPr>
  </w:style>
  <w:style w:type="paragraph" w:customStyle="1" w:styleId="12">
    <w:name w:val="Обычный1"/>
    <w:rsid w:val="00C233C8"/>
    <w:pPr>
      <w:widowControl w:val="0"/>
      <w:ind w:left="40"/>
      <w:jc w:val="center"/>
    </w:pPr>
    <w:rPr>
      <w:snapToGrid w:val="0"/>
      <w:sz w:val="18"/>
    </w:rPr>
  </w:style>
  <w:style w:type="paragraph" w:customStyle="1" w:styleId="Style1">
    <w:name w:val="Style1"/>
    <w:basedOn w:val="a"/>
    <w:uiPriority w:val="99"/>
    <w:rsid w:val="00A661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A66152"/>
    <w:pPr>
      <w:widowControl w:val="0"/>
      <w:autoSpaceDE w:val="0"/>
      <w:autoSpaceDN w:val="0"/>
      <w:adjustRightInd w:val="0"/>
      <w:spacing w:line="173" w:lineRule="exact"/>
      <w:jc w:val="both"/>
    </w:pPr>
    <w:rPr>
      <w:rFonts w:ascii="Arial" w:hAnsi="Arial" w:cs="Arial"/>
    </w:rPr>
  </w:style>
  <w:style w:type="paragraph" w:customStyle="1" w:styleId="Style7">
    <w:name w:val="Style7"/>
    <w:basedOn w:val="a"/>
    <w:uiPriority w:val="99"/>
    <w:rsid w:val="00A66152"/>
    <w:pPr>
      <w:widowControl w:val="0"/>
      <w:autoSpaceDE w:val="0"/>
      <w:autoSpaceDN w:val="0"/>
      <w:adjustRightInd w:val="0"/>
      <w:spacing w:line="137" w:lineRule="exact"/>
      <w:jc w:val="both"/>
    </w:pPr>
    <w:rPr>
      <w:rFonts w:ascii="Arial" w:hAnsi="Arial" w:cs="Arial"/>
    </w:rPr>
  </w:style>
  <w:style w:type="paragraph" w:customStyle="1" w:styleId="Style8">
    <w:name w:val="Style8"/>
    <w:basedOn w:val="a"/>
    <w:uiPriority w:val="99"/>
    <w:rsid w:val="00A66152"/>
    <w:pPr>
      <w:widowControl w:val="0"/>
      <w:autoSpaceDE w:val="0"/>
      <w:autoSpaceDN w:val="0"/>
      <w:adjustRightInd w:val="0"/>
      <w:spacing w:line="144" w:lineRule="exact"/>
      <w:jc w:val="center"/>
    </w:pPr>
    <w:rPr>
      <w:rFonts w:ascii="Arial" w:hAnsi="Arial" w:cs="Arial"/>
    </w:rPr>
  </w:style>
  <w:style w:type="paragraph" w:customStyle="1" w:styleId="Style9">
    <w:name w:val="Style9"/>
    <w:basedOn w:val="a"/>
    <w:uiPriority w:val="99"/>
    <w:rsid w:val="00A661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0">
    <w:name w:val="Style10"/>
    <w:basedOn w:val="a"/>
    <w:uiPriority w:val="99"/>
    <w:rsid w:val="00A66152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Arial" w:hAnsi="Arial" w:cs="Arial"/>
    </w:rPr>
  </w:style>
  <w:style w:type="paragraph" w:customStyle="1" w:styleId="Style11">
    <w:name w:val="Style11"/>
    <w:basedOn w:val="a"/>
    <w:uiPriority w:val="99"/>
    <w:rsid w:val="00A661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3">
    <w:name w:val="Style13"/>
    <w:basedOn w:val="a"/>
    <w:uiPriority w:val="99"/>
    <w:rsid w:val="00A661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7">
    <w:name w:val="Font Style17"/>
    <w:uiPriority w:val="99"/>
    <w:rsid w:val="00A66152"/>
    <w:rPr>
      <w:rFonts w:ascii="Arial" w:hAnsi="Arial" w:cs="Arial"/>
      <w:b/>
      <w:bCs/>
      <w:sz w:val="14"/>
      <w:szCs w:val="14"/>
    </w:rPr>
  </w:style>
  <w:style w:type="character" w:customStyle="1" w:styleId="FontStyle18">
    <w:name w:val="Font Style18"/>
    <w:uiPriority w:val="99"/>
    <w:rsid w:val="00A66152"/>
    <w:rPr>
      <w:rFonts w:ascii="Arial" w:hAnsi="Arial" w:cs="Arial"/>
      <w:b/>
      <w:bCs/>
      <w:sz w:val="10"/>
      <w:szCs w:val="10"/>
    </w:rPr>
  </w:style>
  <w:style w:type="character" w:customStyle="1" w:styleId="FontStyle19">
    <w:name w:val="Font Style19"/>
    <w:uiPriority w:val="99"/>
    <w:rsid w:val="00A66152"/>
    <w:rPr>
      <w:rFonts w:ascii="Arial" w:hAnsi="Arial" w:cs="Arial"/>
      <w:i/>
      <w:iCs/>
      <w:sz w:val="10"/>
      <w:szCs w:val="10"/>
    </w:rPr>
  </w:style>
  <w:style w:type="character" w:customStyle="1" w:styleId="FontStyle20">
    <w:name w:val="Font Style20"/>
    <w:uiPriority w:val="99"/>
    <w:rsid w:val="00A66152"/>
    <w:rPr>
      <w:rFonts w:ascii="Arial" w:hAnsi="Arial" w:cs="Arial"/>
      <w:sz w:val="10"/>
      <w:szCs w:val="10"/>
    </w:rPr>
  </w:style>
  <w:style w:type="character" w:customStyle="1" w:styleId="FontStyle21">
    <w:name w:val="Font Style21"/>
    <w:uiPriority w:val="99"/>
    <w:rsid w:val="00A66152"/>
    <w:rPr>
      <w:rFonts w:ascii="Arial" w:hAnsi="Arial" w:cs="Arial"/>
      <w:b/>
      <w:bCs/>
      <w:i/>
      <w:iCs/>
      <w:sz w:val="10"/>
      <w:szCs w:val="10"/>
    </w:rPr>
  </w:style>
  <w:style w:type="character" w:customStyle="1" w:styleId="FontStyle23">
    <w:name w:val="Font Style23"/>
    <w:uiPriority w:val="99"/>
    <w:rsid w:val="00A66152"/>
    <w:rPr>
      <w:rFonts w:ascii="Arial" w:hAnsi="Arial" w:cs="Arial"/>
      <w:b/>
      <w:bCs/>
      <w:sz w:val="8"/>
      <w:szCs w:val="8"/>
    </w:rPr>
  </w:style>
  <w:style w:type="paragraph" w:customStyle="1" w:styleId="Style25">
    <w:name w:val="Style25"/>
    <w:basedOn w:val="a"/>
    <w:uiPriority w:val="99"/>
    <w:rsid w:val="00A66152"/>
    <w:pPr>
      <w:widowControl w:val="0"/>
      <w:autoSpaceDE w:val="0"/>
      <w:autoSpaceDN w:val="0"/>
      <w:adjustRightInd w:val="0"/>
      <w:spacing w:line="247" w:lineRule="exact"/>
    </w:pPr>
  </w:style>
  <w:style w:type="character" w:customStyle="1" w:styleId="a6">
    <w:name w:val="Название Знак"/>
    <w:aliases w:val="Название таблиц Знак"/>
    <w:basedOn w:val="a0"/>
    <w:link w:val="a5"/>
    <w:rsid w:val="00A66152"/>
    <w:rPr>
      <w:b/>
      <w:sz w:val="24"/>
    </w:rPr>
  </w:style>
  <w:style w:type="paragraph" w:styleId="af">
    <w:name w:val="Normal (Web)"/>
    <w:basedOn w:val="a"/>
    <w:rsid w:val="00A66152"/>
    <w:pPr>
      <w:spacing w:before="100" w:beforeAutospacing="1" w:after="100" w:afterAutospacing="1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61B11"/>
  </w:style>
  <w:style w:type="table" w:styleId="af0">
    <w:name w:val="Table Grid"/>
    <w:basedOn w:val="a1"/>
    <w:rsid w:val="006676F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6E2203"/>
    <w:pPr>
      <w:spacing w:before="100" w:beforeAutospacing="1" w:after="100" w:afterAutospacing="1"/>
    </w:pPr>
  </w:style>
  <w:style w:type="character" w:customStyle="1" w:styleId="dropdown-user-namefirst-letter">
    <w:name w:val="dropdown-user-name__first-letter"/>
    <w:basedOn w:val="a0"/>
    <w:rsid w:val="00EE2458"/>
  </w:style>
  <w:style w:type="paragraph" w:styleId="af1">
    <w:name w:val="Body Text Indent"/>
    <w:basedOn w:val="a"/>
    <w:link w:val="af2"/>
    <w:semiHidden/>
    <w:unhideWhenUsed/>
    <w:rsid w:val="00C71FD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semiHidden/>
    <w:rsid w:val="00C71FD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D2C1C"/>
    <w:rPr>
      <w:sz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541CDC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046259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8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viale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B8A7D-A5B0-416D-8772-B84A0EC0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11</Pages>
  <Words>3324</Words>
  <Characters>23395</Characters>
  <Application>Microsoft Office Word</Application>
  <DocSecurity>0</DocSecurity>
  <Lines>194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№55/л</vt:lpstr>
    </vt:vector>
  </TitlesOfParts>
  <Company>-</Company>
  <LinksUpToDate>false</LinksUpToDate>
  <CharactersWithSpaces>26666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№55/л</dc:title>
  <dc:creator>-</dc:creator>
  <cp:lastModifiedBy>Васильев Вадим Валерьевич</cp:lastModifiedBy>
  <cp:revision>63</cp:revision>
  <cp:lastPrinted>2026-06-25T05:48:00Z</cp:lastPrinted>
  <dcterms:created xsi:type="dcterms:W3CDTF">2025-03-03T04:20:00Z</dcterms:created>
  <dcterms:modified xsi:type="dcterms:W3CDTF">2026-06-25T05:50:00Z</dcterms:modified>
</cp:coreProperties>
</file>