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669F" w:rsidR="0044669F" w:rsidP="0044669F" w:rsidRDefault="0044669F" w14:paraId="478C43F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и начальной цены единицы товара, работы, услуги при осуществлении закупок медицинских изделий</w:t>
      </w:r>
    </w:p>
    <w:p w:rsidRPr="0044669F" w:rsidR="0044669F" w:rsidP="0044669F" w:rsidRDefault="0044669F" w14:paraId="6B18F07D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TableGrid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44669F" w:rsidR="0044669F" w:rsidTr="001D209A" w14:paraId="52B5CEBB" w14:textId="77777777"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4669F" w:rsidR="0044669F" w:rsidP="0044669F" w:rsidRDefault="0044669F" w14:paraId="36CED25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5C35" w:rsidR="0044669F" w:rsidP="0044669F" w:rsidRDefault="00E35C35" w14:paraId="37690371" w14:textId="680F80CA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E35C35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44669F" w:rsidR="0044669F" w:rsidTr="001D209A" w14:paraId="504CFC9E" w14:textId="77777777"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4669F" w:rsidR="0044669F" w:rsidP="0044669F" w:rsidRDefault="0044669F" w14:paraId="23C8BD1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 с обоснованием:</w:t>
            </w:r>
          </w:p>
        </w:tc>
        <w:tc>
          <w:tcPr>
            <w:tcW w:w="1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4669F" w:rsidR="0044669F" w:rsidP="0044669F" w:rsidRDefault="0044669F" w14:paraId="670BF1E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НМЦК определена в соответствии с приказом Министерства здравоохранения РФ от 15.05.2020 г. 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медицинских изделий»</w:t>
            </w:r>
          </w:p>
        </w:tc>
      </w:tr>
    </w:tbl>
    <w:p w:rsidRPr="0044669F" w:rsidR="0044669F" w:rsidP="0044669F" w:rsidRDefault="0044669F" w14:paraId="34842C57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44669F" w:rsidR="0044669F" w:rsidP="0044669F" w:rsidRDefault="0044669F" w14:paraId="4DA5D182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Расчет НМЦК для мед. изделий</w:t>
      </w:r>
    </w:p>
    <w:p w:rsidRPr="0044669F" w:rsidR="0044669F" w:rsidP="0044669F" w:rsidRDefault="0044669F" w14:paraId="6D63422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по формуле:  НМЦК = Σⁿi=1 (</w:t>
      </w:r>
      <w:proofErr w:type="spellStart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НЦЕi</w:t>
      </w:r>
      <w:proofErr w:type="spellEnd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+ НДС) * </w:t>
      </w:r>
      <w:proofErr w:type="spellStart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Vi</w:t>
      </w:r>
      <w:proofErr w:type="spellEnd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 </w:t>
      </w:r>
    </w:p>
    <w:p w:rsidRPr="0044669F" w:rsidR="0044669F" w:rsidP="0044669F" w:rsidRDefault="0044669F" w14:paraId="13ED37B9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где: </w:t>
      </w:r>
    </w:p>
    <w:p w:rsidRPr="0044669F" w:rsidR="0044669F" w:rsidP="0044669F" w:rsidRDefault="0044669F" w14:paraId="0E7F6331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n - количество позиций закупаемых медицинских изделий;  </w:t>
      </w:r>
    </w:p>
    <w:p w:rsidRPr="0044669F" w:rsidR="0044669F" w:rsidP="0044669F" w:rsidRDefault="0044669F" w14:paraId="480CFE01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НЦЕi</w:t>
      </w:r>
      <w:proofErr w:type="spellEnd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- начальная цена единицы i-й позиции медицинского изделия, определяемая в соответствии с настоящим порядком (по применимости); </w:t>
      </w:r>
    </w:p>
    <w:p w:rsidRPr="0044669F" w:rsidR="0044669F" w:rsidP="0044669F" w:rsidRDefault="0044669F" w14:paraId="357956D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НДС - налог на добавленную стоимость (если применимо для закупаемого медицинского изделия);  </w:t>
      </w:r>
    </w:p>
    <w:p w:rsidRPr="0044669F" w:rsidR="0044669F" w:rsidP="0044669F" w:rsidRDefault="0044669F" w14:paraId="0B052DDB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Vi</w:t>
      </w:r>
      <w:proofErr w:type="spellEnd"/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- количество (объем) i-й позиции закупаемого медицинского изделия.</w:t>
      </w:r>
    </w:p>
    <w:p w:rsidRPr="0044669F" w:rsidR="0044669F" w:rsidP="0044669F" w:rsidRDefault="0044669F" w14:paraId="60BCE36D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TableGrid"/>
        <w:tblW w:w="15900" w:type="dxa"/>
        <w:tblLayout w:type="fixed"/>
        <w:tblLook w:val="04A0" w:firstRow="1" w:lastRow="0" w:firstColumn="1" w:lastColumn="0" w:noHBand="0" w:noVBand="1"/>
      </w:tblPr>
      <w:tblGrid>
        <w:gridCol w:w="356"/>
        <w:gridCol w:w="1316"/>
        <w:gridCol w:w="63"/>
        <w:gridCol w:w="1492"/>
        <w:gridCol w:w="709"/>
        <w:gridCol w:w="708"/>
        <w:gridCol w:w="2552"/>
        <w:gridCol w:w="1701"/>
        <w:gridCol w:w="1701"/>
        <w:gridCol w:w="1417"/>
        <w:gridCol w:w="1134"/>
        <w:gridCol w:w="709"/>
        <w:gridCol w:w="1134"/>
        <w:gridCol w:w="899"/>
        <w:gridCol w:w="9"/>
      </w:tblGrid>
      <w:tr w:rsidRPr="0044669F" w:rsidR="0044669F" w:rsidTr="001D209A" w14:paraId="6DCCDB1E" w14:textId="77777777">
        <w:trPr>
          <w:gridAfter w:val="1"/>
          <w:wAfter w:w="9" w:type="dxa"/>
          <w:cantSplit/>
          <w:trHeight w:val="1508"/>
        </w:trPr>
        <w:tc>
          <w:tcPr>
            <w:tcW w:w="356" w:type="dxa"/>
            <w:vAlign w:val="center"/>
          </w:tcPr>
          <w:p w:rsidRPr="0044669F" w:rsidR="0044669F" w:rsidP="0044669F" w:rsidRDefault="0044669F" w14:paraId="496DC7A1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№</w:t>
            </w:r>
          </w:p>
        </w:tc>
        <w:tc>
          <w:tcPr>
            <w:tcW w:w="1316" w:type="dxa"/>
            <w:vAlign w:val="center"/>
          </w:tcPr>
          <w:p w:rsidRPr="0044669F" w:rsidR="0044669F" w:rsidP="0044669F" w:rsidRDefault="0044669F" w14:paraId="13904F12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Наименование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товара</w:t>
            </w:r>
            <w:proofErr w:type="spellEnd"/>
            <w:r w:rsidRPr="0044669F">
              <w:rPr>
                <w:lang w:val="en-US" w:eastAsia="zh-CN" w:bidi="ar"/>
              </w:rPr>
              <w:t xml:space="preserve">, </w:t>
            </w:r>
            <w:proofErr w:type="spellStart"/>
            <w:r w:rsidRPr="0044669F">
              <w:rPr>
                <w:lang w:val="en-US" w:eastAsia="zh-CN" w:bidi="ar"/>
              </w:rPr>
              <w:t>услуги</w:t>
            </w:r>
            <w:proofErr w:type="spellEnd"/>
            <w:r w:rsidRPr="0044669F">
              <w:rPr>
                <w:lang w:val="en-US" w:eastAsia="zh-CN" w:bidi="ar"/>
              </w:rPr>
              <w:t xml:space="preserve"> (</w:t>
            </w:r>
            <w:proofErr w:type="spellStart"/>
            <w:r w:rsidRPr="0044669F">
              <w:rPr>
                <w:lang w:val="en-US" w:eastAsia="zh-CN" w:bidi="ar"/>
              </w:rPr>
              <w:t>работы</w:t>
            </w:r>
            <w:proofErr w:type="spellEnd"/>
            <w:r w:rsidRPr="0044669F">
              <w:rPr>
                <w:lang w:val="en-US" w:eastAsia="zh-CN" w:bidi="ar"/>
              </w:rPr>
              <w:t>)</w:t>
            </w:r>
          </w:p>
        </w:tc>
        <w:tc>
          <w:tcPr>
            <w:tcW w:w="1555" w:type="dxa"/>
            <w:gridSpan w:val="2"/>
            <w:vAlign w:val="center"/>
          </w:tcPr>
          <w:p w:rsidRPr="0044669F" w:rsidR="0044669F" w:rsidP="0044669F" w:rsidRDefault="0044669F" w14:paraId="22362861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ОКПД2/КТРУ</w:t>
            </w:r>
          </w:p>
        </w:tc>
        <w:tc>
          <w:tcPr>
            <w:tcW w:w="709" w:type="dxa"/>
            <w:vAlign w:val="center"/>
          </w:tcPr>
          <w:p w:rsidRPr="0044669F" w:rsidR="0044669F" w:rsidP="0044669F" w:rsidRDefault="0044669F" w14:paraId="12B7C59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708" w:type="dxa"/>
            <w:vAlign w:val="center"/>
          </w:tcPr>
          <w:p w:rsidRPr="0044669F" w:rsidR="0044669F" w:rsidP="0044669F" w:rsidRDefault="0044669F" w14:paraId="2F24F09A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Ед</w:t>
            </w:r>
            <w:proofErr w:type="spellEnd"/>
            <w:r w:rsidRPr="0044669F">
              <w:rPr>
                <w:lang w:val="en-US" w:eastAsia="zh-CN" w:bidi="ar"/>
              </w:rPr>
              <w:t xml:space="preserve">. </w:t>
            </w:r>
            <w:proofErr w:type="spellStart"/>
            <w:r w:rsidRPr="0044669F">
              <w:rPr>
                <w:lang w:val="en-US" w:eastAsia="zh-CN" w:bidi="ar"/>
              </w:rPr>
              <w:t>изм</w:t>
            </w:r>
            <w:proofErr w:type="spellEnd"/>
            <w:r w:rsidRPr="0044669F">
              <w:rPr>
                <w:lang w:val="en-US" w:eastAsia="zh-CN" w:bidi="ar"/>
              </w:rPr>
              <w:t>.</w:t>
            </w:r>
          </w:p>
        </w:tc>
        <w:tc>
          <w:tcPr>
            <w:tcW w:w="2552" w:type="dxa"/>
            <w:vAlign w:val="center"/>
          </w:tcPr>
          <w:p w:rsidRPr="0044669F" w:rsidR="0044669F" w:rsidP="0044669F" w:rsidRDefault="0044669F" w14:paraId="372F123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23DBCD9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Цена без учета НДС</w:t>
            </w:r>
            <w:proofErr w:type="spellEnd"/>
            <w:r w:rsidRPr="0044669F">
              <w:rPr>
                <w:lang w:val="en-US" w:eastAsia="zh-CN" w:bidi="ar"/>
              </w:rPr>
              <w:t xml:space="preserve">, </w:t>
            </w:r>
            <w:proofErr w:type="spellStart"/>
            <w:r w:rsidRPr="0044669F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426BA18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Среднее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квадратичное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отклонение</w:t>
            </w:r>
            <w:proofErr w:type="spellEnd"/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B2902A2" wp14:editId="1F56ECAD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Pr="0044669F" w:rsidR="0044669F" w:rsidP="0044669F" w:rsidRDefault="0044669F" w14:paraId="3620994D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Коэффициент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вариации</w:t>
            </w:r>
            <w:proofErr w:type="spellEnd"/>
            <w:r w:rsidRPr="0044669F">
              <w:rPr>
                <w:lang w:val="en-US" w:eastAsia="zh-CN" w:bidi="ar"/>
              </w:rPr>
              <w:t xml:space="preserve"> (%)</w:t>
            </w:r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4C26B02" wp14:editId="1190147B">
                  <wp:extent cx="885825" cy="389890"/>
                  <wp:effectExtent l="0" t="0" r="9525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Pr="0044669F" w:rsidR="0044669F" w:rsidP="0044669F" w:rsidRDefault="0044669F" w14:paraId="1BA5EFF9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44669F">
              <w:rPr>
                <w:kern w:val="2"/>
                <w:lang w:eastAsia="zh-CN"/>
              </w:rPr>
              <w:t>Начальная цена единицы МИ, без НДС (руб.)</w:t>
            </w:r>
          </w:p>
        </w:tc>
        <w:tc>
          <w:tcPr>
            <w:tcW w:w="709" w:type="dxa"/>
            <w:vAlign w:val="center"/>
          </w:tcPr>
          <w:p w:rsidRPr="0044669F" w:rsidR="0044669F" w:rsidP="0044669F" w:rsidRDefault="0044669F" w14:paraId="47F3E47F" w14:textId="77777777">
            <w:pPr>
              <w:jc w:val="center"/>
              <w:textAlignment w:val="bottom"/>
              <w:rPr>
                <w:rFonts w:ascii="Calibri" w:hAnsi="Calibri"/>
                <w:kern w:val="2"/>
                <w:sz w:val="21"/>
                <w:szCs w:val="24"/>
                <w:lang w:eastAsia="zh-CN"/>
              </w:rPr>
            </w:pPr>
            <w:r w:rsidRPr="0044669F">
              <w:rPr>
                <w:rFonts w:ascii="Calibri" w:hAnsi="Calibri"/>
                <w:kern w:val="2"/>
                <w:sz w:val="21"/>
                <w:szCs w:val="24"/>
                <w:lang w:eastAsia="zh-CN"/>
              </w:rPr>
              <w:t>НДС (%)</w:t>
            </w:r>
          </w:p>
        </w:tc>
        <w:tc>
          <w:tcPr>
            <w:tcW w:w="1134" w:type="dxa"/>
            <w:vAlign w:val="center"/>
          </w:tcPr>
          <w:p w:rsidRPr="0044669F" w:rsidR="0044669F" w:rsidP="0044669F" w:rsidRDefault="0044669F" w14:paraId="7291A916" w14:textId="77777777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 w:bidi="ar"/>
              </w:rPr>
              <w:t>Начальная цена единицы МИ, с НДС   (руб.)</w:t>
            </w:r>
          </w:p>
        </w:tc>
        <w:tc>
          <w:tcPr>
            <w:tcW w:w="899" w:type="dxa"/>
            <w:vAlign w:val="center"/>
          </w:tcPr>
          <w:p w:rsidRPr="0044669F" w:rsidR="0044669F" w:rsidP="0044669F" w:rsidRDefault="0044669F" w14:paraId="59109FBC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44669F">
              <w:rPr>
                <w:lang w:val="en-US" w:eastAsia="zh-CN" w:bidi="ar"/>
              </w:rPr>
              <w:t>НМЦК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материал контрольный Immunoassay Multi Control (H) 3х2 мл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21.20.23.111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набор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18 914,40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389,52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2,09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18 363,53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20 199,88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20 199,88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материал контрольный Immunoassay Multi Control (H) 3х2 мл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21.20.23.111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набор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18 363,53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389,52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2,09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18 363,53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20 199,88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20 199,88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restart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16" w:type="dxa"/>
            <w:vMerge w:val="restart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материал контрольный Immunoassay Multi Control (L) 3х2 мл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21.20.23.111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restart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набор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15 132,20 </w:t>
            </w:r>
          </w:p>
        </w:tc>
        <w:tc>
          <w:tcPr>
            <w:tcW w:w="1701" w:type="dxa"/>
            <w:vMerge w:val="restart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311,68</w:t>
            </w:r>
          </w:p>
        </w:tc>
        <w:tc>
          <w:tcPr>
            <w:tcW w:w="1417" w:type="dxa"/>
            <w:vMerge w:val="restart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2,09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14 691,42</w:t>
            </w:r>
          </w:p>
        </w:tc>
        <w:tc>
          <w:tcPr>
            <w:tcW w:w="709" w:type="dxa"/>
            <w:vMerge w:val="restart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 w:val="restart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16 160,56</w:t>
            </w:r>
          </w:p>
        </w:tc>
        <w:tc>
          <w:tcPr>
            <w:tcW w:w="899" w:type="dxa"/>
            <w:vMerge w:val="restart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16 160,56</w:t>
            </w:r>
          </w:p>
        </w:tc>
      </w:tr>
      <w:tr w:rsidRPr="0044669F" w:rsidR="0044669F" w:rsidTr="001D209A" w14:paraId="51D8450A" w14:textId="77777777">
        <w:trPr>
          <w:gridAfter w:val="1"/>
          <w:wAfter w:w="9" w:type="dxa"/>
          <w:cantSplit/>
          <w:trHeight w:val="80"/>
        </w:trPr>
        <w:tc>
          <w:tcPr>
            <w:tcW w:w="356" w:type="dxa"/>
            <w:vMerge w:val="continue"/>
            <w:vAlign w:val="center"/>
          </w:tcPr>
          <w:p w:rsidRPr="0044669F" w:rsidR="0044669F" w:rsidP="0044669F" w:rsidRDefault="0044669F" w14:paraId="66FEF65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16" w:type="dxa"/>
            <w:vMerge w:val="continue"/>
            <w:vAlign w:val="center"/>
          </w:tcPr>
          <w:p w:rsidRPr="0044669F" w:rsidR="0044669F" w:rsidP="0044669F" w:rsidRDefault="0044669F" w14:paraId="5E3D964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материал контрольный Immunoassay Multi Control (L) 3х2 мл</w:t>
            </w:r>
          </w:p>
        </w:tc>
        <w:tc>
          <w:tcPr>
            <w:tcW w:w="1555" w:type="dxa"/>
            <w:gridSpan w:val="2"/>
            <w:vMerge w:val="continue"/>
            <w:vAlign w:val="center"/>
          </w:tcPr>
          <w:p w:rsidRPr="0044669F" w:rsidR="0044669F" w:rsidP="0044669F" w:rsidRDefault="0044669F" w14:paraId="7BBA71B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21.20.23.111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3AA8559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708" w:type="dxa"/>
            <w:vMerge w:val="continue"/>
            <w:vAlign w:val="center"/>
          </w:tcPr>
          <w:p w:rsidRPr="0044669F" w:rsidR="0044669F" w:rsidP="0044669F" w:rsidRDefault="0044669F" w14:paraId="66E9386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набор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Pr="0044669F" w:rsidR="0044669F" w:rsidP="0044669F" w:rsidRDefault="0044669F" w14:paraId="1C26D05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18138787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14 691,42 </w:t>
            </w:r>
          </w:p>
        </w:tc>
        <w:tc>
          <w:tcPr>
            <w:tcW w:w="1701" w:type="dxa"/>
            <w:vMerge w:val="continue"/>
            <w:vAlign w:val="center"/>
          </w:tcPr>
          <w:p w:rsidRPr="0044669F" w:rsidR="0044669F" w:rsidP="0044669F" w:rsidRDefault="0044669F" w14:paraId="40430B6D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311,68</w:t>
            </w:r>
          </w:p>
        </w:tc>
        <w:tc>
          <w:tcPr>
            <w:tcW w:w="1417" w:type="dxa"/>
            <w:vMerge w:val="continue"/>
            <w:vAlign w:val="center"/>
          </w:tcPr>
          <w:p w:rsidRPr="0044669F" w:rsidR="0044669F" w:rsidP="0044669F" w:rsidRDefault="0044669F" w14:paraId="671A361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2,09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7399832A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14 691,42</w:t>
            </w:r>
          </w:p>
        </w:tc>
        <w:tc>
          <w:tcPr>
            <w:tcW w:w="709" w:type="dxa"/>
            <w:vMerge w:val="continue"/>
            <w:vAlign w:val="center"/>
          </w:tcPr>
          <w:p w:rsidRPr="0044669F" w:rsidR="0044669F" w:rsidP="0044669F" w:rsidRDefault="0044669F" w14:paraId="6349E3A8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134" w:type="dxa"/>
            <w:vMerge w:val="continue"/>
            <w:vAlign w:val="center"/>
          </w:tcPr>
          <w:p w:rsidRPr="0044669F" w:rsidR="0044669F" w:rsidP="0044669F" w:rsidRDefault="0044669F" w14:paraId="24AF988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16 160,56</w:t>
            </w:r>
          </w:p>
        </w:tc>
        <w:tc>
          <w:tcPr>
            <w:tcW w:w="899" w:type="dxa"/>
            <w:vMerge w:val="continue"/>
            <w:vAlign w:val="center"/>
          </w:tcPr>
          <w:p w:rsidRPr="0044669F" w:rsidR="0044669F" w:rsidP="0044669F" w:rsidRDefault="0044669F" w14:paraId="7F7BF7A4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16 160,56</w:t>
            </w:r>
          </w:p>
        </w:tc>
      </w:tr>
      <w:tr w:rsidRPr="0044669F" w:rsidR="0044669F" w:rsidTr="001D209A" w14:paraId="043F488E" w14:textId="77777777">
        <w:trPr>
          <w:gridAfter w:val="1"/>
          <w:wAfter w:w="9" w:type="dxa"/>
          <w:cantSplit/>
          <w:trHeight w:val="105"/>
        </w:trPr>
        <w:tc>
          <w:tcPr>
            <w:tcW w:w="356" w:type="dxa"/>
            <w:vAlign w:val="center"/>
          </w:tcPr>
          <w:p w:rsidRPr="0044669F" w:rsidR="0044669F" w:rsidP="0044669F" w:rsidRDefault="0044669F" w14:paraId="70DD713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16" w:type="dxa"/>
            <w:vAlign w:val="center"/>
          </w:tcPr>
          <w:p w:rsidRPr="0044669F" w:rsidR="0044669F" w:rsidP="0044669F" w:rsidRDefault="0044669F" w14:paraId="7A4D29F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 w:rsidRPr="0044669F" w:rsidR="0044669F" w:rsidP="0044669F" w:rsidRDefault="0044669F" w14:paraId="7D50B50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Pr="0044669F" w:rsidR="0044669F" w:rsidP="0044669F" w:rsidRDefault="0044669F" w14:paraId="1C3E0A4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Align w:val="center"/>
          </w:tcPr>
          <w:p w:rsidRPr="0044669F" w:rsidR="0044669F" w:rsidP="0044669F" w:rsidRDefault="0044669F" w14:paraId="131D81A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52" w:type="dxa"/>
            <w:vAlign w:val="center"/>
          </w:tcPr>
          <w:p w:rsidRPr="0044669F" w:rsidR="0044669F" w:rsidP="0044669F" w:rsidRDefault="0044669F" w14:paraId="6E03325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0BB0060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Pr="0044669F" w:rsidR="0044669F" w:rsidP="0044669F" w:rsidRDefault="0044669F" w14:paraId="7AE5330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Pr="0044669F" w:rsidR="0044669F" w:rsidP="0044669F" w:rsidRDefault="0044669F" w14:paraId="45E49679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Итого</w:t>
            </w:r>
            <w:proofErr w:type="spellEnd"/>
            <w:r w:rsidRPr="0044669F">
              <w:rPr>
                <w:lang w:val="en-US" w:eastAsia="zh-CN" w:bidi="ar"/>
              </w:rPr>
              <w:t>:</w:t>
            </w:r>
          </w:p>
        </w:tc>
        <w:tc>
          <w:tcPr>
            <w:tcW w:w="1134" w:type="dxa"/>
          </w:tcPr>
          <w:p w:rsidRPr="0044669F" w:rsidR="0044669F" w:rsidP="0044669F" w:rsidRDefault="0044669F" w14:paraId="6D6D797E" w14:textId="77777777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709" w:type="dxa"/>
          </w:tcPr>
          <w:p w:rsidRPr="0044669F" w:rsidR="0044669F" w:rsidP="0044669F" w:rsidRDefault="0044669F" w14:paraId="1BDAD94D" w14:textId="77777777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1134" w:type="dxa"/>
          </w:tcPr>
          <w:p w:rsidRPr="0044669F" w:rsidR="0044669F" w:rsidP="0044669F" w:rsidRDefault="0044669F" w14:paraId="35CF22A2" w14:textId="77777777">
            <w:pPr>
              <w:jc w:val="center"/>
              <w:textAlignment w:val="bottom"/>
              <w:rPr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:rsidRPr="0044669F" w:rsidR="0044669F" w:rsidP="0044669F" w:rsidRDefault="0044669F" w14:paraId="66707B83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36360,44</w:t>
            </w:r>
          </w:p>
        </w:tc>
      </w:tr>
      <w:tr w:rsidRPr="0044669F" w:rsidR="0044669F" w:rsidTr="001D209A" w14:paraId="130EF144" w14:textId="77777777">
        <w:trPr>
          <w:cantSplit/>
          <w:trHeight w:val="105"/>
        </w:trPr>
        <w:tc>
          <w:tcPr>
            <w:tcW w:w="1735" w:type="dxa"/>
            <w:gridSpan w:val="3"/>
          </w:tcPr>
          <w:p w:rsidRPr="0044669F" w:rsidR="0044669F" w:rsidP="0044669F" w:rsidRDefault="0044669F" w14:paraId="0ACF1BA6" w14:textId="77777777">
            <w:pPr>
              <w:jc w:val="center"/>
              <w:textAlignment w:val="bottom"/>
              <w:rPr>
                <w:lang w:eastAsia="zh-CN"/>
              </w:rPr>
            </w:pPr>
          </w:p>
        </w:tc>
        <w:tc>
          <w:tcPr>
            <w:tcW w:w="14165" w:type="dxa"/>
            <w:gridSpan w:val="12"/>
            <w:vAlign w:val="center"/>
          </w:tcPr>
          <w:p w:rsidRPr="0044669F" w:rsidR="0044669F" w:rsidP="0044669F" w:rsidRDefault="0044669F" w14:paraId="46645B4A" w14:textId="77777777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/>
              </w:rPr>
              <w:t xml:space="preserve">На основании проведенных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A59CAF5ED7EE4F8FAE1E8FE48E63777C"/>
                </w:placeholder>
              </w:sdtPr>
              <w:sdtContent>
                <w:r w:rsidRPr="0044669F">
                  <w:rPr>
                    <w:lang w:eastAsia="zh-CN"/>
                  </w:rPr>
                  <w:t>36360,44</w:t>
                </w:r>
              </w:sdtContent>
            </w:sdt>
            <w:r w:rsidRPr="0044669F">
              <w:rPr>
                <w:lang w:eastAsia="zh-CN"/>
              </w:rPr>
              <w:t xml:space="preserve"> рублей.</w:t>
            </w:r>
          </w:p>
        </w:tc>
      </w:tr>
    </w:tbl>
    <w:p w:rsidRPr="0044669F" w:rsidR="0044669F" w:rsidP="0044669F" w:rsidRDefault="0044669F" w14:paraId="3F4A66D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object w:dxaOrig="15" w:dyaOrig="15" w14:anchorId="5F6E639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.75pt;height:.75pt" o:ole="" type="#_x0000_t75">
            <v:imagedata o:title="" r:id="rId7"/>
          </v:shape>
          <o:OLEObject Type="Embed" ProgID="WordPad.Document.1" ShapeID="_x0000_i1025" DrawAspect="Content" ObjectID="_1820699895" r:id="rId8"/>
        </w:object>
      </w:r>
    </w:p>
    <w:p w:rsidRPr="0044669F" w:rsidR="0044669F" w:rsidP="0044669F" w:rsidRDefault="0044669F" w14:paraId="245815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44669F" w:rsidR="0044669F" w:rsidTr="001D209A" w14:paraId="64D42584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44669F" w:rsidR="0044669F" w:rsidP="0044669F" w:rsidRDefault="0044669F" w14:paraId="62334B1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44669F" w:rsidR="0044669F" w:rsidTr="00010908" w14:paraId="34887381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0908" w:rsidR="0044669F" w:rsidP="00010908" w:rsidRDefault="000D4AD5" w14:paraId="39B01E55" w14:textId="7DF0C97E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val="en-US" w:eastAsia="zh-CN" w:bidi="ar"/>
                </w:rPr>
                <w:alias w:val="responsible-position"/>
                <w:tag w:val="responsible-position"/>
                <w:id w:val="1489062425"/>
                <w:placeholder>
                  <w:docPart w:val="21BAFDDB17E94128B0B0832E0A7A947E"/>
                </w:placeholder>
              </w:sdtPr>
              <w:sdtContent>
                <w:r w:rsidRPr="0044669F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44669F" w:rsidR="0044669F" w:rsidTr="001D209A" w14:paraId="028570C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4669F" w:rsidR="0044669F" w:rsidP="0044669F" w:rsidRDefault="0044669F" w14:paraId="71C3E06C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должность</w:t>
            </w:r>
            <w:proofErr w:type="spellEnd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  <w:tr w:rsidRPr="0044669F" w:rsidR="0044669F" w:rsidTr="001D209A" w14:paraId="71AE6E45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669F" w:rsidR="0044669F" w:rsidP="0044669F" w:rsidRDefault="0044669F" w14:paraId="5444E267" w14:textId="77777777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kern w:val="2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val="en-US" w:eastAsia="zh-CN" w:bidi="ar"/>
                </w:rPr>
                <w:alias w:val="responsible-person"/>
                <w:tag w:val="responsible-person"/>
                <w:id w:val="1474256998"/>
                <w:placeholder>
                  <w:docPart w:val="F4D7CC79CE7E4827BFBB96950568B661"/>
                </w:placeholder>
              </w:sdtPr>
              <w:sdtContent>
                <w:r w:rsidRPr="0044669F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44669F" w:rsidR="0044669F" w:rsidTr="001D209A" w14:paraId="05277BEC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4669F" w:rsidR="0044669F" w:rsidP="0044669F" w:rsidRDefault="0044669F" w14:paraId="4BC950A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44669F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44669F" w:rsidR="0044669F" w:rsidP="0044669F" w:rsidRDefault="0044669F" w14:paraId="56C9C621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322B89" w:rsidRDefault="00322B89" w14:paraId="15C2BF13" w14:textId="77777777"/>
    <w:sectPr w:rsidR="00322B8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2A"/>
    <w:rsid w:val="00010908"/>
    <w:rsid w:val="000D4AD5"/>
    <w:rsid w:val="00322B89"/>
    <w:rsid w:val="00404FD0"/>
    <w:rsid w:val="0044669F"/>
    <w:rsid w:val="00C4232A"/>
    <w:rsid w:val="00D66D6E"/>
    <w:rsid w:val="00DB1007"/>
    <w:rsid w:val="00E35C35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F7C9"/>
  <w15:chartTrackingRefBased/>
  <w15:docId w15:val="{26E105A1-4DB5-4CED-8C3C-8DB5DD53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669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46A02D67504B249A0F30816B907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00A4FE-1666-436D-887E-F86035F28AE8}"/>
      </w:docPartPr>
      <w:docPartBody>
        <w:p w:rsidR="00AC2062" w:rsidRDefault="00F7500B" w:rsidP="00F7500B">
          <w:pPr>
            <w:pStyle w:val="D846A02D67504B249A0F30816B9079A8"/>
          </w:pPr>
          <w:r w:rsidRPr="00936D22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ACFE00D84CA44FFB7969F574DF76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8A65A7-57E9-4040-82D0-DB7C2E28570F}"/>
      </w:docPartPr>
      <w:docPartBody>
        <w:p w:rsidR="00AC2062" w:rsidRDefault="00F7500B" w:rsidP="00F7500B">
          <w:pPr>
            <w:pStyle w:val="4ACFE00D84CA44FFB7969F574DF76B90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286FBABDFCD40D49C36B6EF6E838C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298980-A871-4AE5-8150-ADF3AF6EB62A}"/>
      </w:docPartPr>
      <w:docPartBody>
        <w:p w:rsidR="00AC2062" w:rsidRDefault="00F7500B" w:rsidP="00F7500B">
          <w:pPr>
            <w:pStyle w:val="7286FBABDFCD40D49C36B6EF6E838CF0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3B947C0B1434B9B9A3F3D93996931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F7E8E-1516-4A35-BB8A-49DA713A46ED}"/>
      </w:docPartPr>
      <w:docPartBody>
        <w:p w:rsidR="00AC2062" w:rsidRDefault="00F7500B" w:rsidP="00F7500B">
          <w:pPr>
            <w:pStyle w:val="13B947C0B1434B9B9A3F3D9399693192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3712A4B63B34805AF745A5A9003CF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D4074-4CCC-4379-9C5A-C2FCD6643BEE}"/>
      </w:docPartPr>
      <w:docPartBody>
        <w:p w:rsidR="00AC2062" w:rsidRDefault="00F7500B" w:rsidP="00F7500B">
          <w:pPr>
            <w:pStyle w:val="B3712A4B63B34805AF745A5A9003CF72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21CF67D59EA4A2682EC20840DE76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06F922-C554-40C4-AA26-1108176B288C}"/>
      </w:docPartPr>
      <w:docPartBody>
        <w:p w:rsidR="00AC2062" w:rsidRDefault="00F7500B" w:rsidP="00F7500B">
          <w:pPr>
            <w:pStyle w:val="D21CF67D59EA4A2682EC20840DE76CE9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EEEEE3E46C7048C592CA590B5C8BD4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F2627D-DB6D-46BE-83B3-995DAEFA7AB2}"/>
      </w:docPartPr>
      <w:docPartBody>
        <w:p w:rsidR="00AC2062" w:rsidRDefault="00F7500B" w:rsidP="00F7500B">
          <w:pPr>
            <w:pStyle w:val="EEEEE3E46C7048C592CA590B5C8BD4EE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59CAF5ED7EE4F8FAE1E8FE48E637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D0107-8623-4FC7-9833-0E68A2C0209A}"/>
      </w:docPartPr>
      <w:docPartBody>
        <w:p w:rsidR="00AC2062" w:rsidRDefault="00F7500B" w:rsidP="00F7500B">
          <w:pPr>
            <w:pStyle w:val="A59CAF5ED7EE4F8FAE1E8FE48E63777C"/>
          </w:pPr>
          <w:r w:rsidRPr="00F62A3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F4D7CC79CE7E4827BFBB96950568B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D36A8-E531-4FFF-AE10-D96CED1C3226}"/>
      </w:docPartPr>
      <w:docPartBody>
        <w:p w:rsidR="00AC2062" w:rsidRDefault="00F7500B" w:rsidP="00F7500B">
          <w:pPr>
            <w:pStyle w:val="F4D7CC79CE7E4827BFBB96950568B661"/>
          </w:pPr>
          <w:r w:rsidRPr="00936D22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1BAFDDB17E94128B0B0832E0A7A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537B-51AD-4DCF-AC59-AC70691D70EA}"/>
      </w:docPartPr>
      <w:docPartBody>
        <w:p w:rsidR="00000000" w:rsidRDefault="007B31F0" w:rsidP="007B31F0">
          <w:pPr>
            <w:pStyle w:val="21BAFDDB17E94128B0B0832E0A7A947E"/>
          </w:pPr>
          <w:r w:rsidRPr="00936D22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0B"/>
    <w:rsid w:val="004715BD"/>
    <w:rsid w:val="007B31F0"/>
    <w:rsid w:val="008E7836"/>
    <w:rsid w:val="00A0687A"/>
    <w:rsid w:val="00AC2062"/>
    <w:rsid w:val="00D62DCD"/>
    <w:rsid w:val="00D65705"/>
    <w:rsid w:val="00D66D6E"/>
    <w:rsid w:val="00F7500B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1F0"/>
    <w:rPr>
      <w:color w:val="808080"/>
    </w:rPr>
  </w:style>
  <w:style w:type="paragraph" w:customStyle="1" w:styleId="D846A02D67504B249A0F30816B9079A8">
    <w:name w:val="D846A02D67504B249A0F30816B9079A8"/>
    <w:rsid w:val="00F7500B"/>
  </w:style>
  <w:style w:type="paragraph" w:customStyle="1" w:styleId="4ACFE00D84CA44FFB7969F574DF76B90">
    <w:name w:val="4ACFE00D84CA44FFB7969F574DF76B90"/>
    <w:rsid w:val="00F7500B"/>
  </w:style>
  <w:style w:type="paragraph" w:customStyle="1" w:styleId="7286FBABDFCD40D49C36B6EF6E838CF0">
    <w:name w:val="7286FBABDFCD40D49C36B6EF6E838CF0"/>
    <w:rsid w:val="00F7500B"/>
  </w:style>
  <w:style w:type="paragraph" w:customStyle="1" w:styleId="13B947C0B1434B9B9A3F3D9399693192">
    <w:name w:val="13B947C0B1434B9B9A3F3D9399693192"/>
    <w:rsid w:val="00F7500B"/>
  </w:style>
  <w:style w:type="paragraph" w:customStyle="1" w:styleId="B3712A4B63B34805AF745A5A9003CF72">
    <w:name w:val="B3712A4B63B34805AF745A5A9003CF72"/>
    <w:rsid w:val="00F7500B"/>
  </w:style>
  <w:style w:type="paragraph" w:customStyle="1" w:styleId="D21CF67D59EA4A2682EC20840DE76CE9">
    <w:name w:val="D21CF67D59EA4A2682EC20840DE76CE9"/>
    <w:rsid w:val="00F7500B"/>
  </w:style>
  <w:style w:type="paragraph" w:customStyle="1" w:styleId="EEEEE3E46C7048C592CA590B5C8BD4EE">
    <w:name w:val="EEEEE3E46C7048C592CA590B5C8BD4EE"/>
    <w:rsid w:val="00F7500B"/>
  </w:style>
  <w:style w:type="paragraph" w:customStyle="1" w:styleId="A59CAF5ED7EE4F8FAE1E8FE48E63777C">
    <w:name w:val="A59CAF5ED7EE4F8FAE1E8FE48E63777C"/>
    <w:rsid w:val="00F7500B"/>
  </w:style>
  <w:style w:type="paragraph" w:customStyle="1" w:styleId="F4D7CC79CE7E4827BFBB96950568B661">
    <w:name w:val="F4D7CC79CE7E4827BFBB96950568B661"/>
    <w:rsid w:val="00F7500B"/>
  </w:style>
  <w:style w:type="paragraph" w:customStyle="1" w:styleId="21BAFDDB17E94128B0B0832E0A7A947E">
    <w:name w:val="21BAFDDB17E94128B0B0832E0A7A947E"/>
    <w:rsid w:val="007B31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15DBA-E57F-419E-AE25-7CE72DED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Sergey P</cp:lastModifiedBy>
  <cp:revision>5</cp:revision>
  <dcterms:created xsi:type="dcterms:W3CDTF">2024-05-21T07:36:00Z</dcterms:created>
  <dcterms:modified xsi:type="dcterms:W3CDTF">2025-09-29T22:12:00Z</dcterms:modified>
</cp:coreProperties>
</file>