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8F5" w:rsidRDefault="00E14CC6">
      <w:pPr>
        <w:pStyle w:val="ConsPlusNormal"/>
        <w:jc w:val="center"/>
        <w:rPr>
          <w:rFonts w:ascii="Times New Roman" w:hAnsi="Times New Roman"/>
          <w:b/>
          <w:sz w:val="22"/>
          <w:szCs w:val="22"/>
        </w:rPr>
      </w:pPr>
      <w:r>
        <w:rPr>
          <w:rFonts w:ascii="Times New Roman" w:hAnsi="Times New Roman"/>
          <w:b/>
          <w:sz w:val="22"/>
          <w:szCs w:val="22"/>
        </w:rPr>
        <w:t>Контракт №____</w:t>
      </w:r>
    </w:p>
    <w:p w:rsidR="009728F5" w:rsidRDefault="00E14CC6">
      <w:pPr>
        <w:pStyle w:val="ConsPlusNormal"/>
        <w:jc w:val="center"/>
        <w:rPr>
          <w:rFonts w:ascii="Times New Roman" w:hAnsi="Times New Roman"/>
          <w:b/>
          <w:sz w:val="22"/>
          <w:szCs w:val="22"/>
        </w:rPr>
      </w:pPr>
      <w:r>
        <w:rPr>
          <w:rFonts w:ascii="Times New Roman" w:hAnsi="Times New Roman"/>
          <w:b/>
          <w:sz w:val="22"/>
          <w:szCs w:val="22"/>
        </w:rPr>
        <w:t xml:space="preserve">на поставку Товара  </w:t>
      </w:r>
    </w:p>
    <w:p w:rsidR="009728F5" w:rsidRDefault="009728F5">
      <w:pPr>
        <w:pStyle w:val="ConsPlusNormal"/>
        <w:rPr>
          <w:rFonts w:ascii="Times New Roman" w:hAnsi="Times New Roman"/>
          <w:b/>
          <w:sz w:val="22"/>
          <w:szCs w:val="22"/>
        </w:rPr>
      </w:pPr>
    </w:p>
    <w:p w:rsidR="009728F5" w:rsidRDefault="00E14CC6">
      <w:pPr>
        <w:pStyle w:val="ConsPlusCell"/>
        <w:jc w:val="both"/>
        <w:rPr>
          <w:rFonts w:ascii="Times New Roman" w:hAnsi="Times New Roman" w:cs="Times New Roman"/>
          <w:sz w:val="22"/>
          <w:szCs w:val="22"/>
        </w:rPr>
      </w:pPr>
      <w:r>
        <w:rPr>
          <w:rFonts w:ascii="Times New Roman" w:hAnsi="Times New Roman" w:cs="Times New Roman"/>
          <w:sz w:val="22"/>
          <w:szCs w:val="22"/>
        </w:rPr>
        <w:t>г. Хабаровск                                                                                                                         "___" _________ 2026 г.</w:t>
      </w:r>
    </w:p>
    <w:p w:rsidR="009728F5" w:rsidRDefault="009728F5">
      <w:pPr>
        <w:pStyle w:val="ConsPlusCell"/>
        <w:jc w:val="both"/>
        <w:rPr>
          <w:rFonts w:ascii="Times New Roman" w:hAnsi="Times New Roman" w:cs="Times New Roman"/>
          <w:sz w:val="22"/>
          <w:szCs w:val="22"/>
        </w:rPr>
      </w:pPr>
    </w:p>
    <w:p w:rsidR="009728F5" w:rsidRDefault="00E14CC6">
      <w:pPr>
        <w:ind w:firstLine="708"/>
        <w:jc w:val="both"/>
        <w:rPr>
          <w:color w:val="000000" w:themeColor="text1"/>
          <w:sz w:val="22"/>
          <w:szCs w:val="22"/>
        </w:rPr>
      </w:pPr>
      <w:r>
        <w:rPr>
          <w:b/>
          <w:sz w:val="22"/>
          <w:szCs w:val="22"/>
        </w:rPr>
        <w:t>Федеральное государственное бюджетное образовательное учреждение высшего образования «Дальневосточный государственный медицинский университет» Министерства здравоохранения Российской Федерации (ФГБОУ ВО ДВГМУ Минздрава России)</w:t>
      </w:r>
      <w:r>
        <w:rPr>
          <w:sz w:val="22"/>
          <w:szCs w:val="22"/>
        </w:rPr>
        <w:t xml:space="preserve">, именуемое в дальнейшем </w:t>
      </w:r>
      <w:r>
        <w:rPr>
          <w:b/>
          <w:sz w:val="22"/>
          <w:szCs w:val="22"/>
        </w:rPr>
        <w:t xml:space="preserve">«Заказчик», </w:t>
      </w:r>
      <w:r>
        <w:rPr>
          <w:color w:val="000000"/>
          <w:sz w:val="22"/>
          <w:szCs w:val="22"/>
        </w:rPr>
        <w:t xml:space="preserve">в лице </w:t>
      </w:r>
      <w:r>
        <w:rPr>
          <w:spacing w:val="7"/>
          <w:sz w:val="22"/>
          <w:szCs w:val="22"/>
        </w:rPr>
        <w:t>____________________________________</w:t>
      </w:r>
      <w:r>
        <w:rPr>
          <w:spacing w:val="3"/>
          <w:sz w:val="22"/>
          <w:szCs w:val="22"/>
        </w:rPr>
        <w:t xml:space="preserve">, </w:t>
      </w:r>
      <w:r>
        <w:rPr>
          <w:spacing w:val="5"/>
          <w:sz w:val="22"/>
          <w:szCs w:val="22"/>
        </w:rPr>
        <w:t>действующего на основании ________</w:t>
      </w:r>
      <w:r>
        <w:rPr>
          <w:sz w:val="22"/>
          <w:szCs w:val="22"/>
        </w:rPr>
        <w:t xml:space="preserve">, с одной стороны, и </w:t>
      </w:r>
      <w:r>
        <w:rPr>
          <w:b/>
          <w:bCs/>
          <w:sz w:val="22"/>
          <w:szCs w:val="22"/>
        </w:rPr>
        <w:t>____________________________________</w:t>
      </w:r>
      <w:r>
        <w:rPr>
          <w:sz w:val="22"/>
          <w:szCs w:val="22"/>
        </w:rPr>
        <w:t xml:space="preserve">, именуемое в дальнейшем </w:t>
      </w:r>
      <w:r>
        <w:rPr>
          <w:b/>
          <w:bCs/>
          <w:sz w:val="22"/>
          <w:szCs w:val="22"/>
        </w:rPr>
        <w:t xml:space="preserve">«Поставщик», </w:t>
      </w:r>
      <w:r>
        <w:rPr>
          <w:color w:val="000000"/>
          <w:sz w:val="22"/>
          <w:szCs w:val="22"/>
        </w:rPr>
        <w:t>в лице _____________________________</w:t>
      </w:r>
      <w:r>
        <w:rPr>
          <w:spacing w:val="-1"/>
          <w:sz w:val="22"/>
          <w:szCs w:val="22"/>
        </w:rPr>
        <w:t xml:space="preserve">, </w:t>
      </w:r>
      <w:r>
        <w:rPr>
          <w:spacing w:val="-6"/>
          <w:sz w:val="22"/>
          <w:szCs w:val="22"/>
        </w:rPr>
        <w:t>действующего на основании ___________</w:t>
      </w:r>
      <w:r>
        <w:rPr>
          <w:bCs/>
          <w:iCs/>
          <w:spacing w:val="-6"/>
          <w:sz w:val="22"/>
          <w:szCs w:val="22"/>
        </w:rPr>
        <w:t>, с другой стороны, совместно именуемые "Стороны" и каждый по отдельности "Сторона", с соблюдением   требований Гражданского кодекса Российской Федерации, п. 5 ч.1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sz w:val="22"/>
          <w:szCs w:val="22"/>
        </w:rPr>
        <w:t>,</w:t>
      </w:r>
      <w:r>
        <w:rPr>
          <w:bCs/>
          <w:iCs/>
          <w:spacing w:val="-6"/>
          <w:sz w:val="22"/>
          <w:szCs w:val="22"/>
        </w:rPr>
        <w:t xml:space="preserve"> ИКЗ: </w:t>
      </w:r>
      <w:hyperlink r:id="rId7" w:tooltip="https://zakupki.gov.ru/epz/orderplan/pg2020/specialPurchase/special-purchase-info.html?plan-number=202603221000038001&amp;position-number=202603221000038001000001&amp;version=0" w:history="1">
        <w:r>
          <w:rPr>
            <w:rStyle w:val="afd"/>
            <w:color w:val="000000" w:themeColor="text1"/>
            <w:sz w:val="22"/>
            <w:szCs w:val="22"/>
            <w:highlight w:val="white"/>
            <w:u w:val="none"/>
          </w:rPr>
          <w:t>261272102089627210100100170000000</w:t>
        </w:r>
        <w:r>
          <w:rPr>
            <w:rStyle w:val="afd"/>
            <w:color w:val="000000" w:themeColor="text1"/>
            <w:sz w:val="22"/>
            <w:szCs w:val="22"/>
            <w:u w:val="none"/>
          </w:rPr>
          <w:t>000</w:t>
        </w:r>
      </w:hyperlink>
      <w:r>
        <w:rPr>
          <w:sz w:val="22"/>
          <w:szCs w:val="22"/>
        </w:rPr>
        <w:t>,</w:t>
      </w:r>
      <w:r>
        <w:rPr>
          <w:bCs/>
          <w:iCs/>
          <w:spacing w:val="-6"/>
          <w:sz w:val="22"/>
          <w:szCs w:val="22"/>
        </w:rPr>
        <w:t xml:space="preserve"> заключили настоящий контракт (далее - Контракт) о нижеследующем:</w:t>
      </w:r>
    </w:p>
    <w:p w:rsidR="009728F5" w:rsidRDefault="00E14CC6">
      <w:pPr>
        <w:widowControl w:val="0"/>
        <w:spacing w:before="120"/>
        <w:jc w:val="center"/>
        <w:rPr>
          <w:b/>
          <w:sz w:val="22"/>
          <w:szCs w:val="22"/>
        </w:rPr>
      </w:pPr>
      <w:r>
        <w:rPr>
          <w:b/>
          <w:sz w:val="22"/>
          <w:szCs w:val="22"/>
        </w:rPr>
        <w:t>1. Предмет Контракта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1.1. Поставщик обязуется в порядке и сроки, предусмотренные Контрактом, осуществить поставку дозаторов для жидкого мыла (далее - Товар), в соответствии Спецификацией (</w:t>
      </w:r>
      <w:hyperlink w:anchor="P365" w:tooltip="#P365" w:history="1">
        <w:r>
          <w:rPr>
            <w:rFonts w:ascii="Times New Roman" w:hAnsi="Times New Roman"/>
            <w:sz w:val="22"/>
            <w:szCs w:val="22"/>
          </w:rPr>
          <w:t>приложение № 1</w:t>
        </w:r>
      </w:hyperlink>
      <w:r>
        <w:rPr>
          <w:rFonts w:ascii="Times New Roman" w:hAnsi="Times New Roman"/>
          <w:sz w:val="22"/>
          <w:szCs w:val="22"/>
        </w:rPr>
        <w:t xml:space="preserve"> к Контракту), а Заказчик обязуется в порядке и сроки, предусмотренные Контрактом, принять и оплатить поставленный Товар. </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1.2. Номенклатура Товара и его количество определяются Спецификацией (</w:t>
      </w:r>
      <w:hyperlink w:anchor="P365" w:tooltip="#P365" w:history="1">
        <w:r>
          <w:rPr>
            <w:rFonts w:ascii="Times New Roman" w:hAnsi="Times New Roman"/>
            <w:sz w:val="22"/>
            <w:szCs w:val="22"/>
          </w:rPr>
          <w:t>приложение № 1</w:t>
        </w:r>
      </w:hyperlink>
      <w:r>
        <w:rPr>
          <w:rFonts w:ascii="Times New Roman" w:hAnsi="Times New Roman"/>
          <w:sz w:val="22"/>
          <w:szCs w:val="22"/>
        </w:rPr>
        <w:t xml:space="preserve"> к Контракту) и Техническими характеристиками (</w:t>
      </w:r>
      <w:hyperlink w:anchor="P410" w:tooltip="#P410" w:history="1">
        <w:r>
          <w:rPr>
            <w:rFonts w:ascii="Times New Roman" w:hAnsi="Times New Roman"/>
            <w:sz w:val="22"/>
            <w:szCs w:val="22"/>
          </w:rPr>
          <w:t>приложение № 2</w:t>
        </w:r>
      </w:hyperlink>
      <w:r>
        <w:rPr>
          <w:rFonts w:ascii="Times New Roman" w:hAnsi="Times New Roman"/>
          <w:sz w:val="22"/>
          <w:szCs w:val="22"/>
        </w:rPr>
        <w:t xml:space="preserve"> к Контракту).</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1.3. Поставка Товара осуществляется Поставщиком собственными силами с разгрузкой транспортного средства по адресу: г. Хабаровск, ул. Муравьева - Амурского, 35, (далее – Место доставки) в соответствии с Отгрузочной разнарядкой (Планом распределения) (Приложение № 3 к Контракту), с даты заключения контракта в течение 30 (тридцати) дней.</w:t>
      </w:r>
    </w:p>
    <w:p w:rsidR="009728F5" w:rsidRDefault="009728F5">
      <w:pPr>
        <w:pStyle w:val="ConsPlusNormal"/>
        <w:ind w:firstLine="540"/>
        <w:jc w:val="both"/>
        <w:rPr>
          <w:rFonts w:ascii="Times New Roman" w:hAnsi="Times New Roman"/>
          <w:sz w:val="22"/>
          <w:szCs w:val="22"/>
        </w:rPr>
      </w:pPr>
    </w:p>
    <w:p w:rsidR="009728F5" w:rsidRDefault="00E14CC6">
      <w:pPr>
        <w:pStyle w:val="ConsPlusNormal"/>
        <w:jc w:val="center"/>
        <w:rPr>
          <w:rFonts w:ascii="Times New Roman" w:hAnsi="Times New Roman"/>
          <w:b/>
          <w:sz w:val="22"/>
          <w:szCs w:val="22"/>
        </w:rPr>
      </w:pPr>
      <w:r>
        <w:rPr>
          <w:rFonts w:ascii="Times New Roman" w:hAnsi="Times New Roman"/>
          <w:b/>
          <w:sz w:val="22"/>
          <w:szCs w:val="22"/>
        </w:rPr>
        <w:t>2. Цена Контракта</w:t>
      </w:r>
    </w:p>
    <w:p w:rsidR="009728F5" w:rsidRDefault="00E14CC6">
      <w:pPr>
        <w:ind w:firstLine="539"/>
        <w:jc w:val="both"/>
        <w:rPr>
          <w:b/>
          <w:bCs/>
          <w:sz w:val="22"/>
          <w:szCs w:val="22"/>
        </w:rPr>
      </w:pPr>
      <w:r>
        <w:rPr>
          <w:sz w:val="22"/>
          <w:szCs w:val="22"/>
        </w:rPr>
        <w:t>2.1. Цена Контракта составляет _____________(_____) рублей (цифрами и прописью) _____ копеек, в том числе НДС  _____ (_____) рублей _____ копеек / либо НДС не облагается</w:t>
      </w:r>
      <w:r>
        <w:rPr>
          <w:b/>
          <w:sz w:val="22"/>
          <w:szCs w:val="22"/>
        </w:rPr>
        <w:t>.</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2.2. Цена Контракта и валюта платежа устанавливаются в российских рублях.</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2.3. Цена Контракта включает в себя стоимость Товара, а также все расходы на транспортировку, страхование, уплату налогов, пошлин, сборов и других обязательных платежей, которые Поставщик должен оплатить в связи с выполнением обязательств по Контракту в соответствии с законодательством Российской Федерации.</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 xml:space="preserve">2.4. Цена Контракта является твердой и определяется на весь срок его исполнения, за исключением случаев, предусмотренных </w:t>
      </w:r>
      <w:hyperlink w:anchor="P63" w:tooltip="#P63" w:history="1">
        <w:r>
          <w:rPr>
            <w:rFonts w:ascii="Times New Roman" w:hAnsi="Times New Roman"/>
            <w:sz w:val="22"/>
            <w:szCs w:val="22"/>
          </w:rPr>
          <w:t>пунктами 2.5</w:t>
        </w:r>
      </w:hyperlink>
      <w:r>
        <w:rPr>
          <w:rFonts w:ascii="Times New Roman" w:hAnsi="Times New Roman"/>
          <w:sz w:val="22"/>
          <w:szCs w:val="22"/>
        </w:rPr>
        <w:t xml:space="preserve"> Контракта.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2.5.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2.6. Источник финансирования-средства бюджетного учреждения.</w:t>
      </w:r>
    </w:p>
    <w:p w:rsidR="009728F5" w:rsidRDefault="009728F5">
      <w:pPr>
        <w:pStyle w:val="ConsPlusNormal"/>
        <w:ind w:firstLine="540"/>
        <w:jc w:val="both"/>
        <w:rPr>
          <w:rFonts w:ascii="Times New Roman" w:hAnsi="Times New Roman"/>
          <w:sz w:val="22"/>
          <w:szCs w:val="22"/>
        </w:rPr>
      </w:pPr>
    </w:p>
    <w:p w:rsidR="009728F5" w:rsidRDefault="00E14CC6">
      <w:pPr>
        <w:pStyle w:val="ConsPlusNormal"/>
        <w:contextualSpacing/>
        <w:jc w:val="center"/>
        <w:outlineLvl w:val="1"/>
        <w:rPr>
          <w:rFonts w:ascii="Times New Roman" w:hAnsi="Times New Roman"/>
          <w:b/>
          <w:color w:val="000000"/>
          <w:sz w:val="22"/>
          <w:szCs w:val="22"/>
        </w:rPr>
      </w:pPr>
      <w:r>
        <w:rPr>
          <w:rFonts w:ascii="Times New Roman" w:hAnsi="Times New Roman"/>
          <w:b/>
          <w:color w:val="000000"/>
          <w:sz w:val="22"/>
          <w:szCs w:val="22"/>
        </w:rPr>
        <w:t>3. Права и обязанности Сторон</w:t>
      </w:r>
    </w:p>
    <w:p w:rsidR="009728F5" w:rsidRDefault="00E14CC6">
      <w:pPr>
        <w:widowControl w:val="0"/>
        <w:ind w:firstLine="567"/>
        <w:contextualSpacing/>
        <w:jc w:val="both"/>
        <w:rPr>
          <w:b/>
          <w:color w:val="000000"/>
          <w:sz w:val="22"/>
          <w:szCs w:val="22"/>
        </w:rPr>
      </w:pPr>
      <w:r>
        <w:rPr>
          <w:b/>
          <w:color w:val="000000"/>
          <w:sz w:val="22"/>
          <w:szCs w:val="22"/>
        </w:rPr>
        <w:t>3.1. Поставщик обязан:</w:t>
      </w:r>
    </w:p>
    <w:p w:rsidR="009728F5" w:rsidRDefault="00E14CC6">
      <w:pPr>
        <w:widowControl w:val="0"/>
        <w:ind w:firstLine="567"/>
        <w:contextualSpacing/>
        <w:jc w:val="both"/>
        <w:rPr>
          <w:color w:val="000000"/>
          <w:sz w:val="22"/>
          <w:szCs w:val="22"/>
        </w:rPr>
      </w:pPr>
      <w:r>
        <w:rPr>
          <w:color w:val="000000"/>
          <w:sz w:val="22"/>
          <w:szCs w:val="22"/>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9728F5" w:rsidRDefault="00E14CC6">
      <w:pPr>
        <w:widowControl w:val="0"/>
        <w:ind w:firstLine="567"/>
        <w:contextualSpacing/>
        <w:jc w:val="both"/>
        <w:rPr>
          <w:color w:val="000000"/>
          <w:sz w:val="22"/>
          <w:szCs w:val="22"/>
        </w:rPr>
      </w:pPr>
      <w:r>
        <w:rPr>
          <w:color w:val="000000"/>
          <w:sz w:val="22"/>
          <w:szCs w:val="22"/>
        </w:rPr>
        <w:t>3.1.2. представлять по требованию Заказчика информацию и документы, относящиеся к предмету Контракта;</w:t>
      </w:r>
    </w:p>
    <w:p w:rsidR="009728F5" w:rsidRDefault="00E14CC6">
      <w:pPr>
        <w:widowControl w:val="0"/>
        <w:ind w:firstLine="567"/>
        <w:contextualSpacing/>
        <w:jc w:val="both"/>
        <w:rPr>
          <w:color w:val="000000"/>
          <w:sz w:val="22"/>
          <w:szCs w:val="22"/>
        </w:rPr>
      </w:pPr>
      <w:r>
        <w:rPr>
          <w:color w:val="000000"/>
          <w:sz w:val="22"/>
          <w:szCs w:val="22"/>
        </w:rPr>
        <w:t>3.1.3. незамедлительно информировать Заказчика обо всех обстоятельствах, препятствующих исполнению Контракта;</w:t>
      </w:r>
    </w:p>
    <w:p w:rsidR="009728F5" w:rsidRDefault="00E14CC6">
      <w:pPr>
        <w:widowControl w:val="0"/>
        <w:ind w:firstLine="567"/>
        <w:contextualSpacing/>
        <w:jc w:val="both"/>
        <w:rPr>
          <w:color w:val="000000"/>
          <w:sz w:val="22"/>
          <w:szCs w:val="22"/>
        </w:rPr>
      </w:pPr>
      <w:r>
        <w:rPr>
          <w:color w:val="000000"/>
          <w:sz w:val="22"/>
          <w:szCs w:val="22"/>
        </w:rPr>
        <w:t>3.1.4. устранять своими силами и за свой счет допущенные недостатки при поставке Товара</w:t>
      </w:r>
      <w:bookmarkStart w:id="0" w:name="P73"/>
      <w:bookmarkStart w:id="1" w:name="P79"/>
      <w:bookmarkEnd w:id="0"/>
      <w:bookmarkEnd w:id="1"/>
      <w:r>
        <w:rPr>
          <w:color w:val="000000"/>
          <w:sz w:val="22"/>
          <w:szCs w:val="22"/>
        </w:rPr>
        <w:t>;</w:t>
      </w:r>
    </w:p>
    <w:p w:rsidR="009728F5" w:rsidRDefault="00E14CC6">
      <w:pPr>
        <w:widowControl w:val="0"/>
        <w:ind w:firstLine="567"/>
        <w:contextualSpacing/>
        <w:jc w:val="both"/>
        <w:rPr>
          <w:color w:val="000000"/>
          <w:sz w:val="22"/>
          <w:szCs w:val="22"/>
        </w:rPr>
      </w:pPr>
      <w:r>
        <w:rPr>
          <w:color w:val="000000"/>
          <w:sz w:val="22"/>
          <w:szCs w:val="22"/>
        </w:rPr>
        <w:t xml:space="preserve">3.1.5. </w:t>
      </w:r>
      <w:r>
        <w:rPr>
          <w:sz w:val="22"/>
          <w:szCs w:val="22"/>
        </w:rPr>
        <w:t xml:space="preserve">соответствовать требованиям ч.1 ст.31 </w:t>
      </w:r>
      <w:r>
        <w:rPr>
          <w:bCs/>
          <w:iCs/>
          <w:spacing w:val="-6"/>
          <w:sz w:val="22"/>
          <w:szCs w:val="22"/>
        </w:rPr>
        <w:t>Федерального закона</w:t>
      </w:r>
      <w:r>
        <w:rPr>
          <w:sz w:val="22"/>
          <w:szCs w:val="22"/>
        </w:rPr>
        <w:t xml:space="preserve"> №44-ФЗ.</w:t>
      </w:r>
    </w:p>
    <w:p w:rsidR="009728F5" w:rsidRDefault="00E14CC6">
      <w:pPr>
        <w:widowControl w:val="0"/>
        <w:ind w:firstLine="567"/>
        <w:contextualSpacing/>
        <w:jc w:val="both"/>
        <w:rPr>
          <w:b/>
          <w:color w:val="000000"/>
          <w:sz w:val="22"/>
          <w:szCs w:val="22"/>
        </w:rPr>
      </w:pPr>
      <w:r>
        <w:rPr>
          <w:b/>
          <w:color w:val="000000"/>
          <w:sz w:val="22"/>
          <w:szCs w:val="22"/>
        </w:rPr>
        <w:t>3.2. Поставщик вправе:</w:t>
      </w:r>
    </w:p>
    <w:p w:rsidR="009728F5" w:rsidRDefault="00E14CC6">
      <w:pPr>
        <w:widowControl w:val="0"/>
        <w:ind w:firstLine="567"/>
        <w:contextualSpacing/>
        <w:jc w:val="both"/>
        <w:rPr>
          <w:color w:val="000000"/>
          <w:sz w:val="22"/>
          <w:szCs w:val="22"/>
        </w:rPr>
      </w:pPr>
      <w:r>
        <w:rPr>
          <w:color w:val="000000"/>
          <w:sz w:val="22"/>
          <w:szCs w:val="22"/>
        </w:rPr>
        <w:t>3.2.1. требовать от Заказчика/ Получателя приемки поставленного Товара в Месте доставки;</w:t>
      </w:r>
    </w:p>
    <w:p w:rsidR="009728F5" w:rsidRDefault="00E14CC6">
      <w:pPr>
        <w:widowControl w:val="0"/>
        <w:ind w:firstLine="567"/>
        <w:contextualSpacing/>
        <w:jc w:val="both"/>
        <w:rPr>
          <w:color w:val="000000"/>
          <w:sz w:val="22"/>
          <w:szCs w:val="22"/>
        </w:rPr>
      </w:pPr>
      <w:r>
        <w:rPr>
          <w:color w:val="000000"/>
          <w:sz w:val="22"/>
          <w:szCs w:val="22"/>
        </w:rPr>
        <w:t>3.2.2. требовать от Заказчика предоставления имеющейся у него информации, необходимой для исполнения обязательств по Контракту;</w:t>
      </w:r>
    </w:p>
    <w:p w:rsidR="009728F5" w:rsidRDefault="00E14CC6">
      <w:pPr>
        <w:widowControl w:val="0"/>
        <w:ind w:firstLine="567"/>
        <w:contextualSpacing/>
        <w:jc w:val="both"/>
        <w:rPr>
          <w:color w:val="000000"/>
          <w:sz w:val="22"/>
          <w:szCs w:val="22"/>
        </w:rPr>
      </w:pPr>
      <w:r>
        <w:rPr>
          <w:color w:val="000000"/>
          <w:sz w:val="22"/>
          <w:szCs w:val="22"/>
        </w:rPr>
        <w:t>3.2.3. требовать от Заказчика своевременной оплаты поставленного Товара в порядке и на условиях, предусмотренных Контрактом.</w:t>
      </w:r>
    </w:p>
    <w:p w:rsidR="009728F5" w:rsidRDefault="00E14CC6">
      <w:pPr>
        <w:widowControl w:val="0"/>
        <w:ind w:firstLine="567"/>
        <w:contextualSpacing/>
        <w:jc w:val="both"/>
        <w:rPr>
          <w:b/>
          <w:color w:val="000000"/>
          <w:sz w:val="22"/>
          <w:szCs w:val="22"/>
        </w:rPr>
      </w:pPr>
      <w:r>
        <w:rPr>
          <w:b/>
          <w:color w:val="000000"/>
          <w:sz w:val="22"/>
          <w:szCs w:val="22"/>
        </w:rPr>
        <w:t>3.3. Заказчик обязан:</w:t>
      </w:r>
    </w:p>
    <w:p w:rsidR="009728F5" w:rsidRDefault="00E14CC6">
      <w:pPr>
        <w:widowControl w:val="0"/>
        <w:ind w:firstLine="567"/>
        <w:contextualSpacing/>
        <w:jc w:val="both"/>
        <w:rPr>
          <w:color w:val="000000"/>
          <w:sz w:val="22"/>
          <w:szCs w:val="22"/>
        </w:rPr>
      </w:pPr>
      <w:r>
        <w:rPr>
          <w:color w:val="000000"/>
          <w:sz w:val="22"/>
          <w:szCs w:val="22"/>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9728F5" w:rsidRDefault="00E14CC6">
      <w:pPr>
        <w:widowControl w:val="0"/>
        <w:ind w:firstLine="567"/>
        <w:contextualSpacing/>
        <w:jc w:val="both"/>
        <w:rPr>
          <w:b/>
          <w:color w:val="000000"/>
          <w:sz w:val="22"/>
          <w:szCs w:val="22"/>
        </w:rPr>
      </w:pPr>
      <w:r>
        <w:rPr>
          <w:color w:val="000000"/>
          <w:sz w:val="22"/>
          <w:szCs w:val="22"/>
        </w:rPr>
        <w:lastRenderedPageBreak/>
        <w:t xml:space="preserve">3.3.2. своевременно принять и оплатить поставленный Товар.   </w:t>
      </w:r>
    </w:p>
    <w:p w:rsidR="009728F5" w:rsidRDefault="00E14CC6">
      <w:pPr>
        <w:widowControl w:val="0"/>
        <w:ind w:firstLine="567"/>
        <w:contextualSpacing/>
        <w:jc w:val="both"/>
        <w:rPr>
          <w:b/>
          <w:color w:val="000000"/>
          <w:sz w:val="22"/>
          <w:szCs w:val="22"/>
        </w:rPr>
      </w:pPr>
      <w:r>
        <w:rPr>
          <w:b/>
          <w:color w:val="000000"/>
          <w:sz w:val="22"/>
          <w:szCs w:val="22"/>
        </w:rPr>
        <w:t>3.4. Заказчик вправе:</w:t>
      </w:r>
    </w:p>
    <w:p w:rsidR="009728F5" w:rsidRDefault="00E14CC6">
      <w:pPr>
        <w:widowControl w:val="0"/>
        <w:ind w:firstLine="567"/>
        <w:contextualSpacing/>
        <w:jc w:val="both"/>
        <w:rPr>
          <w:color w:val="000000"/>
          <w:sz w:val="22"/>
          <w:szCs w:val="22"/>
        </w:rPr>
      </w:pPr>
      <w:r>
        <w:rPr>
          <w:color w:val="000000"/>
          <w:sz w:val="22"/>
          <w:szCs w:val="22"/>
        </w:rPr>
        <w:t>3.4.1. требовать от Поставщика надлежащего исполнения обязательств, предусмотренных Контрактом;</w:t>
      </w:r>
    </w:p>
    <w:p w:rsidR="009728F5" w:rsidRDefault="00E14CC6">
      <w:pPr>
        <w:widowControl w:val="0"/>
        <w:ind w:firstLine="567"/>
        <w:contextualSpacing/>
        <w:jc w:val="both"/>
        <w:rPr>
          <w:color w:val="000000"/>
          <w:sz w:val="22"/>
          <w:szCs w:val="22"/>
        </w:rPr>
      </w:pPr>
      <w:r>
        <w:rPr>
          <w:color w:val="000000"/>
          <w:sz w:val="22"/>
          <w:szCs w:val="22"/>
        </w:rPr>
        <w:t>3.4.2. запрашивать у Поставщика информацию об исполнении им обязательств по Контракту;</w:t>
      </w:r>
    </w:p>
    <w:p w:rsidR="009728F5" w:rsidRDefault="00E14CC6">
      <w:pPr>
        <w:widowControl w:val="0"/>
        <w:ind w:firstLine="567"/>
        <w:contextualSpacing/>
        <w:jc w:val="both"/>
        <w:rPr>
          <w:color w:val="000000"/>
          <w:sz w:val="22"/>
          <w:szCs w:val="22"/>
        </w:rPr>
      </w:pPr>
      <w:r>
        <w:rPr>
          <w:color w:val="000000"/>
          <w:sz w:val="22"/>
          <w:szCs w:val="22"/>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9728F5" w:rsidRDefault="00E14CC6">
      <w:pPr>
        <w:widowControl w:val="0"/>
        <w:ind w:firstLine="567"/>
        <w:contextualSpacing/>
        <w:jc w:val="both"/>
        <w:rPr>
          <w:color w:val="000000"/>
          <w:sz w:val="22"/>
          <w:szCs w:val="22"/>
        </w:rPr>
      </w:pPr>
      <w:r>
        <w:rPr>
          <w:color w:val="000000"/>
          <w:sz w:val="22"/>
          <w:szCs w:val="22"/>
        </w:rPr>
        <w:t>3.4.4. осуществлять выборочную проверку качества поставляемого Товара, в том числе после приемки Товара;</w:t>
      </w:r>
    </w:p>
    <w:p w:rsidR="009728F5" w:rsidRDefault="00E14CC6">
      <w:pPr>
        <w:widowControl w:val="0"/>
        <w:ind w:firstLine="567"/>
        <w:contextualSpacing/>
        <w:jc w:val="both"/>
        <w:rPr>
          <w:color w:val="000000"/>
          <w:sz w:val="22"/>
          <w:szCs w:val="22"/>
        </w:rPr>
      </w:pPr>
      <w:r>
        <w:rPr>
          <w:color w:val="000000"/>
          <w:sz w:val="22"/>
          <w:szCs w:val="22"/>
        </w:rPr>
        <w:t>3.4.5. требовать от Поставщика устранения недостатков, допущенных при исполнении Контракта, за его счет;</w:t>
      </w:r>
    </w:p>
    <w:p w:rsidR="009728F5" w:rsidRDefault="00E14CC6">
      <w:pPr>
        <w:widowControl w:val="0"/>
        <w:ind w:firstLine="567"/>
        <w:contextualSpacing/>
        <w:jc w:val="both"/>
        <w:rPr>
          <w:color w:val="000000"/>
          <w:sz w:val="22"/>
          <w:szCs w:val="22"/>
        </w:rPr>
      </w:pPr>
      <w:r>
        <w:rPr>
          <w:color w:val="000000"/>
          <w:sz w:val="22"/>
          <w:szCs w:val="22"/>
        </w:rPr>
        <w:t>3.4.6. отказаться от приемки Товара, не соответствующего условиям Контракта, и потребовать безвозмездного устранения недостатков;</w:t>
      </w:r>
    </w:p>
    <w:p w:rsidR="009728F5" w:rsidRDefault="00E14CC6">
      <w:pPr>
        <w:widowControl w:val="0"/>
        <w:ind w:firstLine="567"/>
        <w:contextualSpacing/>
        <w:jc w:val="both"/>
        <w:rPr>
          <w:color w:val="000000"/>
          <w:sz w:val="22"/>
          <w:szCs w:val="22"/>
        </w:rPr>
      </w:pPr>
      <w:r>
        <w:rPr>
          <w:color w:val="000000"/>
          <w:sz w:val="22"/>
          <w:szCs w:val="22"/>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9728F5" w:rsidRDefault="009728F5">
      <w:pPr>
        <w:pStyle w:val="ConsPlusNormal"/>
        <w:ind w:firstLine="540"/>
        <w:jc w:val="center"/>
        <w:rPr>
          <w:rFonts w:ascii="Times New Roman" w:hAnsi="Times New Roman"/>
          <w:b/>
          <w:sz w:val="22"/>
          <w:szCs w:val="22"/>
        </w:rPr>
      </w:pPr>
    </w:p>
    <w:p w:rsidR="009728F5" w:rsidRDefault="00E14CC6">
      <w:pPr>
        <w:pStyle w:val="ConsPlusNormal"/>
        <w:jc w:val="center"/>
        <w:rPr>
          <w:rFonts w:ascii="Times New Roman" w:hAnsi="Times New Roman"/>
          <w:b/>
          <w:sz w:val="22"/>
          <w:szCs w:val="22"/>
        </w:rPr>
      </w:pPr>
      <w:r>
        <w:rPr>
          <w:rFonts w:ascii="Times New Roman" w:hAnsi="Times New Roman"/>
          <w:b/>
          <w:sz w:val="22"/>
          <w:szCs w:val="22"/>
        </w:rPr>
        <w:t>4. Упаковка и маркировка. Условия транспортировки</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4.1. Упаковка и маркировка Товара должны соответствовать требованиям законодательства Российской Федерации, международных контрактов и актов, составляющих право Евразийского экономического союза.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4.3. Вся упаковка должна иметь следующую маркировку:</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 xml:space="preserve">Наименование Товара: </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Контракт /счет № __________</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 xml:space="preserve">Заказчик/Получатель: ФГБОУ ВО ДВГМУ Минздрава России </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Поставщик:</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Пункт назначения: 680000, Хабаровский край, г. Хабаровск, ул. Муравьева-Амурского, д. 35</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Грузоотправитель: _________</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Всего ящиков _______</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 xml:space="preserve">4.4. Каждый ящик должен сопровождать экземпляр упаковочного листа с описанием Товара, указанием количества Товара, указанием номера и даты Контракта/счета (далее - Упаковочный лист). Упаковочный лист с приложением документов, предусмотренных </w:t>
      </w:r>
      <w:hyperlink w:anchor="P130" w:tooltip="#P130" w:history="1">
        <w:r>
          <w:rPr>
            <w:rStyle w:val="afd"/>
            <w:rFonts w:ascii="Times New Roman" w:hAnsi="Times New Roman"/>
            <w:color w:val="000000"/>
            <w:sz w:val="22"/>
            <w:szCs w:val="22"/>
            <w:u w:val="none"/>
          </w:rPr>
          <w:t>пунктом 5.3</w:t>
        </w:r>
      </w:hyperlink>
      <w:r>
        <w:rPr>
          <w:rFonts w:ascii="Times New Roman" w:hAnsi="Times New Roman"/>
          <w:sz w:val="22"/>
          <w:szCs w:val="22"/>
        </w:rPr>
        <w:t xml:space="preserve"> Контракта, должен находиться внутри ящика.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 xml:space="preserve">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w:t>
      </w:r>
    </w:p>
    <w:p w:rsidR="009728F5" w:rsidRDefault="009728F5">
      <w:pPr>
        <w:pStyle w:val="ConsPlusNormal"/>
        <w:ind w:firstLine="540"/>
        <w:jc w:val="both"/>
        <w:rPr>
          <w:rFonts w:ascii="Times New Roman" w:hAnsi="Times New Roman"/>
          <w:sz w:val="22"/>
          <w:szCs w:val="22"/>
        </w:rPr>
      </w:pPr>
    </w:p>
    <w:p w:rsidR="009728F5" w:rsidRDefault="00E14CC6">
      <w:pPr>
        <w:pStyle w:val="ConsPlusNormal"/>
        <w:jc w:val="center"/>
        <w:rPr>
          <w:rFonts w:ascii="Times New Roman" w:hAnsi="Times New Roman"/>
          <w:b/>
          <w:sz w:val="22"/>
          <w:szCs w:val="22"/>
        </w:rPr>
      </w:pPr>
      <w:r>
        <w:rPr>
          <w:rFonts w:ascii="Times New Roman" w:hAnsi="Times New Roman"/>
          <w:b/>
          <w:sz w:val="22"/>
          <w:szCs w:val="22"/>
        </w:rPr>
        <w:t>5. Поставка Товара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5.1. Поставка Товара осуществляется Поставщиком в место доставки в соответствии с Отгрузочной разнарядкой (Планом распределения) (приложение № 3 к Контракту) на условиях, предусмотренных пунктом 1.3 Контракта, с даты заключения контракта в течение 30 (тридцати) дней.</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Поставщик за 3 (три) дня до осуществления поставки Товара в соответствии с Отгрузочной разнарядкой (Планом распределения) (приложение № 3 к Контракту) направляет в адрес Получателя уведомление о времени доставки Товара в Место доставки.</w:t>
      </w:r>
    </w:p>
    <w:p w:rsidR="009728F5" w:rsidRDefault="00E14CC6">
      <w:pPr>
        <w:pStyle w:val="ConsPlusNormal"/>
        <w:ind w:firstLine="567"/>
        <w:jc w:val="both"/>
        <w:rPr>
          <w:rFonts w:ascii="Times New Roman" w:hAnsi="Times New Roman"/>
          <w:sz w:val="22"/>
          <w:szCs w:val="22"/>
        </w:rPr>
      </w:pPr>
      <w:r>
        <w:rPr>
          <w:rFonts w:ascii="Times New Roman" w:hAnsi="Times New Roman"/>
          <w:sz w:val="22"/>
          <w:szCs w:val="22"/>
        </w:rPr>
        <w:t>5.2. Фактической датой поставки считается дата подписания обеими сторонами товарной накладной или универсального передаточного документа, и подписание Заказчиком Акта приемки и проведения экспертизы товара (работ, услуг) собственными силами.</w:t>
      </w:r>
    </w:p>
    <w:p w:rsidR="009728F5" w:rsidRDefault="00E14CC6">
      <w:pPr>
        <w:pStyle w:val="ConsPlusNormal"/>
        <w:ind w:firstLine="567"/>
        <w:jc w:val="both"/>
        <w:rPr>
          <w:rFonts w:ascii="Times New Roman" w:hAnsi="Times New Roman"/>
          <w:sz w:val="22"/>
          <w:szCs w:val="22"/>
        </w:rPr>
      </w:pPr>
      <w:r>
        <w:rPr>
          <w:rFonts w:ascii="Times New Roman" w:hAnsi="Times New Roman"/>
          <w:sz w:val="22"/>
          <w:szCs w:val="22"/>
        </w:rPr>
        <w:t>5.3. При поставке Товара Поставщик представляет следующие документы:</w:t>
      </w:r>
    </w:p>
    <w:p w:rsidR="009728F5" w:rsidRDefault="00E14CC6">
      <w:pPr>
        <w:pStyle w:val="ConsPlusNormal"/>
        <w:ind w:firstLine="567"/>
        <w:jc w:val="both"/>
        <w:rPr>
          <w:rFonts w:ascii="Times New Roman" w:hAnsi="Times New Roman"/>
          <w:sz w:val="22"/>
          <w:szCs w:val="22"/>
        </w:rPr>
      </w:pPr>
      <w:r>
        <w:rPr>
          <w:rFonts w:ascii="Times New Roman" w:hAnsi="Times New Roman"/>
          <w:sz w:val="22"/>
          <w:szCs w:val="22"/>
        </w:rPr>
        <w:t>а) счет;</w:t>
      </w:r>
    </w:p>
    <w:p w:rsidR="009728F5" w:rsidRDefault="00E14CC6">
      <w:pPr>
        <w:pStyle w:val="ConsPlusNormal"/>
        <w:ind w:firstLine="567"/>
        <w:jc w:val="both"/>
        <w:rPr>
          <w:rFonts w:ascii="Times New Roman" w:hAnsi="Times New Roman"/>
          <w:sz w:val="22"/>
          <w:szCs w:val="22"/>
        </w:rPr>
      </w:pPr>
      <w:r>
        <w:rPr>
          <w:rFonts w:ascii="Times New Roman" w:hAnsi="Times New Roman"/>
          <w:sz w:val="22"/>
          <w:szCs w:val="22"/>
        </w:rPr>
        <w:t>б) счет-фактуру (при наличии);</w:t>
      </w:r>
    </w:p>
    <w:p w:rsidR="009728F5" w:rsidRDefault="00E14CC6">
      <w:pPr>
        <w:pStyle w:val="ConsPlusNormal"/>
        <w:ind w:firstLine="567"/>
        <w:jc w:val="both"/>
        <w:rPr>
          <w:rFonts w:ascii="Times New Roman" w:hAnsi="Times New Roman"/>
          <w:sz w:val="22"/>
          <w:szCs w:val="22"/>
        </w:rPr>
      </w:pPr>
      <w:r>
        <w:rPr>
          <w:rFonts w:ascii="Times New Roman" w:hAnsi="Times New Roman"/>
          <w:sz w:val="22"/>
          <w:szCs w:val="22"/>
        </w:rPr>
        <w:t>в) товарную накладную или универсальный передаточный документ, составленные по форме в соответствии с законодательством Российской Федерации;</w:t>
      </w:r>
    </w:p>
    <w:p w:rsidR="009728F5" w:rsidRDefault="00E14CC6">
      <w:pPr>
        <w:pStyle w:val="ConsPlusNormal"/>
        <w:ind w:firstLine="567"/>
        <w:jc w:val="both"/>
        <w:rPr>
          <w:rFonts w:ascii="Times New Roman" w:hAnsi="Times New Roman"/>
          <w:sz w:val="22"/>
          <w:szCs w:val="22"/>
        </w:rPr>
      </w:pPr>
      <w:r>
        <w:rPr>
          <w:rFonts w:ascii="Times New Roman" w:hAnsi="Times New Roman"/>
          <w:sz w:val="22"/>
          <w:szCs w:val="22"/>
        </w:rPr>
        <w:t>г) сводный реестр товарных накладных на поставку Товара (Приложение № 4 к Контракту) (при необходимости);</w:t>
      </w:r>
    </w:p>
    <w:p w:rsidR="009728F5" w:rsidRDefault="00E14CC6">
      <w:pPr>
        <w:pStyle w:val="ConsPlusNormal"/>
        <w:ind w:firstLine="567"/>
        <w:jc w:val="both"/>
        <w:rPr>
          <w:rFonts w:ascii="Times New Roman" w:hAnsi="Times New Roman"/>
          <w:sz w:val="22"/>
          <w:szCs w:val="22"/>
        </w:rPr>
      </w:pPr>
      <w:r>
        <w:rPr>
          <w:rFonts w:ascii="Times New Roman" w:hAnsi="Times New Roman"/>
          <w:sz w:val="22"/>
          <w:szCs w:val="22"/>
        </w:rPr>
        <w:t>д) копия документа, подтверждающего соответствие качества Товара, выданного уполномоченными органами (организациями).</w:t>
      </w:r>
    </w:p>
    <w:p w:rsidR="009728F5" w:rsidRDefault="00E14CC6">
      <w:pPr>
        <w:pStyle w:val="ConsPlusNormal"/>
        <w:ind w:firstLine="567"/>
        <w:jc w:val="both"/>
        <w:rPr>
          <w:rFonts w:ascii="Times New Roman" w:hAnsi="Times New Roman"/>
          <w:sz w:val="22"/>
          <w:szCs w:val="22"/>
        </w:rPr>
      </w:pPr>
      <w:r>
        <w:rPr>
          <w:rFonts w:ascii="Times New Roman" w:hAnsi="Times New Roman"/>
          <w:sz w:val="22"/>
          <w:szCs w:val="22"/>
        </w:rPr>
        <w:t xml:space="preserve">5.4. Поставка Товара осуществляется в целых упаковках в соответствии с требованиями, действующими на территории Российской Федерации.  </w:t>
      </w:r>
    </w:p>
    <w:p w:rsidR="009728F5" w:rsidRDefault="009728F5">
      <w:pPr>
        <w:pStyle w:val="ConsPlusNormal"/>
        <w:ind w:firstLine="567"/>
        <w:jc w:val="both"/>
        <w:rPr>
          <w:rFonts w:ascii="Times New Roman" w:hAnsi="Times New Roman"/>
          <w:sz w:val="22"/>
          <w:szCs w:val="22"/>
        </w:rPr>
      </w:pPr>
    </w:p>
    <w:p w:rsidR="009728F5" w:rsidRDefault="00E14CC6">
      <w:pPr>
        <w:pStyle w:val="ConsPlusNormal"/>
        <w:jc w:val="center"/>
        <w:rPr>
          <w:rFonts w:ascii="Times New Roman" w:hAnsi="Times New Roman"/>
          <w:b/>
          <w:sz w:val="22"/>
          <w:szCs w:val="22"/>
        </w:rPr>
      </w:pPr>
      <w:r>
        <w:rPr>
          <w:rFonts w:ascii="Times New Roman" w:hAnsi="Times New Roman"/>
          <w:b/>
          <w:sz w:val="22"/>
          <w:szCs w:val="22"/>
        </w:rPr>
        <w:t xml:space="preserve">6. Приемка Товара </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 xml:space="preserve">б) проверку полноты и правильности оформления комплекта документов, предусмотренных </w:t>
      </w:r>
      <w:hyperlink w:anchor="P130" w:tooltip="#P130" w:history="1">
        <w:r>
          <w:rPr>
            <w:rStyle w:val="afd"/>
            <w:rFonts w:ascii="Times New Roman" w:hAnsi="Times New Roman"/>
            <w:color w:val="000000"/>
            <w:sz w:val="22"/>
            <w:szCs w:val="22"/>
            <w:u w:val="none"/>
          </w:rPr>
          <w:t>пунктом 5.3</w:t>
        </w:r>
      </w:hyperlink>
      <w:r>
        <w:rPr>
          <w:rFonts w:ascii="Times New Roman" w:hAnsi="Times New Roman"/>
          <w:sz w:val="22"/>
          <w:szCs w:val="22"/>
        </w:rPr>
        <w:t xml:space="preserve"> Контракта;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в) контроль наличия/отсутствия внешних повреждений упаковки Товара;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г) проверку соблюдения температурного режима при хранении и транспортировке Товара.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 xml:space="preserve">По факту приемки Товара Поставщик и Заказчик/ Получатель подписывают </w:t>
      </w:r>
      <w:r>
        <w:rPr>
          <w:rFonts w:ascii="Times New Roman" w:hAnsi="Times New Roman"/>
          <w:color w:val="000000"/>
          <w:sz w:val="22"/>
          <w:szCs w:val="22"/>
        </w:rPr>
        <w:t>Акт приемки (ф. 0510452), предусмотренный приказом Минфина России от 15.04.2021 №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 Акт приёмки (ф. 0510452)). При отсутствии Поставщика при приемке поставленного товара, подписание Акта приёмки (ф. 0510452) поставщиком не предусмотрено. Акт приёмки (ф. 0510452) утверждается без поставщика, и в его адрес в целях подтверждения возникновения у принимающей стороны обязанности оплатить поставленный товар направляется Акт приёмки (ф. 0510452) или его скан-копия.</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установленном законодательством Российской Федерации. Экспертиза может проводиться силами Заказчика или к ее проведению могут привлекаться эксперты, экспертные организации.</w:t>
      </w:r>
      <w:bookmarkStart w:id="2" w:name="P148"/>
      <w:bookmarkEnd w:id="2"/>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 xml:space="preserve">6.3. Заказчик в течение 10 (десяти) дней, со дня получения от Поставщика документов, предусмотренных </w:t>
      </w:r>
      <w:hyperlink w:anchor="P130" w:tooltip="#P130" w:history="1">
        <w:r>
          <w:rPr>
            <w:rStyle w:val="afd"/>
            <w:rFonts w:ascii="Times New Roman" w:hAnsi="Times New Roman"/>
            <w:color w:val="000000"/>
            <w:sz w:val="22"/>
            <w:szCs w:val="22"/>
            <w:u w:val="none"/>
          </w:rPr>
          <w:t>пунктом 5.3</w:t>
        </w:r>
      </w:hyperlink>
      <w:r>
        <w:rPr>
          <w:rFonts w:ascii="Times New Roman" w:hAnsi="Times New Roman"/>
          <w:sz w:val="22"/>
          <w:szCs w:val="22"/>
        </w:rPr>
        <w:t xml:space="preserve"> Контракта, направляет Поставщику подписанный </w:t>
      </w:r>
      <w:hyperlink r:id="rId8" w:tooltip="https://login.consultant.ru/link/?req=doc&amp;base=RZB&amp;n=465243&amp;dst=1668" w:history="1">
        <w:r>
          <w:rPr>
            <w:rFonts w:ascii="Times New Roman" w:hAnsi="Times New Roman"/>
            <w:sz w:val="22"/>
            <w:szCs w:val="22"/>
          </w:rPr>
          <w:t>Акт</w:t>
        </w:r>
      </w:hyperlink>
      <w:r>
        <w:rPr>
          <w:rFonts w:ascii="Times New Roman" w:hAnsi="Times New Roman"/>
          <w:sz w:val="22"/>
          <w:szCs w:val="22"/>
        </w:rPr>
        <w:t xml:space="preserve"> приемки (ф. 0510452) или мотивированный отказ от подписания, в котором указываются недостатки и сроки их устранения. Поставщик обязан подписать </w:t>
      </w:r>
      <w:hyperlink r:id="rId9" w:tooltip="https://login.consultant.ru/link/?req=doc&amp;base=RZB&amp;n=465243&amp;dst=1668" w:history="1">
        <w:r>
          <w:rPr>
            <w:rFonts w:ascii="Times New Roman" w:hAnsi="Times New Roman"/>
            <w:sz w:val="22"/>
            <w:szCs w:val="22"/>
          </w:rPr>
          <w:t>Акт</w:t>
        </w:r>
      </w:hyperlink>
      <w:r>
        <w:rPr>
          <w:rFonts w:ascii="Times New Roman" w:hAnsi="Times New Roman"/>
          <w:sz w:val="22"/>
          <w:szCs w:val="22"/>
        </w:rPr>
        <w:t xml:space="preserve"> приемки (ф. 0510452) в течение 10 (календарных) дней со дня получения от Заказчика.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 xml:space="preserve">6.4. После устранения недостатков, послуживших основанием для неподписания </w:t>
      </w:r>
      <w:hyperlink r:id="rId10" w:tooltip="https://login.consultant.ru/link/?req=doc&amp;base=RZB&amp;n=465243&amp;dst=1668" w:history="1">
        <w:r>
          <w:rPr>
            <w:rFonts w:ascii="Times New Roman" w:hAnsi="Times New Roman"/>
            <w:sz w:val="22"/>
            <w:szCs w:val="22"/>
          </w:rPr>
          <w:t>Акт</w:t>
        </w:r>
      </w:hyperlink>
      <w:r>
        <w:rPr>
          <w:rFonts w:ascii="Times New Roman" w:hAnsi="Times New Roman"/>
          <w:sz w:val="22"/>
          <w:szCs w:val="22"/>
        </w:rPr>
        <w:t xml:space="preserve">а приемки (ф. 0510452), Поставщик и Заказчик подписывают </w:t>
      </w:r>
      <w:hyperlink r:id="rId11" w:tooltip="https://login.consultant.ru/link/?req=doc&amp;base=RZB&amp;n=465243&amp;dst=1668" w:history="1">
        <w:r>
          <w:rPr>
            <w:rFonts w:ascii="Times New Roman" w:hAnsi="Times New Roman"/>
            <w:sz w:val="22"/>
            <w:szCs w:val="22"/>
          </w:rPr>
          <w:t>Акт</w:t>
        </w:r>
      </w:hyperlink>
      <w:r>
        <w:rPr>
          <w:rFonts w:ascii="Times New Roman" w:hAnsi="Times New Roman"/>
          <w:sz w:val="22"/>
          <w:szCs w:val="22"/>
        </w:rPr>
        <w:t xml:space="preserve"> приемки (ф. 0510452) в порядке и сроки, предусмотренные </w:t>
      </w:r>
      <w:hyperlink w:anchor="P147" w:tooltip="#P147" w:history="1">
        <w:r>
          <w:rPr>
            <w:rStyle w:val="afd"/>
            <w:rFonts w:ascii="Times New Roman" w:hAnsi="Times New Roman"/>
            <w:color w:val="000000"/>
            <w:sz w:val="22"/>
            <w:szCs w:val="22"/>
            <w:u w:val="none"/>
          </w:rPr>
          <w:t>пунктами 6.2</w:t>
        </w:r>
      </w:hyperlink>
      <w:r>
        <w:rPr>
          <w:rFonts w:ascii="Times New Roman" w:hAnsi="Times New Roman"/>
          <w:sz w:val="22"/>
          <w:szCs w:val="22"/>
        </w:rPr>
        <w:t xml:space="preserve"> и </w:t>
      </w:r>
      <w:hyperlink w:anchor="P148" w:tooltip="#P148" w:history="1">
        <w:r>
          <w:rPr>
            <w:rStyle w:val="afd"/>
            <w:rFonts w:ascii="Times New Roman" w:hAnsi="Times New Roman"/>
            <w:color w:val="000000"/>
            <w:sz w:val="22"/>
            <w:szCs w:val="22"/>
            <w:u w:val="none"/>
          </w:rPr>
          <w:t>6.3</w:t>
        </w:r>
      </w:hyperlink>
      <w:r>
        <w:rPr>
          <w:rFonts w:ascii="Times New Roman" w:hAnsi="Times New Roman"/>
          <w:sz w:val="22"/>
          <w:szCs w:val="22"/>
        </w:rPr>
        <w:t xml:space="preserve"> Контракта.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6.5. Со дня подписания Акта приемки и проведения экспертизы товара (работ, услуг) собственными силами, товарной накладной или универсального передаточного документа Заказчиком/Получателем риск случайной гибели, утраты или повреждения Товара переходит к Заказчику/Получателю.</w:t>
      </w:r>
    </w:p>
    <w:p w:rsidR="009728F5" w:rsidRDefault="009728F5">
      <w:pPr>
        <w:pStyle w:val="ConsPlusNormal"/>
        <w:jc w:val="both"/>
        <w:rPr>
          <w:rFonts w:ascii="Times New Roman" w:hAnsi="Times New Roman"/>
          <w:sz w:val="22"/>
          <w:szCs w:val="22"/>
        </w:rPr>
      </w:pPr>
    </w:p>
    <w:p w:rsidR="009728F5" w:rsidRDefault="00E14CC6">
      <w:pPr>
        <w:pStyle w:val="ConsPlusNormal"/>
        <w:jc w:val="center"/>
        <w:rPr>
          <w:rFonts w:ascii="Times New Roman" w:hAnsi="Times New Roman"/>
          <w:b/>
          <w:sz w:val="22"/>
          <w:szCs w:val="22"/>
        </w:rPr>
      </w:pPr>
      <w:r>
        <w:rPr>
          <w:rFonts w:ascii="Times New Roman" w:hAnsi="Times New Roman"/>
          <w:b/>
          <w:sz w:val="22"/>
          <w:szCs w:val="22"/>
        </w:rPr>
        <w:t>7. Выборочная проверка Товара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7.1. Заказчик имеет право осуществлять выборочную проверку поставляемого Товара, в том числе после приемки Товара.</w:t>
      </w:r>
    </w:p>
    <w:p w:rsidR="009728F5" w:rsidRDefault="00E14CC6">
      <w:pPr>
        <w:pStyle w:val="ConsPlusNormal"/>
        <w:ind w:firstLine="567"/>
        <w:jc w:val="both"/>
        <w:rPr>
          <w:rFonts w:ascii="Times New Roman" w:hAnsi="Times New Roman"/>
          <w:sz w:val="22"/>
          <w:szCs w:val="22"/>
        </w:rPr>
      </w:pPr>
      <w:r>
        <w:rPr>
          <w:rFonts w:ascii="Times New Roman" w:hAnsi="Times New Roman"/>
          <w:sz w:val="22"/>
          <w:szCs w:val="22"/>
        </w:rPr>
        <w:t>7.2. Выбор независимых профильных экспертных организаций по контролю качества осуществляется Заказчиком/Получателем.</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7.3. Проверка Товара проводится за счет средств Заказчика.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7.4.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поставки, и сумма Контракта остаются неизменными, а Поставщик обязан заменить забракованную серию Товара.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7.5. 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7.6. Заказчик/Получатель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9728F5" w:rsidRDefault="009728F5">
      <w:pPr>
        <w:pStyle w:val="ConsPlusNormal"/>
        <w:jc w:val="center"/>
        <w:rPr>
          <w:rFonts w:ascii="Times New Roman" w:hAnsi="Times New Roman"/>
          <w:b/>
          <w:sz w:val="22"/>
          <w:szCs w:val="22"/>
        </w:rPr>
      </w:pPr>
    </w:p>
    <w:p w:rsidR="009728F5" w:rsidRDefault="00E14CC6">
      <w:pPr>
        <w:pStyle w:val="ConsPlusNormal"/>
        <w:jc w:val="center"/>
        <w:rPr>
          <w:rFonts w:ascii="Times New Roman" w:hAnsi="Times New Roman"/>
          <w:b/>
          <w:sz w:val="22"/>
          <w:szCs w:val="22"/>
        </w:rPr>
      </w:pPr>
      <w:r>
        <w:rPr>
          <w:rFonts w:ascii="Times New Roman" w:hAnsi="Times New Roman"/>
          <w:b/>
          <w:sz w:val="22"/>
          <w:szCs w:val="22"/>
        </w:rPr>
        <w:t>8. Гарантийные обязательства и Качество Товара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документом, подтверждающим соответствие Товара.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8.2. Остаточный гарантийный срок хранения (срок годности Товара) на дату поставки Заказчику/Получателю должен соответствовать значению, указанному в Технических характеристиках (Приложение № 2 к Контракту). Срок годности Товара подтверждается копией документа, подтверждающего соответствие качества Товара, выданного уполномоченными органами (организациями) и/или инструкцией по применению Товара на русском языке, и/или информацией, указанной на русском языке на первичной упаковке Товара и на вторичной (потребительской) упаковке.</w:t>
      </w:r>
    </w:p>
    <w:p w:rsidR="009728F5" w:rsidRDefault="00E14CC6">
      <w:pPr>
        <w:tabs>
          <w:tab w:val="left" w:pos="62"/>
        </w:tabs>
        <w:ind w:firstLine="567"/>
        <w:jc w:val="both"/>
        <w:rPr>
          <w:sz w:val="22"/>
          <w:szCs w:val="22"/>
        </w:rPr>
      </w:pPr>
      <w:r>
        <w:rPr>
          <w:sz w:val="22"/>
          <w:szCs w:val="22"/>
        </w:rPr>
        <w:lastRenderedPageBreak/>
        <w:t xml:space="preserve">8.3. Поставщик гарантирует, что поставляемый Товар новый, не бывший в употреблении, свободен от прав третьих лиц, не является предметом спора, не находится в залоге, под арестом или иным обременением. </w:t>
      </w:r>
    </w:p>
    <w:p w:rsidR="009728F5" w:rsidRDefault="009728F5">
      <w:pPr>
        <w:tabs>
          <w:tab w:val="left" w:pos="62"/>
        </w:tabs>
        <w:ind w:firstLine="567"/>
        <w:jc w:val="both"/>
        <w:rPr>
          <w:sz w:val="22"/>
          <w:szCs w:val="22"/>
        </w:rPr>
      </w:pPr>
    </w:p>
    <w:p w:rsidR="009728F5" w:rsidRDefault="00E14CC6">
      <w:pPr>
        <w:pStyle w:val="ConsPlusNormal"/>
        <w:jc w:val="center"/>
        <w:rPr>
          <w:rFonts w:ascii="Times New Roman" w:hAnsi="Times New Roman"/>
          <w:b/>
          <w:sz w:val="22"/>
          <w:szCs w:val="22"/>
        </w:rPr>
      </w:pPr>
      <w:r>
        <w:rPr>
          <w:rFonts w:ascii="Times New Roman" w:hAnsi="Times New Roman"/>
          <w:b/>
          <w:sz w:val="22"/>
          <w:szCs w:val="22"/>
        </w:rPr>
        <w:t xml:space="preserve">9. Порядок расчетов </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9.1. Оплата по Контракту осуществляется за счет средств бюджетного учреждения на 2026 г.</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 xml:space="preserve">Оплата по Контракту осуществляется после исполнения Поставщиком обязательств по поставке Товара (либо - по каждому этапу поставки Товара) </w:t>
      </w:r>
      <w:bookmarkStart w:id="3" w:name="P176"/>
      <w:bookmarkEnd w:id="3"/>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 xml:space="preserve">9.3. Оплата по Контракту за поставленный Товар осуществляется Заказчиком после представления Поставщиком не позднее 5 (пяти) дней документов, предусмотренных </w:t>
      </w:r>
      <w:hyperlink w:anchor="P130" w:tooltip="#P130" w:history="1">
        <w:r>
          <w:rPr>
            <w:rStyle w:val="afd"/>
            <w:rFonts w:ascii="Times New Roman" w:hAnsi="Times New Roman"/>
            <w:color w:val="000000"/>
            <w:sz w:val="22"/>
            <w:szCs w:val="22"/>
            <w:u w:val="none"/>
          </w:rPr>
          <w:t>пунктом 5.3</w:t>
        </w:r>
      </w:hyperlink>
      <w:r>
        <w:rPr>
          <w:rFonts w:ascii="Times New Roman" w:hAnsi="Times New Roman"/>
          <w:sz w:val="22"/>
          <w:szCs w:val="22"/>
        </w:rPr>
        <w:t xml:space="preserve"> Контракта, а также документов на оплату:</w:t>
      </w:r>
      <w:bookmarkStart w:id="4" w:name="P177"/>
      <w:bookmarkEnd w:id="4"/>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а) счет;</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 xml:space="preserve">б) счет-фактуру (при наличии); </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в) товарную накладную или универсальный передаточный документ, составленные по форме в соответствии с законодательством Российской Федерации;</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г) сводный реестр товарных накладных на поставку Товара (Приложение № 4 к Контракту) (при необходимости);</w:t>
      </w:r>
    </w:p>
    <w:p w:rsidR="009728F5" w:rsidRDefault="00E14CC6">
      <w:pPr>
        <w:pStyle w:val="ConsPlusNormal"/>
        <w:ind w:firstLine="567"/>
        <w:jc w:val="both"/>
        <w:rPr>
          <w:rFonts w:ascii="Times New Roman" w:hAnsi="Times New Roman"/>
          <w:sz w:val="22"/>
          <w:szCs w:val="22"/>
        </w:rPr>
      </w:pPr>
      <w:r>
        <w:rPr>
          <w:rFonts w:ascii="Times New Roman" w:hAnsi="Times New Roman"/>
          <w:sz w:val="22"/>
          <w:szCs w:val="22"/>
        </w:rPr>
        <w:t>д) копию документа, подтверждающего соответствие качества Товара, выданного уполномоченными органами (организациями).</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 xml:space="preserve">9.4. На всех документах, перечисленных в </w:t>
      </w:r>
      <w:hyperlink w:anchor="P177" w:tooltip="#P177" w:history="1">
        <w:r>
          <w:rPr>
            <w:rStyle w:val="afd"/>
            <w:rFonts w:ascii="Times New Roman" w:hAnsi="Times New Roman"/>
            <w:color w:val="000000"/>
            <w:sz w:val="22"/>
            <w:szCs w:val="22"/>
            <w:u w:val="none"/>
          </w:rPr>
          <w:t>подпунктах "а"</w:t>
        </w:r>
      </w:hyperlink>
      <w:r>
        <w:rPr>
          <w:rFonts w:ascii="Times New Roman" w:hAnsi="Times New Roman"/>
          <w:sz w:val="22"/>
          <w:szCs w:val="22"/>
        </w:rPr>
        <w:t xml:space="preserve"> - </w:t>
      </w:r>
      <w:hyperlink w:anchor="P182" w:tooltip="#P182" w:history="1">
        <w:r>
          <w:rPr>
            <w:rStyle w:val="afd"/>
            <w:rFonts w:ascii="Times New Roman" w:hAnsi="Times New Roman"/>
            <w:color w:val="000000"/>
            <w:sz w:val="22"/>
            <w:szCs w:val="22"/>
            <w:u w:val="none"/>
          </w:rPr>
          <w:t>"д"</w:t>
        </w:r>
      </w:hyperlink>
      <w:r>
        <w:rPr>
          <w:rFonts w:ascii="Times New Roman" w:hAnsi="Times New Roman"/>
          <w:sz w:val="22"/>
          <w:szCs w:val="22"/>
        </w:rPr>
        <w:t xml:space="preserve"> пункта 9.3 Контракта, должны быть указаны наименование Заказчика, Поставщика, номер и дата Контракта, даты оформления и подписания документов.</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 xml:space="preserve">9.5. Оплата по Контракту осуществляется по факту поставки всего Товара, предусмотренного Спецификацией (приложение № 1 к Контракту), в течение 10 (десяти) рабочих дней с даты подписания Заказчиком Акта приемки и проведения экспертизы товара (работ, услуг) собственными силами и на основании документов, предусмотренных </w:t>
      </w:r>
      <w:hyperlink w:anchor="P176" w:tooltip="#P176" w:history="1">
        <w:r>
          <w:rPr>
            <w:rStyle w:val="afd"/>
            <w:rFonts w:ascii="Times New Roman" w:hAnsi="Times New Roman"/>
            <w:color w:val="000000"/>
            <w:sz w:val="22"/>
            <w:szCs w:val="22"/>
            <w:u w:val="none"/>
          </w:rPr>
          <w:t>пунктом 9.3</w:t>
        </w:r>
      </w:hyperlink>
      <w:r>
        <w:rPr>
          <w:rFonts w:ascii="Times New Roman" w:hAnsi="Times New Roman"/>
          <w:sz w:val="22"/>
          <w:szCs w:val="22"/>
        </w:rPr>
        <w:t xml:space="preserve"> Контракта.</w:t>
      </w:r>
    </w:p>
    <w:p w:rsidR="009728F5" w:rsidRDefault="00E14CC6">
      <w:pPr>
        <w:pStyle w:val="ConsPlusNormal"/>
        <w:ind w:firstLine="540"/>
        <w:jc w:val="both"/>
        <w:rPr>
          <w:rFonts w:ascii="Times New Roman" w:hAnsi="Times New Roman"/>
          <w:sz w:val="22"/>
          <w:szCs w:val="22"/>
        </w:rPr>
      </w:pPr>
      <w:r>
        <w:rPr>
          <w:rFonts w:ascii="Times New Roman" w:hAnsi="Times New Roman"/>
          <w:sz w:val="22"/>
          <w:szCs w:val="22"/>
        </w:rPr>
        <w:t>9.6. По окончании исполнения Сторонами обязательств по Контракту в течение 30-ти дней при необходимости Стороны подписывают Акт сверки расчетов (</w:t>
      </w:r>
      <w:hyperlink w:anchor="P692" w:tooltip="#P692" w:history="1">
        <w:r>
          <w:rPr>
            <w:rStyle w:val="afd"/>
            <w:rFonts w:ascii="Times New Roman" w:hAnsi="Times New Roman"/>
            <w:color w:val="000000"/>
            <w:sz w:val="22"/>
            <w:szCs w:val="22"/>
            <w:u w:val="none"/>
          </w:rPr>
          <w:t>приложение № 5</w:t>
        </w:r>
      </w:hyperlink>
      <w:r>
        <w:rPr>
          <w:rFonts w:ascii="Times New Roman" w:hAnsi="Times New Roman"/>
          <w:sz w:val="22"/>
          <w:szCs w:val="22"/>
        </w:rPr>
        <w:t xml:space="preserve"> к Контракту).</w:t>
      </w:r>
    </w:p>
    <w:p w:rsidR="009728F5" w:rsidRDefault="009728F5">
      <w:pPr>
        <w:pStyle w:val="ConsPlusNormal"/>
        <w:ind w:firstLine="540"/>
        <w:jc w:val="both"/>
        <w:rPr>
          <w:rFonts w:ascii="Times New Roman" w:hAnsi="Times New Roman"/>
          <w:sz w:val="22"/>
          <w:szCs w:val="22"/>
        </w:rPr>
      </w:pPr>
    </w:p>
    <w:p w:rsidR="009728F5" w:rsidRDefault="00E14CC6">
      <w:pPr>
        <w:widowControl w:val="0"/>
        <w:ind w:firstLine="709"/>
        <w:contextualSpacing/>
        <w:jc w:val="center"/>
        <w:outlineLvl w:val="1"/>
        <w:rPr>
          <w:b/>
          <w:color w:val="000000"/>
          <w:sz w:val="22"/>
          <w:szCs w:val="22"/>
        </w:rPr>
      </w:pPr>
      <w:r>
        <w:rPr>
          <w:b/>
          <w:color w:val="000000"/>
          <w:sz w:val="22"/>
          <w:szCs w:val="22"/>
        </w:rPr>
        <w:t>10. Ответственность Сторон</w:t>
      </w:r>
    </w:p>
    <w:p w:rsidR="009728F5" w:rsidRDefault="00E14CC6">
      <w:pPr>
        <w:widowControl w:val="0"/>
        <w:ind w:firstLine="567"/>
        <w:contextualSpacing/>
        <w:jc w:val="both"/>
        <w:rPr>
          <w:color w:val="000000"/>
          <w:sz w:val="22"/>
          <w:szCs w:val="22"/>
        </w:rPr>
      </w:pPr>
      <w:r>
        <w:rPr>
          <w:color w:val="000000"/>
          <w:sz w:val="22"/>
          <w:szCs w:val="22"/>
        </w:rPr>
        <w:t xml:space="preserve">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9728F5" w:rsidRDefault="00E14CC6">
      <w:pPr>
        <w:widowControl w:val="0"/>
        <w:ind w:firstLine="567"/>
        <w:contextualSpacing/>
        <w:jc w:val="both"/>
        <w:rPr>
          <w:color w:val="000000"/>
          <w:sz w:val="22"/>
          <w:szCs w:val="22"/>
        </w:rPr>
      </w:pPr>
      <w:r>
        <w:rPr>
          <w:color w:val="000000"/>
          <w:sz w:val="22"/>
          <w:szCs w:val="22"/>
        </w:rPr>
        <w:t xml:space="preserve">10.2. </w:t>
      </w:r>
      <w:r>
        <w:rPr>
          <w:rFonts w:eastAsia="Calibri"/>
          <w:sz w:val="22"/>
          <w:szCs w:val="22"/>
        </w:rPr>
        <w:t xml:space="preserve">Размер штрафа устанавливается Контрактом в порядке, установленном Постановлением Правительства Российской Федерации от 30.08.2017 № 1042. </w:t>
      </w:r>
    </w:p>
    <w:p w:rsidR="009728F5" w:rsidRDefault="00E14CC6">
      <w:pPr>
        <w:widowControl w:val="0"/>
        <w:ind w:firstLine="567"/>
        <w:contextualSpacing/>
        <w:jc w:val="both"/>
        <w:rPr>
          <w:color w:val="000000"/>
          <w:sz w:val="22"/>
          <w:szCs w:val="22"/>
        </w:rPr>
      </w:pPr>
      <w:r>
        <w:rPr>
          <w:color w:val="000000"/>
          <w:sz w:val="22"/>
          <w:szCs w:val="22"/>
        </w:rPr>
        <w:t xml:space="preserve">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9728F5" w:rsidRDefault="00E14CC6">
      <w:pPr>
        <w:widowControl w:val="0"/>
        <w:ind w:firstLine="567"/>
        <w:contextualSpacing/>
        <w:jc w:val="both"/>
        <w:rPr>
          <w:color w:val="000000"/>
          <w:sz w:val="22"/>
          <w:szCs w:val="22"/>
        </w:rPr>
      </w:pPr>
      <w:r>
        <w:rPr>
          <w:color w:val="000000"/>
          <w:sz w:val="22"/>
          <w:szCs w:val="22"/>
        </w:rPr>
        <w:t xml:space="preserve">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9728F5" w:rsidRDefault="00E14CC6">
      <w:pPr>
        <w:widowControl w:val="0"/>
        <w:ind w:firstLine="567"/>
        <w:contextualSpacing/>
        <w:jc w:val="both"/>
        <w:rPr>
          <w:color w:val="000000"/>
          <w:sz w:val="22"/>
          <w:szCs w:val="22"/>
        </w:rPr>
      </w:pPr>
      <w:r>
        <w:rPr>
          <w:color w:val="000000"/>
          <w:sz w:val="22"/>
          <w:szCs w:val="22"/>
        </w:rPr>
        <w:t>10.5.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взыскать с Заказчика штраф в размере 1000 рублей.</w:t>
      </w:r>
    </w:p>
    <w:p w:rsidR="009728F5" w:rsidRDefault="00E14CC6">
      <w:pPr>
        <w:widowControl w:val="0"/>
        <w:ind w:firstLine="567"/>
        <w:contextualSpacing/>
        <w:jc w:val="both"/>
        <w:rPr>
          <w:color w:val="000000"/>
          <w:sz w:val="22"/>
          <w:szCs w:val="22"/>
        </w:rPr>
      </w:pPr>
      <w:r>
        <w:rPr>
          <w:color w:val="000000"/>
          <w:sz w:val="22"/>
          <w:szCs w:val="22"/>
        </w:rPr>
        <w:t>10.6.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9728F5" w:rsidRDefault="00E14CC6">
      <w:pPr>
        <w:widowControl w:val="0"/>
        <w:ind w:firstLine="567"/>
        <w:contextualSpacing/>
        <w:jc w:val="both"/>
        <w:rPr>
          <w:color w:val="000000"/>
          <w:sz w:val="22"/>
          <w:szCs w:val="22"/>
        </w:rPr>
      </w:pPr>
      <w:r>
        <w:rPr>
          <w:color w:val="000000"/>
          <w:sz w:val="22"/>
          <w:szCs w:val="22"/>
        </w:rPr>
        <w:t>10.7. В случае нарушения Поставщиком срока предоставления документов, предусмотренного пунктом 9.3. Контракта, Заказчик не несет ответственность, установленную пунктами 10.3 – 10.5 Контракта.</w:t>
      </w:r>
    </w:p>
    <w:p w:rsidR="009728F5" w:rsidRDefault="00E14CC6">
      <w:pPr>
        <w:widowControl w:val="0"/>
        <w:ind w:firstLine="567"/>
        <w:contextualSpacing/>
        <w:jc w:val="both"/>
        <w:rPr>
          <w:color w:val="000000"/>
          <w:sz w:val="22"/>
          <w:szCs w:val="22"/>
        </w:rPr>
      </w:pPr>
      <w:r>
        <w:rPr>
          <w:color w:val="000000"/>
          <w:sz w:val="22"/>
          <w:szCs w:val="22"/>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728F5" w:rsidRDefault="00E14CC6">
      <w:pPr>
        <w:widowControl w:val="0"/>
        <w:ind w:firstLine="567"/>
        <w:contextualSpacing/>
        <w:jc w:val="both"/>
        <w:rPr>
          <w:color w:val="000000"/>
          <w:sz w:val="22"/>
          <w:szCs w:val="22"/>
        </w:rPr>
      </w:pPr>
      <w:r>
        <w:rPr>
          <w:color w:val="000000"/>
          <w:sz w:val="22"/>
          <w:szCs w:val="22"/>
        </w:rPr>
        <w:t xml:space="preserve">10.9.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color w:val="000000"/>
          <w:sz w:val="22"/>
          <w:szCs w:val="22"/>
        </w:rPr>
        <w:lastRenderedPageBreak/>
        <w:t xml:space="preserve">Поставщиком. </w:t>
      </w:r>
    </w:p>
    <w:p w:rsidR="009728F5" w:rsidRDefault="00E14CC6">
      <w:pPr>
        <w:widowControl w:val="0"/>
        <w:ind w:firstLine="567"/>
        <w:contextualSpacing/>
        <w:jc w:val="both"/>
        <w:rPr>
          <w:color w:val="000000"/>
          <w:sz w:val="22"/>
          <w:szCs w:val="22"/>
        </w:rPr>
      </w:pPr>
      <w:r>
        <w:rPr>
          <w:color w:val="000000"/>
          <w:sz w:val="22"/>
          <w:szCs w:val="22"/>
        </w:rPr>
        <w:t>10.10.</w:t>
      </w:r>
      <w:r>
        <w:rPr>
          <w:sz w:val="22"/>
          <w:szCs w:val="22"/>
        </w:rPr>
        <w:t xml:space="preserve"> </w:t>
      </w:r>
      <w:r>
        <w:rPr>
          <w:color w:val="000000"/>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10 процентов цены Контракта.</w:t>
      </w:r>
    </w:p>
    <w:p w:rsidR="009728F5" w:rsidRDefault="00E14CC6">
      <w:pPr>
        <w:widowControl w:val="0"/>
        <w:ind w:firstLine="567"/>
        <w:contextualSpacing/>
        <w:jc w:val="both"/>
        <w:rPr>
          <w:color w:val="000000"/>
          <w:sz w:val="22"/>
          <w:szCs w:val="22"/>
        </w:rPr>
      </w:pPr>
      <w:r>
        <w:rPr>
          <w:color w:val="000000"/>
          <w:sz w:val="22"/>
          <w:szCs w:val="22"/>
        </w:rPr>
        <w:t>10.11.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рублей.</w:t>
      </w:r>
    </w:p>
    <w:p w:rsidR="009728F5" w:rsidRDefault="00E14CC6">
      <w:pPr>
        <w:widowControl w:val="0"/>
        <w:ind w:firstLine="567"/>
        <w:contextualSpacing/>
        <w:jc w:val="both"/>
        <w:rPr>
          <w:color w:val="000000"/>
          <w:sz w:val="22"/>
          <w:szCs w:val="22"/>
        </w:rPr>
      </w:pPr>
      <w:r>
        <w:rPr>
          <w:color w:val="000000"/>
          <w:sz w:val="22"/>
          <w:szCs w:val="22"/>
        </w:rPr>
        <w:t>10.12.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728F5" w:rsidRDefault="009728F5">
      <w:pPr>
        <w:widowControl w:val="0"/>
        <w:ind w:firstLine="709"/>
        <w:contextualSpacing/>
        <w:jc w:val="both"/>
        <w:rPr>
          <w:color w:val="000000"/>
          <w:sz w:val="22"/>
          <w:szCs w:val="22"/>
        </w:rPr>
      </w:pPr>
    </w:p>
    <w:p w:rsidR="009728F5" w:rsidRDefault="00E14CC6">
      <w:pPr>
        <w:widowControl w:val="0"/>
        <w:contextualSpacing/>
        <w:jc w:val="center"/>
        <w:rPr>
          <w:b/>
          <w:color w:val="000000"/>
          <w:sz w:val="22"/>
          <w:szCs w:val="22"/>
        </w:rPr>
      </w:pPr>
      <w:r>
        <w:rPr>
          <w:b/>
          <w:color w:val="000000"/>
          <w:sz w:val="22"/>
          <w:szCs w:val="22"/>
        </w:rPr>
        <w:t>11. Порядок урегулирования споров</w:t>
      </w:r>
    </w:p>
    <w:p w:rsidR="009728F5" w:rsidRDefault="00E14CC6">
      <w:pPr>
        <w:widowControl w:val="0"/>
        <w:ind w:firstLine="567"/>
        <w:contextualSpacing/>
        <w:jc w:val="both"/>
        <w:rPr>
          <w:color w:val="000000"/>
          <w:sz w:val="22"/>
          <w:szCs w:val="22"/>
        </w:rPr>
      </w:pPr>
      <w:r>
        <w:rPr>
          <w:color w:val="000000"/>
          <w:sz w:val="22"/>
          <w:szCs w:val="22"/>
        </w:rPr>
        <w:t>11.1. Стороны настоящего Контракта должны приложить все усилия, чтобы разрешить путем переговоров все противоречия или спорные вопросы, возникающие между ними в рамках настоящего Контракта или в связи с ним. Для реализации этого порядка заинтересованная Сторона должна обратиться с письменной претензией к другой Стороне. Срок рассмотрения претензии Сторонами составляет 10 календарных дней с момента ее получения.</w:t>
      </w:r>
    </w:p>
    <w:p w:rsidR="009728F5" w:rsidRDefault="00E14CC6">
      <w:pPr>
        <w:widowControl w:val="0"/>
        <w:ind w:firstLine="567"/>
        <w:contextualSpacing/>
        <w:jc w:val="both"/>
        <w:rPr>
          <w:color w:val="000000"/>
          <w:sz w:val="22"/>
          <w:szCs w:val="22"/>
        </w:rPr>
      </w:pPr>
      <w:r>
        <w:rPr>
          <w:color w:val="000000"/>
          <w:sz w:val="22"/>
          <w:szCs w:val="22"/>
        </w:rPr>
        <w:t xml:space="preserve">11.2.В случае невозможности разрешения разногласий путем переговоров спор передается на рассмотрение Арбитражного суда Хабаровского края. </w:t>
      </w:r>
    </w:p>
    <w:p w:rsidR="009728F5" w:rsidRDefault="009728F5">
      <w:pPr>
        <w:widowControl w:val="0"/>
        <w:ind w:firstLine="709"/>
        <w:contextualSpacing/>
        <w:jc w:val="center"/>
        <w:rPr>
          <w:b/>
          <w:color w:val="000000"/>
          <w:sz w:val="22"/>
          <w:szCs w:val="22"/>
        </w:rPr>
      </w:pPr>
    </w:p>
    <w:p w:rsidR="009728F5" w:rsidRDefault="00E14CC6">
      <w:pPr>
        <w:widowControl w:val="0"/>
        <w:contextualSpacing/>
        <w:jc w:val="center"/>
        <w:rPr>
          <w:b/>
          <w:color w:val="000000"/>
          <w:sz w:val="22"/>
          <w:szCs w:val="22"/>
        </w:rPr>
      </w:pPr>
      <w:r>
        <w:rPr>
          <w:b/>
          <w:color w:val="000000"/>
          <w:sz w:val="22"/>
          <w:szCs w:val="22"/>
        </w:rPr>
        <w:t>12. Обстоятельства непреодолимой силы</w:t>
      </w:r>
    </w:p>
    <w:p w:rsidR="009728F5" w:rsidRDefault="00E14CC6">
      <w:pPr>
        <w:widowControl w:val="0"/>
        <w:ind w:firstLine="567"/>
        <w:contextualSpacing/>
        <w:jc w:val="both"/>
        <w:rPr>
          <w:color w:val="000000"/>
          <w:sz w:val="22"/>
          <w:szCs w:val="22"/>
        </w:rPr>
      </w:pPr>
      <w:r>
        <w:rPr>
          <w:color w:val="000000"/>
          <w:sz w:val="22"/>
          <w:szCs w:val="22"/>
        </w:rPr>
        <w:t>12.1.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728F5" w:rsidRDefault="00E14CC6">
      <w:pPr>
        <w:widowControl w:val="0"/>
        <w:ind w:firstLine="567"/>
        <w:contextualSpacing/>
        <w:jc w:val="both"/>
        <w:rPr>
          <w:color w:val="000000"/>
          <w:sz w:val="22"/>
          <w:szCs w:val="22"/>
        </w:rPr>
      </w:pPr>
      <w:r>
        <w:rPr>
          <w:color w:val="000000"/>
          <w:sz w:val="22"/>
          <w:szCs w:val="22"/>
        </w:rPr>
        <w:t>12.2.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9728F5" w:rsidRDefault="00E14CC6">
      <w:pPr>
        <w:widowControl w:val="0"/>
        <w:ind w:firstLine="567"/>
        <w:contextualSpacing/>
        <w:jc w:val="both"/>
        <w:rPr>
          <w:color w:val="000000"/>
          <w:sz w:val="22"/>
          <w:szCs w:val="22"/>
        </w:rPr>
      </w:pPr>
      <w:r>
        <w:rPr>
          <w:color w:val="000000"/>
          <w:sz w:val="22"/>
          <w:szCs w:val="22"/>
        </w:rPr>
        <w:t>12.3.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9728F5" w:rsidRDefault="00E14CC6">
      <w:pPr>
        <w:widowControl w:val="0"/>
        <w:ind w:firstLine="567"/>
        <w:contextualSpacing/>
        <w:jc w:val="both"/>
        <w:rPr>
          <w:color w:val="000000"/>
          <w:sz w:val="22"/>
          <w:szCs w:val="22"/>
        </w:rPr>
      </w:pPr>
      <w:r>
        <w:rPr>
          <w:color w:val="000000"/>
          <w:sz w:val="22"/>
          <w:szCs w:val="22"/>
        </w:rPr>
        <w:t>12.4. Если обстоятельства, указанные в п.12.1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9728F5" w:rsidRDefault="00E14CC6">
      <w:pPr>
        <w:widowControl w:val="0"/>
        <w:ind w:firstLine="567"/>
        <w:contextualSpacing/>
        <w:jc w:val="both"/>
        <w:rPr>
          <w:color w:val="000000"/>
          <w:sz w:val="22"/>
          <w:szCs w:val="22"/>
        </w:rPr>
      </w:pPr>
      <w:r>
        <w:rPr>
          <w:color w:val="000000"/>
          <w:sz w:val="22"/>
          <w:szCs w:val="22"/>
        </w:rPr>
        <w:t>12.5.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9728F5" w:rsidRDefault="009728F5">
      <w:pPr>
        <w:widowControl w:val="0"/>
        <w:ind w:firstLine="709"/>
        <w:contextualSpacing/>
        <w:jc w:val="both"/>
        <w:rPr>
          <w:color w:val="000000"/>
          <w:sz w:val="22"/>
          <w:szCs w:val="22"/>
        </w:rPr>
      </w:pPr>
    </w:p>
    <w:p w:rsidR="009728F5" w:rsidRDefault="00E14CC6">
      <w:pPr>
        <w:widowControl w:val="0"/>
        <w:contextualSpacing/>
        <w:jc w:val="center"/>
        <w:rPr>
          <w:b/>
          <w:color w:val="000000"/>
          <w:sz w:val="22"/>
          <w:szCs w:val="22"/>
        </w:rPr>
      </w:pPr>
      <w:r>
        <w:rPr>
          <w:b/>
          <w:color w:val="000000"/>
          <w:sz w:val="22"/>
          <w:szCs w:val="22"/>
        </w:rPr>
        <w:t>13. Антикоррупционная оговорка</w:t>
      </w:r>
    </w:p>
    <w:p w:rsidR="009728F5" w:rsidRDefault="00E14CC6">
      <w:pPr>
        <w:pStyle w:val="ConsPlusNormal"/>
        <w:ind w:firstLine="567"/>
        <w:jc w:val="both"/>
        <w:rPr>
          <w:rFonts w:ascii="Times New Roman" w:hAnsi="Times New Roman"/>
          <w:sz w:val="22"/>
          <w:szCs w:val="22"/>
        </w:rPr>
      </w:pPr>
      <w:r>
        <w:rPr>
          <w:rFonts w:ascii="Times New Roman" w:hAnsi="Times New Roman"/>
          <w:sz w:val="22"/>
          <w:szCs w:val="22"/>
        </w:rPr>
        <w:t>13.1.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728F5" w:rsidRDefault="00E14CC6">
      <w:pPr>
        <w:pStyle w:val="ConsPlusNormal"/>
        <w:ind w:firstLine="567"/>
        <w:jc w:val="both"/>
        <w:rPr>
          <w:rFonts w:ascii="Times New Roman" w:hAnsi="Times New Roman"/>
          <w:sz w:val="22"/>
          <w:szCs w:val="22"/>
        </w:rPr>
      </w:pPr>
      <w:r>
        <w:rPr>
          <w:rFonts w:ascii="Times New Roman" w:hAnsi="Times New Roman"/>
          <w:sz w:val="22"/>
          <w:szCs w:val="22"/>
        </w:rPr>
        <w:t>13.2.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728F5" w:rsidRDefault="00E14CC6">
      <w:pPr>
        <w:pStyle w:val="ConsPlusNormal"/>
        <w:ind w:firstLine="567"/>
        <w:jc w:val="both"/>
        <w:rPr>
          <w:rFonts w:ascii="Times New Roman" w:hAnsi="Times New Roman"/>
          <w:sz w:val="22"/>
          <w:szCs w:val="22"/>
        </w:rPr>
      </w:pPr>
      <w:r>
        <w:rPr>
          <w:rFonts w:ascii="Times New Roman" w:hAnsi="Times New Roman"/>
          <w:sz w:val="22"/>
          <w:szCs w:val="22"/>
        </w:rPr>
        <w:t>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9728F5" w:rsidRDefault="00E14CC6">
      <w:pPr>
        <w:pStyle w:val="ConsPlusNormal"/>
        <w:ind w:firstLine="567"/>
        <w:jc w:val="both"/>
        <w:rPr>
          <w:rFonts w:ascii="Times New Roman" w:hAnsi="Times New Roman"/>
          <w:sz w:val="22"/>
          <w:szCs w:val="22"/>
        </w:rPr>
      </w:pPr>
      <w:r>
        <w:rPr>
          <w:rFonts w:ascii="Times New Roman" w:hAnsi="Times New Roman"/>
          <w:sz w:val="22"/>
          <w:szCs w:val="22"/>
        </w:rPr>
        <w:t xml:space="preserve">13.4. В письменном уведомлении Сторона обязана сослаться на обоснованные факты или </w:t>
      </w:r>
      <w:r>
        <w:rPr>
          <w:rFonts w:ascii="Times New Roman" w:hAnsi="Times New Roman"/>
          <w:sz w:val="22"/>
          <w:szCs w:val="22"/>
        </w:rPr>
        <w:lastRenderedPageBreak/>
        <w:t>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728F5" w:rsidRDefault="00E14CC6">
      <w:pPr>
        <w:pStyle w:val="affa"/>
        <w:ind w:firstLine="567"/>
        <w:jc w:val="both"/>
        <w:rPr>
          <w:rFonts w:ascii="Times New Roman" w:hAnsi="Times New Roman"/>
        </w:rPr>
      </w:pPr>
      <w:r>
        <w:rPr>
          <w:rFonts w:ascii="Times New Roman" w:hAnsi="Times New Roman"/>
        </w:rPr>
        <w:t>13.5.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9728F5" w:rsidRDefault="00E14CC6">
      <w:pPr>
        <w:pStyle w:val="affa"/>
        <w:ind w:firstLine="567"/>
        <w:jc w:val="both"/>
        <w:rPr>
          <w:rFonts w:ascii="Times New Roman" w:hAnsi="Times New Roman"/>
        </w:rPr>
      </w:pPr>
      <w:r>
        <w:rPr>
          <w:rFonts w:ascii="Times New Roman" w:hAnsi="Times New Roman"/>
        </w:rPr>
        <w:t>13.6.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9728F5" w:rsidRDefault="009728F5">
      <w:pPr>
        <w:widowControl w:val="0"/>
        <w:ind w:firstLine="709"/>
        <w:contextualSpacing/>
        <w:jc w:val="both"/>
        <w:rPr>
          <w:color w:val="000000"/>
          <w:sz w:val="22"/>
          <w:szCs w:val="22"/>
        </w:rPr>
      </w:pPr>
    </w:p>
    <w:p w:rsidR="009728F5" w:rsidRDefault="00E14CC6">
      <w:pPr>
        <w:widowControl w:val="0"/>
        <w:contextualSpacing/>
        <w:jc w:val="center"/>
        <w:outlineLvl w:val="1"/>
        <w:rPr>
          <w:b/>
          <w:color w:val="000000"/>
          <w:sz w:val="22"/>
          <w:szCs w:val="22"/>
        </w:rPr>
      </w:pPr>
      <w:r>
        <w:rPr>
          <w:b/>
          <w:color w:val="000000"/>
          <w:sz w:val="22"/>
          <w:szCs w:val="22"/>
        </w:rPr>
        <w:t xml:space="preserve">14. Изменение и расторжение Контракта </w:t>
      </w:r>
    </w:p>
    <w:p w:rsidR="009728F5" w:rsidRDefault="00E14CC6">
      <w:pPr>
        <w:widowControl w:val="0"/>
        <w:ind w:firstLine="567"/>
        <w:contextualSpacing/>
        <w:jc w:val="both"/>
        <w:rPr>
          <w:color w:val="000000"/>
          <w:sz w:val="22"/>
          <w:szCs w:val="22"/>
        </w:rPr>
      </w:pPr>
      <w:r>
        <w:rPr>
          <w:color w:val="000000"/>
          <w:sz w:val="22"/>
          <w:szCs w:val="22"/>
        </w:rPr>
        <w:t>14.1. Все изменения Контракта должны быть совершены в письменном виде и оформлены дополнительными соглашениями к Контракту.</w:t>
      </w:r>
    </w:p>
    <w:p w:rsidR="009728F5" w:rsidRDefault="00E14CC6">
      <w:pPr>
        <w:widowControl w:val="0"/>
        <w:ind w:firstLine="567"/>
        <w:contextualSpacing/>
        <w:jc w:val="both"/>
        <w:rPr>
          <w:color w:val="000000"/>
          <w:sz w:val="22"/>
          <w:szCs w:val="22"/>
        </w:rPr>
      </w:pPr>
      <w:r>
        <w:rPr>
          <w:color w:val="000000"/>
          <w:sz w:val="22"/>
          <w:szCs w:val="22"/>
        </w:rPr>
        <w:t>14.2. Настоящий контракт может быть расторгнут:</w:t>
      </w:r>
    </w:p>
    <w:p w:rsidR="009728F5" w:rsidRDefault="00E14CC6">
      <w:pPr>
        <w:widowControl w:val="0"/>
        <w:ind w:firstLine="567"/>
        <w:contextualSpacing/>
        <w:jc w:val="both"/>
        <w:rPr>
          <w:color w:val="000000"/>
          <w:sz w:val="22"/>
          <w:szCs w:val="22"/>
        </w:rPr>
      </w:pPr>
      <w:r>
        <w:rPr>
          <w:color w:val="000000"/>
          <w:sz w:val="22"/>
          <w:szCs w:val="22"/>
        </w:rPr>
        <w:t>14.2.1. по соглашению Сторон;</w:t>
      </w:r>
    </w:p>
    <w:p w:rsidR="009728F5" w:rsidRDefault="00E14CC6">
      <w:pPr>
        <w:widowControl w:val="0"/>
        <w:ind w:firstLine="567"/>
        <w:contextualSpacing/>
        <w:jc w:val="both"/>
        <w:rPr>
          <w:color w:val="000000"/>
          <w:sz w:val="22"/>
          <w:szCs w:val="22"/>
        </w:rPr>
      </w:pPr>
      <w:r>
        <w:rPr>
          <w:color w:val="000000"/>
          <w:sz w:val="22"/>
          <w:szCs w:val="22"/>
        </w:rPr>
        <w:t>14.2.2. в судебном порядке.</w:t>
      </w:r>
    </w:p>
    <w:p w:rsidR="009728F5" w:rsidRDefault="00E14CC6">
      <w:pPr>
        <w:widowControl w:val="0"/>
        <w:ind w:firstLine="567"/>
        <w:contextualSpacing/>
        <w:jc w:val="both"/>
        <w:rPr>
          <w:color w:val="000000"/>
          <w:sz w:val="22"/>
          <w:szCs w:val="22"/>
        </w:rPr>
      </w:pPr>
      <w:r>
        <w:rPr>
          <w:color w:val="000000"/>
          <w:sz w:val="22"/>
          <w:szCs w:val="22"/>
        </w:rPr>
        <w:t>14.3. Заказчик вправе принять решение об одностороннем отказе от исполнения контракта в следующих случаях:</w:t>
      </w:r>
    </w:p>
    <w:p w:rsidR="009728F5" w:rsidRDefault="00E14CC6">
      <w:pPr>
        <w:widowControl w:val="0"/>
        <w:ind w:firstLine="567"/>
        <w:contextualSpacing/>
        <w:jc w:val="both"/>
        <w:rPr>
          <w:color w:val="000000"/>
          <w:sz w:val="22"/>
          <w:szCs w:val="22"/>
        </w:rPr>
      </w:pPr>
      <w:r>
        <w:rPr>
          <w:color w:val="000000"/>
          <w:sz w:val="22"/>
          <w:szCs w:val="22"/>
        </w:rPr>
        <w:t>14.3.1. При существенном нарушении условий контракта Поставщиком.</w:t>
      </w:r>
    </w:p>
    <w:p w:rsidR="009728F5" w:rsidRDefault="00E14CC6">
      <w:pPr>
        <w:widowControl w:val="0"/>
        <w:ind w:firstLine="567"/>
        <w:contextualSpacing/>
        <w:jc w:val="both"/>
        <w:rPr>
          <w:color w:val="000000"/>
          <w:sz w:val="22"/>
          <w:szCs w:val="22"/>
        </w:rPr>
      </w:pPr>
      <w:r>
        <w:rPr>
          <w:color w:val="000000"/>
          <w:sz w:val="22"/>
          <w:szCs w:val="22"/>
        </w:rPr>
        <w:t xml:space="preserve">14.3.2. В случае просрочки срока поставки товара.  </w:t>
      </w:r>
    </w:p>
    <w:p w:rsidR="009728F5" w:rsidRDefault="00E14CC6">
      <w:pPr>
        <w:widowControl w:val="0"/>
        <w:ind w:firstLine="567"/>
        <w:contextualSpacing/>
        <w:jc w:val="both"/>
        <w:rPr>
          <w:color w:val="000000"/>
          <w:sz w:val="22"/>
          <w:szCs w:val="22"/>
        </w:rPr>
      </w:pPr>
      <w:r>
        <w:rPr>
          <w:color w:val="000000"/>
          <w:sz w:val="22"/>
          <w:szCs w:val="22"/>
        </w:rPr>
        <w:t>14.3.3. В иных случаях, предусмотренных действующим законодательством.</w:t>
      </w:r>
    </w:p>
    <w:p w:rsidR="009728F5" w:rsidRDefault="00E14CC6">
      <w:pPr>
        <w:widowControl w:val="0"/>
        <w:ind w:firstLine="567"/>
        <w:contextualSpacing/>
        <w:jc w:val="both"/>
        <w:rPr>
          <w:color w:val="000000"/>
          <w:sz w:val="22"/>
          <w:szCs w:val="22"/>
        </w:rPr>
      </w:pPr>
      <w:r>
        <w:rPr>
          <w:color w:val="000000"/>
          <w:sz w:val="22"/>
          <w:szCs w:val="22"/>
        </w:rPr>
        <w:t>14.4.Расторжение контракта по соглашению Сторон производится Сторонами путем подписания соответствующего соглашения о расторжении.</w:t>
      </w:r>
    </w:p>
    <w:p w:rsidR="009728F5" w:rsidRDefault="00E14CC6">
      <w:pPr>
        <w:widowControl w:val="0"/>
        <w:ind w:firstLine="567"/>
        <w:contextualSpacing/>
        <w:jc w:val="both"/>
        <w:rPr>
          <w:color w:val="000000"/>
          <w:sz w:val="22"/>
          <w:szCs w:val="22"/>
        </w:rPr>
      </w:pPr>
      <w:r>
        <w:rPr>
          <w:color w:val="000000"/>
          <w:sz w:val="22"/>
          <w:szCs w:val="22"/>
        </w:rPr>
        <w:t xml:space="preserve">14.5.  Исполнитель не вправе принять решение об одностороннем расторжении настоящего контракта, если Заказчиком не нарушаются условия настоящего контракта. </w:t>
      </w:r>
    </w:p>
    <w:p w:rsidR="009728F5" w:rsidRDefault="009728F5">
      <w:pPr>
        <w:widowControl w:val="0"/>
        <w:ind w:firstLine="709"/>
        <w:contextualSpacing/>
        <w:jc w:val="both"/>
        <w:rPr>
          <w:color w:val="000000"/>
          <w:sz w:val="22"/>
          <w:szCs w:val="22"/>
        </w:rPr>
      </w:pPr>
    </w:p>
    <w:p w:rsidR="009728F5" w:rsidRDefault="00E14CC6">
      <w:pPr>
        <w:widowControl w:val="0"/>
        <w:contextualSpacing/>
        <w:jc w:val="center"/>
        <w:outlineLvl w:val="1"/>
        <w:rPr>
          <w:b/>
          <w:color w:val="000000"/>
          <w:sz w:val="22"/>
          <w:szCs w:val="22"/>
        </w:rPr>
      </w:pPr>
      <w:r>
        <w:rPr>
          <w:b/>
          <w:color w:val="000000"/>
          <w:sz w:val="22"/>
          <w:szCs w:val="22"/>
        </w:rPr>
        <w:t>15. Исключительные права</w:t>
      </w:r>
    </w:p>
    <w:p w:rsidR="009728F5" w:rsidRDefault="00E14CC6">
      <w:pPr>
        <w:widowControl w:val="0"/>
        <w:ind w:firstLine="567"/>
        <w:contextualSpacing/>
        <w:jc w:val="both"/>
        <w:rPr>
          <w:color w:val="000000"/>
          <w:sz w:val="22"/>
          <w:szCs w:val="22"/>
        </w:rPr>
      </w:pPr>
      <w:r>
        <w:rPr>
          <w:color w:val="000000"/>
          <w:sz w:val="22"/>
          <w:szCs w:val="22"/>
        </w:rPr>
        <w:t>15.1.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728F5" w:rsidRDefault="00E14CC6">
      <w:pPr>
        <w:widowControl w:val="0"/>
        <w:ind w:firstLine="567"/>
        <w:contextualSpacing/>
        <w:jc w:val="both"/>
        <w:rPr>
          <w:color w:val="000000"/>
          <w:sz w:val="22"/>
          <w:szCs w:val="22"/>
        </w:rPr>
      </w:pPr>
      <w:r>
        <w:rPr>
          <w:color w:val="000000"/>
          <w:sz w:val="22"/>
          <w:szCs w:val="22"/>
        </w:rPr>
        <w:t>15.2.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728F5" w:rsidRDefault="009728F5">
      <w:pPr>
        <w:widowControl w:val="0"/>
        <w:ind w:firstLine="709"/>
        <w:contextualSpacing/>
        <w:jc w:val="both"/>
        <w:rPr>
          <w:color w:val="000000"/>
          <w:sz w:val="22"/>
          <w:szCs w:val="22"/>
        </w:rPr>
      </w:pPr>
    </w:p>
    <w:p w:rsidR="009728F5" w:rsidRDefault="00E14CC6">
      <w:pPr>
        <w:widowControl w:val="0"/>
        <w:contextualSpacing/>
        <w:jc w:val="center"/>
        <w:rPr>
          <w:b/>
          <w:color w:val="000000"/>
          <w:sz w:val="22"/>
          <w:szCs w:val="22"/>
        </w:rPr>
      </w:pPr>
      <w:r>
        <w:rPr>
          <w:b/>
          <w:color w:val="000000"/>
          <w:sz w:val="22"/>
          <w:szCs w:val="22"/>
        </w:rPr>
        <w:t>16. Уведомления</w:t>
      </w:r>
    </w:p>
    <w:p w:rsidR="009728F5" w:rsidRDefault="00E14CC6">
      <w:pPr>
        <w:widowControl w:val="0"/>
        <w:ind w:firstLine="567"/>
        <w:contextualSpacing/>
        <w:jc w:val="both"/>
        <w:rPr>
          <w:color w:val="000000"/>
          <w:sz w:val="22"/>
          <w:szCs w:val="22"/>
        </w:rPr>
      </w:pPr>
      <w:r>
        <w:rPr>
          <w:color w:val="000000"/>
          <w:sz w:val="22"/>
          <w:szCs w:val="22"/>
        </w:rPr>
        <w:t>16.1.Все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представлением оригинала или электронно-цифровой форме, подписанные квалифицированной электронной подписью.</w:t>
      </w:r>
    </w:p>
    <w:p w:rsidR="009728F5" w:rsidRDefault="00E14CC6">
      <w:pPr>
        <w:widowControl w:val="0"/>
        <w:ind w:firstLine="567"/>
        <w:contextualSpacing/>
        <w:jc w:val="both"/>
        <w:rPr>
          <w:color w:val="000000"/>
          <w:sz w:val="22"/>
          <w:szCs w:val="22"/>
        </w:rPr>
      </w:pPr>
      <w:r>
        <w:rPr>
          <w:color w:val="000000"/>
          <w:sz w:val="22"/>
          <w:szCs w:val="22"/>
        </w:rPr>
        <w:t xml:space="preserve">16.2.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отправки, при условии подтверждения получения уведомления противоположной Стороной. </w:t>
      </w:r>
    </w:p>
    <w:p w:rsidR="009728F5" w:rsidRDefault="009728F5">
      <w:pPr>
        <w:widowControl w:val="0"/>
        <w:ind w:firstLine="709"/>
        <w:contextualSpacing/>
        <w:jc w:val="center"/>
        <w:rPr>
          <w:b/>
          <w:color w:val="000000"/>
          <w:sz w:val="22"/>
          <w:szCs w:val="22"/>
        </w:rPr>
      </w:pPr>
    </w:p>
    <w:p w:rsidR="009728F5" w:rsidRDefault="00E14CC6">
      <w:pPr>
        <w:widowControl w:val="0"/>
        <w:ind w:firstLine="567"/>
        <w:contextualSpacing/>
        <w:jc w:val="center"/>
        <w:rPr>
          <w:b/>
          <w:color w:val="000000"/>
          <w:sz w:val="22"/>
          <w:szCs w:val="22"/>
        </w:rPr>
      </w:pPr>
      <w:r>
        <w:rPr>
          <w:b/>
          <w:color w:val="000000"/>
          <w:sz w:val="22"/>
          <w:szCs w:val="22"/>
        </w:rPr>
        <w:t>17. Заключительные положения</w:t>
      </w:r>
    </w:p>
    <w:p w:rsidR="009728F5" w:rsidRDefault="00E14CC6">
      <w:pPr>
        <w:widowControl w:val="0"/>
        <w:ind w:firstLine="567"/>
        <w:contextualSpacing/>
        <w:jc w:val="both"/>
        <w:rPr>
          <w:color w:val="000000"/>
          <w:sz w:val="22"/>
          <w:szCs w:val="22"/>
        </w:rPr>
      </w:pPr>
      <w:r>
        <w:rPr>
          <w:color w:val="000000"/>
          <w:sz w:val="22"/>
          <w:szCs w:val="22"/>
        </w:rPr>
        <w:t>17.1. Контракт вступает в силу с даты заключения и действует до 31.12.2026 г, а в части расчетов и гарантийных обязательств – до полного их исполнения сторонами.</w:t>
      </w:r>
    </w:p>
    <w:p w:rsidR="009728F5" w:rsidRDefault="00E14CC6">
      <w:pPr>
        <w:widowControl w:val="0"/>
        <w:ind w:firstLine="567"/>
        <w:contextualSpacing/>
        <w:jc w:val="both"/>
        <w:rPr>
          <w:color w:val="000000"/>
          <w:sz w:val="22"/>
          <w:szCs w:val="22"/>
        </w:rPr>
      </w:pPr>
      <w:r>
        <w:rPr>
          <w:color w:val="000000"/>
          <w:sz w:val="22"/>
          <w:szCs w:val="22"/>
        </w:rPr>
        <w:t>17.2. Настоящий Контракт составлен в 2 (двух) экземплярах, имеющих одинаковую юридическую силу, по одному экземпляру для каждой из Сторон.</w:t>
      </w:r>
    </w:p>
    <w:p w:rsidR="009728F5" w:rsidRDefault="00E14CC6">
      <w:pPr>
        <w:widowControl w:val="0"/>
        <w:ind w:firstLine="567"/>
        <w:contextualSpacing/>
        <w:jc w:val="both"/>
        <w:rPr>
          <w:color w:val="000000"/>
          <w:sz w:val="22"/>
          <w:szCs w:val="22"/>
        </w:rPr>
      </w:pPr>
      <w:r>
        <w:rPr>
          <w:color w:val="000000"/>
          <w:sz w:val="22"/>
          <w:szCs w:val="22"/>
        </w:rPr>
        <w:t>17.3. Все адреса и реквизиты, указанные в разделе 18 настоящего Контракта, являются действующими. Иных адресов для направления почтовой корреспонденции Стороны не имеют. Об изменении адреса для почтовой   корреспонденции и (или) банковских реквизитов Сторона сообщает другой Стороне в течение 3 (трех) рабочих дней с момента их изменения.</w:t>
      </w:r>
    </w:p>
    <w:p w:rsidR="009728F5" w:rsidRDefault="00E14CC6">
      <w:pPr>
        <w:widowControl w:val="0"/>
        <w:ind w:firstLine="567"/>
        <w:contextualSpacing/>
        <w:jc w:val="both"/>
        <w:rPr>
          <w:color w:val="000000"/>
          <w:sz w:val="22"/>
          <w:szCs w:val="22"/>
        </w:rPr>
      </w:pPr>
      <w:r>
        <w:rPr>
          <w:color w:val="000000"/>
          <w:sz w:val="22"/>
          <w:szCs w:val="22"/>
        </w:rPr>
        <w:t xml:space="preserve">17.4. Условия настоящего Контракта, дополнительных соглашений к нему и иная информация, полученная сторонами в соответствии с контрактом, носит конфиденциальный характер и разглашению не подлежит. </w:t>
      </w:r>
    </w:p>
    <w:p w:rsidR="009728F5" w:rsidRDefault="00E14CC6">
      <w:pPr>
        <w:widowControl w:val="0"/>
        <w:ind w:firstLine="567"/>
        <w:contextualSpacing/>
        <w:jc w:val="both"/>
        <w:rPr>
          <w:color w:val="000000"/>
          <w:sz w:val="22"/>
          <w:szCs w:val="22"/>
        </w:rPr>
      </w:pPr>
      <w:r>
        <w:rPr>
          <w:color w:val="000000"/>
          <w:sz w:val="22"/>
          <w:szCs w:val="22"/>
        </w:rPr>
        <w:t xml:space="preserve">17.5. Все Приложения к Контракту являются его неотъемлемыми частями, а именно: </w:t>
      </w:r>
    </w:p>
    <w:p w:rsidR="009728F5" w:rsidRDefault="00E14CC6">
      <w:pPr>
        <w:widowControl w:val="0"/>
        <w:ind w:firstLine="567"/>
        <w:contextualSpacing/>
        <w:jc w:val="both"/>
        <w:rPr>
          <w:color w:val="000000"/>
          <w:sz w:val="22"/>
          <w:szCs w:val="22"/>
        </w:rPr>
      </w:pPr>
      <w:r>
        <w:rPr>
          <w:color w:val="000000"/>
          <w:sz w:val="22"/>
          <w:szCs w:val="22"/>
        </w:rPr>
        <w:t>17.5.1. Приложение № 1 – Спецификация;</w:t>
      </w:r>
    </w:p>
    <w:p w:rsidR="009728F5" w:rsidRDefault="00E14CC6">
      <w:pPr>
        <w:widowControl w:val="0"/>
        <w:ind w:firstLine="567"/>
        <w:contextualSpacing/>
        <w:jc w:val="both"/>
        <w:rPr>
          <w:color w:val="000000"/>
          <w:sz w:val="22"/>
          <w:szCs w:val="22"/>
        </w:rPr>
      </w:pPr>
      <w:r>
        <w:rPr>
          <w:color w:val="000000"/>
          <w:sz w:val="22"/>
          <w:szCs w:val="22"/>
        </w:rPr>
        <w:t>17.5.2. Приложение № 2 – Технические характеристики;</w:t>
      </w:r>
    </w:p>
    <w:p w:rsidR="009728F5" w:rsidRDefault="00E14CC6">
      <w:pPr>
        <w:widowControl w:val="0"/>
        <w:ind w:firstLine="567"/>
        <w:contextualSpacing/>
        <w:jc w:val="both"/>
        <w:rPr>
          <w:color w:val="000000"/>
          <w:sz w:val="22"/>
          <w:szCs w:val="22"/>
        </w:rPr>
      </w:pPr>
      <w:r>
        <w:rPr>
          <w:color w:val="000000"/>
          <w:sz w:val="22"/>
          <w:szCs w:val="22"/>
        </w:rPr>
        <w:t xml:space="preserve">17.5.3. Приложение № 3 -  Отгрузочная разнарядка (План распределения); </w:t>
      </w:r>
    </w:p>
    <w:p w:rsidR="009728F5" w:rsidRDefault="00E14CC6">
      <w:pPr>
        <w:widowControl w:val="0"/>
        <w:ind w:firstLine="567"/>
        <w:contextualSpacing/>
        <w:jc w:val="both"/>
        <w:rPr>
          <w:color w:val="000000"/>
          <w:sz w:val="22"/>
          <w:szCs w:val="22"/>
        </w:rPr>
      </w:pPr>
      <w:r>
        <w:rPr>
          <w:color w:val="000000"/>
          <w:sz w:val="22"/>
          <w:szCs w:val="22"/>
        </w:rPr>
        <w:t>17.5.4. Приложение № 4 -  Сводный реестр товарных накладных на поставку Товара;</w:t>
      </w:r>
    </w:p>
    <w:p w:rsidR="009728F5" w:rsidRDefault="00E14CC6">
      <w:pPr>
        <w:widowControl w:val="0"/>
        <w:ind w:firstLine="567"/>
        <w:contextualSpacing/>
        <w:jc w:val="both"/>
        <w:rPr>
          <w:color w:val="000000"/>
          <w:sz w:val="22"/>
          <w:szCs w:val="22"/>
        </w:rPr>
      </w:pPr>
      <w:r>
        <w:rPr>
          <w:color w:val="000000"/>
          <w:sz w:val="22"/>
          <w:szCs w:val="22"/>
        </w:rPr>
        <w:t>17.5.5. Приложение № 5 -  Акт сверки расчетов.</w:t>
      </w:r>
    </w:p>
    <w:p w:rsidR="009728F5" w:rsidRDefault="009728F5">
      <w:pPr>
        <w:widowControl w:val="0"/>
        <w:contextualSpacing/>
        <w:jc w:val="both"/>
        <w:rPr>
          <w:color w:val="000000"/>
          <w:sz w:val="22"/>
          <w:szCs w:val="22"/>
        </w:rPr>
      </w:pPr>
    </w:p>
    <w:p w:rsidR="009728F5" w:rsidRDefault="00E14CC6">
      <w:pPr>
        <w:contextualSpacing/>
        <w:jc w:val="center"/>
        <w:rPr>
          <w:b/>
          <w:sz w:val="22"/>
          <w:szCs w:val="22"/>
        </w:rPr>
      </w:pPr>
      <w:r>
        <w:rPr>
          <w:b/>
          <w:sz w:val="22"/>
          <w:szCs w:val="22"/>
        </w:rPr>
        <w:t>18. Банковские реквизиты и подписи сторон</w:t>
      </w:r>
    </w:p>
    <w:p w:rsidR="009728F5" w:rsidRDefault="009728F5">
      <w:pPr>
        <w:contextualSpacing/>
        <w:jc w:val="center"/>
        <w:rPr>
          <w:b/>
          <w:sz w:val="22"/>
          <w:szCs w:val="22"/>
        </w:rPr>
      </w:pPr>
    </w:p>
    <w:tbl>
      <w:tblPr>
        <w:tblW w:w="4957" w:type="pct"/>
        <w:tblLook w:val="01E0" w:firstRow="1" w:lastRow="1" w:firstColumn="1" w:lastColumn="1" w:noHBand="0" w:noVBand="0"/>
      </w:tblPr>
      <w:tblGrid>
        <w:gridCol w:w="4996"/>
        <w:gridCol w:w="5336"/>
      </w:tblGrid>
      <w:tr w:rsidR="009728F5">
        <w:tc>
          <w:tcPr>
            <w:tcW w:w="4928" w:type="dxa"/>
          </w:tcPr>
          <w:p w:rsidR="009728F5" w:rsidRPr="00E14CC6" w:rsidRDefault="00E14CC6">
            <w:pPr>
              <w:rPr>
                <w:b/>
                <w:sz w:val="22"/>
                <w:szCs w:val="22"/>
              </w:rPr>
            </w:pPr>
            <w:r w:rsidRPr="00E14CC6">
              <w:rPr>
                <w:b/>
                <w:sz w:val="22"/>
                <w:szCs w:val="22"/>
              </w:rPr>
              <w:t>Заказчик:</w:t>
            </w:r>
          </w:p>
          <w:p w:rsidR="009728F5" w:rsidRPr="00E14CC6" w:rsidRDefault="00E14CC6">
            <w:pPr>
              <w:rPr>
                <w:b/>
                <w:sz w:val="22"/>
                <w:szCs w:val="22"/>
              </w:rPr>
            </w:pPr>
            <w:r w:rsidRPr="00E14CC6">
              <w:rPr>
                <w:b/>
                <w:sz w:val="22"/>
                <w:szCs w:val="22"/>
              </w:rPr>
              <w:t xml:space="preserve">ФГБОУ ВО ДВГМУ Минздрава России </w:t>
            </w:r>
          </w:p>
          <w:p w:rsidR="009728F5" w:rsidRPr="00E14CC6" w:rsidRDefault="00E14CC6">
            <w:pPr>
              <w:rPr>
                <w:sz w:val="22"/>
                <w:szCs w:val="22"/>
              </w:rPr>
            </w:pPr>
            <w:r w:rsidRPr="00E14CC6">
              <w:rPr>
                <w:sz w:val="22"/>
                <w:szCs w:val="22"/>
              </w:rPr>
              <w:t xml:space="preserve">Юридический/почтовый адрес: </w:t>
            </w:r>
          </w:p>
          <w:p w:rsidR="009728F5" w:rsidRPr="00E14CC6" w:rsidRDefault="00E14CC6">
            <w:pPr>
              <w:rPr>
                <w:sz w:val="22"/>
                <w:szCs w:val="22"/>
              </w:rPr>
            </w:pPr>
            <w:r w:rsidRPr="00E14CC6">
              <w:rPr>
                <w:sz w:val="22"/>
                <w:szCs w:val="22"/>
              </w:rPr>
              <w:t xml:space="preserve">680000, Хабаровский край, г. Хабаровск, </w:t>
            </w:r>
          </w:p>
          <w:p w:rsidR="009728F5" w:rsidRPr="00E14CC6" w:rsidRDefault="00E14CC6">
            <w:pPr>
              <w:rPr>
                <w:sz w:val="22"/>
                <w:szCs w:val="22"/>
              </w:rPr>
            </w:pPr>
            <w:r w:rsidRPr="00E14CC6">
              <w:rPr>
                <w:sz w:val="22"/>
                <w:szCs w:val="22"/>
              </w:rPr>
              <w:t>ул.  Муравьева-Амурского, д. 35</w:t>
            </w:r>
          </w:p>
          <w:p w:rsidR="009728F5" w:rsidRPr="00E14CC6" w:rsidRDefault="00E14CC6">
            <w:pPr>
              <w:rPr>
                <w:sz w:val="22"/>
                <w:szCs w:val="22"/>
              </w:rPr>
            </w:pPr>
            <w:r w:rsidRPr="00E14CC6">
              <w:rPr>
                <w:sz w:val="22"/>
                <w:szCs w:val="22"/>
              </w:rPr>
              <w:t>Тел./факс (4212) 32-55-92, 34-66-20</w:t>
            </w:r>
          </w:p>
          <w:p w:rsidR="009728F5" w:rsidRPr="00E14CC6" w:rsidRDefault="00E14CC6">
            <w:pPr>
              <w:rPr>
                <w:sz w:val="22"/>
                <w:szCs w:val="22"/>
                <w:lang w:val="en-US"/>
              </w:rPr>
            </w:pPr>
            <w:r w:rsidRPr="00E14CC6">
              <w:rPr>
                <w:sz w:val="22"/>
                <w:szCs w:val="22"/>
                <w:lang w:val="en-US"/>
              </w:rPr>
              <w:t>e-mail: snab@m</w:t>
            </w:r>
            <w:r w:rsidRPr="00E14CC6">
              <w:rPr>
                <w:sz w:val="22"/>
                <w:szCs w:val="22"/>
              </w:rPr>
              <w:t>а</w:t>
            </w:r>
            <w:r w:rsidRPr="00E14CC6">
              <w:rPr>
                <w:sz w:val="22"/>
                <w:szCs w:val="22"/>
                <w:lang w:val="en-US"/>
              </w:rPr>
              <w:t xml:space="preserve">il.fesmu.ru </w:t>
            </w:r>
          </w:p>
          <w:p w:rsidR="009728F5" w:rsidRPr="00E14CC6" w:rsidRDefault="00E14CC6">
            <w:pPr>
              <w:rPr>
                <w:sz w:val="22"/>
                <w:szCs w:val="22"/>
              </w:rPr>
            </w:pPr>
            <w:r w:rsidRPr="00E14CC6">
              <w:rPr>
                <w:sz w:val="22"/>
                <w:szCs w:val="22"/>
              </w:rPr>
              <w:t>ИНН 2721020896  КПП 272101001</w:t>
            </w:r>
          </w:p>
          <w:p w:rsidR="009728F5" w:rsidRPr="00E14CC6" w:rsidRDefault="00E14CC6">
            <w:pPr>
              <w:rPr>
                <w:sz w:val="22"/>
                <w:szCs w:val="22"/>
              </w:rPr>
            </w:pPr>
            <w:r w:rsidRPr="00E14CC6">
              <w:rPr>
                <w:sz w:val="22"/>
                <w:szCs w:val="22"/>
              </w:rPr>
              <w:t>ОКТМО  08701000</w:t>
            </w:r>
          </w:p>
          <w:p w:rsidR="009728F5" w:rsidRPr="00E14CC6" w:rsidRDefault="00E14CC6">
            <w:pPr>
              <w:rPr>
                <w:sz w:val="22"/>
                <w:szCs w:val="22"/>
              </w:rPr>
            </w:pPr>
            <w:r w:rsidRPr="00E14CC6">
              <w:rPr>
                <w:sz w:val="22"/>
                <w:szCs w:val="22"/>
              </w:rPr>
              <w:t>ОКПО  01962959  ОГРН  1032700296078</w:t>
            </w:r>
          </w:p>
          <w:p w:rsidR="009728F5" w:rsidRPr="00E14CC6" w:rsidRDefault="00E14CC6">
            <w:pPr>
              <w:rPr>
                <w:sz w:val="22"/>
                <w:szCs w:val="22"/>
              </w:rPr>
            </w:pPr>
            <w:r w:rsidRPr="00E14CC6">
              <w:rPr>
                <w:sz w:val="22"/>
                <w:szCs w:val="22"/>
              </w:rPr>
              <w:t xml:space="preserve">УФК по Хабаровскому краю (ФГБОУ ВО </w:t>
            </w:r>
          </w:p>
          <w:p w:rsidR="009728F5" w:rsidRPr="00E14CC6" w:rsidRDefault="00E14CC6">
            <w:pPr>
              <w:rPr>
                <w:sz w:val="22"/>
                <w:szCs w:val="22"/>
              </w:rPr>
            </w:pPr>
            <w:r w:rsidRPr="00E14CC6">
              <w:rPr>
                <w:sz w:val="22"/>
                <w:szCs w:val="22"/>
              </w:rPr>
              <w:t>ДВГМУ Минздрава России ЛС 20226Х51140)</w:t>
            </w:r>
          </w:p>
          <w:p w:rsidR="009728F5" w:rsidRPr="00E14CC6" w:rsidRDefault="00E14CC6">
            <w:pPr>
              <w:rPr>
                <w:sz w:val="22"/>
                <w:szCs w:val="22"/>
              </w:rPr>
            </w:pPr>
            <w:r w:rsidRPr="00E14CC6">
              <w:rPr>
                <w:sz w:val="22"/>
                <w:szCs w:val="22"/>
              </w:rPr>
              <w:t>ОКЦ №2 ДГУ Банка России//УФК по Хабаровскому краю г. Хабаровск</w:t>
            </w:r>
          </w:p>
          <w:p w:rsidR="009728F5" w:rsidRPr="00E14CC6" w:rsidRDefault="00E14CC6">
            <w:pPr>
              <w:rPr>
                <w:sz w:val="22"/>
                <w:szCs w:val="22"/>
              </w:rPr>
            </w:pPr>
            <w:r w:rsidRPr="00E14CC6">
              <w:rPr>
                <w:sz w:val="22"/>
                <w:szCs w:val="22"/>
              </w:rPr>
              <w:t>БИК  010813050</w:t>
            </w:r>
          </w:p>
          <w:p w:rsidR="009728F5" w:rsidRPr="00E14CC6" w:rsidRDefault="00E14CC6">
            <w:pPr>
              <w:rPr>
                <w:sz w:val="22"/>
                <w:szCs w:val="22"/>
              </w:rPr>
            </w:pPr>
            <w:r w:rsidRPr="00E14CC6">
              <w:rPr>
                <w:sz w:val="22"/>
                <w:szCs w:val="22"/>
              </w:rPr>
              <w:t>Номер счета банка получателя</w:t>
            </w:r>
          </w:p>
          <w:p w:rsidR="009728F5" w:rsidRPr="00E14CC6" w:rsidRDefault="00E14CC6">
            <w:pPr>
              <w:rPr>
                <w:sz w:val="22"/>
                <w:szCs w:val="22"/>
              </w:rPr>
            </w:pPr>
            <w:r w:rsidRPr="00E14CC6">
              <w:rPr>
                <w:sz w:val="22"/>
                <w:szCs w:val="22"/>
              </w:rPr>
              <w:t>(Единый казначейский счет) 40102810845370000014</w:t>
            </w:r>
          </w:p>
          <w:p w:rsidR="009728F5" w:rsidRPr="00E14CC6" w:rsidRDefault="00E14CC6">
            <w:pPr>
              <w:rPr>
                <w:sz w:val="22"/>
                <w:szCs w:val="22"/>
              </w:rPr>
            </w:pPr>
            <w:r w:rsidRPr="00E14CC6">
              <w:rPr>
                <w:sz w:val="22"/>
                <w:szCs w:val="22"/>
              </w:rPr>
              <w:t>Номер счета получателя</w:t>
            </w:r>
          </w:p>
          <w:p w:rsidR="009728F5" w:rsidRPr="00E14CC6" w:rsidRDefault="00E14CC6">
            <w:pPr>
              <w:rPr>
                <w:sz w:val="22"/>
                <w:szCs w:val="22"/>
              </w:rPr>
            </w:pPr>
            <w:r w:rsidRPr="00E14CC6">
              <w:rPr>
                <w:sz w:val="22"/>
                <w:szCs w:val="22"/>
              </w:rPr>
              <w:t>(казначейский счет) 03214643000000012200</w:t>
            </w:r>
          </w:p>
          <w:p w:rsidR="009728F5" w:rsidRPr="00E14CC6" w:rsidRDefault="00E14CC6">
            <w:pPr>
              <w:rPr>
                <w:b/>
                <w:bCs/>
                <w:sz w:val="22"/>
                <w:szCs w:val="22"/>
              </w:rPr>
            </w:pPr>
            <w:r w:rsidRPr="00E14CC6">
              <w:rPr>
                <w:b/>
                <w:bCs/>
                <w:sz w:val="22"/>
                <w:szCs w:val="22"/>
              </w:rPr>
              <w:t>Банковские реквизиты с 22.06.2026</w:t>
            </w:r>
          </w:p>
          <w:p w:rsidR="009728F5" w:rsidRPr="00E14CC6" w:rsidRDefault="00E14CC6">
            <w:pPr>
              <w:rPr>
                <w:sz w:val="22"/>
                <w:szCs w:val="22"/>
              </w:rPr>
            </w:pPr>
            <w:r w:rsidRPr="00E14CC6">
              <w:rPr>
                <w:sz w:val="22"/>
                <w:szCs w:val="22"/>
              </w:rPr>
              <w:t xml:space="preserve">УФК по Приморскому краю (ФГБОУ ВО </w:t>
            </w:r>
          </w:p>
          <w:p w:rsidR="009728F5" w:rsidRPr="00E14CC6" w:rsidRDefault="00E14CC6">
            <w:pPr>
              <w:rPr>
                <w:sz w:val="22"/>
                <w:szCs w:val="22"/>
              </w:rPr>
            </w:pPr>
            <w:r w:rsidRPr="00E14CC6">
              <w:rPr>
                <w:sz w:val="22"/>
                <w:szCs w:val="22"/>
              </w:rPr>
              <w:t>ДВГМУ Минздрава России ЛС 20226Х51140)</w:t>
            </w:r>
          </w:p>
          <w:p w:rsidR="009728F5" w:rsidRPr="00E14CC6" w:rsidRDefault="00E14CC6">
            <w:pPr>
              <w:rPr>
                <w:sz w:val="22"/>
                <w:szCs w:val="22"/>
              </w:rPr>
            </w:pPr>
            <w:r w:rsidRPr="00E14CC6">
              <w:rPr>
                <w:sz w:val="22"/>
                <w:szCs w:val="22"/>
              </w:rPr>
              <w:t>ОКЦ №1 ДГУ Банка России//УФК по Приморскому краю г. Владивосток</w:t>
            </w:r>
          </w:p>
          <w:p w:rsidR="009728F5" w:rsidRPr="00E14CC6" w:rsidRDefault="00E14CC6">
            <w:pPr>
              <w:rPr>
                <w:sz w:val="22"/>
                <w:szCs w:val="22"/>
              </w:rPr>
            </w:pPr>
            <w:r w:rsidRPr="00E14CC6">
              <w:rPr>
                <w:sz w:val="22"/>
                <w:szCs w:val="22"/>
              </w:rPr>
              <w:t>БИК  010507002</w:t>
            </w:r>
          </w:p>
          <w:p w:rsidR="009728F5" w:rsidRPr="00E14CC6" w:rsidRDefault="00E14CC6">
            <w:pPr>
              <w:rPr>
                <w:sz w:val="22"/>
                <w:szCs w:val="22"/>
              </w:rPr>
            </w:pPr>
            <w:r w:rsidRPr="00E14CC6">
              <w:rPr>
                <w:sz w:val="22"/>
                <w:szCs w:val="22"/>
              </w:rPr>
              <w:t>Номер счета банка получателя</w:t>
            </w:r>
          </w:p>
          <w:p w:rsidR="009728F5" w:rsidRPr="00E14CC6" w:rsidRDefault="00E14CC6">
            <w:pPr>
              <w:rPr>
                <w:sz w:val="22"/>
                <w:szCs w:val="22"/>
              </w:rPr>
            </w:pPr>
            <w:r w:rsidRPr="00E14CC6">
              <w:rPr>
                <w:sz w:val="22"/>
                <w:szCs w:val="22"/>
              </w:rPr>
              <w:t>(Единый казначейский счет) 40102810545370000012</w:t>
            </w:r>
          </w:p>
          <w:p w:rsidR="009728F5" w:rsidRPr="00E14CC6" w:rsidRDefault="00E14CC6">
            <w:pPr>
              <w:rPr>
                <w:sz w:val="22"/>
                <w:szCs w:val="22"/>
              </w:rPr>
            </w:pPr>
            <w:r w:rsidRPr="00E14CC6">
              <w:rPr>
                <w:sz w:val="22"/>
                <w:szCs w:val="22"/>
              </w:rPr>
              <w:t>Номер счета получателя</w:t>
            </w:r>
          </w:p>
          <w:p w:rsidR="009728F5" w:rsidRPr="00E14CC6" w:rsidRDefault="00E14CC6">
            <w:pPr>
              <w:rPr>
                <w:sz w:val="22"/>
                <w:szCs w:val="22"/>
              </w:rPr>
            </w:pPr>
            <w:r w:rsidRPr="00E14CC6">
              <w:rPr>
                <w:sz w:val="22"/>
                <w:szCs w:val="22"/>
              </w:rPr>
              <w:t>(казначейский счет) 03214643000000012006</w:t>
            </w:r>
          </w:p>
          <w:p w:rsidR="009728F5" w:rsidRPr="00E14CC6" w:rsidRDefault="009728F5">
            <w:pPr>
              <w:rPr>
                <w:sz w:val="22"/>
                <w:szCs w:val="22"/>
              </w:rPr>
            </w:pPr>
          </w:p>
          <w:p w:rsidR="009728F5" w:rsidRPr="00E14CC6" w:rsidRDefault="00E14CC6">
            <w:pPr>
              <w:tabs>
                <w:tab w:val="left" w:pos="708"/>
              </w:tabs>
              <w:contextualSpacing/>
              <w:rPr>
                <w:b/>
                <w:sz w:val="22"/>
                <w:szCs w:val="22"/>
              </w:rPr>
            </w:pPr>
            <w:r w:rsidRPr="00E14CC6">
              <w:rPr>
                <w:b/>
                <w:sz w:val="22"/>
                <w:szCs w:val="22"/>
              </w:rPr>
              <w:t>Должность</w:t>
            </w:r>
          </w:p>
          <w:p w:rsidR="009728F5" w:rsidRPr="00E14CC6" w:rsidRDefault="009728F5">
            <w:pPr>
              <w:jc w:val="both"/>
              <w:rPr>
                <w:sz w:val="22"/>
                <w:szCs w:val="22"/>
              </w:rPr>
            </w:pPr>
          </w:p>
          <w:p w:rsidR="009728F5" w:rsidRPr="00E14CC6" w:rsidRDefault="009728F5">
            <w:pPr>
              <w:jc w:val="both"/>
              <w:rPr>
                <w:sz w:val="22"/>
                <w:szCs w:val="22"/>
              </w:rPr>
            </w:pPr>
          </w:p>
          <w:p w:rsidR="009728F5" w:rsidRPr="00E14CC6" w:rsidRDefault="00E14CC6">
            <w:pPr>
              <w:jc w:val="both"/>
              <w:rPr>
                <w:sz w:val="22"/>
                <w:szCs w:val="22"/>
              </w:rPr>
            </w:pPr>
            <w:r w:rsidRPr="00E14CC6">
              <w:rPr>
                <w:sz w:val="22"/>
                <w:szCs w:val="22"/>
              </w:rPr>
              <w:t>____________________/_______________/</w:t>
            </w:r>
          </w:p>
          <w:p w:rsidR="009728F5" w:rsidRPr="00E14CC6" w:rsidRDefault="00E14CC6">
            <w:pPr>
              <w:rPr>
                <w:sz w:val="22"/>
                <w:szCs w:val="22"/>
              </w:rPr>
            </w:pPr>
            <w:r w:rsidRPr="00E14CC6">
              <w:rPr>
                <w:sz w:val="22"/>
                <w:szCs w:val="22"/>
              </w:rPr>
              <w:t xml:space="preserve">Подпись, печать </w:t>
            </w:r>
          </w:p>
          <w:p w:rsidR="009728F5" w:rsidRPr="00E14CC6" w:rsidRDefault="009728F5">
            <w:pPr>
              <w:rPr>
                <w:sz w:val="22"/>
                <w:szCs w:val="22"/>
              </w:rPr>
            </w:pPr>
          </w:p>
          <w:p w:rsidR="009728F5" w:rsidRPr="00E14CC6" w:rsidRDefault="009728F5">
            <w:pPr>
              <w:rPr>
                <w:sz w:val="22"/>
                <w:szCs w:val="22"/>
              </w:rPr>
            </w:pPr>
          </w:p>
        </w:tc>
        <w:tc>
          <w:tcPr>
            <w:tcW w:w="5264" w:type="dxa"/>
          </w:tcPr>
          <w:p w:rsidR="009728F5" w:rsidRPr="00E14CC6" w:rsidRDefault="00E14CC6">
            <w:pPr>
              <w:ind w:firstLine="142"/>
              <w:rPr>
                <w:b/>
                <w:sz w:val="22"/>
                <w:szCs w:val="22"/>
              </w:rPr>
            </w:pPr>
            <w:r w:rsidRPr="00E14CC6">
              <w:rPr>
                <w:b/>
                <w:sz w:val="22"/>
                <w:szCs w:val="22"/>
              </w:rPr>
              <w:t>Поставщик:</w:t>
            </w:r>
          </w:p>
          <w:p w:rsidR="009728F5" w:rsidRPr="00E14CC6" w:rsidRDefault="00E14CC6">
            <w:pPr>
              <w:tabs>
                <w:tab w:val="left" w:pos="9923"/>
              </w:tabs>
              <w:ind w:firstLine="142"/>
              <w:rPr>
                <w:sz w:val="22"/>
                <w:szCs w:val="22"/>
                <w:lang w:eastAsia="ar-SA"/>
              </w:rPr>
            </w:pPr>
            <w:r w:rsidRPr="00E14CC6">
              <w:rPr>
                <w:sz w:val="22"/>
                <w:szCs w:val="22"/>
                <w:lang w:eastAsia="ar-SA"/>
              </w:rPr>
              <w:t>Наименование организации_________</w:t>
            </w:r>
          </w:p>
          <w:p w:rsidR="009728F5" w:rsidRPr="00E14CC6" w:rsidRDefault="00E14CC6">
            <w:pPr>
              <w:tabs>
                <w:tab w:val="left" w:pos="9923"/>
              </w:tabs>
              <w:ind w:firstLine="142"/>
              <w:rPr>
                <w:sz w:val="22"/>
                <w:szCs w:val="22"/>
                <w:lang w:eastAsia="ar-SA"/>
              </w:rPr>
            </w:pPr>
            <w:r w:rsidRPr="00E14CC6">
              <w:rPr>
                <w:sz w:val="22"/>
                <w:szCs w:val="22"/>
                <w:lang w:eastAsia="ar-SA"/>
              </w:rPr>
              <w:t xml:space="preserve">Юридический адрес: </w:t>
            </w:r>
          </w:p>
          <w:p w:rsidR="009728F5" w:rsidRPr="00E14CC6" w:rsidRDefault="00E14CC6">
            <w:pPr>
              <w:tabs>
                <w:tab w:val="left" w:pos="9923"/>
              </w:tabs>
              <w:ind w:firstLine="142"/>
              <w:rPr>
                <w:sz w:val="22"/>
                <w:szCs w:val="22"/>
                <w:lang w:eastAsia="ar-SA"/>
              </w:rPr>
            </w:pPr>
            <w:r w:rsidRPr="00E14CC6">
              <w:rPr>
                <w:sz w:val="22"/>
                <w:szCs w:val="22"/>
                <w:lang w:eastAsia="ar-SA"/>
              </w:rPr>
              <w:t>Тел./факс</w:t>
            </w:r>
          </w:p>
          <w:p w:rsidR="009728F5" w:rsidRPr="00E14CC6" w:rsidRDefault="00E14CC6">
            <w:pPr>
              <w:tabs>
                <w:tab w:val="left" w:pos="9923"/>
              </w:tabs>
              <w:ind w:firstLine="142"/>
              <w:rPr>
                <w:sz w:val="22"/>
                <w:szCs w:val="22"/>
                <w:lang w:eastAsia="ar-SA"/>
              </w:rPr>
            </w:pPr>
            <w:r w:rsidRPr="00E14CC6">
              <w:rPr>
                <w:sz w:val="22"/>
                <w:szCs w:val="22"/>
                <w:lang w:eastAsia="ar-SA"/>
              </w:rPr>
              <w:t>ИНН/КПП</w:t>
            </w:r>
          </w:p>
          <w:p w:rsidR="009728F5" w:rsidRPr="00E14CC6" w:rsidRDefault="00E14CC6">
            <w:pPr>
              <w:tabs>
                <w:tab w:val="left" w:pos="9923"/>
              </w:tabs>
              <w:ind w:firstLine="142"/>
              <w:rPr>
                <w:sz w:val="22"/>
                <w:szCs w:val="22"/>
                <w:lang w:eastAsia="ar-SA"/>
              </w:rPr>
            </w:pPr>
            <w:r w:rsidRPr="00E14CC6">
              <w:rPr>
                <w:sz w:val="22"/>
                <w:szCs w:val="22"/>
                <w:lang w:eastAsia="ar-SA"/>
              </w:rPr>
              <w:t>р/с</w:t>
            </w:r>
          </w:p>
          <w:p w:rsidR="009728F5" w:rsidRPr="00E14CC6" w:rsidRDefault="00E14CC6">
            <w:pPr>
              <w:tabs>
                <w:tab w:val="left" w:pos="9923"/>
              </w:tabs>
              <w:ind w:firstLine="142"/>
              <w:rPr>
                <w:sz w:val="22"/>
                <w:szCs w:val="22"/>
                <w:lang w:eastAsia="ar-SA"/>
              </w:rPr>
            </w:pPr>
            <w:r w:rsidRPr="00E14CC6">
              <w:rPr>
                <w:sz w:val="22"/>
                <w:szCs w:val="22"/>
                <w:lang w:eastAsia="ar-SA"/>
              </w:rPr>
              <w:t>к/с</w:t>
            </w:r>
          </w:p>
          <w:p w:rsidR="009728F5" w:rsidRPr="00E14CC6" w:rsidRDefault="00E14CC6">
            <w:pPr>
              <w:tabs>
                <w:tab w:val="left" w:pos="9923"/>
              </w:tabs>
              <w:ind w:firstLine="142"/>
              <w:rPr>
                <w:sz w:val="22"/>
                <w:szCs w:val="22"/>
                <w:lang w:eastAsia="ar-SA"/>
              </w:rPr>
            </w:pPr>
            <w:r w:rsidRPr="00E14CC6">
              <w:rPr>
                <w:sz w:val="22"/>
                <w:szCs w:val="22"/>
                <w:lang w:eastAsia="ar-SA"/>
              </w:rPr>
              <w:t>Банк</w:t>
            </w:r>
          </w:p>
          <w:p w:rsidR="009728F5" w:rsidRPr="00E14CC6" w:rsidRDefault="00E14CC6">
            <w:pPr>
              <w:tabs>
                <w:tab w:val="left" w:pos="9923"/>
              </w:tabs>
              <w:ind w:firstLine="142"/>
              <w:rPr>
                <w:sz w:val="22"/>
                <w:szCs w:val="22"/>
                <w:lang w:eastAsia="ar-SA"/>
              </w:rPr>
            </w:pPr>
            <w:r w:rsidRPr="00E14CC6">
              <w:rPr>
                <w:sz w:val="22"/>
                <w:szCs w:val="22"/>
                <w:lang w:eastAsia="ar-SA"/>
              </w:rPr>
              <w:t>БИК</w:t>
            </w:r>
          </w:p>
          <w:p w:rsidR="009728F5" w:rsidRPr="00E14CC6" w:rsidRDefault="00E14CC6">
            <w:pPr>
              <w:tabs>
                <w:tab w:val="left" w:pos="9923"/>
              </w:tabs>
              <w:ind w:firstLine="142"/>
              <w:rPr>
                <w:sz w:val="22"/>
                <w:szCs w:val="22"/>
                <w:lang w:eastAsia="ar-SA"/>
              </w:rPr>
            </w:pPr>
            <w:r w:rsidRPr="00E14CC6">
              <w:rPr>
                <w:sz w:val="22"/>
                <w:szCs w:val="22"/>
                <w:lang w:eastAsia="ar-SA"/>
              </w:rPr>
              <w:t>ОКПО</w:t>
            </w:r>
          </w:p>
          <w:p w:rsidR="009728F5" w:rsidRPr="00E14CC6" w:rsidRDefault="00E14CC6">
            <w:pPr>
              <w:tabs>
                <w:tab w:val="left" w:pos="9923"/>
              </w:tabs>
              <w:ind w:firstLine="142"/>
              <w:rPr>
                <w:sz w:val="22"/>
                <w:szCs w:val="22"/>
                <w:lang w:eastAsia="ar-SA"/>
              </w:rPr>
            </w:pPr>
            <w:r w:rsidRPr="00E14CC6">
              <w:rPr>
                <w:sz w:val="22"/>
                <w:szCs w:val="22"/>
                <w:lang w:eastAsia="ar-SA"/>
              </w:rPr>
              <w:t>ОГРН</w:t>
            </w:r>
          </w:p>
          <w:p w:rsidR="009728F5" w:rsidRPr="00E14CC6" w:rsidRDefault="00E14CC6">
            <w:pPr>
              <w:tabs>
                <w:tab w:val="left" w:pos="9923"/>
              </w:tabs>
              <w:ind w:firstLine="142"/>
              <w:rPr>
                <w:sz w:val="22"/>
                <w:szCs w:val="22"/>
                <w:lang w:eastAsia="ar-SA"/>
              </w:rPr>
            </w:pPr>
            <w:r w:rsidRPr="00E14CC6">
              <w:rPr>
                <w:sz w:val="22"/>
                <w:szCs w:val="22"/>
                <w:lang w:eastAsia="ar-SA"/>
              </w:rPr>
              <w:t>ОКТМО</w:t>
            </w:r>
          </w:p>
          <w:p w:rsidR="009728F5" w:rsidRPr="00E14CC6" w:rsidRDefault="00E14CC6">
            <w:pPr>
              <w:ind w:firstLine="142"/>
              <w:rPr>
                <w:sz w:val="22"/>
                <w:szCs w:val="22"/>
              </w:rPr>
            </w:pPr>
            <w:r w:rsidRPr="00E14CC6">
              <w:rPr>
                <w:sz w:val="22"/>
                <w:szCs w:val="22"/>
                <w:lang w:eastAsia="ar-SA"/>
              </w:rPr>
              <w:t>Электр. почта:</w:t>
            </w:r>
          </w:p>
          <w:p w:rsidR="009728F5" w:rsidRPr="00E14CC6" w:rsidRDefault="009728F5">
            <w:pPr>
              <w:ind w:firstLine="142"/>
              <w:contextualSpacing/>
              <w:rPr>
                <w:b/>
                <w:sz w:val="22"/>
                <w:szCs w:val="22"/>
              </w:rPr>
            </w:pPr>
          </w:p>
          <w:p w:rsidR="009728F5" w:rsidRPr="00E14CC6" w:rsidRDefault="009728F5">
            <w:pPr>
              <w:ind w:firstLine="142"/>
              <w:contextualSpacing/>
              <w:rPr>
                <w:b/>
                <w:sz w:val="22"/>
                <w:szCs w:val="22"/>
              </w:rPr>
            </w:pPr>
          </w:p>
          <w:p w:rsidR="009728F5" w:rsidRPr="00E14CC6" w:rsidRDefault="009728F5">
            <w:pPr>
              <w:ind w:firstLine="142"/>
              <w:contextualSpacing/>
              <w:rPr>
                <w:b/>
                <w:sz w:val="22"/>
                <w:szCs w:val="22"/>
              </w:rPr>
            </w:pPr>
          </w:p>
          <w:p w:rsidR="009728F5" w:rsidRPr="00E14CC6" w:rsidRDefault="009728F5">
            <w:pPr>
              <w:ind w:firstLine="142"/>
              <w:contextualSpacing/>
              <w:rPr>
                <w:b/>
                <w:sz w:val="22"/>
                <w:szCs w:val="22"/>
              </w:rPr>
            </w:pPr>
          </w:p>
          <w:p w:rsidR="009728F5" w:rsidRPr="00E14CC6" w:rsidRDefault="009728F5">
            <w:pPr>
              <w:ind w:firstLine="142"/>
              <w:contextualSpacing/>
              <w:rPr>
                <w:b/>
                <w:sz w:val="22"/>
                <w:szCs w:val="22"/>
              </w:rPr>
            </w:pPr>
          </w:p>
          <w:p w:rsidR="009728F5" w:rsidRPr="00E14CC6" w:rsidRDefault="009728F5">
            <w:pPr>
              <w:ind w:firstLine="142"/>
              <w:contextualSpacing/>
              <w:rPr>
                <w:b/>
                <w:sz w:val="22"/>
                <w:szCs w:val="22"/>
              </w:rPr>
            </w:pPr>
          </w:p>
          <w:p w:rsidR="009728F5" w:rsidRPr="00E14CC6" w:rsidRDefault="009728F5">
            <w:pPr>
              <w:ind w:firstLine="142"/>
              <w:contextualSpacing/>
              <w:rPr>
                <w:b/>
                <w:sz w:val="22"/>
                <w:szCs w:val="22"/>
              </w:rPr>
            </w:pPr>
          </w:p>
          <w:p w:rsidR="009728F5" w:rsidRPr="00E14CC6" w:rsidRDefault="009728F5">
            <w:pPr>
              <w:ind w:firstLine="142"/>
              <w:contextualSpacing/>
              <w:rPr>
                <w:b/>
                <w:sz w:val="22"/>
                <w:szCs w:val="22"/>
              </w:rPr>
            </w:pPr>
          </w:p>
          <w:p w:rsidR="009728F5" w:rsidRPr="00E14CC6" w:rsidRDefault="009728F5">
            <w:pPr>
              <w:ind w:firstLine="142"/>
              <w:contextualSpacing/>
              <w:rPr>
                <w:b/>
                <w:sz w:val="22"/>
                <w:szCs w:val="22"/>
              </w:rPr>
            </w:pPr>
          </w:p>
          <w:p w:rsidR="009728F5" w:rsidRPr="00E14CC6" w:rsidRDefault="009728F5">
            <w:pPr>
              <w:ind w:firstLine="142"/>
              <w:contextualSpacing/>
              <w:rPr>
                <w:sz w:val="22"/>
                <w:szCs w:val="22"/>
              </w:rPr>
            </w:pPr>
          </w:p>
          <w:p w:rsidR="009728F5" w:rsidRPr="00E14CC6" w:rsidRDefault="00E14CC6">
            <w:pPr>
              <w:ind w:firstLine="142"/>
              <w:rPr>
                <w:sz w:val="22"/>
                <w:szCs w:val="22"/>
              </w:rPr>
            </w:pPr>
            <w:r w:rsidRPr="00E14CC6">
              <w:rPr>
                <w:sz w:val="22"/>
                <w:szCs w:val="22"/>
              </w:rPr>
              <w:t xml:space="preserve">  </w:t>
            </w:r>
          </w:p>
          <w:p w:rsidR="009728F5" w:rsidRPr="00E14CC6" w:rsidRDefault="009728F5">
            <w:pPr>
              <w:ind w:firstLine="142"/>
              <w:rPr>
                <w:b/>
                <w:bCs/>
                <w:sz w:val="22"/>
                <w:szCs w:val="22"/>
              </w:rPr>
            </w:pPr>
          </w:p>
          <w:p w:rsidR="009728F5" w:rsidRPr="00E14CC6" w:rsidRDefault="009728F5">
            <w:pPr>
              <w:ind w:firstLine="142"/>
              <w:rPr>
                <w:b/>
                <w:bCs/>
                <w:sz w:val="22"/>
                <w:szCs w:val="22"/>
              </w:rPr>
            </w:pPr>
          </w:p>
          <w:p w:rsidR="009728F5" w:rsidRPr="00E14CC6" w:rsidRDefault="009728F5">
            <w:pPr>
              <w:ind w:firstLine="142"/>
              <w:rPr>
                <w:b/>
                <w:bCs/>
                <w:sz w:val="22"/>
                <w:szCs w:val="22"/>
              </w:rPr>
            </w:pPr>
          </w:p>
          <w:p w:rsidR="009728F5" w:rsidRPr="00E14CC6" w:rsidRDefault="009728F5">
            <w:pPr>
              <w:ind w:firstLine="142"/>
              <w:rPr>
                <w:b/>
                <w:bCs/>
                <w:sz w:val="22"/>
                <w:szCs w:val="22"/>
              </w:rPr>
            </w:pPr>
          </w:p>
          <w:p w:rsidR="009728F5" w:rsidRPr="00E14CC6" w:rsidRDefault="009728F5">
            <w:pPr>
              <w:ind w:firstLine="142"/>
              <w:rPr>
                <w:b/>
                <w:bCs/>
                <w:sz w:val="22"/>
                <w:szCs w:val="22"/>
              </w:rPr>
            </w:pPr>
          </w:p>
          <w:p w:rsidR="009728F5" w:rsidRPr="00E14CC6" w:rsidRDefault="009728F5">
            <w:pPr>
              <w:ind w:firstLine="142"/>
              <w:rPr>
                <w:b/>
                <w:bCs/>
                <w:sz w:val="22"/>
                <w:szCs w:val="22"/>
              </w:rPr>
            </w:pPr>
          </w:p>
          <w:p w:rsidR="009728F5" w:rsidRPr="00E14CC6" w:rsidRDefault="009728F5">
            <w:pPr>
              <w:ind w:firstLine="142"/>
              <w:rPr>
                <w:b/>
                <w:bCs/>
                <w:sz w:val="22"/>
                <w:szCs w:val="22"/>
              </w:rPr>
            </w:pPr>
          </w:p>
          <w:p w:rsidR="009728F5" w:rsidRPr="00E14CC6" w:rsidRDefault="009728F5">
            <w:pPr>
              <w:ind w:firstLine="142"/>
              <w:rPr>
                <w:b/>
                <w:bCs/>
                <w:sz w:val="22"/>
                <w:szCs w:val="22"/>
              </w:rPr>
            </w:pPr>
          </w:p>
          <w:p w:rsidR="009728F5" w:rsidRPr="00E14CC6" w:rsidRDefault="00E14CC6">
            <w:pPr>
              <w:ind w:firstLine="142"/>
              <w:rPr>
                <w:b/>
                <w:bCs/>
                <w:sz w:val="22"/>
                <w:szCs w:val="22"/>
              </w:rPr>
            </w:pPr>
            <w:r w:rsidRPr="00E14CC6">
              <w:rPr>
                <w:b/>
                <w:sz w:val="22"/>
                <w:szCs w:val="22"/>
              </w:rPr>
              <w:t xml:space="preserve">Должность  </w:t>
            </w:r>
          </w:p>
          <w:p w:rsidR="009728F5" w:rsidRPr="00E14CC6" w:rsidRDefault="009728F5">
            <w:pPr>
              <w:ind w:firstLine="142"/>
              <w:rPr>
                <w:b/>
                <w:sz w:val="22"/>
                <w:szCs w:val="22"/>
              </w:rPr>
            </w:pPr>
          </w:p>
          <w:p w:rsidR="009728F5" w:rsidRPr="00E14CC6" w:rsidRDefault="009728F5">
            <w:pPr>
              <w:ind w:firstLine="142"/>
              <w:rPr>
                <w:b/>
                <w:sz w:val="22"/>
                <w:szCs w:val="22"/>
              </w:rPr>
            </w:pPr>
          </w:p>
          <w:p w:rsidR="009728F5" w:rsidRPr="00E14CC6" w:rsidRDefault="00E14CC6">
            <w:pPr>
              <w:ind w:firstLine="142"/>
              <w:jc w:val="both"/>
              <w:rPr>
                <w:rFonts w:eastAsia="Calibri"/>
                <w:sz w:val="22"/>
                <w:szCs w:val="22"/>
              </w:rPr>
            </w:pPr>
            <w:r w:rsidRPr="00E14CC6">
              <w:rPr>
                <w:rFonts w:eastAsia="Calibri"/>
                <w:sz w:val="22"/>
                <w:szCs w:val="22"/>
              </w:rPr>
              <w:t xml:space="preserve">________________ </w:t>
            </w:r>
            <w:r w:rsidRPr="00E14CC6">
              <w:rPr>
                <w:sz w:val="22"/>
                <w:szCs w:val="22"/>
              </w:rPr>
              <w:t>/</w:t>
            </w:r>
            <w:r w:rsidRPr="00E14CC6">
              <w:rPr>
                <w:sz w:val="22"/>
                <w:szCs w:val="22"/>
                <w:u w:val="single"/>
              </w:rPr>
              <w:t xml:space="preserve">                             </w:t>
            </w:r>
            <w:r w:rsidRPr="00E14CC6">
              <w:rPr>
                <w:sz w:val="22"/>
                <w:szCs w:val="22"/>
              </w:rPr>
              <w:t>/</w:t>
            </w:r>
          </w:p>
          <w:p w:rsidR="009728F5" w:rsidRPr="00E14CC6" w:rsidRDefault="00E14CC6">
            <w:pPr>
              <w:tabs>
                <w:tab w:val="left" w:pos="900"/>
              </w:tabs>
              <w:ind w:firstLine="142"/>
              <w:rPr>
                <w:sz w:val="22"/>
                <w:szCs w:val="22"/>
                <w:lang w:eastAsia="ar-SA"/>
              </w:rPr>
            </w:pPr>
            <w:r w:rsidRPr="00E14CC6">
              <w:rPr>
                <w:rFonts w:eastAsia="Calibri"/>
                <w:sz w:val="22"/>
                <w:szCs w:val="22"/>
              </w:rPr>
              <w:t>Подпись, печать</w:t>
            </w:r>
          </w:p>
          <w:p w:rsidR="009728F5" w:rsidRPr="00E14CC6" w:rsidRDefault="009728F5">
            <w:pPr>
              <w:ind w:firstLine="142"/>
              <w:rPr>
                <w:sz w:val="22"/>
                <w:szCs w:val="22"/>
                <w:lang w:eastAsia="ar-SA"/>
              </w:rPr>
            </w:pPr>
          </w:p>
          <w:p w:rsidR="009728F5" w:rsidRPr="00E14CC6" w:rsidRDefault="009728F5">
            <w:pPr>
              <w:ind w:firstLine="142"/>
              <w:rPr>
                <w:sz w:val="22"/>
                <w:szCs w:val="22"/>
                <w:lang w:eastAsia="ar-SA"/>
              </w:rPr>
            </w:pPr>
          </w:p>
        </w:tc>
      </w:tr>
    </w:tbl>
    <w:p w:rsidR="009728F5" w:rsidRDefault="009728F5">
      <w:pPr>
        <w:contextualSpacing/>
        <w:jc w:val="center"/>
        <w:rPr>
          <w:b/>
          <w:sz w:val="22"/>
          <w:szCs w:val="22"/>
        </w:rPr>
      </w:pPr>
    </w:p>
    <w:p w:rsidR="009728F5" w:rsidRDefault="009728F5">
      <w:pPr>
        <w:pageBreakBefore/>
        <w:widowControl w:val="0"/>
        <w:tabs>
          <w:tab w:val="left" w:pos="9923"/>
        </w:tabs>
        <w:jc w:val="right"/>
        <w:outlineLvl w:val="1"/>
        <w:rPr>
          <w:sz w:val="22"/>
          <w:szCs w:val="22"/>
        </w:rPr>
        <w:sectPr w:rsidR="009728F5">
          <w:footerReference w:type="default" r:id="rId12"/>
          <w:pgSz w:w="11906" w:h="16838"/>
          <w:pgMar w:top="567" w:right="566" w:bottom="568" w:left="1134" w:header="397" w:footer="397" w:gutter="0"/>
          <w:cols w:space="720"/>
        </w:sectPr>
      </w:pPr>
    </w:p>
    <w:p w:rsidR="009728F5" w:rsidRDefault="00E14CC6">
      <w:pPr>
        <w:pageBreakBefore/>
        <w:widowControl w:val="0"/>
        <w:tabs>
          <w:tab w:val="left" w:pos="9923"/>
        </w:tabs>
        <w:outlineLvl w:val="1"/>
        <w:rPr>
          <w:sz w:val="22"/>
          <w:szCs w:val="22"/>
        </w:rPr>
      </w:pPr>
      <w:r>
        <w:rPr>
          <w:sz w:val="22"/>
          <w:szCs w:val="22"/>
        </w:rPr>
        <w:t xml:space="preserve">                                                                                                                                     Приложение № 1</w:t>
      </w:r>
    </w:p>
    <w:p w:rsidR="009728F5" w:rsidRDefault="00E14CC6">
      <w:pPr>
        <w:widowControl w:val="0"/>
        <w:tabs>
          <w:tab w:val="left" w:pos="9923"/>
        </w:tabs>
        <w:jc w:val="right"/>
        <w:rPr>
          <w:sz w:val="22"/>
          <w:szCs w:val="22"/>
        </w:rPr>
      </w:pPr>
      <w:r>
        <w:rPr>
          <w:sz w:val="22"/>
          <w:szCs w:val="22"/>
        </w:rPr>
        <w:t>к Контракту №       от "       "              202</w:t>
      </w:r>
      <w:r>
        <w:rPr>
          <w:sz w:val="22"/>
          <w:szCs w:val="22"/>
          <w:lang w:val="en-US"/>
        </w:rPr>
        <w:t>6</w:t>
      </w:r>
      <w:r>
        <w:rPr>
          <w:sz w:val="22"/>
          <w:szCs w:val="22"/>
        </w:rPr>
        <w:t xml:space="preserve"> г.</w:t>
      </w:r>
    </w:p>
    <w:p w:rsidR="009728F5" w:rsidRDefault="009728F5">
      <w:pPr>
        <w:widowControl w:val="0"/>
        <w:tabs>
          <w:tab w:val="left" w:pos="9923"/>
        </w:tabs>
        <w:contextualSpacing/>
        <w:jc w:val="right"/>
        <w:outlineLvl w:val="1"/>
        <w:rPr>
          <w:sz w:val="22"/>
          <w:szCs w:val="22"/>
        </w:rPr>
      </w:pPr>
    </w:p>
    <w:p w:rsidR="009728F5" w:rsidRDefault="009728F5">
      <w:pPr>
        <w:widowControl w:val="0"/>
        <w:tabs>
          <w:tab w:val="left" w:pos="9923"/>
        </w:tabs>
        <w:contextualSpacing/>
        <w:jc w:val="right"/>
        <w:outlineLvl w:val="1"/>
        <w:rPr>
          <w:sz w:val="22"/>
          <w:szCs w:val="22"/>
        </w:rPr>
      </w:pPr>
    </w:p>
    <w:p w:rsidR="009728F5" w:rsidRDefault="00E14CC6">
      <w:pPr>
        <w:widowControl w:val="0"/>
        <w:tabs>
          <w:tab w:val="left" w:pos="9923"/>
        </w:tabs>
        <w:jc w:val="center"/>
        <w:rPr>
          <w:b/>
          <w:sz w:val="22"/>
          <w:szCs w:val="22"/>
        </w:rPr>
      </w:pPr>
      <w:r>
        <w:rPr>
          <w:b/>
          <w:sz w:val="22"/>
          <w:szCs w:val="22"/>
        </w:rPr>
        <w:t xml:space="preserve">СПЕЦИФИКАЦИЯ </w:t>
      </w:r>
    </w:p>
    <w:p w:rsidR="009728F5" w:rsidRDefault="009728F5">
      <w:pPr>
        <w:widowControl w:val="0"/>
        <w:tabs>
          <w:tab w:val="left" w:pos="9923"/>
        </w:tabs>
        <w:jc w:val="center"/>
        <w:rPr>
          <w:b/>
          <w:sz w:val="22"/>
          <w:szCs w:val="22"/>
        </w:rPr>
      </w:pPr>
    </w:p>
    <w:tbl>
      <w:tblPr>
        <w:tblW w:w="10293" w:type="dxa"/>
        <w:jc w:val="center"/>
        <w:tblLayout w:type="fixed"/>
        <w:tblCellMar>
          <w:top w:w="102" w:type="dxa"/>
          <w:left w:w="67" w:type="dxa"/>
          <w:bottom w:w="102" w:type="dxa"/>
          <w:right w:w="62" w:type="dxa"/>
        </w:tblCellMar>
        <w:tblLook w:val="04A0" w:firstRow="1" w:lastRow="0" w:firstColumn="1" w:lastColumn="0" w:noHBand="0" w:noVBand="1"/>
      </w:tblPr>
      <w:tblGrid>
        <w:gridCol w:w="454"/>
        <w:gridCol w:w="2566"/>
        <w:gridCol w:w="1559"/>
        <w:gridCol w:w="1561"/>
        <w:gridCol w:w="850"/>
        <w:gridCol w:w="751"/>
        <w:gridCol w:w="1134"/>
        <w:gridCol w:w="1418"/>
      </w:tblGrid>
      <w:tr w:rsidR="009728F5">
        <w:trPr>
          <w:trHeight w:val="1438"/>
          <w:jc w:val="center"/>
        </w:trPr>
        <w:tc>
          <w:tcPr>
            <w:tcW w:w="453" w:type="dxa"/>
            <w:tcBorders>
              <w:top w:val="single" w:sz="4" w:space="0" w:color="00000A"/>
              <w:left w:val="single" w:sz="4" w:space="0" w:color="00000A"/>
              <w:bottom w:val="single" w:sz="4" w:space="0" w:color="00000A"/>
              <w:right w:val="single" w:sz="4" w:space="0" w:color="00000A"/>
            </w:tcBorders>
            <w:vAlign w:val="center"/>
          </w:tcPr>
          <w:p w:rsidR="009728F5" w:rsidRDefault="00E14CC6">
            <w:pPr>
              <w:widowControl w:val="0"/>
              <w:jc w:val="center"/>
              <w:rPr>
                <w:sz w:val="22"/>
                <w:szCs w:val="22"/>
              </w:rPr>
            </w:pPr>
            <w:r>
              <w:rPr>
                <w:sz w:val="22"/>
                <w:szCs w:val="22"/>
              </w:rPr>
              <w:t>N п/п</w:t>
            </w:r>
          </w:p>
        </w:tc>
        <w:tc>
          <w:tcPr>
            <w:tcW w:w="2566" w:type="dxa"/>
            <w:tcBorders>
              <w:top w:val="single" w:sz="4" w:space="0" w:color="00000A"/>
              <w:left w:val="single" w:sz="4" w:space="0" w:color="00000A"/>
              <w:bottom w:val="single" w:sz="4" w:space="0" w:color="00000A"/>
              <w:right w:val="single" w:sz="4" w:space="0" w:color="00000A"/>
            </w:tcBorders>
            <w:vAlign w:val="center"/>
          </w:tcPr>
          <w:p w:rsidR="009728F5" w:rsidRDefault="00E14CC6">
            <w:pPr>
              <w:widowControl w:val="0"/>
              <w:jc w:val="center"/>
              <w:rPr>
                <w:sz w:val="22"/>
                <w:szCs w:val="22"/>
              </w:rPr>
            </w:pPr>
            <w:r>
              <w:rPr>
                <w:sz w:val="22"/>
                <w:szCs w:val="22"/>
              </w:rPr>
              <w:t>Наименование Товара (с указанием количества единиц в  упаковке)</w:t>
            </w:r>
          </w:p>
        </w:tc>
        <w:tc>
          <w:tcPr>
            <w:tcW w:w="1559" w:type="dxa"/>
            <w:tcBorders>
              <w:top w:val="single" w:sz="4" w:space="0" w:color="00000A"/>
              <w:left w:val="single" w:sz="4" w:space="0" w:color="00000A"/>
              <w:bottom w:val="single" w:sz="4" w:space="0" w:color="00000A"/>
              <w:right w:val="single" w:sz="4" w:space="0" w:color="00000A"/>
            </w:tcBorders>
            <w:vAlign w:val="center"/>
          </w:tcPr>
          <w:p w:rsidR="009728F5" w:rsidRDefault="00E14CC6">
            <w:pPr>
              <w:widowControl w:val="0"/>
              <w:jc w:val="center"/>
              <w:rPr>
                <w:sz w:val="22"/>
                <w:szCs w:val="22"/>
              </w:rPr>
            </w:pPr>
            <w:r>
              <w:rPr>
                <w:color w:val="000000"/>
                <w:sz w:val="22"/>
                <w:szCs w:val="22"/>
              </w:rPr>
              <w:t>ОКПД2</w:t>
            </w:r>
          </w:p>
        </w:tc>
        <w:tc>
          <w:tcPr>
            <w:tcW w:w="1561" w:type="dxa"/>
            <w:tcBorders>
              <w:top w:val="single" w:sz="4" w:space="0" w:color="00000A"/>
              <w:left w:val="single" w:sz="4" w:space="0" w:color="00000A"/>
              <w:bottom w:val="single" w:sz="4" w:space="0" w:color="00000A"/>
              <w:right w:val="single" w:sz="4" w:space="0" w:color="00000A"/>
            </w:tcBorders>
            <w:vAlign w:val="center"/>
          </w:tcPr>
          <w:p w:rsidR="009728F5" w:rsidRDefault="00E14CC6">
            <w:pPr>
              <w:widowControl w:val="0"/>
              <w:jc w:val="center"/>
              <w:rPr>
                <w:sz w:val="22"/>
                <w:szCs w:val="22"/>
              </w:rPr>
            </w:pPr>
            <w:r>
              <w:rPr>
                <w:sz w:val="22"/>
                <w:szCs w:val="22"/>
              </w:rPr>
              <w:t>Наименование страны происхождения Товара</w:t>
            </w:r>
          </w:p>
        </w:tc>
        <w:tc>
          <w:tcPr>
            <w:tcW w:w="850" w:type="dxa"/>
            <w:tcBorders>
              <w:top w:val="single" w:sz="4" w:space="0" w:color="00000A"/>
              <w:left w:val="single" w:sz="4" w:space="0" w:color="00000A"/>
              <w:bottom w:val="single" w:sz="4" w:space="0" w:color="00000A"/>
              <w:right w:val="single" w:sz="4" w:space="0" w:color="00000A"/>
            </w:tcBorders>
            <w:vAlign w:val="center"/>
          </w:tcPr>
          <w:p w:rsidR="009728F5" w:rsidRDefault="00E14CC6">
            <w:pPr>
              <w:widowControl w:val="0"/>
              <w:jc w:val="center"/>
              <w:rPr>
                <w:sz w:val="22"/>
                <w:szCs w:val="22"/>
              </w:rPr>
            </w:pPr>
            <w:r>
              <w:rPr>
                <w:sz w:val="22"/>
                <w:szCs w:val="22"/>
              </w:rPr>
              <w:t>Единица измерения</w:t>
            </w:r>
          </w:p>
        </w:tc>
        <w:tc>
          <w:tcPr>
            <w:tcW w:w="751" w:type="dxa"/>
            <w:tcBorders>
              <w:top w:val="single" w:sz="4" w:space="0" w:color="00000A"/>
              <w:left w:val="single" w:sz="4" w:space="0" w:color="00000A"/>
              <w:bottom w:val="single" w:sz="4" w:space="0" w:color="00000A"/>
              <w:right w:val="single" w:sz="4" w:space="0" w:color="00000A"/>
            </w:tcBorders>
            <w:vAlign w:val="center"/>
          </w:tcPr>
          <w:p w:rsidR="009728F5" w:rsidRDefault="00E14CC6">
            <w:pPr>
              <w:widowControl w:val="0"/>
              <w:jc w:val="center"/>
              <w:rPr>
                <w:sz w:val="22"/>
                <w:szCs w:val="22"/>
              </w:rPr>
            </w:pPr>
            <w:r>
              <w:rPr>
                <w:sz w:val="22"/>
                <w:szCs w:val="22"/>
              </w:rPr>
              <w:t xml:space="preserve">Кол-во  </w:t>
            </w:r>
          </w:p>
        </w:tc>
        <w:tc>
          <w:tcPr>
            <w:tcW w:w="1134" w:type="dxa"/>
            <w:tcBorders>
              <w:top w:val="single" w:sz="4" w:space="0" w:color="00000A"/>
              <w:left w:val="single" w:sz="4" w:space="0" w:color="00000A"/>
              <w:bottom w:val="single" w:sz="4" w:space="0" w:color="00000A"/>
              <w:right w:val="single" w:sz="4" w:space="0" w:color="00000A"/>
            </w:tcBorders>
            <w:vAlign w:val="center"/>
          </w:tcPr>
          <w:p w:rsidR="009728F5" w:rsidRDefault="00E14CC6">
            <w:pPr>
              <w:widowControl w:val="0"/>
              <w:tabs>
                <w:tab w:val="left" w:pos="9923"/>
              </w:tabs>
              <w:contextualSpacing/>
              <w:jc w:val="center"/>
              <w:rPr>
                <w:sz w:val="22"/>
                <w:szCs w:val="22"/>
              </w:rPr>
            </w:pPr>
            <w:r>
              <w:rPr>
                <w:sz w:val="22"/>
                <w:szCs w:val="22"/>
              </w:rPr>
              <w:t xml:space="preserve">Цена за единицу измерения, руб. (с НДС/без НДС) </w:t>
            </w:r>
          </w:p>
        </w:tc>
        <w:tc>
          <w:tcPr>
            <w:tcW w:w="1418" w:type="dxa"/>
            <w:tcBorders>
              <w:top w:val="single" w:sz="4" w:space="0" w:color="00000A"/>
              <w:left w:val="single" w:sz="4" w:space="0" w:color="00000A"/>
              <w:bottom w:val="single" w:sz="4" w:space="0" w:color="00000A"/>
              <w:right w:val="single" w:sz="4" w:space="0" w:color="00000A"/>
            </w:tcBorders>
            <w:vAlign w:val="center"/>
          </w:tcPr>
          <w:p w:rsidR="009728F5" w:rsidRDefault="00E14CC6">
            <w:pPr>
              <w:widowControl w:val="0"/>
              <w:tabs>
                <w:tab w:val="left" w:pos="9923"/>
              </w:tabs>
              <w:contextualSpacing/>
              <w:jc w:val="center"/>
              <w:rPr>
                <w:sz w:val="22"/>
                <w:szCs w:val="22"/>
              </w:rPr>
            </w:pPr>
            <w:r>
              <w:rPr>
                <w:sz w:val="22"/>
                <w:szCs w:val="22"/>
              </w:rPr>
              <w:t xml:space="preserve">Стоимость, руб. (с НДС/без НДС) </w:t>
            </w:r>
          </w:p>
          <w:p w:rsidR="009728F5" w:rsidRDefault="009728F5">
            <w:pPr>
              <w:widowControl w:val="0"/>
              <w:tabs>
                <w:tab w:val="left" w:pos="9923"/>
              </w:tabs>
              <w:contextualSpacing/>
              <w:jc w:val="center"/>
              <w:rPr>
                <w:sz w:val="22"/>
                <w:szCs w:val="22"/>
              </w:rPr>
            </w:pPr>
          </w:p>
        </w:tc>
      </w:tr>
      <w:tr w:rsidR="009728F5">
        <w:trPr>
          <w:trHeight w:val="203"/>
          <w:jc w:val="center"/>
        </w:trPr>
        <w:tc>
          <w:tcPr>
            <w:tcW w:w="453"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1</w:t>
            </w:r>
          </w:p>
        </w:tc>
        <w:tc>
          <w:tcPr>
            <w:tcW w:w="2566" w:type="dxa"/>
            <w:tcBorders>
              <w:top w:val="single" w:sz="4" w:space="0" w:color="00000A"/>
              <w:left w:val="single" w:sz="4" w:space="0" w:color="00000A"/>
              <w:bottom w:val="single" w:sz="4" w:space="0" w:color="auto"/>
              <w:right w:val="single" w:sz="4" w:space="0" w:color="00000A"/>
            </w:tcBorders>
          </w:tcPr>
          <w:p w:rsidR="009728F5" w:rsidRDefault="00E14CC6">
            <w:pPr>
              <w:widowControl w:val="0"/>
              <w:jc w:val="center"/>
              <w:rPr>
                <w:sz w:val="22"/>
                <w:szCs w:val="22"/>
              </w:rPr>
            </w:pPr>
            <w:r>
              <w:rPr>
                <w:sz w:val="22"/>
                <w:szCs w:val="22"/>
              </w:rPr>
              <w:t>2</w:t>
            </w:r>
          </w:p>
        </w:tc>
        <w:tc>
          <w:tcPr>
            <w:tcW w:w="1559" w:type="dxa"/>
            <w:tcBorders>
              <w:top w:val="single" w:sz="4" w:space="0" w:color="00000A"/>
              <w:left w:val="single" w:sz="4" w:space="0" w:color="00000A"/>
              <w:bottom w:val="single" w:sz="4" w:space="0" w:color="auto"/>
              <w:right w:val="single" w:sz="4" w:space="0" w:color="00000A"/>
            </w:tcBorders>
          </w:tcPr>
          <w:p w:rsidR="009728F5" w:rsidRDefault="00E14CC6">
            <w:pPr>
              <w:widowControl w:val="0"/>
              <w:jc w:val="center"/>
              <w:rPr>
                <w:sz w:val="22"/>
                <w:szCs w:val="22"/>
              </w:rPr>
            </w:pPr>
            <w:r>
              <w:rPr>
                <w:sz w:val="22"/>
                <w:szCs w:val="22"/>
              </w:rPr>
              <w:t>3</w:t>
            </w:r>
          </w:p>
        </w:tc>
        <w:tc>
          <w:tcPr>
            <w:tcW w:w="1561"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4</w:t>
            </w:r>
          </w:p>
        </w:tc>
        <w:tc>
          <w:tcPr>
            <w:tcW w:w="850"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5</w:t>
            </w:r>
          </w:p>
        </w:tc>
        <w:tc>
          <w:tcPr>
            <w:tcW w:w="751"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6</w:t>
            </w:r>
          </w:p>
        </w:tc>
        <w:tc>
          <w:tcPr>
            <w:tcW w:w="1134"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7</w:t>
            </w:r>
          </w:p>
        </w:tc>
        <w:tc>
          <w:tcPr>
            <w:tcW w:w="1418"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8</w:t>
            </w:r>
          </w:p>
        </w:tc>
      </w:tr>
      <w:tr w:rsidR="009728F5">
        <w:trPr>
          <w:trHeight w:val="145"/>
          <w:jc w:val="center"/>
        </w:trPr>
        <w:tc>
          <w:tcPr>
            <w:tcW w:w="453"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1.</w:t>
            </w:r>
          </w:p>
        </w:tc>
        <w:tc>
          <w:tcPr>
            <w:tcW w:w="2566" w:type="dxa"/>
            <w:tcBorders>
              <w:top w:val="none" w:sz="4" w:space="0" w:color="000000"/>
              <w:left w:val="single" w:sz="6" w:space="0" w:color="auto"/>
              <w:bottom w:val="single" w:sz="6" w:space="0" w:color="auto"/>
              <w:right w:val="single" w:sz="4" w:space="0" w:color="auto"/>
            </w:tcBorders>
            <w:vAlign w:val="center"/>
          </w:tcPr>
          <w:p w:rsidR="009728F5" w:rsidRDefault="009728F5">
            <w:pPr>
              <w:rPr>
                <w:sz w:val="22"/>
                <w:szCs w:val="22"/>
              </w:rPr>
            </w:pPr>
          </w:p>
        </w:tc>
        <w:tc>
          <w:tcPr>
            <w:tcW w:w="1559" w:type="dxa"/>
            <w:tcBorders>
              <w:top w:val="single" w:sz="4" w:space="0" w:color="auto"/>
              <w:left w:val="single" w:sz="4" w:space="0" w:color="auto"/>
              <w:bottom w:val="single" w:sz="4" w:space="0" w:color="auto"/>
            </w:tcBorders>
            <w:vAlign w:val="center"/>
          </w:tcPr>
          <w:p w:rsidR="009728F5" w:rsidRDefault="00E14CC6">
            <w:pPr>
              <w:jc w:val="center"/>
              <w:rPr>
                <w:sz w:val="22"/>
                <w:szCs w:val="22"/>
              </w:rPr>
            </w:pPr>
            <w:r>
              <w:rPr>
                <w:sz w:val="22"/>
                <w:szCs w:val="22"/>
              </w:rPr>
              <w:t>25.99.12.112</w:t>
            </w:r>
          </w:p>
        </w:tc>
        <w:tc>
          <w:tcPr>
            <w:tcW w:w="1561" w:type="dxa"/>
            <w:tcBorders>
              <w:top w:val="single" w:sz="4" w:space="0" w:color="00000A"/>
              <w:left w:val="single" w:sz="4" w:space="0" w:color="auto"/>
              <w:bottom w:val="single" w:sz="4" w:space="0" w:color="00000A"/>
              <w:right w:val="single" w:sz="4" w:space="0" w:color="00000A"/>
            </w:tcBorders>
            <w:vAlign w:val="center"/>
          </w:tcPr>
          <w:p w:rsidR="009728F5" w:rsidRDefault="009728F5">
            <w:pPr>
              <w:pStyle w:val="Standard"/>
              <w:spacing w:before="40"/>
              <w:ind w:left="57" w:right="57"/>
              <w:jc w:val="center"/>
              <w:rPr>
                <w:rFonts w:eastAsia="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9728F5" w:rsidRDefault="00E14CC6">
            <w:pPr>
              <w:jc w:val="center"/>
              <w:rPr>
                <w:sz w:val="22"/>
                <w:szCs w:val="22"/>
              </w:rPr>
            </w:pPr>
            <w:r>
              <w:rPr>
                <w:sz w:val="22"/>
                <w:szCs w:val="22"/>
              </w:rPr>
              <w:t xml:space="preserve">шт. </w:t>
            </w:r>
          </w:p>
        </w:tc>
        <w:tc>
          <w:tcPr>
            <w:tcW w:w="751" w:type="dxa"/>
            <w:tcBorders>
              <w:top w:val="single" w:sz="4" w:space="0" w:color="auto"/>
              <w:left w:val="single" w:sz="4" w:space="0" w:color="auto"/>
              <w:bottom w:val="single" w:sz="4" w:space="0" w:color="auto"/>
              <w:right w:val="single" w:sz="4" w:space="0" w:color="auto"/>
            </w:tcBorders>
            <w:vAlign w:val="center"/>
          </w:tcPr>
          <w:p w:rsidR="009728F5" w:rsidRDefault="00E14CC6">
            <w:pPr>
              <w:jc w:val="center"/>
              <w:rPr>
                <w:sz w:val="22"/>
                <w:szCs w:val="22"/>
              </w:rPr>
            </w:pPr>
            <w:r>
              <w:rPr>
                <w:sz w:val="22"/>
                <w:szCs w:val="22"/>
              </w:rPr>
              <w:t>52</w:t>
            </w:r>
          </w:p>
        </w:tc>
        <w:tc>
          <w:tcPr>
            <w:tcW w:w="1134" w:type="dxa"/>
            <w:tcBorders>
              <w:top w:val="single" w:sz="4" w:space="0" w:color="auto"/>
              <w:left w:val="single" w:sz="4" w:space="0" w:color="auto"/>
              <w:bottom w:val="single" w:sz="4" w:space="0" w:color="auto"/>
              <w:right w:val="single" w:sz="4" w:space="0" w:color="auto"/>
            </w:tcBorders>
            <w:vAlign w:val="center"/>
          </w:tcPr>
          <w:p w:rsidR="009728F5" w:rsidRDefault="009728F5">
            <w:pPr>
              <w:jc w:val="center"/>
              <w:rPr>
                <w:sz w:val="22"/>
                <w:szCs w:val="22"/>
              </w:rPr>
            </w:pPr>
          </w:p>
        </w:tc>
        <w:tc>
          <w:tcPr>
            <w:tcW w:w="1418" w:type="dxa"/>
            <w:tcBorders>
              <w:top w:val="single" w:sz="4" w:space="0" w:color="auto"/>
              <w:left w:val="none" w:sz="255" w:space="0" w:color="auto"/>
              <w:bottom w:val="single" w:sz="4" w:space="0" w:color="auto"/>
              <w:right w:val="single" w:sz="8" w:space="0" w:color="auto"/>
            </w:tcBorders>
            <w:vAlign w:val="center"/>
          </w:tcPr>
          <w:p w:rsidR="009728F5" w:rsidRDefault="009728F5">
            <w:pPr>
              <w:jc w:val="center"/>
              <w:rPr>
                <w:sz w:val="22"/>
                <w:szCs w:val="22"/>
              </w:rPr>
            </w:pPr>
          </w:p>
        </w:tc>
      </w:tr>
      <w:tr w:rsidR="009728F5">
        <w:trPr>
          <w:jc w:val="center"/>
        </w:trPr>
        <w:tc>
          <w:tcPr>
            <w:tcW w:w="453" w:type="dxa"/>
            <w:tcBorders>
              <w:top w:val="single" w:sz="4" w:space="0" w:color="00000A"/>
              <w:left w:val="single" w:sz="4" w:space="0" w:color="00000A"/>
              <w:bottom w:val="single" w:sz="4" w:space="0" w:color="00000A"/>
              <w:right w:val="single" w:sz="4" w:space="0" w:color="00000A"/>
            </w:tcBorders>
          </w:tcPr>
          <w:p w:rsidR="009728F5" w:rsidRDefault="009728F5">
            <w:pPr>
              <w:widowControl w:val="0"/>
              <w:jc w:val="center"/>
              <w:rPr>
                <w:sz w:val="22"/>
                <w:szCs w:val="22"/>
              </w:rPr>
            </w:pPr>
          </w:p>
        </w:tc>
        <w:tc>
          <w:tcPr>
            <w:tcW w:w="2566" w:type="dxa"/>
            <w:tcBorders>
              <w:top w:val="single" w:sz="4" w:space="0" w:color="auto"/>
              <w:left w:val="single" w:sz="4" w:space="0" w:color="00000A"/>
              <w:bottom w:val="single" w:sz="4" w:space="0" w:color="00000A"/>
              <w:right w:val="single" w:sz="4" w:space="0" w:color="00000A"/>
            </w:tcBorders>
          </w:tcPr>
          <w:p w:rsidR="009728F5" w:rsidRDefault="00E14CC6">
            <w:pPr>
              <w:widowControl w:val="0"/>
              <w:rPr>
                <w:sz w:val="22"/>
                <w:szCs w:val="22"/>
              </w:rPr>
            </w:pPr>
            <w:r>
              <w:rPr>
                <w:sz w:val="22"/>
                <w:szCs w:val="22"/>
              </w:rPr>
              <w:t>Итого</w:t>
            </w:r>
          </w:p>
        </w:tc>
        <w:tc>
          <w:tcPr>
            <w:tcW w:w="1559" w:type="dxa"/>
            <w:tcBorders>
              <w:top w:val="single" w:sz="4" w:space="0" w:color="auto"/>
              <w:left w:val="single" w:sz="4" w:space="0" w:color="00000A"/>
              <w:bottom w:val="single" w:sz="4" w:space="0" w:color="00000A"/>
              <w:right w:val="single" w:sz="4" w:space="0" w:color="00000A"/>
            </w:tcBorders>
            <w:vAlign w:val="center"/>
          </w:tcPr>
          <w:p w:rsidR="009728F5" w:rsidRDefault="009728F5">
            <w:pPr>
              <w:widowControl w:val="0"/>
              <w:jc w:val="center"/>
              <w:rPr>
                <w:sz w:val="22"/>
                <w:szCs w:val="22"/>
              </w:rPr>
            </w:pPr>
          </w:p>
        </w:tc>
        <w:tc>
          <w:tcPr>
            <w:tcW w:w="1561" w:type="dxa"/>
            <w:tcBorders>
              <w:top w:val="single" w:sz="4" w:space="0" w:color="00000A"/>
              <w:left w:val="single" w:sz="4" w:space="0" w:color="00000A"/>
              <w:bottom w:val="single" w:sz="4" w:space="0" w:color="00000A"/>
              <w:right w:val="single" w:sz="4" w:space="0" w:color="00000A"/>
            </w:tcBorders>
            <w:vAlign w:val="center"/>
          </w:tcPr>
          <w:p w:rsidR="009728F5" w:rsidRDefault="009728F5">
            <w:pPr>
              <w:widowControl w:val="0"/>
              <w:jc w:val="center"/>
              <w:rPr>
                <w:sz w:val="22"/>
                <w:szCs w:val="22"/>
              </w:rPr>
            </w:pPr>
          </w:p>
        </w:tc>
        <w:tc>
          <w:tcPr>
            <w:tcW w:w="850" w:type="dxa"/>
            <w:tcBorders>
              <w:top w:val="single" w:sz="4" w:space="0" w:color="00000A"/>
              <w:left w:val="single" w:sz="4" w:space="0" w:color="00000A"/>
              <w:bottom w:val="single" w:sz="4" w:space="0" w:color="00000A"/>
              <w:right w:val="single" w:sz="4" w:space="0" w:color="00000A"/>
            </w:tcBorders>
            <w:vAlign w:val="center"/>
          </w:tcPr>
          <w:p w:rsidR="009728F5" w:rsidRDefault="009728F5">
            <w:pPr>
              <w:widowControl w:val="0"/>
              <w:jc w:val="center"/>
              <w:rPr>
                <w:sz w:val="22"/>
                <w:szCs w:val="22"/>
              </w:rPr>
            </w:pPr>
          </w:p>
        </w:tc>
        <w:tc>
          <w:tcPr>
            <w:tcW w:w="751" w:type="dxa"/>
            <w:tcBorders>
              <w:top w:val="single" w:sz="4" w:space="0" w:color="00000A"/>
              <w:left w:val="single" w:sz="4" w:space="0" w:color="00000A"/>
              <w:bottom w:val="single" w:sz="4" w:space="0" w:color="00000A"/>
              <w:right w:val="single" w:sz="4" w:space="0" w:color="00000A"/>
            </w:tcBorders>
            <w:vAlign w:val="center"/>
          </w:tcPr>
          <w:p w:rsidR="009728F5" w:rsidRDefault="00E14CC6">
            <w:pPr>
              <w:widowControl w:val="0"/>
              <w:jc w:val="center"/>
              <w:rPr>
                <w:sz w:val="22"/>
                <w:szCs w:val="22"/>
              </w:rPr>
            </w:pPr>
            <w:r>
              <w:rPr>
                <w:sz w:val="22"/>
                <w:szCs w:val="22"/>
              </w:rPr>
              <w:t xml:space="preserve">                                                                                                                                                                                                                                                                                                                                                                                                                                                                                                                                                                                                                                                                            </w:t>
            </w:r>
          </w:p>
        </w:tc>
        <w:tc>
          <w:tcPr>
            <w:tcW w:w="1134" w:type="dxa"/>
            <w:tcBorders>
              <w:top w:val="single" w:sz="4" w:space="0" w:color="00000A"/>
              <w:left w:val="single" w:sz="4" w:space="0" w:color="00000A"/>
              <w:bottom w:val="single" w:sz="4" w:space="0" w:color="00000A"/>
              <w:right w:val="single" w:sz="4" w:space="0" w:color="00000A"/>
            </w:tcBorders>
            <w:vAlign w:val="center"/>
          </w:tcPr>
          <w:p w:rsidR="009728F5" w:rsidRDefault="009728F5">
            <w:pPr>
              <w:jc w:val="center"/>
              <w:rPr>
                <w:sz w:val="22"/>
                <w:szCs w:val="22"/>
              </w:rPr>
            </w:pPr>
          </w:p>
        </w:tc>
        <w:tc>
          <w:tcPr>
            <w:tcW w:w="1418" w:type="dxa"/>
            <w:tcBorders>
              <w:top w:val="single" w:sz="4" w:space="0" w:color="00000A"/>
              <w:left w:val="single" w:sz="4" w:space="0" w:color="00000A"/>
              <w:bottom w:val="single" w:sz="4" w:space="0" w:color="00000A"/>
              <w:right w:val="single" w:sz="4" w:space="0" w:color="00000A"/>
            </w:tcBorders>
            <w:vAlign w:val="center"/>
          </w:tcPr>
          <w:p w:rsidR="009728F5" w:rsidRDefault="00E14CC6">
            <w:pPr>
              <w:pStyle w:val="Standard"/>
              <w:spacing w:before="40" w:after="40"/>
              <w:ind w:left="57" w:right="57"/>
              <w:jc w:val="center"/>
              <w:rPr>
                <w:rFonts w:eastAsia="Times New Roman"/>
                <w:b/>
                <w:sz w:val="22"/>
                <w:szCs w:val="22"/>
              </w:rPr>
            </w:pPr>
            <w:r>
              <w:rPr>
                <w:b/>
                <w:sz w:val="22"/>
                <w:szCs w:val="22"/>
              </w:rPr>
              <w:t xml:space="preserve">  </w:t>
            </w:r>
          </w:p>
        </w:tc>
      </w:tr>
    </w:tbl>
    <w:p w:rsidR="009728F5" w:rsidRDefault="009728F5">
      <w:pPr>
        <w:widowControl w:val="0"/>
        <w:tabs>
          <w:tab w:val="left" w:pos="9923"/>
        </w:tabs>
        <w:jc w:val="both"/>
        <w:rPr>
          <w:sz w:val="22"/>
          <w:szCs w:val="22"/>
        </w:rPr>
      </w:pPr>
    </w:p>
    <w:p w:rsidR="009728F5" w:rsidRDefault="00E14CC6">
      <w:pPr>
        <w:pStyle w:val="ConsPlusNormal"/>
        <w:tabs>
          <w:tab w:val="left" w:pos="9923"/>
        </w:tabs>
        <w:ind w:firstLine="426"/>
        <w:jc w:val="both"/>
        <w:rPr>
          <w:rFonts w:ascii="Times New Roman" w:hAnsi="Times New Roman"/>
          <w:b/>
          <w:sz w:val="22"/>
          <w:szCs w:val="22"/>
        </w:rPr>
      </w:pPr>
      <w:r>
        <w:rPr>
          <w:rFonts w:ascii="Times New Roman" w:hAnsi="Times New Roman"/>
          <w:sz w:val="22"/>
          <w:szCs w:val="22"/>
        </w:rPr>
        <w:t xml:space="preserve">Цена Контракта составляет </w:t>
      </w:r>
      <w:r>
        <w:rPr>
          <w:rFonts w:ascii="Times New Roman" w:hAnsi="Times New Roman"/>
          <w:b/>
          <w:sz w:val="22"/>
          <w:szCs w:val="22"/>
        </w:rPr>
        <w:t>______________________________________</w:t>
      </w:r>
      <w:r>
        <w:rPr>
          <w:rFonts w:ascii="Times New Roman" w:hAnsi="Times New Roman"/>
          <w:sz w:val="22"/>
          <w:szCs w:val="22"/>
        </w:rPr>
        <w:t xml:space="preserve"> в том числе НДС - _________________ / либо НДС – не облагается</w:t>
      </w:r>
      <w:r>
        <w:rPr>
          <w:rFonts w:ascii="Times New Roman" w:hAnsi="Times New Roman"/>
          <w:b/>
          <w:sz w:val="22"/>
          <w:szCs w:val="22"/>
        </w:rPr>
        <w:t>.</w:t>
      </w:r>
    </w:p>
    <w:p w:rsidR="009728F5" w:rsidRDefault="009728F5">
      <w:pPr>
        <w:pStyle w:val="ConsPlusNormal"/>
        <w:tabs>
          <w:tab w:val="left" w:pos="9923"/>
        </w:tabs>
        <w:jc w:val="both"/>
        <w:rPr>
          <w:rFonts w:ascii="Times New Roman" w:hAnsi="Times New Roman"/>
          <w:sz w:val="22"/>
          <w:szCs w:val="22"/>
        </w:rPr>
      </w:pPr>
    </w:p>
    <w:tbl>
      <w:tblPr>
        <w:tblpPr w:leftFromText="180" w:rightFromText="180" w:vertAnchor="text" w:horzAnchor="margin" w:tblpXSpec="center" w:tblpY="54"/>
        <w:tblW w:w="5000" w:type="pct"/>
        <w:tblLook w:val="01E0" w:firstRow="1" w:lastRow="1" w:firstColumn="1" w:lastColumn="1" w:noHBand="0" w:noVBand="0"/>
      </w:tblPr>
      <w:tblGrid>
        <w:gridCol w:w="4891"/>
        <w:gridCol w:w="5247"/>
      </w:tblGrid>
      <w:tr w:rsidR="009728F5">
        <w:trPr>
          <w:trHeight w:val="53"/>
        </w:trPr>
        <w:tc>
          <w:tcPr>
            <w:tcW w:w="2412" w:type="pct"/>
          </w:tcPr>
          <w:p w:rsidR="009728F5" w:rsidRDefault="00E14CC6">
            <w:pPr>
              <w:tabs>
                <w:tab w:val="left" w:pos="6120"/>
              </w:tabs>
              <w:spacing w:line="276" w:lineRule="auto"/>
              <w:rPr>
                <w:b/>
                <w:sz w:val="22"/>
                <w:szCs w:val="22"/>
                <w:lang w:eastAsia="en-US"/>
              </w:rPr>
            </w:pPr>
            <w:r>
              <w:rPr>
                <w:b/>
                <w:sz w:val="22"/>
                <w:szCs w:val="22"/>
                <w:lang w:eastAsia="en-US"/>
              </w:rPr>
              <w:t>Заказчик</w:t>
            </w:r>
          </w:p>
          <w:p w:rsidR="009728F5" w:rsidRDefault="009728F5">
            <w:pPr>
              <w:tabs>
                <w:tab w:val="left" w:pos="6120"/>
              </w:tabs>
              <w:spacing w:line="276" w:lineRule="auto"/>
              <w:rPr>
                <w:sz w:val="22"/>
                <w:szCs w:val="22"/>
                <w:lang w:eastAsia="en-US"/>
              </w:rPr>
            </w:pPr>
          </w:p>
          <w:p w:rsidR="009728F5" w:rsidRDefault="00E14CC6">
            <w:pPr>
              <w:tabs>
                <w:tab w:val="left" w:pos="6120"/>
              </w:tabs>
              <w:spacing w:line="276" w:lineRule="auto"/>
              <w:rPr>
                <w:sz w:val="22"/>
                <w:szCs w:val="22"/>
                <w:lang w:eastAsia="en-US"/>
              </w:rPr>
            </w:pPr>
            <w:r>
              <w:rPr>
                <w:sz w:val="22"/>
                <w:szCs w:val="22"/>
                <w:lang w:eastAsia="en-US"/>
              </w:rPr>
              <w:t xml:space="preserve">____________________ / </w:t>
            </w:r>
            <w:r>
              <w:rPr>
                <w:rFonts w:eastAsia="Calibri"/>
                <w:sz w:val="22"/>
                <w:szCs w:val="22"/>
                <w:lang w:eastAsia="en-US"/>
              </w:rPr>
              <w:t>_______________</w:t>
            </w:r>
            <w:r>
              <w:rPr>
                <w:sz w:val="22"/>
                <w:szCs w:val="22"/>
                <w:lang w:eastAsia="en-US"/>
              </w:rPr>
              <w:t xml:space="preserve">/ </w:t>
            </w:r>
          </w:p>
          <w:p w:rsidR="009728F5" w:rsidRDefault="00E14CC6">
            <w:pPr>
              <w:tabs>
                <w:tab w:val="left" w:pos="6120"/>
              </w:tabs>
              <w:spacing w:line="276" w:lineRule="auto"/>
              <w:rPr>
                <w:sz w:val="22"/>
                <w:szCs w:val="22"/>
                <w:lang w:eastAsia="en-US"/>
              </w:rPr>
            </w:pPr>
            <w:r>
              <w:rPr>
                <w:rFonts w:eastAsia="Calibri"/>
                <w:sz w:val="22"/>
                <w:szCs w:val="22"/>
                <w:lang w:eastAsia="en-US"/>
              </w:rPr>
              <w:t>подпись, печать</w:t>
            </w:r>
          </w:p>
        </w:tc>
        <w:tc>
          <w:tcPr>
            <w:tcW w:w="2588" w:type="pct"/>
          </w:tcPr>
          <w:p w:rsidR="009728F5" w:rsidRDefault="00E14CC6">
            <w:pPr>
              <w:tabs>
                <w:tab w:val="left" w:pos="6120"/>
              </w:tabs>
              <w:spacing w:line="276" w:lineRule="auto"/>
              <w:rPr>
                <w:b/>
                <w:sz w:val="22"/>
                <w:szCs w:val="22"/>
                <w:lang w:eastAsia="en-US"/>
              </w:rPr>
            </w:pPr>
            <w:r>
              <w:rPr>
                <w:b/>
                <w:sz w:val="22"/>
                <w:szCs w:val="22"/>
                <w:lang w:eastAsia="en-US"/>
              </w:rPr>
              <w:t>Поставщик</w:t>
            </w:r>
          </w:p>
          <w:p w:rsidR="009728F5" w:rsidRDefault="009728F5">
            <w:pPr>
              <w:tabs>
                <w:tab w:val="left" w:pos="6120"/>
              </w:tabs>
              <w:spacing w:line="276" w:lineRule="auto"/>
              <w:rPr>
                <w:sz w:val="22"/>
                <w:szCs w:val="22"/>
                <w:lang w:eastAsia="en-US"/>
              </w:rPr>
            </w:pPr>
          </w:p>
          <w:p w:rsidR="009728F5" w:rsidRDefault="00E14CC6">
            <w:pPr>
              <w:jc w:val="both"/>
              <w:rPr>
                <w:rFonts w:eastAsia="Calibri"/>
                <w:sz w:val="22"/>
                <w:szCs w:val="22"/>
                <w:lang w:eastAsia="en-US"/>
              </w:rPr>
            </w:pPr>
            <w:r>
              <w:rPr>
                <w:rFonts w:eastAsia="Calibri"/>
                <w:sz w:val="22"/>
                <w:szCs w:val="22"/>
                <w:lang w:eastAsia="en-US"/>
              </w:rPr>
              <w:t>____________________/__________________/</w:t>
            </w:r>
          </w:p>
          <w:p w:rsidR="009728F5" w:rsidRDefault="00E14CC6">
            <w:pPr>
              <w:tabs>
                <w:tab w:val="left" w:pos="6120"/>
              </w:tabs>
              <w:spacing w:line="276" w:lineRule="auto"/>
              <w:rPr>
                <w:sz w:val="22"/>
                <w:szCs w:val="22"/>
                <w:lang w:eastAsia="en-US"/>
              </w:rPr>
            </w:pPr>
            <w:r>
              <w:rPr>
                <w:rFonts w:eastAsia="Calibri"/>
                <w:sz w:val="22"/>
                <w:szCs w:val="22"/>
                <w:lang w:eastAsia="en-US"/>
              </w:rPr>
              <w:t>подпись, печать</w:t>
            </w:r>
          </w:p>
        </w:tc>
      </w:tr>
    </w:tbl>
    <w:p w:rsidR="009728F5" w:rsidRDefault="009728F5">
      <w:pPr>
        <w:pStyle w:val="ConsPlusNormal"/>
        <w:tabs>
          <w:tab w:val="left" w:pos="9923"/>
        </w:tabs>
        <w:jc w:val="both"/>
        <w:rPr>
          <w:rFonts w:ascii="Times New Roman" w:hAnsi="Times New Roman"/>
          <w:sz w:val="22"/>
          <w:szCs w:val="22"/>
        </w:rPr>
      </w:pPr>
    </w:p>
    <w:p w:rsidR="009728F5" w:rsidRDefault="009728F5">
      <w:pPr>
        <w:pStyle w:val="ConsPlusNormal"/>
        <w:tabs>
          <w:tab w:val="left" w:pos="9923"/>
        </w:tabs>
        <w:jc w:val="both"/>
        <w:rPr>
          <w:rFonts w:ascii="Times New Roman" w:hAnsi="Times New Roman"/>
          <w:sz w:val="22"/>
          <w:szCs w:val="22"/>
        </w:rPr>
      </w:pPr>
    </w:p>
    <w:p w:rsidR="009728F5" w:rsidRDefault="009728F5">
      <w:pPr>
        <w:pStyle w:val="ConsPlusNormal"/>
        <w:tabs>
          <w:tab w:val="left" w:pos="9923"/>
        </w:tabs>
        <w:jc w:val="both"/>
        <w:rPr>
          <w:rFonts w:ascii="Times New Roman" w:hAnsi="Times New Roman"/>
          <w:sz w:val="22"/>
          <w:szCs w:val="22"/>
        </w:rPr>
      </w:pPr>
    </w:p>
    <w:p w:rsidR="009728F5" w:rsidRDefault="009728F5">
      <w:pPr>
        <w:pageBreakBefore/>
        <w:widowControl w:val="0"/>
        <w:jc w:val="right"/>
        <w:rPr>
          <w:sz w:val="22"/>
          <w:szCs w:val="22"/>
        </w:rPr>
        <w:sectPr w:rsidR="009728F5">
          <w:pgSz w:w="11906" w:h="16838"/>
          <w:pgMar w:top="567" w:right="566" w:bottom="568" w:left="1418" w:header="397" w:footer="397" w:gutter="0"/>
          <w:cols w:space="720"/>
        </w:sectPr>
      </w:pPr>
    </w:p>
    <w:p w:rsidR="009728F5" w:rsidRDefault="00E14CC6">
      <w:pPr>
        <w:pageBreakBefore/>
        <w:widowControl w:val="0"/>
        <w:jc w:val="right"/>
        <w:rPr>
          <w:sz w:val="22"/>
          <w:szCs w:val="22"/>
        </w:rPr>
      </w:pPr>
      <w:r>
        <w:rPr>
          <w:sz w:val="22"/>
          <w:szCs w:val="22"/>
        </w:rPr>
        <w:t>Приложение № 2</w:t>
      </w:r>
    </w:p>
    <w:p w:rsidR="009728F5" w:rsidRDefault="00E14CC6">
      <w:pPr>
        <w:widowControl w:val="0"/>
        <w:jc w:val="right"/>
        <w:rPr>
          <w:sz w:val="22"/>
          <w:szCs w:val="22"/>
        </w:rPr>
      </w:pPr>
      <w:r>
        <w:rPr>
          <w:sz w:val="22"/>
          <w:szCs w:val="22"/>
        </w:rPr>
        <w:t>к Контракту № ____</w:t>
      </w:r>
    </w:p>
    <w:p w:rsidR="009728F5" w:rsidRDefault="00E14CC6">
      <w:pPr>
        <w:widowControl w:val="0"/>
        <w:jc w:val="right"/>
        <w:rPr>
          <w:sz w:val="22"/>
          <w:szCs w:val="22"/>
        </w:rPr>
      </w:pPr>
      <w:r>
        <w:rPr>
          <w:sz w:val="22"/>
          <w:szCs w:val="22"/>
        </w:rPr>
        <w:t xml:space="preserve">от "___" ______ 2026г. </w:t>
      </w:r>
    </w:p>
    <w:p w:rsidR="009728F5" w:rsidRDefault="00E14CC6">
      <w:pPr>
        <w:widowControl w:val="0"/>
        <w:jc w:val="center"/>
        <w:rPr>
          <w:b/>
          <w:sz w:val="22"/>
          <w:szCs w:val="22"/>
        </w:rPr>
      </w:pPr>
      <w:r>
        <w:rPr>
          <w:b/>
          <w:sz w:val="22"/>
          <w:szCs w:val="22"/>
        </w:rPr>
        <w:t>ТЕХНИЧЕСКИЕ ХАРАКТЕРИСТИКИ</w:t>
      </w:r>
    </w:p>
    <w:p w:rsidR="009728F5" w:rsidRDefault="00E14CC6">
      <w:pPr>
        <w:contextualSpacing/>
        <w:jc w:val="center"/>
        <w:rPr>
          <w:rFonts w:eastAsia="Calibri"/>
          <w:b/>
          <w:sz w:val="22"/>
          <w:szCs w:val="22"/>
          <w:shd w:val="clear" w:color="auto" w:fill="FFFFFF"/>
        </w:rPr>
      </w:pPr>
      <w:r>
        <w:rPr>
          <w:rFonts w:eastAsia="Calibri"/>
          <w:b/>
          <w:sz w:val="22"/>
          <w:szCs w:val="22"/>
          <w:shd w:val="clear" w:color="auto" w:fill="FFFFFF"/>
        </w:rPr>
        <w:t>СВЕДЕНИЯ ОБ ОБЪЕКТЕ ЗАКУПКИ</w:t>
      </w:r>
    </w:p>
    <w:p w:rsidR="009728F5" w:rsidRDefault="009728F5">
      <w:pPr>
        <w:contextualSpacing/>
        <w:jc w:val="center"/>
        <w:rPr>
          <w:rFonts w:eastAsia="Calibri"/>
          <w:b/>
          <w:sz w:val="22"/>
          <w:szCs w:val="22"/>
          <w:shd w:val="clear" w:color="auto" w:fill="FFFFFF"/>
        </w:rPr>
      </w:pPr>
    </w:p>
    <w:p w:rsidR="009728F5" w:rsidRDefault="00E14CC6">
      <w:pPr>
        <w:ind w:firstLine="709"/>
        <w:contextualSpacing/>
        <w:jc w:val="both"/>
        <w:rPr>
          <w:sz w:val="22"/>
          <w:szCs w:val="22"/>
        </w:rPr>
      </w:pPr>
      <w:r>
        <w:rPr>
          <w:sz w:val="22"/>
          <w:szCs w:val="22"/>
        </w:rPr>
        <w:t>1. Общие требования к условиям закупки: поставляемый товар должен соответствовать техническим требованиям настоящей части. В этих случаях товар считается соответствующей требованиям:</w:t>
      </w:r>
    </w:p>
    <w:p w:rsidR="009728F5" w:rsidRDefault="00E14CC6">
      <w:pPr>
        <w:ind w:firstLine="709"/>
        <w:contextualSpacing/>
        <w:jc w:val="both"/>
        <w:rPr>
          <w:sz w:val="22"/>
          <w:szCs w:val="22"/>
        </w:rPr>
      </w:pPr>
      <w:r>
        <w:rPr>
          <w:sz w:val="22"/>
          <w:szCs w:val="22"/>
        </w:rPr>
        <w:t>1.1. Товар, поставка которого предусмотрена требованиям настоящей технической части, должен быть разрешен к применению на территории Российской Федерации.</w:t>
      </w:r>
    </w:p>
    <w:p w:rsidR="009728F5" w:rsidRDefault="00E14CC6">
      <w:pPr>
        <w:ind w:firstLine="709"/>
        <w:contextualSpacing/>
        <w:jc w:val="both"/>
        <w:rPr>
          <w:sz w:val="22"/>
          <w:szCs w:val="22"/>
        </w:rPr>
      </w:pPr>
      <w:r>
        <w:rPr>
          <w:sz w:val="22"/>
          <w:szCs w:val="22"/>
        </w:rPr>
        <w:t>1.2. Поставляемый товар должен быть новым, ранее не использованным, не подвергнутый восстановлению, в том числе в качестве выставочного образца и свободным от прав третьих лиц.</w:t>
      </w:r>
    </w:p>
    <w:p w:rsidR="009728F5" w:rsidRDefault="00E14CC6">
      <w:pPr>
        <w:ind w:firstLine="709"/>
        <w:contextualSpacing/>
        <w:jc w:val="both"/>
        <w:rPr>
          <w:sz w:val="22"/>
          <w:szCs w:val="22"/>
        </w:rPr>
      </w:pPr>
      <w:r>
        <w:rPr>
          <w:sz w:val="22"/>
          <w:szCs w:val="22"/>
        </w:rPr>
        <w:t>1.3. Поставляемый товар должен быть упакован в заводских условиях. Упаковка каждой единицы товара должна быть выполнена в соответствии с техническими условиями производителя и соответствовать требованиям ГОСТ. Упаковка товара должна иметь информацию об изделии, фирме изготовителе, стране происхождения (производства), каталожный номер (если предусмотрен производителем), номер и серию партии, дату изготовления и срок годности. Информация о товаре, содержащаяся на упаковке должна быть на русском языке, либо содержать перевод на русский язык. Если это предусмотрено нормативами и стандартами, принятыми для соответствующего вида продукции на территории Российской Федерации, упаковка такой продукции должна содержать инструкцию по эксплуатации (применению, использованию) на русском языке. Товар должен поставляться в не нарушенной (не поврежденной) упаковке изготовителя.</w:t>
      </w:r>
    </w:p>
    <w:p w:rsidR="009728F5" w:rsidRDefault="00E14CC6">
      <w:pPr>
        <w:ind w:firstLine="709"/>
        <w:contextualSpacing/>
        <w:jc w:val="both"/>
        <w:rPr>
          <w:sz w:val="22"/>
          <w:szCs w:val="22"/>
        </w:rPr>
      </w:pPr>
      <w:r>
        <w:rPr>
          <w:sz w:val="22"/>
          <w:szCs w:val="22"/>
        </w:rPr>
        <w:t>1.4. Товар должен соответствовать современным нормам качества и функциональности. Участник обязан гарантировать качество и годность товара к эксплуатации, при использовании, в целях, для которых предназначен данный товар. Остаточный гарантийный срок хранения (срок годности Товара), гарантии каждого вида товара должны соответствовать, указанным в настоящей технической части.</w:t>
      </w:r>
    </w:p>
    <w:p w:rsidR="009728F5" w:rsidRDefault="00E14CC6">
      <w:pPr>
        <w:ind w:firstLine="709"/>
        <w:contextualSpacing/>
        <w:jc w:val="both"/>
        <w:rPr>
          <w:sz w:val="22"/>
          <w:szCs w:val="22"/>
        </w:rPr>
      </w:pPr>
      <w:r>
        <w:rPr>
          <w:sz w:val="22"/>
          <w:szCs w:val="22"/>
        </w:rPr>
        <w:t xml:space="preserve">1.5. Товар должен соответствовать его функциональному назначению. Внешний вид товара, его целостность, дизайн, стиль, производственное исполнение должны удовлетворять эстетические потребности человека. </w:t>
      </w:r>
    </w:p>
    <w:p w:rsidR="009728F5" w:rsidRDefault="00E14CC6">
      <w:pPr>
        <w:ind w:firstLine="709"/>
        <w:contextualSpacing/>
        <w:jc w:val="both"/>
        <w:rPr>
          <w:sz w:val="22"/>
          <w:szCs w:val="22"/>
        </w:rPr>
      </w:pPr>
      <w:r>
        <w:rPr>
          <w:sz w:val="22"/>
          <w:szCs w:val="22"/>
        </w:rPr>
        <w:t xml:space="preserve">1.6. Товар должен быть безопасным для окружающей среды и человека. Гигиенические характеристики товара могут быть подтверждено по желанию Участника при поставке товара копиями документов: сертификатами качества товара, декларациями соответствия, отказными письмами или иными документами на усмотрение участника (документы не являются обязательными). </w:t>
      </w:r>
    </w:p>
    <w:p w:rsidR="009728F5" w:rsidRDefault="00E14CC6">
      <w:pPr>
        <w:ind w:firstLine="709"/>
        <w:contextualSpacing/>
        <w:jc w:val="both"/>
        <w:rPr>
          <w:sz w:val="22"/>
          <w:szCs w:val="22"/>
        </w:rPr>
      </w:pPr>
      <w:r>
        <w:rPr>
          <w:sz w:val="22"/>
          <w:szCs w:val="22"/>
        </w:rPr>
        <w:t>1.7. На поверхностях товара недопустимо наличие дефектов.</w:t>
      </w:r>
    </w:p>
    <w:p w:rsidR="009728F5" w:rsidRDefault="00E14CC6">
      <w:pPr>
        <w:ind w:firstLine="709"/>
        <w:contextualSpacing/>
        <w:jc w:val="both"/>
        <w:rPr>
          <w:sz w:val="22"/>
          <w:szCs w:val="22"/>
        </w:rPr>
      </w:pPr>
      <w:r>
        <w:rPr>
          <w:sz w:val="22"/>
          <w:szCs w:val="22"/>
        </w:rPr>
        <w:t>1.8. Требования к функциональным, техническим, качественным и эксплуатационным характеристикам, требования к безопасности товаров и их количество предусмотрены настоящей технической частью.</w:t>
      </w:r>
    </w:p>
    <w:p w:rsidR="009728F5" w:rsidRDefault="00E14CC6">
      <w:pPr>
        <w:ind w:firstLine="709"/>
        <w:contextualSpacing/>
        <w:jc w:val="both"/>
        <w:rPr>
          <w:sz w:val="22"/>
          <w:szCs w:val="22"/>
        </w:rPr>
      </w:pPr>
      <w:r>
        <w:rPr>
          <w:sz w:val="22"/>
          <w:szCs w:val="22"/>
        </w:rPr>
        <w:t>Поставщик должен поставить товар в соответствии с положениями настоящей технической частью.</w:t>
      </w:r>
    </w:p>
    <w:p w:rsidR="009728F5" w:rsidRDefault="00E14CC6">
      <w:pPr>
        <w:ind w:firstLine="709"/>
        <w:jc w:val="both"/>
        <w:rPr>
          <w:sz w:val="22"/>
          <w:szCs w:val="22"/>
        </w:rPr>
      </w:pPr>
      <w:r>
        <w:rPr>
          <w:sz w:val="22"/>
          <w:szCs w:val="22"/>
        </w:rPr>
        <w:t>Частичная поставка не допускается.</w:t>
      </w:r>
    </w:p>
    <w:p w:rsidR="009728F5" w:rsidRDefault="00E14CC6">
      <w:pPr>
        <w:ind w:firstLine="709"/>
        <w:jc w:val="both"/>
        <w:rPr>
          <w:sz w:val="22"/>
          <w:szCs w:val="22"/>
        </w:rPr>
      </w:pPr>
      <w:r>
        <w:rPr>
          <w:b/>
          <w:sz w:val="22"/>
          <w:szCs w:val="22"/>
        </w:rPr>
        <w:t xml:space="preserve">Место поставки: </w:t>
      </w:r>
      <w:r>
        <w:rPr>
          <w:sz w:val="22"/>
          <w:szCs w:val="22"/>
        </w:rPr>
        <w:t>г. Хабаровск, ул. Муравьева-Амурского, д.35</w:t>
      </w:r>
    </w:p>
    <w:p w:rsidR="009728F5" w:rsidRDefault="00E14CC6">
      <w:pPr>
        <w:pStyle w:val="ConsPlusNormal"/>
        <w:ind w:firstLine="709"/>
        <w:jc w:val="both"/>
        <w:rPr>
          <w:rFonts w:ascii="Times New Roman" w:hAnsi="Times New Roman"/>
          <w:sz w:val="22"/>
          <w:szCs w:val="22"/>
        </w:rPr>
      </w:pPr>
      <w:r>
        <w:rPr>
          <w:rFonts w:ascii="Times New Roman" w:hAnsi="Times New Roman"/>
          <w:b/>
          <w:sz w:val="22"/>
          <w:szCs w:val="22"/>
        </w:rPr>
        <w:t xml:space="preserve">Срок поставки: </w:t>
      </w:r>
      <w:r>
        <w:rPr>
          <w:rFonts w:ascii="Times New Roman" w:hAnsi="Times New Roman"/>
          <w:sz w:val="22"/>
          <w:szCs w:val="22"/>
        </w:rPr>
        <w:t>в течение 30 (тридцати) дней после заключения контракта.</w:t>
      </w:r>
    </w:p>
    <w:p w:rsidR="009728F5" w:rsidRDefault="00E14CC6">
      <w:pPr>
        <w:ind w:firstLine="709"/>
        <w:contextualSpacing/>
        <w:rPr>
          <w:b/>
          <w:sz w:val="22"/>
          <w:szCs w:val="22"/>
        </w:rPr>
      </w:pPr>
      <w:r>
        <w:rPr>
          <w:b/>
          <w:sz w:val="22"/>
          <w:szCs w:val="22"/>
        </w:rPr>
        <w:t>Количество к поставке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3994"/>
        <w:gridCol w:w="1064"/>
        <w:gridCol w:w="665"/>
        <w:gridCol w:w="1596"/>
        <w:gridCol w:w="2265"/>
      </w:tblGrid>
      <w:tr w:rsidR="009728F5">
        <w:trPr>
          <w:trHeight w:val="20"/>
          <w:tblHeader/>
          <w:jc w:val="center"/>
        </w:trPr>
        <w:tc>
          <w:tcPr>
            <w:tcW w:w="273" w:type="pct"/>
            <w:vAlign w:val="center"/>
          </w:tcPr>
          <w:p w:rsidR="009728F5" w:rsidRDefault="00E14CC6">
            <w:pPr>
              <w:contextualSpacing/>
              <w:jc w:val="center"/>
              <w:rPr>
                <w:sz w:val="22"/>
                <w:szCs w:val="22"/>
              </w:rPr>
            </w:pPr>
            <w:r>
              <w:rPr>
                <w:sz w:val="22"/>
                <w:szCs w:val="22"/>
              </w:rPr>
              <w:t>№ п/п</w:t>
            </w:r>
          </w:p>
        </w:tc>
        <w:tc>
          <w:tcPr>
            <w:tcW w:w="1970" w:type="pct"/>
            <w:shd w:val="clear" w:color="auto" w:fill="auto"/>
            <w:vAlign w:val="center"/>
          </w:tcPr>
          <w:p w:rsidR="009728F5" w:rsidRDefault="00E14CC6">
            <w:pPr>
              <w:contextualSpacing/>
              <w:jc w:val="center"/>
              <w:rPr>
                <w:sz w:val="22"/>
                <w:szCs w:val="22"/>
              </w:rPr>
            </w:pPr>
            <w:r>
              <w:rPr>
                <w:sz w:val="22"/>
                <w:szCs w:val="22"/>
              </w:rPr>
              <w:t>Наименование товара</w:t>
            </w:r>
          </w:p>
        </w:tc>
        <w:tc>
          <w:tcPr>
            <w:tcW w:w="525" w:type="pct"/>
            <w:shd w:val="clear" w:color="auto" w:fill="auto"/>
            <w:vAlign w:val="center"/>
          </w:tcPr>
          <w:p w:rsidR="009728F5" w:rsidRDefault="00E14CC6">
            <w:pPr>
              <w:contextualSpacing/>
              <w:jc w:val="center"/>
              <w:rPr>
                <w:sz w:val="22"/>
                <w:szCs w:val="22"/>
              </w:rPr>
            </w:pPr>
            <w:r>
              <w:rPr>
                <w:sz w:val="22"/>
                <w:szCs w:val="22"/>
              </w:rPr>
              <w:t>единица измерения</w:t>
            </w:r>
          </w:p>
        </w:tc>
        <w:tc>
          <w:tcPr>
            <w:tcW w:w="328" w:type="pct"/>
            <w:shd w:val="clear" w:color="auto" w:fill="auto"/>
            <w:vAlign w:val="center"/>
          </w:tcPr>
          <w:p w:rsidR="009728F5" w:rsidRDefault="00E14CC6">
            <w:pPr>
              <w:contextualSpacing/>
              <w:jc w:val="center"/>
              <w:rPr>
                <w:sz w:val="22"/>
                <w:szCs w:val="22"/>
              </w:rPr>
            </w:pPr>
            <w:r>
              <w:rPr>
                <w:sz w:val="22"/>
                <w:szCs w:val="22"/>
              </w:rPr>
              <w:t>Кол-во</w:t>
            </w:r>
          </w:p>
        </w:tc>
        <w:tc>
          <w:tcPr>
            <w:tcW w:w="787" w:type="pct"/>
            <w:vAlign w:val="center"/>
          </w:tcPr>
          <w:p w:rsidR="009728F5" w:rsidRDefault="00E14CC6">
            <w:pPr>
              <w:contextualSpacing/>
              <w:jc w:val="center"/>
              <w:rPr>
                <w:sz w:val="22"/>
                <w:szCs w:val="22"/>
              </w:rPr>
            </w:pPr>
            <w:r>
              <w:rPr>
                <w:sz w:val="22"/>
                <w:szCs w:val="22"/>
              </w:rPr>
              <w:t>ОКПД2</w:t>
            </w:r>
          </w:p>
        </w:tc>
        <w:tc>
          <w:tcPr>
            <w:tcW w:w="1117" w:type="pct"/>
            <w:vAlign w:val="center"/>
          </w:tcPr>
          <w:p w:rsidR="009728F5" w:rsidRDefault="00E14CC6">
            <w:pPr>
              <w:contextualSpacing/>
              <w:jc w:val="center"/>
              <w:rPr>
                <w:sz w:val="22"/>
                <w:szCs w:val="22"/>
              </w:rPr>
            </w:pPr>
            <w:r>
              <w:rPr>
                <w:sz w:val="22"/>
                <w:szCs w:val="22"/>
              </w:rPr>
              <w:t>КТРУ</w:t>
            </w:r>
          </w:p>
        </w:tc>
      </w:tr>
      <w:tr w:rsidR="009728F5">
        <w:trPr>
          <w:trHeight w:val="215"/>
          <w:jc w:val="center"/>
        </w:trPr>
        <w:tc>
          <w:tcPr>
            <w:tcW w:w="273" w:type="pct"/>
            <w:vAlign w:val="center"/>
          </w:tcPr>
          <w:p w:rsidR="009728F5" w:rsidRDefault="00E14CC6">
            <w:pPr>
              <w:contextualSpacing/>
              <w:jc w:val="center"/>
              <w:rPr>
                <w:sz w:val="22"/>
                <w:szCs w:val="22"/>
              </w:rPr>
            </w:pPr>
            <w:r>
              <w:rPr>
                <w:sz w:val="22"/>
                <w:szCs w:val="22"/>
              </w:rPr>
              <w:t>1.</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tcPr>
          <w:p w:rsidR="009728F5" w:rsidRDefault="009728F5">
            <w:pPr>
              <w:rPr>
                <w:color w:val="000000"/>
                <w:sz w:val="22"/>
                <w:szCs w:val="2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9728F5" w:rsidRDefault="00E14CC6">
            <w:pPr>
              <w:jc w:val="center"/>
              <w:rPr>
                <w:sz w:val="22"/>
                <w:szCs w:val="22"/>
              </w:rPr>
            </w:pPr>
            <w:r>
              <w:rPr>
                <w:sz w:val="22"/>
                <w:szCs w:val="22"/>
              </w:rPr>
              <w:t>штука</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9728F5" w:rsidRDefault="00E14CC6">
            <w:pPr>
              <w:rPr>
                <w:sz w:val="22"/>
                <w:szCs w:val="22"/>
              </w:rPr>
            </w:pPr>
            <w:r>
              <w:rPr>
                <w:sz w:val="22"/>
                <w:szCs w:val="22"/>
              </w:rPr>
              <w:t xml:space="preserve">   52</w:t>
            </w:r>
          </w:p>
        </w:tc>
        <w:tc>
          <w:tcPr>
            <w:tcW w:w="787" w:type="pct"/>
            <w:vAlign w:val="center"/>
          </w:tcPr>
          <w:p w:rsidR="009728F5" w:rsidRDefault="00E14CC6">
            <w:pPr>
              <w:jc w:val="center"/>
              <w:rPr>
                <w:sz w:val="22"/>
                <w:szCs w:val="22"/>
              </w:rPr>
            </w:pPr>
            <w:r>
              <w:rPr>
                <w:sz w:val="22"/>
                <w:szCs w:val="22"/>
              </w:rPr>
              <w:t>25.99.12.112</w:t>
            </w:r>
          </w:p>
        </w:tc>
        <w:tc>
          <w:tcPr>
            <w:tcW w:w="1117" w:type="pct"/>
            <w:vAlign w:val="center"/>
          </w:tcPr>
          <w:p w:rsidR="009728F5" w:rsidRDefault="0011083B">
            <w:pPr>
              <w:jc w:val="center"/>
              <w:rPr>
                <w:color w:val="000000"/>
                <w:sz w:val="22"/>
                <w:szCs w:val="22"/>
              </w:rPr>
            </w:pPr>
            <w:hyperlink r:id="rId13" w:tooltip="https://zakupki.gov.ru/epz/ktru/ktruCard/ktru-description.html?itemId=25.99.12.112-00000128&amp;backUrl=" w:history="1">
              <w:r w:rsidR="00E14CC6">
                <w:rPr>
                  <w:rStyle w:val="afd"/>
                  <w:color w:val="000000"/>
                  <w:sz w:val="22"/>
                  <w:szCs w:val="22"/>
                  <w:highlight w:val="white"/>
                  <w:u w:val="none"/>
                </w:rPr>
                <w:t>25.99.12.112-00000128</w:t>
              </w:r>
            </w:hyperlink>
          </w:p>
        </w:tc>
      </w:tr>
    </w:tbl>
    <w:p w:rsidR="009728F5" w:rsidRDefault="009728F5">
      <w:pPr>
        <w:contextualSpacing/>
        <w:jc w:val="center"/>
        <w:rPr>
          <w:b/>
          <w:bCs/>
          <w:sz w:val="22"/>
          <w:szCs w:val="22"/>
        </w:rPr>
      </w:pPr>
    </w:p>
    <w:p w:rsidR="009728F5" w:rsidRDefault="00E14CC6">
      <w:pPr>
        <w:contextualSpacing/>
        <w:jc w:val="center"/>
        <w:outlineLvl w:val="0"/>
        <w:rPr>
          <w:b/>
          <w:bCs/>
          <w:sz w:val="22"/>
          <w:szCs w:val="22"/>
        </w:rPr>
      </w:pPr>
      <w:r>
        <w:rPr>
          <w:b/>
          <w:bCs/>
          <w:sz w:val="22"/>
          <w:szCs w:val="22"/>
        </w:rPr>
        <w:t>Функциональные, технические и качественные характеристики, 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которые не могут изменяться</w:t>
      </w:r>
    </w:p>
    <w:tbl>
      <w:tblPr>
        <w:tblW w:w="9923" w:type="dxa"/>
        <w:tblInd w:w="108" w:type="dxa"/>
        <w:tblLook w:val="0000" w:firstRow="0" w:lastRow="0" w:firstColumn="0" w:lastColumn="0" w:noHBand="0" w:noVBand="0"/>
      </w:tblPr>
      <w:tblGrid>
        <w:gridCol w:w="936"/>
        <w:gridCol w:w="5604"/>
        <w:gridCol w:w="3383"/>
      </w:tblGrid>
      <w:tr w:rsidR="009728F5">
        <w:trPr>
          <w:trHeight w:val="144"/>
        </w:trPr>
        <w:tc>
          <w:tcPr>
            <w:tcW w:w="936" w:type="dxa"/>
            <w:tcBorders>
              <w:top w:val="single" w:sz="4" w:space="0" w:color="00000A"/>
              <w:left w:val="single" w:sz="4" w:space="0" w:color="00000A"/>
              <w:bottom w:val="single" w:sz="4" w:space="0" w:color="00000A"/>
            </w:tcBorders>
            <w:shd w:val="clear" w:color="FFFFFF" w:fill="FFFFFF"/>
            <w:vAlign w:val="center"/>
          </w:tcPr>
          <w:p w:rsidR="009728F5" w:rsidRDefault="00E14CC6">
            <w:pPr>
              <w:widowControl w:val="0"/>
              <w:tabs>
                <w:tab w:val="left" w:pos="709"/>
              </w:tabs>
              <w:spacing w:line="240" w:lineRule="exact"/>
              <w:jc w:val="center"/>
              <w:rPr>
                <w:b/>
                <w:color w:val="00000A"/>
                <w:sz w:val="22"/>
                <w:szCs w:val="22"/>
              </w:rPr>
            </w:pPr>
            <w:r>
              <w:rPr>
                <w:b/>
                <w:color w:val="00000A"/>
                <w:sz w:val="22"/>
                <w:szCs w:val="22"/>
                <w:lang w:eastAsia="zh-CN" w:bidi="hi-IN"/>
              </w:rPr>
              <w:t>№ п/п</w:t>
            </w:r>
          </w:p>
          <w:p w:rsidR="009728F5" w:rsidRDefault="009728F5">
            <w:pPr>
              <w:widowControl w:val="0"/>
              <w:tabs>
                <w:tab w:val="left" w:pos="709"/>
              </w:tabs>
              <w:spacing w:line="240" w:lineRule="exact"/>
              <w:jc w:val="center"/>
              <w:rPr>
                <w:b/>
                <w:color w:val="00000A"/>
                <w:sz w:val="22"/>
                <w:szCs w:val="22"/>
              </w:rPr>
            </w:pPr>
          </w:p>
        </w:tc>
        <w:tc>
          <w:tcPr>
            <w:tcW w:w="5604" w:type="dxa"/>
            <w:tcBorders>
              <w:top w:val="single" w:sz="4" w:space="0" w:color="00000A"/>
              <w:left w:val="single" w:sz="4" w:space="0" w:color="00000A"/>
              <w:bottom w:val="single" w:sz="4" w:space="0" w:color="00000A"/>
            </w:tcBorders>
            <w:shd w:val="clear" w:color="FFFFFF" w:fill="FFFFFF"/>
            <w:vAlign w:val="center"/>
          </w:tcPr>
          <w:p w:rsidR="009728F5" w:rsidRDefault="00E14CC6">
            <w:pPr>
              <w:widowControl w:val="0"/>
              <w:tabs>
                <w:tab w:val="left" w:pos="709"/>
              </w:tabs>
              <w:spacing w:line="240" w:lineRule="exact"/>
              <w:jc w:val="center"/>
              <w:rPr>
                <w:b/>
                <w:color w:val="00000A"/>
                <w:sz w:val="22"/>
                <w:szCs w:val="22"/>
              </w:rPr>
            </w:pPr>
            <w:r>
              <w:rPr>
                <w:b/>
                <w:color w:val="00000A"/>
                <w:sz w:val="22"/>
                <w:szCs w:val="22"/>
                <w:lang w:eastAsia="zh-CN" w:bidi="hi-IN"/>
              </w:rPr>
              <w:t>Наименование, характеристики, параметры товара</w:t>
            </w:r>
          </w:p>
        </w:tc>
        <w:tc>
          <w:tcPr>
            <w:tcW w:w="3383"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E14CC6">
            <w:pPr>
              <w:widowControl w:val="0"/>
              <w:tabs>
                <w:tab w:val="left" w:pos="709"/>
              </w:tabs>
              <w:spacing w:line="240" w:lineRule="exact"/>
              <w:jc w:val="center"/>
              <w:rPr>
                <w:b/>
                <w:color w:val="00000A"/>
                <w:sz w:val="22"/>
                <w:szCs w:val="22"/>
              </w:rPr>
            </w:pPr>
            <w:r>
              <w:rPr>
                <w:b/>
                <w:color w:val="00000A"/>
                <w:sz w:val="22"/>
                <w:szCs w:val="22"/>
                <w:lang w:eastAsia="zh-CN" w:bidi="hi-IN"/>
              </w:rPr>
              <w:t>Требуемое значение, величина параметра</w:t>
            </w:r>
          </w:p>
        </w:tc>
      </w:tr>
      <w:tr w:rsidR="009728F5">
        <w:trPr>
          <w:trHeight w:val="358"/>
        </w:trPr>
        <w:tc>
          <w:tcPr>
            <w:tcW w:w="936"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E14CC6">
            <w:pPr>
              <w:contextualSpacing/>
              <w:jc w:val="center"/>
              <w:rPr>
                <w:b/>
                <w:bCs/>
                <w:color w:val="000000"/>
                <w:sz w:val="22"/>
                <w:szCs w:val="22"/>
              </w:rPr>
            </w:pPr>
            <w:r>
              <w:rPr>
                <w:b/>
                <w:bCs/>
                <w:color w:val="000000"/>
                <w:sz w:val="22"/>
                <w:szCs w:val="22"/>
              </w:rPr>
              <w:t>1.</w:t>
            </w:r>
          </w:p>
        </w:tc>
        <w:tc>
          <w:tcPr>
            <w:tcW w:w="5604"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9728F5">
            <w:pPr>
              <w:rPr>
                <w:b/>
                <w:bCs/>
                <w:color w:val="000000"/>
                <w:sz w:val="22"/>
                <w:szCs w:val="22"/>
              </w:rPr>
            </w:pPr>
          </w:p>
        </w:tc>
        <w:tc>
          <w:tcPr>
            <w:tcW w:w="3383"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9728F5">
            <w:pPr>
              <w:rPr>
                <w:b/>
                <w:bCs/>
                <w:sz w:val="22"/>
                <w:szCs w:val="22"/>
              </w:rPr>
            </w:pPr>
          </w:p>
        </w:tc>
      </w:tr>
      <w:tr w:rsidR="009728F5">
        <w:trPr>
          <w:trHeight w:val="144"/>
        </w:trPr>
        <w:tc>
          <w:tcPr>
            <w:tcW w:w="936"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9728F5">
            <w:pPr>
              <w:contextualSpacing/>
              <w:jc w:val="center"/>
              <w:rPr>
                <w:color w:val="000000"/>
                <w:sz w:val="22"/>
                <w:szCs w:val="22"/>
              </w:rPr>
            </w:pPr>
          </w:p>
        </w:tc>
        <w:tc>
          <w:tcPr>
            <w:tcW w:w="5604"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E14CC6">
            <w:pPr>
              <w:pStyle w:val="affa"/>
              <w:rPr>
                <w:rFonts w:ascii="Times New Roman" w:hAnsi="Times New Roman"/>
                <w:b/>
              </w:rPr>
            </w:pPr>
            <w:r>
              <w:rPr>
                <w:rFonts w:ascii="Times New Roman" w:hAnsi="Times New Roman"/>
                <w:b/>
              </w:rPr>
              <w:t>Общие сведения:</w:t>
            </w:r>
          </w:p>
        </w:tc>
        <w:tc>
          <w:tcPr>
            <w:tcW w:w="3383"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9728F5">
            <w:pPr>
              <w:pStyle w:val="affa"/>
              <w:jc w:val="center"/>
              <w:rPr>
                <w:rFonts w:ascii="Times New Roman" w:eastAsia="Times New Roman" w:hAnsi="Times New Roman"/>
              </w:rPr>
            </w:pPr>
          </w:p>
        </w:tc>
      </w:tr>
      <w:tr w:rsidR="009728F5">
        <w:trPr>
          <w:trHeight w:val="144"/>
        </w:trPr>
        <w:tc>
          <w:tcPr>
            <w:tcW w:w="936"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contextualSpacing/>
              <w:jc w:val="center"/>
              <w:rPr>
                <w:color w:val="000000"/>
                <w:sz w:val="22"/>
                <w:szCs w:val="22"/>
              </w:rPr>
            </w:pPr>
            <w:r>
              <w:rPr>
                <w:color w:val="000000"/>
                <w:sz w:val="22"/>
                <w:szCs w:val="22"/>
              </w:rPr>
              <w:t>1.</w:t>
            </w:r>
          </w:p>
        </w:tc>
        <w:tc>
          <w:tcPr>
            <w:tcW w:w="5604"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E14CC6">
            <w:pPr>
              <w:pStyle w:val="affa"/>
              <w:rPr>
                <w:rFonts w:ascii="Times New Roman" w:eastAsia="Times New Roman" w:hAnsi="Times New Roman"/>
              </w:rPr>
            </w:pPr>
            <w:r>
              <w:rPr>
                <w:rFonts w:ascii="Times New Roman" w:hAnsi="Times New Roman"/>
              </w:rPr>
              <w:t>Наименование в соответствии с техническим паспортом и/или руководством по эксплуатации  и/или этикеткой производителя</w:t>
            </w:r>
          </w:p>
        </w:tc>
        <w:tc>
          <w:tcPr>
            <w:tcW w:w="3383"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9728F5">
            <w:pPr>
              <w:pStyle w:val="affa"/>
              <w:jc w:val="center"/>
              <w:rPr>
                <w:rFonts w:ascii="Times New Roman" w:hAnsi="Times New Roman"/>
                <w:shd w:val="clear" w:color="auto" w:fill="FFFFFF"/>
              </w:rPr>
            </w:pPr>
          </w:p>
        </w:tc>
      </w:tr>
      <w:tr w:rsidR="009728F5">
        <w:trPr>
          <w:trHeight w:val="144"/>
        </w:trPr>
        <w:tc>
          <w:tcPr>
            <w:tcW w:w="936"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E14CC6">
            <w:pPr>
              <w:contextualSpacing/>
              <w:jc w:val="center"/>
              <w:rPr>
                <w:color w:val="000000"/>
                <w:sz w:val="22"/>
                <w:szCs w:val="22"/>
              </w:rPr>
            </w:pPr>
            <w:r>
              <w:rPr>
                <w:color w:val="000000"/>
                <w:sz w:val="22"/>
                <w:szCs w:val="22"/>
              </w:rPr>
              <w:t>2.</w:t>
            </w:r>
          </w:p>
        </w:tc>
        <w:tc>
          <w:tcPr>
            <w:tcW w:w="5604"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E14CC6">
            <w:pPr>
              <w:pStyle w:val="affa"/>
              <w:rPr>
                <w:rFonts w:ascii="Times New Roman" w:eastAsia="Times New Roman" w:hAnsi="Times New Roman"/>
              </w:rPr>
            </w:pPr>
            <w:r>
              <w:rPr>
                <w:rFonts w:ascii="Times New Roman" w:eastAsia="Times New Roman" w:hAnsi="Times New Roman"/>
              </w:rPr>
              <w:t>Товарный знак</w:t>
            </w:r>
          </w:p>
        </w:tc>
        <w:tc>
          <w:tcPr>
            <w:tcW w:w="3383"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9728F5">
            <w:pPr>
              <w:pStyle w:val="affa"/>
              <w:jc w:val="center"/>
              <w:rPr>
                <w:rFonts w:ascii="Times New Roman" w:hAnsi="Times New Roman"/>
                <w:shd w:val="clear" w:color="auto" w:fill="FFFFFF"/>
              </w:rPr>
            </w:pPr>
          </w:p>
        </w:tc>
      </w:tr>
      <w:tr w:rsidR="009728F5">
        <w:trPr>
          <w:trHeight w:val="144"/>
        </w:trPr>
        <w:tc>
          <w:tcPr>
            <w:tcW w:w="936"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E14CC6">
            <w:pPr>
              <w:contextualSpacing/>
              <w:jc w:val="center"/>
              <w:rPr>
                <w:color w:val="000000"/>
                <w:sz w:val="22"/>
                <w:szCs w:val="22"/>
              </w:rPr>
            </w:pPr>
            <w:r>
              <w:rPr>
                <w:color w:val="000000"/>
                <w:sz w:val="22"/>
                <w:szCs w:val="22"/>
              </w:rPr>
              <w:t>3.</w:t>
            </w:r>
          </w:p>
        </w:tc>
        <w:tc>
          <w:tcPr>
            <w:tcW w:w="5604"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rPr>
                <w:sz w:val="22"/>
                <w:szCs w:val="22"/>
              </w:rPr>
            </w:pPr>
            <w:r>
              <w:rPr>
                <w:sz w:val="22"/>
                <w:szCs w:val="22"/>
              </w:rPr>
              <w:t>Назначение</w:t>
            </w:r>
          </w:p>
        </w:tc>
        <w:tc>
          <w:tcPr>
            <w:tcW w:w="3383"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jc w:val="center"/>
              <w:rPr>
                <w:sz w:val="22"/>
                <w:szCs w:val="22"/>
              </w:rPr>
            </w:pPr>
            <w:r>
              <w:rPr>
                <w:sz w:val="22"/>
                <w:szCs w:val="22"/>
              </w:rPr>
              <w:t>для подачи мыла</w:t>
            </w:r>
          </w:p>
        </w:tc>
      </w:tr>
      <w:tr w:rsidR="009728F5">
        <w:trPr>
          <w:trHeight w:val="144"/>
        </w:trPr>
        <w:tc>
          <w:tcPr>
            <w:tcW w:w="936"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contextualSpacing/>
              <w:jc w:val="center"/>
              <w:rPr>
                <w:color w:val="000000"/>
                <w:sz w:val="22"/>
                <w:szCs w:val="22"/>
              </w:rPr>
            </w:pPr>
            <w:r>
              <w:rPr>
                <w:color w:val="000000"/>
                <w:sz w:val="22"/>
                <w:szCs w:val="22"/>
              </w:rPr>
              <w:t>4.</w:t>
            </w:r>
          </w:p>
        </w:tc>
        <w:tc>
          <w:tcPr>
            <w:tcW w:w="5604"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rPr>
                <w:sz w:val="22"/>
                <w:szCs w:val="22"/>
              </w:rPr>
            </w:pPr>
            <w:r>
              <w:rPr>
                <w:sz w:val="22"/>
                <w:szCs w:val="22"/>
              </w:rPr>
              <w:t>Страна происхождения</w:t>
            </w:r>
          </w:p>
        </w:tc>
        <w:tc>
          <w:tcPr>
            <w:tcW w:w="3383"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9728F5">
            <w:pPr>
              <w:jc w:val="center"/>
              <w:rPr>
                <w:sz w:val="22"/>
                <w:szCs w:val="22"/>
              </w:rPr>
            </w:pPr>
          </w:p>
        </w:tc>
      </w:tr>
      <w:tr w:rsidR="009728F5">
        <w:trPr>
          <w:trHeight w:val="144"/>
        </w:trPr>
        <w:tc>
          <w:tcPr>
            <w:tcW w:w="936"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9728F5">
            <w:pPr>
              <w:jc w:val="center"/>
              <w:rPr>
                <w:b/>
                <w:sz w:val="22"/>
                <w:szCs w:val="22"/>
              </w:rPr>
            </w:pPr>
          </w:p>
        </w:tc>
        <w:tc>
          <w:tcPr>
            <w:tcW w:w="5604"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rPr>
                <w:b/>
                <w:bCs/>
                <w:sz w:val="22"/>
                <w:szCs w:val="22"/>
              </w:rPr>
            </w:pPr>
            <w:r>
              <w:rPr>
                <w:b/>
                <w:bCs/>
                <w:sz w:val="22"/>
                <w:szCs w:val="22"/>
              </w:rPr>
              <w:t>Технические характеристики:</w:t>
            </w:r>
          </w:p>
        </w:tc>
        <w:tc>
          <w:tcPr>
            <w:tcW w:w="3383"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9728F5">
            <w:pPr>
              <w:jc w:val="center"/>
              <w:rPr>
                <w:sz w:val="22"/>
                <w:szCs w:val="22"/>
              </w:rPr>
            </w:pPr>
          </w:p>
        </w:tc>
      </w:tr>
      <w:tr w:rsidR="009728F5">
        <w:trPr>
          <w:trHeight w:val="144"/>
        </w:trPr>
        <w:tc>
          <w:tcPr>
            <w:tcW w:w="936"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jc w:val="center"/>
              <w:rPr>
                <w:sz w:val="22"/>
                <w:szCs w:val="22"/>
              </w:rPr>
            </w:pPr>
            <w:r>
              <w:rPr>
                <w:sz w:val="22"/>
                <w:szCs w:val="22"/>
              </w:rPr>
              <w:t>5.</w:t>
            </w:r>
          </w:p>
        </w:tc>
        <w:tc>
          <w:tcPr>
            <w:tcW w:w="5604"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rPr>
                <w:color w:val="000000"/>
                <w:sz w:val="22"/>
                <w:szCs w:val="22"/>
              </w:rPr>
            </w:pPr>
            <w:r>
              <w:rPr>
                <w:color w:val="000000"/>
                <w:sz w:val="22"/>
                <w:szCs w:val="22"/>
                <w:highlight w:val="white"/>
              </w:rPr>
              <w:t>Материал корпуса</w:t>
            </w:r>
          </w:p>
        </w:tc>
        <w:tc>
          <w:tcPr>
            <w:tcW w:w="3383"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E14CC6">
            <w:pPr>
              <w:jc w:val="center"/>
              <w:rPr>
                <w:color w:val="000000"/>
                <w:sz w:val="22"/>
                <w:szCs w:val="22"/>
              </w:rPr>
            </w:pPr>
            <w:r>
              <w:rPr>
                <w:color w:val="000000"/>
                <w:sz w:val="22"/>
                <w:szCs w:val="22"/>
                <w:highlight w:val="white"/>
              </w:rPr>
              <w:t>Металл</w:t>
            </w:r>
          </w:p>
        </w:tc>
      </w:tr>
      <w:tr w:rsidR="009728F5">
        <w:trPr>
          <w:trHeight w:val="144"/>
        </w:trPr>
        <w:tc>
          <w:tcPr>
            <w:tcW w:w="936"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jc w:val="center"/>
              <w:rPr>
                <w:sz w:val="22"/>
                <w:szCs w:val="22"/>
              </w:rPr>
            </w:pPr>
            <w:r>
              <w:rPr>
                <w:sz w:val="22"/>
                <w:szCs w:val="22"/>
              </w:rPr>
              <w:t>6.</w:t>
            </w:r>
          </w:p>
        </w:tc>
        <w:tc>
          <w:tcPr>
            <w:tcW w:w="5604"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rPr>
                <w:color w:val="000000"/>
                <w:sz w:val="22"/>
                <w:szCs w:val="22"/>
              </w:rPr>
            </w:pPr>
            <w:r>
              <w:rPr>
                <w:color w:val="000000"/>
                <w:sz w:val="22"/>
                <w:szCs w:val="22"/>
                <w:highlight w:val="white"/>
              </w:rPr>
              <w:t>Наличие замка</w:t>
            </w:r>
          </w:p>
        </w:tc>
        <w:tc>
          <w:tcPr>
            <w:tcW w:w="3383"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E14CC6">
            <w:pPr>
              <w:jc w:val="center"/>
              <w:rPr>
                <w:color w:val="000000"/>
                <w:sz w:val="22"/>
                <w:szCs w:val="22"/>
              </w:rPr>
            </w:pPr>
            <w:r>
              <w:rPr>
                <w:color w:val="000000"/>
                <w:sz w:val="22"/>
                <w:szCs w:val="22"/>
                <w:highlight w:val="white"/>
              </w:rPr>
              <w:t>Да</w:t>
            </w:r>
          </w:p>
        </w:tc>
      </w:tr>
      <w:tr w:rsidR="009728F5">
        <w:trPr>
          <w:trHeight w:val="144"/>
        </w:trPr>
        <w:tc>
          <w:tcPr>
            <w:tcW w:w="936"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jc w:val="center"/>
              <w:rPr>
                <w:sz w:val="22"/>
                <w:szCs w:val="22"/>
              </w:rPr>
            </w:pPr>
            <w:r>
              <w:rPr>
                <w:sz w:val="22"/>
                <w:szCs w:val="22"/>
              </w:rPr>
              <w:t>7.</w:t>
            </w:r>
          </w:p>
        </w:tc>
        <w:tc>
          <w:tcPr>
            <w:tcW w:w="5604"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rPr>
                <w:color w:val="000000"/>
                <w:sz w:val="22"/>
                <w:szCs w:val="22"/>
              </w:rPr>
            </w:pPr>
            <w:r>
              <w:rPr>
                <w:color w:val="000000"/>
                <w:sz w:val="22"/>
                <w:szCs w:val="22"/>
                <w:highlight w:val="white"/>
              </w:rPr>
              <w:t>Объем</w:t>
            </w:r>
            <w:r>
              <w:rPr>
                <w:color w:val="000000"/>
                <w:sz w:val="22"/>
                <w:szCs w:val="22"/>
              </w:rPr>
              <w:t xml:space="preserve">, </w:t>
            </w:r>
            <w:r>
              <w:rPr>
                <w:color w:val="000000"/>
                <w:sz w:val="22"/>
                <w:szCs w:val="22"/>
                <w:highlight w:val="white"/>
              </w:rPr>
              <w:t>Кубический сантиметр; миллилитр</w:t>
            </w:r>
          </w:p>
        </w:tc>
        <w:tc>
          <w:tcPr>
            <w:tcW w:w="3383"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9728F5">
            <w:pPr>
              <w:jc w:val="center"/>
              <w:rPr>
                <w:color w:val="000000"/>
                <w:sz w:val="22"/>
                <w:szCs w:val="22"/>
              </w:rPr>
            </w:pPr>
          </w:p>
        </w:tc>
      </w:tr>
      <w:tr w:rsidR="009728F5">
        <w:trPr>
          <w:trHeight w:val="144"/>
        </w:trPr>
        <w:tc>
          <w:tcPr>
            <w:tcW w:w="936"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jc w:val="center"/>
              <w:rPr>
                <w:sz w:val="22"/>
                <w:szCs w:val="22"/>
              </w:rPr>
            </w:pPr>
            <w:r>
              <w:rPr>
                <w:sz w:val="22"/>
                <w:szCs w:val="22"/>
              </w:rPr>
              <w:t>8.</w:t>
            </w:r>
          </w:p>
        </w:tc>
        <w:tc>
          <w:tcPr>
            <w:tcW w:w="5604"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rPr>
                <w:color w:val="000000"/>
                <w:sz w:val="22"/>
                <w:szCs w:val="22"/>
                <w:shd w:val="clear" w:color="auto" w:fill="FFFFFF"/>
              </w:rPr>
            </w:pPr>
            <w:r>
              <w:rPr>
                <w:color w:val="000000"/>
                <w:sz w:val="22"/>
                <w:szCs w:val="22"/>
                <w:highlight w:val="white"/>
              </w:rPr>
              <w:t>Тип</w:t>
            </w:r>
          </w:p>
        </w:tc>
        <w:tc>
          <w:tcPr>
            <w:tcW w:w="3383"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E14CC6">
            <w:pPr>
              <w:jc w:val="center"/>
              <w:rPr>
                <w:color w:val="000000"/>
                <w:sz w:val="22"/>
                <w:szCs w:val="22"/>
                <w:shd w:val="clear" w:color="auto" w:fill="FFFFFF"/>
              </w:rPr>
            </w:pPr>
            <w:r>
              <w:rPr>
                <w:color w:val="000000"/>
                <w:sz w:val="22"/>
                <w:szCs w:val="22"/>
                <w:highlight w:val="white"/>
              </w:rPr>
              <w:t>Механический (нажимной)</w:t>
            </w:r>
          </w:p>
        </w:tc>
      </w:tr>
      <w:tr w:rsidR="009728F5">
        <w:trPr>
          <w:trHeight w:val="144"/>
        </w:trPr>
        <w:tc>
          <w:tcPr>
            <w:tcW w:w="936"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jc w:val="center"/>
              <w:rPr>
                <w:sz w:val="22"/>
                <w:szCs w:val="22"/>
              </w:rPr>
            </w:pPr>
            <w:r>
              <w:rPr>
                <w:sz w:val="22"/>
                <w:szCs w:val="22"/>
              </w:rPr>
              <w:t>9.</w:t>
            </w:r>
          </w:p>
        </w:tc>
        <w:tc>
          <w:tcPr>
            <w:tcW w:w="5604"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rPr>
                <w:color w:val="000000"/>
                <w:sz w:val="22"/>
                <w:szCs w:val="22"/>
                <w:shd w:val="clear" w:color="auto" w:fill="FFFFFF"/>
              </w:rPr>
            </w:pPr>
            <w:r>
              <w:rPr>
                <w:color w:val="000000"/>
                <w:sz w:val="22"/>
                <w:szCs w:val="22"/>
                <w:highlight w:val="white"/>
              </w:rPr>
              <w:t>Тип дозируемого средства</w:t>
            </w:r>
          </w:p>
        </w:tc>
        <w:tc>
          <w:tcPr>
            <w:tcW w:w="3383"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E14CC6">
            <w:pPr>
              <w:jc w:val="center"/>
              <w:rPr>
                <w:color w:val="000000"/>
                <w:sz w:val="22"/>
                <w:szCs w:val="22"/>
                <w:shd w:val="clear" w:color="auto" w:fill="FFFFFF"/>
              </w:rPr>
            </w:pPr>
            <w:r>
              <w:rPr>
                <w:color w:val="000000"/>
                <w:sz w:val="22"/>
                <w:szCs w:val="22"/>
                <w:highlight w:val="white"/>
              </w:rPr>
              <w:t>Мыло</w:t>
            </w:r>
          </w:p>
        </w:tc>
      </w:tr>
      <w:tr w:rsidR="009728F5">
        <w:trPr>
          <w:trHeight w:val="144"/>
        </w:trPr>
        <w:tc>
          <w:tcPr>
            <w:tcW w:w="936"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jc w:val="center"/>
              <w:rPr>
                <w:sz w:val="22"/>
                <w:szCs w:val="22"/>
              </w:rPr>
            </w:pPr>
            <w:r>
              <w:rPr>
                <w:sz w:val="22"/>
                <w:szCs w:val="22"/>
              </w:rPr>
              <w:t>10.</w:t>
            </w:r>
          </w:p>
        </w:tc>
        <w:tc>
          <w:tcPr>
            <w:tcW w:w="5604"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rPr>
                <w:color w:val="000000"/>
                <w:sz w:val="22"/>
                <w:szCs w:val="22"/>
              </w:rPr>
            </w:pPr>
            <w:r>
              <w:rPr>
                <w:color w:val="000000"/>
                <w:sz w:val="22"/>
                <w:szCs w:val="22"/>
                <w:highlight w:val="white"/>
              </w:rPr>
              <w:t>Тип механического дозатора</w:t>
            </w:r>
          </w:p>
        </w:tc>
        <w:tc>
          <w:tcPr>
            <w:tcW w:w="3383"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E14CC6">
            <w:pPr>
              <w:jc w:val="center"/>
              <w:rPr>
                <w:color w:val="000000"/>
                <w:sz w:val="22"/>
                <w:szCs w:val="22"/>
                <w:shd w:val="clear" w:color="auto" w:fill="FFFFFF"/>
              </w:rPr>
            </w:pPr>
            <w:r>
              <w:rPr>
                <w:color w:val="000000"/>
                <w:sz w:val="22"/>
                <w:szCs w:val="22"/>
                <w:highlight w:val="white"/>
              </w:rPr>
              <w:t>Локтевой</w:t>
            </w:r>
          </w:p>
        </w:tc>
      </w:tr>
      <w:tr w:rsidR="009728F5">
        <w:trPr>
          <w:trHeight w:val="144"/>
        </w:trPr>
        <w:tc>
          <w:tcPr>
            <w:tcW w:w="936"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jc w:val="center"/>
              <w:rPr>
                <w:sz w:val="22"/>
                <w:szCs w:val="22"/>
              </w:rPr>
            </w:pPr>
            <w:r>
              <w:rPr>
                <w:sz w:val="22"/>
                <w:szCs w:val="22"/>
              </w:rPr>
              <w:t>11.</w:t>
            </w:r>
          </w:p>
        </w:tc>
        <w:tc>
          <w:tcPr>
            <w:tcW w:w="5604"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rPr>
                <w:color w:val="000000"/>
                <w:sz w:val="22"/>
                <w:szCs w:val="22"/>
              </w:rPr>
            </w:pPr>
            <w:r>
              <w:rPr>
                <w:color w:val="000000"/>
                <w:sz w:val="22"/>
                <w:szCs w:val="22"/>
                <w:highlight w:val="white"/>
              </w:rPr>
              <w:t>Тип по способу загрузки средства</w:t>
            </w:r>
          </w:p>
        </w:tc>
        <w:tc>
          <w:tcPr>
            <w:tcW w:w="3383"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E14CC6">
            <w:pPr>
              <w:jc w:val="center"/>
              <w:rPr>
                <w:color w:val="000000"/>
                <w:sz w:val="22"/>
                <w:szCs w:val="22"/>
              </w:rPr>
            </w:pPr>
            <w:r>
              <w:rPr>
                <w:color w:val="000000"/>
                <w:sz w:val="22"/>
                <w:szCs w:val="22"/>
                <w:highlight w:val="white"/>
              </w:rPr>
              <w:t>Наливной</w:t>
            </w:r>
          </w:p>
        </w:tc>
      </w:tr>
      <w:tr w:rsidR="009728F5">
        <w:trPr>
          <w:trHeight w:val="233"/>
        </w:trPr>
        <w:tc>
          <w:tcPr>
            <w:tcW w:w="936"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E14CC6">
            <w:pPr>
              <w:tabs>
                <w:tab w:val="center" w:pos="360"/>
              </w:tabs>
              <w:jc w:val="center"/>
              <w:rPr>
                <w:sz w:val="22"/>
                <w:szCs w:val="22"/>
              </w:rPr>
            </w:pPr>
            <w:r>
              <w:rPr>
                <w:sz w:val="22"/>
                <w:szCs w:val="22"/>
                <w:lang w:eastAsia="zh-CN" w:bidi="hi-IN"/>
              </w:rPr>
              <w:t>12.</w:t>
            </w:r>
          </w:p>
        </w:tc>
        <w:tc>
          <w:tcPr>
            <w:tcW w:w="5604"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rPr>
                <w:sz w:val="22"/>
                <w:szCs w:val="22"/>
                <w:shd w:val="clear" w:color="auto" w:fill="FFFFFF"/>
              </w:rPr>
            </w:pPr>
            <w:r>
              <w:rPr>
                <w:sz w:val="22"/>
                <w:szCs w:val="22"/>
                <w:highlight w:val="white"/>
              </w:rPr>
              <w:t>Тип подачи жидких средств</w:t>
            </w:r>
          </w:p>
        </w:tc>
        <w:tc>
          <w:tcPr>
            <w:tcW w:w="3383"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E14CC6">
            <w:pPr>
              <w:jc w:val="center"/>
              <w:rPr>
                <w:sz w:val="22"/>
                <w:szCs w:val="22"/>
              </w:rPr>
            </w:pPr>
            <w:r>
              <w:rPr>
                <w:sz w:val="22"/>
                <w:szCs w:val="22"/>
              </w:rPr>
              <w:t>Капля</w:t>
            </w:r>
          </w:p>
        </w:tc>
      </w:tr>
      <w:tr w:rsidR="009728F5">
        <w:trPr>
          <w:trHeight w:val="144"/>
        </w:trPr>
        <w:tc>
          <w:tcPr>
            <w:tcW w:w="936"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jc w:val="center"/>
              <w:rPr>
                <w:sz w:val="22"/>
                <w:szCs w:val="22"/>
              </w:rPr>
            </w:pPr>
            <w:r>
              <w:rPr>
                <w:sz w:val="22"/>
                <w:szCs w:val="22"/>
              </w:rPr>
              <w:t>13.</w:t>
            </w:r>
          </w:p>
        </w:tc>
        <w:tc>
          <w:tcPr>
            <w:tcW w:w="5604" w:type="dxa"/>
            <w:tcBorders>
              <w:top w:val="single" w:sz="4" w:space="0" w:color="00000A"/>
              <w:left w:val="single" w:sz="4" w:space="0" w:color="00000A"/>
              <w:bottom w:val="single" w:sz="4" w:space="0" w:color="00000A"/>
              <w:right w:val="single" w:sz="4" w:space="0" w:color="00000A"/>
            </w:tcBorders>
            <w:shd w:val="clear" w:color="FFFFFF" w:fill="FFFFFF"/>
          </w:tcPr>
          <w:p w:rsidR="009728F5" w:rsidRDefault="00E14CC6">
            <w:pPr>
              <w:rPr>
                <w:sz w:val="22"/>
                <w:szCs w:val="22"/>
                <w:shd w:val="clear" w:color="auto" w:fill="FFFFFF"/>
              </w:rPr>
            </w:pPr>
            <w:r>
              <w:rPr>
                <w:sz w:val="22"/>
                <w:szCs w:val="22"/>
                <w:highlight w:val="white"/>
              </w:rPr>
              <w:t>Тип размещения</w:t>
            </w:r>
          </w:p>
        </w:tc>
        <w:tc>
          <w:tcPr>
            <w:tcW w:w="3383"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9728F5" w:rsidRDefault="00E14CC6">
            <w:pPr>
              <w:jc w:val="center"/>
              <w:rPr>
                <w:sz w:val="22"/>
                <w:szCs w:val="22"/>
              </w:rPr>
            </w:pPr>
            <w:r>
              <w:rPr>
                <w:sz w:val="22"/>
                <w:szCs w:val="22"/>
              </w:rPr>
              <w:t>Н</w:t>
            </w:r>
            <w:r>
              <w:rPr>
                <w:sz w:val="22"/>
                <w:szCs w:val="22"/>
                <w:highlight w:val="white"/>
              </w:rPr>
              <w:t>а стену</w:t>
            </w:r>
          </w:p>
        </w:tc>
      </w:tr>
    </w:tbl>
    <w:p w:rsidR="009728F5" w:rsidRDefault="009728F5">
      <w:pPr>
        <w:tabs>
          <w:tab w:val="left" w:pos="1514"/>
        </w:tabs>
        <w:rPr>
          <w:sz w:val="22"/>
          <w:szCs w:val="22"/>
        </w:rPr>
      </w:pPr>
    </w:p>
    <w:p w:rsidR="009728F5" w:rsidRDefault="00E14CC6">
      <w:pPr>
        <w:ind w:firstLine="708"/>
        <w:contextualSpacing/>
        <w:jc w:val="center"/>
        <w:rPr>
          <w:b/>
          <w:sz w:val="22"/>
          <w:szCs w:val="22"/>
        </w:rPr>
      </w:pPr>
      <w:r>
        <w:rPr>
          <w:b/>
          <w:sz w:val="22"/>
          <w:szCs w:val="22"/>
          <w:lang w:eastAsia="zh-CN"/>
        </w:rPr>
        <w:t>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w:t>
      </w:r>
    </w:p>
    <w:p w:rsidR="009728F5" w:rsidRDefault="00E14CC6">
      <w:pPr>
        <w:ind w:firstLine="708"/>
        <w:contextualSpacing/>
        <w:jc w:val="both"/>
        <w:rPr>
          <w:sz w:val="22"/>
          <w:szCs w:val="22"/>
        </w:rPr>
      </w:pPr>
      <w:r>
        <w:rPr>
          <w:sz w:val="22"/>
          <w:szCs w:val="22"/>
          <w:lang w:eastAsia="zh-CN"/>
        </w:rPr>
        <w:t>Безопасность товара должна соответствовать требованиям технических регламентов и ГОСТ, действующих на территории Российской Федерации.</w:t>
      </w:r>
    </w:p>
    <w:p w:rsidR="009728F5" w:rsidRDefault="00E14CC6">
      <w:pPr>
        <w:contextualSpacing/>
        <w:jc w:val="both"/>
        <w:rPr>
          <w:sz w:val="22"/>
          <w:szCs w:val="22"/>
        </w:rPr>
      </w:pPr>
      <w:r>
        <w:rPr>
          <w:sz w:val="22"/>
          <w:szCs w:val="22"/>
          <w:lang w:eastAsia="zh-CN"/>
        </w:rPr>
        <w:t>Товар должен поставляться в упаковке, обеспечивающей защиту Товара от внешних воздействующих факторов (в т.ч. климатических, механических) при транспортировании, хранении и погрузочно-разгрузочных работах.</w:t>
      </w:r>
    </w:p>
    <w:p w:rsidR="009728F5" w:rsidRDefault="00E14CC6">
      <w:pPr>
        <w:contextualSpacing/>
        <w:jc w:val="both"/>
        <w:rPr>
          <w:sz w:val="22"/>
          <w:szCs w:val="22"/>
        </w:rPr>
      </w:pPr>
      <w:r>
        <w:rPr>
          <w:sz w:val="22"/>
          <w:szCs w:val="22"/>
          <w:lang w:eastAsia="zh-CN"/>
        </w:rPr>
        <w:t>Маркировка Товара и тары (упаковки) Товара, должна содержать информацию о наименовании Товара, наименовании изготовителя, адресе изготовителя, дате изготовления Товара.</w:t>
      </w:r>
    </w:p>
    <w:p w:rsidR="009728F5" w:rsidRDefault="00E14CC6">
      <w:pPr>
        <w:contextualSpacing/>
        <w:jc w:val="both"/>
        <w:rPr>
          <w:sz w:val="22"/>
          <w:szCs w:val="22"/>
        </w:rPr>
      </w:pPr>
      <w:r>
        <w:rPr>
          <w:sz w:val="22"/>
          <w:szCs w:val="22"/>
        </w:rPr>
        <w:t>Требования к сопроводительным документам: копия документа, подтверждающего соответствие качества Товара, выданного уполномоченными органами (организациями).</w:t>
      </w:r>
    </w:p>
    <w:p w:rsidR="009728F5" w:rsidRDefault="00E14CC6">
      <w:pPr>
        <w:contextualSpacing/>
        <w:jc w:val="both"/>
        <w:rPr>
          <w:sz w:val="22"/>
          <w:szCs w:val="22"/>
        </w:rPr>
      </w:pPr>
      <w:r>
        <w:rPr>
          <w:sz w:val="22"/>
          <w:szCs w:val="22"/>
          <w:lang w:eastAsia="zh-CN"/>
        </w:rPr>
        <w:t>Прослеживание товара в системе «Честный знак». Маркировка товара согласно действующему законодательству Российской Федерации.</w:t>
      </w:r>
    </w:p>
    <w:p w:rsidR="009728F5" w:rsidRDefault="009728F5">
      <w:pPr>
        <w:outlineLvl w:val="0"/>
        <w:rPr>
          <w:rFonts w:eastAsia="Batang, 바탕"/>
          <w:b/>
          <w:sz w:val="22"/>
          <w:szCs w:val="22"/>
        </w:rPr>
      </w:pPr>
    </w:p>
    <w:tbl>
      <w:tblPr>
        <w:tblW w:w="49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6607"/>
        <w:gridCol w:w="1815"/>
      </w:tblGrid>
      <w:tr w:rsidR="009728F5" w:rsidRPr="00E14CC6">
        <w:trPr>
          <w:trHeight w:val="20"/>
          <w:jc w:val="center"/>
        </w:trPr>
        <w:tc>
          <w:tcPr>
            <w:tcW w:w="10585" w:type="dxa"/>
            <w:gridSpan w:val="3"/>
            <w:shd w:val="clear" w:color="FFFFFF" w:fill="FFFFFF"/>
            <w:vAlign w:val="center"/>
          </w:tcPr>
          <w:p w:rsidR="009728F5" w:rsidRPr="00E14CC6" w:rsidRDefault="00E14CC6">
            <w:pPr>
              <w:contextualSpacing/>
              <w:rPr>
                <w:sz w:val="22"/>
                <w:szCs w:val="22"/>
                <w:vertAlign w:val="superscript"/>
              </w:rPr>
            </w:pPr>
            <w:r w:rsidRPr="00E14CC6">
              <w:rPr>
                <w:sz w:val="22"/>
                <w:szCs w:val="22"/>
              </w:rPr>
              <w:t>1.Требования к документам</w:t>
            </w:r>
          </w:p>
        </w:tc>
      </w:tr>
      <w:tr w:rsidR="009728F5" w:rsidRPr="00E14CC6">
        <w:trPr>
          <w:trHeight w:val="20"/>
          <w:jc w:val="center"/>
        </w:trPr>
        <w:tc>
          <w:tcPr>
            <w:tcW w:w="1705" w:type="dxa"/>
            <w:shd w:val="clear" w:color="FFFFFF" w:fill="FFFFFF"/>
            <w:vAlign w:val="center"/>
          </w:tcPr>
          <w:p w:rsidR="009728F5" w:rsidRPr="00E14CC6" w:rsidRDefault="00E14CC6">
            <w:pPr>
              <w:contextualSpacing/>
              <w:rPr>
                <w:sz w:val="22"/>
                <w:szCs w:val="22"/>
              </w:rPr>
            </w:pPr>
            <w:r w:rsidRPr="00E14CC6">
              <w:rPr>
                <w:sz w:val="22"/>
                <w:szCs w:val="22"/>
              </w:rPr>
              <w:t>1.1.</w:t>
            </w:r>
          </w:p>
        </w:tc>
        <w:tc>
          <w:tcPr>
            <w:tcW w:w="6975" w:type="dxa"/>
            <w:shd w:val="clear" w:color="FFFFFF" w:fill="FFFFFF"/>
          </w:tcPr>
          <w:p w:rsidR="009728F5" w:rsidRPr="00E14CC6" w:rsidRDefault="00E14CC6">
            <w:pPr>
              <w:rPr>
                <w:sz w:val="22"/>
                <w:szCs w:val="22"/>
              </w:rPr>
            </w:pPr>
            <w:r w:rsidRPr="00E14CC6">
              <w:rPr>
                <w:sz w:val="22"/>
                <w:szCs w:val="22"/>
              </w:rPr>
              <w:t>К</w:t>
            </w:r>
            <w:r w:rsidRPr="00E14CC6">
              <w:rPr>
                <w:position w:val="2"/>
                <w:sz w:val="22"/>
                <w:szCs w:val="22"/>
                <w:lang w:eastAsia="ar-SA"/>
              </w:rPr>
              <w:t>опия сертификата соответствия и/или (копия Декларации о соответствии) для Товара, по которому наличие данного документа является обязательным в соответствии с требованиями, установленными в Российской Федерации</w:t>
            </w:r>
          </w:p>
        </w:tc>
        <w:tc>
          <w:tcPr>
            <w:tcW w:w="1906" w:type="dxa"/>
            <w:shd w:val="clear" w:color="FFFFFF" w:fill="FFFFFF"/>
            <w:vAlign w:val="center"/>
          </w:tcPr>
          <w:p w:rsidR="009728F5" w:rsidRPr="00E14CC6" w:rsidRDefault="00E14CC6">
            <w:pPr>
              <w:contextualSpacing/>
              <w:jc w:val="center"/>
              <w:rPr>
                <w:sz w:val="22"/>
                <w:szCs w:val="22"/>
              </w:rPr>
            </w:pPr>
            <w:r w:rsidRPr="00E14CC6">
              <w:rPr>
                <w:sz w:val="22"/>
                <w:szCs w:val="22"/>
              </w:rPr>
              <w:t>Наличие</w:t>
            </w:r>
          </w:p>
        </w:tc>
      </w:tr>
      <w:tr w:rsidR="009728F5" w:rsidRPr="00E14CC6">
        <w:trPr>
          <w:trHeight w:val="20"/>
          <w:jc w:val="center"/>
        </w:trPr>
        <w:tc>
          <w:tcPr>
            <w:tcW w:w="1705" w:type="dxa"/>
            <w:shd w:val="clear" w:color="FFFFFF" w:fill="FFFFFF"/>
            <w:vAlign w:val="center"/>
          </w:tcPr>
          <w:p w:rsidR="009728F5" w:rsidRPr="00E14CC6" w:rsidRDefault="00E14CC6">
            <w:pPr>
              <w:contextualSpacing/>
              <w:rPr>
                <w:sz w:val="22"/>
                <w:szCs w:val="22"/>
              </w:rPr>
            </w:pPr>
            <w:r w:rsidRPr="00E14CC6">
              <w:rPr>
                <w:sz w:val="22"/>
                <w:szCs w:val="22"/>
              </w:rPr>
              <w:t>1.2</w:t>
            </w:r>
          </w:p>
        </w:tc>
        <w:tc>
          <w:tcPr>
            <w:tcW w:w="6975" w:type="dxa"/>
            <w:shd w:val="clear" w:color="FFFFFF" w:fill="FFFFFF"/>
          </w:tcPr>
          <w:p w:rsidR="009728F5" w:rsidRPr="00E14CC6" w:rsidRDefault="00E14CC6">
            <w:pPr>
              <w:contextualSpacing/>
              <w:rPr>
                <w:sz w:val="22"/>
                <w:szCs w:val="22"/>
              </w:rPr>
            </w:pPr>
            <w:r w:rsidRPr="00E14CC6">
              <w:rPr>
                <w:sz w:val="22"/>
                <w:szCs w:val="22"/>
              </w:rPr>
              <w:t>Паспорт и/или руководство и/или этикетка по эксплуатации на русском языке</w:t>
            </w:r>
          </w:p>
        </w:tc>
        <w:tc>
          <w:tcPr>
            <w:tcW w:w="1906" w:type="dxa"/>
            <w:shd w:val="clear" w:color="FFFFFF" w:fill="FFFFFF"/>
            <w:vAlign w:val="center"/>
          </w:tcPr>
          <w:p w:rsidR="009728F5" w:rsidRPr="00E14CC6" w:rsidRDefault="00E14CC6">
            <w:pPr>
              <w:contextualSpacing/>
              <w:jc w:val="center"/>
              <w:rPr>
                <w:sz w:val="22"/>
                <w:szCs w:val="22"/>
              </w:rPr>
            </w:pPr>
            <w:r w:rsidRPr="00E14CC6">
              <w:rPr>
                <w:sz w:val="22"/>
                <w:szCs w:val="22"/>
              </w:rPr>
              <w:t>Наличие</w:t>
            </w:r>
          </w:p>
        </w:tc>
      </w:tr>
      <w:tr w:rsidR="009728F5" w:rsidRPr="00E14CC6">
        <w:trPr>
          <w:trHeight w:val="20"/>
          <w:jc w:val="center"/>
        </w:trPr>
        <w:tc>
          <w:tcPr>
            <w:tcW w:w="10585" w:type="dxa"/>
            <w:gridSpan w:val="3"/>
            <w:shd w:val="clear" w:color="FFFFFF" w:fill="FFFFFF"/>
            <w:vAlign w:val="center"/>
          </w:tcPr>
          <w:p w:rsidR="009728F5" w:rsidRPr="00E14CC6" w:rsidRDefault="00E14CC6">
            <w:pPr>
              <w:contextualSpacing/>
              <w:rPr>
                <w:sz w:val="22"/>
                <w:szCs w:val="22"/>
                <w:vertAlign w:val="superscript"/>
              </w:rPr>
            </w:pPr>
            <w:r w:rsidRPr="00E14CC6">
              <w:rPr>
                <w:sz w:val="22"/>
                <w:szCs w:val="22"/>
              </w:rPr>
              <w:t xml:space="preserve">2. Требования к упаковке и маркировке </w:t>
            </w:r>
          </w:p>
        </w:tc>
      </w:tr>
      <w:tr w:rsidR="009728F5" w:rsidRPr="00E14CC6">
        <w:trPr>
          <w:trHeight w:val="20"/>
          <w:jc w:val="center"/>
        </w:trPr>
        <w:tc>
          <w:tcPr>
            <w:tcW w:w="1705" w:type="dxa"/>
            <w:shd w:val="clear" w:color="FFFFFF" w:fill="FFFFFF"/>
            <w:vAlign w:val="center"/>
          </w:tcPr>
          <w:p w:rsidR="009728F5" w:rsidRPr="00E14CC6" w:rsidRDefault="00E14CC6">
            <w:pPr>
              <w:contextualSpacing/>
              <w:rPr>
                <w:sz w:val="22"/>
                <w:szCs w:val="22"/>
              </w:rPr>
            </w:pPr>
            <w:r w:rsidRPr="00E14CC6">
              <w:rPr>
                <w:sz w:val="22"/>
                <w:szCs w:val="22"/>
              </w:rPr>
              <w:t>2.1.</w:t>
            </w:r>
          </w:p>
        </w:tc>
        <w:tc>
          <w:tcPr>
            <w:tcW w:w="6975" w:type="dxa"/>
            <w:shd w:val="clear" w:color="FFFFFF" w:fill="FFFFFF"/>
            <w:vAlign w:val="center"/>
          </w:tcPr>
          <w:p w:rsidR="009728F5" w:rsidRPr="00E14CC6" w:rsidRDefault="00E14CC6">
            <w:pPr>
              <w:contextualSpacing/>
              <w:rPr>
                <w:sz w:val="22"/>
                <w:szCs w:val="22"/>
              </w:rPr>
            </w:pPr>
            <w:r w:rsidRPr="00E14CC6">
              <w:rPr>
                <w:sz w:val="22"/>
                <w:szCs w:val="22"/>
              </w:rPr>
              <w:t>Маркировка наименования изделия на упаковке</w:t>
            </w:r>
          </w:p>
        </w:tc>
        <w:tc>
          <w:tcPr>
            <w:tcW w:w="1906" w:type="dxa"/>
            <w:shd w:val="clear" w:color="FFFFFF" w:fill="FFFFFF"/>
            <w:vAlign w:val="center"/>
          </w:tcPr>
          <w:p w:rsidR="009728F5" w:rsidRPr="00E14CC6" w:rsidRDefault="00E14CC6">
            <w:pPr>
              <w:contextualSpacing/>
              <w:jc w:val="center"/>
              <w:rPr>
                <w:sz w:val="22"/>
                <w:szCs w:val="22"/>
              </w:rPr>
            </w:pPr>
            <w:r w:rsidRPr="00E14CC6">
              <w:rPr>
                <w:sz w:val="22"/>
                <w:szCs w:val="22"/>
              </w:rPr>
              <w:t>Наличие</w:t>
            </w:r>
          </w:p>
        </w:tc>
      </w:tr>
    </w:tbl>
    <w:p w:rsidR="009728F5" w:rsidRPr="00E14CC6" w:rsidRDefault="009728F5">
      <w:pPr>
        <w:outlineLvl w:val="0"/>
        <w:rPr>
          <w:rFonts w:eastAsia="Batang, 바탕"/>
          <w:b/>
          <w:sz w:val="22"/>
          <w:szCs w:val="22"/>
        </w:rPr>
      </w:pPr>
    </w:p>
    <w:p w:rsidR="009728F5" w:rsidRPr="00E14CC6" w:rsidRDefault="00E14CC6">
      <w:pPr>
        <w:jc w:val="center"/>
        <w:outlineLvl w:val="0"/>
        <w:rPr>
          <w:rFonts w:eastAsia="Batang, 바탕"/>
          <w:b/>
        </w:rPr>
      </w:pPr>
      <w:r w:rsidRPr="00E14CC6">
        <w:rPr>
          <w:rFonts w:eastAsia="Batang, 바탕"/>
          <w:b/>
          <w:lang w:eastAsia="ko-KR"/>
        </w:rPr>
        <w:t>Требования к году (месяцу) изготовления Товара</w:t>
      </w:r>
    </w:p>
    <w:p w:rsidR="009728F5" w:rsidRPr="00E14CC6" w:rsidRDefault="00E14CC6">
      <w:pPr>
        <w:jc w:val="both"/>
        <w:outlineLvl w:val="0"/>
      </w:pPr>
      <w:r w:rsidRPr="00E14CC6">
        <w:rPr>
          <w:lang w:eastAsia="zh-CN"/>
        </w:rPr>
        <w:t>Год изготовления Товара должен не ранее 2025.</w:t>
      </w:r>
    </w:p>
    <w:p w:rsidR="009728F5" w:rsidRPr="00E14CC6" w:rsidRDefault="0011083B">
      <w:pPr>
        <w:jc w:val="both"/>
        <w:rPr>
          <w:b/>
        </w:rPr>
      </w:pPr>
      <w:r>
        <w:t>Срок гарантии не менее 6</w:t>
      </w:r>
      <w:bookmarkStart w:id="5" w:name="_GoBack"/>
      <w:bookmarkEnd w:id="5"/>
      <w:r w:rsidR="00E14CC6" w:rsidRPr="00E14CC6">
        <w:t xml:space="preserve"> месяцев с даты подписания товарной накладной или универсального передаточного документа.</w:t>
      </w:r>
    </w:p>
    <w:p w:rsidR="009728F5" w:rsidRDefault="00E14CC6">
      <w:pPr>
        <w:ind w:left="-284" w:firstLine="284"/>
        <w:jc w:val="both"/>
        <w:rPr>
          <w:b/>
          <w:sz w:val="22"/>
          <w:szCs w:val="22"/>
        </w:rPr>
      </w:pPr>
      <w:r w:rsidRPr="00E14CC6">
        <w:rPr>
          <w:sz w:val="22"/>
          <w:szCs w:val="22"/>
        </w:rPr>
        <w:t>.</w:t>
      </w:r>
    </w:p>
    <w:p w:rsidR="009728F5" w:rsidRDefault="00E14CC6">
      <w:pPr>
        <w:ind w:left="-284" w:firstLine="284"/>
        <w:jc w:val="both"/>
        <w:rPr>
          <w:b/>
          <w:sz w:val="18"/>
          <w:szCs w:val="18"/>
        </w:rPr>
      </w:pPr>
      <w:r>
        <w:rPr>
          <w:b/>
          <w:sz w:val="18"/>
          <w:szCs w:val="18"/>
        </w:rPr>
        <w:t xml:space="preserve">Примечание: </w:t>
      </w:r>
    </w:p>
    <w:p w:rsidR="009728F5" w:rsidRDefault="00E14CC6">
      <w:pPr>
        <w:spacing w:line="240" w:lineRule="exact"/>
        <w:ind w:firstLine="426"/>
        <w:jc w:val="both"/>
        <w:rPr>
          <w:sz w:val="18"/>
          <w:szCs w:val="18"/>
        </w:rPr>
      </w:pPr>
      <w:r>
        <w:rPr>
          <w:sz w:val="18"/>
          <w:szCs w:val="18"/>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9728F5" w:rsidRDefault="009728F5">
      <w:pPr>
        <w:contextualSpacing/>
        <w:rPr>
          <w:sz w:val="18"/>
          <w:szCs w:val="18"/>
        </w:rPr>
      </w:pPr>
    </w:p>
    <w:tbl>
      <w:tblPr>
        <w:tblpPr w:leftFromText="180" w:rightFromText="180" w:vertAnchor="text" w:horzAnchor="margin" w:tblpXSpec="right" w:tblpY="310"/>
        <w:tblW w:w="5000" w:type="pct"/>
        <w:tblLook w:val="01E0" w:firstRow="1" w:lastRow="1" w:firstColumn="1" w:lastColumn="1" w:noHBand="0" w:noVBand="0"/>
      </w:tblPr>
      <w:tblGrid>
        <w:gridCol w:w="4891"/>
        <w:gridCol w:w="5247"/>
      </w:tblGrid>
      <w:tr w:rsidR="009728F5">
        <w:trPr>
          <w:trHeight w:val="1612"/>
        </w:trPr>
        <w:tc>
          <w:tcPr>
            <w:tcW w:w="2412" w:type="pct"/>
          </w:tcPr>
          <w:p w:rsidR="009728F5" w:rsidRDefault="00E14CC6">
            <w:pPr>
              <w:rPr>
                <w:b/>
                <w:sz w:val="22"/>
                <w:szCs w:val="22"/>
              </w:rPr>
            </w:pPr>
            <w:r>
              <w:rPr>
                <w:b/>
                <w:sz w:val="22"/>
                <w:szCs w:val="22"/>
              </w:rPr>
              <w:t>Заказчик:</w:t>
            </w:r>
          </w:p>
          <w:p w:rsidR="009728F5" w:rsidRDefault="009728F5">
            <w:pPr>
              <w:rPr>
                <w:b/>
                <w:sz w:val="22"/>
                <w:szCs w:val="22"/>
              </w:rPr>
            </w:pPr>
          </w:p>
          <w:p w:rsidR="009728F5" w:rsidRDefault="009728F5">
            <w:pPr>
              <w:rPr>
                <w:b/>
                <w:sz w:val="22"/>
                <w:szCs w:val="22"/>
              </w:rPr>
            </w:pPr>
          </w:p>
          <w:p w:rsidR="009728F5" w:rsidRDefault="00E14CC6">
            <w:pPr>
              <w:jc w:val="both"/>
              <w:rPr>
                <w:rFonts w:eastAsia="Calibri"/>
                <w:sz w:val="22"/>
                <w:szCs w:val="22"/>
              </w:rPr>
            </w:pPr>
            <w:r>
              <w:rPr>
                <w:rFonts w:eastAsia="Calibri"/>
                <w:sz w:val="22"/>
                <w:szCs w:val="22"/>
              </w:rPr>
              <w:t>_____________________/</w:t>
            </w:r>
            <w:r>
              <w:rPr>
                <w:sz w:val="22"/>
                <w:szCs w:val="22"/>
                <w:u w:val="single"/>
              </w:rPr>
              <w:t xml:space="preserve">                              </w:t>
            </w:r>
            <w:r>
              <w:rPr>
                <w:rFonts w:eastAsia="Calibri"/>
                <w:sz w:val="22"/>
                <w:szCs w:val="22"/>
              </w:rPr>
              <w:t>/</w:t>
            </w:r>
          </w:p>
          <w:p w:rsidR="009728F5" w:rsidRDefault="00E14CC6">
            <w:pPr>
              <w:jc w:val="both"/>
              <w:rPr>
                <w:sz w:val="22"/>
                <w:szCs w:val="22"/>
              </w:rPr>
            </w:pPr>
            <w:r>
              <w:rPr>
                <w:sz w:val="22"/>
                <w:szCs w:val="22"/>
              </w:rPr>
              <w:t>Подпись, печать</w:t>
            </w:r>
          </w:p>
        </w:tc>
        <w:tc>
          <w:tcPr>
            <w:tcW w:w="2588" w:type="pct"/>
          </w:tcPr>
          <w:p w:rsidR="009728F5" w:rsidRDefault="00E14CC6">
            <w:pPr>
              <w:ind w:hanging="108"/>
              <w:rPr>
                <w:b/>
                <w:sz w:val="22"/>
                <w:szCs w:val="22"/>
              </w:rPr>
            </w:pPr>
            <w:r>
              <w:rPr>
                <w:sz w:val="22"/>
                <w:szCs w:val="22"/>
              </w:rPr>
              <w:t xml:space="preserve">  </w:t>
            </w:r>
            <w:r>
              <w:rPr>
                <w:b/>
                <w:sz w:val="22"/>
                <w:szCs w:val="22"/>
              </w:rPr>
              <w:t>Поставщик:</w:t>
            </w:r>
          </w:p>
          <w:p w:rsidR="009728F5" w:rsidRDefault="009728F5">
            <w:pPr>
              <w:ind w:hanging="108"/>
              <w:rPr>
                <w:sz w:val="22"/>
                <w:szCs w:val="22"/>
              </w:rPr>
            </w:pPr>
          </w:p>
          <w:p w:rsidR="009728F5" w:rsidRDefault="009728F5">
            <w:pPr>
              <w:ind w:hanging="108"/>
              <w:rPr>
                <w:sz w:val="22"/>
                <w:szCs w:val="22"/>
              </w:rPr>
            </w:pPr>
          </w:p>
          <w:p w:rsidR="009728F5" w:rsidRDefault="00E14CC6">
            <w:pPr>
              <w:jc w:val="both"/>
              <w:rPr>
                <w:rFonts w:eastAsia="Calibri"/>
                <w:sz w:val="22"/>
                <w:szCs w:val="22"/>
              </w:rPr>
            </w:pPr>
            <w:r>
              <w:rPr>
                <w:rFonts w:eastAsia="Calibri"/>
                <w:sz w:val="22"/>
                <w:szCs w:val="22"/>
              </w:rPr>
              <w:t>____________________/</w:t>
            </w:r>
            <w:r>
              <w:rPr>
                <w:sz w:val="22"/>
                <w:szCs w:val="22"/>
                <w:u w:val="single"/>
              </w:rPr>
              <w:t xml:space="preserve">                                </w:t>
            </w:r>
            <w:r>
              <w:rPr>
                <w:rFonts w:eastAsia="Calibri"/>
                <w:sz w:val="22"/>
                <w:szCs w:val="22"/>
              </w:rPr>
              <w:t>/</w:t>
            </w:r>
          </w:p>
          <w:p w:rsidR="009728F5" w:rsidRDefault="00E14CC6">
            <w:pPr>
              <w:ind w:hanging="108"/>
              <w:jc w:val="both"/>
              <w:rPr>
                <w:sz w:val="22"/>
                <w:szCs w:val="22"/>
              </w:rPr>
            </w:pPr>
            <w:r>
              <w:rPr>
                <w:rFonts w:eastAsia="Calibri"/>
                <w:sz w:val="22"/>
                <w:szCs w:val="22"/>
              </w:rPr>
              <w:t xml:space="preserve">   Подпись, печать</w:t>
            </w:r>
          </w:p>
        </w:tc>
      </w:tr>
    </w:tbl>
    <w:p w:rsidR="009728F5" w:rsidRDefault="00E14CC6">
      <w:pPr>
        <w:pageBreakBefore/>
        <w:widowControl w:val="0"/>
        <w:jc w:val="right"/>
        <w:rPr>
          <w:sz w:val="22"/>
          <w:szCs w:val="22"/>
        </w:rPr>
      </w:pPr>
      <w:r>
        <w:rPr>
          <w:sz w:val="22"/>
          <w:szCs w:val="22"/>
        </w:rPr>
        <w:t>Приложение № 3</w:t>
      </w:r>
    </w:p>
    <w:p w:rsidR="009728F5" w:rsidRDefault="00E14CC6">
      <w:pPr>
        <w:widowControl w:val="0"/>
        <w:jc w:val="right"/>
        <w:rPr>
          <w:sz w:val="22"/>
          <w:szCs w:val="22"/>
        </w:rPr>
      </w:pPr>
      <w:r>
        <w:rPr>
          <w:sz w:val="22"/>
          <w:szCs w:val="22"/>
        </w:rPr>
        <w:t>к Контракту от "     " ______  2026г. № ____</w:t>
      </w:r>
    </w:p>
    <w:p w:rsidR="009728F5" w:rsidRDefault="009728F5">
      <w:pPr>
        <w:widowControl w:val="0"/>
        <w:jc w:val="center"/>
        <w:rPr>
          <w:sz w:val="22"/>
          <w:szCs w:val="22"/>
        </w:rPr>
      </w:pPr>
    </w:p>
    <w:p w:rsidR="009728F5" w:rsidRDefault="00E14CC6">
      <w:pPr>
        <w:widowControl w:val="0"/>
        <w:jc w:val="center"/>
        <w:rPr>
          <w:sz w:val="22"/>
          <w:szCs w:val="22"/>
        </w:rPr>
      </w:pPr>
      <w:r>
        <w:rPr>
          <w:sz w:val="22"/>
          <w:szCs w:val="22"/>
        </w:rPr>
        <w:t>ОТГРУЗОЧНАЯ РАЗНАРЯДКА</w:t>
      </w:r>
    </w:p>
    <w:p w:rsidR="009728F5" w:rsidRDefault="00E14CC6">
      <w:pPr>
        <w:widowControl w:val="0"/>
        <w:jc w:val="center"/>
        <w:rPr>
          <w:sz w:val="22"/>
          <w:szCs w:val="22"/>
        </w:rPr>
      </w:pPr>
      <w:r>
        <w:rPr>
          <w:sz w:val="22"/>
          <w:szCs w:val="22"/>
        </w:rPr>
        <w:t>(ПЛАН РАСПРЕДЕЛЕНИЯ)</w:t>
      </w:r>
    </w:p>
    <w:p w:rsidR="009728F5" w:rsidRDefault="009728F5">
      <w:pPr>
        <w:widowControl w:val="0"/>
        <w:jc w:val="center"/>
        <w:rPr>
          <w:sz w:val="22"/>
          <w:szCs w:val="22"/>
        </w:rPr>
      </w:pPr>
    </w:p>
    <w:tbl>
      <w:tblPr>
        <w:tblW w:w="9928" w:type="dxa"/>
        <w:jc w:val="center"/>
        <w:tblLayout w:type="fixed"/>
        <w:tblCellMar>
          <w:top w:w="102" w:type="dxa"/>
          <w:left w:w="67" w:type="dxa"/>
          <w:bottom w:w="102" w:type="dxa"/>
          <w:right w:w="62" w:type="dxa"/>
        </w:tblCellMar>
        <w:tblLook w:val="04A0" w:firstRow="1" w:lastRow="0" w:firstColumn="1" w:lastColumn="0" w:noHBand="0" w:noVBand="1"/>
      </w:tblPr>
      <w:tblGrid>
        <w:gridCol w:w="510"/>
        <w:gridCol w:w="3179"/>
        <w:gridCol w:w="992"/>
        <w:gridCol w:w="709"/>
        <w:gridCol w:w="1276"/>
        <w:gridCol w:w="3262"/>
      </w:tblGrid>
      <w:tr w:rsidR="009728F5">
        <w:trPr>
          <w:jc w:val="center"/>
        </w:trPr>
        <w:tc>
          <w:tcPr>
            <w:tcW w:w="510" w:type="dxa"/>
            <w:tcBorders>
              <w:top w:val="single" w:sz="4" w:space="0" w:color="00000A"/>
              <w:left w:val="single" w:sz="4" w:space="0" w:color="00000A"/>
              <w:bottom w:val="single" w:sz="4" w:space="0" w:color="00000A"/>
              <w:right w:val="single" w:sz="4" w:space="0" w:color="00000A"/>
            </w:tcBorders>
            <w:vAlign w:val="center"/>
          </w:tcPr>
          <w:p w:rsidR="009728F5" w:rsidRDefault="00E14CC6">
            <w:pPr>
              <w:widowControl w:val="0"/>
              <w:jc w:val="center"/>
              <w:rPr>
                <w:sz w:val="22"/>
                <w:szCs w:val="22"/>
              </w:rPr>
            </w:pPr>
            <w:r>
              <w:rPr>
                <w:sz w:val="22"/>
                <w:szCs w:val="22"/>
              </w:rPr>
              <w:t>№ п/п</w:t>
            </w:r>
          </w:p>
        </w:tc>
        <w:tc>
          <w:tcPr>
            <w:tcW w:w="3179" w:type="dxa"/>
            <w:tcBorders>
              <w:top w:val="single" w:sz="4" w:space="0" w:color="00000A"/>
              <w:left w:val="single" w:sz="4" w:space="0" w:color="00000A"/>
              <w:bottom w:val="single" w:sz="4" w:space="0" w:color="auto"/>
              <w:right w:val="single" w:sz="4" w:space="0" w:color="00000A"/>
            </w:tcBorders>
            <w:vAlign w:val="center"/>
          </w:tcPr>
          <w:p w:rsidR="009728F5" w:rsidRDefault="00E14CC6">
            <w:pPr>
              <w:widowControl w:val="0"/>
              <w:jc w:val="center"/>
              <w:rPr>
                <w:sz w:val="22"/>
                <w:szCs w:val="22"/>
              </w:rPr>
            </w:pPr>
            <w:r>
              <w:rPr>
                <w:sz w:val="22"/>
                <w:szCs w:val="22"/>
              </w:rPr>
              <w:t>Наименование Товара</w:t>
            </w:r>
          </w:p>
        </w:tc>
        <w:tc>
          <w:tcPr>
            <w:tcW w:w="992"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Единица измерения</w:t>
            </w:r>
          </w:p>
        </w:tc>
        <w:tc>
          <w:tcPr>
            <w:tcW w:w="709" w:type="dxa"/>
            <w:tcBorders>
              <w:top w:val="single" w:sz="4" w:space="0" w:color="00000A"/>
              <w:left w:val="single" w:sz="4" w:space="0" w:color="00000A"/>
              <w:bottom w:val="single" w:sz="4" w:space="0" w:color="00000A"/>
              <w:right w:val="single" w:sz="4" w:space="0" w:color="00000A"/>
            </w:tcBorders>
          </w:tcPr>
          <w:p w:rsidR="009728F5" w:rsidRDefault="009728F5">
            <w:pPr>
              <w:widowControl w:val="0"/>
              <w:jc w:val="center"/>
              <w:rPr>
                <w:sz w:val="22"/>
                <w:szCs w:val="22"/>
              </w:rPr>
            </w:pPr>
          </w:p>
          <w:p w:rsidR="009728F5" w:rsidRDefault="00E14CC6">
            <w:pPr>
              <w:widowControl w:val="0"/>
              <w:jc w:val="center"/>
              <w:rPr>
                <w:sz w:val="22"/>
                <w:szCs w:val="22"/>
              </w:rPr>
            </w:pPr>
            <w:r>
              <w:rPr>
                <w:sz w:val="22"/>
                <w:szCs w:val="22"/>
              </w:rPr>
              <w:t>Кол-во</w:t>
            </w:r>
          </w:p>
        </w:tc>
        <w:tc>
          <w:tcPr>
            <w:tcW w:w="1276" w:type="dxa"/>
            <w:tcBorders>
              <w:top w:val="single" w:sz="4" w:space="0" w:color="00000A"/>
              <w:left w:val="single" w:sz="4" w:space="0" w:color="00000A"/>
              <w:bottom w:val="single" w:sz="4" w:space="0" w:color="00000A"/>
              <w:right w:val="single" w:sz="4" w:space="0" w:color="00000A"/>
            </w:tcBorders>
            <w:vAlign w:val="center"/>
          </w:tcPr>
          <w:p w:rsidR="009728F5" w:rsidRDefault="00E14CC6">
            <w:pPr>
              <w:widowControl w:val="0"/>
              <w:jc w:val="center"/>
              <w:rPr>
                <w:sz w:val="22"/>
                <w:szCs w:val="22"/>
              </w:rPr>
            </w:pPr>
            <w:r>
              <w:rPr>
                <w:sz w:val="22"/>
                <w:szCs w:val="22"/>
              </w:rPr>
              <w:t>Получатель</w:t>
            </w:r>
          </w:p>
        </w:tc>
        <w:tc>
          <w:tcPr>
            <w:tcW w:w="3262" w:type="dxa"/>
            <w:tcBorders>
              <w:top w:val="single" w:sz="4" w:space="0" w:color="00000A"/>
              <w:left w:val="single" w:sz="4" w:space="0" w:color="00000A"/>
              <w:bottom w:val="single" w:sz="4" w:space="0" w:color="00000A"/>
              <w:right w:val="single" w:sz="4" w:space="0" w:color="00000A"/>
            </w:tcBorders>
          </w:tcPr>
          <w:p w:rsidR="009728F5" w:rsidRDefault="009728F5">
            <w:pPr>
              <w:widowControl w:val="0"/>
              <w:jc w:val="center"/>
              <w:rPr>
                <w:sz w:val="22"/>
                <w:szCs w:val="22"/>
              </w:rPr>
            </w:pPr>
          </w:p>
          <w:p w:rsidR="009728F5" w:rsidRDefault="00E14CC6">
            <w:pPr>
              <w:widowControl w:val="0"/>
              <w:jc w:val="center"/>
              <w:rPr>
                <w:sz w:val="22"/>
                <w:szCs w:val="22"/>
              </w:rPr>
            </w:pPr>
            <w:r>
              <w:rPr>
                <w:sz w:val="22"/>
                <w:szCs w:val="22"/>
              </w:rPr>
              <w:t>Место доставки</w:t>
            </w:r>
          </w:p>
        </w:tc>
      </w:tr>
      <w:tr w:rsidR="009728F5">
        <w:trPr>
          <w:trHeight w:val="278"/>
          <w:jc w:val="center"/>
        </w:trPr>
        <w:tc>
          <w:tcPr>
            <w:tcW w:w="510" w:type="dxa"/>
            <w:tcBorders>
              <w:top w:val="single" w:sz="4" w:space="0" w:color="00000A"/>
              <w:left w:val="single" w:sz="4" w:space="0" w:color="00000A"/>
              <w:bottom w:val="single" w:sz="4" w:space="0" w:color="00000A"/>
              <w:right w:val="single" w:sz="4" w:space="0" w:color="auto"/>
            </w:tcBorders>
            <w:vAlign w:val="center"/>
          </w:tcPr>
          <w:p w:rsidR="009728F5" w:rsidRDefault="00E14CC6">
            <w:pPr>
              <w:widowControl w:val="0"/>
              <w:jc w:val="center"/>
              <w:rPr>
                <w:sz w:val="22"/>
                <w:szCs w:val="22"/>
              </w:rPr>
            </w:pPr>
            <w:r>
              <w:rPr>
                <w:sz w:val="22"/>
                <w:szCs w:val="22"/>
              </w:rPr>
              <w:t>1.</w:t>
            </w:r>
          </w:p>
        </w:tc>
        <w:tc>
          <w:tcPr>
            <w:tcW w:w="3179" w:type="dxa"/>
            <w:tcBorders>
              <w:top w:val="single" w:sz="4" w:space="0" w:color="auto"/>
              <w:left w:val="single" w:sz="4" w:space="0" w:color="auto"/>
              <w:bottom w:val="single" w:sz="4" w:space="0" w:color="auto"/>
              <w:right w:val="single" w:sz="4" w:space="0" w:color="auto"/>
            </w:tcBorders>
            <w:vAlign w:val="center"/>
          </w:tcPr>
          <w:p w:rsidR="009728F5" w:rsidRDefault="009728F5">
            <w:pP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9728F5" w:rsidRDefault="00E14CC6">
            <w:pPr>
              <w:jc w:val="center"/>
              <w:rPr>
                <w:sz w:val="22"/>
                <w:szCs w:val="22"/>
              </w:rPr>
            </w:pPr>
            <w:r>
              <w:rPr>
                <w:sz w:val="22"/>
                <w:szCs w:val="22"/>
              </w:rPr>
              <w:t xml:space="preserve">  шт.</w:t>
            </w:r>
          </w:p>
        </w:tc>
        <w:tc>
          <w:tcPr>
            <w:tcW w:w="709" w:type="dxa"/>
            <w:tcBorders>
              <w:top w:val="single" w:sz="4" w:space="0" w:color="auto"/>
              <w:left w:val="single" w:sz="4" w:space="0" w:color="auto"/>
              <w:bottom w:val="single" w:sz="4" w:space="0" w:color="auto"/>
              <w:right w:val="single" w:sz="4" w:space="0" w:color="auto"/>
            </w:tcBorders>
            <w:vAlign w:val="center"/>
          </w:tcPr>
          <w:p w:rsidR="009728F5" w:rsidRDefault="00E14CC6">
            <w:pPr>
              <w:jc w:val="center"/>
              <w:rPr>
                <w:sz w:val="22"/>
                <w:szCs w:val="22"/>
              </w:rPr>
            </w:pPr>
            <w:r>
              <w:rPr>
                <w:sz w:val="22"/>
                <w:szCs w:val="22"/>
              </w:rPr>
              <w:t>52</w:t>
            </w:r>
          </w:p>
        </w:tc>
        <w:tc>
          <w:tcPr>
            <w:tcW w:w="1276" w:type="dxa"/>
            <w:tcBorders>
              <w:top w:val="single" w:sz="4" w:space="0" w:color="00000A"/>
              <w:left w:val="single" w:sz="4" w:space="0" w:color="00000A"/>
              <w:bottom w:val="single" w:sz="4" w:space="0" w:color="00000A"/>
              <w:right w:val="single" w:sz="4" w:space="0" w:color="00000A"/>
            </w:tcBorders>
            <w:vAlign w:val="center"/>
          </w:tcPr>
          <w:p w:rsidR="009728F5" w:rsidRDefault="00E14CC6">
            <w:pPr>
              <w:widowControl w:val="0"/>
              <w:jc w:val="center"/>
              <w:rPr>
                <w:sz w:val="22"/>
                <w:szCs w:val="22"/>
              </w:rPr>
            </w:pPr>
            <w:r>
              <w:rPr>
                <w:sz w:val="22"/>
                <w:szCs w:val="22"/>
              </w:rPr>
              <w:t>ДВГМУ</w:t>
            </w:r>
          </w:p>
          <w:p w:rsidR="009728F5" w:rsidRDefault="00E14CC6">
            <w:pPr>
              <w:widowControl w:val="0"/>
              <w:jc w:val="center"/>
              <w:rPr>
                <w:sz w:val="22"/>
                <w:szCs w:val="22"/>
              </w:rPr>
            </w:pPr>
            <w:r>
              <w:rPr>
                <w:sz w:val="22"/>
                <w:szCs w:val="22"/>
              </w:rPr>
              <w:t>(склад)</w:t>
            </w:r>
          </w:p>
        </w:tc>
        <w:tc>
          <w:tcPr>
            <w:tcW w:w="3262" w:type="dxa"/>
            <w:tcBorders>
              <w:top w:val="single" w:sz="4" w:space="0" w:color="00000A"/>
              <w:left w:val="single" w:sz="4" w:space="0" w:color="00000A"/>
              <w:bottom w:val="single" w:sz="4" w:space="0" w:color="00000A"/>
              <w:right w:val="single" w:sz="4" w:space="0" w:color="00000A"/>
            </w:tcBorders>
            <w:vAlign w:val="center"/>
          </w:tcPr>
          <w:p w:rsidR="009728F5" w:rsidRDefault="00E14CC6">
            <w:pPr>
              <w:widowControl w:val="0"/>
              <w:rPr>
                <w:sz w:val="22"/>
                <w:szCs w:val="22"/>
              </w:rPr>
            </w:pPr>
            <w:r>
              <w:rPr>
                <w:sz w:val="22"/>
                <w:szCs w:val="22"/>
              </w:rPr>
              <w:t>г. Хабаровск, ул. Муравьева-Амурского, 35</w:t>
            </w:r>
          </w:p>
        </w:tc>
      </w:tr>
    </w:tbl>
    <w:p w:rsidR="009728F5" w:rsidRDefault="009728F5">
      <w:pPr>
        <w:widowControl w:val="0"/>
        <w:jc w:val="center"/>
        <w:rPr>
          <w:sz w:val="22"/>
          <w:szCs w:val="22"/>
        </w:rPr>
      </w:pPr>
    </w:p>
    <w:p w:rsidR="009728F5" w:rsidRDefault="009728F5">
      <w:pPr>
        <w:widowControl w:val="0"/>
        <w:rPr>
          <w:sz w:val="22"/>
          <w:szCs w:val="22"/>
        </w:rPr>
      </w:pPr>
    </w:p>
    <w:p w:rsidR="009728F5" w:rsidRDefault="009728F5">
      <w:pPr>
        <w:rPr>
          <w:vanish/>
          <w:sz w:val="22"/>
          <w:szCs w:val="22"/>
        </w:rPr>
      </w:pPr>
    </w:p>
    <w:tbl>
      <w:tblPr>
        <w:tblpPr w:leftFromText="180" w:rightFromText="180" w:vertAnchor="text" w:horzAnchor="margin" w:tblpXSpec="right" w:tblpY="310"/>
        <w:tblW w:w="5000" w:type="pct"/>
        <w:tblLook w:val="01E0" w:firstRow="1" w:lastRow="1" w:firstColumn="1" w:lastColumn="1" w:noHBand="0" w:noVBand="0"/>
      </w:tblPr>
      <w:tblGrid>
        <w:gridCol w:w="4891"/>
        <w:gridCol w:w="5247"/>
      </w:tblGrid>
      <w:tr w:rsidR="009728F5">
        <w:trPr>
          <w:trHeight w:val="1612"/>
        </w:trPr>
        <w:tc>
          <w:tcPr>
            <w:tcW w:w="2412" w:type="pct"/>
          </w:tcPr>
          <w:p w:rsidR="009728F5" w:rsidRDefault="00E14CC6">
            <w:pPr>
              <w:rPr>
                <w:b/>
                <w:sz w:val="22"/>
                <w:szCs w:val="22"/>
              </w:rPr>
            </w:pPr>
            <w:r>
              <w:rPr>
                <w:b/>
                <w:sz w:val="22"/>
                <w:szCs w:val="22"/>
              </w:rPr>
              <w:t>Заказчик:</w:t>
            </w:r>
          </w:p>
          <w:p w:rsidR="009728F5" w:rsidRDefault="009728F5">
            <w:pPr>
              <w:rPr>
                <w:b/>
                <w:sz w:val="22"/>
                <w:szCs w:val="22"/>
              </w:rPr>
            </w:pPr>
          </w:p>
          <w:p w:rsidR="009728F5" w:rsidRDefault="009728F5">
            <w:pPr>
              <w:jc w:val="both"/>
              <w:rPr>
                <w:sz w:val="22"/>
                <w:szCs w:val="22"/>
              </w:rPr>
            </w:pPr>
          </w:p>
          <w:p w:rsidR="009728F5" w:rsidRDefault="00E14CC6">
            <w:pPr>
              <w:jc w:val="both"/>
              <w:rPr>
                <w:rFonts w:eastAsia="Calibri"/>
                <w:sz w:val="22"/>
                <w:szCs w:val="22"/>
              </w:rPr>
            </w:pPr>
            <w:r>
              <w:rPr>
                <w:rFonts w:eastAsia="Calibri"/>
                <w:sz w:val="22"/>
                <w:szCs w:val="22"/>
              </w:rPr>
              <w:t>_____________________/</w:t>
            </w:r>
            <w:r>
              <w:rPr>
                <w:sz w:val="22"/>
                <w:szCs w:val="22"/>
                <w:u w:val="single"/>
              </w:rPr>
              <w:t xml:space="preserve">                              </w:t>
            </w:r>
            <w:r>
              <w:rPr>
                <w:rFonts w:eastAsia="Calibri"/>
                <w:sz w:val="22"/>
                <w:szCs w:val="22"/>
              </w:rPr>
              <w:t>/</w:t>
            </w:r>
          </w:p>
          <w:p w:rsidR="009728F5" w:rsidRDefault="00E14CC6">
            <w:pPr>
              <w:jc w:val="both"/>
              <w:rPr>
                <w:sz w:val="22"/>
                <w:szCs w:val="22"/>
              </w:rPr>
            </w:pPr>
            <w:r>
              <w:rPr>
                <w:sz w:val="22"/>
                <w:szCs w:val="22"/>
              </w:rPr>
              <w:t>Подпись, печать</w:t>
            </w:r>
          </w:p>
        </w:tc>
        <w:tc>
          <w:tcPr>
            <w:tcW w:w="2588" w:type="pct"/>
          </w:tcPr>
          <w:p w:rsidR="009728F5" w:rsidRDefault="00E14CC6">
            <w:pPr>
              <w:ind w:hanging="108"/>
              <w:rPr>
                <w:b/>
                <w:sz w:val="22"/>
                <w:szCs w:val="22"/>
              </w:rPr>
            </w:pPr>
            <w:r>
              <w:rPr>
                <w:sz w:val="22"/>
                <w:szCs w:val="22"/>
              </w:rPr>
              <w:t xml:space="preserve">  </w:t>
            </w:r>
            <w:r>
              <w:rPr>
                <w:b/>
                <w:sz w:val="22"/>
                <w:szCs w:val="22"/>
              </w:rPr>
              <w:t>Поставщик:</w:t>
            </w:r>
          </w:p>
          <w:p w:rsidR="009728F5" w:rsidRDefault="009728F5">
            <w:pPr>
              <w:ind w:hanging="108"/>
              <w:rPr>
                <w:sz w:val="22"/>
                <w:szCs w:val="22"/>
              </w:rPr>
            </w:pPr>
          </w:p>
          <w:p w:rsidR="009728F5" w:rsidRDefault="009728F5">
            <w:pPr>
              <w:jc w:val="both"/>
              <w:rPr>
                <w:sz w:val="22"/>
                <w:szCs w:val="22"/>
              </w:rPr>
            </w:pPr>
          </w:p>
          <w:p w:rsidR="009728F5" w:rsidRDefault="00E14CC6">
            <w:pPr>
              <w:jc w:val="both"/>
              <w:rPr>
                <w:rFonts w:eastAsia="Calibri"/>
                <w:sz w:val="22"/>
                <w:szCs w:val="22"/>
              </w:rPr>
            </w:pPr>
            <w:r>
              <w:rPr>
                <w:rFonts w:eastAsia="Calibri"/>
                <w:sz w:val="22"/>
                <w:szCs w:val="22"/>
              </w:rPr>
              <w:t>____________________/</w:t>
            </w:r>
            <w:r>
              <w:rPr>
                <w:sz w:val="22"/>
                <w:szCs w:val="22"/>
                <w:u w:val="single"/>
              </w:rPr>
              <w:t xml:space="preserve">                                </w:t>
            </w:r>
            <w:r>
              <w:rPr>
                <w:rFonts w:eastAsia="Calibri"/>
                <w:sz w:val="22"/>
                <w:szCs w:val="22"/>
              </w:rPr>
              <w:t>/</w:t>
            </w:r>
          </w:p>
          <w:p w:rsidR="009728F5" w:rsidRDefault="00E14CC6">
            <w:pPr>
              <w:ind w:hanging="108"/>
              <w:jc w:val="both"/>
              <w:rPr>
                <w:sz w:val="22"/>
                <w:szCs w:val="22"/>
              </w:rPr>
            </w:pPr>
            <w:r>
              <w:rPr>
                <w:rFonts w:eastAsia="Calibri"/>
                <w:sz w:val="22"/>
                <w:szCs w:val="22"/>
              </w:rPr>
              <w:t xml:space="preserve">   Подпись, печать</w:t>
            </w:r>
          </w:p>
        </w:tc>
      </w:tr>
    </w:tbl>
    <w:p w:rsidR="009728F5" w:rsidRDefault="009728F5">
      <w:pPr>
        <w:rPr>
          <w:vanish/>
          <w:sz w:val="22"/>
          <w:szCs w:val="22"/>
        </w:rPr>
      </w:pPr>
    </w:p>
    <w:p w:rsidR="009728F5" w:rsidRDefault="009728F5">
      <w:pPr>
        <w:rPr>
          <w:sz w:val="22"/>
          <w:szCs w:val="22"/>
        </w:rPr>
        <w:sectPr w:rsidR="009728F5">
          <w:pgSz w:w="11906" w:h="16838"/>
          <w:pgMar w:top="567" w:right="566" w:bottom="568" w:left="1418" w:header="397" w:footer="397" w:gutter="0"/>
          <w:cols w:space="720"/>
        </w:sectPr>
      </w:pPr>
    </w:p>
    <w:p w:rsidR="009728F5" w:rsidRDefault="00E14CC6">
      <w:pPr>
        <w:widowControl w:val="0"/>
        <w:jc w:val="right"/>
        <w:rPr>
          <w:sz w:val="22"/>
          <w:szCs w:val="22"/>
        </w:rPr>
      </w:pPr>
      <w:r>
        <w:rPr>
          <w:sz w:val="22"/>
          <w:szCs w:val="22"/>
        </w:rPr>
        <w:t>Приложение № 4</w:t>
      </w:r>
    </w:p>
    <w:p w:rsidR="009728F5" w:rsidRDefault="00E14CC6">
      <w:pPr>
        <w:widowControl w:val="0"/>
        <w:jc w:val="right"/>
        <w:rPr>
          <w:sz w:val="22"/>
          <w:szCs w:val="22"/>
        </w:rPr>
      </w:pPr>
      <w:r>
        <w:rPr>
          <w:sz w:val="22"/>
          <w:szCs w:val="22"/>
        </w:rPr>
        <w:t xml:space="preserve"> Контракту от "     " _________ 2026г. № ___</w:t>
      </w:r>
    </w:p>
    <w:p w:rsidR="009728F5" w:rsidRDefault="009728F5">
      <w:pPr>
        <w:widowControl w:val="0"/>
        <w:jc w:val="right"/>
        <w:rPr>
          <w:sz w:val="22"/>
          <w:szCs w:val="22"/>
        </w:rPr>
      </w:pPr>
    </w:p>
    <w:p w:rsidR="009728F5" w:rsidRDefault="009728F5">
      <w:pPr>
        <w:widowControl w:val="0"/>
        <w:jc w:val="right"/>
        <w:rPr>
          <w:sz w:val="22"/>
          <w:szCs w:val="22"/>
        </w:rPr>
      </w:pPr>
    </w:p>
    <w:p w:rsidR="009728F5" w:rsidRDefault="00E14CC6">
      <w:pPr>
        <w:widowControl w:val="0"/>
        <w:rPr>
          <w:b/>
          <w:bCs/>
          <w:sz w:val="22"/>
          <w:szCs w:val="22"/>
        </w:rPr>
      </w:pPr>
      <w:r>
        <w:rPr>
          <w:b/>
          <w:bCs/>
          <w:sz w:val="22"/>
          <w:szCs w:val="22"/>
        </w:rPr>
        <w:t>ОБРАЗЕЦ</w:t>
      </w:r>
    </w:p>
    <w:p w:rsidR="009728F5" w:rsidRDefault="009728F5">
      <w:pPr>
        <w:widowControl w:val="0"/>
        <w:jc w:val="both"/>
        <w:rPr>
          <w:sz w:val="22"/>
          <w:szCs w:val="22"/>
        </w:rPr>
      </w:pPr>
    </w:p>
    <w:p w:rsidR="009728F5" w:rsidRDefault="00E14CC6">
      <w:pPr>
        <w:widowControl w:val="0"/>
        <w:jc w:val="center"/>
        <w:rPr>
          <w:sz w:val="22"/>
          <w:szCs w:val="22"/>
        </w:rPr>
      </w:pPr>
      <w:r>
        <w:rPr>
          <w:sz w:val="22"/>
          <w:szCs w:val="22"/>
        </w:rPr>
        <w:t>СВОДНЫЙ РЕЕСТР</w:t>
      </w:r>
    </w:p>
    <w:p w:rsidR="009728F5" w:rsidRDefault="00E14CC6">
      <w:pPr>
        <w:widowControl w:val="0"/>
        <w:jc w:val="center"/>
        <w:rPr>
          <w:sz w:val="22"/>
          <w:szCs w:val="22"/>
        </w:rPr>
      </w:pPr>
      <w:r>
        <w:rPr>
          <w:sz w:val="22"/>
          <w:szCs w:val="22"/>
        </w:rPr>
        <w:t>ТОВАРНЫХ НАКЛАДНЫХ НА ПОСТАВКУ ТОВАРА</w:t>
      </w:r>
    </w:p>
    <w:p w:rsidR="009728F5" w:rsidRDefault="00E14CC6">
      <w:pPr>
        <w:widowControl w:val="0"/>
        <w:jc w:val="center"/>
        <w:rPr>
          <w:sz w:val="22"/>
          <w:szCs w:val="22"/>
        </w:rPr>
      </w:pPr>
      <w:r>
        <w:rPr>
          <w:sz w:val="22"/>
          <w:szCs w:val="22"/>
        </w:rPr>
        <w:t>от "__" ________ 20__ г. № ____</w:t>
      </w:r>
    </w:p>
    <w:p w:rsidR="009728F5" w:rsidRDefault="00E14CC6">
      <w:pPr>
        <w:widowControl w:val="0"/>
        <w:jc w:val="center"/>
        <w:rPr>
          <w:sz w:val="22"/>
          <w:szCs w:val="22"/>
        </w:rPr>
      </w:pPr>
      <w:r>
        <w:rPr>
          <w:sz w:val="22"/>
          <w:szCs w:val="22"/>
        </w:rPr>
        <w:t>(предоставляется при необходимости)</w:t>
      </w:r>
    </w:p>
    <w:p w:rsidR="009728F5" w:rsidRDefault="009728F5">
      <w:pPr>
        <w:widowControl w:val="0"/>
        <w:jc w:val="both"/>
        <w:rPr>
          <w:sz w:val="22"/>
          <w:szCs w:val="22"/>
        </w:rPr>
      </w:pPr>
    </w:p>
    <w:p w:rsidR="009728F5" w:rsidRDefault="00E14CC6">
      <w:pPr>
        <w:widowControl w:val="0"/>
        <w:jc w:val="both"/>
        <w:rPr>
          <w:sz w:val="22"/>
          <w:szCs w:val="22"/>
        </w:rPr>
      </w:pPr>
      <w:r>
        <w:rPr>
          <w:sz w:val="22"/>
          <w:szCs w:val="22"/>
        </w:rPr>
        <w:t xml:space="preserve">    По Контракту от "__" ______ 20__ г. № ____</w:t>
      </w:r>
    </w:p>
    <w:p w:rsidR="009728F5" w:rsidRDefault="00E14CC6">
      <w:pPr>
        <w:widowControl w:val="0"/>
        <w:jc w:val="both"/>
        <w:rPr>
          <w:sz w:val="22"/>
          <w:szCs w:val="22"/>
        </w:rPr>
      </w:pPr>
      <w:r>
        <w:rPr>
          <w:sz w:val="22"/>
          <w:szCs w:val="22"/>
        </w:rPr>
        <w:t xml:space="preserve">    Поставщик ИНН/КПП ______________________________</w:t>
      </w:r>
    </w:p>
    <w:p w:rsidR="009728F5" w:rsidRDefault="00E14CC6">
      <w:pPr>
        <w:widowControl w:val="0"/>
        <w:jc w:val="both"/>
        <w:rPr>
          <w:sz w:val="22"/>
          <w:szCs w:val="22"/>
        </w:rPr>
      </w:pPr>
      <w:r>
        <w:rPr>
          <w:sz w:val="22"/>
          <w:szCs w:val="22"/>
        </w:rPr>
        <w:t xml:space="preserve">    Сводный счет от "__" __________ 20__ г. № ___</w:t>
      </w:r>
    </w:p>
    <w:p w:rsidR="009728F5" w:rsidRDefault="009728F5">
      <w:pPr>
        <w:widowControl w:val="0"/>
        <w:jc w:val="both"/>
        <w:rPr>
          <w:sz w:val="22"/>
          <w:szCs w:val="22"/>
        </w:rPr>
      </w:pPr>
    </w:p>
    <w:tbl>
      <w:tblPr>
        <w:tblW w:w="0" w:type="auto"/>
        <w:tblInd w:w="62" w:type="dxa"/>
        <w:tblLayout w:type="fixed"/>
        <w:tblCellMar>
          <w:top w:w="102" w:type="dxa"/>
          <w:left w:w="67" w:type="dxa"/>
          <w:bottom w:w="102" w:type="dxa"/>
          <w:right w:w="62" w:type="dxa"/>
        </w:tblCellMar>
        <w:tblLook w:val="04A0" w:firstRow="1" w:lastRow="0" w:firstColumn="1" w:lastColumn="0" w:noHBand="0" w:noVBand="1"/>
      </w:tblPr>
      <w:tblGrid>
        <w:gridCol w:w="567"/>
        <w:gridCol w:w="737"/>
        <w:gridCol w:w="1191"/>
        <w:gridCol w:w="1701"/>
        <w:gridCol w:w="624"/>
        <w:gridCol w:w="794"/>
        <w:gridCol w:w="1020"/>
        <w:gridCol w:w="1019"/>
        <w:gridCol w:w="1362"/>
      </w:tblGrid>
      <w:tr w:rsidR="009728F5">
        <w:tc>
          <w:tcPr>
            <w:tcW w:w="567" w:type="dxa"/>
            <w:vMerge w:val="restart"/>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 п/п</w:t>
            </w:r>
          </w:p>
        </w:tc>
        <w:tc>
          <w:tcPr>
            <w:tcW w:w="3628" w:type="dxa"/>
            <w:gridSpan w:val="3"/>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Получатель</w:t>
            </w:r>
          </w:p>
        </w:tc>
        <w:tc>
          <w:tcPr>
            <w:tcW w:w="1418" w:type="dxa"/>
            <w:gridSpan w:val="2"/>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Накладная</w:t>
            </w:r>
          </w:p>
        </w:tc>
        <w:tc>
          <w:tcPr>
            <w:tcW w:w="1020" w:type="dxa"/>
            <w:vMerge w:val="restart"/>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Количество</w:t>
            </w:r>
          </w:p>
        </w:tc>
        <w:tc>
          <w:tcPr>
            <w:tcW w:w="1019" w:type="dxa"/>
            <w:vMerge w:val="restart"/>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Цена за ед., руб.</w:t>
            </w:r>
          </w:p>
        </w:tc>
        <w:tc>
          <w:tcPr>
            <w:tcW w:w="1362" w:type="dxa"/>
            <w:vMerge w:val="restart"/>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Стоимость, руб.</w:t>
            </w:r>
          </w:p>
        </w:tc>
      </w:tr>
      <w:tr w:rsidR="009728F5">
        <w:tc>
          <w:tcPr>
            <w:tcW w:w="567" w:type="dxa"/>
            <w:vMerge/>
            <w:tcBorders>
              <w:top w:val="single" w:sz="4" w:space="0" w:color="00000A"/>
              <w:left w:val="single" w:sz="4" w:space="0" w:color="00000A"/>
              <w:bottom w:val="single" w:sz="4" w:space="0" w:color="00000A"/>
              <w:right w:val="single" w:sz="4" w:space="0" w:color="00000A"/>
            </w:tcBorders>
          </w:tcPr>
          <w:p w:rsidR="009728F5" w:rsidRDefault="009728F5">
            <w:pPr>
              <w:rPr>
                <w:sz w:val="22"/>
                <w:szCs w:val="22"/>
              </w:rPr>
            </w:pPr>
          </w:p>
        </w:tc>
        <w:tc>
          <w:tcPr>
            <w:tcW w:w="737"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ИНН/ КПП</w:t>
            </w:r>
          </w:p>
        </w:tc>
        <w:tc>
          <w:tcPr>
            <w:tcW w:w="1191" w:type="dxa"/>
            <w:tcBorders>
              <w:top w:val="single" w:sz="4" w:space="0" w:color="00000A"/>
              <w:left w:val="single" w:sz="4" w:space="0" w:color="00000A"/>
              <w:bottom w:val="single" w:sz="4" w:space="0" w:color="00000A"/>
              <w:right w:val="single" w:sz="4" w:space="0" w:color="00000A"/>
            </w:tcBorders>
          </w:tcPr>
          <w:p w:rsidR="009728F5" w:rsidRDefault="0011083B">
            <w:pPr>
              <w:widowControl w:val="0"/>
              <w:jc w:val="center"/>
              <w:rPr>
                <w:sz w:val="22"/>
                <w:szCs w:val="22"/>
              </w:rPr>
            </w:pPr>
            <w:hyperlink r:id="rId14" w:tooltip="consultantplus://offline/ref=E905B4E6CBBADE0EE52117383EC529A589BC0A56EF66F201042ABE1112J6z3D" w:history="1">
              <w:r w:rsidR="00E14CC6">
                <w:rPr>
                  <w:sz w:val="22"/>
                  <w:szCs w:val="22"/>
                </w:rPr>
                <w:t>ОКАТО</w:t>
              </w:r>
            </w:hyperlink>
            <w:r w:rsidR="00E14CC6">
              <w:rPr>
                <w:sz w:val="22"/>
                <w:szCs w:val="22"/>
              </w:rPr>
              <w:t xml:space="preserve"> </w:t>
            </w:r>
            <w:hyperlink r:id="rId15" w:tooltip="consultantplus://offline/ref=E905B4E6CBBADE0EE52117383EC529A58ABA015CEB6EF201042ABE1112J6z3D" w:history="1">
              <w:r w:rsidR="00E14CC6">
                <w:rPr>
                  <w:sz w:val="22"/>
                  <w:szCs w:val="22"/>
                </w:rPr>
                <w:t>(ОКТМО)</w:t>
              </w:r>
            </w:hyperlink>
          </w:p>
        </w:tc>
        <w:tc>
          <w:tcPr>
            <w:tcW w:w="1701"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Наименование</w:t>
            </w:r>
          </w:p>
        </w:tc>
        <w:tc>
          <w:tcPr>
            <w:tcW w:w="624"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Дата</w:t>
            </w:r>
          </w:p>
        </w:tc>
        <w:tc>
          <w:tcPr>
            <w:tcW w:w="794"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Номер</w:t>
            </w:r>
          </w:p>
        </w:tc>
        <w:tc>
          <w:tcPr>
            <w:tcW w:w="1020" w:type="dxa"/>
            <w:vMerge/>
            <w:tcBorders>
              <w:top w:val="single" w:sz="4" w:space="0" w:color="00000A"/>
              <w:left w:val="single" w:sz="4" w:space="0" w:color="00000A"/>
              <w:bottom w:val="single" w:sz="4" w:space="0" w:color="00000A"/>
              <w:right w:val="single" w:sz="4" w:space="0" w:color="00000A"/>
            </w:tcBorders>
          </w:tcPr>
          <w:p w:rsidR="009728F5" w:rsidRDefault="009728F5">
            <w:pPr>
              <w:rPr>
                <w:sz w:val="22"/>
                <w:szCs w:val="22"/>
              </w:rPr>
            </w:pPr>
          </w:p>
        </w:tc>
        <w:tc>
          <w:tcPr>
            <w:tcW w:w="1019" w:type="dxa"/>
            <w:vMerge/>
            <w:tcBorders>
              <w:top w:val="single" w:sz="4" w:space="0" w:color="00000A"/>
              <w:left w:val="single" w:sz="4" w:space="0" w:color="00000A"/>
              <w:bottom w:val="single" w:sz="4" w:space="0" w:color="00000A"/>
              <w:right w:val="single" w:sz="4" w:space="0" w:color="00000A"/>
            </w:tcBorders>
          </w:tcPr>
          <w:p w:rsidR="009728F5" w:rsidRDefault="009728F5">
            <w:pPr>
              <w:rPr>
                <w:sz w:val="22"/>
                <w:szCs w:val="22"/>
              </w:rPr>
            </w:pPr>
          </w:p>
        </w:tc>
        <w:tc>
          <w:tcPr>
            <w:tcW w:w="1362" w:type="dxa"/>
            <w:vMerge/>
            <w:tcBorders>
              <w:top w:val="single" w:sz="4" w:space="0" w:color="00000A"/>
              <w:left w:val="single" w:sz="4" w:space="0" w:color="00000A"/>
              <w:bottom w:val="single" w:sz="4" w:space="0" w:color="00000A"/>
              <w:right w:val="single" w:sz="4" w:space="0" w:color="00000A"/>
            </w:tcBorders>
          </w:tcPr>
          <w:p w:rsidR="009728F5" w:rsidRDefault="009728F5">
            <w:pPr>
              <w:rPr>
                <w:sz w:val="22"/>
                <w:szCs w:val="22"/>
              </w:rPr>
            </w:pPr>
          </w:p>
        </w:tc>
      </w:tr>
      <w:tr w:rsidR="009728F5">
        <w:tc>
          <w:tcPr>
            <w:tcW w:w="567"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1</w:t>
            </w:r>
          </w:p>
        </w:tc>
        <w:tc>
          <w:tcPr>
            <w:tcW w:w="737"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2</w:t>
            </w:r>
          </w:p>
        </w:tc>
        <w:tc>
          <w:tcPr>
            <w:tcW w:w="1191"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3</w:t>
            </w:r>
          </w:p>
        </w:tc>
        <w:tc>
          <w:tcPr>
            <w:tcW w:w="1701"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4</w:t>
            </w:r>
          </w:p>
        </w:tc>
        <w:tc>
          <w:tcPr>
            <w:tcW w:w="624"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5</w:t>
            </w:r>
          </w:p>
        </w:tc>
        <w:tc>
          <w:tcPr>
            <w:tcW w:w="794"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6</w:t>
            </w:r>
          </w:p>
        </w:tc>
        <w:tc>
          <w:tcPr>
            <w:tcW w:w="1020"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7</w:t>
            </w:r>
          </w:p>
        </w:tc>
        <w:tc>
          <w:tcPr>
            <w:tcW w:w="1019"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8</w:t>
            </w:r>
          </w:p>
        </w:tc>
        <w:tc>
          <w:tcPr>
            <w:tcW w:w="1361"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9</w:t>
            </w:r>
          </w:p>
        </w:tc>
      </w:tr>
      <w:tr w:rsidR="009728F5">
        <w:tc>
          <w:tcPr>
            <w:tcW w:w="567"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737"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1191"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1701"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624"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794"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1020"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1019"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1361"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r>
      <w:tr w:rsidR="009728F5">
        <w:tc>
          <w:tcPr>
            <w:tcW w:w="567"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737"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1191"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1701"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624"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794"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1020"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1019"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1361"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r>
      <w:tr w:rsidR="009728F5">
        <w:tc>
          <w:tcPr>
            <w:tcW w:w="5614" w:type="dxa"/>
            <w:gridSpan w:val="6"/>
            <w:tcBorders>
              <w:top w:val="single" w:sz="4" w:space="0" w:color="00000A"/>
              <w:left w:val="single" w:sz="4" w:space="0" w:color="00000A"/>
              <w:bottom w:val="single" w:sz="4" w:space="0" w:color="00000A"/>
              <w:right w:val="single" w:sz="4" w:space="0" w:color="00000A"/>
            </w:tcBorders>
          </w:tcPr>
          <w:p w:rsidR="009728F5" w:rsidRDefault="00E14CC6">
            <w:pPr>
              <w:widowControl w:val="0"/>
              <w:jc w:val="both"/>
              <w:rPr>
                <w:sz w:val="22"/>
                <w:szCs w:val="22"/>
              </w:rPr>
            </w:pPr>
            <w:r>
              <w:rPr>
                <w:sz w:val="22"/>
                <w:szCs w:val="22"/>
              </w:rPr>
              <w:t>ИТОГО</w:t>
            </w:r>
          </w:p>
        </w:tc>
        <w:tc>
          <w:tcPr>
            <w:tcW w:w="1020"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1019"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1361"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r>
    </w:tbl>
    <w:p w:rsidR="009728F5" w:rsidRDefault="009728F5">
      <w:pPr>
        <w:widowControl w:val="0"/>
        <w:jc w:val="both"/>
        <w:rPr>
          <w:sz w:val="22"/>
          <w:szCs w:val="22"/>
        </w:rPr>
      </w:pPr>
    </w:p>
    <w:p w:rsidR="009728F5" w:rsidRDefault="00E14CC6">
      <w:pPr>
        <w:widowControl w:val="0"/>
        <w:jc w:val="both"/>
        <w:rPr>
          <w:sz w:val="22"/>
          <w:szCs w:val="22"/>
        </w:rPr>
      </w:pPr>
      <w:r>
        <w:rPr>
          <w:sz w:val="22"/>
          <w:szCs w:val="22"/>
        </w:rPr>
        <w:t>От Поставщика               _______________________________</w:t>
      </w:r>
    </w:p>
    <w:p w:rsidR="009728F5" w:rsidRDefault="00E14CC6">
      <w:pPr>
        <w:widowControl w:val="0"/>
        <w:jc w:val="both"/>
        <w:rPr>
          <w:sz w:val="22"/>
          <w:szCs w:val="22"/>
        </w:rPr>
      </w:pPr>
      <w:r>
        <w:rPr>
          <w:sz w:val="22"/>
          <w:szCs w:val="22"/>
        </w:rPr>
        <w:t xml:space="preserve">                                             Подпись, расшифровка подписи</w:t>
      </w:r>
    </w:p>
    <w:p w:rsidR="009728F5" w:rsidRDefault="00E14CC6">
      <w:pPr>
        <w:widowControl w:val="0"/>
        <w:jc w:val="both"/>
        <w:rPr>
          <w:sz w:val="22"/>
          <w:szCs w:val="22"/>
        </w:rPr>
      </w:pPr>
      <w:r>
        <w:rPr>
          <w:sz w:val="22"/>
          <w:szCs w:val="22"/>
        </w:rPr>
        <w:t xml:space="preserve">                                                 М.П. (при наличии)</w:t>
      </w:r>
    </w:p>
    <w:p w:rsidR="009728F5" w:rsidRDefault="009728F5">
      <w:pPr>
        <w:widowControl w:val="0"/>
        <w:jc w:val="both"/>
        <w:rPr>
          <w:sz w:val="22"/>
          <w:szCs w:val="22"/>
        </w:rPr>
      </w:pPr>
    </w:p>
    <w:p w:rsidR="009728F5" w:rsidRDefault="009728F5">
      <w:pPr>
        <w:widowControl w:val="0"/>
        <w:jc w:val="both"/>
        <w:rPr>
          <w:sz w:val="22"/>
          <w:szCs w:val="22"/>
        </w:rPr>
      </w:pPr>
    </w:p>
    <w:tbl>
      <w:tblPr>
        <w:tblpPr w:leftFromText="180" w:rightFromText="180" w:vertAnchor="text" w:horzAnchor="margin" w:tblpXSpec="right" w:tblpY="310"/>
        <w:tblW w:w="5000" w:type="pct"/>
        <w:tblLook w:val="01E0" w:firstRow="1" w:lastRow="1" w:firstColumn="1" w:lastColumn="1" w:noHBand="0" w:noVBand="0"/>
      </w:tblPr>
      <w:tblGrid>
        <w:gridCol w:w="4754"/>
        <w:gridCol w:w="5101"/>
      </w:tblGrid>
      <w:tr w:rsidR="009728F5">
        <w:trPr>
          <w:trHeight w:val="1612"/>
        </w:trPr>
        <w:tc>
          <w:tcPr>
            <w:tcW w:w="2412" w:type="pct"/>
          </w:tcPr>
          <w:p w:rsidR="009728F5" w:rsidRDefault="00E14CC6">
            <w:pPr>
              <w:rPr>
                <w:b/>
                <w:sz w:val="22"/>
                <w:szCs w:val="22"/>
              </w:rPr>
            </w:pPr>
            <w:r>
              <w:rPr>
                <w:b/>
                <w:sz w:val="22"/>
                <w:szCs w:val="22"/>
              </w:rPr>
              <w:t>Заказчик:</w:t>
            </w:r>
          </w:p>
          <w:p w:rsidR="009728F5" w:rsidRDefault="009728F5">
            <w:pPr>
              <w:rPr>
                <w:b/>
                <w:sz w:val="22"/>
                <w:szCs w:val="22"/>
              </w:rPr>
            </w:pPr>
          </w:p>
          <w:p w:rsidR="009728F5" w:rsidRDefault="009728F5">
            <w:pPr>
              <w:jc w:val="both"/>
              <w:rPr>
                <w:sz w:val="22"/>
                <w:szCs w:val="22"/>
              </w:rPr>
            </w:pPr>
          </w:p>
          <w:p w:rsidR="009728F5" w:rsidRDefault="00E14CC6">
            <w:pPr>
              <w:jc w:val="both"/>
              <w:rPr>
                <w:rFonts w:eastAsia="Calibri"/>
                <w:sz w:val="22"/>
                <w:szCs w:val="22"/>
              </w:rPr>
            </w:pPr>
            <w:r>
              <w:rPr>
                <w:rFonts w:eastAsia="Calibri"/>
                <w:sz w:val="22"/>
                <w:szCs w:val="22"/>
              </w:rPr>
              <w:t>_____________________/</w:t>
            </w:r>
            <w:r>
              <w:rPr>
                <w:sz w:val="22"/>
                <w:szCs w:val="22"/>
                <w:u w:val="single"/>
              </w:rPr>
              <w:t xml:space="preserve">                              </w:t>
            </w:r>
            <w:r>
              <w:rPr>
                <w:rFonts w:eastAsia="Calibri"/>
                <w:sz w:val="22"/>
                <w:szCs w:val="22"/>
              </w:rPr>
              <w:t>/</w:t>
            </w:r>
          </w:p>
          <w:p w:rsidR="009728F5" w:rsidRDefault="00E14CC6">
            <w:pPr>
              <w:jc w:val="both"/>
              <w:rPr>
                <w:sz w:val="22"/>
                <w:szCs w:val="22"/>
              </w:rPr>
            </w:pPr>
            <w:r>
              <w:rPr>
                <w:sz w:val="22"/>
                <w:szCs w:val="22"/>
              </w:rPr>
              <w:t>Подпись, печать</w:t>
            </w:r>
          </w:p>
        </w:tc>
        <w:tc>
          <w:tcPr>
            <w:tcW w:w="2588" w:type="pct"/>
          </w:tcPr>
          <w:p w:rsidR="009728F5" w:rsidRDefault="00E14CC6">
            <w:pPr>
              <w:ind w:hanging="108"/>
              <w:rPr>
                <w:b/>
                <w:sz w:val="22"/>
                <w:szCs w:val="22"/>
              </w:rPr>
            </w:pPr>
            <w:r>
              <w:rPr>
                <w:sz w:val="22"/>
                <w:szCs w:val="22"/>
              </w:rPr>
              <w:t xml:space="preserve">  </w:t>
            </w:r>
            <w:r>
              <w:rPr>
                <w:b/>
                <w:sz w:val="22"/>
                <w:szCs w:val="22"/>
              </w:rPr>
              <w:t>Поставщик:</w:t>
            </w:r>
          </w:p>
          <w:p w:rsidR="009728F5" w:rsidRDefault="009728F5">
            <w:pPr>
              <w:ind w:hanging="108"/>
              <w:rPr>
                <w:sz w:val="22"/>
                <w:szCs w:val="22"/>
              </w:rPr>
            </w:pPr>
          </w:p>
          <w:p w:rsidR="009728F5" w:rsidRDefault="009728F5">
            <w:pPr>
              <w:jc w:val="both"/>
              <w:rPr>
                <w:sz w:val="22"/>
                <w:szCs w:val="22"/>
              </w:rPr>
            </w:pPr>
          </w:p>
          <w:p w:rsidR="009728F5" w:rsidRDefault="00E14CC6">
            <w:pPr>
              <w:jc w:val="both"/>
              <w:rPr>
                <w:rFonts w:eastAsia="Calibri"/>
                <w:sz w:val="22"/>
                <w:szCs w:val="22"/>
              </w:rPr>
            </w:pPr>
            <w:r>
              <w:rPr>
                <w:rFonts w:eastAsia="Calibri"/>
                <w:sz w:val="22"/>
                <w:szCs w:val="22"/>
              </w:rPr>
              <w:t>____________________/</w:t>
            </w:r>
            <w:r>
              <w:rPr>
                <w:sz w:val="22"/>
                <w:szCs w:val="22"/>
                <w:u w:val="single"/>
              </w:rPr>
              <w:t xml:space="preserve">                                </w:t>
            </w:r>
            <w:r>
              <w:rPr>
                <w:rFonts w:eastAsia="Calibri"/>
                <w:sz w:val="22"/>
                <w:szCs w:val="22"/>
              </w:rPr>
              <w:t>/</w:t>
            </w:r>
          </w:p>
          <w:p w:rsidR="009728F5" w:rsidRDefault="00E14CC6">
            <w:pPr>
              <w:ind w:hanging="108"/>
              <w:jc w:val="both"/>
              <w:rPr>
                <w:sz w:val="22"/>
                <w:szCs w:val="22"/>
              </w:rPr>
            </w:pPr>
            <w:r>
              <w:rPr>
                <w:rFonts w:eastAsia="Calibri"/>
                <w:sz w:val="22"/>
                <w:szCs w:val="22"/>
              </w:rPr>
              <w:t xml:space="preserve">   Подпись, печать</w:t>
            </w:r>
          </w:p>
        </w:tc>
      </w:tr>
    </w:tbl>
    <w:p w:rsidR="009728F5" w:rsidRDefault="00E14CC6">
      <w:pPr>
        <w:widowControl w:val="0"/>
        <w:jc w:val="both"/>
        <w:rPr>
          <w:sz w:val="22"/>
          <w:szCs w:val="22"/>
        </w:rPr>
      </w:pPr>
      <w:r>
        <w:rPr>
          <w:sz w:val="22"/>
          <w:szCs w:val="22"/>
        </w:rPr>
        <w:t>Утверждаем образец:</w:t>
      </w:r>
    </w:p>
    <w:p w:rsidR="009728F5" w:rsidRDefault="009728F5">
      <w:pPr>
        <w:widowControl w:val="0"/>
        <w:jc w:val="both"/>
        <w:rPr>
          <w:sz w:val="22"/>
          <w:szCs w:val="22"/>
        </w:rPr>
      </w:pPr>
    </w:p>
    <w:p w:rsidR="009728F5" w:rsidRDefault="009728F5">
      <w:pPr>
        <w:widowControl w:val="0"/>
        <w:jc w:val="both"/>
        <w:rPr>
          <w:sz w:val="22"/>
          <w:szCs w:val="22"/>
        </w:rPr>
      </w:pPr>
    </w:p>
    <w:p w:rsidR="009728F5" w:rsidRDefault="009728F5">
      <w:pPr>
        <w:widowControl w:val="0"/>
        <w:jc w:val="both"/>
        <w:rPr>
          <w:sz w:val="22"/>
          <w:szCs w:val="22"/>
        </w:rPr>
      </w:pPr>
    </w:p>
    <w:p w:rsidR="009728F5" w:rsidRDefault="009728F5">
      <w:pPr>
        <w:widowControl w:val="0"/>
        <w:jc w:val="both"/>
        <w:rPr>
          <w:sz w:val="22"/>
          <w:szCs w:val="22"/>
        </w:rPr>
      </w:pPr>
    </w:p>
    <w:p w:rsidR="009728F5" w:rsidRDefault="009728F5">
      <w:pPr>
        <w:widowControl w:val="0"/>
        <w:jc w:val="both"/>
        <w:rPr>
          <w:sz w:val="22"/>
          <w:szCs w:val="22"/>
        </w:rPr>
      </w:pPr>
    </w:p>
    <w:p w:rsidR="009728F5" w:rsidRDefault="009728F5">
      <w:pPr>
        <w:widowControl w:val="0"/>
        <w:jc w:val="both"/>
        <w:rPr>
          <w:sz w:val="22"/>
          <w:szCs w:val="22"/>
        </w:rPr>
      </w:pPr>
    </w:p>
    <w:p w:rsidR="009728F5" w:rsidRDefault="009728F5">
      <w:pPr>
        <w:widowControl w:val="0"/>
        <w:jc w:val="both"/>
        <w:rPr>
          <w:sz w:val="22"/>
          <w:szCs w:val="22"/>
        </w:rPr>
      </w:pPr>
    </w:p>
    <w:p w:rsidR="009728F5" w:rsidRDefault="009728F5">
      <w:pPr>
        <w:widowControl w:val="0"/>
        <w:jc w:val="both"/>
        <w:rPr>
          <w:sz w:val="22"/>
          <w:szCs w:val="22"/>
        </w:rPr>
      </w:pPr>
    </w:p>
    <w:p w:rsidR="009728F5" w:rsidRDefault="009728F5">
      <w:pPr>
        <w:widowControl w:val="0"/>
        <w:jc w:val="both"/>
        <w:rPr>
          <w:sz w:val="22"/>
          <w:szCs w:val="22"/>
        </w:rPr>
      </w:pPr>
    </w:p>
    <w:p w:rsidR="009728F5" w:rsidRDefault="009728F5">
      <w:pPr>
        <w:widowControl w:val="0"/>
        <w:jc w:val="both"/>
        <w:rPr>
          <w:sz w:val="22"/>
          <w:szCs w:val="22"/>
        </w:rPr>
      </w:pPr>
    </w:p>
    <w:p w:rsidR="009728F5" w:rsidRDefault="009728F5">
      <w:pPr>
        <w:widowControl w:val="0"/>
        <w:jc w:val="both"/>
        <w:rPr>
          <w:sz w:val="22"/>
          <w:szCs w:val="22"/>
        </w:rPr>
      </w:pPr>
    </w:p>
    <w:p w:rsidR="009728F5" w:rsidRDefault="009728F5">
      <w:pPr>
        <w:widowControl w:val="0"/>
        <w:jc w:val="both"/>
        <w:rPr>
          <w:sz w:val="22"/>
          <w:szCs w:val="22"/>
        </w:rPr>
      </w:pPr>
    </w:p>
    <w:p w:rsidR="009728F5" w:rsidRDefault="009728F5">
      <w:pPr>
        <w:widowControl w:val="0"/>
        <w:jc w:val="both"/>
        <w:rPr>
          <w:sz w:val="22"/>
          <w:szCs w:val="22"/>
        </w:rPr>
      </w:pPr>
    </w:p>
    <w:p w:rsidR="009728F5" w:rsidRDefault="009728F5">
      <w:pPr>
        <w:widowControl w:val="0"/>
        <w:jc w:val="both"/>
        <w:rPr>
          <w:sz w:val="22"/>
          <w:szCs w:val="22"/>
        </w:rPr>
      </w:pPr>
    </w:p>
    <w:p w:rsidR="009728F5" w:rsidRDefault="009728F5">
      <w:pPr>
        <w:widowControl w:val="0"/>
        <w:jc w:val="both"/>
        <w:rPr>
          <w:sz w:val="22"/>
          <w:szCs w:val="22"/>
        </w:rPr>
      </w:pPr>
    </w:p>
    <w:p w:rsidR="009728F5" w:rsidRDefault="009728F5">
      <w:pPr>
        <w:widowControl w:val="0"/>
        <w:jc w:val="both"/>
        <w:rPr>
          <w:sz w:val="22"/>
          <w:szCs w:val="22"/>
        </w:rPr>
      </w:pPr>
    </w:p>
    <w:p w:rsidR="009728F5" w:rsidRDefault="009728F5">
      <w:pPr>
        <w:widowControl w:val="0"/>
        <w:jc w:val="both"/>
        <w:rPr>
          <w:sz w:val="22"/>
          <w:szCs w:val="22"/>
        </w:rPr>
      </w:pPr>
    </w:p>
    <w:p w:rsidR="009728F5" w:rsidRDefault="009728F5">
      <w:pPr>
        <w:widowControl w:val="0"/>
        <w:rPr>
          <w:sz w:val="22"/>
          <w:szCs w:val="22"/>
        </w:rPr>
      </w:pPr>
    </w:p>
    <w:p w:rsidR="009728F5" w:rsidRDefault="009728F5">
      <w:pPr>
        <w:widowControl w:val="0"/>
        <w:rPr>
          <w:sz w:val="22"/>
          <w:szCs w:val="22"/>
        </w:rPr>
      </w:pPr>
    </w:p>
    <w:p w:rsidR="009728F5" w:rsidRDefault="009728F5">
      <w:pPr>
        <w:widowControl w:val="0"/>
        <w:rPr>
          <w:sz w:val="22"/>
          <w:szCs w:val="22"/>
        </w:rPr>
      </w:pPr>
    </w:p>
    <w:p w:rsidR="009728F5" w:rsidRDefault="00E14CC6">
      <w:pPr>
        <w:widowControl w:val="0"/>
        <w:jc w:val="right"/>
        <w:rPr>
          <w:sz w:val="22"/>
          <w:szCs w:val="22"/>
        </w:rPr>
      </w:pPr>
      <w:r>
        <w:rPr>
          <w:sz w:val="22"/>
          <w:szCs w:val="22"/>
        </w:rPr>
        <w:t>Приложение № 5</w:t>
      </w:r>
    </w:p>
    <w:p w:rsidR="009728F5" w:rsidRDefault="00E14CC6">
      <w:pPr>
        <w:widowControl w:val="0"/>
        <w:jc w:val="right"/>
        <w:rPr>
          <w:sz w:val="22"/>
          <w:szCs w:val="22"/>
        </w:rPr>
      </w:pPr>
      <w:r>
        <w:rPr>
          <w:sz w:val="22"/>
          <w:szCs w:val="22"/>
        </w:rPr>
        <w:t>к Контракту от "     " ______ 2026г. № ____</w:t>
      </w:r>
    </w:p>
    <w:p w:rsidR="009728F5" w:rsidRDefault="009728F5">
      <w:pPr>
        <w:widowControl w:val="0"/>
        <w:jc w:val="both"/>
        <w:rPr>
          <w:sz w:val="22"/>
          <w:szCs w:val="22"/>
        </w:rPr>
      </w:pPr>
    </w:p>
    <w:p w:rsidR="009728F5" w:rsidRDefault="00E14CC6">
      <w:pPr>
        <w:widowControl w:val="0"/>
        <w:rPr>
          <w:b/>
          <w:bCs/>
          <w:sz w:val="22"/>
          <w:szCs w:val="22"/>
        </w:rPr>
      </w:pPr>
      <w:r>
        <w:rPr>
          <w:b/>
          <w:bCs/>
          <w:sz w:val="22"/>
          <w:szCs w:val="22"/>
        </w:rPr>
        <w:t>ОБРАЗЕЦ</w:t>
      </w:r>
    </w:p>
    <w:p w:rsidR="009728F5" w:rsidRDefault="009728F5">
      <w:pPr>
        <w:widowControl w:val="0"/>
        <w:jc w:val="both"/>
        <w:rPr>
          <w:sz w:val="22"/>
          <w:szCs w:val="22"/>
        </w:rPr>
      </w:pPr>
    </w:p>
    <w:p w:rsidR="009728F5" w:rsidRDefault="00E14CC6">
      <w:pPr>
        <w:widowControl w:val="0"/>
        <w:jc w:val="center"/>
        <w:rPr>
          <w:sz w:val="22"/>
          <w:szCs w:val="22"/>
        </w:rPr>
      </w:pPr>
      <w:r>
        <w:rPr>
          <w:sz w:val="22"/>
          <w:szCs w:val="22"/>
        </w:rPr>
        <w:t xml:space="preserve">АКТ СВЕРКИ РАСЧЕТОВ         </w:t>
      </w:r>
    </w:p>
    <w:p w:rsidR="009728F5" w:rsidRDefault="00E14CC6">
      <w:pPr>
        <w:widowControl w:val="0"/>
        <w:jc w:val="center"/>
        <w:rPr>
          <w:sz w:val="22"/>
          <w:szCs w:val="22"/>
        </w:rPr>
      </w:pPr>
      <w:r>
        <w:rPr>
          <w:sz w:val="22"/>
          <w:szCs w:val="22"/>
        </w:rPr>
        <w:t xml:space="preserve">   ____________________________________________________</w:t>
      </w:r>
    </w:p>
    <w:p w:rsidR="009728F5" w:rsidRDefault="00E14CC6">
      <w:pPr>
        <w:widowControl w:val="0"/>
        <w:jc w:val="both"/>
        <w:rPr>
          <w:sz w:val="22"/>
          <w:szCs w:val="22"/>
        </w:rPr>
      </w:pPr>
      <w:r>
        <w:rPr>
          <w:sz w:val="22"/>
          <w:szCs w:val="22"/>
        </w:rPr>
        <w:t xml:space="preserve">           и __________________________________________________</w:t>
      </w:r>
    </w:p>
    <w:p w:rsidR="009728F5" w:rsidRDefault="009728F5">
      <w:pPr>
        <w:widowControl w:val="0"/>
        <w:jc w:val="both"/>
        <w:rPr>
          <w:sz w:val="22"/>
          <w:szCs w:val="22"/>
        </w:rPr>
      </w:pPr>
    </w:p>
    <w:p w:rsidR="009728F5" w:rsidRDefault="00E14CC6">
      <w:pPr>
        <w:widowControl w:val="0"/>
        <w:jc w:val="both"/>
        <w:rPr>
          <w:sz w:val="22"/>
          <w:szCs w:val="22"/>
        </w:rPr>
      </w:pPr>
      <w:r>
        <w:rPr>
          <w:sz w:val="22"/>
          <w:szCs w:val="22"/>
        </w:rPr>
        <w:t xml:space="preserve">    (Контракт от "__" ____________ 20__ г. № ____)</w:t>
      </w:r>
    </w:p>
    <w:p w:rsidR="009728F5" w:rsidRDefault="009728F5">
      <w:pPr>
        <w:widowControl w:val="0"/>
        <w:jc w:val="both"/>
        <w:rPr>
          <w:sz w:val="22"/>
          <w:szCs w:val="22"/>
        </w:rPr>
      </w:pPr>
    </w:p>
    <w:p w:rsidR="009728F5" w:rsidRDefault="00E14CC6">
      <w:pPr>
        <w:widowControl w:val="0"/>
        <w:jc w:val="both"/>
        <w:rPr>
          <w:sz w:val="22"/>
          <w:szCs w:val="22"/>
        </w:rPr>
      </w:pPr>
      <w:r>
        <w:rPr>
          <w:sz w:val="22"/>
          <w:szCs w:val="22"/>
        </w:rPr>
        <w:t>Сальдо на ___________ ____________                 Раздел _____________</w:t>
      </w:r>
    </w:p>
    <w:p w:rsidR="009728F5" w:rsidRDefault="00E14CC6">
      <w:pPr>
        <w:widowControl w:val="0"/>
        <w:jc w:val="both"/>
        <w:rPr>
          <w:sz w:val="22"/>
          <w:szCs w:val="22"/>
        </w:rPr>
      </w:pPr>
      <w:r>
        <w:rPr>
          <w:sz w:val="22"/>
          <w:szCs w:val="22"/>
        </w:rPr>
        <w:t xml:space="preserve">                        (дата)             (сумма)</w:t>
      </w:r>
    </w:p>
    <w:p w:rsidR="009728F5" w:rsidRDefault="009728F5">
      <w:pPr>
        <w:widowControl w:val="0"/>
        <w:jc w:val="both"/>
        <w:rPr>
          <w:sz w:val="22"/>
          <w:szCs w:val="22"/>
        </w:rPr>
      </w:pPr>
    </w:p>
    <w:tbl>
      <w:tblPr>
        <w:tblW w:w="0" w:type="auto"/>
        <w:tblInd w:w="62" w:type="dxa"/>
        <w:tblLayout w:type="fixed"/>
        <w:tblCellMar>
          <w:top w:w="102" w:type="dxa"/>
          <w:left w:w="67" w:type="dxa"/>
          <w:bottom w:w="102" w:type="dxa"/>
          <w:right w:w="62" w:type="dxa"/>
        </w:tblCellMar>
        <w:tblLook w:val="04A0" w:firstRow="1" w:lastRow="0" w:firstColumn="1" w:lastColumn="0" w:noHBand="0" w:noVBand="1"/>
      </w:tblPr>
      <w:tblGrid>
        <w:gridCol w:w="2860"/>
        <w:gridCol w:w="2041"/>
        <w:gridCol w:w="1960"/>
        <w:gridCol w:w="2153"/>
      </w:tblGrid>
      <w:tr w:rsidR="009728F5">
        <w:tc>
          <w:tcPr>
            <w:tcW w:w="4901" w:type="dxa"/>
            <w:gridSpan w:val="2"/>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Наименование Заказчика</w:t>
            </w:r>
          </w:p>
        </w:tc>
        <w:tc>
          <w:tcPr>
            <w:tcW w:w="4113" w:type="dxa"/>
            <w:gridSpan w:val="2"/>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Наименование Поставщика</w:t>
            </w:r>
          </w:p>
        </w:tc>
      </w:tr>
      <w:tr w:rsidR="009728F5">
        <w:tc>
          <w:tcPr>
            <w:tcW w:w="2860"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 платежных поручений</w:t>
            </w:r>
          </w:p>
        </w:tc>
        <w:tc>
          <w:tcPr>
            <w:tcW w:w="2041"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Сумма, руб.</w:t>
            </w:r>
          </w:p>
        </w:tc>
        <w:tc>
          <w:tcPr>
            <w:tcW w:w="1960"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 акта, дата</w:t>
            </w:r>
          </w:p>
        </w:tc>
        <w:tc>
          <w:tcPr>
            <w:tcW w:w="2153" w:type="dxa"/>
            <w:tcBorders>
              <w:top w:val="single" w:sz="4" w:space="0" w:color="00000A"/>
              <w:left w:val="single" w:sz="4" w:space="0" w:color="00000A"/>
              <w:bottom w:val="single" w:sz="4" w:space="0" w:color="00000A"/>
              <w:right w:val="single" w:sz="4" w:space="0" w:color="00000A"/>
            </w:tcBorders>
          </w:tcPr>
          <w:p w:rsidR="009728F5" w:rsidRDefault="00E14CC6">
            <w:pPr>
              <w:widowControl w:val="0"/>
              <w:jc w:val="center"/>
              <w:rPr>
                <w:sz w:val="22"/>
                <w:szCs w:val="22"/>
              </w:rPr>
            </w:pPr>
            <w:r>
              <w:rPr>
                <w:sz w:val="22"/>
                <w:szCs w:val="22"/>
              </w:rPr>
              <w:t>Сумма, руб.</w:t>
            </w:r>
          </w:p>
        </w:tc>
      </w:tr>
      <w:tr w:rsidR="009728F5">
        <w:tc>
          <w:tcPr>
            <w:tcW w:w="2860"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2041"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1960"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2153"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r>
      <w:tr w:rsidR="009728F5">
        <w:tc>
          <w:tcPr>
            <w:tcW w:w="2860" w:type="dxa"/>
            <w:tcBorders>
              <w:top w:val="single" w:sz="4" w:space="0" w:color="00000A"/>
              <w:left w:val="single" w:sz="4" w:space="0" w:color="00000A"/>
              <w:bottom w:val="single" w:sz="4" w:space="0" w:color="00000A"/>
              <w:right w:val="single" w:sz="4" w:space="0" w:color="00000A"/>
            </w:tcBorders>
          </w:tcPr>
          <w:p w:rsidR="009728F5" w:rsidRDefault="00E14CC6">
            <w:pPr>
              <w:widowControl w:val="0"/>
              <w:rPr>
                <w:sz w:val="22"/>
                <w:szCs w:val="22"/>
              </w:rPr>
            </w:pPr>
            <w:r>
              <w:rPr>
                <w:sz w:val="22"/>
                <w:szCs w:val="22"/>
              </w:rPr>
              <w:t>Итого:</w:t>
            </w:r>
          </w:p>
        </w:tc>
        <w:tc>
          <w:tcPr>
            <w:tcW w:w="2041"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1960"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c>
          <w:tcPr>
            <w:tcW w:w="2153" w:type="dxa"/>
            <w:tcBorders>
              <w:top w:val="single" w:sz="4" w:space="0" w:color="00000A"/>
              <w:left w:val="single" w:sz="4" w:space="0" w:color="00000A"/>
              <w:bottom w:val="single" w:sz="4" w:space="0" w:color="00000A"/>
              <w:right w:val="single" w:sz="4" w:space="0" w:color="00000A"/>
            </w:tcBorders>
          </w:tcPr>
          <w:p w:rsidR="009728F5" w:rsidRDefault="009728F5">
            <w:pPr>
              <w:widowControl w:val="0"/>
              <w:rPr>
                <w:sz w:val="22"/>
                <w:szCs w:val="22"/>
              </w:rPr>
            </w:pPr>
          </w:p>
        </w:tc>
      </w:tr>
    </w:tbl>
    <w:p w:rsidR="009728F5" w:rsidRDefault="009728F5">
      <w:pPr>
        <w:widowControl w:val="0"/>
        <w:jc w:val="both"/>
        <w:rPr>
          <w:sz w:val="22"/>
          <w:szCs w:val="22"/>
        </w:rPr>
      </w:pPr>
    </w:p>
    <w:p w:rsidR="009728F5" w:rsidRDefault="00E14CC6">
      <w:pPr>
        <w:widowControl w:val="0"/>
        <w:jc w:val="both"/>
        <w:rPr>
          <w:sz w:val="22"/>
          <w:szCs w:val="22"/>
        </w:rPr>
      </w:pPr>
      <w:r>
        <w:rPr>
          <w:sz w:val="22"/>
          <w:szCs w:val="22"/>
        </w:rPr>
        <w:t>Сальдо на ___________ ____________</w:t>
      </w:r>
    </w:p>
    <w:p w:rsidR="009728F5" w:rsidRDefault="00E14CC6">
      <w:pPr>
        <w:widowControl w:val="0"/>
        <w:jc w:val="both"/>
        <w:rPr>
          <w:sz w:val="22"/>
          <w:szCs w:val="22"/>
        </w:rPr>
      </w:pPr>
      <w:r>
        <w:rPr>
          <w:sz w:val="22"/>
          <w:szCs w:val="22"/>
        </w:rPr>
        <w:t xml:space="preserve">                        (дата)             (сумма)</w:t>
      </w:r>
    </w:p>
    <w:p w:rsidR="009728F5" w:rsidRDefault="009728F5">
      <w:pPr>
        <w:widowControl w:val="0"/>
        <w:jc w:val="both"/>
        <w:rPr>
          <w:sz w:val="22"/>
          <w:szCs w:val="22"/>
        </w:rPr>
      </w:pPr>
    </w:p>
    <w:p w:rsidR="009728F5" w:rsidRDefault="00E14CC6">
      <w:pPr>
        <w:widowControl w:val="0"/>
        <w:jc w:val="both"/>
        <w:rPr>
          <w:sz w:val="22"/>
          <w:szCs w:val="22"/>
        </w:rPr>
      </w:pPr>
      <w:r>
        <w:rPr>
          <w:sz w:val="22"/>
          <w:szCs w:val="22"/>
        </w:rPr>
        <w:t>В пользу ________________</w:t>
      </w:r>
    </w:p>
    <w:p w:rsidR="009728F5" w:rsidRDefault="009728F5">
      <w:pPr>
        <w:widowControl w:val="0"/>
        <w:jc w:val="both"/>
        <w:rPr>
          <w:sz w:val="22"/>
          <w:szCs w:val="22"/>
        </w:rPr>
      </w:pPr>
    </w:p>
    <w:p w:rsidR="009728F5" w:rsidRDefault="00E14CC6">
      <w:pPr>
        <w:widowControl w:val="0"/>
        <w:jc w:val="both"/>
        <w:rPr>
          <w:sz w:val="22"/>
          <w:szCs w:val="22"/>
        </w:rPr>
      </w:pPr>
      <w:r>
        <w:rPr>
          <w:sz w:val="22"/>
          <w:szCs w:val="22"/>
        </w:rPr>
        <w:t xml:space="preserve">  Заказчик                                                          Поставщик</w:t>
      </w:r>
    </w:p>
    <w:p w:rsidR="009728F5" w:rsidRDefault="00E14CC6">
      <w:pPr>
        <w:widowControl w:val="0"/>
        <w:jc w:val="both"/>
        <w:rPr>
          <w:sz w:val="22"/>
          <w:szCs w:val="22"/>
        </w:rPr>
      </w:pPr>
      <w:r>
        <w:rPr>
          <w:sz w:val="22"/>
          <w:szCs w:val="22"/>
        </w:rPr>
        <w:t>___________ ________________________   ____________ _______________________</w:t>
      </w:r>
    </w:p>
    <w:p w:rsidR="009728F5" w:rsidRDefault="00E14CC6">
      <w:pPr>
        <w:widowControl w:val="0"/>
        <w:jc w:val="both"/>
        <w:rPr>
          <w:sz w:val="22"/>
          <w:szCs w:val="22"/>
        </w:rPr>
      </w:pPr>
      <w:r>
        <w:rPr>
          <w:sz w:val="22"/>
          <w:szCs w:val="22"/>
        </w:rPr>
        <w:t xml:space="preserve">    (подпись)       (расшифровка подписи)             (подпись)        (расшифровка подписи)</w:t>
      </w:r>
    </w:p>
    <w:p w:rsidR="009728F5" w:rsidRDefault="009728F5">
      <w:pPr>
        <w:widowControl w:val="0"/>
        <w:jc w:val="both"/>
        <w:rPr>
          <w:sz w:val="22"/>
          <w:szCs w:val="22"/>
        </w:rPr>
      </w:pPr>
    </w:p>
    <w:p w:rsidR="009728F5" w:rsidRDefault="00E14CC6">
      <w:pPr>
        <w:widowControl w:val="0"/>
        <w:jc w:val="both"/>
        <w:rPr>
          <w:sz w:val="22"/>
          <w:szCs w:val="22"/>
        </w:rPr>
      </w:pPr>
      <w:r>
        <w:rPr>
          <w:sz w:val="22"/>
          <w:szCs w:val="22"/>
        </w:rPr>
        <w:t xml:space="preserve"> Главный бухгалтер                                          Главный бухгалтер</w:t>
      </w:r>
    </w:p>
    <w:p w:rsidR="009728F5" w:rsidRDefault="00E14CC6">
      <w:pPr>
        <w:widowControl w:val="0"/>
        <w:jc w:val="both"/>
        <w:rPr>
          <w:sz w:val="22"/>
          <w:szCs w:val="22"/>
        </w:rPr>
      </w:pPr>
      <w:r>
        <w:rPr>
          <w:sz w:val="22"/>
          <w:szCs w:val="22"/>
        </w:rPr>
        <w:t>___________ ________________________   ____________ _______________________</w:t>
      </w:r>
    </w:p>
    <w:p w:rsidR="009728F5" w:rsidRDefault="00E14CC6">
      <w:pPr>
        <w:widowControl w:val="0"/>
        <w:jc w:val="both"/>
        <w:rPr>
          <w:sz w:val="22"/>
          <w:szCs w:val="22"/>
        </w:rPr>
      </w:pPr>
      <w:r>
        <w:rPr>
          <w:sz w:val="22"/>
          <w:szCs w:val="22"/>
        </w:rPr>
        <w:t xml:space="preserve">    (подпись)        (расшифровка подписи)            (подпись)        (расшифровка подписи)</w:t>
      </w:r>
    </w:p>
    <w:p w:rsidR="009728F5" w:rsidRDefault="009728F5">
      <w:pPr>
        <w:widowControl w:val="0"/>
        <w:jc w:val="both"/>
        <w:rPr>
          <w:sz w:val="22"/>
          <w:szCs w:val="22"/>
        </w:rPr>
      </w:pPr>
    </w:p>
    <w:p w:rsidR="009728F5" w:rsidRDefault="009728F5">
      <w:pPr>
        <w:widowControl w:val="0"/>
        <w:rPr>
          <w:sz w:val="22"/>
          <w:szCs w:val="22"/>
        </w:rPr>
      </w:pPr>
    </w:p>
    <w:tbl>
      <w:tblPr>
        <w:tblpPr w:leftFromText="180" w:rightFromText="180" w:vertAnchor="text" w:horzAnchor="margin" w:tblpXSpec="right" w:tblpY="310"/>
        <w:tblW w:w="5000" w:type="pct"/>
        <w:tblLook w:val="01E0" w:firstRow="1" w:lastRow="1" w:firstColumn="1" w:lastColumn="1" w:noHBand="0" w:noVBand="0"/>
      </w:tblPr>
      <w:tblGrid>
        <w:gridCol w:w="4754"/>
        <w:gridCol w:w="5101"/>
      </w:tblGrid>
      <w:tr w:rsidR="009728F5">
        <w:trPr>
          <w:trHeight w:val="1612"/>
        </w:trPr>
        <w:tc>
          <w:tcPr>
            <w:tcW w:w="2412" w:type="pct"/>
          </w:tcPr>
          <w:p w:rsidR="009728F5" w:rsidRDefault="00E14CC6">
            <w:pPr>
              <w:rPr>
                <w:b/>
                <w:sz w:val="22"/>
                <w:szCs w:val="22"/>
              </w:rPr>
            </w:pPr>
            <w:r>
              <w:rPr>
                <w:b/>
                <w:sz w:val="22"/>
                <w:szCs w:val="22"/>
              </w:rPr>
              <w:t>Заказчик:</w:t>
            </w:r>
          </w:p>
          <w:p w:rsidR="009728F5" w:rsidRDefault="009728F5">
            <w:pPr>
              <w:rPr>
                <w:b/>
                <w:sz w:val="22"/>
                <w:szCs w:val="22"/>
              </w:rPr>
            </w:pPr>
          </w:p>
          <w:p w:rsidR="009728F5" w:rsidRDefault="009728F5">
            <w:pPr>
              <w:jc w:val="both"/>
              <w:rPr>
                <w:sz w:val="22"/>
                <w:szCs w:val="22"/>
              </w:rPr>
            </w:pPr>
          </w:p>
          <w:p w:rsidR="009728F5" w:rsidRDefault="00E14CC6">
            <w:pPr>
              <w:jc w:val="both"/>
              <w:rPr>
                <w:rFonts w:eastAsia="Calibri"/>
                <w:sz w:val="22"/>
                <w:szCs w:val="22"/>
              </w:rPr>
            </w:pPr>
            <w:r>
              <w:rPr>
                <w:rFonts w:eastAsia="Calibri"/>
                <w:sz w:val="22"/>
                <w:szCs w:val="22"/>
              </w:rPr>
              <w:t>_____________________/</w:t>
            </w:r>
            <w:r>
              <w:rPr>
                <w:sz w:val="22"/>
                <w:szCs w:val="22"/>
                <w:u w:val="single"/>
              </w:rPr>
              <w:t xml:space="preserve">                              </w:t>
            </w:r>
            <w:r>
              <w:rPr>
                <w:rFonts w:eastAsia="Calibri"/>
                <w:sz w:val="22"/>
                <w:szCs w:val="22"/>
              </w:rPr>
              <w:t>/</w:t>
            </w:r>
          </w:p>
          <w:p w:rsidR="009728F5" w:rsidRDefault="00E14CC6">
            <w:pPr>
              <w:jc w:val="both"/>
              <w:rPr>
                <w:sz w:val="22"/>
                <w:szCs w:val="22"/>
              </w:rPr>
            </w:pPr>
            <w:r>
              <w:rPr>
                <w:sz w:val="22"/>
                <w:szCs w:val="22"/>
              </w:rPr>
              <w:t>Подпись, печать</w:t>
            </w:r>
          </w:p>
        </w:tc>
        <w:tc>
          <w:tcPr>
            <w:tcW w:w="2588" w:type="pct"/>
          </w:tcPr>
          <w:p w:rsidR="009728F5" w:rsidRDefault="00E14CC6">
            <w:pPr>
              <w:ind w:hanging="108"/>
              <w:rPr>
                <w:b/>
                <w:sz w:val="22"/>
                <w:szCs w:val="22"/>
              </w:rPr>
            </w:pPr>
            <w:r>
              <w:rPr>
                <w:sz w:val="22"/>
                <w:szCs w:val="22"/>
              </w:rPr>
              <w:t xml:space="preserve">  </w:t>
            </w:r>
            <w:r>
              <w:rPr>
                <w:b/>
                <w:sz w:val="22"/>
                <w:szCs w:val="22"/>
              </w:rPr>
              <w:t>Поставщик:</w:t>
            </w:r>
          </w:p>
          <w:p w:rsidR="009728F5" w:rsidRDefault="009728F5">
            <w:pPr>
              <w:ind w:hanging="108"/>
              <w:rPr>
                <w:sz w:val="22"/>
                <w:szCs w:val="22"/>
              </w:rPr>
            </w:pPr>
          </w:p>
          <w:p w:rsidR="009728F5" w:rsidRDefault="009728F5">
            <w:pPr>
              <w:jc w:val="both"/>
              <w:rPr>
                <w:sz w:val="22"/>
                <w:szCs w:val="22"/>
              </w:rPr>
            </w:pPr>
          </w:p>
          <w:p w:rsidR="009728F5" w:rsidRDefault="00E14CC6">
            <w:pPr>
              <w:jc w:val="both"/>
              <w:rPr>
                <w:rFonts w:eastAsia="Calibri"/>
                <w:sz w:val="22"/>
                <w:szCs w:val="22"/>
              </w:rPr>
            </w:pPr>
            <w:r>
              <w:rPr>
                <w:rFonts w:eastAsia="Calibri"/>
                <w:sz w:val="22"/>
                <w:szCs w:val="22"/>
              </w:rPr>
              <w:t>____________________/</w:t>
            </w:r>
            <w:r>
              <w:rPr>
                <w:sz w:val="22"/>
                <w:szCs w:val="22"/>
                <w:u w:val="single"/>
              </w:rPr>
              <w:t xml:space="preserve">                                </w:t>
            </w:r>
            <w:r>
              <w:rPr>
                <w:rFonts w:eastAsia="Calibri"/>
                <w:sz w:val="22"/>
                <w:szCs w:val="22"/>
              </w:rPr>
              <w:t>/</w:t>
            </w:r>
          </w:p>
          <w:p w:rsidR="009728F5" w:rsidRDefault="00E14CC6">
            <w:pPr>
              <w:ind w:hanging="108"/>
              <w:jc w:val="both"/>
              <w:rPr>
                <w:sz w:val="22"/>
                <w:szCs w:val="22"/>
              </w:rPr>
            </w:pPr>
            <w:r>
              <w:rPr>
                <w:rFonts w:eastAsia="Calibri"/>
                <w:sz w:val="22"/>
                <w:szCs w:val="22"/>
              </w:rPr>
              <w:t xml:space="preserve">   Подпись, печать</w:t>
            </w:r>
          </w:p>
        </w:tc>
      </w:tr>
    </w:tbl>
    <w:p w:rsidR="009728F5" w:rsidRDefault="00E14CC6">
      <w:pPr>
        <w:widowControl w:val="0"/>
        <w:jc w:val="both"/>
        <w:rPr>
          <w:sz w:val="22"/>
          <w:szCs w:val="22"/>
        </w:rPr>
      </w:pPr>
      <w:r>
        <w:rPr>
          <w:sz w:val="22"/>
          <w:szCs w:val="22"/>
        </w:rPr>
        <w:t>Утверждаем образец:</w:t>
      </w:r>
    </w:p>
    <w:p w:rsidR="009728F5" w:rsidRDefault="009728F5">
      <w:pPr>
        <w:rPr>
          <w:sz w:val="22"/>
          <w:szCs w:val="22"/>
        </w:rPr>
      </w:pPr>
    </w:p>
    <w:sectPr w:rsidR="009728F5">
      <w:pgSz w:w="11906" w:h="16838"/>
      <w:pgMar w:top="709" w:right="566" w:bottom="709"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8F5" w:rsidRDefault="00E14CC6">
      <w:r>
        <w:separator/>
      </w:r>
    </w:p>
  </w:endnote>
  <w:endnote w:type="continuationSeparator" w:id="0">
    <w:p w:rsidR="009728F5" w:rsidRDefault="00E1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ee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Batang, 바탕">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8F5" w:rsidRDefault="00E14CC6">
    <w:pPr>
      <w:pStyle w:val="af4"/>
      <w:jc w:val="center"/>
    </w:pPr>
    <w:r>
      <w:fldChar w:fldCharType="begin"/>
    </w:r>
    <w:r>
      <w:instrText xml:space="preserve"> PAGE   \* MERGEFORMAT </w:instrText>
    </w:r>
    <w:r>
      <w:fldChar w:fldCharType="separate"/>
    </w:r>
    <w:r w:rsidR="0011083B">
      <w:rPr>
        <w:noProof/>
      </w:rPr>
      <w:t>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8F5" w:rsidRDefault="00E14CC6">
      <w:r>
        <w:separator/>
      </w:r>
    </w:p>
  </w:footnote>
  <w:footnote w:type="continuationSeparator" w:id="0">
    <w:p w:rsidR="009728F5" w:rsidRDefault="00E14C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multilevel"/>
    <w:tmpl w:val="88606008"/>
    <w:lvl w:ilvl="0">
      <w:start w:val="1"/>
      <w:numFmt w:val="bullet"/>
      <w:pStyle w:val="a"/>
      <w:lvlText w:val=""/>
      <w:lvlJc w:val="left"/>
      <w:pPr>
        <w:tabs>
          <w:tab w:val="num" w:pos="360"/>
        </w:tabs>
        <w:ind w:left="360" w:hanging="360"/>
      </w:pPr>
      <w:rPr>
        <w:rFonts w:ascii="Symbol" w:hAnsi="Symbol"/>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B19695C"/>
    <w:multiLevelType w:val="multilevel"/>
    <w:tmpl w:val="86A61DD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182B5F09"/>
    <w:multiLevelType w:val="multilevel"/>
    <w:tmpl w:val="3D149DB8"/>
    <w:lvl w:ilvl="0">
      <w:start w:val="1"/>
      <w:numFmt w:val="decimal"/>
      <w:lvlText w:val="%1."/>
      <w:lvlJc w:val="left"/>
      <w:pPr>
        <w:ind w:left="644"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 w15:restartNumberingAfterBreak="0">
    <w:nsid w:val="4B170535"/>
    <w:multiLevelType w:val="multilevel"/>
    <w:tmpl w:val="11EE437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4B2B7D5C"/>
    <w:multiLevelType w:val="multilevel"/>
    <w:tmpl w:val="025604A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4"/>
  </w:num>
  <w:num w:numId="2">
    <w:abstractNumId w:val="1"/>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F5"/>
    <w:rsid w:val="0011083B"/>
    <w:rsid w:val="009728F5"/>
    <w:rsid w:val="00E14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B56F"/>
  <w15:docId w15:val="{65F9707B-FDBF-40DF-9FA6-9B4D4B74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eastAsia="ru-RU"/>
    </w:rPr>
  </w:style>
  <w:style w:type="paragraph" w:styleId="1">
    <w:name w:val="heading 1"/>
    <w:basedOn w:val="a0"/>
    <w:next w:val="a0"/>
    <w:link w:val="10"/>
    <w:uiPriority w:val="99"/>
    <w:qFormat/>
    <w:pPr>
      <w:keepNext/>
      <w:spacing w:before="240" w:after="60"/>
      <w:outlineLvl w:val="0"/>
    </w:pPr>
    <w:rPr>
      <w:rFonts w:ascii="Arial" w:hAnsi="Arial"/>
      <w:b/>
      <w:bCs/>
      <w:sz w:val="32"/>
      <w:szCs w:val="32"/>
      <w:lang w:val="en-US" w:eastAsia="en-US"/>
    </w:rPr>
  </w:style>
  <w:style w:type="paragraph" w:styleId="2">
    <w:name w:val="heading 2"/>
    <w:basedOn w:val="a0"/>
    <w:next w:val="a0"/>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0"/>
    <w:next w:val="a0"/>
    <w:link w:val="30"/>
    <w:qFormat/>
    <w:pPr>
      <w:keepNext/>
      <w:spacing w:before="240" w:after="60"/>
      <w:outlineLvl w:val="2"/>
    </w:pPr>
    <w:rPr>
      <w:rFonts w:ascii="Arial" w:eastAsia="Calibri" w:hAnsi="Arial"/>
      <w:b/>
      <w:bCs/>
      <w:sz w:val="26"/>
      <w:szCs w:val="26"/>
      <w:lang w:val="en-US" w:eastAsia="en-US"/>
    </w:rPr>
  </w:style>
  <w:style w:type="paragraph" w:styleId="4">
    <w:name w:val="heading 4"/>
    <w:basedOn w:val="a0"/>
    <w:next w:val="a0"/>
    <w:link w:val="40"/>
    <w:qFormat/>
    <w:pPr>
      <w:keepNext/>
      <w:spacing w:before="240" w:after="60"/>
      <w:outlineLvl w:val="3"/>
    </w:pPr>
    <w:rPr>
      <w:b/>
      <w:bCs/>
      <w:sz w:val="28"/>
      <w:szCs w:val="28"/>
      <w:lang w:val="en-US" w:eastAsia="en-US"/>
    </w:rPr>
  </w:style>
  <w:style w:type="paragraph" w:styleId="5">
    <w:name w:val="heading 5"/>
    <w:basedOn w:val="a0"/>
    <w:next w:val="a0"/>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0"/>
    <w:next w:val="a0"/>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0"/>
    <w:next w:val="a0"/>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0"/>
    <w:next w:val="a0"/>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0"/>
    <w:next w:val="a0"/>
    <w:link w:val="90"/>
    <w:uiPriority w:val="9"/>
    <w:unhideWhenUsed/>
    <w:qFormat/>
    <w:pPr>
      <w:keepNext/>
      <w:keepLines/>
      <w:outlineLvl w:val="8"/>
    </w:pPr>
    <w:rPr>
      <w:rFonts w:ascii="Arial" w:eastAsia="Arial" w:hAnsi="Arial" w:cs="Arial"/>
      <w:i/>
      <w:iCs/>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2Char">
    <w:name w:val="Heading 2 Char"/>
    <w:basedOn w:val="a1"/>
    <w:uiPriority w:val="9"/>
    <w:rPr>
      <w:rFonts w:ascii="Arial" w:eastAsia="Arial" w:hAnsi="Arial" w:cs="Arial"/>
      <w:color w:val="365F91" w:themeColor="accent1" w:themeShade="BF"/>
      <w:sz w:val="32"/>
      <w:szCs w:val="32"/>
    </w:rPr>
  </w:style>
  <w:style w:type="character" w:customStyle="1" w:styleId="Heading5Char">
    <w:name w:val="Heading 5 Char"/>
    <w:basedOn w:val="a1"/>
    <w:uiPriority w:val="9"/>
    <w:rPr>
      <w:rFonts w:ascii="Arial" w:eastAsia="Arial" w:hAnsi="Arial" w:cs="Arial"/>
      <w:color w:val="365F91" w:themeColor="accent1" w:themeShade="BF"/>
    </w:rPr>
  </w:style>
  <w:style w:type="character" w:customStyle="1" w:styleId="Heading6Char">
    <w:name w:val="Heading 6 Char"/>
    <w:basedOn w:val="a1"/>
    <w:uiPriority w:val="9"/>
    <w:rPr>
      <w:rFonts w:ascii="Arial" w:eastAsia="Arial" w:hAnsi="Arial" w:cs="Arial"/>
      <w:i/>
      <w:iCs/>
      <w:color w:val="595959" w:themeColor="text1" w:themeTint="A6"/>
    </w:rPr>
  </w:style>
  <w:style w:type="character" w:customStyle="1" w:styleId="Heading7Char">
    <w:name w:val="Heading 7 Char"/>
    <w:basedOn w:val="a1"/>
    <w:uiPriority w:val="9"/>
    <w:rPr>
      <w:rFonts w:ascii="Arial" w:eastAsia="Arial" w:hAnsi="Arial" w:cs="Arial"/>
      <w:color w:val="595959" w:themeColor="text1" w:themeTint="A6"/>
    </w:rPr>
  </w:style>
  <w:style w:type="character" w:customStyle="1" w:styleId="Heading8Char">
    <w:name w:val="Heading 8 Char"/>
    <w:basedOn w:val="a1"/>
    <w:uiPriority w:val="9"/>
    <w:rPr>
      <w:rFonts w:ascii="Arial" w:eastAsia="Arial" w:hAnsi="Arial" w:cs="Arial"/>
      <w:i/>
      <w:iCs/>
      <w:color w:val="272727" w:themeColor="text1" w:themeTint="D8"/>
    </w:rPr>
  </w:style>
  <w:style w:type="character" w:customStyle="1" w:styleId="Heading9Char">
    <w:name w:val="Heading 9 Char"/>
    <w:basedOn w:val="a1"/>
    <w:uiPriority w:val="9"/>
    <w:rPr>
      <w:rFonts w:ascii="Arial" w:eastAsia="Arial" w:hAnsi="Arial" w:cs="Arial"/>
      <w:i/>
      <w:iCs/>
      <w:color w:val="272727" w:themeColor="text1" w:themeTint="D8"/>
    </w:rPr>
  </w:style>
  <w:style w:type="character" w:customStyle="1" w:styleId="TitleChar">
    <w:name w:val="Title Char"/>
    <w:basedOn w:val="a1"/>
    <w:uiPriority w:val="10"/>
    <w:rPr>
      <w:rFonts w:ascii="Arial" w:eastAsia="Arial" w:hAnsi="Arial" w:cs="Arial"/>
      <w:spacing w:val="-10"/>
      <w:sz w:val="56"/>
      <w:szCs w:val="56"/>
    </w:rPr>
  </w:style>
  <w:style w:type="character" w:customStyle="1" w:styleId="SubtitleChar">
    <w:name w:val="Subtitle Char"/>
    <w:basedOn w:val="a1"/>
    <w:uiPriority w:val="11"/>
    <w:rPr>
      <w:color w:val="595959" w:themeColor="text1" w:themeTint="A6"/>
      <w:spacing w:val="15"/>
      <w:sz w:val="28"/>
      <w:szCs w:val="28"/>
    </w:rPr>
  </w:style>
  <w:style w:type="character" w:customStyle="1" w:styleId="QuoteChar">
    <w:name w:val="Quote Char"/>
    <w:basedOn w:val="a1"/>
    <w:uiPriority w:val="29"/>
    <w:rPr>
      <w:i/>
      <w:iCs/>
      <w:color w:val="404040" w:themeColor="text1" w:themeTint="BF"/>
    </w:rPr>
  </w:style>
  <w:style w:type="character" w:customStyle="1" w:styleId="IntenseQuoteChar">
    <w:name w:val="Intense Quote Char"/>
    <w:basedOn w:val="a1"/>
    <w:uiPriority w:val="30"/>
    <w:rPr>
      <w:i/>
      <w:iCs/>
      <w:color w:val="365F91" w:themeColor="accent1" w:themeShade="BF"/>
    </w:rPr>
  </w:style>
  <w:style w:type="character" w:customStyle="1" w:styleId="FootnoteTextChar">
    <w:name w:val="Footnote Text Char"/>
    <w:basedOn w:val="a1"/>
    <w:uiPriority w:val="99"/>
    <w:semiHidden/>
    <w:rPr>
      <w:sz w:val="20"/>
      <w:szCs w:val="20"/>
    </w:rPr>
  </w:style>
  <w:style w:type="character" w:customStyle="1" w:styleId="EndnoteTextChar">
    <w:name w:val="Endnote Text Char"/>
    <w:basedOn w:val="a1"/>
    <w:uiPriority w:val="99"/>
    <w:semiHidden/>
    <w:rPr>
      <w:sz w:val="20"/>
      <w:szCs w:val="20"/>
    </w:rPr>
  </w:style>
  <w:style w:type="table" w:styleId="a4">
    <w:name w:val="Table Grid"/>
    <w:basedOn w:val="a2"/>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1"/>
    <w:uiPriority w:val="9"/>
    <w:rPr>
      <w:rFonts w:ascii="Arial" w:eastAsia="Arial" w:hAnsi="Arial" w:cs="Arial"/>
      <w:color w:val="365F91" w:themeColor="accent1" w:themeShade="BF"/>
      <w:sz w:val="40"/>
      <w:szCs w:val="40"/>
    </w:rPr>
  </w:style>
  <w:style w:type="character" w:customStyle="1" w:styleId="20">
    <w:name w:val="Заголовок 2 Знак"/>
    <w:basedOn w:val="a1"/>
    <w:link w:val="2"/>
    <w:uiPriority w:val="9"/>
    <w:rPr>
      <w:rFonts w:ascii="Arial" w:eastAsia="Arial" w:hAnsi="Arial" w:cs="Arial"/>
      <w:color w:val="365F91" w:themeColor="accent1" w:themeShade="BF"/>
      <w:sz w:val="32"/>
      <w:szCs w:val="32"/>
    </w:rPr>
  </w:style>
  <w:style w:type="character" w:customStyle="1" w:styleId="Heading4Char">
    <w:name w:val="Heading 4 Char"/>
    <w:basedOn w:val="a1"/>
    <w:uiPriority w:val="9"/>
    <w:rPr>
      <w:rFonts w:ascii="Arial" w:eastAsia="Arial" w:hAnsi="Arial" w:cs="Arial"/>
      <w:i/>
      <w:iCs/>
      <w:color w:val="365F91" w:themeColor="accent1" w:themeShade="BF"/>
    </w:rPr>
  </w:style>
  <w:style w:type="character" w:customStyle="1" w:styleId="50">
    <w:name w:val="Заголовок 5 Знак"/>
    <w:basedOn w:val="a1"/>
    <w:link w:val="5"/>
    <w:uiPriority w:val="9"/>
    <w:rPr>
      <w:rFonts w:ascii="Arial" w:eastAsia="Arial" w:hAnsi="Arial" w:cs="Arial"/>
      <w:color w:val="365F91" w:themeColor="accent1" w:themeShade="BF"/>
    </w:rPr>
  </w:style>
  <w:style w:type="character" w:customStyle="1" w:styleId="60">
    <w:name w:val="Заголовок 6 Знак"/>
    <w:basedOn w:val="a1"/>
    <w:link w:val="6"/>
    <w:uiPriority w:val="9"/>
    <w:rPr>
      <w:rFonts w:ascii="Arial" w:eastAsia="Arial" w:hAnsi="Arial" w:cs="Arial"/>
      <w:i/>
      <w:iCs/>
      <w:color w:val="595959" w:themeColor="text1" w:themeTint="A6"/>
    </w:rPr>
  </w:style>
  <w:style w:type="character" w:customStyle="1" w:styleId="70">
    <w:name w:val="Заголовок 7 Знак"/>
    <w:basedOn w:val="a1"/>
    <w:link w:val="7"/>
    <w:uiPriority w:val="9"/>
    <w:rPr>
      <w:rFonts w:ascii="Arial" w:eastAsia="Arial" w:hAnsi="Arial" w:cs="Arial"/>
      <w:color w:val="595959" w:themeColor="text1" w:themeTint="A6"/>
    </w:rPr>
  </w:style>
  <w:style w:type="character" w:customStyle="1" w:styleId="80">
    <w:name w:val="Заголовок 8 Знак"/>
    <w:basedOn w:val="a1"/>
    <w:link w:val="8"/>
    <w:uiPriority w:val="9"/>
    <w:rPr>
      <w:rFonts w:ascii="Arial" w:eastAsia="Arial" w:hAnsi="Arial" w:cs="Arial"/>
      <w:i/>
      <w:iCs/>
      <w:color w:val="272727" w:themeColor="text1" w:themeTint="D8"/>
    </w:rPr>
  </w:style>
  <w:style w:type="character" w:customStyle="1" w:styleId="90">
    <w:name w:val="Заголовок 9 Знак"/>
    <w:basedOn w:val="a1"/>
    <w:link w:val="9"/>
    <w:uiPriority w:val="9"/>
    <w:rPr>
      <w:rFonts w:ascii="Arial" w:eastAsia="Arial" w:hAnsi="Arial" w:cs="Arial"/>
      <w:i/>
      <w:iCs/>
      <w:color w:val="272727" w:themeColor="text1" w:themeTint="D8"/>
    </w:rPr>
  </w:style>
  <w:style w:type="paragraph" w:styleId="a5">
    <w:name w:val="Title"/>
    <w:basedOn w:val="a0"/>
    <w:next w:val="a0"/>
    <w:link w:val="a6"/>
    <w:uiPriority w:val="10"/>
    <w:qFormat/>
    <w:pPr>
      <w:spacing w:after="80"/>
      <w:contextualSpacing/>
    </w:pPr>
    <w:rPr>
      <w:rFonts w:ascii="Arial" w:eastAsia="Arial" w:hAnsi="Arial" w:cs="Arial"/>
      <w:spacing w:val="-10"/>
      <w:sz w:val="56"/>
      <w:szCs w:val="56"/>
    </w:rPr>
  </w:style>
  <w:style w:type="character" w:customStyle="1" w:styleId="a6">
    <w:name w:val="Заголовок Знак"/>
    <w:basedOn w:val="a1"/>
    <w:link w:val="a5"/>
    <w:uiPriority w:val="10"/>
    <w:rPr>
      <w:rFonts w:ascii="Arial" w:eastAsia="Arial" w:hAnsi="Arial" w:cs="Arial"/>
      <w:spacing w:val="-10"/>
      <w:sz w:val="56"/>
      <w:szCs w:val="56"/>
    </w:rPr>
  </w:style>
  <w:style w:type="paragraph" w:styleId="a7">
    <w:name w:val="Subtitle"/>
    <w:basedOn w:val="a0"/>
    <w:next w:val="a0"/>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1"/>
    <w:link w:val="a7"/>
    <w:uiPriority w:val="11"/>
    <w:rPr>
      <w:color w:val="595959" w:themeColor="text1" w:themeTint="A6"/>
      <w:spacing w:val="15"/>
      <w:sz w:val="28"/>
      <w:szCs w:val="28"/>
    </w:rPr>
  </w:style>
  <w:style w:type="paragraph" w:styleId="22">
    <w:name w:val="Quote"/>
    <w:basedOn w:val="a0"/>
    <w:next w:val="a0"/>
    <w:link w:val="23"/>
    <w:uiPriority w:val="29"/>
    <w:qFormat/>
    <w:pPr>
      <w:spacing w:before="160"/>
      <w:jc w:val="center"/>
    </w:pPr>
    <w:rPr>
      <w:i/>
      <w:iCs/>
      <w:color w:val="404040" w:themeColor="text1" w:themeTint="BF"/>
    </w:rPr>
  </w:style>
  <w:style w:type="character" w:customStyle="1" w:styleId="23">
    <w:name w:val="Цитата 2 Знак"/>
    <w:basedOn w:val="a1"/>
    <w:link w:val="22"/>
    <w:uiPriority w:val="29"/>
    <w:rPr>
      <w:i/>
      <w:iCs/>
      <w:color w:val="404040" w:themeColor="text1" w:themeTint="BF"/>
    </w:rPr>
  </w:style>
  <w:style w:type="character" w:styleId="a9">
    <w:name w:val="Intense Emphasis"/>
    <w:basedOn w:val="a1"/>
    <w:uiPriority w:val="21"/>
    <w:qFormat/>
    <w:rPr>
      <w:i/>
      <w:iCs/>
      <w:color w:val="365F91" w:themeColor="accent1" w:themeShade="BF"/>
    </w:rPr>
  </w:style>
  <w:style w:type="paragraph" w:styleId="aa">
    <w:name w:val="Intense Quote"/>
    <w:basedOn w:val="a0"/>
    <w:next w:val="a0"/>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1"/>
    <w:link w:val="aa"/>
    <w:uiPriority w:val="30"/>
    <w:rPr>
      <w:i/>
      <w:iCs/>
      <w:color w:val="365F91" w:themeColor="accent1" w:themeShade="BF"/>
    </w:rPr>
  </w:style>
  <w:style w:type="character" w:styleId="ac">
    <w:name w:val="Intense Reference"/>
    <w:basedOn w:val="a1"/>
    <w:uiPriority w:val="32"/>
    <w:qFormat/>
    <w:rPr>
      <w:b/>
      <w:bCs/>
      <w:smallCaps/>
      <w:color w:val="365F91" w:themeColor="accent1" w:themeShade="BF"/>
      <w:spacing w:val="5"/>
    </w:rPr>
  </w:style>
  <w:style w:type="character" w:styleId="ad">
    <w:name w:val="Subtle Emphasis"/>
    <w:basedOn w:val="a1"/>
    <w:uiPriority w:val="19"/>
    <w:qFormat/>
    <w:rPr>
      <w:i/>
      <w:iCs/>
      <w:color w:val="404040" w:themeColor="text1" w:themeTint="BF"/>
    </w:rPr>
  </w:style>
  <w:style w:type="character" w:styleId="ae">
    <w:name w:val="Emphasis"/>
    <w:basedOn w:val="a1"/>
    <w:qFormat/>
    <w:rPr>
      <w:i/>
      <w:iCs/>
    </w:rPr>
  </w:style>
  <w:style w:type="character" w:styleId="af">
    <w:name w:val="Strong"/>
    <w:basedOn w:val="a1"/>
    <w:qFormat/>
    <w:rPr>
      <w:b/>
      <w:bCs/>
    </w:rPr>
  </w:style>
  <w:style w:type="character" w:styleId="af0">
    <w:name w:val="Subtle Reference"/>
    <w:basedOn w:val="a1"/>
    <w:uiPriority w:val="31"/>
    <w:qFormat/>
    <w:rPr>
      <w:smallCaps/>
      <w:color w:val="5A5A5A" w:themeColor="text1" w:themeTint="A5"/>
    </w:rPr>
  </w:style>
  <w:style w:type="character" w:styleId="af1">
    <w:name w:val="Book Title"/>
    <w:basedOn w:val="a1"/>
    <w:uiPriority w:val="33"/>
    <w:qFormat/>
    <w:rPr>
      <w:b/>
      <w:bCs/>
      <w:i/>
      <w:iCs/>
      <w:spacing w:val="5"/>
    </w:rPr>
  </w:style>
  <w:style w:type="paragraph" w:styleId="af2">
    <w:name w:val="header"/>
    <w:basedOn w:val="a0"/>
    <w:link w:val="af3"/>
    <w:pPr>
      <w:tabs>
        <w:tab w:val="center" w:pos="4677"/>
        <w:tab w:val="right" w:pos="9355"/>
      </w:tabs>
    </w:pPr>
    <w:rPr>
      <w:lang w:val="en-US" w:eastAsia="en-US"/>
    </w:rPr>
  </w:style>
  <w:style w:type="character" w:customStyle="1" w:styleId="HeaderChar">
    <w:name w:val="Header Char"/>
    <w:basedOn w:val="a1"/>
    <w:uiPriority w:val="99"/>
  </w:style>
  <w:style w:type="paragraph" w:styleId="af4">
    <w:name w:val="footer"/>
    <w:basedOn w:val="a0"/>
    <w:link w:val="af5"/>
    <w:uiPriority w:val="99"/>
    <w:pPr>
      <w:tabs>
        <w:tab w:val="center" w:pos="4677"/>
        <w:tab w:val="right" w:pos="9355"/>
      </w:tabs>
    </w:pPr>
    <w:rPr>
      <w:lang w:val="en-US" w:eastAsia="en-US"/>
    </w:rPr>
  </w:style>
  <w:style w:type="character" w:customStyle="1" w:styleId="FooterChar">
    <w:name w:val="Footer Char"/>
    <w:basedOn w:val="a1"/>
    <w:uiPriority w:val="99"/>
  </w:style>
  <w:style w:type="paragraph" w:styleId="af6">
    <w:name w:val="caption"/>
    <w:basedOn w:val="a0"/>
    <w:qFormat/>
    <w:pPr>
      <w:suppressLineNumbers/>
      <w:spacing w:before="120" w:after="120"/>
    </w:pPr>
    <w:rPr>
      <w:rFonts w:cs="FreeSans"/>
      <w:i/>
      <w:iCs/>
    </w:rPr>
  </w:style>
  <w:style w:type="paragraph" w:styleId="af7">
    <w:name w:val="footnote text"/>
    <w:basedOn w:val="a0"/>
    <w:link w:val="af8"/>
    <w:uiPriority w:val="99"/>
    <w:semiHidden/>
    <w:unhideWhenUsed/>
    <w:rPr>
      <w:sz w:val="20"/>
      <w:szCs w:val="20"/>
    </w:rPr>
  </w:style>
  <w:style w:type="character" w:customStyle="1" w:styleId="af8">
    <w:name w:val="Текст сноски Знак"/>
    <w:basedOn w:val="a1"/>
    <w:link w:val="af7"/>
    <w:uiPriority w:val="99"/>
    <w:semiHidden/>
    <w:rPr>
      <w:sz w:val="20"/>
      <w:szCs w:val="20"/>
    </w:rPr>
  </w:style>
  <w:style w:type="character" w:styleId="af9">
    <w:name w:val="footnote reference"/>
    <w:basedOn w:val="a1"/>
    <w:uiPriority w:val="99"/>
    <w:semiHidden/>
    <w:unhideWhenUsed/>
    <w:rPr>
      <w:vertAlign w:val="superscript"/>
    </w:rPr>
  </w:style>
  <w:style w:type="paragraph" w:styleId="afa">
    <w:name w:val="endnote text"/>
    <w:basedOn w:val="a0"/>
    <w:link w:val="afb"/>
    <w:uiPriority w:val="99"/>
    <w:semiHidden/>
    <w:unhideWhenUsed/>
    <w:rPr>
      <w:sz w:val="20"/>
      <w:szCs w:val="20"/>
    </w:rPr>
  </w:style>
  <w:style w:type="character" w:customStyle="1" w:styleId="afb">
    <w:name w:val="Текст концевой сноски Знак"/>
    <w:basedOn w:val="a1"/>
    <w:link w:val="afa"/>
    <w:uiPriority w:val="99"/>
    <w:semiHidden/>
    <w:rPr>
      <w:sz w:val="20"/>
      <w:szCs w:val="20"/>
    </w:rPr>
  </w:style>
  <w:style w:type="character" w:styleId="afc">
    <w:name w:val="endnote reference"/>
    <w:basedOn w:val="a1"/>
    <w:uiPriority w:val="99"/>
    <w:semiHidden/>
    <w:unhideWhenUsed/>
    <w:rPr>
      <w:vertAlign w:val="superscript"/>
    </w:rPr>
  </w:style>
  <w:style w:type="character" w:styleId="afd">
    <w:name w:val="Hyperlink"/>
    <w:basedOn w:val="a1"/>
    <w:uiPriority w:val="99"/>
    <w:rPr>
      <w:rFonts w:cs="Times New Roman"/>
      <w:color w:val="0000FF"/>
      <w:u w:val="single"/>
    </w:rPr>
  </w:style>
  <w:style w:type="character" w:styleId="afe">
    <w:name w:val="FollowedHyperlink"/>
    <w:basedOn w:val="a1"/>
    <w:uiPriority w:val="99"/>
    <w:semiHidden/>
    <w:unhideWhenUsed/>
    <w:rPr>
      <w:color w:val="800080" w:themeColor="followedHyperlink"/>
      <w:u w:val="single"/>
    </w:rPr>
  </w:style>
  <w:style w:type="paragraph" w:styleId="12">
    <w:name w:val="toc 1"/>
    <w:basedOn w:val="a0"/>
    <w:next w:val="a0"/>
    <w:uiPriority w:val="39"/>
    <w:unhideWhenUsed/>
    <w:pPr>
      <w:spacing w:after="100"/>
    </w:pPr>
  </w:style>
  <w:style w:type="paragraph" w:styleId="24">
    <w:name w:val="toc 2"/>
    <w:basedOn w:val="a0"/>
    <w:next w:val="a0"/>
    <w:uiPriority w:val="39"/>
    <w:unhideWhenUsed/>
    <w:pPr>
      <w:spacing w:after="100"/>
      <w:ind w:left="220"/>
    </w:pPr>
  </w:style>
  <w:style w:type="paragraph" w:styleId="32">
    <w:name w:val="toc 3"/>
    <w:basedOn w:val="a0"/>
    <w:next w:val="a0"/>
    <w:uiPriority w:val="39"/>
    <w:unhideWhenUsed/>
    <w:pPr>
      <w:spacing w:after="100"/>
      <w:ind w:left="440"/>
    </w:pPr>
  </w:style>
  <w:style w:type="paragraph" w:styleId="42">
    <w:name w:val="toc 4"/>
    <w:basedOn w:val="a0"/>
    <w:next w:val="a0"/>
    <w:uiPriority w:val="39"/>
    <w:unhideWhenUsed/>
    <w:pPr>
      <w:spacing w:after="100"/>
      <w:ind w:left="660"/>
    </w:pPr>
  </w:style>
  <w:style w:type="paragraph" w:styleId="52">
    <w:name w:val="toc 5"/>
    <w:basedOn w:val="a0"/>
    <w:next w:val="a0"/>
    <w:uiPriority w:val="39"/>
    <w:unhideWhenUsed/>
    <w:pPr>
      <w:spacing w:after="100"/>
      <w:ind w:left="880"/>
    </w:pPr>
  </w:style>
  <w:style w:type="paragraph" w:styleId="61">
    <w:name w:val="toc 6"/>
    <w:basedOn w:val="a0"/>
    <w:next w:val="a0"/>
    <w:uiPriority w:val="39"/>
    <w:unhideWhenUsed/>
    <w:pPr>
      <w:spacing w:after="100"/>
      <w:ind w:left="1100"/>
    </w:pPr>
  </w:style>
  <w:style w:type="paragraph" w:styleId="71">
    <w:name w:val="toc 7"/>
    <w:basedOn w:val="a0"/>
    <w:next w:val="a0"/>
    <w:uiPriority w:val="39"/>
    <w:unhideWhenUsed/>
    <w:pPr>
      <w:spacing w:after="100"/>
      <w:ind w:left="1320"/>
    </w:pPr>
  </w:style>
  <w:style w:type="paragraph" w:styleId="81">
    <w:name w:val="toc 8"/>
    <w:basedOn w:val="a0"/>
    <w:next w:val="a0"/>
    <w:uiPriority w:val="39"/>
    <w:unhideWhenUsed/>
    <w:pPr>
      <w:spacing w:after="100"/>
      <w:ind w:left="1540"/>
    </w:pPr>
  </w:style>
  <w:style w:type="paragraph" w:styleId="91">
    <w:name w:val="toc 9"/>
    <w:basedOn w:val="a0"/>
    <w:next w:val="a0"/>
    <w:uiPriority w:val="39"/>
    <w:unhideWhenUsed/>
    <w:pPr>
      <w:spacing w:after="100"/>
      <w:ind w:left="1760"/>
    </w:pPr>
  </w:style>
  <w:style w:type="character" w:styleId="aff">
    <w:name w:val="Placeholder Text"/>
    <w:basedOn w:val="a1"/>
    <w:uiPriority w:val="99"/>
    <w:semiHidden/>
    <w:rPr>
      <w:color w:val="666666"/>
    </w:rPr>
  </w:style>
  <w:style w:type="paragraph" w:styleId="aff0">
    <w:name w:val="TOC Heading"/>
    <w:uiPriority w:val="39"/>
    <w:unhideWhenUsed/>
  </w:style>
  <w:style w:type="paragraph" w:styleId="aff1">
    <w:name w:val="table of figures"/>
    <w:basedOn w:val="a0"/>
    <w:next w:val="a0"/>
    <w:uiPriority w:val="99"/>
    <w:unhideWhenUsed/>
  </w:style>
  <w:style w:type="character" w:customStyle="1" w:styleId="Heading3Char">
    <w:name w:val="Heading 3 Char"/>
    <w:rPr>
      <w:rFonts w:ascii="Cambria" w:hAnsi="Cambria" w:cs="Times New Roman"/>
      <w:b/>
      <w:bCs/>
      <w:sz w:val="26"/>
      <w:szCs w:val="26"/>
    </w:rPr>
  </w:style>
  <w:style w:type="character" w:customStyle="1" w:styleId="BalloonTextChar">
    <w:name w:val="Balloon Text Char"/>
    <w:rPr>
      <w:rFonts w:ascii="Tahoma" w:hAnsi="Tahoma" w:cs="Tahoma"/>
      <w:sz w:val="16"/>
      <w:szCs w:val="16"/>
      <w:lang w:eastAsia="ru-RU"/>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paragraph" w:styleId="aff2">
    <w:name w:val="Body Text"/>
    <w:basedOn w:val="a0"/>
    <w:link w:val="aff3"/>
    <w:uiPriority w:val="99"/>
    <w:pPr>
      <w:spacing w:after="140" w:line="288" w:lineRule="auto"/>
    </w:pPr>
    <w:rPr>
      <w:lang w:val="en-US" w:eastAsia="en-US"/>
    </w:rPr>
  </w:style>
  <w:style w:type="paragraph" w:styleId="aff4">
    <w:name w:val="List"/>
    <w:basedOn w:val="aff2"/>
    <w:rPr>
      <w:rFonts w:cs="FreeSans"/>
    </w:rPr>
  </w:style>
  <w:style w:type="paragraph" w:customStyle="1" w:styleId="13">
    <w:name w:val="Указатель1"/>
    <w:basedOn w:val="a0"/>
    <w:pPr>
      <w:suppressLineNumbers/>
    </w:pPr>
    <w:rPr>
      <w:rFonts w:cs="FreeSans"/>
    </w:rPr>
  </w:style>
  <w:style w:type="paragraph" w:customStyle="1" w:styleId="ConsPlusNormal">
    <w:name w:val="ConsPlusNormal"/>
    <w:link w:val="ConsPlusNormal0"/>
    <w:qFormat/>
    <w:pPr>
      <w:widowControl w:val="0"/>
    </w:pPr>
    <w:rPr>
      <w:rFonts w:ascii="Calibri" w:hAnsi="Calibri"/>
      <w:sz w:val="24"/>
      <w:lang w:eastAsia="ru-RU"/>
    </w:rPr>
  </w:style>
  <w:style w:type="paragraph" w:customStyle="1" w:styleId="ConsPlusNonformat">
    <w:name w:val="ConsPlusNonformat"/>
    <w:pPr>
      <w:widowControl w:val="0"/>
    </w:pPr>
    <w:rPr>
      <w:rFonts w:ascii="Courier New" w:hAnsi="Courier New" w:cs="Courier New"/>
      <w:lang w:eastAsia="ru-RU"/>
    </w:rPr>
  </w:style>
  <w:style w:type="paragraph" w:customStyle="1" w:styleId="ConsPlusTitle">
    <w:name w:val="ConsPlusTitle"/>
    <w:pPr>
      <w:widowControl w:val="0"/>
    </w:pPr>
    <w:rPr>
      <w:rFonts w:ascii="Calibri" w:hAnsi="Calibri" w:cs="Calibri"/>
      <w:b/>
      <w:sz w:val="24"/>
      <w:lang w:eastAsia="ru-RU"/>
    </w:rPr>
  </w:style>
  <w:style w:type="paragraph" w:customStyle="1" w:styleId="ConsPlusCell">
    <w:name w:val="ConsPlusCell"/>
    <w:pPr>
      <w:widowControl w:val="0"/>
    </w:pPr>
    <w:rPr>
      <w:rFonts w:ascii="Courier New" w:hAnsi="Courier New" w:cs="Courier New"/>
      <w:lang w:eastAsia="ru-RU"/>
    </w:rPr>
  </w:style>
  <w:style w:type="paragraph" w:customStyle="1" w:styleId="ConsPlusDocList">
    <w:name w:val="ConsPlusDocList"/>
    <w:pPr>
      <w:widowControl w:val="0"/>
    </w:pPr>
    <w:rPr>
      <w:rFonts w:ascii="Courier New" w:hAnsi="Courier New" w:cs="Courier New"/>
      <w:lang w:eastAsia="ru-RU"/>
    </w:rPr>
  </w:style>
  <w:style w:type="paragraph" w:customStyle="1" w:styleId="ConsPlusTitlePage">
    <w:name w:val="ConsPlusTitlePage"/>
    <w:pPr>
      <w:widowControl w:val="0"/>
    </w:pPr>
    <w:rPr>
      <w:rFonts w:ascii="Tahoma" w:hAnsi="Tahoma" w:cs="Tahoma"/>
      <w:lang w:eastAsia="ru-RU"/>
    </w:rPr>
  </w:style>
  <w:style w:type="paragraph" w:customStyle="1" w:styleId="ConsPlusJurTerm">
    <w:name w:val="ConsPlusJurTerm"/>
    <w:pPr>
      <w:widowControl w:val="0"/>
    </w:pPr>
    <w:rPr>
      <w:rFonts w:ascii="Tahoma" w:hAnsi="Tahoma" w:cs="Tahoma"/>
      <w:sz w:val="26"/>
      <w:lang w:eastAsia="ru-RU"/>
    </w:rPr>
  </w:style>
  <w:style w:type="paragraph" w:customStyle="1" w:styleId="ConsPlusTextList">
    <w:name w:val="ConsPlusTextList"/>
    <w:pPr>
      <w:widowControl w:val="0"/>
    </w:pPr>
    <w:rPr>
      <w:rFonts w:ascii="Arial" w:hAnsi="Arial" w:cs="Arial"/>
      <w:lang w:eastAsia="ru-RU"/>
    </w:rPr>
  </w:style>
  <w:style w:type="paragraph" w:styleId="aff5">
    <w:name w:val="Balloon Text"/>
    <w:basedOn w:val="a0"/>
    <w:link w:val="aff6"/>
    <w:rPr>
      <w:rFonts w:ascii="Tahoma" w:hAnsi="Tahoma"/>
      <w:sz w:val="16"/>
      <w:szCs w:val="16"/>
      <w:lang w:val="en-US" w:eastAsia="en-US"/>
    </w:rPr>
  </w:style>
  <w:style w:type="paragraph" w:styleId="aff7">
    <w:name w:val="List Paragraph"/>
    <w:basedOn w:val="a0"/>
    <w:link w:val="aff8"/>
    <w:uiPriority w:val="34"/>
    <w:qFormat/>
    <w:pPr>
      <w:spacing w:after="200" w:line="276" w:lineRule="auto"/>
      <w:ind w:left="720"/>
      <w:contextualSpacing/>
    </w:pPr>
    <w:rPr>
      <w:rFonts w:ascii="Calibri" w:eastAsia="Calibri" w:hAnsi="Calibri"/>
      <w:sz w:val="22"/>
      <w:szCs w:val="22"/>
      <w:lang w:val="en-US" w:eastAsia="en-US"/>
    </w:rPr>
  </w:style>
  <w:style w:type="character" w:customStyle="1" w:styleId="extrafieldsvalue">
    <w:name w:val="extra_fields_value"/>
    <w:basedOn w:val="a1"/>
  </w:style>
  <w:style w:type="character" w:customStyle="1" w:styleId="extrafieldsname">
    <w:name w:val="extra_fields_name"/>
    <w:basedOn w:val="a1"/>
  </w:style>
  <w:style w:type="character" w:customStyle="1" w:styleId="valhastiplocate">
    <w:name w:val="val hastip locate"/>
    <w:basedOn w:val="a1"/>
  </w:style>
  <w:style w:type="character" w:customStyle="1" w:styleId="thname">
    <w:name w:val="thname"/>
    <w:basedOn w:val="a1"/>
  </w:style>
  <w:style w:type="character" w:customStyle="1" w:styleId="thvalue">
    <w:name w:val="thvalue"/>
    <w:basedOn w:val="a1"/>
  </w:style>
  <w:style w:type="character" w:customStyle="1" w:styleId="extended-textshort">
    <w:name w:val="extended-text__short"/>
    <w:basedOn w:val="a1"/>
  </w:style>
  <w:style w:type="paragraph" w:styleId="aff9">
    <w:name w:val="Normal (Web)"/>
    <w:basedOn w:val="a0"/>
    <w:uiPriority w:val="99"/>
    <w:pPr>
      <w:spacing w:before="100" w:beforeAutospacing="1" w:after="100" w:afterAutospacing="1"/>
    </w:pPr>
  </w:style>
  <w:style w:type="character" w:customStyle="1" w:styleId="features-list-name">
    <w:name w:val="features-list-name"/>
    <w:basedOn w:val="a1"/>
  </w:style>
  <w:style w:type="character" w:customStyle="1" w:styleId="features-list-value">
    <w:name w:val="features-list-value"/>
    <w:basedOn w:val="a1"/>
  </w:style>
  <w:style w:type="character" w:customStyle="1" w:styleId="val">
    <w:name w:val="val"/>
    <w:basedOn w:val="a1"/>
  </w:style>
  <w:style w:type="character" w:customStyle="1" w:styleId="td25">
    <w:name w:val="td25"/>
    <w:rPr>
      <w:rFonts w:cs="Times New Roman"/>
    </w:rPr>
  </w:style>
  <w:style w:type="paragraph" w:styleId="affa">
    <w:name w:val="No Spacing"/>
    <w:link w:val="affb"/>
    <w:uiPriority w:val="1"/>
    <w:qFormat/>
    <w:rPr>
      <w:rFonts w:ascii="Calibri" w:eastAsia="Calibri" w:hAnsi="Calibri"/>
      <w:sz w:val="22"/>
      <w:szCs w:val="22"/>
      <w:lang w:eastAsia="en-US"/>
    </w:rPr>
  </w:style>
  <w:style w:type="character" w:customStyle="1" w:styleId="extended-textfull">
    <w:name w:val="extended-text__full"/>
    <w:basedOn w:val="a1"/>
  </w:style>
  <w:style w:type="paragraph" w:styleId="z-">
    <w:name w:val="HTML Top of Form"/>
    <w:basedOn w:val="a0"/>
    <w:next w:val="a0"/>
    <w:link w:val="z-0"/>
    <w:hidden/>
    <w:pPr>
      <w:pBdr>
        <w:bottom w:val="single" w:sz="6" w:space="1" w:color="000000"/>
      </w:pBdr>
      <w:jc w:val="center"/>
    </w:pPr>
    <w:rPr>
      <w:rFonts w:ascii="Arial" w:hAnsi="Arial"/>
      <w:vanish/>
      <w:sz w:val="16"/>
      <w:szCs w:val="16"/>
      <w:lang w:val="en-US" w:eastAsia="en-US"/>
    </w:rPr>
  </w:style>
  <w:style w:type="paragraph" w:styleId="z-1">
    <w:name w:val="HTML Bottom of Form"/>
    <w:basedOn w:val="a0"/>
    <w:next w:val="a0"/>
    <w:link w:val="z-2"/>
    <w:hidden/>
    <w:pPr>
      <w:pBdr>
        <w:top w:val="single" w:sz="6" w:space="1" w:color="000000"/>
      </w:pBdr>
      <w:jc w:val="center"/>
    </w:pPr>
    <w:rPr>
      <w:rFonts w:ascii="Arial" w:hAnsi="Arial"/>
      <w:vanish/>
      <w:sz w:val="16"/>
      <w:szCs w:val="16"/>
      <w:lang w:val="en-US" w:eastAsia="en-US"/>
    </w:rPr>
  </w:style>
  <w:style w:type="paragraph" w:customStyle="1" w:styleId="msonormalcxspmiddle">
    <w:name w:val="msonormalcxspmiddle"/>
    <w:basedOn w:val="a0"/>
    <w:pPr>
      <w:spacing w:before="100" w:beforeAutospacing="1" w:after="100" w:afterAutospacing="1"/>
    </w:pPr>
  </w:style>
  <w:style w:type="character" w:customStyle="1" w:styleId="ConsPlusNormal0">
    <w:name w:val="ConsPlusNormal Знак"/>
    <w:link w:val="ConsPlusNormal"/>
    <w:rPr>
      <w:rFonts w:ascii="Calibri" w:hAnsi="Calibri"/>
      <w:sz w:val="24"/>
      <w:lang w:bidi="ar-SA"/>
    </w:rPr>
  </w:style>
  <w:style w:type="character" w:customStyle="1" w:styleId="aff6">
    <w:name w:val="Текст выноски Знак"/>
    <w:link w:val="aff5"/>
    <w:rPr>
      <w:rFonts w:ascii="Tahoma" w:hAnsi="Tahoma" w:cs="Tahoma"/>
      <w:sz w:val="16"/>
      <w:szCs w:val="16"/>
    </w:rPr>
  </w:style>
  <w:style w:type="character" w:customStyle="1" w:styleId="value">
    <w:name w:val="value"/>
    <w:uiPriority w:val="99"/>
    <w:rPr>
      <w:rFonts w:cs="Times New Roman"/>
    </w:rPr>
  </w:style>
  <w:style w:type="character" w:customStyle="1" w:styleId="10">
    <w:name w:val="Заголовок 1 Знак"/>
    <w:link w:val="1"/>
    <w:uiPriority w:val="99"/>
    <w:rPr>
      <w:rFonts w:ascii="Arial" w:hAnsi="Arial" w:cs="Arial"/>
      <w:b/>
      <w:bCs/>
      <w:sz w:val="32"/>
      <w:szCs w:val="32"/>
    </w:rPr>
  </w:style>
  <w:style w:type="character" w:customStyle="1" w:styleId="30">
    <w:name w:val="Заголовок 3 Знак"/>
    <w:link w:val="3"/>
    <w:rPr>
      <w:rFonts w:ascii="Arial" w:eastAsia="Calibri" w:hAnsi="Arial" w:cs="Arial"/>
      <w:b/>
      <w:bCs/>
      <w:sz w:val="26"/>
      <w:szCs w:val="26"/>
    </w:rPr>
  </w:style>
  <w:style w:type="character" w:customStyle="1" w:styleId="40">
    <w:name w:val="Заголовок 4 Знак"/>
    <w:link w:val="4"/>
    <w:rPr>
      <w:b/>
      <w:bCs/>
      <w:sz w:val="28"/>
      <w:szCs w:val="28"/>
    </w:rPr>
  </w:style>
  <w:style w:type="character" w:customStyle="1" w:styleId="aff3">
    <w:name w:val="Основной текст Знак"/>
    <w:link w:val="aff2"/>
    <w:uiPriority w:val="99"/>
    <w:rPr>
      <w:sz w:val="24"/>
      <w:szCs w:val="24"/>
    </w:rPr>
  </w:style>
  <w:style w:type="character" w:customStyle="1" w:styleId="z-0">
    <w:name w:val="z-Начало формы Знак"/>
    <w:link w:val="z-"/>
    <w:rPr>
      <w:rFonts w:ascii="Arial" w:hAnsi="Arial" w:cs="Arial"/>
      <w:vanish/>
      <w:sz w:val="16"/>
      <w:szCs w:val="16"/>
    </w:rPr>
  </w:style>
  <w:style w:type="character" w:customStyle="1" w:styleId="z-2">
    <w:name w:val="z-Конец формы Знак"/>
    <w:link w:val="z-1"/>
    <w:rPr>
      <w:rFonts w:ascii="Arial" w:hAnsi="Arial" w:cs="Arial"/>
      <w:vanish/>
      <w:sz w:val="16"/>
      <w:szCs w:val="16"/>
    </w:rPr>
  </w:style>
  <w:style w:type="paragraph" w:styleId="a">
    <w:name w:val="List Bullet"/>
    <w:basedOn w:val="a0"/>
    <w:pPr>
      <w:numPr>
        <w:numId w:val="3"/>
      </w:numPr>
      <w:contextualSpacing/>
    </w:pPr>
  </w:style>
  <w:style w:type="character" w:customStyle="1" w:styleId="af3">
    <w:name w:val="Верхний колонтитул Знак"/>
    <w:link w:val="af2"/>
    <w:rPr>
      <w:sz w:val="24"/>
      <w:szCs w:val="24"/>
    </w:rPr>
  </w:style>
  <w:style w:type="character" w:customStyle="1" w:styleId="af5">
    <w:name w:val="Нижний колонтитул Знак"/>
    <w:link w:val="af4"/>
    <w:uiPriority w:val="99"/>
    <w:rPr>
      <w:sz w:val="24"/>
      <w:szCs w:val="24"/>
    </w:rPr>
  </w:style>
  <w:style w:type="paragraph" w:customStyle="1" w:styleId="14">
    <w:name w:val="Название1"/>
    <w:basedOn w:val="a0"/>
    <w:next w:val="a0"/>
    <w:link w:val="affc"/>
    <w:qFormat/>
    <w:pPr>
      <w:spacing w:before="240" w:after="60"/>
      <w:jc w:val="center"/>
      <w:outlineLvl w:val="0"/>
    </w:pPr>
    <w:rPr>
      <w:rFonts w:ascii="Calibri Light" w:hAnsi="Calibri Light"/>
      <w:b/>
      <w:bCs/>
      <w:sz w:val="32"/>
      <w:szCs w:val="32"/>
      <w:lang w:val="en-US" w:eastAsia="en-US"/>
    </w:rPr>
  </w:style>
  <w:style w:type="character" w:customStyle="1" w:styleId="affc">
    <w:name w:val="Название Знак"/>
    <w:link w:val="14"/>
    <w:rPr>
      <w:rFonts w:ascii="Calibri Light" w:hAnsi="Calibri Light"/>
      <w:b/>
      <w:bCs/>
      <w:sz w:val="32"/>
      <w:szCs w:val="32"/>
    </w:rPr>
  </w:style>
  <w:style w:type="character" w:customStyle="1" w:styleId="apple-style-span">
    <w:name w:val="apple-style-span"/>
    <w:basedOn w:val="a1"/>
  </w:style>
  <w:style w:type="character" w:customStyle="1" w:styleId="lots-wrap-contentbodyval">
    <w:name w:val="lots-wrap-content__body__val"/>
    <w:basedOn w:val="a1"/>
  </w:style>
  <w:style w:type="character" w:customStyle="1" w:styleId="copytarget">
    <w:name w:val="copy_target"/>
    <w:basedOn w:val="a1"/>
  </w:style>
  <w:style w:type="character" w:customStyle="1" w:styleId="affb">
    <w:name w:val="Без интервала Знак"/>
    <w:link w:val="affa"/>
    <w:uiPriority w:val="1"/>
    <w:rPr>
      <w:rFonts w:ascii="Calibri" w:eastAsia="Calibri" w:hAnsi="Calibri"/>
      <w:sz w:val="22"/>
      <w:szCs w:val="22"/>
      <w:lang w:eastAsia="en-US" w:bidi="ar-SA"/>
    </w:rPr>
  </w:style>
  <w:style w:type="paragraph" w:styleId="affd">
    <w:name w:val="Document Map"/>
    <w:basedOn w:val="a0"/>
    <w:link w:val="affe"/>
    <w:rPr>
      <w:rFonts w:ascii="Tahoma" w:hAnsi="Tahoma"/>
      <w:sz w:val="16"/>
      <w:szCs w:val="16"/>
      <w:lang w:val="en-US" w:eastAsia="en-US"/>
    </w:rPr>
  </w:style>
  <w:style w:type="character" w:customStyle="1" w:styleId="affe">
    <w:name w:val="Схема документа Знак"/>
    <w:link w:val="affd"/>
    <w:rPr>
      <w:rFonts w:ascii="Tahoma" w:hAnsi="Tahoma" w:cs="Tahoma"/>
      <w:sz w:val="16"/>
      <w:szCs w:val="16"/>
    </w:rPr>
  </w:style>
  <w:style w:type="paragraph" w:customStyle="1" w:styleId="formattext">
    <w:name w:val="formattext"/>
    <w:basedOn w:val="a0"/>
    <w:pPr>
      <w:spacing w:before="100" w:beforeAutospacing="1" w:after="100" w:afterAutospacing="1"/>
    </w:pPr>
  </w:style>
  <w:style w:type="character" w:customStyle="1" w:styleId="aff8">
    <w:name w:val="Абзац списка Знак"/>
    <w:link w:val="aff7"/>
    <w:uiPriority w:val="34"/>
    <w:qFormat/>
    <w:rPr>
      <w:rFonts w:ascii="Calibri" w:eastAsia="Calibri" w:hAnsi="Calibri" w:cs="Times New Roman"/>
      <w:sz w:val="22"/>
      <w:szCs w:val="22"/>
      <w:lang w:eastAsia="en-US"/>
    </w:r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jc w:val="both"/>
    </w:pPr>
    <w:rPr>
      <w:rFonts w:eastAsia="Calibri"/>
      <w:color w:val="00000A"/>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65243&amp;dst=1668" TargetMode="External"/><Relationship Id="rId13" Type="http://schemas.openxmlformats.org/officeDocument/2006/relationships/hyperlink" Target="https://zakupki.gov.ru/epz/ktru/ktruCard/ktru-description.html?itemId=25.99.12.112-00000128&amp;backUrl=" TargetMode="External"/><Relationship Id="rId3" Type="http://schemas.openxmlformats.org/officeDocument/2006/relationships/settings" Target="settings.xml"/><Relationship Id="rId7" Type="http://schemas.openxmlformats.org/officeDocument/2006/relationships/hyperlink" Target="https://zakupki.gov.ru/epz/orderplan/pg2020/specialPurchase/special-purchase-info.html?plan-number=202603221000038001&amp;position-number=202603221000038001000001&amp;version=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B&amp;n=465243&amp;dst=1668" TargetMode="External"/><Relationship Id="rId5" Type="http://schemas.openxmlformats.org/officeDocument/2006/relationships/footnotes" Target="footnotes.xml"/><Relationship Id="rId15" Type="http://schemas.openxmlformats.org/officeDocument/2006/relationships/hyperlink" Target="consultantplus://offline/ref=E905B4E6CBBADE0EE52117383EC529A58ABA015CEB6EF201042ABE1112J6z3D" TargetMode="External"/><Relationship Id="rId10" Type="http://schemas.openxmlformats.org/officeDocument/2006/relationships/hyperlink" Target="https://login.consultant.ru/link/?req=doc&amp;base=RZB&amp;n=465243&amp;dst=1668" TargetMode="External"/><Relationship Id="rId4" Type="http://schemas.openxmlformats.org/officeDocument/2006/relationships/webSettings" Target="webSettings.xml"/><Relationship Id="rId9" Type="http://schemas.openxmlformats.org/officeDocument/2006/relationships/hyperlink" Target="https://login.consultant.ru/link/?req=doc&amp;base=RZB&amp;n=465243&amp;dst=1668" TargetMode="External"/><Relationship Id="rId14" Type="http://schemas.openxmlformats.org/officeDocument/2006/relationships/hyperlink" Target="consultantplus://offline/ref=E905B4E6CBBADE0EE52117383EC529A589BC0A56EF66F201042ABE1112J6z3D"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5949</Words>
  <Characters>33915</Characters>
  <Application>Microsoft Office Word</Application>
  <DocSecurity>0</DocSecurity>
  <Lines>282</Lines>
  <Paragraphs>79</Paragraphs>
  <ScaleCrop>false</ScaleCrop>
  <Company/>
  <LinksUpToDate>false</LinksUpToDate>
  <CharactersWithSpaces>39785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16</dc:title>
  <dc:creator>snab</dc:creator>
  <cp:lastModifiedBy>Родионова Ольга Николаевна</cp:lastModifiedBy>
  <cp:revision>49</cp:revision>
  <dcterms:created xsi:type="dcterms:W3CDTF">2025-11-26T23:46:00Z</dcterms:created>
  <dcterms:modified xsi:type="dcterms:W3CDTF">2026-05-19T08:49:00Z</dcterms:modified>
  <cp:version>983040</cp:version>
</cp:coreProperties>
</file>