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78" w:rsidRPr="00684B95" w:rsidRDefault="00152C27" w:rsidP="00B3257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</w:t>
      </w:r>
      <w:r w:rsidR="00B32578" w:rsidRPr="00684B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ЛИЦЕНЗИОННЫЙ ДОГОВОР № </w:t>
      </w:r>
      <w:r w:rsidR="00D835C2" w:rsidRPr="00C51040">
        <w:rPr>
          <w:rFonts w:ascii="Times New Roman" w:eastAsia="Arial" w:hAnsi="Times New Roman" w:cs="Times New Roman"/>
          <w:b/>
          <w:w w:val="105"/>
          <w:sz w:val="24"/>
          <w:szCs w:val="24"/>
        </w:rPr>
        <w:t>С-О-ПД-77/26-5-4021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1"/>
        <w:gridCol w:w="4796"/>
        <w:gridCol w:w="168"/>
      </w:tblGrid>
      <w:tr w:rsidR="00345BCD" w:rsidRPr="00BB5D83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BCD" w:rsidRPr="00345BCD" w:rsidRDefault="00345BCD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51040">
              <w:rPr>
                <w:sz w:val="20"/>
                <w:szCs w:val="20"/>
              </w:rPr>
              <w:t>.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838" w:rsidRPr="0001683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0" w:type="auto"/>
            <w:vAlign w:val="center"/>
          </w:tcPr>
          <w:p w:rsidR="00345BCD" w:rsidRPr="00BB5D83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w w:val="105"/>
                <w:sz w:val="20"/>
                <w:szCs w:val="20"/>
                <w:lang w:val="en-US"/>
              </w:rPr>
              <w:t>«____».05.2026</w:t>
            </w:r>
          </w:p>
        </w:tc>
        <w:tc>
          <w:tcPr>
            <w:tcW w:w="0" w:type="auto"/>
            <w:vAlign w:val="center"/>
            <w:hideMark/>
          </w:tcPr>
          <w:p w:rsidR="00345BCD" w:rsidRPr="00BB5D83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32578" w:rsidRPr="00684B95" w:rsidRDefault="00D16664" w:rsidP="00B32578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"СПЕЦОПЕРАТОР"</w:t>
      </w:r>
      <w:r w:rsidR="004D2A53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80A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</w:t>
      </w:r>
      <w:r w:rsidR="005A2D09"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Директора</w:t>
      </w:r>
      <w:r w:rsidR="005A2D09" w:rsidRPr="00B969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2D09"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Березка Олеси Викторовны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с одной стороны и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D835C2">
        <w:rPr>
          <w:rFonts w:ascii="Times New Roman" w:eastAsia="Arial" w:hAnsi="Times New Roman" w:cs="Times New Roman"/>
          <w:w w:val="105"/>
          <w:sz w:val="20"/>
          <w:szCs w:val="20"/>
        </w:rPr>
        <w:t>ФЕДЕРАЛЬНОЕ ГОСУДАРСТВЕННОЕ БЮДЖЕТНОЕ УЧРЕЖДЕНИЕ НАУКИ ИНСТИТУТ ИММУНОЛОГИИ И ФИЗИОЛОГИИ УРАЛЬСКОГО ОТДЕЛЕНИЯ РОССИЙСКОЙ АКАДЕМИИ НАУК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47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</w:rPr>
        <w:t xml:space="preserve">  именуемый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»</w:t>
      </w:r>
      <w:r w:rsidR="004D2A53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r w:rsidR="00D835C2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D835C2" w:rsidRPr="00E9245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Директора</w:t>
      </w:r>
      <w:r w:rsidR="00F203A1" w:rsidRPr="00E9245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D835C2" w:rsidRPr="00E92456">
        <w:rPr>
          <w:rFonts w:ascii="Times New Roman" w:hAnsi="Times New Roman" w:cs="Times New Roman"/>
          <w:sz w:val="20"/>
          <w:lang w:val="en-US"/>
        </w:rPr>
        <w:t>Соловьёвой Ольги Эдуардовны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r w:rsidR="00B32578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16006E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Устава</w:t>
      </w:r>
      <w:r w:rsidR="000C641B" w:rsidRPr="00E924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8B5E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совместно именуемые «Стороны», а по отдельности – «Сторона», заключили настоящий Договор о нижеследующем.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ДОГОВОРА. </w:t>
      </w:r>
    </w:p>
    <w:p w:rsidR="00E117A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:rsidR="00E117A0" w:rsidRDefault="00A6578C" w:rsidP="006F4EC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            1.1.1. 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периодического контроля защищенного подключения Суперсервису «Поступление в вуз онлайн»;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возможностями.</w:t>
      </w:r>
    </w:p>
    <w:p w:rsidR="00A6578C" w:rsidRPr="00A6578C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 w:rsidR="00A6578C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1.3. Сублицензиату представляются Программы с дополнительными функциональными возможностями, указанными в приложении к настоящему Договору.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:rsidR="00B32578" w:rsidRPr="00684B95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D62" w:rsidRP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>52 807.30 руб. (Пятьдесят две тысячи восемьсот семь рублей 30 копеек)</w:t>
      </w:r>
      <w:r w:rsid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прав по настоящему Договору НДС не облагается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 26 п. 2 ст. 149 НК РФ)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C106A" w:rsidRDefault="00080E31" w:rsidP="00B32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2.2. Вознаграждение, предусмотренное настоящим Договором, оплачивается Сублицензиатом в течение 5 (пяти) рабочих дней со дня подписания Сторонами акта приёма-передачи.</w:t>
      </w:r>
    </w:p>
    <w:p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является дата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:rsidR="00080E31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E31">
        <w:t xml:space="preserve"> </w:t>
      </w: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3.1. Передача прав по настоящему Договору осуществляется в течение 90 (девяносто) рабочих дней с момента подписания сторонами настоящего Договора.</w:t>
      </w:r>
    </w:p>
    <w:p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3 (трех) рабочих дней с момента получения акта приёма-передачи подписать его и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:rsidR="00876CAD" w:rsidRPr="00684B95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CAD" w:rsidRPr="00684B95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:rsidR="00876CAD" w:rsidRPr="00684B95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CAD" w:rsidRPr="00684B95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Договору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предусмотренными</w:t>
      </w:r>
      <w:r w:rsidR="00C73238" w:rsidRP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1280 ГК РФ и настоящим Договором</w:t>
      </w:r>
    </w:p>
    <w:p w:rsidR="00876CAD" w:rsidRPr="00684B95" w:rsidRDefault="00A6578C" w:rsidP="003B6AFA">
      <w:pPr>
        <w:spacing w:after="0"/>
        <w:ind w:firstLine="567"/>
        <w:rPr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:rsidR="00876CAD" w:rsidRPr="00684B95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Полное и сокращенное наименование организации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Организационно-распорядительная документация по защите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имеющаяся в организации на момент проведения предварительного обследования.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и количество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обрабатываемых в организации.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 обработки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организации.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их роли и возможности, должностные (функциональные обязанности), фамилия и инициалы. 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своих обязательств по настоящему Договору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вознаграждение по настоящему Договору в полном объеме.</w:t>
      </w:r>
    </w:p>
    <w:p w:rsidR="00876CAD" w:rsidRPr="00684B95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Договора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:rsidR="00876CAD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B73AFE" w:rsidRPr="00B73A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197BE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73AFE" w:rsidRPr="00B73AFE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 w:rsidR="00716DEB" w:rsidRPr="00684B95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4D5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несет ответственность за соответствие Программы ожиданиям 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ОТВЕТСТВЕННОСТЬ СТОРОН.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КОНФИДЕНЦИАЛЬНОСТЬ.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РАЗРЕШЕНИЕ СПОРОВ.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При неурегулировании в процессе переговоров спорных вопросов споры разрешаются в Арбитражном суде Смоленской области.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ДОПОЛНИТЕЛЬНЫЕ УСЛОВИЯ И ЗАКЛЮЧИТЕЛЬНЫЕ ПОЛОЖЕНИЯ.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 w:rsidR="00A6578C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Стороны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пришли к соглашению, что заключение любого дополнительного соглашения к настоящему Договору </w:t>
      </w:r>
      <w:r w:rsidRPr="00BD02A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только в письменном виде на бумажном носителе.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Настоящий Договор составлен в двух экземплярах, имеющих одинаковую юридическую силу, из которых один находится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другой -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Настоящий Договор действует до полного выполнения Сторонами своих обязательств.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87"/>
        <w:gridCol w:w="408"/>
        <w:gridCol w:w="4709"/>
        <w:gridCol w:w="405"/>
      </w:tblGrid>
      <w:tr w:rsidR="006E550E" w:rsidRPr="00C51040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vAlign w:val="center"/>
            <w:hideMark/>
          </w:tcPr>
          <w:p w:rsidR="006E550E" w:rsidRPr="00C5104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="006E550E"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9" w:type="pct"/>
            <w:vAlign w:val="center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vAlign w:val="center"/>
            <w:hideMark/>
          </w:tcPr>
          <w:p w:rsidR="006E550E" w:rsidRPr="00C5104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="006E550E"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E550E" w:rsidRPr="0004503C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hideMark/>
          </w:tcPr>
          <w:p w:rsidR="006E550E" w:rsidRPr="00D7314F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31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ООО "СПЕЦОПЕРАТОР"</w:t>
            </w:r>
            <w:r w:rsidRPr="00D731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Pr="00D731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3102014826 /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  <w:r w:rsidRPr="00D731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312301001</w:t>
            </w:r>
          </w:p>
          <w:p w:rsidR="006E550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</w:t>
            </w:r>
            <w:r w:rsidRPr="008C6F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r w:rsidRPr="008C6F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308000</w:t>
            </w:r>
          </w:p>
          <w:p w:rsidR="006E550E" w:rsidRPr="008C6FDD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6F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Белгородская область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872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Белгород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872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ул. Костюкова, дом 35В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72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офис 37</w:t>
            </w:r>
          </w:p>
          <w:p w:rsidR="006E550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t>: 115093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Подольское шоссе, д.8 к. 5</w:t>
            </w:r>
          </w:p>
          <w:p w:rsidR="006E550E" w:rsidRPr="00BD374E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: 8 (495) 647-72-77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40702810010440000504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«Центральный» Банка ВТБ (ПАО) в г. Москве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044525411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30101810145250000411</w:t>
            </w:r>
          </w:p>
        </w:tc>
        <w:tc>
          <w:tcPr>
            <w:tcW w:w="209" w:type="pct"/>
            <w:hideMark/>
          </w:tcPr>
          <w:p w:rsidR="006E550E" w:rsidRPr="00E5656A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hideMark/>
          </w:tcPr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ИИФ УРО РАН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6670031206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 667001001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Юридический адрес: 620078, Свердловская область, г Екатеринбург, ул Первомайская, стр 106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Фактический адрес: 620078, Свердловская область, г Екатеринбург, ул Первомайская, стр 106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Телефон: 8 (343) 374-70-65</w:t>
            </w:r>
          </w:p>
          <w:p w:rsidR="006E550E" w:rsidRPr="00C51040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Р/счет № 03214643000000016200 в УФК по Свердловской области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БИК 016577551</w:t>
            </w:r>
          </w:p>
          <w:p w:rsidR="006E550E" w:rsidRPr="00956F81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956F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956F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№ 40102810645370000054</w:t>
            </w:r>
          </w:p>
          <w:p w:rsidR="006E550E" w:rsidRPr="00956F81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6E550E" w:rsidRPr="00BB5D83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C51040" w:rsidTr="009B5BAD">
        <w:trPr>
          <w:gridAfter w:val="1"/>
          <w:wAfter w:w="150" w:type="pct"/>
          <w:trHeight w:val="416"/>
          <w:tblCellSpacing w:w="15" w:type="dxa"/>
        </w:trPr>
        <w:tc>
          <w:tcPr>
            <w:tcW w:w="2249" w:type="pct"/>
            <w:hideMark/>
          </w:tcPr>
          <w:p w:rsidR="006E550E" w:rsidRPr="00DF55B3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0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6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ООО "СПЕЦОПЕРАТОР"</w:t>
            </w:r>
          </w:p>
        </w:tc>
        <w:tc>
          <w:tcPr>
            <w:tcW w:w="209" w:type="pct"/>
            <w:hideMark/>
          </w:tcPr>
          <w:p w:rsidR="006E550E" w:rsidRPr="0080778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hideMark/>
          </w:tcPr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ИИФ УРО РАН</w:t>
            </w:r>
          </w:p>
        </w:tc>
      </w:tr>
      <w:tr w:rsidR="006E550E" w:rsidRPr="0004503C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B921EF" w:rsidTr="009B5BAD">
              <w:tc>
                <w:tcPr>
                  <w:tcW w:w="2399" w:type="dxa"/>
                  <w:vAlign w:val="bottom"/>
                </w:tcPr>
                <w:p w:rsidR="006E550E" w:rsidRPr="00EA1154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6E550E" w:rsidRDefault="006E550E" w:rsidP="009B5BAD">
                  <w:pPr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EA1154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  <w:r w:rsidR="00016F6A" w:rsidRPr="00016F6A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Березка О. В.</w:t>
                  </w:r>
                  <w:r w:rsidRPr="00EA1154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</w:p>
                <w:p w:rsidR="00934A18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:rsidR="00934A18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:rsidR="00934A18" w:rsidRPr="00EA1154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</w:tr>
          </w:tbl>
          <w:p w:rsidR="006E550E" w:rsidRPr="00555F2C" w:rsidRDefault="006E550E" w:rsidP="009B5B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vAlign w:val="bottom"/>
            <w:hideMark/>
          </w:tcPr>
          <w:p w:rsidR="006E550E" w:rsidRPr="00555F2C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tcBorders>
              <w:bottom w:val="single" w:sz="6" w:space="0" w:color="000000"/>
            </w:tcBorders>
            <w:vAlign w:val="bottom"/>
            <w:hideMark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04503C" w:rsidTr="009B5BAD">
              <w:tc>
                <w:tcPr>
                  <w:tcW w:w="2399" w:type="dxa"/>
                  <w:vAlign w:val="bottom"/>
                </w:tcPr>
                <w:p w:rsidR="006E550E" w:rsidRPr="001C50F5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6E550E" w:rsidRPr="001C50F5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392BF3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/Соловьёва О. Э./</w:t>
                  </w:r>
                </w:p>
              </w:tc>
            </w:tr>
          </w:tbl>
          <w:p w:rsidR="006E550E" w:rsidRPr="00555F2C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C51040" w:rsidTr="009B5BAD">
        <w:trPr>
          <w:tblCellSpacing w:w="15" w:type="dxa"/>
        </w:trPr>
        <w:tc>
          <w:tcPr>
            <w:tcW w:w="2249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D624C8" w:rsidRPr="00684B95" w:rsidRDefault="00D624C8"/>
    <w:p w:rsidR="006E550E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92F85" w:rsidRPr="008B2454" w:rsidRDefault="00A92F85" w:rsidP="007E0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7E047F" w:rsidRPr="007E047F">
        <w:rPr>
          <w:rFonts w:ascii="Times New Roman" w:eastAsia="Arial" w:hAnsi="Times New Roman" w:cs="Times New Roman"/>
          <w:w w:val="105"/>
          <w:sz w:val="20"/>
          <w:szCs w:val="20"/>
        </w:rPr>
        <w:t>«____».05.2026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</w:t>
      </w:r>
      <w:proofErr w:type="spellStart"/>
      <w:r w:rsidR="00B01B5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ицензионному</w:t>
      </w:r>
      <w:proofErr w:type="spellEnd"/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договору 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№ С-О-ПД-77/26-5-4021 </w:t>
      </w:r>
      <w:r w:rsidR="007E047F" w:rsidRPr="00C51040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047F" w:rsidRPr="007E047F">
        <w:rPr>
          <w:rFonts w:ascii="Times New Roman" w:eastAsia="Arial" w:hAnsi="Times New Roman" w:cs="Times New Roman"/>
          <w:w w:val="105"/>
          <w:sz w:val="20"/>
          <w:szCs w:val="20"/>
        </w:rPr>
        <w:t>«____».05.2026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B00517" w:rsidRPr="0082673B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A6578C" w:rsidP="007F7E0B">
            <w:pPr>
              <w:spacing w:before="20" w:after="20"/>
              <w:ind w:left="20" w:right="20" w:hanging="20"/>
              <w:jc w:val="center"/>
            </w:pPr>
            <w:r w:rsidRPr="00A6578C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E14859">
            <w:pPr>
              <w:spacing w:before="20" w:after="20"/>
              <w:ind w:left="20" w:right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периодического контроля защищенного подключения Суперсервису «Поступление в вуз онлайн».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совместной технической поддержки ПО VipNet Client for Windows (КС2), сеть 13833, сроком на 1 год, уровень–Расширенный - 1 экземпляр на весь комплект лицензий.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совместной технической поддержки ПО ViPNet PKI Client 1.x на срок 1 год, уровень–Расширенный - 1 экземпляр на весь комплект лицензий.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45136.30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45136.30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</w:t>
            </w:r>
            <w:bookmarkStart w:id="0" w:name="_GoBack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дополнительными функциональными возможностями на 1 компьютер:защита от НСД; контроль устройств; защита диска и шифрование контейнеров;персональный межсетевой экран; антивирус (технология Касперского); обнаружение и предотвращение вторжений.</w:t>
            </w:r>
            <w:bookmarkEnd w:id="0"/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</w:tr>
    </w:tbl>
    <w:p w:rsidR="00D6114E" w:rsidRPr="0082673B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92F85" w:rsidRDefault="00A92F85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>52 807.30 руб. (Пятьдесят две тысячи восемьсот семь рублей 30 копеек)</w:t>
      </w: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>, без НДС.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 Не подлежит налогообложению НДС в соответствии с </w:t>
      </w:r>
      <w:proofErr w:type="spellStart"/>
      <w:r w:rsidRPr="008B2454">
        <w:rPr>
          <w:rFonts w:ascii="Times New Roman" w:hAnsi="Times New Roman" w:cs="Times New Roman"/>
          <w:sz w:val="20"/>
          <w:szCs w:val="20"/>
          <w:lang w:eastAsia="ru-RU"/>
        </w:rPr>
        <w:t>пп</w:t>
      </w:r>
      <w:proofErr w:type="spellEnd"/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26 п. 2 ст. 149 Налогового Кодекса </w:t>
      </w:r>
      <w:r w:rsidR="008A6049">
        <w:rPr>
          <w:rFonts w:ascii="Times New Roman" w:hAnsi="Times New Roman" w:cs="Times New Roman"/>
          <w:sz w:val="20"/>
          <w:szCs w:val="20"/>
          <w:lang w:eastAsia="ru-RU"/>
        </w:rPr>
        <w:t>РФ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A6578C" w:rsidRDefault="00A6578C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6578C" w:rsidRDefault="00961FB5" w:rsidP="00F7236B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на ПК «ВУЗ онлайн» Сублицензиаром предоставляется: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Периодический контроль объекта информатизации, подключенного к ресурсам Суперсервиса «Поступление в вуз онлайн»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A92F85" w:rsidRPr="008B2454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95"/>
        <w:gridCol w:w="793"/>
        <w:gridCol w:w="695"/>
        <w:gridCol w:w="4209"/>
      </w:tblGrid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ицензиара:</w:t>
            </w:r>
          </w:p>
        </w:tc>
        <w:tc>
          <w:tcPr>
            <w:tcW w:w="0" w:type="auto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ицензиата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ООО "СПЕЦОПЕРАТОР"</w:t>
            </w:r>
            <w:r w:rsidRPr="00C51040">
              <w:rPr>
                <w:noProof/>
              </w:rPr>
              <w:t xml:space="preserve"> </w:t>
            </w:r>
          </w:p>
        </w:tc>
        <w:tc>
          <w:tcPr>
            <w:tcW w:w="0" w:type="auto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ИИФ УРО РАН</w:t>
            </w:r>
          </w:p>
        </w:tc>
      </w:tr>
      <w:tr w:rsidR="009178D0" w:rsidRPr="0004503C" w:rsidTr="0093496D">
        <w:trPr>
          <w:tblCellSpacing w:w="15" w:type="dxa"/>
        </w:trPr>
        <w:tc>
          <w:tcPr>
            <w:tcW w:w="2218" w:type="pct"/>
            <w:tcBorders>
              <w:bottom w:val="single" w:sz="6" w:space="0" w:color="000000"/>
            </w:tcBorders>
            <w:hideMark/>
          </w:tcPr>
          <w:p w:rsidR="009178D0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5F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9178D0" w:rsidRPr="00555F2C" w:rsidRDefault="00B921EF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72EB">
              <w:rPr>
                <w:sz w:val="20"/>
                <w:szCs w:val="20"/>
                <w:lang w:val="en-US"/>
              </w:rPr>
              <w:t>/Березка О. В.</w:t>
            </w:r>
            <w:r w:rsidR="009178D0" w:rsidRPr="00555F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0" w:type="auto"/>
            <w:gridSpan w:val="3"/>
            <w:hideMark/>
          </w:tcPr>
          <w:p w:rsidR="009178D0" w:rsidRPr="00555F2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8" w:type="pct"/>
            <w:tcBorders>
              <w:bottom w:val="single" w:sz="6" w:space="0" w:color="000000"/>
            </w:tcBorders>
            <w:vAlign w:val="bottom"/>
            <w:hideMark/>
          </w:tcPr>
          <w:p w:rsidR="009178D0" w:rsidRDefault="009178D0" w:rsidP="009349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8D0" w:rsidRPr="00555F2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5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5F2C">
              <w:rPr>
                <w:rFonts w:ascii="Times New Roman" w:hAnsi="Times New Roman" w:cs="Times New Roman"/>
                <w:sz w:val="20"/>
                <w:lang w:val="en-US"/>
              </w:rPr>
              <w:t>Соловьёва О. Э./</w:t>
            </w:r>
          </w:p>
        </w:tc>
      </w:tr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9178D0" w:rsidRDefault="009178D0" w:rsidP="007648C1">
      <w:pPr>
        <w:spacing w:after="0"/>
        <w:rPr>
          <w:sz w:val="20"/>
          <w:szCs w:val="20"/>
        </w:rPr>
      </w:pPr>
    </w:p>
    <w:p w:rsidR="009178D0" w:rsidRDefault="009178D0" w:rsidP="007648C1">
      <w:pPr>
        <w:spacing w:after="0"/>
        <w:rPr>
          <w:sz w:val="20"/>
          <w:szCs w:val="20"/>
        </w:rPr>
      </w:pPr>
    </w:p>
    <w:p w:rsidR="00A92F85" w:rsidRPr="00F27874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F27874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1"/>
    <w:rsid w:val="00011C51"/>
    <w:rsid w:val="00016838"/>
    <w:rsid w:val="00016F6A"/>
    <w:rsid w:val="00040419"/>
    <w:rsid w:val="000439CB"/>
    <w:rsid w:val="0004503C"/>
    <w:rsid w:val="0005787E"/>
    <w:rsid w:val="00057F94"/>
    <w:rsid w:val="00064E67"/>
    <w:rsid w:val="00067BBF"/>
    <w:rsid w:val="0007453A"/>
    <w:rsid w:val="00080E31"/>
    <w:rsid w:val="000864B6"/>
    <w:rsid w:val="000A40A9"/>
    <w:rsid w:val="000B36F3"/>
    <w:rsid w:val="000B6948"/>
    <w:rsid w:val="000C641B"/>
    <w:rsid w:val="000D1562"/>
    <w:rsid w:val="000E7CC5"/>
    <w:rsid w:val="000F38B3"/>
    <w:rsid w:val="000F574D"/>
    <w:rsid w:val="0010031E"/>
    <w:rsid w:val="00102480"/>
    <w:rsid w:val="001249DD"/>
    <w:rsid w:val="0013508E"/>
    <w:rsid w:val="00152C27"/>
    <w:rsid w:val="0016006E"/>
    <w:rsid w:val="00193096"/>
    <w:rsid w:val="00197BEC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72D74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41053"/>
    <w:rsid w:val="00345BCD"/>
    <w:rsid w:val="00352876"/>
    <w:rsid w:val="003721CD"/>
    <w:rsid w:val="00372819"/>
    <w:rsid w:val="00374D40"/>
    <w:rsid w:val="003822ED"/>
    <w:rsid w:val="00385709"/>
    <w:rsid w:val="00396414"/>
    <w:rsid w:val="003A179F"/>
    <w:rsid w:val="003A4FB8"/>
    <w:rsid w:val="003B6AFA"/>
    <w:rsid w:val="003C5DE0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9223C"/>
    <w:rsid w:val="005A0734"/>
    <w:rsid w:val="005A12AD"/>
    <w:rsid w:val="005A2D09"/>
    <w:rsid w:val="005C2175"/>
    <w:rsid w:val="006347EB"/>
    <w:rsid w:val="006359C6"/>
    <w:rsid w:val="006643A8"/>
    <w:rsid w:val="00684B95"/>
    <w:rsid w:val="00690241"/>
    <w:rsid w:val="006B73AF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107AF"/>
    <w:rsid w:val="00813326"/>
    <w:rsid w:val="00815ED8"/>
    <w:rsid w:val="0082673B"/>
    <w:rsid w:val="0085748B"/>
    <w:rsid w:val="00876CAD"/>
    <w:rsid w:val="00880A95"/>
    <w:rsid w:val="00881515"/>
    <w:rsid w:val="00897DE7"/>
    <w:rsid w:val="008A5A2A"/>
    <w:rsid w:val="008A6049"/>
    <w:rsid w:val="008B4C12"/>
    <w:rsid w:val="008B5E71"/>
    <w:rsid w:val="008C0624"/>
    <w:rsid w:val="008E0F0D"/>
    <w:rsid w:val="008F05C1"/>
    <w:rsid w:val="008F3D8D"/>
    <w:rsid w:val="00907C90"/>
    <w:rsid w:val="00912D62"/>
    <w:rsid w:val="009178D0"/>
    <w:rsid w:val="009224AE"/>
    <w:rsid w:val="00925E99"/>
    <w:rsid w:val="00927F71"/>
    <w:rsid w:val="009316FC"/>
    <w:rsid w:val="00934A18"/>
    <w:rsid w:val="009438B4"/>
    <w:rsid w:val="00950C1A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25548"/>
    <w:rsid w:val="00A2672E"/>
    <w:rsid w:val="00A33616"/>
    <w:rsid w:val="00A452F2"/>
    <w:rsid w:val="00A46237"/>
    <w:rsid w:val="00A513B7"/>
    <w:rsid w:val="00A6578C"/>
    <w:rsid w:val="00A67A64"/>
    <w:rsid w:val="00A85E8B"/>
    <w:rsid w:val="00A92F85"/>
    <w:rsid w:val="00AA6E20"/>
    <w:rsid w:val="00AB1A2D"/>
    <w:rsid w:val="00AC541C"/>
    <w:rsid w:val="00AE0303"/>
    <w:rsid w:val="00AF49C8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3746D"/>
    <w:rsid w:val="00B46507"/>
    <w:rsid w:val="00B61704"/>
    <w:rsid w:val="00B73AFE"/>
    <w:rsid w:val="00B812AB"/>
    <w:rsid w:val="00B921EF"/>
    <w:rsid w:val="00B96904"/>
    <w:rsid w:val="00BA6492"/>
    <w:rsid w:val="00BC4C6B"/>
    <w:rsid w:val="00BC52EF"/>
    <w:rsid w:val="00BD02A4"/>
    <w:rsid w:val="00C04A75"/>
    <w:rsid w:val="00C26B32"/>
    <w:rsid w:val="00C522F7"/>
    <w:rsid w:val="00C52DB4"/>
    <w:rsid w:val="00C73238"/>
    <w:rsid w:val="00CA6DCE"/>
    <w:rsid w:val="00CC106A"/>
    <w:rsid w:val="00CC2E40"/>
    <w:rsid w:val="00CD4526"/>
    <w:rsid w:val="00CD7966"/>
    <w:rsid w:val="00CF42C1"/>
    <w:rsid w:val="00D00A71"/>
    <w:rsid w:val="00D026AC"/>
    <w:rsid w:val="00D16664"/>
    <w:rsid w:val="00D21FC1"/>
    <w:rsid w:val="00D30464"/>
    <w:rsid w:val="00D53063"/>
    <w:rsid w:val="00D57978"/>
    <w:rsid w:val="00D60FEC"/>
    <w:rsid w:val="00D6114E"/>
    <w:rsid w:val="00D624C8"/>
    <w:rsid w:val="00D64764"/>
    <w:rsid w:val="00D71AC0"/>
    <w:rsid w:val="00D77E19"/>
    <w:rsid w:val="00D81FF6"/>
    <w:rsid w:val="00D835C2"/>
    <w:rsid w:val="00D93FC7"/>
    <w:rsid w:val="00DA3AC5"/>
    <w:rsid w:val="00DB667E"/>
    <w:rsid w:val="00DD0EC0"/>
    <w:rsid w:val="00DD17DA"/>
    <w:rsid w:val="00DE1950"/>
    <w:rsid w:val="00DE7671"/>
    <w:rsid w:val="00E06138"/>
    <w:rsid w:val="00E117A0"/>
    <w:rsid w:val="00E14859"/>
    <w:rsid w:val="00E150FD"/>
    <w:rsid w:val="00E30438"/>
    <w:rsid w:val="00E50548"/>
    <w:rsid w:val="00E513B1"/>
    <w:rsid w:val="00E54E13"/>
    <w:rsid w:val="00E61B50"/>
    <w:rsid w:val="00E73CBF"/>
    <w:rsid w:val="00E839F9"/>
    <w:rsid w:val="00E90822"/>
    <w:rsid w:val="00E92456"/>
    <w:rsid w:val="00EA26E4"/>
    <w:rsid w:val="00EA2BD0"/>
    <w:rsid w:val="00EB7476"/>
    <w:rsid w:val="00ED6424"/>
    <w:rsid w:val="00EE3F09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A591C"/>
    <w:rsid w:val="00FB7EEC"/>
    <w:rsid w:val="00FC4791"/>
    <w:rsid w:val="00FC76C9"/>
    <w:rsid w:val="00FD2DD3"/>
    <w:rsid w:val="00FD7535"/>
    <w:rsid w:val="00FE051E"/>
    <w:rsid w:val="00FE36E9"/>
    <w:rsid w:val="00FE3DEE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ACCF-8705-4ED1-9D6C-601069E5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9625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Руслан</cp:lastModifiedBy>
  <cp:revision>2</cp:revision>
  <cp:lastPrinted>2024-07-19T12:46:00Z</cp:lastPrinted>
  <dcterms:created xsi:type="dcterms:W3CDTF">2026-05-27T05:26:00Z</dcterms:created>
  <dcterms:modified xsi:type="dcterms:W3CDTF">2026-05-27T05:26:00Z</dcterms:modified>
</cp:coreProperties>
</file>