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C23" w:rsidRPr="009F3DC5" w:rsidRDefault="00032BA0" w:rsidP="00376A02">
      <w:pPr>
        <w:spacing w:line="280" w:lineRule="exact"/>
        <w:contextualSpacing/>
        <w:jc w:val="center"/>
        <w:rPr>
          <w:b/>
          <w:color w:val="000000"/>
          <w:sz w:val="20"/>
          <w:szCs w:val="20"/>
        </w:rPr>
      </w:pPr>
      <w:bookmarkStart w:id="0" w:name="_GoBack"/>
      <w:bookmarkEnd w:id="0"/>
      <w:r>
        <w:rPr>
          <w:rFonts w:eastAsia="Times New Roman"/>
          <w:b/>
          <w:color w:val="000000"/>
          <w:sz w:val="20"/>
          <w:szCs w:val="20"/>
        </w:rPr>
        <w:t>КОНТРАКТ №</w:t>
      </w:r>
    </w:p>
    <w:p w:rsidR="007B5C23" w:rsidRPr="002176E3" w:rsidRDefault="007B5C23">
      <w:pPr>
        <w:rPr>
          <w:color w:val="000000"/>
          <w:sz w:val="20"/>
          <w:szCs w:val="20"/>
        </w:rPr>
      </w:pPr>
      <w:r w:rsidRPr="009F3DC5">
        <w:rPr>
          <w:color w:val="000000"/>
          <w:sz w:val="20"/>
          <w:szCs w:val="20"/>
        </w:rPr>
        <w:t xml:space="preserve">г. Киров                                                                             </w:t>
      </w:r>
      <w:r w:rsidR="00183457" w:rsidRPr="009F3DC5">
        <w:rPr>
          <w:color w:val="000000"/>
          <w:sz w:val="20"/>
          <w:szCs w:val="20"/>
        </w:rPr>
        <w:t xml:space="preserve">                              </w:t>
      </w:r>
      <w:r w:rsidR="00E4626A" w:rsidRPr="009F3DC5">
        <w:rPr>
          <w:color w:val="000000"/>
          <w:sz w:val="20"/>
          <w:szCs w:val="20"/>
        </w:rPr>
        <w:t xml:space="preserve">  </w:t>
      </w:r>
      <w:r w:rsidR="00032BA0" w:rsidRPr="009F3DC5">
        <w:rPr>
          <w:color w:val="000000"/>
          <w:sz w:val="20"/>
          <w:szCs w:val="20"/>
        </w:rPr>
        <w:t xml:space="preserve">                   </w:t>
      </w:r>
      <w:r w:rsidR="00E4626A" w:rsidRPr="009F3DC5">
        <w:rPr>
          <w:color w:val="000000"/>
          <w:sz w:val="20"/>
          <w:szCs w:val="20"/>
        </w:rPr>
        <w:t xml:space="preserve"> </w:t>
      </w:r>
      <w:r w:rsidR="006A4BE1" w:rsidRPr="009F3DC5">
        <w:rPr>
          <w:color w:val="000000"/>
          <w:sz w:val="20"/>
          <w:szCs w:val="20"/>
        </w:rPr>
        <w:t xml:space="preserve">   </w:t>
      </w:r>
      <w:r w:rsidR="00E4626A" w:rsidRPr="009F3DC5">
        <w:rPr>
          <w:color w:val="000000"/>
          <w:sz w:val="20"/>
          <w:szCs w:val="20"/>
        </w:rPr>
        <w:t xml:space="preserve">   </w:t>
      </w:r>
      <w:r w:rsidR="00183457" w:rsidRPr="009F3DC5">
        <w:rPr>
          <w:sz w:val="20"/>
          <w:szCs w:val="20"/>
        </w:rPr>
        <w:t xml:space="preserve">«___» ____________ </w:t>
      </w:r>
      <w:r w:rsidR="00E4626A" w:rsidRPr="009F3DC5">
        <w:rPr>
          <w:color w:val="000000"/>
          <w:sz w:val="20"/>
          <w:szCs w:val="20"/>
        </w:rPr>
        <w:t>202</w:t>
      </w:r>
      <w:r w:rsidR="009F3DC5">
        <w:rPr>
          <w:color w:val="000000"/>
          <w:sz w:val="20"/>
          <w:szCs w:val="20"/>
        </w:rPr>
        <w:t>6</w:t>
      </w:r>
      <w:r w:rsidRPr="009F3DC5">
        <w:rPr>
          <w:color w:val="000000"/>
          <w:sz w:val="20"/>
          <w:szCs w:val="20"/>
        </w:rPr>
        <w:t xml:space="preserve"> 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9F3DC5" w:rsidRDefault="009F3DC5" w:rsidP="009F3DC5">
      <w:pPr>
        <w:rPr>
          <w:color w:val="000000"/>
          <w:sz w:val="20"/>
          <w:szCs w:val="20"/>
        </w:rPr>
      </w:pPr>
      <w:r w:rsidRPr="00AB5138">
        <w:rPr>
          <w:color w:val="000000"/>
          <w:sz w:val="20"/>
          <w:szCs w:val="20"/>
        </w:rPr>
        <w:t xml:space="preserve">Муниципальное казенное дошкольное образовательное учреждение «Детский сад № 207» города Кирова, действующее от имени МО «Город Киров», именуемое в дальнейшем «Покупатель», в лице  и.о. заведующего Даровских Анны Сергеевны, действующего на основании приказа департамента образования администрации города Кирова №04-06/11 от 15.01.2024г. с одной стороны , и </w:t>
      </w:r>
      <w:r w:rsidR="00376A02" w:rsidRPr="00AB5138">
        <w:rPr>
          <w:color w:val="000000"/>
          <w:sz w:val="20"/>
          <w:szCs w:val="20"/>
        </w:rPr>
        <w:t>____________</w:t>
      </w:r>
      <w:r w:rsidRPr="00AB5138">
        <w:rPr>
          <w:color w:val="000000"/>
          <w:sz w:val="20"/>
          <w:szCs w:val="20"/>
        </w:rPr>
        <w:t xml:space="preserve">, именуемый в дальнейшем «Поставщик», в лице директора </w:t>
      </w:r>
      <w:r w:rsidR="00376A02" w:rsidRPr="00AB5138">
        <w:rPr>
          <w:color w:val="000000"/>
          <w:sz w:val="20"/>
          <w:szCs w:val="20"/>
        </w:rPr>
        <w:t>_______________</w:t>
      </w:r>
      <w:r w:rsidRPr="00AB5138">
        <w:rPr>
          <w:sz w:val="20"/>
          <w:szCs w:val="20"/>
        </w:rPr>
        <w:t xml:space="preserve"> действующего на основании </w:t>
      </w:r>
      <w:r w:rsidR="00376A02" w:rsidRPr="00AB5138">
        <w:rPr>
          <w:sz w:val="20"/>
          <w:szCs w:val="20"/>
        </w:rPr>
        <w:t>__________</w:t>
      </w:r>
      <w:r w:rsidRPr="00AB5138">
        <w:rPr>
          <w:sz w:val="20"/>
          <w:szCs w:val="20"/>
        </w:rPr>
        <w:t xml:space="preserve"> в соответствии с п.</w:t>
      </w:r>
      <w:r w:rsidR="00376A02" w:rsidRPr="00AB5138">
        <w:rPr>
          <w:sz w:val="20"/>
          <w:szCs w:val="20"/>
        </w:rPr>
        <w:t>__</w:t>
      </w:r>
      <w:r w:rsidRPr="00AB5138">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AB5138">
        <w:rPr>
          <w:color w:val="000000"/>
          <w:sz w:val="20"/>
          <w:szCs w:val="20"/>
        </w:rPr>
        <w:t>:</w:t>
      </w:r>
    </w:p>
    <w:p w:rsidR="00AB5138" w:rsidRPr="00AB5138" w:rsidRDefault="00AB5138" w:rsidP="009F3DC5">
      <w:pPr>
        <w:rPr>
          <w:color w:val="000000"/>
          <w:sz w:val="20"/>
          <w:szCs w:val="20"/>
        </w:rPr>
      </w:pPr>
    </w:p>
    <w:p w:rsidR="007B5C23" w:rsidRPr="00AB5138" w:rsidRDefault="002176E3" w:rsidP="005F4D6A">
      <w:pPr>
        <w:ind w:firstLine="709"/>
        <w:jc w:val="center"/>
        <w:rPr>
          <w:b/>
          <w:color w:val="000000"/>
          <w:sz w:val="20"/>
          <w:szCs w:val="20"/>
        </w:rPr>
      </w:pPr>
      <w:r w:rsidRPr="00AB5138">
        <w:rPr>
          <w:b/>
          <w:color w:val="000000"/>
          <w:sz w:val="20"/>
          <w:szCs w:val="20"/>
        </w:rPr>
        <w:t>1.</w:t>
      </w:r>
      <w:r w:rsidRPr="00AB5138">
        <w:rPr>
          <w:b/>
          <w:sz w:val="20"/>
          <w:szCs w:val="20"/>
        </w:rPr>
        <w:t>ПРЕДМЕТ</w:t>
      </w:r>
      <w:r w:rsidR="007B5C23" w:rsidRPr="00AB5138">
        <w:rPr>
          <w:b/>
          <w:sz w:val="20"/>
          <w:szCs w:val="20"/>
        </w:rPr>
        <w:t xml:space="preserve"> </w:t>
      </w:r>
      <w:r w:rsidRPr="00AB5138">
        <w:rPr>
          <w:b/>
          <w:sz w:val="20"/>
          <w:szCs w:val="20"/>
        </w:rPr>
        <w:t>КОНТРАКТА</w:t>
      </w:r>
    </w:p>
    <w:p w:rsidR="00196F80" w:rsidRPr="00AB5138" w:rsidRDefault="00196F80" w:rsidP="005F4D6A">
      <w:pPr>
        <w:ind w:firstLine="709"/>
        <w:jc w:val="both"/>
        <w:rPr>
          <w:color w:val="000000"/>
          <w:sz w:val="20"/>
          <w:szCs w:val="20"/>
        </w:rPr>
      </w:pPr>
      <w:r w:rsidRPr="00AB5138">
        <w:rPr>
          <w:color w:val="000000"/>
          <w:sz w:val="20"/>
          <w:szCs w:val="20"/>
        </w:rPr>
        <w:t xml:space="preserve">1.1. Поставщик обязуется поставить товары, а </w:t>
      </w:r>
      <w:r w:rsidR="00376A02" w:rsidRPr="00AB5138">
        <w:rPr>
          <w:color w:val="000000"/>
          <w:sz w:val="20"/>
          <w:szCs w:val="20"/>
        </w:rPr>
        <w:t>Покупатель</w:t>
      </w:r>
      <w:r w:rsidRPr="00AB5138">
        <w:rPr>
          <w:color w:val="FF0000"/>
          <w:sz w:val="20"/>
          <w:szCs w:val="20"/>
        </w:rPr>
        <w:t xml:space="preserve"> </w:t>
      </w:r>
      <w:r w:rsidRPr="00AB5138">
        <w:rPr>
          <w:color w:val="000000"/>
          <w:sz w:val="20"/>
          <w:szCs w:val="20"/>
        </w:rPr>
        <w:t xml:space="preserve">обязуется принять и оплатить поставленный товар в соответствии с условиями контракта. </w:t>
      </w:r>
    </w:p>
    <w:p w:rsidR="00196F80" w:rsidRPr="00AB5138" w:rsidRDefault="00196F80" w:rsidP="005F4D6A">
      <w:pPr>
        <w:ind w:firstLine="709"/>
        <w:jc w:val="both"/>
        <w:rPr>
          <w:color w:val="000000"/>
          <w:sz w:val="20"/>
          <w:szCs w:val="20"/>
        </w:rPr>
      </w:pPr>
      <w:r w:rsidRPr="00AB5138">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AB5138">
        <w:rPr>
          <w:color w:val="000000"/>
          <w:sz w:val="20"/>
          <w:szCs w:val="20"/>
        </w:rPr>
        <w:t xml:space="preserve">     </w:t>
      </w:r>
      <w:r w:rsidRPr="00AB5138">
        <w:rPr>
          <w:color w:val="000000"/>
          <w:sz w:val="20"/>
          <w:szCs w:val="20"/>
        </w:rPr>
        <w:t>№ 1), являющейся неотъемлемой частью контракта.</w:t>
      </w:r>
    </w:p>
    <w:p w:rsidR="007B5C23" w:rsidRPr="00AB5138" w:rsidRDefault="007B5C23" w:rsidP="005F4D6A">
      <w:pPr>
        <w:ind w:firstLine="709"/>
        <w:jc w:val="both"/>
        <w:rPr>
          <w:color w:val="000000"/>
          <w:sz w:val="20"/>
          <w:szCs w:val="20"/>
        </w:rPr>
      </w:pPr>
      <w:r w:rsidRPr="00AB5138">
        <w:rPr>
          <w:color w:val="000000"/>
          <w:sz w:val="20"/>
          <w:szCs w:val="20"/>
        </w:rPr>
        <w:t>1.</w:t>
      </w:r>
      <w:r w:rsidR="00196F80" w:rsidRPr="00AB5138">
        <w:rPr>
          <w:color w:val="000000"/>
          <w:sz w:val="20"/>
          <w:szCs w:val="20"/>
        </w:rPr>
        <w:t>3</w:t>
      </w:r>
      <w:r w:rsidRPr="00AB5138">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AB5138" w:rsidRDefault="007B5C23" w:rsidP="00AB5138">
      <w:pPr>
        <w:ind w:firstLine="567"/>
        <w:jc w:val="both"/>
        <w:rPr>
          <w:sz w:val="20"/>
          <w:szCs w:val="20"/>
        </w:rPr>
      </w:pPr>
      <w:r w:rsidRPr="00AB5138">
        <w:rPr>
          <w:sz w:val="20"/>
          <w:szCs w:val="20"/>
        </w:rPr>
        <w:t>1.</w:t>
      </w:r>
      <w:r w:rsidR="00196F80" w:rsidRPr="00AB5138">
        <w:rPr>
          <w:sz w:val="20"/>
          <w:szCs w:val="20"/>
        </w:rPr>
        <w:t>4</w:t>
      </w:r>
      <w:r w:rsidRPr="00AB5138">
        <w:rPr>
          <w:sz w:val="20"/>
          <w:szCs w:val="20"/>
        </w:rPr>
        <w:t>. Идентификационный код закупки</w:t>
      </w:r>
      <w:r w:rsidR="009F3DC5" w:rsidRPr="00AB5138">
        <w:rPr>
          <w:sz w:val="20"/>
          <w:szCs w:val="20"/>
        </w:rPr>
        <w:t xml:space="preserve">: </w:t>
      </w:r>
    </w:p>
    <w:p w:rsidR="00AB5138" w:rsidRDefault="00AB5138" w:rsidP="00AB5138">
      <w:pPr>
        <w:ind w:firstLine="567"/>
        <w:jc w:val="both"/>
        <w:rPr>
          <w:sz w:val="20"/>
          <w:szCs w:val="20"/>
        </w:rPr>
      </w:pPr>
    </w:p>
    <w:p w:rsidR="007B5C23" w:rsidRDefault="00AB5138" w:rsidP="00AB5138">
      <w:pPr>
        <w:ind w:firstLine="567"/>
        <w:jc w:val="both"/>
        <w:rPr>
          <w:b/>
          <w:sz w:val="20"/>
          <w:szCs w:val="20"/>
        </w:rPr>
      </w:pPr>
      <w:r>
        <w:rPr>
          <w:b/>
          <w:sz w:val="20"/>
          <w:szCs w:val="20"/>
        </w:rPr>
        <w:t xml:space="preserve">                                                                        </w:t>
      </w:r>
      <w:r w:rsidR="007B5C23" w:rsidRPr="00AB5138">
        <w:rPr>
          <w:b/>
          <w:sz w:val="20"/>
          <w:szCs w:val="20"/>
        </w:rPr>
        <w:t xml:space="preserve">2. </w:t>
      </w:r>
      <w:r w:rsidR="002176E3" w:rsidRPr="00AB5138">
        <w:rPr>
          <w:b/>
          <w:sz w:val="20"/>
          <w:szCs w:val="20"/>
        </w:rPr>
        <w:t>УСЛОВИЯ</w:t>
      </w:r>
      <w:r w:rsidR="007B5C23" w:rsidRPr="00AB5138">
        <w:rPr>
          <w:b/>
          <w:sz w:val="20"/>
          <w:szCs w:val="20"/>
        </w:rPr>
        <w:t xml:space="preserve"> </w:t>
      </w:r>
      <w:r w:rsidR="002176E3" w:rsidRPr="00AB5138">
        <w:rPr>
          <w:b/>
          <w:sz w:val="20"/>
          <w:szCs w:val="20"/>
        </w:rPr>
        <w:t>ПОСТАВКИ</w:t>
      </w:r>
    </w:p>
    <w:p w:rsidR="007B5C23" w:rsidRPr="00AB5138" w:rsidRDefault="007B5C23" w:rsidP="005F4D6A">
      <w:pPr>
        <w:ind w:firstLine="709"/>
        <w:jc w:val="both"/>
        <w:rPr>
          <w:color w:val="000000"/>
          <w:sz w:val="20"/>
          <w:szCs w:val="20"/>
        </w:rPr>
      </w:pPr>
      <w:r w:rsidRPr="00AB5138">
        <w:rPr>
          <w:color w:val="000000"/>
          <w:sz w:val="20"/>
          <w:szCs w:val="20"/>
        </w:rPr>
        <w:t xml:space="preserve">2.1. Поставщик обязуется поставить Покупателю товар </w:t>
      </w:r>
      <w:r w:rsidR="00196F80" w:rsidRPr="00AB5138">
        <w:rPr>
          <w:color w:val="000000"/>
          <w:sz w:val="20"/>
          <w:szCs w:val="20"/>
        </w:rPr>
        <w:t xml:space="preserve">в </w:t>
      </w:r>
      <w:r w:rsidR="00196F80" w:rsidRPr="00AB5138">
        <w:rPr>
          <w:color w:val="000000"/>
          <w:sz w:val="20"/>
          <w:szCs w:val="20"/>
          <w:highlight w:val="yellow"/>
        </w:rPr>
        <w:t xml:space="preserve">течение </w:t>
      </w:r>
      <w:r w:rsidR="00376A02" w:rsidRPr="00AB5138">
        <w:rPr>
          <w:color w:val="000000"/>
          <w:sz w:val="20"/>
          <w:szCs w:val="20"/>
          <w:highlight w:val="yellow"/>
        </w:rPr>
        <w:t>___</w:t>
      </w:r>
      <w:r w:rsidR="00196F80" w:rsidRPr="00AB5138">
        <w:rPr>
          <w:color w:val="000000"/>
          <w:sz w:val="20"/>
          <w:szCs w:val="20"/>
          <w:highlight w:val="yellow"/>
        </w:rPr>
        <w:t xml:space="preserve"> </w:t>
      </w:r>
      <w:r w:rsidR="00196F80" w:rsidRPr="00AB5138">
        <w:rPr>
          <w:sz w:val="20"/>
          <w:szCs w:val="20"/>
          <w:highlight w:val="yellow"/>
        </w:rPr>
        <w:t>календарных</w:t>
      </w:r>
      <w:r w:rsidR="00196F80" w:rsidRPr="00AB5138">
        <w:rPr>
          <w:sz w:val="20"/>
          <w:szCs w:val="20"/>
        </w:rPr>
        <w:t xml:space="preserve"> дн</w:t>
      </w:r>
      <w:r w:rsidR="00196F80" w:rsidRPr="00AB5138">
        <w:rPr>
          <w:color w:val="000000"/>
          <w:sz w:val="20"/>
          <w:szCs w:val="20"/>
        </w:rPr>
        <w:t>ей с даты заключения контракта.</w:t>
      </w:r>
      <w:r w:rsidR="00DC7986" w:rsidRPr="00AB5138">
        <w:rPr>
          <w:color w:val="000000"/>
          <w:sz w:val="20"/>
          <w:szCs w:val="20"/>
        </w:rPr>
        <w:t xml:space="preserve"> Допускается досрочная поставка товара.</w:t>
      </w:r>
    </w:p>
    <w:p w:rsidR="007B5C23" w:rsidRPr="00AB5138" w:rsidRDefault="007B5C23" w:rsidP="005F4D6A">
      <w:pPr>
        <w:ind w:firstLine="709"/>
        <w:jc w:val="both"/>
        <w:rPr>
          <w:color w:val="000000"/>
          <w:sz w:val="20"/>
          <w:szCs w:val="20"/>
        </w:rPr>
      </w:pPr>
      <w:r w:rsidRPr="00AB5138">
        <w:rPr>
          <w:color w:val="000000"/>
          <w:sz w:val="20"/>
          <w:szCs w:val="20"/>
        </w:rPr>
        <w:t xml:space="preserve">2.2. </w:t>
      </w:r>
      <w:r w:rsidR="007238A1" w:rsidRPr="00AB5138">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г. Киров, </w:t>
      </w:r>
      <w:r w:rsidR="009F3DC5" w:rsidRPr="00AB5138">
        <w:rPr>
          <w:color w:val="000000"/>
          <w:sz w:val="20"/>
          <w:szCs w:val="20"/>
        </w:rPr>
        <w:t>ул. Ивана Попова д.26 б (склад).</w:t>
      </w:r>
    </w:p>
    <w:p w:rsidR="00196F80" w:rsidRDefault="00196F80" w:rsidP="005F4D6A">
      <w:pPr>
        <w:ind w:firstLine="709"/>
        <w:jc w:val="both"/>
        <w:rPr>
          <w:color w:val="000000"/>
          <w:sz w:val="20"/>
          <w:szCs w:val="20"/>
        </w:rPr>
      </w:pPr>
      <w:r w:rsidRPr="00AB5138">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60364C" w:rsidRPr="00AB5138" w:rsidRDefault="0060364C" w:rsidP="005F4D6A">
      <w:pPr>
        <w:ind w:firstLine="709"/>
        <w:jc w:val="both"/>
        <w:rPr>
          <w:color w:val="000000"/>
          <w:sz w:val="20"/>
          <w:szCs w:val="20"/>
        </w:rPr>
      </w:pPr>
    </w:p>
    <w:p w:rsidR="007B5C23" w:rsidRDefault="007B5C23" w:rsidP="005F4D6A">
      <w:pPr>
        <w:ind w:firstLine="709"/>
        <w:jc w:val="center"/>
        <w:rPr>
          <w:b/>
          <w:sz w:val="20"/>
          <w:szCs w:val="20"/>
        </w:rPr>
      </w:pPr>
      <w:r w:rsidRPr="00AB5138">
        <w:rPr>
          <w:b/>
          <w:sz w:val="20"/>
          <w:szCs w:val="20"/>
        </w:rPr>
        <w:t xml:space="preserve">3. </w:t>
      </w:r>
      <w:r w:rsidR="002176E3" w:rsidRPr="00AB5138">
        <w:rPr>
          <w:b/>
          <w:sz w:val="20"/>
          <w:szCs w:val="20"/>
        </w:rPr>
        <w:t>СТОИМОСТЬ</w:t>
      </w:r>
      <w:r w:rsidRPr="00AB5138">
        <w:rPr>
          <w:b/>
          <w:sz w:val="20"/>
          <w:szCs w:val="20"/>
        </w:rPr>
        <w:t xml:space="preserve"> </w:t>
      </w:r>
      <w:r w:rsidR="002176E3" w:rsidRPr="00AB5138">
        <w:rPr>
          <w:b/>
          <w:sz w:val="20"/>
          <w:szCs w:val="20"/>
        </w:rPr>
        <w:t>КОНТРАКТА</w:t>
      </w:r>
      <w:r w:rsidRPr="00AB5138">
        <w:rPr>
          <w:b/>
          <w:sz w:val="20"/>
          <w:szCs w:val="20"/>
        </w:rPr>
        <w:t xml:space="preserve"> </w:t>
      </w:r>
      <w:r w:rsidR="002176E3" w:rsidRPr="00AB5138">
        <w:rPr>
          <w:b/>
          <w:sz w:val="20"/>
          <w:szCs w:val="20"/>
        </w:rPr>
        <w:t>И</w:t>
      </w:r>
      <w:r w:rsidRPr="00AB5138">
        <w:rPr>
          <w:b/>
          <w:sz w:val="20"/>
          <w:szCs w:val="20"/>
        </w:rPr>
        <w:t xml:space="preserve"> </w:t>
      </w:r>
      <w:r w:rsidR="002176E3" w:rsidRPr="00AB5138">
        <w:rPr>
          <w:b/>
          <w:sz w:val="20"/>
          <w:szCs w:val="20"/>
        </w:rPr>
        <w:t>ПОРЯДОК</w:t>
      </w:r>
      <w:r w:rsidRPr="00AB5138">
        <w:rPr>
          <w:b/>
          <w:sz w:val="20"/>
          <w:szCs w:val="20"/>
        </w:rPr>
        <w:t xml:space="preserve"> </w:t>
      </w:r>
      <w:r w:rsidR="002176E3" w:rsidRPr="00AB5138">
        <w:rPr>
          <w:b/>
          <w:sz w:val="20"/>
          <w:szCs w:val="20"/>
        </w:rPr>
        <w:t>РАСЧЕТОВ</w:t>
      </w:r>
    </w:p>
    <w:p w:rsidR="009F3DC5" w:rsidRPr="00AB5138" w:rsidRDefault="007B5C23" w:rsidP="009F3DC5">
      <w:pPr>
        <w:pStyle w:val="Heading"/>
        <w:ind w:firstLine="567"/>
        <w:jc w:val="both"/>
        <w:rPr>
          <w:rFonts w:ascii="Times New Roman"/>
          <w:b w:val="0"/>
          <w:color w:val="000000"/>
          <w:sz w:val="20"/>
          <w:szCs w:val="20"/>
        </w:rPr>
      </w:pPr>
      <w:r w:rsidRPr="00AB5138">
        <w:rPr>
          <w:rFonts w:ascii="Times New Roman"/>
          <w:b w:val="0"/>
          <w:color w:val="000000"/>
          <w:sz w:val="20"/>
          <w:szCs w:val="20"/>
        </w:rPr>
        <w:t>3.1. Сумма настоящег</w:t>
      </w:r>
      <w:r w:rsidR="00717142" w:rsidRPr="00AB5138">
        <w:rPr>
          <w:rFonts w:ascii="Times New Roman"/>
          <w:b w:val="0"/>
          <w:color w:val="000000"/>
          <w:sz w:val="20"/>
          <w:szCs w:val="20"/>
        </w:rPr>
        <w:t>о контракта составляет</w:t>
      </w:r>
      <w:r w:rsidR="009F3DC5" w:rsidRPr="00AB5138">
        <w:rPr>
          <w:rFonts w:ascii="Times New Roman"/>
          <w:b w:val="0"/>
          <w:color w:val="000000"/>
          <w:sz w:val="20"/>
          <w:szCs w:val="20"/>
        </w:rPr>
        <w:t xml:space="preserve"> </w:t>
      </w:r>
      <w:r w:rsidR="00376A02" w:rsidRPr="00AB5138">
        <w:rPr>
          <w:rFonts w:ascii="Times New Roman"/>
          <w:b w:val="0"/>
          <w:color w:val="000000"/>
          <w:sz w:val="20"/>
          <w:szCs w:val="20"/>
        </w:rPr>
        <w:t>__________</w:t>
      </w:r>
      <w:r w:rsidR="00717142" w:rsidRPr="00AB5138">
        <w:rPr>
          <w:rFonts w:ascii="Times New Roman"/>
          <w:b w:val="0"/>
          <w:sz w:val="20"/>
          <w:szCs w:val="20"/>
        </w:rPr>
        <w:t xml:space="preserve"> (</w:t>
      </w:r>
      <w:r w:rsidR="00376A02" w:rsidRPr="00AB5138">
        <w:rPr>
          <w:rFonts w:ascii="Times New Roman"/>
          <w:b w:val="0"/>
          <w:sz w:val="20"/>
          <w:szCs w:val="20"/>
        </w:rPr>
        <w:t xml:space="preserve"> </w:t>
      </w:r>
      <w:r w:rsidR="009F3DC5" w:rsidRPr="00AB5138">
        <w:rPr>
          <w:rFonts w:ascii="Times New Roman"/>
          <w:b w:val="0"/>
          <w:sz w:val="20"/>
          <w:szCs w:val="20"/>
        </w:rPr>
        <w:t xml:space="preserve"> тысяч </w:t>
      </w:r>
      <w:r w:rsidRPr="00AB5138">
        <w:rPr>
          <w:rFonts w:ascii="Times New Roman"/>
          <w:b w:val="0"/>
          <w:sz w:val="20"/>
          <w:szCs w:val="20"/>
        </w:rPr>
        <w:t xml:space="preserve"> рублей</w:t>
      </w:r>
      <w:r w:rsidR="00717142" w:rsidRPr="00AB5138">
        <w:rPr>
          <w:rFonts w:ascii="Times New Roman"/>
          <w:b w:val="0"/>
          <w:sz w:val="20"/>
          <w:szCs w:val="20"/>
        </w:rPr>
        <w:t xml:space="preserve"> 00 копеек</w:t>
      </w:r>
      <w:r w:rsidR="00EA2736" w:rsidRPr="00AB5138">
        <w:rPr>
          <w:rFonts w:ascii="Times New Roman"/>
          <w:b w:val="0"/>
          <w:sz w:val="20"/>
          <w:szCs w:val="20"/>
        </w:rPr>
        <w:t>,</w:t>
      </w:r>
      <w:r w:rsidR="00517AC5" w:rsidRPr="00AB5138">
        <w:rPr>
          <w:rFonts w:ascii="Times New Roman"/>
          <w:b w:val="0"/>
          <w:color w:val="000000"/>
          <w:sz w:val="20"/>
          <w:szCs w:val="20"/>
        </w:rPr>
        <w:t xml:space="preserve"> </w:t>
      </w:r>
      <w:r w:rsidR="009F3DC5" w:rsidRPr="00AB5138">
        <w:rPr>
          <w:rFonts w:ascii="Times New Roman"/>
          <w:b w:val="0"/>
          <w:color w:val="000000"/>
          <w:sz w:val="20"/>
          <w:szCs w:val="20"/>
          <w:highlight w:val="yellow"/>
        </w:rPr>
        <w:t>НДС</w:t>
      </w:r>
      <w:r w:rsidR="00FE07EB" w:rsidRPr="00AB5138">
        <w:rPr>
          <w:rFonts w:ascii="Times New Roman"/>
          <w:b w:val="0"/>
          <w:color w:val="000000"/>
          <w:sz w:val="20"/>
          <w:szCs w:val="20"/>
          <w:highlight w:val="yellow"/>
        </w:rPr>
        <w:t xml:space="preserve">  </w:t>
      </w:r>
      <w:r w:rsidR="00E42520" w:rsidRPr="00AB5138">
        <w:rPr>
          <w:rFonts w:ascii="Times New Roman"/>
          <w:b w:val="0"/>
          <w:color w:val="000000"/>
          <w:sz w:val="20"/>
          <w:szCs w:val="20"/>
          <w:highlight w:val="yellow"/>
        </w:rPr>
        <w:t xml:space="preserve"> </w:t>
      </w:r>
      <w:r w:rsidR="009F3DC5" w:rsidRPr="00AB5138">
        <w:rPr>
          <w:rFonts w:ascii="Times New Roman"/>
          <w:b w:val="0"/>
          <w:color w:val="000000"/>
          <w:sz w:val="20"/>
          <w:szCs w:val="20"/>
          <w:highlight w:val="yellow"/>
        </w:rPr>
        <w:t xml:space="preserve">не облагается в соответствии с </w:t>
      </w:r>
      <w:r w:rsidR="009F3DC5" w:rsidRPr="00AB5138">
        <w:rPr>
          <w:rFonts w:ascii="Times New Roman"/>
          <w:b w:val="0"/>
          <w:sz w:val="20"/>
          <w:szCs w:val="20"/>
          <w:highlight w:val="yellow"/>
        </w:rPr>
        <w:t xml:space="preserve"> применением  упрощенной системы налогообложения и освобожден от уплаты НДС</w:t>
      </w:r>
      <w:r w:rsidR="009F3DC5" w:rsidRPr="00AB5138">
        <w:rPr>
          <w:rFonts w:ascii="Times New Roman"/>
          <w:b w:val="0"/>
          <w:sz w:val="20"/>
          <w:szCs w:val="20"/>
        </w:rPr>
        <w:t xml:space="preserve"> на основании пункта 2 статьи 346.11 НК РФ</w:t>
      </w:r>
    </w:p>
    <w:p w:rsidR="007B5C23" w:rsidRPr="00AB5138" w:rsidRDefault="007B5C23" w:rsidP="005F4D6A">
      <w:pPr>
        <w:pStyle w:val="Heading"/>
        <w:ind w:firstLine="709"/>
        <w:jc w:val="both"/>
        <w:rPr>
          <w:rFonts w:ascii="Times New Roman"/>
          <w:b w:val="0"/>
          <w:color w:val="000000"/>
          <w:sz w:val="20"/>
          <w:szCs w:val="20"/>
        </w:rPr>
      </w:pPr>
      <w:r w:rsidRPr="00AB5138">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AB5138" w:rsidRDefault="00196F80" w:rsidP="005F4D6A">
      <w:pPr>
        <w:pStyle w:val="Heading"/>
        <w:ind w:firstLine="709"/>
        <w:jc w:val="both"/>
        <w:rPr>
          <w:rFonts w:ascii="Times New Roman"/>
          <w:b w:val="0"/>
          <w:color w:val="000000"/>
          <w:sz w:val="20"/>
          <w:szCs w:val="20"/>
        </w:rPr>
      </w:pPr>
      <w:r w:rsidRPr="00AB5138">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76A02" w:rsidRPr="00AB5138">
        <w:rPr>
          <w:rFonts w:ascii="Times New Roman"/>
          <w:b w:val="0"/>
          <w:color w:val="000000"/>
          <w:sz w:val="20"/>
          <w:szCs w:val="20"/>
        </w:rPr>
        <w:t>Покупателя</w:t>
      </w:r>
      <w:r w:rsidRPr="00AB5138">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AB5138" w:rsidRDefault="007B5C23" w:rsidP="005F4D6A">
      <w:pPr>
        <w:ind w:firstLine="709"/>
        <w:jc w:val="both"/>
        <w:rPr>
          <w:color w:val="000000"/>
          <w:sz w:val="20"/>
          <w:szCs w:val="20"/>
        </w:rPr>
      </w:pPr>
      <w:r w:rsidRPr="00AB5138">
        <w:rPr>
          <w:color w:val="000000"/>
          <w:sz w:val="20"/>
          <w:szCs w:val="20"/>
        </w:rPr>
        <w:t>3.</w:t>
      </w:r>
      <w:r w:rsidR="00A85F0F" w:rsidRPr="00AB5138">
        <w:rPr>
          <w:color w:val="000000"/>
          <w:sz w:val="20"/>
          <w:szCs w:val="20"/>
        </w:rPr>
        <w:t>3</w:t>
      </w:r>
      <w:r w:rsidRPr="00AB5138">
        <w:rPr>
          <w:color w:val="000000"/>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AB5138">
        <w:rPr>
          <w:color w:val="000000"/>
          <w:sz w:val="20"/>
          <w:szCs w:val="20"/>
        </w:rPr>
        <w:t xml:space="preserve"> </w:t>
      </w:r>
      <w:r w:rsidR="008F1F1B" w:rsidRPr="00AB5138">
        <w:rPr>
          <w:color w:val="000000"/>
          <w:sz w:val="20"/>
          <w:szCs w:val="20"/>
        </w:rPr>
        <w:t>(</w:t>
      </w:r>
      <w:r w:rsidR="00196F80" w:rsidRPr="00AB5138">
        <w:rPr>
          <w:color w:val="000000"/>
          <w:sz w:val="20"/>
          <w:szCs w:val="20"/>
        </w:rPr>
        <w:t>УПД</w:t>
      </w:r>
      <w:r w:rsidR="008F1F1B" w:rsidRPr="00AB5138">
        <w:rPr>
          <w:color w:val="000000"/>
          <w:sz w:val="20"/>
          <w:szCs w:val="20"/>
        </w:rPr>
        <w:t>)</w:t>
      </w:r>
      <w:r w:rsidRPr="00AB5138">
        <w:rPr>
          <w:color w:val="000000"/>
          <w:sz w:val="20"/>
          <w:szCs w:val="20"/>
        </w:rPr>
        <w:t>.</w:t>
      </w:r>
    </w:p>
    <w:p w:rsidR="007B5C23" w:rsidRPr="00AB5138" w:rsidRDefault="007B5C23" w:rsidP="005F4D6A">
      <w:pPr>
        <w:ind w:firstLine="709"/>
        <w:jc w:val="both"/>
        <w:rPr>
          <w:color w:val="000000"/>
          <w:sz w:val="20"/>
          <w:szCs w:val="20"/>
        </w:rPr>
      </w:pPr>
      <w:r w:rsidRPr="00AB5138">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Default="007B5C23" w:rsidP="005F4D6A">
      <w:pPr>
        <w:ind w:firstLine="709"/>
        <w:jc w:val="both"/>
        <w:rPr>
          <w:color w:val="000000"/>
          <w:sz w:val="20"/>
          <w:szCs w:val="20"/>
        </w:rPr>
      </w:pPr>
      <w:r w:rsidRPr="00AB5138">
        <w:rPr>
          <w:color w:val="000000"/>
          <w:sz w:val="20"/>
          <w:szCs w:val="20"/>
        </w:rPr>
        <w:t>3.5.  При изменении количества товара в соответствии с п.1.</w:t>
      </w:r>
      <w:r w:rsidR="00A85F0F" w:rsidRPr="00AB5138">
        <w:rPr>
          <w:color w:val="000000"/>
          <w:sz w:val="20"/>
          <w:szCs w:val="20"/>
        </w:rPr>
        <w:t>3</w:t>
      </w:r>
      <w:r w:rsidRPr="00AB5138">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138" w:rsidRPr="00AB5138" w:rsidRDefault="00AB5138" w:rsidP="005F4D6A">
      <w:pPr>
        <w:ind w:firstLine="709"/>
        <w:jc w:val="both"/>
        <w:rPr>
          <w:color w:val="000000"/>
          <w:sz w:val="20"/>
          <w:szCs w:val="20"/>
        </w:rPr>
      </w:pPr>
    </w:p>
    <w:p w:rsidR="007B5C23" w:rsidRPr="00AB5138" w:rsidRDefault="00DE60BF" w:rsidP="005F4D6A">
      <w:pPr>
        <w:ind w:firstLine="709"/>
        <w:jc w:val="center"/>
        <w:rPr>
          <w:b/>
          <w:sz w:val="20"/>
          <w:szCs w:val="20"/>
        </w:rPr>
      </w:pPr>
      <w:r w:rsidRPr="00AB5138">
        <w:rPr>
          <w:b/>
          <w:sz w:val="20"/>
          <w:szCs w:val="20"/>
        </w:rPr>
        <w:t>4</w:t>
      </w:r>
      <w:r w:rsidR="00183457" w:rsidRPr="00AB5138">
        <w:rPr>
          <w:b/>
          <w:sz w:val="20"/>
          <w:szCs w:val="20"/>
        </w:rPr>
        <w:t xml:space="preserve">. </w:t>
      </w:r>
      <w:r w:rsidR="00AB5138">
        <w:rPr>
          <w:b/>
          <w:sz w:val="20"/>
          <w:szCs w:val="20"/>
        </w:rPr>
        <w:t>ОБЯЗАН</w:t>
      </w:r>
      <w:r w:rsidR="002176E3" w:rsidRPr="00AB5138">
        <w:rPr>
          <w:b/>
          <w:sz w:val="20"/>
          <w:szCs w:val="20"/>
        </w:rPr>
        <w:t>НОСТИ И ПРАВА СТОРОН</w:t>
      </w:r>
    </w:p>
    <w:p w:rsidR="00376A02" w:rsidRPr="00AB5138" w:rsidRDefault="00376A02" w:rsidP="00376A02">
      <w:pPr>
        <w:tabs>
          <w:tab w:val="left" w:pos="426"/>
        </w:tabs>
        <w:snapToGrid w:val="0"/>
        <w:ind w:firstLine="709"/>
        <w:jc w:val="both"/>
        <w:rPr>
          <w:rFonts w:eastAsia="Times New Roman"/>
          <w:b/>
          <w:color w:val="000000"/>
          <w:sz w:val="20"/>
          <w:szCs w:val="20"/>
        </w:rPr>
      </w:pPr>
      <w:r w:rsidRPr="00AB5138">
        <w:rPr>
          <w:rFonts w:eastAsia="Times New Roman"/>
          <w:b/>
          <w:color w:val="000000"/>
          <w:sz w:val="20"/>
          <w:szCs w:val="20"/>
        </w:rPr>
        <w:t>1. Поставщик обязуется:</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 xml:space="preserve">4.1.3. Обеспечить доставку и выгрузку товара по согласованию с Покупателем в рабочие дни в рабочее время: </w:t>
      </w:r>
    </w:p>
    <w:p w:rsidR="00376A02" w:rsidRPr="00AB5138" w:rsidRDefault="00376A02" w:rsidP="00376A02">
      <w:pPr>
        <w:tabs>
          <w:tab w:val="left" w:pos="426"/>
        </w:tabs>
        <w:snapToGrid w:val="0"/>
        <w:ind w:firstLine="709"/>
        <w:jc w:val="both"/>
        <w:rPr>
          <w:rFonts w:eastAsia="Times New Roman"/>
          <w:sz w:val="20"/>
          <w:szCs w:val="20"/>
        </w:rPr>
      </w:pPr>
      <w:r w:rsidRPr="00AB5138">
        <w:rPr>
          <w:rFonts w:eastAsia="Times New Roman"/>
          <w:sz w:val="20"/>
          <w:szCs w:val="20"/>
        </w:rPr>
        <w:t>понедельник-четверг – 9:00-16:00 ч., пятница – 9:00-15:00 ч.</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lastRenderedPageBreak/>
        <w:tab/>
        <w:t>Не менее чем за 1 день до осуществления поставки Товара Поставщик уведомляет Покупателя о времени и дате доставки товара в место доставки (</w:t>
      </w:r>
      <w:r w:rsidRPr="00AB5138">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AB5138">
        <w:rPr>
          <w:rFonts w:eastAsia="Times New Roman"/>
          <w:color w:val="000000"/>
          <w:sz w:val="20"/>
          <w:szCs w:val="20"/>
        </w:rPr>
        <w:t>).</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4.1.4. Отвечать на претензионное письмо Покупателя в течение 10-ти календарных дней с момента ее получения.</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4.1.5. Заменить некачественный товар в течение 5-ти календарных дней со дня получения от Покупателя письменного уведомления о замене некачественного товара с актом о выявленных недостатках.</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4.1.6. Обеспечить в отношении импортных товаров наличие информации на русском языке.</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4.1.7. Безвозмездно устранить по требованию Покупателя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376A02" w:rsidRPr="00AB5138" w:rsidRDefault="00376A02" w:rsidP="00376A02">
      <w:pPr>
        <w:tabs>
          <w:tab w:val="left" w:pos="426"/>
        </w:tabs>
        <w:snapToGrid w:val="0"/>
        <w:ind w:firstLine="709"/>
        <w:jc w:val="both"/>
        <w:rPr>
          <w:rFonts w:eastAsia="Times New Roman"/>
          <w:color w:val="000000"/>
          <w:sz w:val="20"/>
          <w:szCs w:val="20"/>
        </w:rPr>
      </w:pPr>
      <w:r w:rsidRPr="00AB5138">
        <w:rPr>
          <w:rFonts w:eastAsia="Times New Roman"/>
          <w:sz w:val="20"/>
          <w:szCs w:val="20"/>
        </w:rPr>
        <w:t>4.1.9. При необходимости,</w:t>
      </w:r>
      <w:r w:rsidRPr="00AB5138">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376A02" w:rsidRPr="00AB5138" w:rsidRDefault="00376A02" w:rsidP="00376A02">
      <w:pPr>
        <w:tabs>
          <w:tab w:val="left" w:pos="426"/>
        </w:tabs>
        <w:snapToGrid w:val="0"/>
        <w:ind w:firstLine="709"/>
        <w:jc w:val="both"/>
        <w:rPr>
          <w:rFonts w:eastAsia="Times New Roman"/>
          <w:sz w:val="20"/>
          <w:szCs w:val="20"/>
        </w:rPr>
      </w:pPr>
      <w:r w:rsidRPr="00AB5138">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376A02" w:rsidRPr="00AB5138" w:rsidRDefault="00376A02" w:rsidP="00376A02">
      <w:pPr>
        <w:tabs>
          <w:tab w:val="left" w:pos="426"/>
        </w:tabs>
        <w:snapToGrid w:val="0"/>
        <w:ind w:firstLine="709"/>
        <w:jc w:val="both"/>
        <w:rPr>
          <w:rFonts w:eastAsia="Times New Roman"/>
          <w:b/>
          <w:color w:val="000000"/>
          <w:sz w:val="20"/>
          <w:szCs w:val="20"/>
        </w:rPr>
      </w:pPr>
      <w:r w:rsidRPr="00AB5138">
        <w:rPr>
          <w:rFonts w:eastAsia="Times New Roman"/>
          <w:b/>
          <w:color w:val="000000"/>
          <w:sz w:val="20"/>
          <w:szCs w:val="20"/>
        </w:rPr>
        <w:t>4.2. Права Поставщика:</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4.2.1. Вносить предложения и получать консультации Покупателя по вопросам, касающимся выполнения контракта.</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4.2.2. По согласованию с Покупателем поставить товар досрочно.</w:t>
      </w:r>
    </w:p>
    <w:p w:rsidR="00376A02" w:rsidRPr="00AB5138" w:rsidRDefault="00376A02" w:rsidP="00376A02">
      <w:pPr>
        <w:suppressAutoHyphens/>
        <w:ind w:firstLine="709"/>
        <w:jc w:val="both"/>
        <w:rPr>
          <w:rFonts w:eastAsia="Times New Roman"/>
          <w:b/>
          <w:color w:val="000000"/>
          <w:sz w:val="20"/>
          <w:szCs w:val="20"/>
        </w:rPr>
      </w:pPr>
      <w:r w:rsidRPr="00AB5138">
        <w:rPr>
          <w:rFonts w:eastAsia="Times New Roman"/>
          <w:b/>
          <w:color w:val="000000"/>
          <w:sz w:val="20"/>
          <w:szCs w:val="20"/>
        </w:rPr>
        <w:t>4.3. Обязанности Покупателя:</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4.3.2. Оплатить товар в соответствии с условиями контракта.</w:t>
      </w:r>
    </w:p>
    <w:p w:rsidR="00376A02" w:rsidRPr="00AB5138" w:rsidRDefault="00376A02" w:rsidP="00376A02">
      <w:pPr>
        <w:suppressAutoHyphens/>
        <w:ind w:firstLine="709"/>
        <w:jc w:val="both"/>
        <w:rPr>
          <w:rFonts w:eastAsia="Times New Roman"/>
          <w:b/>
          <w:color w:val="000000"/>
          <w:sz w:val="20"/>
          <w:szCs w:val="20"/>
        </w:rPr>
      </w:pPr>
      <w:r w:rsidRPr="00AB5138">
        <w:rPr>
          <w:rFonts w:eastAsia="Times New Roman"/>
          <w:b/>
          <w:color w:val="000000"/>
          <w:sz w:val="20"/>
          <w:szCs w:val="20"/>
        </w:rPr>
        <w:t>4.4. Права Покупателя:</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376A02" w:rsidRPr="00AB5138" w:rsidRDefault="00376A02" w:rsidP="00376A02">
      <w:pPr>
        <w:suppressAutoHyphens/>
        <w:ind w:firstLine="709"/>
        <w:jc w:val="both"/>
        <w:rPr>
          <w:rFonts w:eastAsia="Times New Roman"/>
          <w:color w:val="000000"/>
          <w:sz w:val="20"/>
          <w:szCs w:val="20"/>
        </w:rPr>
      </w:pPr>
      <w:r w:rsidRPr="00AB5138">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76A02" w:rsidRPr="00AB5138" w:rsidRDefault="00376A02" w:rsidP="00376A02">
      <w:pPr>
        <w:ind w:firstLine="709"/>
        <w:jc w:val="center"/>
        <w:rPr>
          <w:b/>
          <w:color w:val="000000"/>
          <w:sz w:val="20"/>
          <w:szCs w:val="20"/>
        </w:rPr>
      </w:pPr>
      <w:r w:rsidRPr="00AB5138">
        <w:rPr>
          <w:b/>
          <w:color w:val="000000"/>
          <w:sz w:val="20"/>
          <w:szCs w:val="20"/>
        </w:rPr>
        <w:t>5. КАЧЕСТВО ТОВАРА</w:t>
      </w:r>
    </w:p>
    <w:p w:rsidR="00376A02" w:rsidRPr="00AB5138" w:rsidRDefault="00376A02" w:rsidP="00376A02">
      <w:pPr>
        <w:ind w:firstLine="709"/>
        <w:jc w:val="both"/>
        <w:rPr>
          <w:color w:val="000000"/>
          <w:sz w:val="20"/>
          <w:szCs w:val="20"/>
        </w:rPr>
      </w:pPr>
      <w:r w:rsidRPr="00AB5138">
        <w:rPr>
          <w:color w:val="000000"/>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376A02" w:rsidRPr="00AB5138" w:rsidRDefault="00376A02" w:rsidP="00376A02">
      <w:pPr>
        <w:ind w:firstLine="709"/>
        <w:jc w:val="both"/>
        <w:rPr>
          <w:color w:val="000000"/>
          <w:sz w:val="20"/>
          <w:szCs w:val="20"/>
        </w:rPr>
      </w:pPr>
      <w:r w:rsidRPr="00AB5138">
        <w:rPr>
          <w:color w:val="000000"/>
          <w:sz w:val="20"/>
          <w:szCs w:val="20"/>
        </w:rPr>
        <w:t xml:space="preserve">5.2. Поставляемый товар должен быть разрешен к применению на территории Российской Федерации. </w:t>
      </w:r>
    </w:p>
    <w:p w:rsidR="00376A02" w:rsidRPr="00AB5138" w:rsidRDefault="00376A02" w:rsidP="00376A02">
      <w:pPr>
        <w:ind w:firstLine="709"/>
        <w:jc w:val="both"/>
        <w:rPr>
          <w:color w:val="000000"/>
          <w:sz w:val="20"/>
          <w:szCs w:val="20"/>
        </w:rPr>
      </w:pPr>
      <w:r w:rsidRPr="00AB5138">
        <w:rPr>
          <w:color w:val="000000"/>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376A02" w:rsidRPr="00AB5138" w:rsidRDefault="00376A02" w:rsidP="00376A02">
      <w:pPr>
        <w:ind w:firstLine="709"/>
        <w:jc w:val="both"/>
        <w:rPr>
          <w:color w:val="000000"/>
          <w:sz w:val="20"/>
          <w:szCs w:val="20"/>
        </w:rPr>
      </w:pPr>
      <w:r w:rsidRPr="00AB5138">
        <w:rPr>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376A02" w:rsidRPr="00AB5138" w:rsidRDefault="00376A02" w:rsidP="00376A02">
      <w:pPr>
        <w:ind w:firstLine="709"/>
        <w:jc w:val="both"/>
        <w:rPr>
          <w:color w:val="000000"/>
          <w:sz w:val="20"/>
          <w:szCs w:val="20"/>
        </w:rPr>
      </w:pPr>
      <w:r w:rsidRPr="00AB5138">
        <w:rPr>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376A02" w:rsidRPr="00AB5138" w:rsidRDefault="00376A02" w:rsidP="00376A02">
      <w:pPr>
        <w:ind w:firstLine="709"/>
        <w:jc w:val="both"/>
        <w:rPr>
          <w:color w:val="000000"/>
          <w:sz w:val="20"/>
          <w:szCs w:val="20"/>
        </w:rPr>
      </w:pPr>
      <w:r w:rsidRPr="00AB5138">
        <w:rPr>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rsidR="00376A02" w:rsidRPr="00AB5138" w:rsidRDefault="00376A02" w:rsidP="00AB5138">
      <w:pPr>
        <w:ind w:left="-426" w:firstLine="1135"/>
        <w:jc w:val="center"/>
        <w:rPr>
          <w:b/>
          <w:sz w:val="20"/>
          <w:szCs w:val="20"/>
        </w:rPr>
      </w:pPr>
      <w:r w:rsidRPr="00AB5138">
        <w:rPr>
          <w:b/>
          <w:sz w:val="20"/>
          <w:szCs w:val="20"/>
        </w:rPr>
        <w:t>6. ПОРЯДОК ПРИЕМКИ ТОВАРА</w:t>
      </w:r>
    </w:p>
    <w:p w:rsidR="00376A02" w:rsidRPr="00AB5138" w:rsidRDefault="00376A02" w:rsidP="00376A02">
      <w:pPr>
        <w:ind w:firstLine="709"/>
        <w:jc w:val="both"/>
        <w:rPr>
          <w:sz w:val="20"/>
          <w:szCs w:val="20"/>
        </w:rPr>
      </w:pPr>
      <w:r w:rsidRPr="00AB5138">
        <w:rPr>
          <w:sz w:val="20"/>
          <w:szCs w:val="20"/>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AB5138">
        <w:rPr>
          <w:rFonts w:eastAsia="Times New Roman"/>
          <w:color w:val="000000"/>
          <w:sz w:val="20"/>
          <w:szCs w:val="20"/>
        </w:rPr>
        <w:t>Покупателю</w:t>
      </w:r>
      <w:r w:rsidRPr="00AB5138">
        <w:rPr>
          <w:sz w:val="20"/>
          <w:szCs w:val="20"/>
        </w:rPr>
        <w:t xml:space="preserve"> вместе с товаром.</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 xml:space="preserve">6.3. В течение 20 рабочих дней </w:t>
      </w:r>
      <w:r w:rsidRPr="00AB5138">
        <w:rPr>
          <w:rFonts w:eastAsia="Times New Roman"/>
          <w:color w:val="000000"/>
          <w:sz w:val="20"/>
          <w:szCs w:val="20"/>
        </w:rPr>
        <w:t xml:space="preserve"> Покупатель</w:t>
      </w:r>
      <w:r w:rsidRPr="00AB5138">
        <w:rPr>
          <w:color w:val="000000" w:themeColor="text1"/>
          <w:sz w:val="20"/>
          <w:szCs w:val="20"/>
        </w:rPr>
        <w:t xml:space="preserve">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Pr="00AB5138">
        <w:rPr>
          <w:rFonts w:eastAsia="Times New Roman"/>
          <w:color w:val="000000"/>
          <w:sz w:val="20"/>
          <w:szCs w:val="20"/>
        </w:rPr>
        <w:t>Покупатель</w:t>
      </w:r>
      <w:r w:rsidRPr="00AB5138">
        <w:rPr>
          <w:color w:val="000000" w:themeColor="text1"/>
          <w:sz w:val="20"/>
          <w:szCs w:val="20"/>
        </w:rPr>
        <w:t>:</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w:t>
      </w:r>
      <w:r w:rsidRPr="00AB5138">
        <w:rPr>
          <w:color w:val="000000" w:themeColor="text1"/>
          <w:sz w:val="20"/>
          <w:szCs w:val="20"/>
        </w:rPr>
        <w:lastRenderedPageBreak/>
        <w:t>является дата утверждения</w:t>
      </w:r>
      <w:r w:rsidRPr="00AB5138">
        <w:rPr>
          <w:rFonts w:eastAsia="Times New Roman"/>
          <w:color w:val="000000"/>
          <w:sz w:val="20"/>
          <w:szCs w:val="20"/>
        </w:rPr>
        <w:t xml:space="preserve"> Покупателем</w:t>
      </w:r>
      <w:r w:rsidRPr="00AB5138">
        <w:rPr>
          <w:color w:val="000000" w:themeColor="text1"/>
          <w:sz w:val="20"/>
          <w:szCs w:val="20"/>
        </w:rPr>
        <w:t xml:space="preserve">  Акта приемки товаров, работ, услуг (ф. 0510452). После этого Товар считается переданным Поставщиком </w:t>
      </w:r>
      <w:r w:rsidRPr="00AB5138">
        <w:rPr>
          <w:rFonts w:eastAsia="Times New Roman"/>
          <w:color w:val="000000"/>
          <w:sz w:val="20"/>
          <w:szCs w:val="20"/>
        </w:rPr>
        <w:t>Покупателем</w:t>
      </w:r>
      <w:r w:rsidRPr="00AB5138">
        <w:rPr>
          <w:color w:val="000000" w:themeColor="text1"/>
          <w:sz w:val="20"/>
          <w:szCs w:val="20"/>
        </w:rPr>
        <w:t xml:space="preserve">. </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 xml:space="preserve"> </w:t>
      </w:r>
      <w:r w:rsidRPr="00AB5138">
        <w:rPr>
          <w:rFonts w:eastAsia="Times New Roman"/>
          <w:color w:val="000000"/>
          <w:sz w:val="20"/>
          <w:szCs w:val="20"/>
        </w:rPr>
        <w:t xml:space="preserve">Покупатель </w:t>
      </w:r>
      <w:r w:rsidRPr="00AB5138">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Pr="00AB5138">
        <w:rPr>
          <w:rFonts w:eastAsia="Times New Roman"/>
          <w:color w:val="000000"/>
          <w:sz w:val="20"/>
          <w:szCs w:val="20"/>
        </w:rPr>
        <w:t xml:space="preserve"> Покупатель</w:t>
      </w:r>
      <w:r w:rsidRPr="00AB5138">
        <w:rPr>
          <w:color w:val="000000" w:themeColor="text1"/>
          <w:sz w:val="20"/>
          <w:szCs w:val="20"/>
        </w:rPr>
        <w:t xml:space="preserve">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Pr="00AB5138">
        <w:rPr>
          <w:rFonts w:eastAsia="Times New Roman"/>
          <w:color w:val="000000"/>
          <w:sz w:val="20"/>
          <w:szCs w:val="20"/>
        </w:rPr>
        <w:t>Покупателем</w:t>
      </w:r>
      <w:r w:rsidRPr="00AB5138">
        <w:rPr>
          <w:color w:val="000000" w:themeColor="text1"/>
          <w:sz w:val="20"/>
          <w:szCs w:val="20"/>
        </w:rPr>
        <w:t xml:space="preserve"> Акта приемки товаров, работ, услуг (ф. 0510452), с указанием выявленных расхождений (недостатков), устранить выявленные недостатки за свой счет.</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 xml:space="preserve">6.4. Для проверки соответствия поставленного товара условиям контракта </w:t>
      </w:r>
      <w:r w:rsidRPr="00AB5138">
        <w:rPr>
          <w:rFonts w:eastAsia="Times New Roman"/>
          <w:color w:val="000000"/>
          <w:sz w:val="20"/>
          <w:szCs w:val="20"/>
        </w:rPr>
        <w:t xml:space="preserve"> Покупатель</w:t>
      </w:r>
      <w:r w:rsidRPr="00AB5138">
        <w:rPr>
          <w:color w:val="000000" w:themeColor="text1"/>
          <w:sz w:val="20"/>
          <w:szCs w:val="20"/>
        </w:rPr>
        <w:t xml:space="preserve"> проводит экспертизу. Экспертиза товара может проводиться </w:t>
      </w:r>
      <w:r w:rsidRPr="00AB5138">
        <w:rPr>
          <w:rFonts w:eastAsia="Times New Roman"/>
          <w:color w:val="000000"/>
          <w:sz w:val="20"/>
          <w:szCs w:val="20"/>
        </w:rPr>
        <w:t>Покупателем</w:t>
      </w:r>
      <w:r w:rsidRPr="00AB5138">
        <w:rPr>
          <w:color w:val="000000" w:themeColor="text1"/>
          <w:sz w:val="20"/>
          <w:szCs w:val="20"/>
        </w:rPr>
        <w:t xml:space="preserve"> своими силами или к ее проведению по решению </w:t>
      </w:r>
      <w:r w:rsidRPr="00AB5138">
        <w:rPr>
          <w:rFonts w:eastAsia="Times New Roman"/>
          <w:color w:val="000000"/>
          <w:sz w:val="20"/>
          <w:szCs w:val="20"/>
        </w:rPr>
        <w:t>Покупателя</w:t>
      </w:r>
      <w:r w:rsidRPr="00AB5138">
        <w:rPr>
          <w:color w:val="000000" w:themeColor="text1"/>
          <w:sz w:val="20"/>
          <w:szCs w:val="20"/>
        </w:rPr>
        <w:t xml:space="preserve"> могут привлекаться эксперты, экспертные организации на основании контрактов, заключенных в соответствии с Законом № 44-ФЗ. </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 xml:space="preserve">6.5. Для проведения экспертизы в случаях, предусмотренных законом, эксперты, экспертные организации имеют право запрашивать у </w:t>
      </w:r>
      <w:r w:rsidRPr="00AB5138">
        <w:rPr>
          <w:rFonts w:eastAsia="Times New Roman"/>
          <w:color w:val="000000"/>
          <w:sz w:val="20"/>
          <w:szCs w:val="20"/>
        </w:rPr>
        <w:t>Покупателя</w:t>
      </w:r>
      <w:r w:rsidRPr="00AB5138">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B5138" w:rsidRDefault="00376A02" w:rsidP="00376A02">
      <w:pPr>
        <w:ind w:firstLine="709"/>
        <w:jc w:val="both"/>
        <w:rPr>
          <w:color w:val="000000" w:themeColor="text1"/>
          <w:sz w:val="20"/>
          <w:szCs w:val="20"/>
        </w:rPr>
      </w:pPr>
      <w:r w:rsidRPr="00AB5138">
        <w:rPr>
          <w:color w:val="000000" w:themeColor="text1"/>
          <w:sz w:val="20"/>
          <w:szCs w:val="20"/>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376A02" w:rsidRPr="00AB5138" w:rsidRDefault="00376A02" w:rsidP="00376A02">
      <w:pPr>
        <w:ind w:firstLine="709"/>
        <w:jc w:val="both"/>
        <w:rPr>
          <w:color w:val="000000" w:themeColor="text1"/>
          <w:sz w:val="20"/>
          <w:szCs w:val="20"/>
        </w:rPr>
      </w:pPr>
      <w:r w:rsidRPr="00AB5138">
        <w:rPr>
          <w:color w:val="000000" w:themeColor="text1"/>
          <w:sz w:val="20"/>
          <w:szCs w:val="20"/>
        </w:rPr>
        <w:t>.</w:t>
      </w:r>
    </w:p>
    <w:p w:rsidR="00376A02" w:rsidRPr="00AB5138" w:rsidRDefault="00376A02" w:rsidP="00376A02">
      <w:pPr>
        <w:ind w:firstLine="709"/>
        <w:jc w:val="center"/>
        <w:rPr>
          <w:b/>
          <w:sz w:val="20"/>
          <w:szCs w:val="20"/>
        </w:rPr>
      </w:pPr>
      <w:r w:rsidRPr="00AB5138">
        <w:rPr>
          <w:b/>
          <w:sz w:val="20"/>
          <w:szCs w:val="20"/>
        </w:rPr>
        <w:t>7. ОТВЕТСТВЕННОСТЬ СТОРОН</w:t>
      </w:r>
    </w:p>
    <w:p w:rsidR="00376A02" w:rsidRPr="00AB5138" w:rsidRDefault="00376A02" w:rsidP="00376A02">
      <w:pPr>
        <w:ind w:firstLine="709"/>
        <w:jc w:val="both"/>
        <w:rPr>
          <w:sz w:val="20"/>
          <w:szCs w:val="20"/>
        </w:rPr>
      </w:pPr>
      <w:r w:rsidRPr="00AB5138">
        <w:rPr>
          <w:sz w:val="20"/>
          <w:szCs w:val="20"/>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rsidR="00376A02" w:rsidRPr="00AB5138" w:rsidRDefault="00376A02" w:rsidP="00376A02">
      <w:pPr>
        <w:ind w:firstLine="709"/>
        <w:jc w:val="both"/>
        <w:rPr>
          <w:sz w:val="20"/>
          <w:szCs w:val="20"/>
        </w:rPr>
      </w:pPr>
      <w:r w:rsidRPr="00AB5138">
        <w:rPr>
          <w:sz w:val="20"/>
          <w:szCs w:val="20"/>
        </w:rPr>
        <w:t>7.2. Поставщик уплачивает Покупателю пени (штрафы) в случаях:</w:t>
      </w:r>
    </w:p>
    <w:p w:rsidR="00376A02" w:rsidRPr="00AB5138" w:rsidRDefault="00376A02" w:rsidP="00376A02">
      <w:pPr>
        <w:ind w:firstLine="709"/>
        <w:jc w:val="both"/>
        <w:rPr>
          <w:sz w:val="20"/>
          <w:szCs w:val="20"/>
        </w:rPr>
      </w:pPr>
      <w:r w:rsidRPr="00AB5138">
        <w:rPr>
          <w:sz w:val="20"/>
          <w:szCs w:val="20"/>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76A02" w:rsidRPr="00AB5138" w:rsidRDefault="00376A02" w:rsidP="00376A02">
      <w:pPr>
        <w:ind w:firstLine="709"/>
        <w:jc w:val="both"/>
        <w:rPr>
          <w:sz w:val="20"/>
          <w:szCs w:val="20"/>
        </w:rPr>
      </w:pPr>
      <w:r w:rsidRPr="00AB5138">
        <w:rPr>
          <w:sz w:val="20"/>
          <w:szCs w:val="20"/>
        </w:rPr>
        <w:t>а) 10 процентов цены контракта в случае, если цена контракта не превышает 3 млн. рублей;</w:t>
      </w:r>
    </w:p>
    <w:p w:rsidR="00376A02" w:rsidRPr="00AB5138" w:rsidRDefault="00376A02" w:rsidP="00376A02">
      <w:pPr>
        <w:ind w:firstLine="709"/>
        <w:jc w:val="both"/>
        <w:rPr>
          <w:sz w:val="20"/>
          <w:szCs w:val="20"/>
          <w:highlight w:val="yellow"/>
        </w:rPr>
      </w:pPr>
      <w:r w:rsidRPr="00AB5138">
        <w:rPr>
          <w:sz w:val="20"/>
          <w:szCs w:val="20"/>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376A02" w:rsidRPr="00AB5138" w:rsidRDefault="00376A02" w:rsidP="00376A02">
      <w:pPr>
        <w:ind w:firstLine="709"/>
        <w:jc w:val="both"/>
        <w:rPr>
          <w:sz w:val="20"/>
          <w:szCs w:val="20"/>
        </w:rPr>
      </w:pPr>
      <w:r w:rsidRPr="00AB5138">
        <w:rPr>
          <w:sz w:val="20"/>
          <w:szCs w:val="20"/>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76A02" w:rsidRPr="00AB5138" w:rsidRDefault="00376A02" w:rsidP="00376A02">
      <w:pPr>
        <w:ind w:firstLine="709"/>
        <w:jc w:val="both"/>
        <w:rPr>
          <w:sz w:val="20"/>
          <w:szCs w:val="20"/>
        </w:rPr>
      </w:pPr>
      <w:r w:rsidRPr="00AB5138">
        <w:rPr>
          <w:sz w:val="20"/>
          <w:szCs w:val="20"/>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76A02" w:rsidRPr="00AB5138" w:rsidRDefault="00376A02" w:rsidP="00376A02">
      <w:pPr>
        <w:ind w:firstLine="709"/>
        <w:jc w:val="both"/>
        <w:rPr>
          <w:sz w:val="20"/>
          <w:szCs w:val="20"/>
          <w:highlight w:val="yellow"/>
        </w:rPr>
      </w:pPr>
      <w:r w:rsidRPr="00AB5138">
        <w:rPr>
          <w:sz w:val="20"/>
          <w:szCs w:val="20"/>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rsidR="00376A02" w:rsidRPr="00AB5138" w:rsidRDefault="00376A02" w:rsidP="00376A02">
      <w:pPr>
        <w:ind w:firstLine="709"/>
        <w:jc w:val="both"/>
        <w:rPr>
          <w:sz w:val="20"/>
          <w:szCs w:val="20"/>
        </w:rPr>
      </w:pPr>
      <w:r w:rsidRPr="00AB5138">
        <w:rPr>
          <w:sz w:val="20"/>
          <w:szCs w:val="20"/>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6A02" w:rsidRPr="00AB5138" w:rsidRDefault="00376A02" w:rsidP="00376A02">
      <w:pPr>
        <w:ind w:firstLine="709"/>
        <w:jc w:val="both"/>
        <w:rPr>
          <w:sz w:val="20"/>
          <w:szCs w:val="20"/>
        </w:rPr>
      </w:pPr>
      <w:r w:rsidRPr="00AB5138">
        <w:rPr>
          <w:sz w:val="20"/>
          <w:szCs w:val="20"/>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376A02" w:rsidRPr="00AB5138" w:rsidRDefault="00376A02" w:rsidP="00376A02">
      <w:pPr>
        <w:ind w:firstLine="709"/>
        <w:jc w:val="both"/>
        <w:rPr>
          <w:sz w:val="20"/>
          <w:szCs w:val="20"/>
        </w:rPr>
      </w:pPr>
      <w:r w:rsidRPr="00AB5138">
        <w:rPr>
          <w:sz w:val="20"/>
          <w:szCs w:val="2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6A02" w:rsidRPr="00AB5138" w:rsidRDefault="00376A02" w:rsidP="00376A02">
      <w:pPr>
        <w:ind w:firstLine="709"/>
        <w:jc w:val="both"/>
        <w:rPr>
          <w:sz w:val="20"/>
          <w:szCs w:val="20"/>
        </w:rPr>
      </w:pPr>
      <w:r w:rsidRPr="00AB5138">
        <w:rPr>
          <w:sz w:val="20"/>
          <w:szCs w:val="20"/>
        </w:rPr>
        <w:t xml:space="preserve">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w:t>
      </w:r>
      <w:r w:rsidRPr="00AB5138">
        <w:rPr>
          <w:sz w:val="20"/>
          <w:szCs w:val="20"/>
        </w:rPr>
        <w:lastRenderedPageBreak/>
        <w:t>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376A02" w:rsidRPr="00AB5138" w:rsidRDefault="00376A02" w:rsidP="00376A02">
      <w:pPr>
        <w:ind w:firstLine="709"/>
        <w:jc w:val="both"/>
        <w:rPr>
          <w:sz w:val="20"/>
          <w:szCs w:val="20"/>
        </w:rPr>
      </w:pPr>
      <w:r w:rsidRPr="00AB5138">
        <w:rPr>
          <w:sz w:val="20"/>
          <w:szCs w:val="20"/>
        </w:rPr>
        <w:t>7.10. Сторона, несвоевременно направившая извещение, предусмотренное в п. 7.9 контракта, возмещает другой Стороне понесенные последней убытки.</w:t>
      </w:r>
    </w:p>
    <w:p w:rsidR="00376A02" w:rsidRPr="00AB5138" w:rsidRDefault="00376A02" w:rsidP="00376A02">
      <w:pPr>
        <w:ind w:firstLine="709"/>
        <w:jc w:val="both"/>
        <w:rPr>
          <w:sz w:val="20"/>
          <w:szCs w:val="20"/>
        </w:rPr>
      </w:pPr>
      <w:r w:rsidRPr="00AB5138">
        <w:rPr>
          <w:sz w:val="20"/>
          <w:szCs w:val="20"/>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376A02" w:rsidRPr="00AB5138" w:rsidRDefault="00376A02" w:rsidP="00376A02">
      <w:pPr>
        <w:ind w:firstLine="709"/>
        <w:jc w:val="both"/>
        <w:rPr>
          <w:sz w:val="20"/>
          <w:szCs w:val="20"/>
        </w:rPr>
      </w:pPr>
      <w:r w:rsidRPr="00AB5138">
        <w:rPr>
          <w:sz w:val="20"/>
          <w:szCs w:val="20"/>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376A02" w:rsidRPr="00AB5138" w:rsidRDefault="00376A02" w:rsidP="00376A02">
      <w:pPr>
        <w:ind w:firstLine="709"/>
        <w:jc w:val="both"/>
        <w:rPr>
          <w:sz w:val="20"/>
          <w:szCs w:val="20"/>
        </w:rPr>
      </w:pPr>
      <w:r w:rsidRPr="00AB5138">
        <w:rPr>
          <w:sz w:val="20"/>
          <w:szCs w:val="20"/>
        </w:rPr>
        <w:t>7.13. Риск случайного повреждения (порчи) или гибели товара лежит на Поставщике до момента исполнения им своего обязательства по поставке.</w:t>
      </w:r>
    </w:p>
    <w:p w:rsidR="00376A02" w:rsidRPr="00AB5138" w:rsidRDefault="00376A02" w:rsidP="00376A02">
      <w:pPr>
        <w:ind w:firstLine="709"/>
        <w:jc w:val="center"/>
        <w:rPr>
          <w:b/>
          <w:sz w:val="20"/>
          <w:szCs w:val="20"/>
        </w:rPr>
      </w:pPr>
      <w:r w:rsidRPr="00AB5138">
        <w:rPr>
          <w:b/>
          <w:sz w:val="20"/>
          <w:szCs w:val="20"/>
        </w:rPr>
        <w:t>8. ПРОЧИЕ УСЛОВИЯ</w:t>
      </w:r>
    </w:p>
    <w:p w:rsidR="00376A02" w:rsidRPr="00AB5138" w:rsidRDefault="00376A02" w:rsidP="00376A02">
      <w:pPr>
        <w:ind w:firstLine="709"/>
        <w:jc w:val="both"/>
        <w:rPr>
          <w:sz w:val="20"/>
          <w:szCs w:val="20"/>
        </w:rPr>
      </w:pPr>
      <w:r w:rsidRPr="00AB5138">
        <w:rPr>
          <w:sz w:val="20"/>
          <w:szCs w:val="20"/>
        </w:rPr>
        <w:t xml:space="preserve">8.1. Контракт вступает в силу с даты подписания и действует </w:t>
      </w:r>
      <w:r w:rsidRPr="00AB5138">
        <w:rPr>
          <w:sz w:val="20"/>
          <w:szCs w:val="20"/>
          <w:highlight w:val="yellow"/>
        </w:rPr>
        <w:t>по______ 2026</w:t>
      </w:r>
      <w:r w:rsidRPr="00AB5138">
        <w:rPr>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376A02" w:rsidRPr="00AB5138" w:rsidRDefault="00376A02" w:rsidP="00376A02">
      <w:pPr>
        <w:ind w:firstLine="709"/>
        <w:jc w:val="both"/>
        <w:rPr>
          <w:sz w:val="20"/>
          <w:szCs w:val="20"/>
        </w:rPr>
      </w:pPr>
      <w:r w:rsidRPr="00AB5138">
        <w:rPr>
          <w:sz w:val="20"/>
          <w:szCs w:val="20"/>
        </w:rPr>
        <w:t>8.2. В вопросах, не урегулированных контрактом, Стороны руководствуются действующим законодательством РФ.</w:t>
      </w:r>
    </w:p>
    <w:p w:rsidR="00376A02" w:rsidRPr="00AB5138" w:rsidRDefault="00376A02" w:rsidP="00376A02">
      <w:pPr>
        <w:ind w:firstLine="709"/>
        <w:jc w:val="both"/>
        <w:rPr>
          <w:sz w:val="20"/>
          <w:szCs w:val="20"/>
        </w:rPr>
      </w:pPr>
      <w:r w:rsidRPr="00AB5138">
        <w:rPr>
          <w:sz w:val="20"/>
          <w:szCs w:val="20"/>
        </w:rPr>
        <w:t xml:space="preserve">8.3. В случае возникновения права требования оплаты неустойки (штрафа, пени) от Поставщика </w:t>
      </w:r>
      <w:r w:rsidRPr="00AB5138">
        <w:rPr>
          <w:rFonts w:eastAsia="Times New Roman"/>
          <w:color w:val="000000"/>
          <w:sz w:val="20"/>
          <w:szCs w:val="20"/>
        </w:rPr>
        <w:t xml:space="preserve">Покупатель </w:t>
      </w:r>
      <w:r w:rsidRPr="00AB5138">
        <w:rPr>
          <w:sz w:val="20"/>
          <w:szCs w:val="20"/>
        </w:rPr>
        <w:t>принимает меры для взыскания неустойки (штрафа, пени):</w:t>
      </w:r>
    </w:p>
    <w:p w:rsidR="00376A02" w:rsidRPr="00AB5138" w:rsidRDefault="00376A02" w:rsidP="00376A02">
      <w:pPr>
        <w:ind w:firstLine="709"/>
        <w:jc w:val="both"/>
        <w:rPr>
          <w:sz w:val="20"/>
          <w:szCs w:val="20"/>
        </w:rPr>
      </w:pPr>
      <w:r w:rsidRPr="00AB5138">
        <w:rPr>
          <w:sz w:val="20"/>
          <w:szCs w:val="20"/>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376A02" w:rsidRPr="00AB5138" w:rsidRDefault="00376A02" w:rsidP="00376A02">
      <w:pPr>
        <w:ind w:firstLine="709"/>
        <w:jc w:val="both"/>
        <w:rPr>
          <w:sz w:val="20"/>
          <w:szCs w:val="20"/>
        </w:rPr>
      </w:pPr>
      <w:r w:rsidRPr="00AB5138">
        <w:rPr>
          <w:sz w:val="20"/>
          <w:szCs w:val="20"/>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376A02" w:rsidRPr="00AB5138" w:rsidRDefault="00376A02" w:rsidP="00376A02">
      <w:pPr>
        <w:ind w:firstLine="709"/>
        <w:jc w:val="both"/>
        <w:rPr>
          <w:sz w:val="20"/>
          <w:szCs w:val="20"/>
        </w:rPr>
      </w:pPr>
      <w:r w:rsidRPr="00AB5138">
        <w:rPr>
          <w:sz w:val="20"/>
          <w:szCs w:val="20"/>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376A02" w:rsidRPr="00AB5138" w:rsidRDefault="00376A02" w:rsidP="00376A02">
      <w:pPr>
        <w:ind w:firstLine="709"/>
        <w:jc w:val="both"/>
        <w:rPr>
          <w:sz w:val="20"/>
          <w:szCs w:val="20"/>
        </w:rPr>
      </w:pPr>
      <w:r w:rsidRPr="00AB5138">
        <w:rPr>
          <w:sz w:val="20"/>
          <w:szCs w:val="20"/>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376A02" w:rsidRPr="00AB5138" w:rsidRDefault="00376A02" w:rsidP="00376A02">
      <w:pPr>
        <w:ind w:firstLine="709"/>
        <w:jc w:val="both"/>
        <w:rPr>
          <w:sz w:val="20"/>
          <w:szCs w:val="20"/>
        </w:rPr>
      </w:pPr>
      <w:r w:rsidRPr="00AB5138">
        <w:rPr>
          <w:sz w:val="20"/>
          <w:szCs w:val="20"/>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376A02" w:rsidRDefault="00376A02" w:rsidP="00376A02">
      <w:pPr>
        <w:ind w:firstLine="709"/>
        <w:jc w:val="both"/>
        <w:rPr>
          <w:sz w:val="20"/>
          <w:szCs w:val="20"/>
        </w:rPr>
      </w:pPr>
      <w:r w:rsidRPr="00AB5138">
        <w:rPr>
          <w:sz w:val="20"/>
          <w:szCs w:val="20"/>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AB5138" w:rsidRPr="00AB5138" w:rsidRDefault="00AB5138" w:rsidP="00376A02">
      <w:pPr>
        <w:ind w:firstLine="709"/>
        <w:jc w:val="both"/>
        <w:rPr>
          <w:sz w:val="20"/>
          <w:szCs w:val="20"/>
        </w:rPr>
      </w:pPr>
    </w:p>
    <w:p w:rsidR="00376A02" w:rsidRPr="00AB5138" w:rsidRDefault="00376A02" w:rsidP="00376A02">
      <w:pPr>
        <w:ind w:firstLine="567"/>
        <w:jc w:val="center"/>
        <w:rPr>
          <w:b/>
          <w:sz w:val="20"/>
          <w:szCs w:val="20"/>
        </w:rPr>
      </w:pPr>
      <w:r w:rsidRPr="00AB5138">
        <w:rPr>
          <w:b/>
          <w:sz w:val="20"/>
          <w:szCs w:val="20"/>
        </w:rPr>
        <w:t>9. АНТИКОРРУПЦИОННАЯ ОГОВОРКА</w:t>
      </w:r>
    </w:p>
    <w:p w:rsidR="00376A02" w:rsidRPr="00AB5138" w:rsidRDefault="00376A02" w:rsidP="00376A02">
      <w:pPr>
        <w:ind w:firstLine="567"/>
        <w:jc w:val="both"/>
        <w:rPr>
          <w:sz w:val="20"/>
          <w:szCs w:val="20"/>
        </w:rPr>
      </w:pPr>
      <w:r w:rsidRPr="00AB5138">
        <w:rPr>
          <w:sz w:val="20"/>
          <w:szCs w:val="20"/>
        </w:rPr>
        <w:t>9.1. Стороны подтверждают соблюдение ими требований законодательства Российской Федерации о противодействии коррупции.</w:t>
      </w:r>
    </w:p>
    <w:p w:rsidR="00376A02" w:rsidRPr="00AB5138" w:rsidRDefault="00376A02" w:rsidP="00376A02">
      <w:pPr>
        <w:ind w:firstLine="567"/>
        <w:jc w:val="both"/>
        <w:rPr>
          <w:sz w:val="20"/>
          <w:szCs w:val="20"/>
        </w:rPr>
      </w:pPr>
      <w:r w:rsidRPr="00AB5138">
        <w:rPr>
          <w:sz w:val="20"/>
          <w:szCs w:val="20"/>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76A02" w:rsidRPr="00AB5138" w:rsidRDefault="00376A02" w:rsidP="00376A02">
      <w:pPr>
        <w:ind w:firstLine="567"/>
        <w:jc w:val="both"/>
        <w:rPr>
          <w:sz w:val="20"/>
          <w:szCs w:val="20"/>
        </w:rPr>
      </w:pPr>
      <w:r w:rsidRPr="00AB5138">
        <w:rPr>
          <w:sz w:val="20"/>
          <w:szCs w:val="20"/>
        </w:rPr>
        <w:t xml:space="preserve">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w:t>
      </w:r>
      <w:r w:rsidRPr="00AB5138">
        <w:rPr>
          <w:sz w:val="20"/>
          <w:szCs w:val="20"/>
        </w:rPr>
        <w:lastRenderedPageBreak/>
        <w:t>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376A02" w:rsidRPr="00AB5138" w:rsidRDefault="00376A02" w:rsidP="00376A02">
      <w:pPr>
        <w:ind w:firstLine="567"/>
        <w:jc w:val="both"/>
        <w:rPr>
          <w:sz w:val="20"/>
          <w:szCs w:val="20"/>
        </w:rPr>
      </w:pPr>
      <w:r w:rsidRPr="00AB5138">
        <w:rPr>
          <w:sz w:val="20"/>
          <w:szCs w:val="20"/>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376A02" w:rsidRPr="00AB5138" w:rsidRDefault="00376A02" w:rsidP="00376A02">
      <w:pPr>
        <w:ind w:firstLine="567"/>
        <w:jc w:val="both"/>
        <w:rPr>
          <w:sz w:val="20"/>
          <w:szCs w:val="20"/>
        </w:rPr>
      </w:pPr>
      <w:r w:rsidRPr="00AB5138">
        <w:rPr>
          <w:sz w:val="20"/>
          <w:szCs w:val="20"/>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376A02" w:rsidRPr="00AB5138" w:rsidRDefault="00376A02" w:rsidP="00AB5138">
      <w:pPr>
        <w:ind w:left="426" w:firstLine="567"/>
        <w:jc w:val="both"/>
        <w:rPr>
          <w:sz w:val="20"/>
          <w:szCs w:val="20"/>
        </w:rPr>
      </w:pPr>
      <w:r w:rsidRPr="00AB5138">
        <w:rPr>
          <w:sz w:val="20"/>
          <w:szCs w:val="20"/>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rsidR="00462403" w:rsidRPr="00AB5138" w:rsidRDefault="00376A02" w:rsidP="00376A02">
      <w:pPr>
        <w:ind w:firstLine="567"/>
        <w:jc w:val="both"/>
        <w:rPr>
          <w:sz w:val="20"/>
          <w:szCs w:val="20"/>
        </w:rPr>
      </w:pPr>
      <w:r w:rsidRPr="00AB5138">
        <w:rPr>
          <w:sz w:val="20"/>
          <w:szCs w:val="20"/>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AB5138" w:rsidRDefault="00AB5138">
      <w:pPr>
        <w:jc w:val="center"/>
        <w:rPr>
          <w:color w:val="000000"/>
          <w:sz w:val="20"/>
          <w:szCs w:val="20"/>
        </w:rPr>
      </w:pPr>
      <w:r w:rsidRPr="00AB5138">
        <w:rPr>
          <w:b/>
          <w:sz w:val="20"/>
          <w:szCs w:val="20"/>
        </w:rPr>
        <w:t>10</w:t>
      </w:r>
      <w:r w:rsidR="007B5C23" w:rsidRPr="00AB5138">
        <w:rPr>
          <w:b/>
          <w:sz w:val="20"/>
          <w:szCs w:val="20"/>
        </w:rPr>
        <w:t xml:space="preserve">. </w:t>
      </w:r>
      <w:r w:rsidR="002176E3" w:rsidRPr="00AB5138">
        <w:rPr>
          <w:b/>
          <w:sz w:val="20"/>
          <w:szCs w:val="20"/>
        </w:rPr>
        <w:t>РЕКВИЗИТЫ</w:t>
      </w:r>
      <w:r w:rsidR="00183457" w:rsidRPr="00AB5138">
        <w:rPr>
          <w:b/>
          <w:sz w:val="20"/>
          <w:szCs w:val="20"/>
        </w:rPr>
        <w:t xml:space="preserve"> </w:t>
      </w:r>
      <w:r w:rsidR="002176E3" w:rsidRPr="00AB5138">
        <w:rPr>
          <w:b/>
          <w:sz w:val="20"/>
          <w:szCs w:val="20"/>
        </w:rPr>
        <w:t>И</w:t>
      </w:r>
      <w:r w:rsidR="00183457" w:rsidRPr="00AB5138">
        <w:rPr>
          <w:b/>
          <w:sz w:val="20"/>
          <w:szCs w:val="20"/>
        </w:rPr>
        <w:t xml:space="preserve"> </w:t>
      </w:r>
      <w:r w:rsidR="002176E3" w:rsidRPr="00AB5138">
        <w:rPr>
          <w:b/>
          <w:sz w:val="20"/>
          <w:szCs w:val="20"/>
        </w:rPr>
        <w:t>ПОДПИСИ</w:t>
      </w:r>
      <w:r w:rsidR="007B5C23" w:rsidRPr="00AB5138">
        <w:rPr>
          <w:b/>
          <w:sz w:val="20"/>
          <w:szCs w:val="20"/>
        </w:rPr>
        <w:t xml:space="preserve"> </w:t>
      </w:r>
      <w:r w:rsidR="002176E3" w:rsidRPr="00AB5138">
        <w:rPr>
          <w:b/>
          <w:sz w:val="20"/>
          <w:szCs w:val="20"/>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AB5138"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AB5138" w:rsidRDefault="00183457" w:rsidP="00F5085E">
            <w:pPr>
              <w:jc w:val="center"/>
              <w:rPr>
                <w:rFonts w:eastAsia="Times New Roman"/>
                <w:b/>
                <w:sz w:val="20"/>
                <w:szCs w:val="20"/>
              </w:rPr>
            </w:pPr>
            <w:r w:rsidRPr="00AB5138">
              <w:rPr>
                <w:rFonts w:eastAsia="Times New Roman"/>
                <w:b/>
                <w:sz w:val="20"/>
                <w:szCs w:val="20"/>
              </w:rPr>
              <w:t>«</w:t>
            </w:r>
            <w:r w:rsidR="00F5085E" w:rsidRPr="00AB5138">
              <w:rPr>
                <w:rFonts w:eastAsia="Times New Roman"/>
                <w:b/>
                <w:sz w:val="20"/>
                <w:szCs w:val="20"/>
              </w:rPr>
              <w:t>Поставщик</w:t>
            </w:r>
            <w:r w:rsidRPr="00AB5138">
              <w:rPr>
                <w:rFonts w:eastAsia="Times New Roman"/>
                <w:b/>
                <w:sz w:val="20"/>
                <w:szCs w:val="20"/>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AB5138" w:rsidRDefault="00183457" w:rsidP="00F5085E">
            <w:pPr>
              <w:jc w:val="center"/>
              <w:rPr>
                <w:sz w:val="20"/>
                <w:szCs w:val="20"/>
              </w:rPr>
            </w:pPr>
            <w:r w:rsidRPr="00AB5138">
              <w:rPr>
                <w:rFonts w:eastAsia="Times New Roman"/>
                <w:b/>
                <w:sz w:val="20"/>
                <w:szCs w:val="20"/>
              </w:rPr>
              <w:t>«</w:t>
            </w:r>
            <w:r w:rsidR="00F5085E" w:rsidRPr="00AB5138">
              <w:rPr>
                <w:rFonts w:eastAsia="Times New Roman"/>
                <w:b/>
                <w:sz w:val="20"/>
                <w:szCs w:val="20"/>
              </w:rPr>
              <w:t>Покупатель</w:t>
            </w:r>
            <w:r w:rsidRPr="00AB5138">
              <w:rPr>
                <w:rFonts w:eastAsia="Times New Roman"/>
                <w:b/>
                <w:sz w:val="20"/>
                <w:szCs w:val="20"/>
              </w:rPr>
              <w:t>»:</w:t>
            </w:r>
          </w:p>
        </w:tc>
      </w:tr>
      <w:tr w:rsidR="00183457" w:rsidRPr="00AB5138"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AB5138" w:rsidRDefault="00183457" w:rsidP="00376A02">
            <w:pPr>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 xml:space="preserve">Муниципальное </w:t>
            </w:r>
            <w:r w:rsidR="00AB5138">
              <w:rPr>
                <w:sz w:val="20"/>
                <w:szCs w:val="20"/>
              </w:rPr>
              <w:t xml:space="preserve"> </w:t>
            </w:r>
            <w:r w:rsidRPr="00AB5138">
              <w:rPr>
                <w:sz w:val="20"/>
                <w:szCs w:val="20"/>
              </w:rPr>
              <w:t>казенное дошкольное образовательное учреждение «Детский сад № 207» города Кирова (МКДОУ№207г. Кирова)</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Юридический адрес:  г. Киров ул. ИванаПопова, 26 б.</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Тел. (8332)56-17-47</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Электронный адрес: dou207@kirovedu.ru</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 xml:space="preserve">ИНН 4346050549 </w:t>
            </w:r>
            <w:r w:rsidR="00AB5138">
              <w:rPr>
                <w:sz w:val="20"/>
                <w:szCs w:val="20"/>
              </w:rPr>
              <w:t xml:space="preserve"> </w:t>
            </w:r>
            <w:r w:rsidRPr="00AB5138">
              <w:rPr>
                <w:sz w:val="20"/>
                <w:szCs w:val="20"/>
              </w:rPr>
              <w:t>КПП 434501001</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Департамент финансов администрации</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города Кирова  (МКДОУ № 207г.Кирова)</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Лицевой счет 02403025290, 03909162022, 03909162024 счет  организации- к/с 03231643337010004000 Наименование банка: ОКЦ №4 ВВГУ Банка России// УФК по Кировской области г. Киров</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БИК банка:013304 182</w:t>
            </w:r>
          </w:p>
          <w:p w:rsidR="009F3DC5" w:rsidRPr="00AB5138" w:rsidRDefault="009F3DC5" w:rsidP="009F3DC5">
            <w:pPr>
              <w:tabs>
                <w:tab w:val="left" w:pos="708"/>
                <w:tab w:val="left" w:pos="1416"/>
                <w:tab w:val="left" w:pos="2124"/>
                <w:tab w:val="left" w:pos="2832"/>
                <w:tab w:val="left" w:pos="3540"/>
                <w:tab w:val="left" w:pos="4248"/>
                <w:tab w:val="left" w:pos="4956"/>
                <w:tab w:val="left" w:pos="5935"/>
              </w:tabs>
              <w:rPr>
                <w:sz w:val="20"/>
                <w:szCs w:val="20"/>
              </w:rPr>
            </w:pPr>
            <w:r w:rsidRPr="00AB5138">
              <w:rPr>
                <w:sz w:val="20"/>
                <w:szCs w:val="20"/>
              </w:rPr>
              <w:t>Счет банка 40102810345370000033</w:t>
            </w:r>
          </w:p>
          <w:p w:rsidR="009F3DC5" w:rsidRPr="00AB5138" w:rsidRDefault="009F3DC5" w:rsidP="009F3DC5">
            <w:pPr>
              <w:autoSpaceDE w:val="0"/>
              <w:autoSpaceDN w:val="0"/>
              <w:adjustRightInd w:val="0"/>
              <w:spacing w:line="276" w:lineRule="auto"/>
              <w:rPr>
                <w:bCs/>
                <w:sz w:val="20"/>
                <w:szCs w:val="20"/>
              </w:rPr>
            </w:pPr>
            <w:r w:rsidRPr="00AB5138">
              <w:rPr>
                <w:sz w:val="20"/>
                <w:szCs w:val="20"/>
              </w:rPr>
              <w:t xml:space="preserve">И.о.заведующего___________ ДаровскихА.С. </w:t>
            </w:r>
          </w:p>
          <w:p w:rsidR="009F3DC5" w:rsidRPr="00AB5138" w:rsidRDefault="009F3DC5" w:rsidP="009F3DC5">
            <w:pPr>
              <w:autoSpaceDE w:val="0"/>
              <w:autoSpaceDN w:val="0"/>
              <w:adjustRightInd w:val="0"/>
              <w:spacing w:line="276" w:lineRule="auto"/>
              <w:rPr>
                <w:bCs/>
                <w:sz w:val="20"/>
                <w:szCs w:val="20"/>
              </w:rPr>
            </w:pPr>
          </w:p>
          <w:p w:rsidR="00183457" w:rsidRPr="00AB5138" w:rsidRDefault="009F3DC5" w:rsidP="009F3DC5">
            <w:pPr>
              <w:contextualSpacing/>
              <w:jc w:val="both"/>
              <w:rPr>
                <w:rFonts w:eastAsia="Times New Roman"/>
                <w:sz w:val="20"/>
                <w:szCs w:val="20"/>
                <w:highlight w:val="yellow"/>
                <w:lang w:eastAsia="en-US"/>
              </w:rPr>
            </w:pPr>
            <w:r w:rsidRPr="00AB5138">
              <w:rPr>
                <w:sz w:val="20"/>
                <w:szCs w:val="20"/>
              </w:rPr>
              <w:t>М.П.</w:t>
            </w:r>
          </w:p>
        </w:tc>
      </w:tr>
    </w:tbl>
    <w:p w:rsidR="00D3288F" w:rsidRPr="00AB5138" w:rsidRDefault="00D3288F">
      <w:pPr>
        <w:jc w:val="both"/>
        <w:rPr>
          <w:sz w:val="20"/>
          <w:szCs w:val="20"/>
        </w:rPr>
      </w:pPr>
    </w:p>
    <w:p w:rsidR="00D3288F" w:rsidRPr="00E42520" w:rsidRDefault="00D3288F" w:rsidP="00D3288F">
      <w:pPr>
        <w:jc w:val="right"/>
        <w:rPr>
          <w:sz w:val="22"/>
        </w:rPr>
      </w:pPr>
      <w:r w:rsidRPr="00AB5138">
        <w:rPr>
          <w:sz w:val="20"/>
          <w:szCs w:val="20"/>
        </w:rPr>
        <w:br w:type="page"/>
      </w:r>
      <w:r w:rsidRPr="00E42520">
        <w:rPr>
          <w:sz w:val="22"/>
        </w:rPr>
        <w:lastRenderedPageBreak/>
        <w:t>Приложение 1</w:t>
      </w:r>
    </w:p>
    <w:p w:rsidR="00D3288F" w:rsidRPr="009F3DC5" w:rsidRDefault="00376A02" w:rsidP="00376A02">
      <w:pPr>
        <w:jc w:val="center"/>
        <w:rPr>
          <w:sz w:val="22"/>
        </w:rPr>
      </w:pPr>
      <w:r>
        <w:rPr>
          <w:sz w:val="22"/>
        </w:rPr>
        <w:t xml:space="preserve">                                                                                                                                 к контракту №____________</w:t>
      </w:r>
    </w:p>
    <w:p w:rsidR="00D3288F" w:rsidRPr="00C33391" w:rsidRDefault="00D3288F" w:rsidP="00D3288F">
      <w:pPr>
        <w:jc w:val="right"/>
        <w:rPr>
          <w:sz w:val="22"/>
        </w:rPr>
      </w:pPr>
      <w:r w:rsidRPr="009F3DC5">
        <w:rPr>
          <w:sz w:val="22"/>
        </w:rPr>
        <w:t>от «___»_________202</w:t>
      </w:r>
      <w:r w:rsidR="009F3DC5" w:rsidRPr="009F3DC5">
        <w:rPr>
          <w:sz w:val="22"/>
        </w:rPr>
        <w:t>6</w:t>
      </w:r>
      <w:r w:rsidRPr="009F3DC5">
        <w:rPr>
          <w:sz w:val="22"/>
        </w:rPr>
        <w:t xml:space="preserve"> г.</w:t>
      </w:r>
    </w:p>
    <w:p w:rsidR="00D3288F" w:rsidRDefault="00D3288F" w:rsidP="00D3288F"/>
    <w:tbl>
      <w:tblPr>
        <w:tblStyle w:val="1c"/>
        <w:tblW w:w="10479" w:type="dxa"/>
        <w:tblLook w:val="04A0" w:firstRow="1" w:lastRow="0" w:firstColumn="1" w:lastColumn="0" w:noHBand="0" w:noVBand="1"/>
      </w:tblPr>
      <w:tblGrid>
        <w:gridCol w:w="638"/>
        <w:gridCol w:w="1972"/>
        <w:gridCol w:w="3500"/>
        <w:gridCol w:w="1757"/>
        <w:gridCol w:w="718"/>
        <w:gridCol w:w="842"/>
        <w:gridCol w:w="1052"/>
      </w:tblGrid>
      <w:tr w:rsidR="004B1339" w:rsidRPr="004B1339" w:rsidTr="004B1339">
        <w:tc>
          <w:tcPr>
            <w:tcW w:w="638" w:type="dxa"/>
          </w:tcPr>
          <w:p w:rsidR="004B1339" w:rsidRPr="004B1339" w:rsidRDefault="004B1339" w:rsidP="004B1339">
            <w:pPr>
              <w:jc w:val="center"/>
              <w:rPr>
                <w:b/>
                <w:bCs/>
              </w:rPr>
            </w:pPr>
            <w:r w:rsidRPr="004B1339">
              <w:rPr>
                <w:b/>
                <w:bCs/>
              </w:rPr>
              <w:t>№ п/п</w:t>
            </w:r>
          </w:p>
        </w:tc>
        <w:tc>
          <w:tcPr>
            <w:tcW w:w="1972" w:type="dxa"/>
          </w:tcPr>
          <w:p w:rsidR="004B1339" w:rsidRPr="004B1339" w:rsidRDefault="004B1339" w:rsidP="004B1339">
            <w:pPr>
              <w:jc w:val="center"/>
              <w:rPr>
                <w:b/>
                <w:bCs/>
              </w:rPr>
            </w:pPr>
            <w:r w:rsidRPr="004B1339">
              <w:rPr>
                <w:b/>
                <w:bCs/>
              </w:rPr>
              <w:t>Наименование товара</w:t>
            </w:r>
          </w:p>
        </w:tc>
        <w:tc>
          <w:tcPr>
            <w:tcW w:w="3500" w:type="dxa"/>
          </w:tcPr>
          <w:p w:rsidR="004B1339" w:rsidRPr="004B1339" w:rsidRDefault="004B1339" w:rsidP="004B1339">
            <w:pPr>
              <w:jc w:val="center"/>
              <w:rPr>
                <w:b/>
                <w:bCs/>
              </w:rPr>
            </w:pPr>
            <w:r w:rsidRPr="004B1339">
              <w:rPr>
                <w:b/>
                <w:bCs/>
              </w:rPr>
              <w:t>Техническая характеристика</w:t>
            </w:r>
          </w:p>
        </w:tc>
        <w:tc>
          <w:tcPr>
            <w:tcW w:w="1757" w:type="dxa"/>
          </w:tcPr>
          <w:p w:rsidR="004B1339" w:rsidRPr="004B1339" w:rsidRDefault="004B1339" w:rsidP="004B1339">
            <w:pPr>
              <w:jc w:val="center"/>
              <w:rPr>
                <w:b/>
                <w:bCs/>
              </w:rPr>
            </w:pPr>
            <w:r w:rsidRPr="004B1339">
              <w:rPr>
                <w:b/>
                <w:bCs/>
              </w:rPr>
              <w:t>Наименование страны происхождения товара</w:t>
            </w:r>
          </w:p>
        </w:tc>
        <w:tc>
          <w:tcPr>
            <w:tcW w:w="718" w:type="dxa"/>
          </w:tcPr>
          <w:p w:rsidR="004B1339" w:rsidRPr="004B1339" w:rsidRDefault="004B1339" w:rsidP="004B1339">
            <w:pPr>
              <w:jc w:val="center"/>
              <w:rPr>
                <w:b/>
                <w:bCs/>
              </w:rPr>
            </w:pPr>
            <w:r w:rsidRPr="004B1339">
              <w:rPr>
                <w:b/>
                <w:bCs/>
              </w:rPr>
              <w:t>Кол-во</w:t>
            </w:r>
          </w:p>
        </w:tc>
        <w:tc>
          <w:tcPr>
            <w:tcW w:w="842" w:type="dxa"/>
          </w:tcPr>
          <w:p w:rsidR="004B1339" w:rsidRPr="004B1339" w:rsidRDefault="004B1339" w:rsidP="004B1339">
            <w:pPr>
              <w:jc w:val="center"/>
              <w:rPr>
                <w:b/>
                <w:bCs/>
              </w:rPr>
            </w:pPr>
            <w:r w:rsidRPr="004B1339">
              <w:rPr>
                <w:b/>
                <w:bCs/>
              </w:rPr>
              <w:t>Цена</w:t>
            </w:r>
          </w:p>
        </w:tc>
        <w:tc>
          <w:tcPr>
            <w:tcW w:w="1052" w:type="dxa"/>
          </w:tcPr>
          <w:p w:rsidR="004B1339" w:rsidRPr="004B1339" w:rsidRDefault="004B1339" w:rsidP="004B1339">
            <w:pPr>
              <w:jc w:val="center"/>
              <w:rPr>
                <w:b/>
                <w:bCs/>
              </w:rPr>
            </w:pPr>
            <w:r w:rsidRPr="004B1339">
              <w:rPr>
                <w:b/>
                <w:bCs/>
              </w:rPr>
              <w:t>Сумма</w:t>
            </w:r>
          </w:p>
        </w:tc>
      </w:tr>
      <w:tr w:rsidR="004B1339" w:rsidRPr="004B1339" w:rsidTr="00AB5138">
        <w:trPr>
          <w:trHeight w:val="273"/>
        </w:trPr>
        <w:tc>
          <w:tcPr>
            <w:tcW w:w="638" w:type="dxa"/>
          </w:tcPr>
          <w:p w:rsidR="004B1339" w:rsidRPr="004B1339" w:rsidRDefault="00AB5138" w:rsidP="00AB5138">
            <w:pPr>
              <w:jc w:val="center"/>
            </w:pPr>
            <w:r>
              <w:t>1</w:t>
            </w:r>
          </w:p>
        </w:tc>
        <w:tc>
          <w:tcPr>
            <w:tcW w:w="1972" w:type="dxa"/>
          </w:tcPr>
          <w:p w:rsidR="004B1339" w:rsidRPr="004B1339" w:rsidRDefault="004B1339" w:rsidP="004B1339"/>
        </w:tc>
        <w:tc>
          <w:tcPr>
            <w:tcW w:w="3500" w:type="dxa"/>
          </w:tcPr>
          <w:p w:rsidR="004B1339" w:rsidRPr="004B1339" w:rsidRDefault="004B1339" w:rsidP="004B1339"/>
        </w:tc>
        <w:tc>
          <w:tcPr>
            <w:tcW w:w="1757" w:type="dxa"/>
          </w:tcPr>
          <w:p w:rsidR="004B1339" w:rsidRPr="004B1339" w:rsidRDefault="00AB5138" w:rsidP="004B1339">
            <w:pPr>
              <w:jc w:val="center"/>
            </w:pPr>
            <w:r>
              <w:t>Россия</w:t>
            </w:r>
          </w:p>
        </w:tc>
        <w:tc>
          <w:tcPr>
            <w:tcW w:w="718" w:type="dxa"/>
          </w:tcPr>
          <w:p w:rsidR="004B1339" w:rsidRPr="004B1339" w:rsidRDefault="004B1339" w:rsidP="004B1339">
            <w:pPr>
              <w:jc w:val="center"/>
            </w:pPr>
          </w:p>
        </w:tc>
        <w:tc>
          <w:tcPr>
            <w:tcW w:w="842" w:type="dxa"/>
          </w:tcPr>
          <w:p w:rsidR="004B1339" w:rsidRPr="004B1339" w:rsidRDefault="004B1339" w:rsidP="004B1339">
            <w:pPr>
              <w:jc w:val="center"/>
            </w:pPr>
          </w:p>
        </w:tc>
        <w:tc>
          <w:tcPr>
            <w:tcW w:w="1052" w:type="dxa"/>
          </w:tcPr>
          <w:p w:rsidR="004B1339" w:rsidRPr="004B1339" w:rsidRDefault="004B1339" w:rsidP="004B1339">
            <w:pPr>
              <w:jc w:val="center"/>
            </w:pPr>
          </w:p>
        </w:tc>
      </w:tr>
      <w:tr w:rsidR="004B1339" w:rsidRPr="004B1339" w:rsidTr="004B1339">
        <w:tblPrEx>
          <w:tblLook w:val="0000" w:firstRow="0" w:lastRow="0" w:firstColumn="0" w:lastColumn="0" w:noHBand="0" w:noVBand="0"/>
        </w:tblPrEx>
        <w:trPr>
          <w:trHeight w:val="100"/>
        </w:trPr>
        <w:tc>
          <w:tcPr>
            <w:tcW w:w="638" w:type="dxa"/>
          </w:tcPr>
          <w:p w:rsidR="004B1339" w:rsidRPr="004B1339" w:rsidRDefault="00AB5138" w:rsidP="00AB5138">
            <w:pPr>
              <w:spacing w:line="240" w:lineRule="atLeast"/>
              <w:jc w:val="center"/>
            </w:pPr>
            <w:r>
              <w:t>2</w:t>
            </w:r>
          </w:p>
        </w:tc>
        <w:tc>
          <w:tcPr>
            <w:tcW w:w="1972" w:type="dxa"/>
          </w:tcPr>
          <w:p w:rsidR="004B1339" w:rsidRPr="004B1339" w:rsidRDefault="004B1339" w:rsidP="004B1339">
            <w:pPr>
              <w:spacing w:line="240" w:lineRule="atLeast"/>
            </w:pPr>
          </w:p>
        </w:tc>
        <w:tc>
          <w:tcPr>
            <w:tcW w:w="3500" w:type="dxa"/>
          </w:tcPr>
          <w:p w:rsidR="004B1339" w:rsidRPr="004B1339" w:rsidRDefault="004B1339" w:rsidP="004B1339">
            <w:pPr>
              <w:contextualSpacing/>
            </w:pPr>
          </w:p>
        </w:tc>
        <w:tc>
          <w:tcPr>
            <w:tcW w:w="1757" w:type="dxa"/>
          </w:tcPr>
          <w:p w:rsidR="004B1339" w:rsidRPr="004B1339" w:rsidRDefault="00AB5138" w:rsidP="004B1339">
            <w:pPr>
              <w:spacing w:line="240" w:lineRule="atLeast"/>
              <w:jc w:val="center"/>
            </w:pPr>
            <w:r>
              <w:t>Россия</w:t>
            </w:r>
          </w:p>
        </w:tc>
        <w:tc>
          <w:tcPr>
            <w:tcW w:w="718" w:type="dxa"/>
          </w:tcPr>
          <w:p w:rsidR="004B1339" w:rsidRPr="004B1339" w:rsidRDefault="004B1339" w:rsidP="004B1339">
            <w:pPr>
              <w:spacing w:line="240" w:lineRule="atLeast"/>
              <w:jc w:val="center"/>
            </w:pPr>
          </w:p>
        </w:tc>
        <w:tc>
          <w:tcPr>
            <w:tcW w:w="842" w:type="dxa"/>
          </w:tcPr>
          <w:p w:rsidR="004B1339" w:rsidRPr="004B1339" w:rsidRDefault="004B1339" w:rsidP="004B1339">
            <w:pPr>
              <w:spacing w:line="240" w:lineRule="atLeast"/>
              <w:jc w:val="center"/>
            </w:pPr>
          </w:p>
        </w:tc>
        <w:tc>
          <w:tcPr>
            <w:tcW w:w="1052" w:type="dxa"/>
          </w:tcPr>
          <w:p w:rsidR="004B1339" w:rsidRPr="004B1339" w:rsidRDefault="004B1339" w:rsidP="004B1339">
            <w:pPr>
              <w:spacing w:line="240" w:lineRule="atLeast"/>
              <w:jc w:val="center"/>
            </w:pPr>
          </w:p>
        </w:tc>
      </w:tr>
      <w:tr w:rsidR="004B1339" w:rsidRPr="004B1339" w:rsidTr="004B1339">
        <w:tblPrEx>
          <w:tblLook w:val="0000" w:firstRow="0" w:lastRow="0" w:firstColumn="0" w:lastColumn="0" w:noHBand="0" w:noVBand="0"/>
        </w:tblPrEx>
        <w:trPr>
          <w:trHeight w:val="100"/>
        </w:trPr>
        <w:tc>
          <w:tcPr>
            <w:tcW w:w="638" w:type="dxa"/>
          </w:tcPr>
          <w:p w:rsidR="004B1339" w:rsidRPr="004B1339" w:rsidRDefault="00AB5138" w:rsidP="00AB5138">
            <w:pPr>
              <w:spacing w:line="240" w:lineRule="atLeast"/>
              <w:jc w:val="center"/>
            </w:pPr>
            <w:r>
              <w:t>3</w:t>
            </w:r>
          </w:p>
        </w:tc>
        <w:tc>
          <w:tcPr>
            <w:tcW w:w="1972" w:type="dxa"/>
          </w:tcPr>
          <w:p w:rsidR="004B1339" w:rsidRPr="004B1339" w:rsidRDefault="004B1339" w:rsidP="004B1339"/>
        </w:tc>
        <w:tc>
          <w:tcPr>
            <w:tcW w:w="3500" w:type="dxa"/>
          </w:tcPr>
          <w:p w:rsidR="004B1339" w:rsidRPr="004B1339" w:rsidRDefault="004B1339" w:rsidP="004B1339"/>
        </w:tc>
        <w:tc>
          <w:tcPr>
            <w:tcW w:w="1757" w:type="dxa"/>
          </w:tcPr>
          <w:p w:rsidR="004B1339" w:rsidRPr="004B1339" w:rsidRDefault="004B1339" w:rsidP="004B1339">
            <w:pPr>
              <w:jc w:val="center"/>
            </w:pPr>
          </w:p>
        </w:tc>
        <w:tc>
          <w:tcPr>
            <w:tcW w:w="718" w:type="dxa"/>
          </w:tcPr>
          <w:p w:rsidR="004B1339" w:rsidRPr="004B1339" w:rsidRDefault="004B1339" w:rsidP="004B1339">
            <w:pPr>
              <w:jc w:val="center"/>
            </w:pPr>
          </w:p>
        </w:tc>
        <w:tc>
          <w:tcPr>
            <w:tcW w:w="842" w:type="dxa"/>
          </w:tcPr>
          <w:p w:rsidR="004B1339" w:rsidRPr="004B1339" w:rsidRDefault="004B1339" w:rsidP="004B1339">
            <w:pPr>
              <w:jc w:val="center"/>
            </w:pPr>
          </w:p>
        </w:tc>
        <w:tc>
          <w:tcPr>
            <w:tcW w:w="1052" w:type="dxa"/>
          </w:tcPr>
          <w:p w:rsidR="004B1339" w:rsidRPr="004B1339" w:rsidRDefault="004B1339" w:rsidP="004B1339">
            <w:pPr>
              <w:jc w:val="center"/>
            </w:pPr>
          </w:p>
        </w:tc>
      </w:tr>
    </w:tbl>
    <w:p w:rsidR="004B1339" w:rsidRPr="004B1339" w:rsidRDefault="00376A02" w:rsidP="004B1339">
      <w:pPr>
        <w:spacing w:line="240" w:lineRule="atLeast"/>
        <w:rPr>
          <w:rFonts w:eastAsia="Times New Roman"/>
          <w:lang w:eastAsia="en-US"/>
        </w:rPr>
      </w:pPr>
      <w:r>
        <w:rPr>
          <w:rFonts w:eastAsia="Times New Roman"/>
          <w:lang w:eastAsia="en-US"/>
        </w:rPr>
        <w:t>Общая сумма:_______________(______</w:t>
      </w:r>
      <w:r w:rsidR="004B1339" w:rsidRPr="004B1339">
        <w:rPr>
          <w:rFonts w:eastAsia="Times New Roman"/>
          <w:lang w:eastAsia="en-US"/>
        </w:rPr>
        <w:t xml:space="preserve"> тысяч рублей) 00 коп</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rsidSect="00AB5138">
      <w:headerReference w:type="default" r:id="rId8"/>
      <w:pgSz w:w="12240" w:h="15840"/>
      <w:pgMar w:top="567" w:right="720" w:bottom="567"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93" w:rsidRDefault="00D27A93">
      <w:pPr>
        <w:widowControl w:val="0"/>
        <w:autoSpaceDE w:val="0"/>
        <w:autoSpaceDN w:val="0"/>
        <w:adjustRightInd w:val="0"/>
      </w:pPr>
      <w:r>
        <w:separator/>
      </w:r>
    </w:p>
  </w:endnote>
  <w:endnote w:type="continuationSeparator" w:id="0">
    <w:p w:rsidR="00D27A93" w:rsidRDefault="00D27A93">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93" w:rsidRDefault="00D27A93">
      <w:pPr>
        <w:widowControl w:val="0"/>
        <w:autoSpaceDE w:val="0"/>
        <w:autoSpaceDN w:val="0"/>
        <w:adjustRightInd w:val="0"/>
      </w:pPr>
      <w:r>
        <w:separator/>
      </w:r>
    </w:p>
  </w:footnote>
  <w:footnote w:type="continuationSeparator" w:id="0">
    <w:p w:rsidR="00D27A93" w:rsidRDefault="00D27A93">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3" w:rsidRDefault="007B5C2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B892637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6A1E76AA"/>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4AE6AE2C"/>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C74E8008"/>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27AAE984"/>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602363C"/>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26AE4CB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0806087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FDB0FA4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2F681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00000"/>
    <w:rsid w:val="000056F7"/>
    <w:rsid w:val="000208D5"/>
    <w:rsid w:val="00032BA0"/>
    <w:rsid w:val="00044CCC"/>
    <w:rsid w:val="00083893"/>
    <w:rsid w:val="000B486D"/>
    <w:rsid w:val="000C18EC"/>
    <w:rsid w:val="000E1217"/>
    <w:rsid w:val="00105595"/>
    <w:rsid w:val="0013716F"/>
    <w:rsid w:val="00183457"/>
    <w:rsid w:val="00196F80"/>
    <w:rsid w:val="001A6AE4"/>
    <w:rsid w:val="001F516B"/>
    <w:rsid w:val="00210897"/>
    <w:rsid w:val="002176E3"/>
    <w:rsid w:val="0022567C"/>
    <w:rsid w:val="00232D77"/>
    <w:rsid w:val="00250371"/>
    <w:rsid w:val="002B7CAE"/>
    <w:rsid w:val="002E7E57"/>
    <w:rsid w:val="003414B5"/>
    <w:rsid w:val="00355294"/>
    <w:rsid w:val="00373689"/>
    <w:rsid w:val="00376A02"/>
    <w:rsid w:val="003B7346"/>
    <w:rsid w:val="003B7540"/>
    <w:rsid w:val="003E2A63"/>
    <w:rsid w:val="00462403"/>
    <w:rsid w:val="004746C7"/>
    <w:rsid w:val="004B0A8C"/>
    <w:rsid w:val="004B1339"/>
    <w:rsid w:val="004C24F4"/>
    <w:rsid w:val="004C64C7"/>
    <w:rsid w:val="00506D56"/>
    <w:rsid w:val="00513BBA"/>
    <w:rsid w:val="00514B0E"/>
    <w:rsid w:val="00517AC5"/>
    <w:rsid w:val="005323B2"/>
    <w:rsid w:val="005373B4"/>
    <w:rsid w:val="005A68C8"/>
    <w:rsid w:val="005F4D6A"/>
    <w:rsid w:val="006004F2"/>
    <w:rsid w:val="0060364C"/>
    <w:rsid w:val="00653E52"/>
    <w:rsid w:val="006A4BE1"/>
    <w:rsid w:val="0070596C"/>
    <w:rsid w:val="00716875"/>
    <w:rsid w:val="00717142"/>
    <w:rsid w:val="007238A1"/>
    <w:rsid w:val="007526A2"/>
    <w:rsid w:val="007A44F3"/>
    <w:rsid w:val="007B39AA"/>
    <w:rsid w:val="007B5C23"/>
    <w:rsid w:val="007B7DC8"/>
    <w:rsid w:val="00802CDF"/>
    <w:rsid w:val="0082153D"/>
    <w:rsid w:val="008338E1"/>
    <w:rsid w:val="00871307"/>
    <w:rsid w:val="008755CA"/>
    <w:rsid w:val="0088566C"/>
    <w:rsid w:val="008908FA"/>
    <w:rsid w:val="008A31AA"/>
    <w:rsid w:val="008A5213"/>
    <w:rsid w:val="008D53F7"/>
    <w:rsid w:val="008F1F1B"/>
    <w:rsid w:val="009124FF"/>
    <w:rsid w:val="00947E74"/>
    <w:rsid w:val="009B3962"/>
    <w:rsid w:val="009F3DC5"/>
    <w:rsid w:val="00A0589F"/>
    <w:rsid w:val="00A53D55"/>
    <w:rsid w:val="00A61E25"/>
    <w:rsid w:val="00A85F0F"/>
    <w:rsid w:val="00AB5138"/>
    <w:rsid w:val="00AC30E2"/>
    <w:rsid w:val="00B23478"/>
    <w:rsid w:val="00B74D79"/>
    <w:rsid w:val="00B97D5E"/>
    <w:rsid w:val="00BF7BB7"/>
    <w:rsid w:val="00C33391"/>
    <w:rsid w:val="00CD30E0"/>
    <w:rsid w:val="00D27A93"/>
    <w:rsid w:val="00D3288F"/>
    <w:rsid w:val="00D925D9"/>
    <w:rsid w:val="00D9312C"/>
    <w:rsid w:val="00DC7986"/>
    <w:rsid w:val="00DE60BF"/>
    <w:rsid w:val="00DF10B3"/>
    <w:rsid w:val="00E42520"/>
    <w:rsid w:val="00E4626A"/>
    <w:rsid w:val="00EA2736"/>
    <w:rsid w:val="00EC384A"/>
    <w:rsid w:val="00ED4C02"/>
    <w:rsid w:val="00F5085E"/>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8BAA77-6D70-4AA1-9289-1BEE38FE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locked="1"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27">
    <w:name w:val="Текст сноски Знак127"/>
    <w:basedOn w:val="a0"/>
    <w:uiPriority w:val="99"/>
    <w:semiHidden/>
    <w:rPr>
      <w:rFonts w:cs="Times New Roman"/>
      <w:sz w:val="20"/>
      <w:szCs w:val="20"/>
    </w:rPr>
  </w:style>
  <w:style w:type="character" w:customStyle="1" w:styleId="1270">
    <w:name w:val="Верхний колонтитул Знак127"/>
    <w:basedOn w:val="a0"/>
    <w:uiPriority w:val="99"/>
    <w:semiHidden/>
    <w:rPr>
      <w:rFonts w:cs="Times New Roman"/>
      <w:sz w:val="24"/>
      <w:szCs w:val="24"/>
    </w:rPr>
  </w:style>
  <w:style w:type="character" w:customStyle="1" w:styleId="1">
    <w:name w:val="Заголовок Знак1"/>
    <w:basedOn w:val="a0"/>
    <w:uiPriority w:val="10"/>
    <w:rPr>
      <w:rFonts w:asciiTheme="majorHAnsi" w:eastAsiaTheme="majorEastAsia" w:hAnsiTheme="majorHAnsi" w:cs="Times New Roman"/>
      <w:b/>
      <w:bCs/>
      <w:kern w:val="28"/>
      <w:sz w:val="32"/>
      <w:szCs w:val="32"/>
    </w:rPr>
  </w:style>
  <w:style w:type="character" w:customStyle="1" w:styleId="1271">
    <w:name w:val="Нижний колонтитул Знак127"/>
    <w:basedOn w:val="a0"/>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customStyle="1" w:styleId="10">
    <w:name w:val="Верхний колонтитул Знак1"/>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qFormat/>
    <w:pPr>
      <w:autoSpaceDE w:val="0"/>
      <w:autoSpaceDN w:val="0"/>
      <w:adjustRightInd w:val="0"/>
      <w:spacing w:after="0" w:line="240" w:lineRule="auto"/>
    </w:pPr>
    <w:rPr>
      <w:rFonts w:ascii="Arial"/>
      <w:b/>
      <w:szCs w:val="24"/>
    </w:rPr>
  </w:style>
  <w:style w:type="paragraph" w:styleId="a8">
    <w:name w:val="footnote text"/>
    <w:basedOn w:val="a"/>
    <w:link w:val="a9"/>
    <w:uiPriority w:val="99"/>
    <w:unhideWhenUsed/>
    <w:rPr>
      <w:sz w:val="20"/>
    </w:rPr>
  </w:style>
  <w:style w:type="character" w:customStyle="1" w:styleId="a9">
    <w:name w:val="Текст сноски Знак"/>
    <w:basedOn w:val="a0"/>
    <w:link w:val="a8"/>
    <w:uiPriority w:val="99"/>
    <w:semiHidden/>
    <w:locked/>
    <w:rPr>
      <w:rFonts w:cs="Times New Roman"/>
      <w:sz w:val="20"/>
      <w:szCs w:val="20"/>
    </w:rPr>
  </w:style>
  <w:style w:type="character" w:customStyle="1" w:styleId="1a">
    <w:name w:val="Текст сноски Знак1"/>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8">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29"/>
    <w:uiPriority w:val="99"/>
    <w:qFormat/>
    <w:pPr>
      <w:jc w:val="center"/>
    </w:pPr>
    <w:rPr>
      <w:b/>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link w:val="aa"/>
    <w:uiPriority w:val="10"/>
    <w:locked/>
    <w:rPr>
      <w:rFonts w:asciiTheme="majorHAnsi" w:eastAsiaTheme="majorEastAsia" w:hAnsiTheme="majorHAnsi" w:cs="Times New Roman"/>
      <w:b/>
      <w:bCs/>
      <w:kern w:val="28"/>
      <w:sz w:val="32"/>
      <w:szCs w:val="32"/>
    </w:rPr>
  </w:style>
  <w:style w:type="character" w:customStyle="1" w:styleId="ab">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9">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 w:type="character" w:customStyle="1" w:styleId="1b">
    <w:name w:val="Нижний колонтитул Знак1"/>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a">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2"/>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paragraph" w:customStyle="1" w:styleId="Standard">
    <w:name w:val="Standard"/>
    <w:uiPriority w:val="99"/>
    <w:qFormat/>
    <w:rsid w:val="009F3DC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af2">
    <w:name w:val="Normal (Web)"/>
    <w:basedOn w:val="a"/>
    <w:uiPriority w:val="99"/>
    <w:unhideWhenUsed/>
    <w:rsid w:val="004B1339"/>
    <w:pPr>
      <w:spacing w:before="100" w:beforeAutospacing="1" w:after="100" w:afterAutospacing="1"/>
    </w:pPr>
  </w:style>
  <w:style w:type="table" w:customStyle="1" w:styleId="1c">
    <w:name w:val="Сетка таблицы1"/>
    <w:basedOn w:val="a2"/>
    <w:next w:val="af"/>
    <w:rsid w:val="004B1339"/>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4423">
      <w:marLeft w:val="0"/>
      <w:marRight w:val="0"/>
      <w:marTop w:val="0"/>
      <w:marBottom w:val="0"/>
      <w:divBdr>
        <w:top w:val="none" w:sz="0" w:space="0" w:color="auto"/>
        <w:left w:val="none" w:sz="0" w:space="0" w:color="auto"/>
        <w:bottom w:val="none" w:sz="0" w:space="0" w:color="auto"/>
        <w:right w:val="none" w:sz="0" w:space="0" w:color="auto"/>
      </w:divBdr>
    </w:div>
    <w:div w:id="277874424">
      <w:marLeft w:val="0"/>
      <w:marRight w:val="0"/>
      <w:marTop w:val="0"/>
      <w:marBottom w:val="0"/>
      <w:divBdr>
        <w:top w:val="none" w:sz="0" w:space="0" w:color="auto"/>
        <w:left w:val="none" w:sz="0" w:space="0" w:color="auto"/>
        <w:bottom w:val="none" w:sz="0" w:space="0" w:color="auto"/>
        <w:right w:val="none" w:sz="0" w:space="0" w:color="auto"/>
      </w:divBdr>
    </w:div>
    <w:div w:id="277874425">
      <w:marLeft w:val="0"/>
      <w:marRight w:val="0"/>
      <w:marTop w:val="0"/>
      <w:marBottom w:val="0"/>
      <w:divBdr>
        <w:top w:val="none" w:sz="0" w:space="0" w:color="auto"/>
        <w:left w:val="none" w:sz="0" w:space="0" w:color="auto"/>
        <w:bottom w:val="none" w:sz="0" w:space="0" w:color="auto"/>
        <w:right w:val="none" w:sz="0" w:space="0" w:color="auto"/>
      </w:divBdr>
    </w:div>
    <w:div w:id="277874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7F4D-B7CF-4B43-BBCE-37555C6D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3476</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User</cp:lastModifiedBy>
  <cp:revision>2</cp:revision>
  <cp:lastPrinted>2026-03-05T06:00:00Z</cp:lastPrinted>
  <dcterms:created xsi:type="dcterms:W3CDTF">2026-06-15T08:57:00Z</dcterms:created>
  <dcterms:modified xsi:type="dcterms:W3CDTF">2026-06-15T08:57:00Z</dcterms:modified>
</cp:coreProperties>
</file>