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A1" w:rsidRDefault="006E25A1" w:rsidP="006E25A1">
      <w:pPr>
        <w:pStyle w:val="ConsPlusNormal"/>
        <w:contextualSpacing/>
        <w:jc w:val="right"/>
        <w:rPr>
          <w:rFonts w:ascii="Times New Roman" w:hAnsi="Times New Roman" w:cs="Times New Roman"/>
          <w:b/>
          <w:bCs/>
          <w:color w:val="000000"/>
          <w:sz w:val="25"/>
          <w:szCs w:val="25"/>
        </w:rPr>
      </w:pPr>
      <w:r>
        <w:rPr>
          <w:rFonts w:ascii="Times New Roman" w:hAnsi="Times New Roman" w:cs="Times New Roman"/>
          <w:b/>
          <w:bCs/>
          <w:color w:val="000000"/>
          <w:sz w:val="25"/>
          <w:szCs w:val="25"/>
        </w:rPr>
        <w:t>*ПРОЕКТ</w:t>
      </w:r>
    </w:p>
    <w:p w:rsidR="0046159D" w:rsidRDefault="0046159D">
      <w:pPr>
        <w:pStyle w:val="ConsPlusNormal"/>
        <w:contextualSpacing/>
        <w:jc w:val="center"/>
        <w:rPr>
          <w:rFonts w:ascii="Times New Roman" w:hAnsi="Times New Roman" w:cs="Times New Roman"/>
          <w:b/>
          <w:bCs/>
          <w:color w:val="000000"/>
          <w:sz w:val="25"/>
          <w:szCs w:val="25"/>
        </w:rPr>
      </w:pPr>
    </w:p>
    <w:p w:rsidR="00AA7B41" w:rsidRDefault="004A3085">
      <w:pPr>
        <w:pStyle w:val="ConsPlusNormal"/>
        <w:contextualSpacing/>
        <w:jc w:val="center"/>
        <w:rPr>
          <w:rFonts w:ascii="Times New Roman" w:hAnsi="Times New Roman" w:cs="Times New Roman"/>
          <w:b/>
          <w:bCs/>
          <w:color w:val="000000"/>
          <w:sz w:val="25"/>
          <w:szCs w:val="25"/>
        </w:rPr>
      </w:pPr>
      <w:r w:rsidRPr="0046159D">
        <w:rPr>
          <w:rFonts w:ascii="Times New Roman" w:hAnsi="Times New Roman" w:cs="Times New Roman"/>
          <w:b/>
          <w:bCs/>
          <w:color w:val="000000"/>
          <w:sz w:val="25"/>
          <w:szCs w:val="25"/>
        </w:rPr>
        <w:t xml:space="preserve">Контракт </w:t>
      </w:r>
      <w:r w:rsidR="00E35D5D" w:rsidRPr="0046159D">
        <w:rPr>
          <w:rFonts w:ascii="Times New Roman" w:hAnsi="Times New Roman" w:cs="Times New Roman"/>
          <w:b/>
          <w:bCs/>
          <w:color w:val="000000"/>
          <w:sz w:val="25"/>
          <w:szCs w:val="25"/>
        </w:rPr>
        <w:t>№</w:t>
      </w:r>
      <w:r w:rsidRPr="0046159D">
        <w:rPr>
          <w:rFonts w:ascii="Times New Roman" w:hAnsi="Times New Roman" w:cs="Times New Roman"/>
          <w:b/>
          <w:bCs/>
          <w:color w:val="000000"/>
          <w:sz w:val="25"/>
          <w:szCs w:val="25"/>
        </w:rPr>
        <w:t xml:space="preserve"> </w:t>
      </w:r>
      <w:r w:rsidR="009B5419" w:rsidRPr="0046159D">
        <w:rPr>
          <w:rFonts w:ascii="Times New Roman" w:hAnsi="Times New Roman" w:cs="Times New Roman"/>
          <w:b/>
          <w:bCs/>
          <w:color w:val="000000"/>
          <w:sz w:val="25"/>
          <w:szCs w:val="25"/>
        </w:rPr>
        <w:t>3</w:t>
      </w:r>
      <w:r w:rsidR="0046159D" w:rsidRPr="0046159D">
        <w:rPr>
          <w:rFonts w:ascii="Times New Roman" w:hAnsi="Times New Roman" w:cs="Times New Roman"/>
          <w:b/>
          <w:bCs/>
          <w:color w:val="000000"/>
          <w:sz w:val="25"/>
          <w:szCs w:val="25"/>
        </w:rPr>
        <w:t>5</w:t>
      </w:r>
      <w:r w:rsidRPr="0046159D">
        <w:rPr>
          <w:rFonts w:ascii="Times New Roman" w:hAnsi="Times New Roman" w:cs="Times New Roman"/>
          <w:b/>
          <w:bCs/>
          <w:color w:val="000000"/>
          <w:sz w:val="25"/>
          <w:szCs w:val="25"/>
        </w:rPr>
        <w:t>/26-ЕП</w:t>
      </w:r>
    </w:p>
    <w:p w:rsidR="00AA7B41" w:rsidRPr="0080631F" w:rsidRDefault="004A3085" w:rsidP="0080631F">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80631F">
        <w:rPr>
          <w:rFonts w:ascii="Times New Roman" w:hAnsi="Times New Roman"/>
          <w:b/>
          <w:bCs/>
          <w:color w:val="000000"/>
          <w:sz w:val="25"/>
          <w:szCs w:val="25"/>
          <w:lang w:eastAsia="ru-RU"/>
        </w:rPr>
        <w:t>и</w:t>
      </w:r>
      <w:r w:rsidR="0080631F" w:rsidRPr="0080631F">
        <w:rPr>
          <w:rFonts w:ascii="Times New Roman" w:hAnsi="Times New Roman"/>
          <w:b/>
          <w:bCs/>
          <w:color w:val="000000"/>
          <w:sz w:val="25"/>
          <w:szCs w:val="25"/>
          <w:lang w:eastAsia="ru-RU"/>
        </w:rPr>
        <w:t>змерител</w:t>
      </w:r>
      <w:r w:rsidR="0080631F">
        <w:rPr>
          <w:rFonts w:ascii="Times New Roman" w:hAnsi="Times New Roman"/>
          <w:b/>
          <w:bCs/>
          <w:color w:val="000000"/>
          <w:sz w:val="25"/>
          <w:szCs w:val="25"/>
          <w:lang w:eastAsia="ru-RU"/>
        </w:rPr>
        <w:t>я</w:t>
      </w:r>
      <w:r w:rsidR="0080631F" w:rsidRPr="0080631F">
        <w:rPr>
          <w:rFonts w:ascii="Times New Roman" w:hAnsi="Times New Roman"/>
          <w:b/>
          <w:bCs/>
          <w:color w:val="000000"/>
          <w:sz w:val="25"/>
          <w:szCs w:val="25"/>
          <w:lang w:eastAsia="ru-RU"/>
        </w:rPr>
        <w:t xml:space="preserve"> дифференциального давления</w:t>
      </w:r>
    </w:p>
    <w:p w:rsidR="00AA7B41" w:rsidRDefault="004A3085">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AA7B41" w:rsidRDefault="00AA7B41">
      <w:pPr>
        <w:pStyle w:val="ConsPlusNormal"/>
        <w:contextualSpacing/>
        <w:jc w:val="center"/>
        <w:rPr>
          <w:rFonts w:ascii="Times New Roman" w:hAnsi="Times New Roman" w:cs="Times New Roman"/>
          <w:sz w:val="25"/>
          <w:szCs w:val="25"/>
        </w:rPr>
      </w:pPr>
    </w:p>
    <w:p w:rsidR="00AA7B41" w:rsidRDefault="004A3085">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AA7B41" w:rsidRDefault="00AA7B41">
      <w:pPr>
        <w:pStyle w:val="ConsPlusNormal"/>
        <w:contextualSpacing/>
        <w:jc w:val="both"/>
        <w:rPr>
          <w:rFonts w:ascii="Times New Roman" w:hAnsi="Times New Roman" w:cs="Times New Roman"/>
          <w:sz w:val="25"/>
          <w:szCs w:val="25"/>
        </w:rPr>
      </w:pPr>
    </w:p>
    <w:p w:rsidR="0046159D" w:rsidRDefault="0046159D">
      <w:pPr>
        <w:pStyle w:val="ConsPlusNormal"/>
        <w:contextualSpacing/>
        <w:jc w:val="both"/>
        <w:rPr>
          <w:rFonts w:ascii="Times New Roman" w:hAnsi="Times New Roman" w:cs="Times New Roman"/>
          <w:sz w:val="25"/>
          <w:szCs w:val="25"/>
        </w:rPr>
      </w:pPr>
    </w:p>
    <w:p w:rsidR="00AA7B41" w:rsidRDefault="004A3085">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E35D5D">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xml:space="preserve">, на основании п. 4 ч. 1 ст. 93 Федерального </w:t>
      </w:r>
      <w:r w:rsidR="006C430D">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6C430D">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80631F">
        <w:rPr>
          <w:rFonts w:ascii="Times New Roman" w:hAnsi="Times New Roman" w:cs="Times New Roman"/>
          <w:color w:val="000000"/>
          <w:sz w:val="25"/>
          <w:szCs w:val="25"/>
        </w:rPr>
        <w:t>и</w:t>
      </w:r>
      <w:r w:rsidR="0080631F" w:rsidRPr="0080631F">
        <w:rPr>
          <w:rFonts w:ascii="Times New Roman" w:hAnsi="Times New Roman" w:cs="Times New Roman"/>
          <w:color w:val="000000"/>
          <w:sz w:val="25"/>
          <w:szCs w:val="25"/>
        </w:rPr>
        <w:t>змеритель дифференциального давления</w:t>
      </w:r>
      <w:r w:rsidRPr="0080631F">
        <w:rPr>
          <w:rFonts w:ascii="Times New Roman" w:hAnsi="Times New Roman" w:cs="Times New Roman"/>
          <w:color w:val="000000"/>
          <w:sz w:val="25"/>
          <w:szCs w:val="25"/>
        </w:rPr>
        <w:t>,</w:t>
      </w:r>
      <w:r>
        <w:rPr>
          <w:rFonts w:ascii="Times New Roman" w:hAnsi="Times New Roman" w:cs="Times New Roman"/>
          <w:sz w:val="25"/>
          <w:szCs w:val="25"/>
        </w:rPr>
        <w:t xml:space="preserve"> а Заказчик обязуется принять и оплатить Товар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AA7B41" w:rsidRDefault="004A3085">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AA7B41" w:rsidRDefault="004A3085">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w:t>
      </w:r>
      <w:r w:rsidR="000F4E2C">
        <w:rPr>
          <w:rFonts w:ascii="Times New Roman" w:hAnsi="Times New Roman" w:cs="Times New Roman"/>
          <w:sz w:val="25"/>
          <w:szCs w:val="25"/>
        </w:rPr>
        <w:t>еральным законом от 5 апреля 201</w:t>
      </w:r>
      <w:r>
        <w:rPr>
          <w:rFonts w:ascii="Times New Roman" w:hAnsi="Times New Roman" w:cs="Times New Roman"/>
          <w:sz w:val="25"/>
          <w:szCs w:val="25"/>
        </w:rPr>
        <w:t>3 г. № 44-ФЗ «О контрактной системе в сфере закупок товаров, работ, услуг для обеспечения государственных и муниципальных нужд»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 xml:space="preserve">2.5. Источник финансирования Контракта: средства бюджетного учреждения - </w:t>
      </w:r>
      <w:r>
        <w:rPr>
          <w:rFonts w:ascii="Times New Roman" w:hAnsi="Times New Roman" w:cs="Times New Roman"/>
          <w:sz w:val="25"/>
          <w:szCs w:val="25"/>
        </w:rPr>
        <w:lastRenderedPageBreak/>
        <w:t>субсидии на выполнения государственного задания (федеральный бюджет).</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Код видов расходов (КВР) классификации расходов бюджетов бюджетной системы РФ - 00000000000000000244</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7B41" w:rsidRDefault="00AA7B41">
      <w:pPr>
        <w:pStyle w:val="ConsPlusNormal"/>
        <w:ind w:firstLine="540"/>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AA7B41" w:rsidRPr="00A06975" w:rsidRDefault="004A3085">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адресу: </w:t>
      </w:r>
      <w:r w:rsidR="0080631F" w:rsidRPr="0080631F">
        <w:rPr>
          <w:rFonts w:ascii="Times New Roman" w:hAnsi="Times New Roman"/>
          <w:sz w:val="25"/>
          <w:szCs w:val="25"/>
        </w:rPr>
        <w:t>677027, Республика Саха (Якутия), г. Я</w:t>
      </w:r>
      <w:r w:rsidR="0080631F">
        <w:rPr>
          <w:rFonts w:ascii="Times New Roman" w:hAnsi="Times New Roman"/>
          <w:sz w:val="25"/>
          <w:szCs w:val="25"/>
        </w:rPr>
        <w:t xml:space="preserve">кутск, ул. Ойунского, дом № 6 Г </w:t>
      </w:r>
      <w:r w:rsidRPr="00A06975">
        <w:rPr>
          <w:rFonts w:ascii="Times New Roman" w:hAnsi="Times New Roman" w:cs="Times New Roman"/>
          <w:sz w:val="25"/>
          <w:szCs w:val="25"/>
        </w:rPr>
        <w:t>(далее - место доставки</w:t>
      </w:r>
      <w:r w:rsidRPr="00E029E3">
        <w:rPr>
          <w:rFonts w:ascii="Times New Roman" w:hAnsi="Times New Roman" w:cs="Times New Roman"/>
          <w:sz w:val="25"/>
          <w:szCs w:val="25"/>
        </w:rPr>
        <w:t xml:space="preserve">), </w:t>
      </w:r>
      <w:r w:rsidRPr="0046159D">
        <w:rPr>
          <w:rFonts w:ascii="Times New Roman" w:hAnsi="Times New Roman" w:cs="Times New Roman"/>
          <w:sz w:val="25"/>
          <w:szCs w:val="25"/>
        </w:rPr>
        <w:t xml:space="preserve">в срок до </w:t>
      </w:r>
      <w:r w:rsidR="0046159D" w:rsidRPr="0046159D">
        <w:rPr>
          <w:rFonts w:ascii="Times New Roman" w:hAnsi="Times New Roman" w:cs="Times New Roman"/>
          <w:sz w:val="25"/>
          <w:szCs w:val="25"/>
        </w:rPr>
        <w:t>30</w:t>
      </w:r>
      <w:r w:rsidR="00C404AF" w:rsidRPr="0046159D">
        <w:rPr>
          <w:rFonts w:ascii="Times New Roman" w:hAnsi="Times New Roman" w:cs="Times New Roman"/>
          <w:sz w:val="25"/>
          <w:szCs w:val="25"/>
        </w:rPr>
        <w:t>.</w:t>
      </w:r>
      <w:r w:rsidR="0046159D" w:rsidRPr="0046159D">
        <w:rPr>
          <w:rFonts w:ascii="Times New Roman" w:hAnsi="Times New Roman" w:cs="Times New Roman"/>
          <w:sz w:val="25"/>
          <w:szCs w:val="25"/>
        </w:rPr>
        <w:t>09</w:t>
      </w:r>
      <w:r w:rsidRPr="0046159D">
        <w:rPr>
          <w:rFonts w:ascii="Times New Roman" w:hAnsi="Times New Roman" w:cs="Times New Roman"/>
          <w:sz w:val="25"/>
          <w:szCs w:val="25"/>
        </w:rPr>
        <w:t>.2026.</w:t>
      </w:r>
    </w:p>
    <w:p w:rsidR="00AA7B41" w:rsidRDefault="004A3085">
      <w:pPr>
        <w:pStyle w:val="ConsPlusNormal"/>
        <w:spacing w:before="220"/>
        <w:ind w:firstLine="540"/>
        <w:contextualSpacing/>
        <w:jc w:val="both"/>
        <w:rPr>
          <w:rFonts w:ascii="Times New Roman" w:hAnsi="Times New Roman" w:cs="Times New Roman"/>
          <w:sz w:val="25"/>
          <w:szCs w:val="25"/>
        </w:rPr>
      </w:pPr>
      <w:r w:rsidRPr="00A06975">
        <w:rPr>
          <w:rFonts w:ascii="Times New Roman" w:hAnsi="Times New Roman" w:cs="Times New Roman"/>
          <w:sz w:val="25"/>
          <w:szCs w:val="25"/>
        </w:rPr>
        <w:t>Поставщик не</w:t>
      </w:r>
      <w:r>
        <w:rPr>
          <w:rFonts w:ascii="Times New Roman" w:hAnsi="Times New Roman" w:cs="Times New Roman"/>
          <w:sz w:val="25"/>
          <w:szCs w:val="25"/>
        </w:rPr>
        <w:t xml:space="preserve">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8" w:name="P1482"/>
      <w:bookmarkStart w:id="9" w:name="P1485"/>
      <w:bookmarkEnd w:id="8"/>
      <w:bookmarkEnd w:id="9"/>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AA7B41" w:rsidRDefault="004A3085">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0" w:name="P1489"/>
      <w:bookmarkEnd w:id="10"/>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1E06E7" w:rsidRDefault="001E06E7" w:rsidP="001E06E7">
      <w:pPr>
        <w:widowControl w:val="0"/>
        <w:tabs>
          <w:tab w:val="left" w:pos="8700"/>
        </w:tabs>
        <w:autoSpaceDE w:val="0"/>
        <w:autoSpaceDN w:val="0"/>
        <w:spacing w:before="220"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Грузополучатель и его адрес:</w:t>
      </w:r>
      <w:r>
        <w:rPr>
          <w:rFonts w:ascii="Times New Roman" w:eastAsia="Times New Roman" w:hAnsi="Times New Roman"/>
          <w:sz w:val="25"/>
          <w:szCs w:val="25"/>
          <w:lang w:eastAsia="ru-RU"/>
        </w:rPr>
        <w:t xml:space="preserve"> </w:t>
      </w:r>
      <w:r w:rsidR="0080631F" w:rsidRPr="0080631F">
        <w:rPr>
          <w:rFonts w:ascii="Times New Roman" w:eastAsia="Times New Roman" w:hAnsi="Times New Roman"/>
          <w:sz w:val="25"/>
          <w:szCs w:val="25"/>
          <w:lang w:eastAsia="ru-RU"/>
        </w:rPr>
        <w:t xml:space="preserve">филиал ФГБУ «ЦЛАТИ по ДФО» - ЦЛАТИ по Республике Саха (Якутия), </w:t>
      </w:r>
      <w:r w:rsidR="005D3EA9" w:rsidRPr="005D3EA9">
        <w:rPr>
          <w:rFonts w:ascii="Times New Roman" w:eastAsia="Times New Roman" w:hAnsi="Times New Roman"/>
          <w:sz w:val="25"/>
          <w:szCs w:val="25"/>
          <w:lang w:eastAsia="ru-RU"/>
        </w:rPr>
        <w:t xml:space="preserve">677027, Республика Саха (Якутия), г. Якутск, ул. Ойунского, </w:t>
      </w:r>
      <w:r w:rsidR="005D3EA9" w:rsidRPr="005D3EA9">
        <w:rPr>
          <w:rFonts w:ascii="Times New Roman" w:eastAsia="Times New Roman" w:hAnsi="Times New Roman"/>
          <w:sz w:val="25"/>
          <w:szCs w:val="25"/>
          <w:lang w:eastAsia="ru-RU"/>
        </w:rPr>
        <w:lastRenderedPageBreak/>
        <w:t>дом № 6Г</w:t>
      </w:r>
      <w:r w:rsidR="005D3EA9">
        <w:rPr>
          <w:rFonts w:ascii="Times New Roman" w:eastAsia="Times New Roman" w:hAnsi="Times New Roman"/>
          <w:sz w:val="25"/>
          <w:szCs w:val="25"/>
          <w:lang w:eastAsia="ru-RU"/>
        </w:rPr>
        <w:t>.</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Наименование покупателя:</w:t>
      </w:r>
      <w:r>
        <w:rPr>
          <w:rFonts w:ascii="Times New Roman" w:eastAsia="Times New Roman" w:hAnsi="Times New Roman"/>
          <w:sz w:val="25"/>
          <w:szCs w:val="25"/>
          <w:lang w:eastAsia="ru-RU"/>
        </w:rPr>
        <w:t xml:space="preserve"> ФГБУ «ЦЛАТИ по ДФО»</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sz w:val="25"/>
          <w:szCs w:val="25"/>
          <w:lang w:eastAsia="ru-RU"/>
        </w:rPr>
        <w:t>Юридический адрес: 680013, г. Хабаровск, пер. Кадровый, 6А</w:t>
      </w:r>
    </w:p>
    <w:p w:rsidR="001E06E7" w:rsidRDefault="001E06E7" w:rsidP="001E06E7">
      <w:pPr>
        <w:widowControl w:val="0"/>
        <w:tabs>
          <w:tab w:val="left" w:pos="1800"/>
        </w:tabs>
        <w:autoSpaceDE w:val="0"/>
        <w:autoSpaceDN w:val="0"/>
        <w:spacing w:before="220" w:after="0" w:line="240" w:lineRule="auto"/>
        <w:contextualSpacing/>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ИНН/КПП </w:t>
      </w:r>
      <w:r w:rsidR="00B11E2F" w:rsidRPr="00B11E2F">
        <w:rPr>
          <w:rFonts w:ascii="Times New Roman" w:eastAsia="Times New Roman" w:hAnsi="Times New Roman"/>
          <w:sz w:val="25"/>
          <w:szCs w:val="25"/>
          <w:lang w:eastAsia="ru-RU"/>
        </w:rPr>
        <w:t>2721111198/143543001</w:t>
      </w:r>
      <w:bookmarkStart w:id="11" w:name="_GoBack"/>
      <w:bookmarkEnd w:id="11"/>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AA7B41" w:rsidRDefault="004A3085">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w:t>
      </w:r>
      <w:r>
        <w:rPr>
          <w:rFonts w:ascii="Times New Roman" w:hAnsi="Times New Roman" w:cs="Times New Roman"/>
          <w:sz w:val="25"/>
          <w:szCs w:val="25"/>
        </w:rPr>
        <w:lastRenderedPageBreak/>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7B41" w:rsidRDefault="00AA7B41">
      <w:pPr>
        <w:pStyle w:val="ConsPlusNormal"/>
        <w:contextualSpacing/>
        <w:outlineLvl w:val="1"/>
        <w:rPr>
          <w:rFonts w:ascii="Times New Roman" w:hAnsi="Times New Roman" w:cs="Times New Roman"/>
          <w:b/>
          <w:bCs/>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10.1</w:t>
      </w:r>
      <w:r w:rsidRPr="00E029E3">
        <w:rPr>
          <w:rFonts w:ascii="Times New Roman" w:hAnsi="Times New Roman" w:cs="Times New Roman"/>
          <w:sz w:val="25"/>
          <w:szCs w:val="25"/>
        </w:rPr>
        <w:t xml:space="preserve">. Контракт вступает в силу с момента его подписания обеими Сторонами и действует по </w:t>
      </w:r>
      <w:r w:rsidR="00CA37D1" w:rsidRPr="00E029E3">
        <w:rPr>
          <w:rFonts w:ascii="Times New Roman" w:hAnsi="Times New Roman" w:cs="Times New Roman"/>
          <w:sz w:val="25"/>
          <w:szCs w:val="25"/>
        </w:rPr>
        <w:t>02</w:t>
      </w:r>
      <w:r w:rsidRPr="00E029E3">
        <w:rPr>
          <w:rFonts w:ascii="Times New Roman" w:hAnsi="Times New Roman" w:cs="Times New Roman"/>
          <w:sz w:val="25"/>
          <w:szCs w:val="25"/>
        </w:rPr>
        <w:t>.</w:t>
      </w:r>
      <w:r w:rsidR="00C404AF" w:rsidRPr="00E029E3">
        <w:rPr>
          <w:rFonts w:ascii="Times New Roman" w:hAnsi="Times New Roman" w:cs="Times New Roman"/>
          <w:sz w:val="25"/>
          <w:szCs w:val="25"/>
        </w:rPr>
        <w:t>1</w:t>
      </w:r>
      <w:r w:rsidR="00CA37D1" w:rsidRPr="00E029E3">
        <w:rPr>
          <w:rFonts w:ascii="Times New Roman" w:hAnsi="Times New Roman" w:cs="Times New Roman"/>
          <w:sz w:val="25"/>
          <w:szCs w:val="25"/>
        </w:rPr>
        <w:t>1</w:t>
      </w:r>
      <w:r w:rsidR="00003B91" w:rsidRPr="00E029E3">
        <w:rPr>
          <w:rFonts w:ascii="Times New Roman" w:hAnsi="Times New Roman" w:cs="Times New Roman"/>
          <w:sz w:val="25"/>
          <w:szCs w:val="25"/>
        </w:rPr>
        <w:t>.2026.</w:t>
      </w:r>
      <w:r w:rsidRPr="00E029E3">
        <w:rPr>
          <w:rFonts w:ascii="Times New Roman" w:hAnsi="Times New Roman" w:cs="Times New Roman"/>
          <w:sz w:val="25"/>
          <w:szCs w:val="25"/>
        </w:rPr>
        <w:t xml:space="preserve"> Окончание срока действия Контракта не влечет прекращения неисполненных обязательств</w:t>
      </w:r>
      <w:r>
        <w:rPr>
          <w:rFonts w:ascii="Times New Roman" w:hAnsi="Times New Roman" w:cs="Times New Roman"/>
          <w:sz w:val="25"/>
          <w:szCs w:val="25"/>
        </w:rPr>
        <w:t xml:space="preserve"> Сторон по Контракту, в том числе гарантийных обязательств Поставщика.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w:t>
      </w:r>
      <w:r>
        <w:rPr>
          <w:rFonts w:ascii="Times New Roman" w:hAnsi="Times New Roman" w:cs="Times New Roman"/>
          <w:sz w:val="25"/>
          <w:szCs w:val="25"/>
        </w:rPr>
        <w:lastRenderedPageBreak/>
        <w:t>государственных и муниципальных нужд".</w:t>
      </w:r>
    </w:p>
    <w:p w:rsidR="00AA7B41" w:rsidRDefault="00AA7B41">
      <w:pPr>
        <w:spacing w:after="0" w:line="240" w:lineRule="auto"/>
        <w:rPr>
          <w:rFonts w:ascii="Times New Roman" w:hAnsi="Times New Roman"/>
          <w:b/>
          <w:bCs/>
          <w:sz w:val="25"/>
          <w:szCs w:val="25"/>
        </w:rPr>
      </w:pPr>
    </w:p>
    <w:p w:rsidR="00AA7B41" w:rsidRDefault="004A3085">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AA7B41" w:rsidRDefault="004A3085">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7B41" w:rsidRDefault="004A3085" w:rsidP="00CD2962">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6159D" w:rsidRDefault="0046159D" w:rsidP="00CD2962">
      <w:pPr>
        <w:pStyle w:val="ConsPlusNormal"/>
        <w:spacing w:before="220"/>
        <w:ind w:firstLine="540"/>
        <w:contextualSpacing/>
        <w:jc w:val="both"/>
        <w:rPr>
          <w:rFonts w:ascii="Times New Roman" w:hAnsi="Times New Roman" w:cs="Times New Roman"/>
          <w:sz w:val="25"/>
          <w:szCs w:val="25"/>
        </w:rPr>
      </w:pPr>
    </w:p>
    <w:p w:rsidR="0046159D" w:rsidRDefault="0046159D" w:rsidP="00CD2962">
      <w:pPr>
        <w:pStyle w:val="ConsPlusNormal"/>
        <w:spacing w:before="220"/>
        <w:ind w:firstLine="540"/>
        <w:contextualSpacing/>
        <w:jc w:val="both"/>
        <w:rPr>
          <w:rFonts w:ascii="Times New Roman" w:hAnsi="Times New Roman" w:cs="Times New Roman"/>
          <w:sz w:val="25"/>
          <w:szCs w:val="25"/>
        </w:rPr>
      </w:pPr>
    </w:p>
    <w:p w:rsidR="0046159D" w:rsidRDefault="0046159D" w:rsidP="00CD2962">
      <w:pPr>
        <w:pStyle w:val="ConsPlusNormal"/>
        <w:spacing w:before="220"/>
        <w:ind w:firstLine="540"/>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lastRenderedPageBreak/>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AA7B41" w:rsidRDefault="00AA7B41">
      <w:pPr>
        <w:pStyle w:val="ConsPlusNormal"/>
        <w:spacing w:before="220"/>
        <w:ind w:firstLine="540"/>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56"/>
        </w:trPr>
        <w:tc>
          <w:tcPr>
            <w:tcW w:w="5164"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rPr>
          <w:trHeight w:val="6661"/>
        </w:trPr>
        <w:tc>
          <w:tcPr>
            <w:tcW w:w="5164" w:type="dxa"/>
          </w:tcPr>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Адрес местонахождения: 680013, г. Хабаровск, пер. Кадровый, 6А</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ИНН 2721111198</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 xml:space="preserve">КПП 272101001 </w:t>
            </w:r>
          </w:p>
          <w:p w:rsidR="0080631F" w:rsidRPr="0080631F" w:rsidRDefault="0080631F" w:rsidP="0080631F">
            <w:pPr>
              <w:pStyle w:val="ConsPlusNormal"/>
              <w:contextualSpacing/>
              <w:jc w:val="both"/>
              <w:rPr>
                <w:rFonts w:ascii="Times New Roman" w:hAnsi="Times New Roman" w:cs="Times New Roman"/>
                <w:sz w:val="25"/>
                <w:szCs w:val="25"/>
              </w:rPr>
            </w:pP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филиал ФГБУ «ЦЛАТИ по ДФО» - ЦЛАТИ по Республике Саха (Якутия)</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Почтовый адрес: 677027, Республика Саха (Якутия), г. Якутск, пр-кт Ленина, дом № 35</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ИНН / КПП 2721111198 / 143543001</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 xml:space="preserve">Наименование органа Федерального казначейства: УФК по Приморскому краю (филиал ФГБУ «ЦЛАТИ по ДФО» - ЦЛАТИ по Республике Саха (Якутия) л/с 20166У30410): </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Казначейский счет (расчетный счет) 03214643000000012008</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ЕКС (кор.счет) – 40102810545370000012</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ОКЦ № 1 ДГУ Банка России//УФК по Приморскому краю, г. Владивосток</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БИК банка</w:t>
            </w:r>
            <w:r w:rsidRPr="0080631F">
              <w:rPr>
                <w:rFonts w:ascii="Times New Roman" w:hAnsi="Times New Roman" w:cs="Times New Roman"/>
                <w:sz w:val="25"/>
                <w:szCs w:val="25"/>
              </w:rPr>
              <w:tab/>
              <w:t>010507002</w:t>
            </w:r>
          </w:p>
          <w:p w:rsidR="0080631F" w:rsidRPr="0080631F" w:rsidRDefault="0080631F" w:rsidP="0080631F">
            <w:pPr>
              <w:pStyle w:val="ConsPlusNormal"/>
              <w:contextualSpacing/>
              <w:jc w:val="both"/>
              <w:rPr>
                <w:rFonts w:ascii="Times New Roman" w:hAnsi="Times New Roman" w:cs="Times New Roman"/>
                <w:sz w:val="25"/>
                <w:szCs w:val="25"/>
              </w:rPr>
            </w:pPr>
            <w:r w:rsidRPr="0080631F">
              <w:rPr>
                <w:rFonts w:ascii="Times New Roman" w:hAnsi="Times New Roman" w:cs="Times New Roman"/>
                <w:sz w:val="25"/>
                <w:szCs w:val="25"/>
              </w:rPr>
              <w:t>тел. (4112)322-320, e-mail: yakutsk@clati-dv.ru</w:t>
            </w:r>
          </w:p>
          <w:p w:rsidR="0080631F" w:rsidRPr="0080631F" w:rsidRDefault="0080631F" w:rsidP="0080631F">
            <w:pPr>
              <w:pStyle w:val="ConsPlusNormal"/>
              <w:contextualSpacing/>
              <w:jc w:val="both"/>
              <w:rPr>
                <w:rFonts w:ascii="Times New Roman" w:hAnsi="Times New Roman" w:cs="Times New Roman"/>
                <w:sz w:val="25"/>
                <w:szCs w:val="25"/>
              </w:rPr>
            </w:pPr>
          </w:p>
          <w:p w:rsidR="00AA7B41" w:rsidRDefault="00AA7B41">
            <w:pPr>
              <w:pStyle w:val="ConsPlusNormal"/>
              <w:contextualSpacing/>
              <w:jc w:val="both"/>
              <w:rPr>
                <w:rFonts w:ascii="Times New Roman" w:hAnsi="Times New Roman" w:cs="Times New Roman"/>
                <w:sz w:val="25"/>
                <w:szCs w:val="25"/>
              </w:rPr>
            </w:pPr>
          </w:p>
        </w:tc>
        <w:tc>
          <w:tcPr>
            <w:tcW w:w="5223" w:type="dxa"/>
          </w:tcPr>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pStyle w:val="ConsPlusNormal"/>
              <w:contextualSpacing/>
              <w:jc w:val="both"/>
              <w:rPr>
                <w:rFonts w:ascii="Times New Roman" w:hAnsi="Times New Roman" w:cs="Times New Roman"/>
                <w:color w:val="000000"/>
                <w:sz w:val="25"/>
                <w:szCs w:val="25"/>
              </w:rPr>
            </w:pP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AA7B41" w:rsidRDefault="004A3085">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4A3085" w:rsidP="0080631F">
      <w:pPr>
        <w:pStyle w:val="ConsPlusNormal"/>
        <w:contextualSpacing/>
        <w:rPr>
          <w:rFonts w:ascii="Times New Roman" w:hAnsi="Times New Roman" w:cs="Times New Roman"/>
          <w:color w:val="000000"/>
          <w:sz w:val="25"/>
          <w:szCs w:val="25"/>
        </w:rPr>
      </w:pPr>
      <w:r>
        <w:rPr>
          <w:rFonts w:ascii="Times New Roman" w:hAnsi="Times New Roman" w:cs="Times New Roman"/>
          <w:sz w:val="25"/>
          <w:szCs w:val="25"/>
        </w:rPr>
        <w:br w:type="page" w:clear="all"/>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w:t>
      </w:r>
      <w:r w:rsidRPr="0046159D">
        <w:rPr>
          <w:rFonts w:ascii="Times New Roman" w:hAnsi="Times New Roman" w:cs="Times New Roman"/>
          <w:color w:val="000000"/>
          <w:sz w:val="25"/>
          <w:szCs w:val="25"/>
        </w:rPr>
        <w:t xml:space="preserve">________ 202__ г. </w:t>
      </w:r>
      <w:r w:rsidR="00E35D5D" w:rsidRPr="0046159D">
        <w:rPr>
          <w:rFonts w:ascii="Times New Roman" w:hAnsi="Times New Roman" w:cs="Times New Roman"/>
          <w:color w:val="000000"/>
          <w:sz w:val="25"/>
          <w:szCs w:val="25"/>
        </w:rPr>
        <w:t xml:space="preserve">№ </w:t>
      </w:r>
      <w:r w:rsidR="00E029E3" w:rsidRPr="0046159D">
        <w:rPr>
          <w:rFonts w:ascii="Times New Roman" w:hAnsi="Times New Roman" w:cs="Times New Roman"/>
          <w:color w:val="000000"/>
          <w:sz w:val="25"/>
          <w:szCs w:val="25"/>
        </w:rPr>
        <w:t>3</w:t>
      </w:r>
      <w:r w:rsidR="0046159D" w:rsidRPr="0046159D">
        <w:rPr>
          <w:rFonts w:ascii="Times New Roman" w:hAnsi="Times New Roman" w:cs="Times New Roman"/>
          <w:color w:val="000000"/>
          <w:sz w:val="25"/>
          <w:szCs w:val="25"/>
        </w:rPr>
        <w:t>5</w:t>
      </w:r>
      <w:r w:rsidR="00E35D5D" w:rsidRPr="0046159D">
        <w:rPr>
          <w:rFonts w:ascii="Times New Roman" w:hAnsi="Times New Roman" w:cs="Times New Roman"/>
          <w:color w:val="000000"/>
          <w:sz w:val="25"/>
          <w:szCs w:val="25"/>
        </w:rPr>
        <w:t>/26-ЕП</w:t>
      </w:r>
    </w:p>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sidRPr="0046159D">
        <w:rPr>
          <w:rFonts w:ascii="Times New Roman" w:eastAsia="Times New Roman" w:hAnsi="Times New Roman"/>
          <w:b/>
          <w:bCs/>
          <w:color w:val="000000"/>
          <w:sz w:val="25"/>
          <w:szCs w:val="25"/>
          <w:lang w:eastAsia="ru-RU"/>
        </w:rPr>
        <w:t>на поставку</w:t>
      </w:r>
      <w:r w:rsidR="0046159D" w:rsidRPr="0046159D">
        <w:t xml:space="preserve"> </w:t>
      </w:r>
      <w:r w:rsidR="0046159D" w:rsidRPr="0046159D">
        <w:rPr>
          <w:rFonts w:ascii="Times New Roman" w:eastAsia="Times New Roman" w:hAnsi="Times New Roman"/>
          <w:b/>
          <w:bCs/>
          <w:color w:val="000000"/>
          <w:sz w:val="25"/>
          <w:szCs w:val="25"/>
          <w:lang w:eastAsia="ru-RU"/>
        </w:rPr>
        <w:t xml:space="preserve">измерителя дифференциального давления </w:t>
      </w:r>
      <w:r w:rsidRPr="0046159D">
        <w:rPr>
          <w:rFonts w:ascii="Times New Roman" w:eastAsia="Times New Roman" w:hAnsi="Times New Roman"/>
          <w:b/>
          <w:bCs/>
          <w:color w:val="000000"/>
          <w:sz w:val="25"/>
          <w:szCs w:val="25"/>
          <w:lang w:eastAsia="ru-RU"/>
        </w:rPr>
        <w:t>*</w:t>
      </w: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AA7B41">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AA7B41">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7</w:t>
            </w:r>
          </w:p>
        </w:tc>
      </w:tr>
      <w:tr w:rsidR="00AA7B41">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AA7B41" w:rsidRDefault="00AA7B41">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r>
      <w:tr w:rsidR="00AA7B41">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AA7B41">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AA7B41" w:rsidRDefault="004A3085">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7B41" w:rsidRDefault="00AA7B41">
      <w:pPr>
        <w:widowControl w:val="0"/>
        <w:spacing w:after="0" w:line="240" w:lineRule="auto"/>
        <w:contextualSpacing/>
        <w:jc w:val="both"/>
        <w:rPr>
          <w:rFonts w:ascii="Times New Roman" w:eastAsia="Times New Roman" w:hAnsi="Times New Roman"/>
          <w:color w:val="000000"/>
          <w:sz w:val="25"/>
          <w:szCs w:val="25"/>
        </w:rPr>
      </w:pPr>
    </w:p>
    <w:p w:rsidR="00AA7B41" w:rsidRDefault="00AA7B41">
      <w:pPr>
        <w:pStyle w:val="a6"/>
        <w:jc w:val="left"/>
        <w:rPr>
          <w:rFonts w:ascii="Times New Roman" w:hAnsi="Times New Roman"/>
          <w:sz w:val="25"/>
          <w:szCs w:val="25"/>
        </w:rPr>
      </w:pPr>
    </w:p>
    <w:p w:rsidR="00AA7B41" w:rsidRDefault="00AA7B41">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80631F" w:rsidRDefault="0080631F">
      <w:pPr>
        <w:pStyle w:val="ConsPlusNormal"/>
        <w:contextualSpacing/>
        <w:jc w:val="right"/>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E35D5D" w:rsidRDefault="00E35D5D">
      <w:pPr>
        <w:pStyle w:val="ConsPlusNormal"/>
        <w:contextualSpacing/>
        <w:jc w:val="right"/>
        <w:rPr>
          <w:rFonts w:ascii="Times New Roman" w:hAnsi="Times New Roman" w:cs="Times New Roman"/>
          <w:color w:val="000000"/>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w:t>
      </w:r>
      <w:r w:rsidRPr="0046159D">
        <w:rPr>
          <w:rFonts w:ascii="Times New Roman" w:hAnsi="Times New Roman" w:cs="Times New Roman"/>
          <w:color w:val="000000"/>
          <w:sz w:val="25"/>
          <w:szCs w:val="25"/>
        </w:rPr>
        <w:t xml:space="preserve">________ 202__ г. </w:t>
      </w:r>
      <w:r w:rsidR="00E35D5D" w:rsidRPr="0046159D">
        <w:rPr>
          <w:rFonts w:ascii="Times New Roman" w:hAnsi="Times New Roman" w:cs="Times New Roman"/>
          <w:color w:val="000000"/>
          <w:sz w:val="25"/>
          <w:szCs w:val="25"/>
        </w:rPr>
        <w:t xml:space="preserve">№ </w:t>
      </w:r>
      <w:r w:rsidR="00CA37D1" w:rsidRPr="0046159D">
        <w:rPr>
          <w:rFonts w:ascii="Times New Roman" w:hAnsi="Times New Roman" w:cs="Times New Roman"/>
          <w:color w:val="000000"/>
          <w:sz w:val="25"/>
          <w:szCs w:val="25"/>
        </w:rPr>
        <w:t>3</w:t>
      </w:r>
      <w:r w:rsidR="0046159D" w:rsidRPr="0046159D">
        <w:rPr>
          <w:rFonts w:ascii="Times New Roman" w:hAnsi="Times New Roman" w:cs="Times New Roman"/>
          <w:color w:val="000000"/>
          <w:sz w:val="25"/>
          <w:szCs w:val="25"/>
        </w:rPr>
        <w:t>5</w:t>
      </w:r>
      <w:r w:rsidR="00E35D5D" w:rsidRPr="0046159D">
        <w:rPr>
          <w:rFonts w:ascii="Times New Roman" w:hAnsi="Times New Roman" w:cs="Times New Roman"/>
          <w:color w:val="000000"/>
          <w:sz w:val="25"/>
          <w:szCs w:val="25"/>
        </w:rPr>
        <w:t>/26-ЕП</w:t>
      </w:r>
    </w:p>
    <w:p w:rsidR="00AA7B41" w:rsidRDefault="00AA7B41">
      <w:pPr>
        <w:spacing w:line="240" w:lineRule="exact"/>
        <w:jc w:val="center"/>
        <w:rPr>
          <w:rFonts w:ascii="Times New Roman" w:hAnsi="Times New Roman"/>
          <w:b/>
          <w:bCs/>
          <w:sz w:val="25"/>
          <w:szCs w:val="25"/>
        </w:rPr>
      </w:pPr>
    </w:p>
    <w:p w:rsidR="00AA7B41" w:rsidRPr="00E029E3" w:rsidRDefault="00AA7B41">
      <w:pPr>
        <w:spacing w:line="240" w:lineRule="exact"/>
        <w:jc w:val="center"/>
        <w:rPr>
          <w:rFonts w:ascii="Times New Roman" w:eastAsia="Times New Roman" w:hAnsi="Times New Roman"/>
          <w:b/>
          <w:bCs/>
          <w:sz w:val="25"/>
          <w:szCs w:val="25"/>
        </w:rPr>
      </w:pPr>
    </w:p>
    <w:p w:rsidR="009D07CC" w:rsidRPr="00E029E3" w:rsidRDefault="004A3085" w:rsidP="009D07CC">
      <w:pPr>
        <w:spacing w:line="240" w:lineRule="exact"/>
        <w:jc w:val="center"/>
        <w:rPr>
          <w:rFonts w:ascii="Times New Roman" w:eastAsia="Times New Roman" w:hAnsi="Times New Roman"/>
          <w:b/>
          <w:sz w:val="25"/>
          <w:szCs w:val="25"/>
          <w:shd w:val="clear" w:color="auto" w:fill="FFFFFF"/>
        </w:rPr>
      </w:pPr>
      <w:r w:rsidRPr="00E029E3">
        <w:rPr>
          <w:rFonts w:ascii="Times New Roman" w:eastAsia="Times New Roman" w:hAnsi="Times New Roman"/>
          <w:b/>
          <w:sz w:val="25"/>
          <w:szCs w:val="25"/>
          <w:shd w:val="clear" w:color="auto" w:fill="FFFFFF"/>
        </w:rPr>
        <w:t>ТЕХНИЧЕСКАЯ ЧАСТЬ</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b/>
          <w:sz w:val="25"/>
          <w:szCs w:val="25"/>
          <w:lang w:eastAsia="ru-RU"/>
        </w:rPr>
        <w:t>Предмет закупки:</w:t>
      </w:r>
      <w:r w:rsidRPr="0046159D">
        <w:rPr>
          <w:rFonts w:ascii="Times New Roman" w:eastAsia="Times New Roman" w:hAnsi="Times New Roman"/>
          <w:sz w:val="25"/>
          <w:szCs w:val="25"/>
          <w:lang w:eastAsia="ru-RU"/>
        </w:rPr>
        <w:t xml:space="preserve"> </w:t>
      </w:r>
      <w:r w:rsidRPr="0046159D">
        <w:rPr>
          <w:rFonts w:ascii="Times New Roman" w:eastAsia="Times New Roman" w:hAnsi="Times New Roman"/>
          <w:sz w:val="25"/>
          <w:szCs w:val="25"/>
          <w:shd w:val="clear" w:color="auto" w:fill="FFFFFF"/>
          <w:lang w:eastAsia="ru-RU"/>
        </w:rPr>
        <w:t xml:space="preserve">Измеритель дифференциального давления </w:t>
      </w:r>
      <w:r w:rsidRPr="0046159D">
        <w:rPr>
          <w:rFonts w:ascii="Times New Roman" w:eastAsia="Times New Roman" w:hAnsi="Times New Roman"/>
          <w:sz w:val="25"/>
          <w:szCs w:val="25"/>
          <w:lang w:eastAsia="ru-RU"/>
        </w:rPr>
        <w:t>(</w:t>
      </w:r>
      <w:r w:rsidRPr="0046159D">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sidRPr="0046159D">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46159D" w:rsidRPr="0046159D" w:rsidRDefault="0046159D" w:rsidP="0046159D">
      <w:pPr>
        <w:tabs>
          <w:tab w:val="left" w:pos="4500"/>
        </w:tabs>
        <w:spacing w:after="0" w:line="240" w:lineRule="auto"/>
        <w:contextualSpacing/>
        <w:jc w:val="right"/>
        <w:rPr>
          <w:rFonts w:ascii="Times New Roman" w:eastAsia="Times New Roman" w:hAnsi="Times New Roman"/>
          <w:b/>
          <w:sz w:val="25"/>
          <w:szCs w:val="25"/>
          <w:lang w:eastAsia="ru-RU"/>
        </w:rPr>
      </w:pPr>
    </w:p>
    <w:p w:rsidR="0046159D" w:rsidRPr="0046159D" w:rsidRDefault="0046159D" w:rsidP="0046159D">
      <w:pPr>
        <w:tabs>
          <w:tab w:val="left" w:pos="4500"/>
        </w:tabs>
        <w:spacing w:after="0" w:line="240" w:lineRule="auto"/>
        <w:contextualSpacing/>
        <w:rPr>
          <w:rFonts w:ascii="Times New Roman" w:eastAsia="Times New Roman" w:hAnsi="Times New Roman"/>
          <w:b/>
          <w:sz w:val="25"/>
          <w:szCs w:val="25"/>
          <w:lang w:eastAsia="ru-RU"/>
        </w:rPr>
      </w:pPr>
      <w:r w:rsidRPr="0046159D">
        <w:rPr>
          <w:rFonts w:ascii="Times New Roman" w:eastAsia="Times New Roman" w:hAnsi="Times New Roman"/>
          <w:b/>
          <w:sz w:val="25"/>
          <w:szCs w:val="25"/>
          <w:lang w:eastAsia="ru-RU"/>
        </w:rPr>
        <w:t>Таблица № 1: Характеристики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5924"/>
        <w:gridCol w:w="3135"/>
      </w:tblGrid>
      <w:tr w:rsidR="0046159D" w:rsidRPr="0046159D" w:rsidTr="00CB29FF">
        <w:tc>
          <w:tcPr>
            <w:tcW w:w="403" w:type="pct"/>
          </w:tcPr>
          <w:p w:rsidR="0046159D" w:rsidRPr="0046159D" w:rsidRDefault="0046159D" w:rsidP="0046159D">
            <w:pPr>
              <w:spacing w:after="0"/>
              <w:jc w:val="center"/>
              <w:rPr>
                <w:rFonts w:ascii="Times New Roman" w:hAnsi="Times New Roman"/>
                <w:b/>
                <w:bCs/>
                <w:color w:val="000000"/>
                <w:sz w:val="25"/>
                <w:szCs w:val="25"/>
              </w:rPr>
            </w:pPr>
          </w:p>
        </w:tc>
        <w:tc>
          <w:tcPr>
            <w:tcW w:w="3006" w:type="pct"/>
            <w:vAlign w:val="center"/>
          </w:tcPr>
          <w:p w:rsidR="0046159D" w:rsidRPr="0046159D" w:rsidRDefault="0046159D" w:rsidP="0046159D">
            <w:pPr>
              <w:spacing w:after="0"/>
              <w:jc w:val="center"/>
              <w:rPr>
                <w:rFonts w:ascii="Times New Roman" w:hAnsi="Times New Roman"/>
                <w:b/>
                <w:bCs/>
                <w:color w:val="000000"/>
                <w:sz w:val="25"/>
                <w:szCs w:val="25"/>
              </w:rPr>
            </w:pPr>
            <w:r w:rsidRPr="0046159D">
              <w:rPr>
                <w:rFonts w:ascii="Times New Roman" w:hAnsi="Times New Roman"/>
                <w:b/>
                <w:bCs/>
                <w:color w:val="000000"/>
                <w:sz w:val="25"/>
                <w:szCs w:val="25"/>
              </w:rPr>
              <w:t>Наименование характеристики</w:t>
            </w:r>
          </w:p>
        </w:tc>
        <w:tc>
          <w:tcPr>
            <w:tcW w:w="1591" w:type="pct"/>
            <w:vAlign w:val="center"/>
          </w:tcPr>
          <w:p w:rsidR="0046159D" w:rsidRPr="0046159D" w:rsidRDefault="0046159D" w:rsidP="0046159D">
            <w:pPr>
              <w:spacing w:after="0"/>
              <w:jc w:val="center"/>
              <w:rPr>
                <w:rFonts w:ascii="Times New Roman" w:hAnsi="Times New Roman"/>
                <w:b/>
                <w:bCs/>
                <w:color w:val="000000"/>
                <w:sz w:val="25"/>
                <w:szCs w:val="25"/>
              </w:rPr>
            </w:pPr>
            <w:r w:rsidRPr="0046159D">
              <w:rPr>
                <w:rFonts w:ascii="Times New Roman" w:hAnsi="Times New Roman"/>
                <w:b/>
                <w:bCs/>
                <w:color w:val="000000"/>
                <w:sz w:val="25"/>
                <w:szCs w:val="25"/>
              </w:rPr>
              <w:t>Значение характеристики</w:t>
            </w:r>
          </w:p>
        </w:tc>
      </w:tr>
      <w:tr w:rsidR="0046159D" w:rsidRPr="0046159D" w:rsidTr="00CB29FF">
        <w:tc>
          <w:tcPr>
            <w:tcW w:w="5000" w:type="pct"/>
            <w:gridSpan w:val="3"/>
          </w:tcPr>
          <w:p w:rsidR="0046159D" w:rsidRPr="0046159D" w:rsidRDefault="0046159D" w:rsidP="0046159D">
            <w:pPr>
              <w:spacing w:after="0"/>
              <w:rPr>
                <w:rFonts w:ascii="Times New Roman" w:hAnsi="Times New Roman"/>
                <w:b/>
                <w:i/>
                <w:sz w:val="25"/>
                <w:szCs w:val="25"/>
              </w:rPr>
            </w:pPr>
            <w:r w:rsidRPr="0046159D">
              <w:rPr>
                <w:rFonts w:ascii="Times New Roman" w:hAnsi="Times New Roman"/>
                <w:b/>
                <w:i/>
                <w:sz w:val="25"/>
                <w:szCs w:val="25"/>
              </w:rPr>
              <w:t>Измеритель дифференциального давления – 1 шт.</w:t>
            </w:r>
          </w:p>
          <w:p w:rsidR="0046159D" w:rsidRPr="0046159D" w:rsidRDefault="0046159D" w:rsidP="0046159D">
            <w:pPr>
              <w:spacing w:after="0"/>
              <w:rPr>
                <w:rFonts w:ascii="Times New Roman" w:hAnsi="Times New Roman"/>
                <w:sz w:val="25"/>
                <w:szCs w:val="25"/>
              </w:rPr>
            </w:pPr>
            <w:r w:rsidRPr="0046159D">
              <w:rPr>
                <w:rFonts w:ascii="Times New Roman" w:hAnsi="Times New Roman"/>
                <w:b/>
                <w:i/>
                <w:sz w:val="25"/>
                <w:szCs w:val="25"/>
              </w:rPr>
              <w:t>ОКПД2 - 26.51.52.130</w:t>
            </w:r>
          </w:p>
        </w:tc>
      </w:tr>
      <w:tr w:rsidR="0046159D" w:rsidRPr="0046159D" w:rsidTr="00CB29FF">
        <w:tc>
          <w:tcPr>
            <w:tcW w:w="403" w:type="pct"/>
          </w:tcPr>
          <w:p w:rsidR="0046159D" w:rsidRPr="0046159D" w:rsidRDefault="0046159D" w:rsidP="0046159D">
            <w:pPr>
              <w:spacing w:after="0"/>
              <w:jc w:val="center"/>
              <w:rPr>
                <w:rFonts w:ascii="Times New Roman" w:hAnsi="Times New Roman"/>
                <w:sz w:val="25"/>
                <w:szCs w:val="25"/>
              </w:rPr>
            </w:pPr>
            <w:r w:rsidRPr="0046159D">
              <w:rPr>
                <w:rFonts w:ascii="Times New Roman" w:hAnsi="Times New Roman"/>
                <w:sz w:val="25"/>
                <w:szCs w:val="25"/>
              </w:rPr>
              <w:t>1</w:t>
            </w:r>
          </w:p>
        </w:tc>
        <w:tc>
          <w:tcPr>
            <w:tcW w:w="3006" w:type="pct"/>
            <w:vAlign w:val="center"/>
          </w:tcPr>
          <w:p w:rsidR="0046159D" w:rsidRPr="0046159D" w:rsidRDefault="0046159D" w:rsidP="0046159D">
            <w:pPr>
              <w:spacing w:after="0"/>
              <w:rPr>
                <w:rFonts w:ascii="Times New Roman" w:hAnsi="Times New Roman"/>
                <w:sz w:val="25"/>
                <w:szCs w:val="25"/>
              </w:rPr>
            </w:pPr>
            <w:r w:rsidRPr="0046159D">
              <w:rPr>
                <w:rFonts w:ascii="Times New Roman" w:hAnsi="Times New Roman"/>
                <w:sz w:val="25"/>
                <w:szCs w:val="25"/>
              </w:rPr>
              <w:t>Назначение</w:t>
            </w:r>
          </w:p>
        </w:tc>
        <w:tc>
          <w:tcPr>
            <w:tcW w:w="1591" w:type="pct"/>
            <w:vAlign w:val="center"/>
          </w:tcPr>
          <w:p w:rsidR="0046159D" w:rsidRPr="0046159D" w:rsidRDefault="0046159D" w:rsidP="0046159D">
            <w:pPr>
              <w:spacing w:after="0"/>
              <w:rPr>
                <w:rFonts w:ascii="Times New Roman" w:hAnsi="Times New Roman"/>
                <w:sz w:val="25"/>
                <w:szCs w:val="25"/>
              </w:rPr>
            </w:pPr>
            <w:r w:rsidRPr="0046159D">
              <w:rPr>
                <w:rFonts w:ascii="Times New Roman" w:hAnsi="Times New Roman"/>
                <w:sz w:val="25"/>
                <w:szCs w:val="25"/>
              </w:rPr>
              <w:t>Для одновременного контроля динамического и полного давления в рабочей точке и динамического давления в контрольной точке</w:t>
            </w:r>
          </w:p>
        </w:tc>
      </w:tr>
      <w:tr w:rsidR="0046159D" w:rsidRPr="0046159D" w:rsidTr="00CB29FF">
        <w:tc>
          <w:tcPr>
            <w:tcW w:w="403" w:type="pct"/>
          </w:tcPr>
          <w:p w:rsidR="0046159D" w:rsidRPr="0046159D" w:rsidRDefault="0046159D" w:rsidP="0046159D">
            <w:pPr>
              <w:spacing w:after="0"/>
              <w:jc w:val="center"/>
              <w:rPr>
                <w:rFonts w:ascii="Times New Roman" w:hAnsi="Times New Roman"/>
                <w:sz w:val="25"/>
                <w:szCs w:val="25"/>
              </w:rPr>
            </w:pPr>
            <w:r w:rsidRPr="0046159D">
              <w:rPr>
                <w:rFonts w:ascii="Times New Roman" w:hAnsi="Times New Roman"/>
                <w:sz w:val="25"/>
                <w:szCs w:val="25"/>
              </w:rPr>
              <w:t>2</w:t>
            </w:r>
          </w:p>
        </w:tc>
        <w:tc>
          <w:tcPr>
            <w:tcW w:w="3006" w:type="pct"/>
            <w:vAlign w:val="center"/>
          </w:tcPr>
          <w:p w:rsidR="0046159D" w:rsidRPr="0046159D" w:rsidRDefault="0046159D" w:rsidP="0046159D">
            <w:pPr>
              <w:spacing w:after="0"/>
              <w:rPr>
                <w:rFonts w:ascii="Times New Roman" w:hAnsi="Times New Roman"/>
                <w:color w:val="000000"/>
                <w:sz w:val="25"/>
                <w:szCs w:val="25"/>
              </w:rPr>
            </w:pPr>
            <w:r w:rsidRPr="0046159D">
              <w:rPr>
                <w:rFonts w:ascii="Times New Roman" w:hAnsi="Times New Roman"/>
                <w:sz w:val="25"/>
                <w:szCs w:val="25"/>
              </w:rPr>
              <w:t>Диапазон измерений дифференциального давления (Р</w:t>
            </w:r>
            <w:r w:rsidRPr="0046159D">
              <w:rPr>
                <w:rFonts w:ascii="Times New Roman" w:hAnsi="Times New Roman"/>
                <w:sz w:val="25"/>
                <w:szCs w:val="25"/>
                <w:vertAlign w:val="subscript"/>
              </w:rPr>
              <w:t>драб</w:t>
            </w:r>
            <w:r w:rsidRPr="0046159D">
              <w:rPr>
                <w:rFonts w:ascii="Times New Roman" w:hAnsi="Times New Roman"/>
                <w:sz w:val="25"/>
                <w:szCs w:val="25"/>
              </w:rPr>
              <w:t xml:space="preserve"> и Р</w:t>
            </w:r>
            <w:r w:rsidRPr="0046159D">
              <w:rPr>
                <w:rFonts w:ascii="Times New Roman" w:hAnsi="Times New Roman"/>
                <w:sz w:val="25"/>
                <w:szCs w:val="25"/>
                <w:vertAlign w:val="subscript"/>
              </w:rPr>
              <w:t>дкон</w:t>
            </w:r>
            <w:r w:rsidRPr="0046159D">
              <w:rPr>
                <w:rFonts w:ascii="Times New Roman" w:hAnsi="Times New Roman"/>
                <w:sz w:val="25"/>
                <w:szCs w:val="25"/>
              </w:rPr>
              <w:t>), Па (мм вод.ст.)</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от 0 до 2500</w:t>
            </w:r>
          </w:p>
          <w:p w:rsidR="0046159D" w:rsidRPr="0046159D" w:rsidRDefault="0046159D" w:rsidP="0046159D">
            <w:pPr>
              <w:spacing w:after="0"/>
              <w:jc w:val="center"/>
              <w:rPr>
                <w:rFonts w:ascii="Times New Roman" w:hAnsi="Times New Roman"/>
                <w:color w:val="000000"/>
                <w:sz w:val="25"/>
                <w:szCs w:val="25"/>
              </w:rPr>
            </w:pPr>
            <w:r w:rsidRPr="0046159D">
              <w:rPr>
                <w:rFonts w:ascii="Times New Roman" w:hAnsi="Times New Roman"/>
                <w:sz w:val="25"/>
                <w:szCs w:val="25"/>
              </w:rPr>
              <w:t>(от 0 до 250)</w:t>
            </w:r>
          </w:p>
        </w:tc>
      </w:tr>
      <w:tr w:rsidR="0046159D" w:rsidRPr="0046159D" w:rsidTr="00CB29FF">
        <w:tc>
          <w:tcPr>
            <w:tcW w:w="403" w:type="pct"/>
          </w:tcPr>
          <w:p w:rsidR="0046159D" w:rsidRPr="0046159D" w:rsidRDefault="0046159D" w:rsidP="0046159D">
            <w:pPr>
              <w:spacing w:after="0"/>
              <w:jc w:val="center"/>
              <w:rPr>
                <w:rFonts w:ascii="Times New Roman" w:hAnsi="Times New Roman"/>
                <w:sz w:val="25"/>
                <w:szCs w:val="25"/>
              </w:rPr>
            </w:pPr>
            <w:r w:rsidRPr="0046159D">
              <w:rPr>
                <w:rFonts w:ascii="Times New Roman" w:hAnsi="Times New Roman"/>
                <w:sz w:val="25"/>
                <w:szCs w:val="25"/>
              </w:rPr>
              <w:t>3</w:t>
            </w:r>
          </w:p>
        </w:tc>
        <w:tc>
          <w:tcPr>
            <w:tcW w:w="3006" w:type="pct"/>
            <w:vAlign w:val="center"/>
          </w:tcPr>
          <w:p w:rsidR="0046159D" w:rsidRPr="0046159D" w:rsidRDefault="0046159D" w:rsidP="0046159D">
            <w:pPr>
              <w:spacing w:after="0"/>
              <w:rPr>
                <w:rFonts w:ascii="Times New Roman" w:hAnsi="Times New Roman"/>
                <w:color w:val="000000"/>
                <w:sz w:val="25"/>
                <w:szCs w:val="25"/>
              </w:rPr>
            </w:pPr>
            <w:r w:rsidRPr="0046159D">
              <w:rPr>
                <w:rFonts w:ascii="Times New Roman" w:hAnsi="Times New Roman"/>
                <w:sz w:val="25"/>
                <w:szCs w:val="25"/>
              </w:rPr>
              <w:t>Диапазон измерений дифференциального давления (Р</w:t>
            </w:r>
            <w:r w:rsidRPr="0046159D">
              <w:rPr>
                <w:rFonts w:ascii="Times New Roman" w:hAnsi="Times New Roman"/>
                <w:sz w:val="25"/>
                <w:szCs w:val="25"/>
                <w:vertAlign w:val="subscript"/>
              </w:rPr>
              <w:t>полн</w:t>
            </w:r>
            <w:r w:rsidRPr="0046159D">
              <w:rPr>
                <w:rFonts w:ascii="Times New Roman" w:hAnsi="Times New Roman"/>
                <w:sz w:val="25"/>
                <w:szCs w:val="25"/>
              </w:rPr>
              <w:t xml:space="preserve"> и Р</w:t>
            </w:r>
            <w:r w:rsidRPr="0046159D">
              <w:rPr>
                <w:rFonts w:ascii="Times New Roman" w:hAnsi="Times New Roman"/>
                <w:sz w:val="25"/>
                <w:szCs w:val="25"/>
                <w:vertAlign w:val="subscript"/>
              </w:rPr>
              <w:t>рот</w:t>
            </w:r>
            <w:r w:rsidRPr="0046159D">
              <w:rPr>
                <w:rFonts w:ascii="Times New Roman" w:hAnsi="Times New Roman"/>
                <w:sz w:val="25"/>
                <w:szCs w:val="25"/>
              </w:rPr>
              <w:t>), Па (мм вод.ст.)</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от 0 до 10000</w:t>
            </w:r>
          </w:p>
          <w:p w:rsidR="0046159D" w:rsidRPr="0046159D" w:rsidRDefault="0046159D" w:rsidP="0046159D">
            <w:pPr>
              <w:spacing w:after="0"/>
              <w:jc w:val="center"/>
              <w:rPr>
                <w:rFonts w:ascii="Times New Roman" w:hAnsi="Times New Roman"/>
                <w:color w:val="000000"/>
                <w:sz w:val="25"/>
                <w:szCs w:val="25"/>
              </w:rPr>
            </w:pPr>
            <w:r w:rsidRPr="0046159D">
              <w:rPr>
                <w:rFonts w:ascii="Times New Roman" w:hAnsi="Times New Roman"/>
                <w:sz w:val="25"/>
                <w:szCs w:val="25"/>
              </w:rPr>
              <w:t>(от 0 до 1000)</w:t>
            </w:r>
          </w:p>
        </w:tc>
      </w:tr>
      <w:tr w:rsidR="0046159D" w:rsidRPr="0046159D" w:rsidTr="00CB29FF">
        <w:tc>
          <w:tcPr>
            <w:tcW w:w="403" w:type="pct"/>
          </w:tcPr>
          <w:p w:rsidR="0046159D" w:rsidRPr="0046159D" w:rsidRDefault="0046159D" w:rsidP="0046159D">
            <w:pPr>
              <w:spacing w:after="0"/>
              <w:jc w:val="center"/>
              <w:rPr>
                <w:rFonts w:ascii="Times New Roman" w:hAnsi="Times New Roman"/>
                <w:sz w:val="25"/>
                <w:szCs w:val="25"/>
              </w:rPr>
            </w:pPr>
            <w:r w:rsidRPr="0046159D">
              <w:rPr>
                <w:rFonts w:ascii="Times New Roman" w:hAnsi="Times New Roman"/>
                <w:sz w:val="25"/>
                <w:szCs w:val="25"/>
              </w:rPr>
              <w:t>4</w:t>
            </w:r>
          </w:p>
        </w:tc>
        <w:tc>
          <w:tcPr>
            <w:tcW w:w="3006" w:type="pct"/>
            <w:vAlign w:val="center"/>
          </w:tcPr>
          <w:p w:rsidR="0046159D" w:rsidRPr="0046159D" w:rsidRDefault="0046159D" w:rsidP="0046159D">
            <w:pPr>
              <w:spacing w:after="0"/>
              <w:rPr>
                <w:rFonts w:ascii="Times New Roman" w:hAnsi="Times New Roman"/>
                <w:color w:val="000000"/>
                <w:sz w:val="25"/>
                <w:szCs w:val="25"/>
              </w:rPr>
            </w:pPr>
            <w:r w:rsidRPr="0046159D">
              <w:rPr>
                <w:rFonts w:ascii="Times New Roman" w:hAnsi="Times New Roman"/>
                <w:sz w:val="25"/>
                <w:szCs w:val="25"/>
              </w:rPr>
              <w:t>Диапазон измерения атмосферного давления, кПа (мм рт.ст.) (атм)</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от 80 до 110</w:t>
            </w:r>
          </w:p>
          <w:p w:rsidR="0046159D" w:rsidRPr="0046159D" w:rsidRDefault="0046159D" w:rsidP="0046159D">
            <w:pPr>
              <w:spacing w:after="0"/>
              <w:jc w:val="center"/>
              <w:rPr>
                <w:rFonts w:ascii="Times New Roman" w:hAnsi="Times New Roman"/>
                <w:color w:val="000000"/>
                <w:sz w:val="25"/>
                <w:szCs w:val="25"/>
              </w:rPr>
            </w:pPr>
            <w:r w:rsidRPr="0046159D">
              <w:rPr>
                <w:rFonts w:ascii="Times New Roman" w:hAnsi="Times New Roman"/>
                <w:sz w:val="25"/>
                <w:szCs w:val="25"/>
              </w:rPr>
              <w:t>(от 600 до 825) (от 0,79 до 1,08)</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5</w:t>
            </w:r>
          </w:p>
        </w:tc>
        <w:tc>
          <w:tcPr>
            <w:tcW w:w="3006" w:type="pct"/>
            <w:vAlign w:val="center"/>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Пределы основной допускаемой абсолютной погрешности измерений дифференциального давления Δ, Па (мм вод.ст.):</w:t>
            </w:r>
          </w:p>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 Р</w:t>
            </w:r>
            <w:r w:rsidRPr="0046159D">
              <w:rPr>
                <w:rFonts w:ascii="Times New Roman" w:hAnsi="Times New Roman"/>
                <w:sz w:val="25"/>
                <w:szCs w:val="25"/>
                <w:vertAlign w:val="subscript"/>
              </w:rPr>
              <w:t>драб</w:t>
            </w:r>
            <w:r w:rsidRPr="0046159D">
              <w:rPr>
                <w:rFonts w:ascii="Times New Roman" w:hAnsi="Times New Roman"/>
                <w:sz w:val="25"/>
                <w:szCs w:val="25"/>
              </w:rPr>
              <w:t xml:space="preserve"> и Р</w:t>
            </w:r>
            <w:r w:rsidRPr="0046159D">
              <w:rPr>
                <w:rFonts w:ascii="Times New Roman" w:hAnsi="Times New Roman"/>
                <w:sz w:val="25"/>
                <w:szCs w:val="25"/>
                <w:vertAlign w:val="subscript"/>
              </w:rPr>
              <w:t>дкон</w:t>
            </w:r>
          </w:p>
          <w:p w:rsidR="0046159D" w:rsidRPr="0046159D" w:rsidRDefault="0046159D" w:rsidP="0046159D">
            <w:pPr>
              <w:tabs>
                <w:tab w:val="left" w:pos="288"/>
              </w:tabs>
              <w:spacing w:after="0" w:line="276" w:lineRule="auto"/>
              <w:contextualSpacing/>
              <w:rPr>
                <w:rFonts w:ascii="Times New Roman" w:hAnsi="Times New Roman"/>
                <w:sz w:val="25"/>
                <w:szCs w:val="25"/>
              </w:rPr>
            </w:pPr>
            <w:r w:rsidRPr="0046159D">
              <w:rPr>
                <w:rFonts w:ascii="Times New Roman" w:hAnsi="Times New Roman"/>
                <w:sz w:val="25"/>
                <w:szCs w:val="25"/>
              </w:rPr>
              <w:t>при Р от 0 до 100 включ. (от 0 до 10 включ.) ±1 (±0,1)</w:t>
            </w:r>
          </w:p>
          <w:p w:rsidR="0046159D" w:rsidRPr="0046159D" w:rsidRDefault="0046159D" w:rsidP="0046159D">
            <w:pPr>
              <w:tabs>
                <w:tab w:val="left" w:pos="288"/>
              </w:tabs>
              <w:spacing w:after="0" w:line="276" w:lineRule="auto"/>
              <w:contextualSpacing/>
              <w:rPr>
                <w:rFonts w:ascii="Times New Roman" w:hAnsi="Times New Roman"/>
                <w:sz w:val="25"/>
                <w:szCs w:val="25"/>
              </w:rPr>
            </w:pPr>
            <w:r w:rsidRPr="0046159D">
              <w:rPr>
                <w:rFonts w:ascii="Times New Roman" w:hAnsi="Times New Roman"/>
                <w:sz w:val="25"/>
                <w:szCs w:val="25"/>
              </w:rPr>
              <w:t xml:space="preserve">при Р св. 100 до 2500 ±(0,5+0,005·Р) </w:t>
            </w:r>
          </w:p>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(св. 10 до 250) ±(0,05+0,005·Р)</w:t>
            </w:r>
          </w:p>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 Р</w:t>
            </w:r>
            <w:r w:rsidRPr="0046159D">
              <w:rPr>
                <w:rFonts w:ascii="Times New Roman" w:hAnsi="Times New Roman"/>
                <w:sz w:val="25"/>
                <w:szCs w:val="25"/>
                <w:vertAlign w:val="subscript"/>
              </w:rPr>
              <w:t>полн</w:t>
            </w:r>
            <w:r w:rsidRPr="0046159D">
              <w:rPr>
                <w:rFonts w:ascii="Times New Roman" w:hAnsi="Times New Roman"/>
                <w:sz w:val="25"/>
                <w:szCs w:val="25"/>
              </w:rPr>
              <w:t xml:space="preserve"> и Р</w:t>
            </w:r>
            <w:r w:rsidRPr="0046159D">
              <w:rPr>
                <w:rFonts w:ascii="Times New Roman" w:hAnsi="Times New Roman"/>
                <w:sz w:val="25"/>
                <w:szCs w:val="25"/>
                <w:vertAlign w:val="subscript"/>
              </w:rPr>
              <w:t>рот</w:t>
            </w:r>
          </w:p>
          <w:p w:rsidR="0046159D" w:rsidRPr="0046159D" w:rsidRDefault="0046159D" w:rsidP="0046159D">
            <w:pPr>
              <w:tabs>
                <w:tab w:val="left" w:pos="288"/>
              </w:tabs>
              <w:spacing w:after="0" w:line="276" w:lineRule="auto"/>
              <w:contextualSpacing/>
              <w:rPr>
                <w:rFonts w:ascii="Times New Roman" w:hAnsi="Times New Roman"/>
                <w:sz w:val="25"/>
                <w:szCs w:val="25"/>
              </w:rPr>
            </w:pPr>
            <w:r w:rsidRPr="0046159D">
              <w:rPr>
                <w:rFonts w:ascii="Times New Roman" w:hAnsi="Times New Roman"/>
                <w:sz w:val="25"/>
                <w:szCs w:val="25"/>
              </w:rPr>
              <w:t>при Р от 0 до 500 включ. (от 0 до 50 включ.) ±3 (±0,3)</w:t>
            </w:r>
          </w:p>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при Р св. 500 до 10000±(1+0,005·Р)</w:t>
            </w:r>
          </w:p>
          <w:p w:rsidR="0046159D" w:rsidRPr="0046159D" w:rsidRDefault="0046159D" w:rsidP="0046159D">
            <w:pPr>
              <w:spacing w:after="0"/>
              <w:rPr>
                <w:rFonts w:ascii="Times New Roman" w:hAnsi="Times New Roman"/>
                <w:color w:val="000000"/>
                <w:sz w:val="25"/>
                <w:szCs w:val="25"/>
              </w:rPr>
            </w:pPr>
            <w:r w:rsidRPr="0046159D">
              <w:rPr>
                <w:rFonts w:ascii="Times New Roman" w:hAnsi="Times New Roman"/>
                <w:sz w:val="25"/>
                <w:szCs w:val="25"/>
              </w:rPr>
              <w:t>(св. 50 до 1000) ±(0,1+0,005·Р)</w:t>
            </w:r>
          </w:p>
        </w:tc>
        <w:tc>
          <w:tcPr>
            <w:tcW w:w="1591" w:type="pct"/>
            <w:vAlign w:val="center"/>
          </w:tcPr>
          <w:p w:rsidR="0046159D" w:rsidRPr="0046159D" w:rsidRDefault="0046159D" w:rsidP="0046159D">
            <w:pPr>
              <w:spacing w:after="0"/>
              <w:jc w:val="center"/>
              <w:rPr>
                <w:rFonts w:ascii="Times New Roman" w:hAnsi="Times New Roman"/>
                <w:color w:val="000000"/>
                <w:sz w:val="25"/>
                <w:szCs w:val="25"/>
              </w:rPr>
            </w:pPr>
            <w:r w:rsidRPr="0046159D">
              <w:rPr>
                <w:rFonts w:ascii="Times New Roman" w:hAnsi="Times New Roman"/>
                <w:color w:val="000000"/>
                <w:sz w:val="25"/>
                <w:szCs w:val="25"/>
              </w:rPr>
              <w:t>Соответствует</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6</w:t>
            </w:r>
          </w:p>
        </w:tc>
        <w:tc>
          <w:tcPr>
            <w:tcW w:w="3006" w:type="pct"/>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Пределы допускаемой абсолютной погрешности измерений атмосферного давления, кПа</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±0,2</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7</w:t>
            </w:r>
          </w:p>
        </w:tc>
        <w:tc>
          <w:tcPr>
            <w:tcW w:w="3006" w:type="pct"/>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Пределы допускаемой дополнительной погрешности при отклонении температуры окружающего воздуха на каждые 5 ºС от нормальной (20 ± 5) ºС при измерении дифференциального давления, Па (мм вод.ст.)</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±(1+0,001·Р)</w:t>
            </w:r>
          </w:p>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±(0,1+0,001·Р)</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9</w:t>
            </w:r>
          </w:p>
        </w:tc>
        <w:tc>
          <w:tcPr>
            <w:tcW w:w="3006" w:type="pct"/>
            <w:vAlign w:val="center"/>
          </w:tcPr>
          <w:p w:rsidR="0046159D" w:rsidRPr="0046159D" w:rsidRDefault="0046159D" w:rsidP="0046159D">
            <w:pPr>
              <w:tabs>
                <w:tab w:val="left" w:pos="288"/>
              </w:tabs>
              <w:spacing w:after="0" w:line="276" w:lineRule="auto"/>
              <w:contextualSpacing/>
              <w:rPr>
                <w:rFonts w:ascii="Times New Roman" w:hAnsi="Times New Roman"/>
                <w:sz w:val="25"/>
                <w:szCs w:val="25"/>
              </w:rPr>
            </w:pPr>
            <w:r w:rsidRPr="0046159D">
              <w:rPr>
                <w:rFonts w:ascii="Times New Roman" w:hAnsi="Times New Roman"/>
                <w:sz w:val="25"/>
                <w:szCs w:val="25"/>
              </w:rPr>
              <w:t>Номинальное напряжение питания, В</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5,0</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10</w:t>
            </w:r>
          </w:p>
        </w:tc>
        <w:tc>
          <w:tcPr>
            <w:tcW w:w="3006" w:type="pct"/>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Условия эксплуатации: температура окружающей среды, °С</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от 0 до +40</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11</w:t>
            </w:r>
          </w:p>
        </w:tc>
        <w:tc>
          <w:tcPr>
            <w:tcW w:w="3006" w:type="pct"/>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 xml:space="preserve">Измеритель дифференциального давления должен иметь встроенный аккумулятор, карту памяти на 32 Гб и встроенное программное обеспечение (ПО). </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 xml:space="preserve">Соответствует </w:t>
            </w:r>
          </w:p>
        </w:tc>
      </w:tr>
      <w:tr w:rsidR="0046159D" w:rsidRPr="0046159D" w:rsidTr="00CB29FF">
        <w:tc>
          <w:tcPr>
            <w:tcW w:w="403" w:type="pct"/>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12</w:t>
            </w:r>
          </w:p>
        </w:tc>
        <w:tc>
          <w:tcPr>
            <w:tcW w:w="3006" w:type="pct"/>
          </w:tcPr>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Уровень защиты ПО от непреднамеренных и преднамеренных изменений должен соответствовать уровню «высокий» согласно Р 50.2.077-2014.</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Соответствует</w:t>
            </w:r>
          </w:p>
        </w:tc>
      </w:tr>
      <w:tr w:rsidR="0046159D" w:rsidRPr="0046159D" w:rsidTr="00CB29FF">
        <w:tc>
          <w:tcPr>
            <w:tcW w:w="403" w:type="pct"/>
          </w:tcPr>
          <w:p w:rsidR="0046159D" w:rsidRPr="0046159D" w:rsidRDefault="0046159D" w:rsidP="0046159D">
            <w:pPr>
              <w:tabs>
                <w:tab w:val="left" w:pos="288"/>
              </w:tabs>
              <w:spacing w:after="0"/>
              <w:jc w:val="center"/>
              <w:rPr>
                <w:rFonts w:ascii="Times New Roman" w:hAnsi="Times New Roman"/>
                <w:sz w:val="25"/>
                <w:szCs w:val="25"/>
              </w:rPr>
            </w:pPr>
            <w:r w:rsidRPr="0046159D">
              <w:rPr>
                <w:rFonts w:ascii="Times New Roman" w:hAnsi="Times New Roman"/>
                <w:sz w:val="25"/>
                <w:szCs w:val="25"/>
              </w:rPr>
              <w:t>13</w:t>
            </w:r>
          </w:p>
        </w:tc>
        <w:tc>
          <w:tcPr>
            <w:tcW w:w="3006" w:type="pct"/>
          </w:tcPr>
          <w:p w:rsidR="0046159D" w:rsidRPr="0046159D" w:rsidRDefault="0046159D" w:rsidP="0046159D">
            <w:pPr>
              <w:tabs>
                <w:tab w:val="left" w:pos="288"/>
              </w:tabs>
              <w:spacing w:after="0"/>
              <w:jc w:val="both"/>
              <w:rPr>
                <w:rFonts w:ascii="Times New Roman" w:hAnsi="Times New Roman"/>
                <w:sz w:val="25"/>
                <w:szCs w:val="25"/>
              </w:rPr>
            </w:pPr>
            <w:r w:rsidRPr="0046159D">
              <w:rPr>
                <w:rFonts w:ascii="Times New Roman" w:hAnsi="Times New Roman"/>
                <w:sz w:val="25"/>
                <w:szCs w:val="25"/>
              </w:rPr>
              <w:t>Комплектность средства измерений:</w:t>
            </w:r>
          </w:p>
          <w:p w:rsidR="0046159D" w:rsidRPr="0046159D" w:rsidRDefault="0046159D" w:rsidP="0046159D">
            <w:pPr>
              <w:tabs>
                <w:tab w:val="left" w:pos="288"/>
              </w:tabs>
              <w:spacing w:after="0"/>
              <w:jc w:val="both"/>
              <w:rPr>
                <w:rFonts w:ascii="Times New Roman" w:hAnsi="Times New Roman"/>
                <w:sz w:val="25"/>
                <w:szCs w:val="25"/>
              </w:rPr>
            </w:pPr>
            <w:r w:rsidRPr="0046159D">
              <w:rPr>
                <w:rFonts w:ascii="Times New Roman" w:hAnsi="Times New Roman"/>
                <w:sz w:val="25"/>
                <w:szCs w:val="25"/>
              </w:rPr>
              <w:t>Измеритель дифференциального давления 1 шт.</w:t>
            </w:r>
          </w:p>
          <w:p w:rsidR="0046159D" w:rsidRPr="0046159D" w:rsidRDefault="0046159D" w:rsidP="0046159D">
            <w:pPr>
              <w:tabs>
                <w:tab w:val="left" w:pos="288"/>
              </w:tabs>
              <w:spacing w:after="0"/>
              <w:jc w:val="both"/>
              <w:rPr>
                <w:rFonts w:ascii="Times New Roman" w:hAnsi="Times New Roman"/>
                <w:sz w:val="25"/>
                <w:szCs w:val="25"/>
              </w:rPr>
            </w:pPr>
            <w:r w:rsidRPr="0046159D">
              <w:rPr>
                <w:rFonts w:ascii="Times New Roman" w:hAnsi="Times New Roman"/>
                <w:sz w:val="25"/>
                <w:szCs w:val="25"/>
              </w:rPr>
              <w:t>Паспорт 1 экз.</w:t>
            </w:r>
          </w:p>
          <w:p w:rsidR="0046159D" w:rsidRPr="0046159D" w:rsidRDefault="0046159D" w:rsidP="0046159D">
            <w:pPr>
              <w:tabs>
                <w:tab w:val="left" w:pos="288"/>
              </w:tabs>
              <w:spacing w:after="0"/>
              <w:jc w:val="both"/>
              <w:rPr>
                <w:rFonts w:ascii="Times New Roman" w:hAnsi="Times New Roman"/>
                <w:sz w:val="25"/>
                <w:szCs w:val="25"/>
              </w:rPr>
            </w:pPr>
            <w:r w:rsidRPr="0046159D">
              <w:rPr>
                <w:rFonts w:ascii="Times New Roman" w:hAnsi="Times New Roman"/>
                <w:sz w:val="25"/>
                <w:szCs w:val="25"/>
              </w:rPr>
              <w:t>Руководство по эксплуатации 1 экз.</w:t>
            </w:r>
          </w:p>
          <w:p w:rsidR="0046159D" w:rsidRPr="0046159D" w:rsidRDefault="0046159D" w:rsidP="0046159D">
            <w:pPr>
              <w:tabs>
                <w:tab w:val="left" w:pos="288"/>
              </w:tabs>
              <w:spacing w:after="0" w:line="276" w:lineRule="auto"/>
              <w:contextualSpacing/>
              <w:jc w:val="both"/>
              <w:rPr>
                <w:rFonts w:ascii="Times New Roman" w:hAnsi="Times New Roman"/>
                <w:sz w:val="25"/>
                <w:szCs w:val="25"/>
              </w:rPr>
            </w:pPr>
            <w:r w:rsidRPr="0046159D">
              <w:rPr>
                <w:rFonts w:ascii="Times New Roman" w:hAnsi="Times New Roman"/>
                <w:sz w:val="25"/>
                <w:szCs w:val="25"/>
              </w:rPr>
              <w:t>Копия методики поверки 1 экз.</w:t>
            </w:r>
          </w:p>
        </w:tc>
        <w:tc>
          <w:tcPr>
            <w:tcW w:w="1591" w:type="pct"/>
            <w:vAlign w:val="center"/>
          </w:tcPr>
          <w:p w:rsidR="0046159D" w:rsidRPr="0046159D" w:rsidRDefault="0046159D" w:rsidP="0046159D">
            <w:pPr>
              <w:tabs>
                <w:tab w:val="left" w:pos="288"/>
              </w:tabs>
              <w:spacing w:after="0" w:line="276" w:lineRule="auto"/>
              <w:contextualSpacing/>
              <w:jc w:val="center"/>
              <w:rPr>
                <w:rFonts w:ascii="Times New Roman" w:hAnsi="Times New Roman"/>
                <w:sz w:val="25"/>
                <w:szCs w:val="25"/>
              </w:rPr>
            </w:pPr>
            <w:r w:rsidRPr="0046159D">
              <w:rPr>
                <w:rFonts w:ascii="Times New Roman" w:hAnsi="Times New Roman"/>
                <w:sz w:val="25"/>
                <w:szCs w:val="25"/>
              </w:rPr>
              <w:t>Соответствует</w:t>
            </w:r>
          </w:p>
        </w:tc>
      </w:tr>
    </w:tbl>
    <w:p w:rsidR="0046159D" w:rsidRPr="0046159D" w:rsidRDefault="0046159D" w:rsidP="0046159D">
      <w:pPr>
        <w:spacing w:after="0" w:line="240" w:lineRule="auto"/>
        <w:jc w:val="center"/>
        <w:rPr>
          <w:rFonts w:ascii="Times New Roman" w:eastAsia="Times New Roman" w:hAnsi="Times New Roman"/>
          <w:b/>
          <w:sz w:val="25"/>
          <w:szCs w:val="25"/>
          <w:lang w:eastAsia="ru-RU"/>
        </w:rPr>
      </w:pPr>
    </w:p>
    <w:p w:rsidR="0046159D" w:rsidRPr="0046159D" w:rsidRDefault="0046159D" w:rsidP="0046159D">
      <w:pPr>
        <w:spacing w:after="0" w:line="240" w:lineRule="auto"/>
        <w:rPr>
          <w:rFonts w:ascii="Times New Roman" w:eastAsia="Times New Roman" w:hAnsi="Times New Roman"/>
          <w:bCs/>
          <w:sz w:val="25"/>
          <w:szCs w:val="25"/>
          <w:lang w:eastAsia="ru-RU"/>
        </w:rPr>
      </w:pPr>
      <w:r w:rsidRPr="0046159D">
        <w:rPr>
          <w:rFonts w:ascii="Times New Roman" w:eastAsia="Times New Roman" w:hAnsi="Times New Roman"/>
          <w:bCs/>
          <w:sz w:val="25"/>
          <w:szCs w:val="25"/>
          <w:lang w:eastAsia="ru-RU"/>
        </w:rPr>
        <w:t>где Р – измеренное значение давления, (Па; мм рт.ст.; мм вод.ст.);</w:t>
      </w:r>
    </w:p>
    <w:p w:rsidR="0046159D" w:rsidRPr="0046159D" w:rsidRDefault="0046159D" w:rsidP="0046159D">
      <w:pPr>
        <w:spacing w:after="0" w:line="240" w:lineRule="auto"/>
        <w:rPr>
          <w:rFonts w:ascii="Times New Roman" w:eastAsia="Times New Roman" w:hAnsi="Times New Roman"/>
          <w:bCs/>
          <w:sz w:val="25"/>
          <w:szCs w:val="25"/>
          <w:lang w:eastAsia="ru-RU"/>
        </w:rPr>
      </w:pPr>
      <w:r w:rsidRPr="0046159D">
        <w:rPr>
          <w:rFonts w:ascii="Times New Roman" w:eastAsia="Times New Roman" w:hAnsi="Times New Roman"/>
          <w:bCs/>
          <w:sz w:val="25"/>
          <w:szCs w:val="25"/>
          <w:lang w:eastAsia="ru-RU"/>
        </w:rPr>
        <w:t>Рдраб – датчик рабочий;</w:t>
      </w:r>
    </w:p>
    <w:p w:rsidR="0046159D" w:rsidRPr="0046159D" w:rsidRDefault="0046159D" w:rsidP="0046159D">
      <w:pPr>
        <w:spacing w:after="0" w:line="240" w:lineRule="auto"/>
        <w:rPr>
          <w:rFonts w:ascii="Times New Roman" w:eastAsia="Times New Roman" w:hAnsi="Times New Roman"/>
          <w:bCs/>
          <w:sz w:val="25"/>
          <w:szCs w:val="25"/>
          <w:lang w:eastAsia="ru-RU"/>
        </w:rPr>
      </w:pPr>
      <w:r w:rsidRPr="0046159D">
        <w:rPr>
          <w:rFonts w:ascii="Times New Roman" w:eastAsia="Times New Roman" w:hAnsi="Times New Roman"/>
          <w:bCs/>
          <w:sz w:val="25"/>
          <w:szCs w:val="25"/>
          <w:lang w:eastAsia="ru-RU"/>
        </w:rPr>
        <w:t>Рдкон – датчик контрольный;</w:t>
      </w:r>
    </w:p>
    <w:p w:rsidR="0046159D" w:rsidRPr="0046159D" w:rsidRDefault="0046159D" w:rsidP="0046159D">
      <w:pPr>
        <w:spacing w:after="0" w:line="240" w:lineRule="auto"/>
        <w:rPr>
          <w:rFonts w:ascii="Times New Roman" w:eastAsia="Times New Roman" w:hAnsi="Times New Roman"/>
          <w:bCs/>
          <w:sz w:val="25"/>
          <w:szCs w:val="25"/>
          <w:lang w:eastAsia="ru-RU"/>
        </w:rPr>
      </w:pPr>
      <w:r w:rsidRPr="0046159D">
        <w:rPr>
          <w:rFonts w:ascii="Times New Roman" w:eastAsia="Times New Roman" w:hAnsi="Times New Roman"/>
          <w:bCs/>
          <w:sz w:val="25"/>
          <w:szCs w:val="25"/>
          <w:lang w:eastAsia="ru-RU"/>
        </w:rPr>
        <w:t>Рполн – датчик полного давления;</w:t>
      </w:r>
    </w:p>
    <w:p w:rsidR="0046159D" w:rsidRPr="0046159D" w:rsidRDefault="0046159D" w:rsidP="0046159D">
      <w:pPr>
        <w:spacing w:after="0" w:line="240" w:lineRule="auto"/>
        <w:rPr>
          <w:rFonts w:ascii="Times New Roman" w:eastAsia="Times New Roman" w:hAnsi="Times New Roman"/>
          <w:bCs/>
          <w:sz w:val="25"/>
          <w:szCs w:val="25"/>
          <w:lang w:eastAsia="ru-RU"/>
        </w:rPr>
      </w:pPr>
      <w:r w:rsidRPr="0046159D">
        <w:rPr>
          <w:rFonts w:ascii="Times New Roman" w:eastAsia="Times New Roman" w:hAnsi="Times New Roman"/>
          <w:bCs/>
          <w:sz w:val="25"/>
          <w:szCs w:val="25"/>
          <w:lang w:eastAsia="ru-RU"/>
        </w:rPr>
        <w:t>Ррот – датчик ротаметра.</w:t>
      </w:r>
    </w:p>
    <w:p w:rsidR="0046159D" w:rsidRPr="0046159D" w:rsidRDefault="0046159D" w:rsidP="0046159D">
      <w:pPr>
        <w:spacing w:after="0" w:line="240" w:lineRule="auto"/>
        <w:rPr>
          <w:rFonts w:ascii="Times New Roman" w:eastAsia="Times New Roman" w:hAnsi="Times New Roman"/>
          <w:b/>
          <w:sz w:val="25"/>
          <w:szCs w:val="25"/>
          <w:lang w:eastAsia="ru-RU"/>
        </w:rPr>
      </w:pPr>
    </w:p>
    <w:p w:rsidR="0046159D" w:rsidRPr="0046159D" w:rsidRDefault="0046159D" w:rsidP="0046159D">
      <w:pPr>
        <w:spacing w:after="0" w:line="240" w:lineRule="auto"/>
        <w:ind w:firstLine="709"/>
        <w:jc w:val="both"/>
        <w:rPr>
          <w:rFonts w:ascii="Times New Roman" w:eastAsia="Times New Roman" w:hAnsi="Times New Roman"/>
          <w:b/>
          <w:sz w:val="25"/>
          <w:szCs w:val="25"/>
          <w:lang w:eastAsia="ru-RU"/>
        </w:rPr>
      </w:pPr>
      <w:r w:rsidRPr="0046159D">
        <w:rPr>
          <w:rFonts w:ascii="Times New Roman" w:eastAsia="Times New Roman" w:hAnsi="Times New Roman"/>
          <w:b/>
          <w:sz w:val="25"/>
          <w:szCs w:val="25"/>
          <w:lang w:eastAsia="ru-RU"/>
        </w:rPr>
        <w:t>Общие требования к товару</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ru-RU"/>
        </w:rPr>
        <w:t xml:space="preserve">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Таблице № 1. </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ru-RU"/>
        </w:rPr>
        <w:t>Комплектация товара, в том числе все сопутствующие и расходные материалы, должны быть предназначены для совместного использования и должны быть совместимы друг с другом.</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ru-RU"/>
        </w:rPr>
        <w:t>Указанные документы могут быть предоставлены как в виде отдельных документов, так и объединены в один документ.</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ru-RU"/>
        </w:rPr>
        <w:t>Поставляемый Товар должен быть включен в Государственный реестр СИ и на момент поставки иметь действующее свидетельство об утверждении типа СИ.</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ru-RU"/>
        </w:rPr>
        <w:t>Первичная поверка. Сведения о первичной поверке должны быть внесены во ФГИС «АРШИН». Остаточный срок поверки на день передачи товара должен быть не менее 10 месяцев от межповерочного интервала, указанного во ФГИС «АРШИН».</w:t>
      </w:r>
    </w:p>
    <w:p w:rsidR="0046159D" w:rsidRPr="0046159D" w:rsidRDefault="0046159D" w:rsidP="0046159D">
      <w:pPr>
        <w:spacing w:after="0" w:line="240" w:lineRule="auto"/>
        <w:ind w:firstLine="709"/>
        <w:jc w:val="both"/>
        <w:rPr>
          <w:rFonts w:ascii="Times New Roman" w:eastAsia="Times New Roman" w:hAnsi="Times New Roman"/>
          <w:sz w:val="25"/>
          <w:szCs w:val="25"/>
          <w:lang w:eastAsia="ru-RU"/>
        </w:rPr>
      </w:pPr>
      <w:r w:rsidRPr="0046159D">
        <w:rPr>
          <w:rFonts w:ascii="Times New Roman" w:eastAsia="Times New Roman" w:hAnsi="Times New Roman"/>
          <w:sz w:val="25"/>
          <w:szCs w:val="25"/>
          <w:lang w:eastAsia="zh-CN"/>
        </w:rPr>
        <w:t>Год изготовления Товара – не ранее 2025г.</w:t>
      </w:r>
    </w:p>
    <w:p w:rsidR="0046159D" w:rsidRDefault="0046159D" w:rsidP="0046159D">
      <w:pPr>
        <w:suppressAutoHyphens/>
        <w:autoSpaceDE w:val="0"/>
        <w:spacing w:after="0" w:line="240" w:lineRule="auto"/>
        <w:ind w:firstLine="709"/>
        <w:jc w:val="both"/>
        <w:rPr>
          <w:rFonts w:ascii="Times New Roman" w:eastAsia="Times New Roman" w:hAnsi="Times New Roman"/>
          <w:sz w:val="25"/>
          <w:szCs w:val="25"/>
          <w:lang w:eastAsia="zh-CN"/>
        </w:rPr>
      </w:pPr>
    </w:p>
    <w:p w:rsidR="0046159D" w:rsidRDefault="0046159D" w:rsidP="0046159D">
      <w:pPr>
        <w:suppressAutoHyphens/>
        <w:autoSpaceDE w:val="0"/>
        <w:spacing w:after="0" w:line="240" w:lineRule="auto"/>
        <w:ind w:firstLine="709"/>
        <w:jc w:val="both"/>
        <w:rPr>
          <w:rFonts w:ascii="Times New Roman" w:eastAsia="Times New Roman" w:hAnsi="Times New Roman"/>
          <w:sz w:val="25"/>
          <w:szCs w:val="25"/>
          <w:lang w:eastAsia="zh-CN"/>
        </w:rPr>
      </w:pPr>
    </w:p>
    <w:p w:rsidR="0046159D" w:rsidRPr="0046159D" w:rsidRDefault="0046159D" w:rsidP="0046159D">
      <w:pPr>
        <w:suppressAutoHyphens/>
        <w:autoSpaceDE w:val="0"/>
        <w:spacing w:after="0" w:line="240" w:lineRule="auto"/>
        <w:ind w:firstLine="709"/>
        <w:jc w:val="both"/>
        <w:rPr>
          <w:rFonts w:ascii="Times New Roman" w:eastAsia="Times New Roman" w:hAnsi="Times New Roman"/>
          <w:sz w:val="25"/>
          <w:szCs w:val="25"/>
          <w:lang w:eastAsia="zh-CN"/>
        </w:rPr>
      </w:pPr>
    </w:p>
    <w:p w:rsidR="0046159D" w:rsidRPr="0046159D" w:rsidRDefault="0046159D" w:rsidP="0046159D">
      <w:pPr>
        <w:suppressAutoHyphens/>
        <w:autoSpaceDE w:val="0"/>
        <w:spacing w:after="0" w:line="240" w:lineRule="auto"/>
        <w:ind w:firstLine="709"/>
        <w:jc w:val="both"/>
        <w:rPr>
          <w:rFonts w:ascii="Times New Roman" w:eastAsia="Times New Roman" w:hAnsi="Times New Roman"/>
          <w:b/>
          <w:sz w:val="25"/>
          <w:szCs w:val="25"/>
          <w:lang w:eastAsia="zh-CN"/>
        </w:rPr>
      </w:pPr>
      <w:r w:rsidRPr="0046159D">
        <w:rPr>
          <w:rFonts w:ascii="Times New Roman" w:eastAsia="Times New Roman" w:hAnsi="Times New Roman"/>
          <w:b/>
          <w:sz w:val="25"/>
          <w:szCs w:val="25"/>
          <w:lang w:eastAsia="zh-CN"/>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46159D" w:rsidRPr="0046159D" w:rsidRDefault="0046159D" w:rsidP="0046159D">
      <w:pPr>
        <w:suppressAutoHyphens/>
        <w:autoSpaceDE w:val="0"/>
        <w:spacing w:after="0" w:line="240" w:lineRule="auto"/>
        <w:ind w:firstLine="709"/>
        <w:jc w:val="both"/>
        <w:rPr>
          <w:rFonts w:ascii="Times New Roman" w:eastAsia="Times New Roman" w:hAnsi="Times New Roman"/>
          <w:b/>
          <w:sz w:val="25"/>
          <w:szCs w:val="25"/>
          <w:lang w:eastAsia="zh-CN"/>
        </w:rPr>
      </w:pPr>
    </w:p>
    <w:p w:rsidR="0046159D" w:rsidRPr="0046159D" w:rsidRDefault="0046159D" w:rsidP="0046159D">
      <w:pPr>
        <w:spacing w:after="0" w:line="240" w:lineRule="auto"/>
        <w:ind w:firstLine="709"/>
        <w:jc w:val="both"/>
        <w:rPr>
          <w:rFonts w:ascii="Times New Roman" w:eastAsia="Times New Roman" w:hAnsi="Times New Roman"/>
          <w:color w:val="000000"/>
          <w:sz w:val="25"/>
          <w:szCs w:val="25"/>
          <w:lang w:eastAsia="ru-RU"/>
        </w:rPr>
      </w:pPr>
      <w:r w:rsidRPr="0046159D">
        <w:rPr>
          <w:rFonts w:ascii="Times New Roman" w:eastAsia="Times New Roman" w:hAnsi="Times New Roman"/>
          <w:color w:val="000000"/>
          <w:sz w:val="25"/>
          <w:szCs w:val="25"/>
          <w:lang w:eastAsia="ru-RU"/>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Товара. Гарантия предоставляется вместе с Товаром.</w:t>
      </w:r>
    </w:p>
    <w:p w:rsidR="0046159D" w:rsidRPr="0046159D" w:rsidRDefault="0046159D" w:rsidP="0046159D">
      <w:pPr>
        <w:spacing w:after="0" w:line="240" w:lineRule="auto"/>
        <w:ind w:firstLine="709"/>
        <w:jc w:val="both"/>
        <w:rPr>
          <w:rFonts w:ascii="Times New Roman" w:eastAsia="Times New Roman" w:hAnsi="Times New Roman"/>
          <w:color w:val="000000"/>
          <w:sz w:val="25"/>
          <w:szCs w:val="25"/>
          <w:lang w:eastAsia="ru-RU"/>
        </w:rPr>
      </w:pPr>
      <w:r w:rsidRPr="0046159D">
        <w:rPr>
          <w:rFonts w:ascii="Times New Roman" w:eastAsia="Times New Roman" w:hAnsi="Times New Roman"/>
          <w:color w:val="000000"/>
          <w:sz w:val="25"/>
          <w:szCs w:val="25"/>
          <w:lang w:eastAsia="ru-RU"/>
        </w:rPr>
        <w:t>Товар по качеству должен соответствовать ст. 469 Гражданского кодекса РФ, а также соответствовать статье 9 федеральному закону от 26.06.2008 года № 102-ФЗ «Об обеспечении единства измерений».</w:t>
      </w:r>
    </w:p>
    <w:p w:rsidR="009D07CC" w:rsidRPr="00675755" w:rsidRDefault="009D07CC" w:rsidP="009D07CC">
      <w:pPr>
        <w:spacing w:after="0" w:line="240" w:lineRule="exact"/>
        <w:contextualSpacing/>
        <w:jc w:val="both"/>
        <w:rPr>
          <w:rFonts w:ascii="Times New Roman" w:eastAsia="Times New Roman" w:hAnsi="Times New Roman"/>
          <w:sz w:val="25"/>
          <w:szCs w:val="25"/>
        </w:rPr>
      </w:pPr>
    </w:p>
    <w:p w:rsidR="006E25A1" w:rsidRPr="006E25A1" w:rsidRDefault="006E25A1" w:rsidP="006E25A1">
      <w:pPr>
        <w:spacing w:after="200" w:line="276" w:lineRule="auto"/>
        <w:jc w:val="both"/>
        <w:rPr>
          <w:rFonts w:ascii="Times New Roman" w:eastAsia="Arial"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rPr>
          <w:sz w:val="25"/>
          <w:szCs w:val="25"/>
        </w:rPr>
      </w:pPr>
    </w:p>
    <w:sectPr w:rsidR="00AA7B41" w:rsidSect="0080631F">
      <w:pgSz w:w="11906" w:h="16838"/>
      <w:pgMar w:top="993"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41" w:rsidRDefault="004A3085">
      <w:pPr>
        <w:spacing w:after="0" w:line="240" w:lineRule="auto"/>
      </w:pPr>
      <w:r>
        <w:separator/>
      </w:r>
    </w:p>
  </w:endnote>
  <w:endnote w:type="continuationSeparator" w:id="0">
    <w:p w:rsidR="00AA7B41" w:rsidRDefault="004A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41" w:rsidRDefault="004A3085">
      <w:pPr>
        <w:spacing w:after="0" w:line="240" w:lineRule="auto"/>
      </w:pPr>
      <w:r>
        <w:separator/>
      </w:r>
    </w:p>
  </w:footnote>
  <w:footnote w:type="continuationSeparator" w:id="0">
    <w:p w:rsidR="00AA7B41" w:rsidRDefault="004A3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BE180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6DC0B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3DBA5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F4C23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0F209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3F2CE728"/>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349A5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7E0AE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D6368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0690102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D90AE462"/>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41"/>
    <w:rsid w:val="00003B91"/>
    <w:rsid w:val="000C36F2"/>
    <w:rsid w:val="000F4E2C"/>
    <w:rsid w:val="0016764E"/>
    <w:rsid w:val="001E06E7"/>
    <w:rsid w:val="002B21C2"/>
    <w:rsid w:val="00346570"/>
    <w:rsid w:val="003A52E7"/>
    <w:rsid w:val="0046159D"/>
    <w:rsid w:val="004A3085"/>
    <w:rsid w:val="005D3EA9"/>
    <w:rsid w:val="00675755"/>
    <w:rsid w:val="006C430D"/>
    <w:rsid w:val="006E25A1"/>
    <w:rsid w:val="0070623B"/>
    <w:rsid w:val="0080631F"/>
    <w:rsid w:val="0095685A"/>
    <w:rsid w:val="00982AC3"/>
    <w:rsid w:val="009B5419"/>
    <w:rsid w:val="009D07CC"/>
    <w:rsid w:val="00A06975"/>
    <w:rsid w:val="00AA7B41"/>
    <w:rsid w:val="00B11E2F"/>
    <w:rsid w:val="00C404AF"/>
    <w:rsid w:val="00C6759E"/>
    <w:rsid w:val="00CA37D1"/>
    <w:rsid w:val="00CD2962"/>
    <w:rsid w:val="00E029E3"/>
    <w:rsid w:val="00E35D5D"/>
    <w:rsid w:val="00EE23DD"/>
    <w:rsid w:val="00EE4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32FF4-AF9E-4BDC-BE52-73484085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 w:type="table" w:customStyle="1" w:styleId="14">
    <w:name w:val="Сетка таблицы1"/>
    <w:basedOn w:val="a1"/>
    <w:next w:val="a3"/>
    <w:uiPriority w:val="59"/>
    <w:rsid w:val="006E25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675755"/>
    <w:rPr>
      <w:rFonts w:ascii="Arial" w:eastAsia="Times New Roman" w:hAnsi="Arial"/>
      <w:sz w:val="16"/>
      <w:szCs w:val="22"/>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12</Pages>
  <Words>4557</Words>
  <Characters>25978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Шкляр Анна Александровна</cp:lastModifiedBy>
  <cp:revision>46</cp:revision>
  <cp:lastPrinted>2026-08-04T03:29:00Z</cp:lastPrinted>
  <dcterms:created xsi:type="dcterms:W3CDTF">2024-09-05T00:11:00Z</dcterms:created>
  <dcterms:modified xsi:type="dcterms:W3CDTF">2026-08-06T03:38:00Z</dcterms:modified>
  <cp:version>1048576</cp:version>
</cp:coreProperties>
</file>