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34" w:rsidRDefault="00121D34" w:rsidP="00121D34">
      <w:pPr>
        <w:rPr>
          <w:b/>
          <w:sz w:val="28"/>
          <w:szCs w:val="28"/>
        </w:rPr>
      </w:pPr>
    </w:p>
    <w:p w:rsidR="001A4551" w:rsidRPr="006D5974" w:rsidRDefault="005E1309" w:rsidP="00121D34">
      <w:pPr>
        <w:jc w:val="center"/>
        <w:rPr>
          <w:b/>
        </w:rPr>
      </w:pPr>
      <w:r w:rsidRPr="006D5974">
        <w:rPr>
          <w:b/>
        </w:rPr>
        <w:t>Т</w:t>
      </w:r>
      <w:bookmarkStart w:id="0" w:name="_GoBack"/>
      <w:bookmarkEnd w:id="0"/>
      <w:r w:rsidRPr="006D5974">
        <w:rPr>
          <w:b/>
        </w:rPr>
        <w:t>ехническое задание</w:t>
      </w:r>
    </w:p>
    <w:p w:rsidR="00DC3D4F" w:rsidRPr="00DC3D4F" w:rsidRDefault="00DC3D4F" w:rsidP="006732EA">
      <w:pPr>
        <w:jc w:val="center"/>
        <w:rPr>
          <w:b/>
          <w:sz w:val="22"/>
          <w:szCs w:val="22"/>
        </w:rPr>
      </w:pPr>
      <w:r w:rsidRPr="00DC3D4F">
        <w:rPr>
          <w:b/>
          <w:sz w:val="22"/>
          <w:szCs w:val="22"/>
        </w:rPr>
        <w:t xml:space="preserve">на оказание услуги по техническому обслуживанию </w:t>
      </w:r>
    </w:p>
    <w:p w:rsidR="00241805" w:rsidRPr="00DC3D4F" w:rsidRDefault="008A7F28" w:rsidP="006732EA">
      <w:pPr>
        <w:jc w:val="center"/>
        <w:rPr>
          <w:b/>
        </w:rPr>
      </w:pPr>
      <w:r>
        <w:rPr>
          <w:b/>
          <w:sz w:val="22"/>
          <w:szCs w:val="22"/>
        </w:rPr>
        <w:t xml:space="preserve">АПС и СОУЭ </w:t>
      </w:r>
      <w:r w:rsidR="00DC3D4F" w:rsidRPr="00DC3D4F">
        <w:rPr>
          <w:b/>
          <w:sz w:val="22"/>
          <w:szCs w:val="22"/>
        </w:rPr>
        <w:t>на объектах ФБУЗ ПОМЦ ФМБА</w:t>
      </w:r>
      <w:r w:rsidR="00DC3D4F">
        <w:rPr>
          <w:b/>
          <w:sz w:val="22"/>
          <w:szCs w:val="22"/>
        </w:rPr>
        <w:t xml:space="preserve"> России </w:t>
      </w:r>
    </w:p>
    <w:p w:rsidR="00E1654E" w:rsidRDefault="00962902" w:rsidP="00962902">
      <w:pPr>
        <w:rPr>
          <w:rFonts w:ascii="Times New Roman CYR" w:hAnsi="Times New Roman CYR" w:cs="Times New Roman CYR"/>
        </w:rPr>
      </w:pPr>
      <w:r w:rsidRPr="006D5974">
        <w:rPr>
          <w:rFonts w:ascii="Times New Roman CYR" w:hAnsi="Times New Roman CYR" w:cs="Times New Roman CYR"/>
        </w:rPr>
        <w:t xml:space="preserve">   </w:t>
      </w:r>
    </w:p>
    <w:p w:rsidR="00DC3D4F" w:rsidRPr="006A6A99" w:rsidRDefault="00962902" w:rsidP="00F82C73">
      <w:pPr>
        <w:ind w:left="567" w:hanging="141"/>
        <w:jc w:val="both"/>
      </w:pPr>
      <w:r w:rsidRPr="006A6A99">
        <w:rPr>
          <w:rFonts w:ascii="Times New Roman CYR" w:hAnsi="Times New Roman CYR" w:cs="Times New Roman CYR"/>
        </w:rPr>
        <w:t xml:space="preserve"> </w:t>
      </w:r>
      <w:r w:rsidR="00E1654E" w:rsidRPr="006A6A99">
        <w:rPr>
          <w:rFonts w:ascii="Times New Roman CYR" w:hAnsi="Times New Roman CYR" w:cs="Times New Roman CYR"/>
        </w:rPr>
        <w:t xml:space="preserve">    </w:t>
      </w:r>
      <w:r w:rsidR="00E1654E" w:rsidRPr="006A6A99">
        <w:rPr>
          <w:rFonts w:ascii="Times New Roman CYR" w:hAnsi="Times New Roman CYR" w:cs="Times New Roman CYR"/>
          <w:b/>
        </w:rPr>
        <w:t xml:space="preserve"> </w:t>
      </w:r>
      <w:r w:rsidR="0065257C" w:rsidRPr="006A6A99">
        <w:rPr>
          <w:rFonts w:ascii="Times New Roman CYR" w:hAnsi="Times New Roman CYR" w:cs="Times New Roman CYR"/>
          <w:b/>
        </w:rPr>
        <w:t>1</w:t>
      </w:r>
      <w:r w:rsidR="0065257C" w:rsidRPr="006A6A99">
        <w:rPr>
          <w:rFonts w:ascii="Times New Roman CYR" w:hAnsi="Times New Roman CYR" w:cs="Times New Roman CYR"/>
        </w:rPr>
        <w:t>.</w:t>
      </w:r>
      <w:r w:rsidR="0065257C" w:rsidRPr="006A6A99">
        <w:rPr>
          <w:rFonts w:ascii="Times New Roman CYR" w:hAnsi="Times New Roman CYR" w:cs="Times New Roman CYR"/>
          <w:b/>
        </w:rPr>
        <w:t xml:space="preserve"> </w:t>
      </w:r>
      <w:r w:rsidR="0092384C" w:rsidRPr="006A6A99">
        <w:rPr>
          <w:rFonts w:ascii="Times New Roman CYR" w:hAnsi="Times New Roman CYR" w:cs="Times New Roman CYR"/>
          <w:b/>
        </w:rPr>
        <w:t>Выполнить работы</w:t>
      </w:r>
      <w:r w:rsidR="00E1654E" w:rsidRPr="006A6A99">
        <w:rPr>
          <w:rFonts w:ascii="Times New Roman CYR" w:hAnsi="Times New Roman CYR" w:cs="Times New Roman CYR"/>
        </w:rPr>
        <w:t xml:space="preserve"> по</w:t>
      </w:r>
      <w:r w:rsidR="00DC3D4F" w:rsidRPr="006A6A99">
        <w:rPr>
          <w:rFonts w:ascii="Times New Roman CYR" w:hAnsi="Times New Roman CYR" w:cs="Times New Roman CYR"/>
        </w:rPr>
        <w:t xml:space="preserve"> </w:t>
      </w:r>
      <w:r w:rsidR="00DC3D4F" w:rsidRPr="006A6A99">
        <w:t xml:space="preserve">техническому обслуживанию систем автоматической пожарной сигнализации и систем оповещения и управления эвакуацией на объектах ФБУЗ ПОМЦ ФМБА России, расположенных по адресу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Клиническая больница №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1, ул. Ильинская д. 11,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 xml:space="preserve">14;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- </w:t>
      </w:r>
      <w:r w:rsidR="008A7F28">
        <w:rPr>
          <w:rFonts w:cs="Calibri"/>
        </w:rPr>
        <w:t>КДК клинической больницы № 1</w:t>
      </w:r>
      <w:r w:rsidRPr="006A6A99">
        <w:rPr>
          <w:rFonts w:cs="Calibri"/>
        </w:rPr>
        <w:t xml:space="preserve">, </w:t>
      </w:r>
      <w:proofErr w:type="gramStart"/>
      <w:r w:rsidRPr="006A6A99">
        <w:rPr>
          <w:rFonts w:cs="Calibri"/>
        </w:rPr>
        <w:t>Нижне-Волжская</w:t>
      </w:r>
      <w:proofErr w:type="gramEnd"/>
      <w:r w:rsidRPr="006A6A99">
        <w:rPr>
          <w:rFonts w:cs="Calibri"/>
        </w:rPr>
        <w:t xml:space="preserve"> набережная,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 xml:space="preserve">2;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Клиническая больница №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2, ул. Гончарова,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 xml:space="preserve">1Д;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ПКЦО и ТД, ул. Заводская,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15, корп.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 xml:space="preserve">7;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Клиническая больница №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3, ул. М.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Воронова,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20А;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Поликлиника №</w:t>
      </w:r>
      <w:r w:rsidR="002446BB">
        <w:rPr>
          <w:rFonts w:cs="Calibri"/>
        </w:rPr>
        <w:t xml:space="preserve"> </w:t>
      </w:r>
      <w:r w:rsidR="0092384C" w:rsidRPr="006A6A99">
        <w:rPr>
          <w:rFonts w:cs="Calibri"/>
        </w:rPr>
        <w:t>3, ул.</w:t>
      </w:r>
      <w:r w:rsidRPr="006A6A99">
        <w:rPr>
          <w:rFonts w:cs="Calibri"/>
        </w:rPr>
        <w:t xml:space="preserve"> М.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Воронова,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 xml:space="preserve">20А;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Клиническая больница №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4, ул. Тропинина, д.</w:t>
      </w:r>
      <w:r w:rsidR="002446BB">
        <w:rPr>
          <w:rFonts w:cs="Calibri"/>
        </w:rPr>
        <w:t xml:space="preserve"> </w:t>
      </w:r>
      <w:r w:rsidRPr="006A6A99">
        <w:rPr>
          <w:rFonts w:cs="Calibri"/>
        </w:rPr>
        <w:t>41А;</w:t>
      </w:r>
    </w:p>
    <w:p w:rsidR="00DC3D4F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- Полик</w:t>
      </w:r>
      <w:r w:rsidR="00A47750">
        <w:rPr>
          <w:rFonts w:cs="Calibri"/>
        </w:rPr>
        <w:t>линика №</w:t>
      </w:r>
      <w:r w:rsidR="002446BB">
        <w:rPr>
          <w:rFonts w:cs="Calibri"/>
        </w:rPr>
        <w:t xml:space="preserve"> </w:t>
      </w:r>
      <w:r w:rsidR="00A47750">
        <w:rPr>
          <w:rFonts w:cs="Calibri"/>
        </w:rPr>
        <w:t>4, ул. Тропинина, д.</w:t>
      </w:r>
      <w:r w:rsidR="002446BB">
        <w:rPr>
          <w:rFonts w:cs="Calibri"/>
        </w:rPr>
        <w:t xml:space="preserve"> </w:t>
      </w:r>
      <w:r w:rsidR="00A47750">
        <w:rPr>
          <w:rFonts w:cs="Calibri"/>
        </w:rPr>
        <w:t>41А;</w:t>
      </w:r>
    </w:p>
    <w:p w:rsidR="002446BB" w:rsidRDefault="002446BB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Отделение КБ № 4, Богородский район, пос. Окский, ул. Новожилова, д. 4;</w:t>
      </w:r>
    </w:p>
    <w:p w:rsidR="002446BB" w:rsidRDefault="001E1BF1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О</w:t>
      </w:r>
      <w:r w:rsidR="002446BB">
        <w:rPr>
          <w:rFonts w:cs="Calibri"/>
        </w:rPr>
        <w:t xml:space="preserve">бъект, Богородский район, с. </w:t>
      </w:r>
      <w:proofErr w:type="spellStart"/>
      <w:r w:rsidR="002446BB">
        <w:rPr>
          <w:rFonts w:cs="Calibri"/>
        </w:rPr>
        <w:t>Дуденево</w:t>
      </w:r>
      <w:proofErr w:type="spellEnd"/>
      <w:r w:rsidR="002446BB">
        <w:rPr>
          <w:rFonts w:cs="Calibri"/>
        </w:rPr>
        <w:t>, ул. Лесная, д. 2;</w:t>
      </w:r>
    </w:p>
    <w:p w:rsidR="00A47750" w:rsidRDefault="00A47750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КДО г. Бор</w:t>
      </w:r>
      <w:r w:rsidR="002446BB">
        <w:rPr>
          <w:rFonts w:cs="Calibri"/>
        </w:rPr>
        <w:t>, пер. Советский, д. 29.</w:t>
      </w:r>
    </w:p>
    <w:p w:rsidR="00DC3D4F" w:rsidRPr="006A6A99" w:rsidRDefault="00DC3D4F" w:rsidP="00F82C73">
      <w:pPr>
        <w:ind w:left="567" w:hanging="141"/>
        <w:jc w:val="both"/>
        <w:rPr>
          <w:rFonts w:ascii="Times New Roman CYR" w:hAnsi="Times New Roman CYR" w:cs="Times New Roman CYR"/>
        </w:rPr>
      </w:pPr>
    </w:p>
    <w:p w:rsidR="00443447" w:rsidRPr="006A6A99" w:rsidRDefault="00443447" w:rsidP="00F82C73">
      <w:pPr>
        <w:ind w:left="567" w:hanging="141"/>
        <w:jc w:val="both"/>
        <w:rPr>
          <w:b/>
        </w:rPr>
      </w:pPr>
    </w:p>
    <w:p w:rsidR="00B2718D" w:rsidRPr="006A6A99" w:rsidRDefault="001779DC" w:rsidP="00F82C73">
      <w:pPr>
        <w:ind w:left="567" w:hanging="141"/>
        <w:rPr>
          <w:b/>
        </w:rPr>
      </w:pPr>
      <w:r w:rsidRPr="006A6A99">
        <w:rPr>
          <w:b/>
        </w:rPr>
        <w:t>2.</w:t>
      </w:r>
      <w:r w:rsidR="00E138C0" w:rsidRPr="006A6A99">
        <w:rPr>
          <w:b/>
        </w:rPr>
        <w:t xml:space="preserve"> Месторасположение</w:t>
      </w:r>
      <w:r w:rsidR="004D72B6" w:rsidRPr="006A6A99">
        <w:rPr>
          <w:b/>
        </w:rPr>
        <w:t xml:space="preserve"> </w:t>
      </w:r>
    </w:p>
    <w:p w:rsidR="00DC3D4F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Клиническая больница №1, ул. Ильинская д. 11, д.14. 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</w:t>
      </w:r>
      <w:r w:rsidR="008A7F28">
        <w:rPr>
          <w:rFonts w:cs="Calibri"/>
        </w:rPr>
        <w:t>КДК клинической больницы № 1</w:t>
      </w:r>
      <w:r w:rsidRPr="006A6A99">
        <w:rPr>
          <w:rFonts w:cs="Calibri"/>
        </w:rPr>
        <w:t xml:space="preserve">, </w:t>
      </w:r>
      <w:proofErr w:type="gramStart"/>
      <w:r w:rsidRPr="006A6A99">
        <w:rPr>
          <w:rFonts w:cs="Calibri"/>
        </w:rPr>
        <w:t>Нижне-Волжская</w:t>
      </w:r>
      <w:proofErr w:type="gramEnd"/>
      <w:r w:rsidRPr="006A6A99">
        <w:rPr>
          <w:rFonts w:cs="Calibri"/>
        </w:rPr>
        <w:t xml:space="preserve"> набережная, д.2.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946E1C"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Клиническая больница №2, ул. Гончарова, д.1Д.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946E1C"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ПКЦО и ТД, ул. Заводская, д.15, корп.7.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946E1C"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Клиническая больница №3, ул. М.Воронова, д.20А.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946E1C"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Поликлиника №</w:t>
      </w:r>
      <w:r w:rsidR="0092384C" w:rsidRPr="006A6A99">
        <w:rPr>
          <w:rFonts w:cs="Calibri"/>
        </w:rPr>
        <w:t>3, ул.</w:t>
      </w:r>
      <w:r w:rsidRPr="006A6A99">
        <w:rPr>
          <w:rFonts w:cs="Calibri"/>
        </w:rPr>
        <w:t xml:space="preserve"> М.Воронова, д.20А.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946E1C"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Клиническая больница №4, ул. Тропинина, д.41А.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946E1C" w:rsidRPr="006A6A99">
        <w:rPr>
          <w:rFonts w:cs="Calibri"/>
        </w:rPr>
        <w:t>.</w:t>
      </w:r>
    </w:p>
    <w:p w:rsidR="00946E1C" w:rsidRPr="006A6A99" w:rsidRDefault="00DC3D4F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 Поликлиника №4, ул. Тропинина, д.41А. </w:t>
      </w:r>
      <w:r w:rsidR="00946E1C" w:rsidRPr="006A6A99">
        <w:rPr>
          <w:rFonts w:cs="Calibri"/>
        </w:rPr>
        <w:t>Здания и помещения</w:t>
      </w:r>
      <w:r w:rsidR="00946E1C">
        <w:rPr>
          <w:rFonts w:cs="Calibri"/>
        </w:rPr>
        <w:t xml:space="preserve"> </w:t>
      </w:r>
      <w:r w:rsidR="00946E1C" w:rsidRPr="006A6A99">
        <w:t>ФБУЗ ПОМЦ ФМБА России</w:t>
      </w:r>
      <w:r w:rsidR="002446BB">
        <w:rPr>
          <w:rFonts w:cs="Calibri"/>
        </w:rPr>
        <w:t>;</w:t>
      </w:r>
    </w:p>
    <w:p w:rsidR="004A2D13" w:rsidRPr="006A6A99" w:rsidRDefault="002446BB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 Отделение КБ № 4, Богородский район, пос. Окский, ул. Новожилова, д. 4</w:t>
      </w:r>
      <w:r w:rsidR="004A2D13">
        <w:rPr>
          <w:rFonts w:cs="Calibri"/>
        </w:rPr>
        <w:t xml:space="preserve">. </w:t>
      </w:r>
      <w:r w:rsidR="004A2D13" w:rsidRPr="006A6A99">
        <w:rPr>
          <w:rFonts w:cs="Calibri"/>
        </w:rPr>
        <w:t>Здания и помещения</w:t>
      </w:r>
      <w:r w:rsidR="004A2D13">
        <w:rPr>
          <w:rFonts w:cs="Calibri"/>
        </w:rPr>
        <w:t xml:space="preserve"> </w:t>
      </w:r>
      <w:r w:rsidR="004A2D13" w:rsidRPr="006A6A99">
        <w:t>ФБУЗ ПОМЦ ФМБА России</w:t>
      </w:r>
      <w:r w:rsidR="004A2D13">
        <w:rPr>
          <w:rFonts w:cs="Calibri"/>
        </w:rPr>
        <w:t>;</w:t>
      </w:r>
    </w:p>
    <w:p w:rsidR="002446BB" w:rsidRDefault="004A2D13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 </w:t>
      </w:r>
      <w:r w:rsidR="002446BB">
        <w:rPr>
          <w:rFonts w:cs="Calibri"/>
        </w:rPr>
        <w:t xml:space="preserve">Объект, Богородский район, </w:t>
      </w:r>
      <w:r>
        <w:rPr>
          <w:rFonts w:cs="Calibri"/>
        </w:rPr>
        <w:t xml:space="preserve">с. </w:t>
      </w:r>
      <w:proofErr w:type="spellStart"/>
      <w:r>
        <w:rPr>
          <w:rFonts w:cs="Calibri"/>
        </w:rPr>
        <w:t>Дуденево</w:t>
      </w:r>
      <w:proofErr w:type="spellEnd"/>
      <w:r>
        <w:rPr>
          <w:rFonts w:cs="Calibri"/>
        </w:rPr>
        <w:t xml:space="preserve">, ул. Лесная, д. 2. </w:t>
      </w:r>
      <w:r w:rsidRPr="006A6A99">
        <w:rPr>
          <w:rFonts w:cs="Calibri"/>
        </w:rPr>
        <w:t>Здания и помещения</w:t>
      </w:r>
      <w:r>
        <w:rPr>
          <w:rFonts w:cs="Calibri"/>
        </w:rPr>
        <w:t xml:space="preserve"> </w:t>
      </w:r>
      <w:r w:rsidRPr="006A6A99">
        <w:t>ФБУЗ ПОМЦ ФМБА России</w:t>
      </w:r>
      <w:r>
        <w:rPr>
          <w:rFonts w:cs="Calibri"/>
        </w:rPr>
        <w:t>;</w:t>
      </w:r>
    </w:p>
    <w:p w:rsidR="004A2D13" w:rsidRPr="006A6A99" w:rsidRDefault="002446BB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 КДО г. Бор, пер. Советский, д. 29.</w:t>
      </w:r>
      <w:r w:rsidR="004A2D13">
        <w:rPr>
          <w:rFonts w:cs="Calibri"/>
        </w:rPr>
        <w:t xml:space="preserve"> </w:t>
      </w:r>
      <w:r w:rsidR="004A2D13" w:rsidRPr="006A6A99">
        <w:rPr>
          <w:rFonts w:cs="Calibri"/>
        </w:rPr>
        <w:t>Здания и помещения</w:t>
      </w:r>
      <w:r w:rsidR="004A2D13">
        <w:rPr>
          <w:rFonts w:cs="Calibri"/>
        </w:rPr>
        <w:t xml:space="preserve"> </w:t>
      </w:r>
      <w:r w:rsidR="004A2D13" w:rsidRPr="006A6A99">
        <w:t>ФБУЗ ПОМЦ ФМБА России</w:t>
      </w:r>
      <w:r w:rsidR="004A2D13" w:rsidRPr="006A6A99">
        <w:rPr>
          <w:rFonts w:cs="Calibri"/>
        </w:rPr>
        <w:t>.</w:t>
      </w:r>
    </w:p>
    <w:p w:rsidR="00DC3D4F" w:rsidRPr="006A6A99" w:rsidRDefault="00DC3D4F" w:rsidP="00F82C73">
      <w:pPr>
        <w:ind w:left="567" w:hanging="141"/>
      </w:pPr>
    </w:p>
    <w:p w:rsidR="00DC3D4F" w:rsidRPr="006A6A99" w:rsidRDefault="00DC3D4F" w:rsidP="00F82C73">
      <w:pPr>
        <w:ind w:left="567" w:hanging="141"/>
        <w:rPr>
          <w:b/>
        </w:rPr>
      </w:pPr>
    </w:p>
    <w:p w:rsidR="00B2718D" w:rsidRPr="006A6A99" w:rsidRDefault="00743287" w:rsidP="00F82C73">
      <w:pPr>
        <w:ind w:left="567" w:hanging="141"/>
        <w:rPr>
          <w:b/>
        </w:rPr>
      </w:pPr>
      <w:r w:rsidRPr="006A6A99">
        <w:rPr>
          <w:b/>
        </w:rPr>
        <w:t>3. Состав работ:</w:t>
      </w:r>
    </w:p>
    <w:p w:rsidR="002F78E7" w:rsidRDefault="006A6A99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 xml:space="preserve">3.1. </w:t>
      </w:r>
      <w:r w:rsidR="002F78E7" w:rsidRPr="006A6A99">
        <w:rPr>
          <w:rFonts w:cs="Calibri"/>
        </w:rPr>
        <w:t xml:space="preserve">Провести техническое обслуживание оборудования </w:t>
      </w:r>
      <w:r w:rsidR="002F78E7" w:rsidRPr="006A6A99">
        <w:t xml:space="preserve">слаботочных систем автоматической пожарной сигнализации и систем оповещения и управления эвакуацией </w:t>
      </w:r>
      <w:r w:rsidR="002F78E7" w:rsidRPr="006A6A99">
        <w:rPr>
          <w:rFonts w:cs="Calibri"/>
        </w:rPr>
        <w:t>и поддержание его в рабочем состоянии.</w:t>
      </w:r>
      <w:r w:rsidR="000F696C">
        <w:rPr>
          <w:rFonts w:cs="Calibri"/>
        </w:rPr>
        <w:t xml:space="preserve"> Порядок производства работ при проведении технического обслуживания и ремонта оборудования автоматической пожарной сигнализации и систем оповещения людей о пожаре определяется Исполнителем по согласованию с Заказчиком, в соответствии с перечнем регламентных работ и в соответствии с нормативно-техническим составом документов по техническому обслуживанию и ремонту, перечнем обслуживаемого оборудования. </w:t>
      </w:r>
    </w:p>
    <w:p w:rsidR="004A2D13" w:rsidRDefault="004A2D13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Производство работ по техническому обслуживанию систем в зданиях и сооружениях </w:t>
      </w:r>
      <w:r w:rsidR="005C3524">
        <w:rPr>
          <w:rFonts w:cs="Calibri"/>
        </w:rPr>
        <w:t>ФБУЗ ПОМЦ ФМБА России осуществляется в соответствии с требованиями нормативной документации (ГОСТ Р, ПУЭ) и правилами (СП, ПП</w:t>
      </w:r>
      <w:r w:rsidR="00174BC9">
        <w:rPr>
          <w:rFonts w:cs="Calibri"/>
        </w:rPr>
        <w:t>Р в РФ, РД), действующими на территории Российской Федерации, перечнем регламентных работ и перечнем обслуживаемого оборудования. материалы, изделия и оборудование, используемые при работах, должны соответствовать ГОСТам и ТУ, быть сертифицированы.</w:t>
      </w:r>
    </w:p>
    <w:p w:rsidR="00174BC9" w:rsidRDefault="00174BC9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lastRenderedPageBreak/>
        <w:t>3.2. Производство работ по техническому обслуживанию и ремонту установок выполняется в соответствии с перечнем регламентный работ, перечнем обслуживаемого оборудования, порядком выполнения работ и включает:</w:t>
      </w:r>
    </w:p>
    <w:p w:rsidR="00174BC9" w:rsidRDefault="00174BC9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- составление графика технического обслуживания в соответствии с нормативными документами и правилами, действующими на территории Российской Федерации, а </w:t>
      </w:r>
      <w:r w:rsidR="00AC7C59">
        <w:rPr>
          <w:rFonts w:cs="Calibri"/>
        </w:rPr>
        <w:t>также</w:t>
      </w:r>
      <w:r>
        <w:rPr>
          <w:rFonts w:cs="Calibri"/>
        </w:rPr>
        <w:t xml:space="preserve"> требованиями инструкций и руководств по эксплуатации изготовителей оборудования и предоставление данного графика в течении 10 рабочих дней с даты заключения </w:t>
      </w:r>
      <w:r w:rsidR="008A7F28">
        <w:rPr>
          <w:rFonts w:cs="Calibri"/>
        </w:rPr>
        <w:t xml:space="preserve">договора </w:t>
      </w:r>
      <w:r>
        <w:rPr>
          <w:rFonts w:cs="Calibri"/>
        </w:rPr>
        <w:t xml:space="preserve">Заказчику для согласования; </w:t>
      </w:r>
    </w:p>
    <w:p w:rsidR="00174BC9" w:rsidRDefault="00174BC9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проведение внешнего осмотра, контроль технического состояния;</w:t>
      </w:r>
    </w:p>
    <w:p w:rsidR="00174BC9" w:rsidRDefault="00174BC9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проверка работоспособности и правильности функционирования;</w:t>
      </w:r>
    </w:p>
    <w:p w:rsidR="00174BC9" w:rsidRDefault="00174BC9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проведение профилактических, планово-предупредительных ремонтных работ, необходимых для поддержания систем в исправном рабочем состоянии;</w:t>
      </w:r>
    </w:p>
    <w:p w:rsidR="00174BC9" w:rsidRDefault="00174BC9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- устранение неисправностей, возникающих в </w:t>
      </w:r>
      <w:r w:rsidR="00483F92">
        <w:rPr>
          <w:rFonts w:cs="Calibri"/>
        </w:rPr>
        <w:t>процессе эксплуатации и при проведении технического обслуживания;</w:t>
      </w:r>
    </w:p>
    <w:p w:rsidR="00483F92" w:rsidRDefault="00483F92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оказание технической помощи Заказчику в вопросах, касающихся эксплуатации установок (проведение инструктажа, составление инструкций для дежурного персонала, обучение персонала);</w:t>
      </w:r>
    </w:p>
    <w:p w:rsidR="00483F92" w:rsidRDefault="00483F92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- обеспечить выдачу технических рекомендаций по улучшению работы установок. Выполнение </w:t>
      </w:r>
      <w:r w:rsidR="008A7F28">
        <w:rPr>
          <w:rFonts w:cs="Calibri"/>
        </w:rPr>
        <w:t>работ о</w:t>
      </w:r>
      <w:r>
        <w:rPr>
          <w:rFonts w:cs="Calibri"/>
        </w:rPr>
        <w:t>существляется по графику Исполнителя, согласованному с Заказчиком в присутстви</w:t>
      </w:r>
      <w:r w:rsidR="004E0E6D">
        <w:rPr>
          <w:rFonts w:cs="Calibri"/>
        </w:rPr>
        <w:t>и ответственного лица Заказчика;</w:t>
      </w:r>
    </w:p>
    <w:p w:rsidR="004E0E6D" w:rsidRPr="006A6A99" w:rsidRDefault="004E0E6D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>- 1 раз в год провести испытание систем автоматической пожарной сигнализации и систем оповещения и управления эвакуации, составить акт и передать Заказчику.</w:t>
      </w:r>
    </w:p>
    <w:p w:rsidR="002F78E7" w:rsidRDefault="006A6A99" w:rsidP="00F82C73">
      <w:pPr>
        <w:ind w:left="567" w:hanging="141"/>
        <w:jc w:val="both"/>
        <w:rPr>
          <w:rFonts w:cs="Calibri"/>
        </w:rPr>
      </w:pPr>
      <w:r w:rsidRPr="006A6A99">
        <w:rPr>
          <w:rFonts w:cs="Calibri"/>
        </w:rPr>
        <w:t>3.</w:t>
      </w:r>
      <w:r w:rsidR="00483F92">
        <w:rPr>
          <w:rFonts w:cs="Calibri"/>
        </w:rPr>
        <w:t>3</w:t>
      </w:r>
      <w:r w:rsidRPr="006A6A99">
        <w:rPr>
          <w:rFonts w:cs="Calibri"/>
        </w:rPr>
        <w:t xml:space="preserve">. </w:t>
      </w:r>
      <w:r w:rsidR="002F78E7" w:rsidRPr="006A6A99">
        <w:rPr>
          <w:rFonts w:cs="Calibri"/>
        </w:rPr>
        <w:t xml:space="preserve">Организовать и провести работы по исправлению неисправностей и </w:t>
      </w:r>
      <w:r w:rsidR="00AC7C59" w:rsidRPr="006A6A99">
        <w:rPr>
          <w:rFonts w:cs="Calibri"/>
        </w:rPr>
        <w:t>поломок,</w:t>
      </w:r>
      <w:r w:rsidR="002F78E7" w:rsidRPr="006A6A99">
        <w:rPr>
          <w:rFonts w:cs="Calibri"/>
        </w:rPr>
        <w:t xml:space="preserve"> возникающих в процессе эксплуатации систем. </w:t>
      </w:r>
      <w:r w:rsidRPr="006A6A99">
        <w:rPr>
          <w:rFonts w:cs="Calibri"/>
        </w:rPr>
        <w:t>Н</w:t>
      </w:r>
      <w:r w:rsidR="002F78E7" w:rsidRPr="006A6A99">
        <w:rPr>
          <w:rFonts w:cs="Calibri"/>
        </w:rPr>
        <w:t xml:space="preserve">еобходимые для этого материалы, </w:t>
      </w:r>
      <w:r w:rsidRPr="006A6A99">
        <w:rPr>
          <w:rFonts w:cs="Calibri"/>
        </w:rPr>
        <w:t xml:space="preserve">Исполнителем </w:t>
      </w:r>
      <w:r w:rsidR="002F78E7" w:rsidRPr="006A6A99">
        <w:rPr>
          <w:rFonts w:cs="Calibri"/>
        </w:rPr>
        <w:t xml:space="preserve">согласовываются </w:t>
      </w:r>
      <w:r w:rsidRPr="006A6A99">
        <w:rPr>
          <w:rFonts w:cs="Calibri"/>
        </w:rPr>
        <w:t xml:space="preserve">с Заказчиком </w:t>
      </w:r>
      <w:r w:rsidR="002F78E7" w:rsidRPr="006A6A99">
        <w:rPr>
          <w:rFonts w:cs="Calibri"/>
        </w:rPr>
        <w:t>дополнительно путем заключения отдельного договора.</w:t>
      </w:r>
    </w:p>
    <w:p w:rsidR="00483F92" w:rsidRDefault="00483F92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Основанием для производства работ при проведении обслуживания систем вне согласованного квартального графика служит заявка Заказчика, зафиксированная в журнале учета неисправностей. Исполнитель обязан принять заявку и обеспечить прибытие своего представителя для устранения неисправности в течении 2-х часов с момента вызова в рабочее и не рабочее </w:t>
      </w:r>
      <w:r w:rsidR="008A7F28">
        <w:rPr>
          <w:rFonts w:cs="Calibri"/>
        </w:rPr>
        <w:t xml:space="preserve">время </w:t>
      </w:r>
      <w:r>
        <w:rPr>
          <w:rFonts w:cs="Calibri"/>
        </w:rPr>
        <w:t xml:space="preserve">(ночное время, </w:t>
      </w:r>
      <w:r w:rsidR="00AC7C59">
        <w:rPr>
          <w:rFonts w:cs="Calibri"/>
        </w:rPr>
        <w:t>выходные и</w:t>
      </w:r>
      <w:r>
        <w:rPr>
          <w:rFonts w:cs="Calibri"/>
        </w:rPr>
        <w:t xml:space="preserve"> праздничные дни). Сведения о выполнении работ должны регистрироваться в журнале учета неисправностей ответственным лицом Заказчика и ответственным за выполнение работ от Исполнителя.</w:t>
      </w:r>
    </w:p>
    <w:p w:rsidR="002F78E7" w:rsidRPr="006A6A99" w:rsidRDefault="00663862" w:rsidP="00F82C73">
      <w:pPr>
        <w:ind w:left="567" w:hanging="141"/>
        <w:jc w:val="both"/>
        <w:rPr>
          <w:rFonts w:cs="Calibri"/>
        </w:rPr>
      </w:pPr>
      <w:r>
        <w:rPr>
          <w:rFonts w:cs="Calibri"/>
        </w:rPr>
        <w:t xml:space="preserve">3.4. </w:t>
      </w:r>
      <w:r w:rsidR="002F78E7" w:rsidRPr="006A6A99">
        <w:rPr>
          <w:rFonts w:cs="Calibri"/>
        </w:rPr>
        <w:t xml:space="preserve">Если для устранения неисправностей требуются дополнительные материальные затраты Исполнитель должен известить об этом Заказчика. </w:t>
      </w:r>
      <w:r w:rsidR="00ED7D4A">
        <w:rPr>
          <w:rFonts w:cs="Calibri"/>
        </w:rPr>
        <w:t>На время согласования с Заказчиком материальных затрат и времени приобретения материалов и оборудования Исполнитель устанавливает оборудование, аналогичное вышедшему из строя из собственных запасов, с последующей заменой на приобретенное.</w:t>
      </w:r>
    </w:p>
    <w:p w:rsidR="002F78E7" w:rsidRPr="006A6A99" w:rsidRDefault="00B42F8C" w:rsidP="00F82C73">
      <w:pPr>
        <w:ind w:left="567" w:hanging="141"/>
      </w:pPr>
      <w:r>
        <w:t>3.5</w:t>
      </w:r>
      <w:r w:rsidR="006A6A99" w:rsidRPr="006A6A99">
        <w:t>. Перечень обслуживаемого оборудования указан в приложении 1.</w:t>
      </w:r>
    </w:p>
    <w:p w:rsidR="0092384C" w:rsidRDefault="0092384C" w:rsidP="00F82C73">
      <w:pPr>
        <w:ind w:left="567" w:hanging="141"/>
        <w:jc w:val="center"/>
        <w:rPr>
          <w:b/>
        </w:rPr>
      </w:pPr>
    </w:p>
    <w:p w:rsidR="0092384C" w:rsidRDefault="0092384C" w:rsidP="00F82C73">
      <w:pPr>
        <w:ind w:left="567" w:hanging="141"/>
        <w:jc w:val="center"/>
        <w:rPr>
          <w:b/>
        </w:rPr>
      </w:pPr>
    </w:p>
    <w:p w:rsidR="00C4332C" w:rsidRPr="006A6A99" w:rsidRDefault="00A611AE" w:rsidP="00F82C73">
      <w:pPr>
        <w:ind w:left="567" w:hanging="141"/>
        <w:jc w:val="center"/>
        <w:rPr>
          <w:b/>
        </w:rPr>
      </w:pPr>
      <w:r w:rsidRPr="006A6A99">
        <w:rPr>
          <w:b/>
        </w:rPr>
        <w:t>4</w:t>
      </w:r>
      <w:r w:rsidR="00146CD9" w:rsidRPr="006A6A99">
        <w:rPr>
          <w:b/>
        </w:rPr>
        <w:t xml:space="preserve">. </w:t>
      </w:r>
      <w:r w:rsidR="00C4332C" w:rsidRPr="006A6A99">
        <w:rPr>
          <w:b/>
        </w:rPr>
        <w:t>Общие указания:</w:t>
      </w:r>
    </w:p>
    <w:p w:rsidR="00146CD9" w:rsidRPr="006A6A99" w:rsidRDefault="00146CD9" w:rsidP="00F82C73">
      <w:pPr>
        <w:ind w:left="567" w:hanging="141"/>
        <w:jc w:val="center"/>
        <w:rPr>
          <w:b/>
        </w:rPr>
      </w:pPr>
    </w:p>
    <w:p w:rsidR="00146CD9" w:rsidRPr="006A6A99" w:rsidRDefault="00A611AE" w:rsidP="00F82C73">
      <w:pPr>
        <w:tabs>
          <w:tab w:val="left" w:pos="709"/>
        </w:tabs>
        <w:ind w:left="567" w:hanging="141"/>
        <w:jc w:val="both"/>
        <w:rPr>
          <w:color w:val="000000"/>
        </w:rPr>
      </w:pPr>
      <w:r w:rsidRPr="006A6A99">
        <w:t>4</w:t>
      </w:r>
      <w:r w:rsidR="00146CD9" w:rsidRPr="006A6A99">
        <w:t xml:space="preserve">.1. </w:t>
      </w:r>
      <w:r w:rsidR="00146CD9" w:rsidRPr="006A6A99">
        <w:rPr>
          <w:color w:val="000000"/>
        </w:rPr>
        <w:t xml:space="preserve">Работы выполняются при наличии действующей лицензии Министерства Российской Федерации по делам гражданской обороны, чрезвычайным ситуациям и ликвидации последствий стихийных бедствий на осуществление деятельности по монтажу, техническому обслуживанию и ремонту средств обеспечения пожарной безопасности зданий и сооружений (Постановление Правительства РФ от 30 декабря 2011 г. </w:t>
      </w:r>
      <w:r w:rsidR="00787C48">
        <w:rPr>
          <w:color w:val="000000"/>
        </w:rPr>
        <w:t>№</w:t>
      </w:r>
      <w:r w:rsidR="00146CD9" w:rsidRPr="006A6A99">
        <w:rPr>
          <w:color w:val="000000"/>
        </w:rPr>
        <w:t xml:space="preserve"> 1225</w:t>
      </w:r>
      <w:r w:rsidR="00787C48">
        <w:rPr>
          <w:color w:val="000000"/>
        </w:rPr>
        <w:t xml:space="preserve"> </w:t>
      </w:r>
      <w:r w:rsidR="00146CD9" w:rsidRPr="006A6A99">
        <w:rPr>
          <w:color w:val="000000"/>
        </w:rPr>
        <w:t>"О лицензировании деятельности по монтажу, техническому обслуживанию и ремонту средств обеспечения пожарной безопасности зданий и сооружений".</w:t>
      </w:r>
    </w:p>
    <w:p w:rsidR="00146CD9" w:rsidRPr="006A6A99" w:rsidRDefault="00A611AE" w:rsidP="00F82C73">
      <w:pPr>
        <w:tabs>
          <w:tab w:val="left" w:pos="709"/>
        </w:tabs>
        <w:ind w:left="567" w:hanging="141"/>
        <w:jc w:val="both"/>
        <w:rPr>
          <w:color w:val="000000"/>
        </w:rPr>
      </w:pPr>
      <w:r w:rsidRPr="006A6A99">
        <w:rPr>
          <w:color w:val="000000"/>
        </w:rPr>
        <w:t>4</w:t>
      </w:r>
      <w:r w:rsidR="00146CD9" w:rsidRPr="006A6A99">
        <w:rPr>
          <w:color w:val="000000"/>
        </w:rPr>
        <w:t>.2.  При выполнении работ</w:t>
      </w:r>
      <w:r w:rsidR="00146B6B" w:rsidRPr="006A6A99">
        <w:rPr>
          <w:color w:val="000000"/>
        </w:rPr>
        <w:t xml:space="preserve"> по демонтажу/монтажу</w:t>
      </w:r>
      <w:r w:rsidR="00146CD9" w:rsidRPr="006A6A99">
        <w:rPr>
          <w:color w:val="000000"/>
        </w:rPr>
        <w:t xml:space="preserve"> Исполнитель обеспечивает своих рабочих инструментами, отвечает за соблюдение рабочими правил пожарной безопасности, охраны труда и техники безопасности. При выполнении работ Исполнитель должен обеспечить надежность и безопасность выполнения работ, а также локализацию и минимальный ущерб при возникновении аварий.</w:t>
      </w:r>
    </w:p>
    <w:p w:rsidR="00A611AE" w:rsidRPr="006A6A99" w:rsidRDefault="00A611AE" w:rsidP="00F82C73">
      <w:pPr>
        <w:tabs>
          <w:tab w:val="left" w:pos="709"/>
        </w:tabs>
        <w:ind w:left="567" w:hanging="141"/>
        <w:jc w:val="both"/>
        <w:rPr>
          <w:color w:val="000000"/>
        </w:rPr>
      </w:pPr>
      <w:r w:rsidRPr="006A6A99">
        <w:t>4</w:t>
      </w:r>
      <w:r w:rsidR="00057546" w:rsidRPr="006A6A99">
        <w:t xml:space="preserve">.3.  </w:t>
      </w:r>
      <w:r w:rsidR="0092384C" w:rsidRPr="006A6A99">
        <w:t>Заказчик обеспечивает Исполнителю</w:t>
      </w:r>
      <w:r w:rsidR="00057546" w:rsidRPr="006A6A99">
        <w:t xml:space="preserve"> доступ на Объект персонала, техники, материалов и оборудования Исполнителя в рабочее время соответствующих объектов Заказчика.</w:t>
      </w:r>
    </w:p>
    <w:p w:rsidR="00401E1A" w:rsidRPr="006A6A99" w:rsidRDefault="00A611AE" w:rsidP="00F82C73">
      <w:pPr>
        <w:tabs>
          <w:tab w:val="left" w:pos="709"/>
        </w:tabs>
        <w:ind w:left="567" w:hanging="141"/>
        <w:jc w:val="both"/>
      </w:pPr>
      <w:r w:rsidRPr="006A6A99">
        <w:t>4</w:t>
      </w:r>
      <w:r w:rsidR="00146CD9" w:rsidRPr="006A6A99">
        <w:t>.</w:t>
      </w:r>
      <w:r w:rsidR="00057546" w:rsidRPr="006A6A99">
        <w:t>4</w:t>
      </w:r>
      <w:r w:rsidR="00401E1A" w:rsidRPr="006A6A99">
        <w:t>.</w:t>
      </w:r>
      <w:r w:rsidR="006A6A99">
        <w:t xml:space="preserve"> </w:t>
      </w:r>
      <w:r w:rsidR="00401E1A" w:rsidRPr="006A6A99">
        <w:t xml:space="preserve">Все виды работ с вредными факторами воздействия </w:t>
      </w:r>
      <w:r w:rsidR="0092384C" w:rsidRPr="006A6A99">
        <w:t>(шум</w:t>
      </w:r>
      <w:r w:rsidR="00401E1A" w:rsidRPr="006A6A99">
        <w:t xml:space="preserve">, пыль, вибрация, </w:t>
      </w:r>
      <w:r w:rsidR="0092384C" w:rsidRPr="006A6A99">
        <w:t>задымление)</w:t>
      </w:r>
      <w:r w:rsidR="0092384C">
        <w:t xml:space="preserve"> </w:t>
      </w:r>
      <w:r w:rsidR="00401E1A" w:rsidRPr="006A6A99">
        <w:t>согласо</w:t>
      </w:r>
      <w:r w:rsidR="005B5D7B" w:rsidRPr="006A6A99">
        <w:t>вывать с зам.</w:t>
      </w:r>
      <w:r w:rsidR="00146B6B" w:rsidRPr="006A6A99">
        <w:t xml:space="preserve"> </w:t>
      </w:r>
      <w:r w:rsidR="005B5D7B" w:rsidRPr="006A6A99">
        <w:t>главного врача</w:t>
      </w:r>
      <w:r w:rsidR="00146B6B" w:rsidRPr="006A6A99">
        <w:t xml:space="preserve"> по </w:t>
      </w:r>
      <w:r w:rsidR="0092384C" w:rsidRPr="006A6A99">
        <w:t>АХЧ соответствующей</w:t>
      </w:r>
      <w:r w:rsidR="006A6A99" w:rsidRPr="006A6A99">
        <w:t xml:space="preserve"> </w:t>
      </w:r>
      <w:r w:rsidR="005B5D7B" w:rsidRPr="006A6A99">
        <w:t>КБ</w:t>
      </w:r>
      <w:r w:rsidR="00146B6B" w:rsidRPr="006A6A99">
        <w:t>.</w:t>
      </w:r>
    </w:p>
    <w:p w:rsidR="001A4551" w:rsidRDefault="00A611AE" w:rsidP="00F82C73">
      <w:pPr>
        <w:ind w:left="567" w:hanging="141"/>
        <w:jc w:val="both"/>
      </w:pPr>
      <w:r w:rsidRPr="006A6A99">
        <w:t>4</w:t>
      </w:r>
      <w:r w:rsidR="00057546" w:rsidRPr="006A6A99">
        <w:t>.5</w:t>
      </w:r>
      <w:r w:rsidR="005B2755" w:rsidRPr="006A6A99">
        <w:t>.</w:t>
      </w:r>
      <w:r w:rsidR="006A6A99">
        <w:t xml:space="preserve"> </w:t>
      </w:r>
      <w:r w:rsidR="001A4551" w:rsidRPr="006A6A99">
        <w:t xml:space="preserve">По </w:t>
      </w:r>
      <w:r w:rsidR="0092384C" w:rsidRPr="006A6A99">
        <w:t>окончании работ</w:t>
      </w:r>
      <w:r w:rsidR="00B45DBE" w:rsidRPr="006A6A99">
        <w:t xml:space="preserve"> представить Заказчику</w:t>
      </w:r>
      <w:r w:rsidR="00C4332C" w:rsidRPr="006A6A99">
        <w:t xml:space="preserve"> исполнительно</w:t>
      </w:r>
      <w:r w:rsidR="006A6A99">
        <w:t xml:space="preserve"> </w:t>
      </w:r>
      <w:r w:rsidR="00C4332C" w:rsidRPr="006A6A99">
        <w:t>- сдаточную</w:t>
      </w:r>
      <w:r w:rsidR="006A6A99" w:rsidRPr="006A6A99">
        <w:t xml:space="preserve"> </w:t>
      </w:r>
      <w:r w:rsidR="0092384C" w:rsidRPr="006A6A99">
        <w:t>документацию: паспорта</w:t>
      </w:r>
      <w:r w:rsidR="001A4551" w:rsidRPr="006A6A99">
        <w:t xml:space="preserve"> и </w:t>
      </w:r>
      <w:r w:rsidR="0092384C" w:rsidRPr="006A6A99">
        <w:t>сертификаты на материалы</w:t>
      </w:r>
      <w:r w:rsidR="00B45DBE" w:rsidRPr="006A6A99">
        <w:t>, акт выполненных работ.</w:t>
      </w:r>
    </w:p>
    <w:p w:rsidR="00695BAF" w:rsidRDefault="00D91CF2" w:rsidP="00AC7C59">
      <w:pPr>
        <w:shd w:val="clear" w:color="auto" w:fill="FFFFFF"/>
        <w:ind w:left="567" w:hanging="141"/>
        <w:rPr>
          <w:color w:val="000000"/>
        </w:rPr>
      </w:pPr>
      <w:r w:rsidRPr="00D91CF2">
        <w:t>4.6. Регламент работ</w:t>
      </w:r>
      <w:r w:rsidR="006D4DA6">
        <w:t xml:space="preserve"> указан в приложении 2</w:t>
      </w:r>
      <w:r w:rsidRPr="00D91CF2">
        <w:rPr>
          <w:color w:val="000000"/>
        </w:rPr>
        <w:t>.</w:t>
      </w:r>
    </w:p>
    <w:p w:rsidR="00695BAF" w:rsidRPr="00D91CF2" w:rsidRDefault="00695BAF" w:rsidP="00F82C73">
      <w:pPr>
        <w:shd w:val="clear" w:color="auto" w:fill="FFFFFF"/>
        <w:ind w:left="567" w:hanging="141"/>
        <w:rPr>
          <w:color w:val="000000"/>
        </w:rPr>
      </w:pPr>
      <w:r>
        <w:rPr>
          <w:color w:val="000000"/>
        </w:rPr>
        <w:t>5. Код ОКПД2 на предоставляемые услуги 43.21.10.140</w:t>
      </w:r>
    </w:p>
    <w:p w:rsidR="001A4551" w:rsidRPr="00F82C73" w:rsidRDefault="001A4551" w:rsidP="00F82C73">
      <w:pPr>
        <w:ind w:left="567" w:hanging="141"/>
      </w:pPr>
    </w:p>
    <w:p w:rsidR="004B53A6" w:rsidRPr="006D5974" w:rsidRDefault="004B53A6" w:rsidP="00F82C73">
      <w:pPr>
        <w:ind w:left="567" w:hanging="141"/>
      </w:pPr>
      <w:r w:rsidRPr="006D5974">
        <w:t xml:space="preserve">        </w:t>
      </w:r>
      <w:r w:rsidR="00F82C73">
        <w:t xml:space="preserve">                   </w:t>
      </w:r>
      <w:r w:rsidR="00971415" w:rsidRPr="006D5974">
        <w:tab/>
        <w:t xml:space="preserve"> </w:t>
      </w:r>
    </w:p>
    <w:p w:rsidR="00F82C73" w:rsidRDefault="00E0790E" w:rsidP="00F82C73">
      <w:pPr>
        <w:ind w:left="567" w:hanging="141"/>
      </w:pPr>
      <w:r>
        <w:t xml:space="preserve">Зам. </w:t>
      </w:r>
      <w:r w:rsidR="00F82C73">
        <w:t>начальника</w:t>
      </w:r>
      <w:r w:rsidR="00F82C73" w:rsidRPr="006D5974">
        <w:t xml:space="preserve"> управления</w:t>
      </w:r>
    </w:p>
    <w:p w:rsidR="00946E1C" w:rsidRPr="006D5974" w:rsidRDefault="00795A41" w:rsidP="00F82C73">
      <w:pPr>
        <w:ind w:left="567" w:hanging="141"/>
      </w:pPr>
      <w:r>
        <w:t xml:space="preserve"> ГО и МР</w:t>
      </w:r>
      <w:r w:rsidR="00946E1C" w:rsidRPr="006D5974">
        <w:t xml:space="preserve"> </w:t>
      </w:r>
      <w:r w:rsidR="00946E1C">
        <w:t xml:space="preserve">  </w:t>
      </w:r>
      <w:r w:rsidR="00F82C73">
        <w:tab/>
      </w:r>
      <w:r w:rsidR="00F82C73">
        <w:tab/>
      </w:r>
      <w:r w:rsidR="00F82C73">
        <w:tab/>
      </w:r>
      <w:r w:rsidR="00F82C73">
        <w:tab/>
      </w:r>
      <w:r w:rsidR="00F82C73">
        <w:tab/>
      </w:r>
      <w:r w:rsidR="00F82C73">
        <w:tab/>
      </w:r>
      <w:r w:rsidR="00F82C73">
        <w:tab/>
      </w:r>
      <w:r w:rsidR="00F82C73">
        <w:tab/>
      </w:r>
      <w:r w:rsidR="00F82C73">
        <w:tab/>
      </w:r>
      <w:r w:rsidR="00AC7C59">
        <w:tab/>
        <w:t xml:space="preserve"> А.В.</w:t>
      </w:r>
      <w:r w:rsidR="00F82C73">
        <w:t xml:space="preserve"> </w:t>
      </w:r>
      <w:r w:rsidR="00E0790E">
        <w:t>Задорожный</w:t>
      </w:r>
    </w:p>
    <w:p w:rsidR="00946E1C" w:rsidRPr="006D5974" w:rsidRDefault="00946E1C" w:rsidP="00F82C73">
      <w:pPr>
        <w:ind w:left="567" w:hanging="141"/>
      </w:pPr>
    </w:p>
    <w:p w:rsidR="00F01562" w:rsidRPr="006D5974" w:rsidRDefault="00F01562" w:rsidP="00F82C73">
      <w:pPr>
        <w:ind w:left="567" w:hanging="141"/>
      </w:pPr>
    </w:p>
    <w:p w:rsidR="005B5D7B" w:rsidRDefault="005B5D7B" w:rsidP="00F82C73">
      <w:pPr>
        <w:ind w:left="567" w:hanging="141"/>
      </w:pPr>
    </w:p>
    <w:p w:rsidR="005B5D7B" w:rsidRPr="00FD12B3" w:rsidRDefault="005B5D7B" w:rsidP="00F82C73">
      <w:pPr>
        <w:ind w:left="567" w:hanging="141"/>
      </w:pPr>
      <w:r>
        <w:t xml:space="preserve">        </w:t>
      </w:r>
    </w:p>
    <w:p w:rsidR="00DD03A8" w:rsidRPr="006D5974" w:rsidRDefault="00DD03A8" w:rsidP="00F82C73">
      <w:pPr>
        <w:ind w:left="567" w:hanging="141"/>
      </w:pPr>
    </w:p>
    <w:p w:rsidR="00454FA4" w:rsidRPr="006D5974" w:rsidRDefault="00454FA4" w:rsidP="00F82C73">
      <w:pPr>
        <w:ind w:left="567" w:hanging="141"/>
      </w:pPr>
    </w:p>
    <w:p w:rsidR="00454FA4" w:rsidRPr="006D5974" w:rsidRDefault="00454FA4" w:rsidP="00F82C73">
      <w:pPr>
        <w:ind w:left="567" w:hanging="141"/>
      </w:pPr>
    </w:p>
    <w:p w:rsidR="00454FA4" w:rsidRPr="006D5974" w:rsidRDefault="00454FA4" w:rsidP="00F82C73">
      <w:pPr>
        <w:ind w:left="567" w:hanging="141"/>
      </w:pPr>
    </w:p>
    <w:p w:rsidR="00F01562" w:rsidRPr="006D5974" w:rsidRDefault="00F01562" w:rsidP="00F82C73">
      <w:pPr>
        <w:ind w:left="567" w:hanging="141"/>
      </w:pPr>
    </w:p>
    <w:p w:rsidR="00F01562" w:rsidRPr="006D5974" w:rsidRDefault="00F01562" w:rsidP="00F82C73">
      <w:pPr>
        <w:ind w:left="567" w:hanging="141"/>
      </w:pPr>
    </w:p>
    <w:p w:rsidR="004112E1" w:rsidRPr="006D5974" w:rsidRDefault="004112E1" w:rsidP="00F82C73">
      <w:pPr>
        <w:ind w:left="567" w:hanging="141"/>
      </w:pPr>
    </w:p>
    <w:p w:rsidR="004112E1" w:rsidRDefault="004112E1" w:rsidP="00F82C73">
      <w:pPr>
        <w:ind w:left="567" w:hanging="141"/>
      </w:pPr>
    </w:p>
    <w:p w:rsidR="006E14E0" w:rsidRDefault="006E14E0" w:rsidP="00F82C73">
      <w:pPr>
        <w:ind w:left="567" w:hanging="141"/>
      </w:pPr>
    </w:p>
    <w:p w:rsidR="006E14E0" w:rsidRDefault="006E14E0" w:rsidP="00F82C73">
      <w:pPr>
        <w:ind w:left="567" w:hanging="141"/>
      </w:pPr>
    </w:p>
    <w:p w:rsidR="006E14E0" w:rsidRDefault="006E14E0" w:rsidP="00F82C73">
      <w:pPr>
        <w:ind w:left="567" w:hanging="141"/>
      </w:pPr>
    </w:p>
    <w:p w:rsidR="006E14E0" w:rsidRDefault="006E14E0" w:rsidP="00F82C73">
      <w:pPr>
        <w:ind w:left="567" w:hanging="141"/>
      </w:pPr>
    </w:p>
    <w:p w:rsidR="006E14E0" w:rsidRDefault="006E14E0" w:rsidP="00F82C73">
      <w:pPr>
        <w:ind w:left="567" w:hanging="141"/>
      </w:pPr>
    </w:p>
    <w:p w:rsidR="006E14E0" w:rsidRDefault="006E14E0" w:rsidP="00F82C73">
      <w:pPr>
        <w:ind w:left="567" w:hanging="141"/>
      </w:pPr>
    </w:p>
    <w:p w:rsidR="00795A41" w:rsidRDefault="00795A41" w:rsidP="00F82C73">
      <w:pPr>
        <w:ind w:left="567" w:hanging="141"/>
      </w:pPr>
    </w:p>
    <w:p w:rsidR="00795A41" w:rsidRDefault="00795A41" w:rsidP="00F82C73">
      <w:pPr>
        <w:ind w:left="567" w:hanging="141"/>
      </w:pPr>
    </w:p>
    <w:p w:rsidR="00795A41" w:rsidRDefault="00795A41" w:rsidP="00F82C73">
      <w:pPr>
        <w:ind w:left="567" w:hanging="141"/>
      </w:pPr>
    </w:p>
    <w:p w:rsidR="00795A41" w:rsidRDefault="00795A41" w:rsidP="00F82C73">
      <w:pPr>
        <w:ind w:left="567" w:hanging="141"/>
      </w:pPr>
    </w:p>
    <w:p w:rsidR="008A7F28" w:rsidRDefault="008A7F28" w:rsidP="00F82C73">
      <w:pPr>
        <w:ind w:left="567" w:hanging="141"/>
      </w:pPr>
    </w:p>
    <w:p w:rsidR="008A7F28" w:rsidRDefault="008A7F28" w:rsidP="00F82C73">
      <w:pPr>
        <w:ind w:left="567" w:hanging="141"/>
      </w:pPr>
    </w:p>
    <w:p w:rsidR="008A7F28" w:rsidRDefault="008A7F28"/>
    <w:p w:rsidR="008A7F28" w:rsidRDefault="008A7F28"/>
    <w:p w:rsidR="008A7F28" w:rsidRDefault="008A7F28"/>
    <w:p w:rsidR="008A7F28" w:rsidRDefault="008A7F28"/>
    <w:p w:rsidR="00795A41" w:rsidRDefault="00795A41"/>
    <w:p w:rsidR="00795A41" w:rsidRDefault="00795A41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AC7C59" w:rsidRDefault="00AC7C59"/>
    <w:p w:rsidR="00795A41" w:rsidRDefault="00795A41"/>
    <w:p w:rsidR="00D91CF2" w:rsidRPr="009E224F" w:rsidRDefault="00D91CF2" w:rsidP="00D91CF2">
      <w:pPr>
        <w:jc w:val="right"/>
        <w:rPr>
          <w:sz w:val="20"/>
          <w:szCs w:val="20"/>
        </w:rPr>
      </w:pPr>
      <w:r w:rsidRPr="009E224F">
        <w:rPr>
          <w:sz w:val="20"/>
          <w:szCs w:val="20"/>
        </w:rPr>
        <w:t>Приложение №1</w:t>
      </w:r>
    </w:p>
    <w:p w:rsidR="00D91CF2" w:rsidRPr="009E224F" w:rsidRDefault="00D91CF2" w:rsidP="00D91CF2">
      <w:pPr>
        <w:jc w:val="right"/>
        <w:rPr>
          <w:sz w:val="20"/>
          <w:szCs w:val="20"/>
        </w:rPr>
      </w:pPr>
      <w:r w:rsidRPr="009E224F">
        <w:rPr>
          <w:sz w:val="20"/>
          <w:szCs w:val="20"/>
        </w:rPr>
        <w:t xml:space="preserve">к </w:t>
      </w:r>
      <w:r w:rsidR="0092384C">
        <w:rPr>
          <w:sz w:val="20"/>
          <w:szCs w:val="20"/>
        </w:rPr>
        <w:t>ТЗ _</w:t>
      </w:r>
      <w:r w:rsidR="003E1931">
        <w:rPr>
          <w:sz w:val="20"/>
          <w:szCs w:val="20"/>
        </w:rPr>
        <w:t>_______</w:t>
      </w:r>
      <w:r w:rsidRPr="009E224F">
        <w:rPr>
          <w:sz w:val="20"/>
          <w:szCs w:val="20"/>
        </w:rPr>
        <w:t>____________</w:t>
      </w:r>
    </w:p>
    <w:p w:rsidR="00D91CF2" w:rsidRPr="009E224F" w:rsidRDefault="00D91CF2" w:rsidP="00D91CF2">
      <w:pPr>
        <w:jc w:val="right"/>
        <w:rPr>
          <w:sz w:val="20"/>
          <w:szCs w:val="20"/>
        </w:rPr>
      </w:pPr>
      <w:r w:rsidRPr="009E224F">
        <w:rPr>
          <w:sz w:val="20"/>
          <w:szCs w:val="20"/>
        </w:rPr>
        <w:t>от "___" ___________ 20</w:t>
      </w:r>
      <w:r>
        <w:rPr>
          <w:sz w:val="20"/>
          <w:szCs w:val="20"/>
        </w:rPr>
        <w:t>2</w:t>
      </w:r>
      <w:r w:rsidR="00E0790E">
        <w:rPr>
          <w:sz w:val="20"/>
          <w:szCs w:val="20"/>
        </w:rPr>
        <w:t>6</w:t>
      </w:r>
      <w:r w:rsidRPr="009E224F">
        <w:rPr>
          <w:sz w:val="20"/>
          <w:szCs w:val="20"/>
        </w:rPr>
        <w:t xml:space="preserve"> г.</w:t>
      </w:r>
    </w:p>
    <w:p w:rsidR="00D91CF2" w:rsidRPr="009E224F" w:rsidRDefault="00D91CF2" w:rsidP="00D91CF2">
      <w:pPr>
        <w:pStyle w:val="HTML"/>
        <w:jc w:val="right"/>
      </w:pPr>
      <w:r w:rsidRPr="009E224F">
        <w:rPr>
          <w:rFonts w:ascii="Times New Roman" w:hAnsi="Times New Roman" w:cs="Times New Roman"/>
        </w:rPr>
        <w:t xml:space="preserve"> </w:t>
      </w:r>
    </w:p>
    <w:p w:rsidR="00D91CF2" w:rsidRPr="00464CA7" w:rsidRDefault="00D91CF2" w:rsidP="00D91CF2">
      <w:pPr>
        <w:widowControl w:val="0"/>
        <w:autoSpaceDE w:val="0"/>
        <w:autoSpaceDN w:val="0"/>
        <w:jc w:val="center"/>
      </w:pPr>
      <w:r w:rsidRPr="00464CA7">
        <w:t xml:space="preserve">СПЕЦИФИКАЦИЯ </w:t>
      </w:r>
    </w:p>
    <w:p w:rsidR="00D91CF2" w:rsidRPr="00464CA7" w:rsidRDefault="00D91CF2" w:rsidP="00D91CF2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3262"/>
        <w:gridCol w:w="3543"/>
        <w:gridCol w:w="1418"/>
        <w:gridCol w:w="1417"/>
      </w:tblGrid>
      <w:tr w:rsidR="00D91CF2" w:rsidRPr="001A09F8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1A09F8" w:rsidRDefault="00D91CF2" w:rsidP="006D607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bookmarkStart w:id="1" w:name="_Hlk58492019"/>
            <w:r w:rsidRPr="001A09F8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1A09F8" w:rsidRDefault="00D91CF2" w:rsidP="006D607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1A09F8">
              <w:rPr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CF2" w:rsidRPr="001A09F8" w:rsidRDefault="00D91CF2" w:rsidP="006D607C">
            <w:pPr>
              <w:rPr>
                <w:b/>
                <w:sz w:val="20"/>
                <w:szCs w:val="20"/>
              </w:rPr>
            </w:pPr>
            <w:r w:rsidRPr="001A09F8">
              <w:rPr>
                <w:b/>
                <w:sz w:val="20"/>
                <w:szCs w:val="20"/>
              </w:rPr>
              <w:t>Месторасположение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1A09F8" w:rsidRDefault="00D91CF2" w:rsidP="006D607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1A09F8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1A09F8" w:rsidRDefault="00D91CF2" w:rsidP="006D607C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1A09F8">
              <w:rPr>
                <w:b/>
                <w:sz w:val="20"/>
                <w:szCs w:val="20"/>
              </w:rPr>
              <w:t xml:space="preserve">Кол-во </w:t>
            </w:r>
          </w:p>
        </w:tc>
      </w:tr>
      <w:tr w:rsidR="00D91CF2" w:rsidRPr="005C0037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7F09CE" w:rsidP="007F09CE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КДК клинической больницы</w:t>
            </w:r>
            <w:r w:rsidR="00D91CF2" w:rsidRPr="005C0037">
              <w:rPr>
                <w:i/>
                <w:sz w:val="20"/>
                <w:szCs w:val="20"/>
              </w:rPr>
              <w:t xml:space="preserve">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284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Рупор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14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5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11</w:t>
            </w:r>
          </w:p>
        </w:tc>
      </w:tr>
      <w:tr w:rsidR="007F09CE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E" w:rsidRDefault="007F09CE" w:rsidP="007F09CE">
            <w:pPr>
              <w:jc w:val="center"/>
            </w:pPr>
            <w:r w:rsidRPr="000E693D">
              <w:rPr>
                <w:i/>
                <w:sz w:val="20"/>
                <w:szCs w:val="20"/>
              </w:rPr>
              <w:t>КДК клинической больницы №1, Нижне-Волжская набережная, д.2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CE" w:rsidRPr="005C0037" w:rsidRDefault="007F09CE" w:rsidP="007F09C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15</w:t>
            </w:r>
          </w:p>
        </w:tc>
      </w:tr>
      <w:tr w:rsidR="00D91CF2" w:rsidRPr="00B977B4" w:rsidTr="003E1931">
        <w:trPr>
          <w:trHeight w:val="460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  <w:rPr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С22000-СП1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ДИП-34А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270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ИПР-513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11</w:t>
            </w:r>
          </w:p>
        </w:tc>
      </w:tr>
      <w:tr w:rsidR="00D91CF2" w:rsidRPr="001B7EA9" w:rsidTr="003E1931">
        <w:trPr>
          <w:trHeight w:val="4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 212-45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470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5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25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Октава-80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№1, ул. Ильинская д. 11,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18</w:t>
            </w:r>
          </w:p>
        </w:tc>
      </w:tr>
      <w:tr w:rsidR="00D91CF2" w:rsidRPr="00B977B4" w:rsidTr="003E1931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108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ДИП-34А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14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ИПР-513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Набат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Автомат электрический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9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Станция скорой помощи ул. Заводская, д.15, корп.7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B977B4" w:rsidTr="003E1931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58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5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5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С2000-СП1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С2000-КПБ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С2000-СП2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С2000-СП4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ДИП-34А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259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ИПР-513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СОНАТА-К-Л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СОНАТА-БР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18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38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№2, ул. Гончарова, д.1Д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B977B4" w:rsidTr="003E1931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19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С2000-СП4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С2000-СП1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8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ДИП-34А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698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ИПР-513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27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31</w:t>
            </w:r>
          </w:p>
        </w:tc>
      </w:tr>
      <w:tr w:rsidR="00D91CF2" w:rsidRPr="00B977B4" w:rsidTr="003E1931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С2000-БКИ</w:t>
            </w:r>
          </w:p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С2000-АР исп.02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С2000-СП1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С2000-ПИ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ДИП-34А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161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ИПР-513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Колонки Соната-У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№3 ул. М.Воронова, д.20А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6</w:t>
            </w:r>
          </w:p>
        </w:tc>
      </w:tr>
      <w:tr w:rsidR="00D91CF2" w:rsidRPr="00B977B4" w:rsidTr="003E1931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ДИП-34А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23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ИПР-513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ДИП-212-45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50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Колонка СОНАТА-3Л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6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СОНАТА-КЛ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Поликлиника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D91CF2" w:rsidRPr="00B977B4" w:rsidTr="003E1931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spacing w:after="160" w:line="254" w:lineRule="auto"/>
              <w:jc w:val="right"/>
              <w:rPr>
                <w:sz w:val="20"/>
                <w:szCs w:val="20"/>
              </w:rPr>
            </w:pP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  <w:rPr>
                <w:i/>
                <w:sz w:val="20"/>
                <w:szCs w:val="20"/>
              </w:rPr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20П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Сигнал 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Сирена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430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ДИП-212-45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24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 xml:space="preserve">Колонки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СОНАТА-КЛ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29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6</w:t>
            </w:r>
          </w:p>
        </w:tc>
      </w:tr>
      <w:tr w:rsidR="00D91CF2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0037">
              <w:rPr>
                <w:sz w:val="20"/>
                <w:szCs w:val="20"/>
              </w:rPr>
              <w:t>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Клиническая больница №4, ул. Тропинина, д.41А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jc w:val="center"/>
            </w:pPr>
            <w:r w:rsidRPr="005C0037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CF2" w:rsidRPr="005C0037" w:rsidRDefault="00D91CF2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5C0037">
              <w:rPr>
                <w:bCs/>
                <w:i/>
                <w:color w:val="000000"/>
                <w:sz w:val="20"/>
                <w:szCs w:val="20"/>
              </w:rPr>
              <w:t>2</w:t>
            </w:r>
          </w:p>
        </w:tc>
      </w:tr>
      <w:tr w:rsidR="005A0A5E" w:rsidRPr="001B7EA9" w:rsidTr="00022E65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Магистр-8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jc w:val="center"/>
              <w:rPr>
                <w:i/>
                <w:sz w:val="20"/>
                <w:szCs w:val="20"/>
              </w:rPr>
            </w:pPr>
            <w:r w:rsidRPr="005A0A5E">
              <w:rPr>
                <w:i/>
                <w:sz w:val="20"/>
                <w:szCs w:val="20"/>
              </w:rPr>
              <w:t>Отделение КБ № 4, Богородский район, пос. Окский, ул. Новожилова, д.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B9059E">
              <w:rPr>
                <w:i/>
                <w:sz w:val="20"/>
                <w:szCs w:val="20"/>
              </w:rPr>
              <w:t>Отделение КБ № 4, Богородский район, пос. Окский, ул. Новожилова, д.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ДИП-212-45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B9059E">
              <w:rPr>
                <w:i/>
                <w:sz w:val="20"/>
                <w:szCs w:val="20"/>
              </w:rPr>
              <w:t>Отделение КБ № 4, Богородский район, пос. Окский, ул. Новожилова, д.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45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B9059E">
              <w:rPr>
                <w:i/>
                <w:sz w:val="20"/>
                <w:szCs w:val="20"/>
              </w:rPr>
              <w:t>Отделение КБ № 4, Богородский район, пос. Окский, ул. Новожилова, д.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B9059E">
              <w:rPr>
                <w:i/>
                <w:sz w:val="20"/>
                <w:szCs w:val="20"/>
              </w:rPr>
              <w:t>Отделение КБ № 4, Богородский район, пос. Окский, ул. Новожилова, д.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5A0A5E" w:rsidRPr="001B7EA9" w:rsidTr="00022E65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6D607C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Магистр-4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rPr>
                <w:i/>
                <w:sz w:val="20"/>
                <w:szCs w:val="20"/>
              </w:rPr>
            </w:pPr>
            <w:r w:rsidRPr="005A0A5E">
              <w:rPr>
                <w:i/>
                <w:sz w:val="20"/>
                <w:szCs w:val="20"/>
              </w:rPr>
              <w:t xml:space="preserve">Богородский район, с. </w:t>
            </w:r>
            <w:proofErr w:type="spellStart"/>
            <w:r w:rsidRPr="005A0A5E">
              <w:rPr>
                <w:i/>
                <w:sz w:val="20"/>
                <w:szCs w:val="20"/>
              </w:rPr>
              <w:t>Дуденево</w:t>
            </w:r>
            <w:proofErr w:type="spellEnd"/>
            <w:r w:rsidRPr="005A0A5E">
              <w:rPr>
                <w:i/>
                <w:sz w:val="20"/>
                <w:szCs w:val="20"/>
              </w:rPr>
              <w:t>, ул. Лесная,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Блок 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39521A">
              <w:rPr>
                <w:i/>
                <w:sz w:val="20"/>
                <w:szCs w:val="20"/>
              </w:rPr>
              <w:t xml:space="preserve">Богородский район, с. </w:t>
            </w:r>
            <w:proofErr w:type="spellStart"/>
            <w:r w:rsidRPr="0039521A">
              <w:rPr>
                <w:i/>
                <w:sz w:val="20"/>
                <w:szCs w:val="20"/>
              </w:rPr>
              <w:t>Дуденево</w:t>
            </w:r>
            <w:proofErr w:type="spellEnd"/>
            <w:r w:rsidRPr="0039521A">
              <w:rPr>
                <w:i/>
                <w:sz w:val="20"/>
                <w:szCs w:val="20"/>
              </w:rPr>
              <w:t>, ул. Лесная,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ДИП-212-45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39521A">
              <w:rPr>
                <w:i/>
                <w:sz w:val="20"/>
                <w:szCs w:val="20"/>
              </w:rPr>
              <w:t xml:space="preserve">Богородский район, с. </w:t>
            </w:r>
            <w:proofErr w:type="spellStart"/>
            <w:r w:rsidRPr="0039521A">
              <w:rPr>
                <w:i/>
                <w:sz w:val="20"/>
                <w:szCs w:val="20"/>
              </w:rPr>
              <w:t>Дуденево</w:t>
            </w:r>
            <w:proofErr w:type="spellEnd"/>
            <w:r w:rsidRPr="0039521A">
              <w:rPr>
                <w:i/>
                <w:sz w:val="20"/>
                <w:szCs w:val="20"/>
              </w:rPr>
              <w:t>, ул. Лесная,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36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39521A">
              <w:rPr>
                <w:i/>
                <w:sz w:val="20"/>
                <w:szCs w:val="20"/>
              </w:rPr>
              <w:t xml:space="preserve">Богородский район, с. </w:t>
            </w:r>
            <w:proofErr w:type="spellStart"/>
            <w:r w:rsidRPr="0039521A">
              <w:rPr>
                <w:i/>
                <w:sz w:val="20"/>
                <w:szCs w:val="20"/>
              </w:rPr>
              <w:t>Дуденево</w:t>
            </w:r>
            <w:proofErr w:type="spellEnd"/>
            <w:r w:rsidRPr="0039521A">
              <w:rPr>
                <w:i/>
                <w:sz w:val="20"/>
                <w:szCs w:val="20"/>
              </w:rPr>
              <w:t>, ул. Лесная,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5A0A5E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5A0A5E">
            <w:r w:rsidRPr="0039521A">
              <w:rPr>
                <w:i/>
                <w:sz w:val="20"/>
                <w:szCs w:val="20"/>
              </w:rPr>
              <w:t xml:space="preserve">Богородский район, с. </w:t>
            </w:r>
            <w:proofErr w:type="spellStart"/>
            <w:r w:rsidRPr="0039521A">
              <w:rPr>
                <w:i/>
                <w:sz w:val="20"/>
                <w:szCs w:val="20"/>
              </w:rPr>
              <w:t>Дуденево</w:t>
            </w:r>
            <w:proofErr w:type="spellEnd"/>
            <w:r w:rsidRPr="0039521A">
              <w:rPr>
                <w:i/>
                <w:sz w:val="20"/>
                <w:szCs w:val="20"/>
              </w:rPr>
              <w:t>, ул. Лесная,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5A0A5E" w:rsidRPr="001B7EA9" w:rsidTr="00022E65">
        <w:trPr>
          <w:trHeight w:val="38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Pr="005C0037" w:rsidRDefault="005A0A5E" w:rsidP="005A0A5E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022E65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156DF" w:rsidP="00022E6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С2000-КДЛ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rPr>
                <w:i/>
                <w:sz w:val="20"/>
                <w:szCs w:val="20"/>
              </w:rPr>
            </w:pPr>
            <w:r w:rsidRPr="005A0A5E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22E65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156DF" w:rsidP="00022E6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Default="00022E65" w:rsidP="00022E65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22E65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156DF" w:rsidP="00022E6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Default="00022E65" w:rsidP="00022E65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22E65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156DF" w:rsidP="00022E6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 w:rsidRPr="005C0037">
              <w:rPr>
                <w:bCs/>
                <w:color w:val="000000"/>
                <w:sz w:val="20"/>
                <w:szCs w:val="20"/>
              </w:rPr>
              <w:t>С2000-БИ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Default="00022E65" w:rsidP="00022E65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22E65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156DF" w:rsidP="00022E6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ИПР-513-ЗАМ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Default="00022E65" w:rsidP="00022E65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65" w:rsidRPr="005C0037" w:rsidRDefault="00022E65" w:rsidP="00022E65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3</w:t>
            </w:r>
          </w:p>
        </w:tc>
      </w:tr>
      <w:tr w:rsidR="000156DF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ДИП 34А-03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Default="000156DF" w:rsidP="000156DF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58</w:t>
            </w:r>
          </w:p>
        </w:tc>
      </w:tr>
      <w:tr w:rsidR="000156DF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Извещатель звуковой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Default="000156DF" w:rsidP="000156DF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4</w:t>
            </w:r>
          </w:p>
        </w:tc>
      </w:tr>
      <w:tr w:rsidR="000156DF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ББП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Default="000156DF" w:rsidP="000156DF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1</w:t>
            </w:r>
          </w:p>
        </w:tc>
      </w:tr>
      <w:tr w:rsidR="000156DF" w:rsidRPr="001B7EA9" w:rsidTr="003E1931">
        <w:trPr>
          <w:trHeight w:val="3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Табло «ВЫХОД»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Default="000156DF" w:rsidP="000156DF">
            <w:r w:rsidRPr="00F518F3">
              <w:rPr>
                <w:i/>
                <w:sz w:val="20"/>
                <w:szCs w:val="20"/>
              </w:rPr>
              <w:t>КДО г. Бор, пер. Советский, д.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DF" w:rsidRPr="005C0037" w:rsidRDefault="000156DF" w:rsidP="000156DF">
            <w:pPr>
              <w:tabs>
                <w:tab w:val="left" w:pos="676"/>
                <w:tab w:val="left" w:pos="687"/>
              </w:tabs>
              <w:ind w:right="-11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4</w:t>
            </w:r>
          </w:p>
        </w:tc>
      </w:tr>
      <w:bookmarkEnd w:id="1"/>
    </w:tbl>
    <w:p w:rsidR="00D91CF2" w:rsidRDefault="00D91CF2" w:rsidP="00D91CF2">
      <w:pPr>
        <w:jc w:val="both"/>
        <w:rPr>
          <w:b/>
          <w:bCs/>
          <w:sz w:val="20"/>
          <w:szCs w:val="20"/>
        </w:rPr>
      </w:pPr>
    </w:p>
    <w:p w:rsidR="004112E1" w:rsidRPr="006D5974" w:rsidRDefault="004112E1"/>
    <w:p w:rsidR="004112E1" w:rsidRDefault="004112E1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6E14E0" w:rsidRDefault="006E14E0"/>
    <w:p w:rsidR="00967FC0" w:rsidRDefault="00967FC0"/>
    <w:p w:rsidR="00967FC0" w:rsidRDefault="00967FC0"/>
    <w:p w:rsidR="00967FC0" w:rsidRPr="006D5974" w:rsidRDefault="00967FC0"/>
    <w:p w:rsidR="006E14E0" w:rsidRPr="009E224F" w:rsidRDefault="006E14E0" w:rsidP="006E14E0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 w:rsidR="006E14E0" w:rsidRPr="009E224F" w:rsidRDefault="006E14E0" w:rsidP="006E14E0">
      <w:pPr>
        <w:jc w:val="right"/>
        <w:rPr>
          <w:sz w:val="20"/>
          <w:szCs w:val="20"/>
        </w:rPr>
      </w:pPr>
      <w:r w:rsidRPr="009E224F">
        <w:rPr>
          <w:sz w:val="20"/>
          <w:szCs w:val="20"/>
        </w:rPr>
        <w:t xml:space="preserve">к </w:t>
      </w:r>
      <w:r w:rsidR="00AB0507">
        <w:rPr>
          <w:sz w:val="20"/>
          <w:szCs w:val="20"/>
        </w:rPr>
        <w:t>ТЗ _</w:t>
      </w:r>
      <w:r>
        <w:rPr>
          <w:sz w:val="20"/>
          <w:szCs w:val="20"/>
        </w:rPr>
        <w:t>_______</w:t>
      </w:r>
      <w:r w:rsidRPr="009E224F">
        <w:rPr>
          <w:sz w:val="20"/>
          <w:szCs w:val="20"/>
        </w:rPr>
        <w:t>____________</w:t>
      </w:r>
    </w:p>
    <w:p w:rsidR="006E14E0" w:rsidRPr="009E224F" w:rsidRDefault="006E14E0" w:rsidP="006E14E0">
      <w:pPr>
        <w:jc w:val="right"/>
        <w:rPr>
          <w:sz w:val="20"/>
          <w:szCs w:val="20"/>
        </w:rPr>
      </w:pPr>
      <w:r w:rsidRPr="009E224F">
        <w:rPr>
          <w:sz w:val="20"/>
          <w:szCs w:val="20"/>
        </w:rPr>
        <w:t>от "___" ___________ 20</w:t>
      </w:r>
      <w:r w:rsidR="00E0790E">
        <w:rPr>
          <w:sz w:val="20"/>
          <w:szCs w:val="20"/>
        </w:rPr>
        <w:t>26</w:t>
      </w:r>
      <w:r w:rsidRPr="009E224F">
        <w:rPr>
          <w:sz w:val="20"/>
          <w:szCs w:val="20"/>
        </w:rPr>
        <w:t xml:space="preserve"> г.</w:t>
      </w:r>
    </w:p>
    <w:p w:rsidR="004112E1" w:rsidRPr="006D5974" w:rsidRDefault="004112E1"/>
    <w:p w:rsidR="00756D0D" w:rsidRDefault="00756D0D"/>
    <w:p w:rsidR="006E14E0" w:rsidRPr="006E14E0" w:rsidRDefault="006E14E0" w:rsidP="006E14E0">
      <w:pPr>
        <w:tabs>
          <w:tab w:val="center" w:pos="5760"/>
          <w:tab w:val="left" w:pos="7128"/>
        </w:tabs>
        <w:jc w:val="center"/>
      </w:pPr>
      <w:r w:rsidRPr="006E14E0">
        <w:t>П Л А Н-график</w:t>
      </w:r>
    </w:p>
    <w:p w:rsidR="006E14E0" w:rsidRPr="006E14E0" w:rsidRDefault="006E14E0" w:rsidP="006E14E0">
      <w:pPr>
        <w:tabs>
          <w:tab w:val="center" w:pos="5760"/>
          <w:tab w:val="left" w:pos="7128"/>
        </w:tabs>
        <w:jc w:val="center"/>
      </w:pPr>
      <w:r w:rsidRPr="006E14E0">
        <w:t>проведения регламентных работ по техническому обслуживанию</w:t>
      </w:r>
    </w:p>
    <w:p w:rsidR="006E14E0" w:rsidRDefault="006E14E0" w:rsidP="006E14E0">
      <w:pPr>
        <w:tabs>
          <w:tab w:val="center" w:pos="5760"/>
          <w:tab w:val="left" w:pos="7128"/>
        </w:tabs>
        <w:jc w:val="center"/>
      </w:pPr>
      <w:r w:rsidRPr="006E14E0">
        <w:t xml:space="preserve">и планово-предупредительному ремонту системы пожарной автоматики, системы </w:t>
      </w:r>
    </w:p>
    <w:p w:rsidR="006E14E0" w:rsidRPr="006E14E0" w:rsidRDefault="006E14E0" w:rsidP="006E14E0">
      <w:pPr>
        <w:tabs>
          <w:tab w:val="center" w:pos="5760"/>
          <w:tab w:val="left" w:pos="7128"/>
        </w:tabs>
        <w:jc w:val="center"/>
      </w:pPr>
      <w:r w:rsidRPr="006E14E0">
        <w:t xml:space="preserve">оповещения и управления эвакуацией людей на объектах ФБУЗ ПОМЦ ФМБА России </w:t>
      </w:r>
    </w:p>
    <w:p w:rsidR="006E14E0" w:rsidRDefault="006E14E0" w:rsidP="006E14E0">
      <w:pPr>
        <w:jc w:val="center"/>
        <w:rPr>
          <w:b/>
        </w:rPr>
      </w:pPr>
    </w:p>
    <w:p w:rsidR="006E14E0" w:rsidRPr="00DB31A8" w:rsidRDefault="006E14E0" w:rsidP="006E14E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</w:p>
    <w:tbl>
      <w:tblPr>
        <w:tblW w:w="1030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6750"/>
        <w:gridCol w:w="718"/>
        <w:gridCol w:w="708"/>
        <w:gridCol w:w="709"/>
      </w:tblGrid>
      <w:tr w:rsidR="006E14E0" w:rsidRPr="00CC1150" w:rsidTr="006D607C">
        <w:trPr>
          <w:trHeight w:val="240"/>
        </w:trPr>
        <w:tc>
          <w:tcPr>
            <w:tcW w:w="1418" w:type="dxa"/>
            <w:vMerge w:val="restart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Тип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систем, тех.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средств,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узлов,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элементов</w:t>
            </w:r>
          </w:p>
        </w:tc>
        <w:tc>
          <w:tcPr>
            <w:tcW w:w="6750" w:type="dxa"/>
            <w:vMerge w:val="restart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Вид работ по регламентам</w:t>
            </w:r>
          </w:p>
        </w:tc>
        <w:tc>
          <w:tcPr>
            <w:tcW w:w="2135" w:type="dxa"/>
            <w:gridSpan w:val="3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 xml:space="preserve"> квартал</w:t>
            </w:r>
          </w:p>
        </w:tc>
      </w:tr>
      <w:tr w:rsidR="006E14E0" w:rsidRPr="00CC1150" w:rsidTr="006D607C">
        <w:tc>
          <w:tcPr>
            <w:tcW w:w="1418" w:type="dxa"/>
            <w:vMerge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750" w:type="dxa"/>
            <w:vMerge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1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месяц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 месяц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 месяц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Прибор приемно-контрольный охранно-пожарный «Сигнал-20М»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Работы по техническому обслуживанию проводимые не реже 1 раза в месяц: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- проверка внешнего состояния прибора;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- проверка работоспособности;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- проверка надежности крепления прибора, состояния внешних монтажных проводов, контактных соединений.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Проверка работоспособности осуществляется в следующей последовательности: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а) подать питание на прибор;</w:t>
            </w:r>
          </w:p>
          <w:p w:rsidR="006E14E0" w:rsidRPr="00CC1150" w:rsidRDefault="00AB0507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б) внутренний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звуковой сигнализатор должен издать звуковой сигнал «Включение»;</w:t>
            </w:r>
          </w:p>
          <w:p w:rsidR="006E14E0" w:rsidRPr="00CC1150" w:rsidRDefault="00AB0507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в) проконтролировать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ток потребления прибора, он не должен превышать установленных значений;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г)проконтролировать отображение пультом «С2000» событий об обнаружении прибора, «Сбросе» прибора и вскрытии корпуса прибора.</w:t>
            </w:r>
          </w:p>
        </w:tc>
        <w:tc>
          <w:tcPr>
            <w:tcW w:w="718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9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</w:tr>
      <w:tr w:rsidR="006E14E0" w:rsidRPr="00CC1150" w:rsidTr="006D607C">
        <w:trPr>
          <w:trHeight w:val="1195"/>
        </w:trPr>
        <w:tc>
          <w:tcPr>
            <w:tcW w:w="141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Резервный источник питания «РИП-12»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Работы по техническому обслуживанию проводимые не реже 1 раза в месяц:</w:t>
            </w:r>
          </w:p>
          <w:p w:rsidR="006E14E0" w:rsidRPr="00CC1150" w:rsidRDefault="006E14E0" w:rsidP="006E14E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проверка внешнего состояния РИП;</w:t>
            </w:r>
          </w:p>
          <w:p w:rsidR="006E14E0" w:rsidRPr="00CC1150" w:rsidRDefault="006E14E0" w:rsidP="006E14E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проверка выходного напряжения;</w:t>
            </w:r>
          </w:p>
          <w:p w:rsidR="006E14E0" w:rsidRPr="00CC1150" w:rsidRDefault="006E14E0" w:rsidP="006E14E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проверка работы внешних индикаторов и звукового сигнализатора;</w:t>
            </w:r>
          </w:p>
          <w:p w:rsidR="006E14E0" w:rsidRPr="00CC1150" w:rsidRDefault="006E14E0" w:rsidP="006E14E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проверка надежности крепления РИП, состояния внешних монтажных проводов, контактных соединений.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Для измерения емкости аккумулятора проводятся следующие действия: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1)убедиться, что аккумуляторная батарея заряжена более 80%;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2)выключить сетевое напряжение РИП;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 xml:space="preserve">3)после получения события «Разряд батареи» включить сетевое напряжение, и РИП рассчитывает полученную емкость. </w:t>
            </w:r>
          </w:p>
        </w:tc>
        <w:tc>
          <w:tcPr>
            <w:tcW w:w="718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9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 xml:space="preserve">Извещатель пожарный дымовой оптико-электронный </w:t>
            </w:r>
            <w:r w:rsidR="007F09CE">
              <w:rPr>
                <w:rFonts w:eastAsia="Calibri"/>
                <w:sz w:val="22"/>
                <w:szCs w:val="22"/>
              </w:rPr>
              <w:t>«</w:t>
            </w:r>
            <w:r w:rsidRPr="00CC1150">
              <w:rPr>
                <w:rFonts w:eastAsia="Calibri"/>
                <w:sz w:val="22"/>
                <w:szCs w:val="22"/>
              </w:rPr>
              <w:t>ИП 212-41М</w:t>
            </w:r>
            <w:r w:rsidR="007F09CE">
              <w:rPr>
                <w:rFonts w:eastAsia="Calibri"/>
                <w:sz w:val="22"/>
                <w:szCs w:val="22"/>
              </w:rPr>
              <w:t>»</w:t>
            </w:r>
            <w:r w:rsidRPr="00CC1150">
              <w:rPr>
                <w:rFonts w:eastAsia="Calibri"/>
                <w:sz w:val="22"/>
                <w:szCs w:val="22"/>
              </w:rPr>
              <w:t xml:space="preserve"> </w:t>
            </w:r>
          </w:p>
          <w:p w:rsidR="007F09CE" w:rsidRPr="00CC1150" w:rsidRDefault="007F09CE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«ИП 212-45»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Работы по техническому обслуживанию проводимые не реже 1 раза в 6 месяцев:</w:t>
            </w:r>
          </w:p>
          <w:p w:rsidR="006E14E0" w:rsidRPr="00CC1150" w:rsidRDefault="006E14E0" w:rsidP="00B42F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 xml:space="preserve">- продувать сжатым воздухом в течение одной минуты со всех сторон оптическую систему </w:t>
            </w:r>
            <w:r w:rsidR="0092384C" w:rsidRPr="00CC1150">
              <w:rPr>
                <w:rFonts w:eastAsia="Calibri"/>
                <w:sz w:val="22"/>
                <w:szCs w:val="22"/>
              </w:rPr>
              <w:t>извещателя, используя</w:t>
            </w:r>
            <w:r w:rsidRPr="00CC1150">
              <w:rPr>
                <w:rFonts w:eastAsia="Calibri"/>
                <w:sz w:val="22"/>
                <w:szCs w:val="22"/>
              </w:rPr>
              <w:t xml:space="preserve"> для этой цели пылесос либо иной компрессор с давлением 1-2 кг/см</w:t>
            </w:r>
            <w:r w:rsidRPr="00CC1150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Pr="00CC1150">
              <w:rPr>
                <w:rFonts w:eastAsia="Calibri"/>
                <w:sz w:val="22"/>
                <w:szCs w:val="22"/>
              </w:rPr>
              <w:t xml:space="preserve">. </w:t>
            </w:r>
            <w:r w:rsidR="00B42F8C">
              <w:rPr>
                <w:rFonts w:eastAsia="Calibri"/>
                <w:sz w:val="22"/>
                <w:szCs w:val="22"/>
              </w:rPr>
              <w:t>З</w:t>
            </w:r>
            <w:r w:rsidRPr="00CC1150">
              <w:rPr>
                <w:rFonts w:eastAsia="Calibri"/>
                <w:sz w:val="22"/>
                <w:szCs w:val="22"/>
              </w:rPr>
              <w:t xml:space="preserve">а шесть месяцев было продуто 100% извещателей объекта защиты; 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- проверить работу извещателя в системе пожарной сигнализации.</w:t>
            </w:r>
          </w:p>
        </w:tc>
        <w:tc>
          <w:tcPr>
            <w:tcW w:w="718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Объектовая станция ПАК «Стрелец-Мониторинг»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Перечень работ по регламенту № 1: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Работы по техническому обслуживанию проводимые не реже 1 раза в месяц:</w:t>
            </w:r>
          </w:p>
          <w:p w:rsidR="006E14E0" w:rsidRPr="00CC1150" w:rsidRDefault="006E14E0" w:rsidP="006E14E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Внешний осмотр, чистка прибора;</w:t>
            </w:r>
          </w:p>
          <w:p w:rsidR="006E14E0" w:rsidRPr="00CC1150" w:rsidRDefault="0092384C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1.1) Отключить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прибор от сети переменного тока и удалить с оборудования пыль и грязь;</w:t>
            </w:r>
          </w:p>
          <w:p w:rsidR="006E14E0" w:rsidRPr="00CC1150" w:rsidRDefault="0092384C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1.2) Снять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крышку с прибора и удалить с поверхности клемм, контактов перемычек, предохранителей пыль и грязь;</w:t>
            </w:r>
          </w:p>
          <w:p w:rsidR="006E14E0" w:rsidRPr="00CC1150" w:rsidRDefault="0092384C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1.3) Проверить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соответствие номиналу и исправность предохранителей;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1.4) Удалить с поверхности аккумуляторной батареи (АБ) пыль, грязь, влагу. Измерить напряжение резервного источника. В случае необходимости заменить АБ;</w:t>
            </w:r>
          </w:p>
          <w:p w:rsidR="006E14E0" w:rsidRPr="00CC1150" w:rsidRDefault="0092384C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1.5) Проверить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соответствие подключение внешних цепей к клеммам приборов;</w:t>
            </w:r>
          </w:p>
          <w:p w:rsidR="006E14E0" w:rsidRPr="00CC1150" w:rsidRDefault="0092384C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1.6) Проверить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целостность заземляющего провода;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1.7) Подтянуть винты на клеммах, где крепление ослабло. Восстановить соединение, если провод оборван. Заменить провод, если нарушена изоляция;</w:t>
            </w:r>
          </w:p>
          <w:p w:rsidR="006E14E0" w:rsidRPr="00CC1150" w:rsidRDefault="0092384C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1.8) Визуальный</w:t>
            </w:r>
            <w:r w:rsidR="006E14E0" w:rsidRPr="00CC1150">
              <w:rPr>
                <w:rFonts w:eastAsia="Calibri"/>
                <w:sz w:val="22"/>
                <w:szCs w:val="22"/>
              </w:rPr>
              <w:t xml:space="preserve"> контроль антенно-фидерного тракта (отсутствие видимых повреждений антенны, кабеля и соединителей).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Перечень работ по регламенту № 2 указан в разделе 5 руководства по эксплуатации объектовой станции.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Перечень работ по регламенту № 2: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Работы по техническому обслуживанию проводимые не реже 1 раза в 6 месяцев или при поступлении с объекта двух и более сообщений о неисправностях в течение 30 дней:</w:t>
            </w:r>
          </w:p>
          <w:p w:rsidR="006E14E0" w:rsidRPr="00CC1150" w:rsidRDefault="006E14E0" w:rsidP="006E14E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Выполнить работы по п.п. 1.1-1.8 регламента №1.</w:t>
            </w:r>
          </w:p>
          <w:p w:rsidR="006E14E0" w:rsidRPr="00CC1150" w:rsidRDefault="006E14E0" w:rsidP="006E14E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 xml:space="preserve">Обновить ПО в станции (при наличии новой версии): 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- Подключить станцию к ПК и запустите утилиту "</w:t>
            </w:r>
            <w:proofErr w:type="spellStart"/>
            <w:r w:rsidRPr="00CC1150">
              <w:rPr>
                <w:rFonts w:eastAsia="Calibri"/>
                <w:sz w:val="22"/>
                <w:szCs w:val="22"/>
              </w:rPr>
              <w:t>QSMLoader</w:t>
            </w:r>
            <w:proofErr w:type="spellEnd"/>
            <w:r w:rsidRPr="00CC1150">
              <w:rPr>
                <w:rFonts w:eastAsia="Calibri"/>
                <w:sz w:val="22"/>
                <w:szCs w:val="22"/>
              </w:rPr>
              <w:t>" из комплекта ПО "</w:t>
            </w:r>
            <w:proofErr w:type="spellStart"/>
            <w:r w:rsidRPr="00CC1150">
              <w:rPr>
                <w:rFonts w:eastAsia="Calibri"/>
                <w:sz w:val="22"/>
                <w:szCs w:val="22"/>
              </w:rPr>
              <w:t>SMConfrg</w:t>
            </w:r>
            <w:proofErr w:type="spellEnd"/>
            <w:r w:rsidRPr="00CC1150">
              <w:rPr>
                <w:rFonts w:eastAsia="Calibri"/>
                <w:sz w:val="22"/>
                <w:szCs w:val="22"/>
              </w:rPr>
              <w:t>". Нажимая кнопку "Далее", следуйте указанием мастера обновления (см. РЭ для РСПИ).</w:t>
            </w:r>
          </w:p>
          <w:p w:rsidR="006E14E0" w:rsidRPr="00CC1150" w:rsidRDefault="006E14E0" w:rsidP="006E14E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rFonts w:eastAsia="Calibri"/>
                <w:sz w:val="22"/>
                <w:szCs w:val="22"/>
              </w:rPr>
              <w:t>Проверка работоспособности включает в себя: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color w:val="3D393C"/>
                <w:sz w:val="22"/>
                <w:szCs w:val="22"/>
              </w:rPr>
              <w:t xml:space="preserve">- </w:t>
            </w:r>
            <w:r w:rsidRPr="00CC1150">
              <w:rPr>
                <w:rFonts w:eastAsia="Calibri"/>
                <w:sz w:val="22"/>
                <w:szCs w:val="22"/>
              </w:rPr>
              <w:t>Сформировать извещение "пожар" от объектового оборудования, подключенного к ОС, и проконтролировать поступление извещения на ПС.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CC1150">
              <w:rPr>
                <w:color w:val="3D393C"/>
                <w:sz w:val="22"/>
                <w:szCs w:val="22"/>
              </w:rPr>
              <w:t>-</w:t>
            </w:r>
            <w:r w:rsidRPr="00CC1150">
              <w:rPr>
                <w:rFonts w:eastAsia="Calibri"/>
                <w:sz w:val="22"/>
                <w:szCs w:val="22"/>
              </w:rPr>
              <w:t xml:space="preserve"> Провести контроль работоспособности станции по внешним признакам: свечение индикаторов, наличие рабочих напряжений на нагрузках, переход на питание от аккумуляторной батареи (АБ).</w:t>
            </w:r>
          </w:p>
        </w:tc>
        <w:tc>
          <w:tcPr>
            <w:tcW w:w="71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6E14E0" w:rsidRPr="00CC1150" w:rsidRDefault="006E14E0" w:rsidP="006D607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C1150">
              <w:rPr>
                <w:rFonts w:eastAsia="Calibri"/>
                <w:b/>
                <w:sz w:val="22"/>
                <w:szCs w:val="22"/>
              </w:rPr>
              <w:t>+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Приборы и блоки управления АПС: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«Сигнал-20»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«С-2000 М»</w:t>
            </w:r>
          </w:p>
          <w:p w:rsidR="006E14E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«С-2000 СП»</w:t>
            </w:r>
          </w:p>
          <w:p w:rsidR="00E56B78" w:rsidRPr="00CC1150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«С-2000 СП1»</w:t>
            </w:r>
          </w:p>
          <w:p w:rsidR="006E14E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«С-2000 КДЛ»</w:t>
            </w:r>
          </w:p>
          <w:p w:rsidR="00E56B78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«С-2000-4»</w:t>
            </w:r>
          </w:p>
          <w:p w:rsidR="00E56B78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«С-2000-БИ»</w:t>
            </w:r>
          </w:p>
          <w:p w:rsidR="00E56B78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«С-2000-БКИ»</w:t>
            </w:r>
          </w:p>
          <w:p w:rsidR="00E56B78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«С2000-КПБ»</w:t>
            </w:r>
          </w:p>
          <w:p w:rsidR="00E56B78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«С-2000-ПИ»</w:t>
            </w:r>
          </w:p>
          <w:p w:rsidR="00E56B78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«Магистр 4»</w:t>
            </w:r>
          </w:p>
          <w:p w:rsidR="00E56B78" w:rsidRPr="00CC1150" w:rsidRDefault="00E56B78" w:rsidP="006D60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«Магистр 8»</w:t>
            </w:r>
          </w:p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0" w:type="dxa"/>
          </w:tcPr>
          <w:p w:rsidR="006E14E0" w:rsidRPr="00CC1150" w:rsidRDefault="006E14E0" w:rsidP="006D607C">
            <w:pPr>
              <w:rPr>
                <w:b/>
                <w:sz w:val="22"/>
                <w:szCs w:val="22"/>
              </w:rPr>
            </w:pPr>
            <w:r w:rsidRPr="00CC1150">
              <w:rPr>
                <w:b/>
                <w:sz w:val="22"/>
                <w:szCs w:val="22"/>
              </w:rPr>
              <w:t>Работы по техническому обслуживанию, проводимые не реже 1 раза в месяц: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-проверка внешнего состояния прибора;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-проверка надежности крепления прибора, состояния внешних монтажных проводов, контактных соединений.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Проверка работоспособности осуществляется в следующей последовательности: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А) источником внешнего воздействия подаётся сигнал тревоги на один из шлейфов удаленного доступа;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Б) оценивается время и эффект срабатывания;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В) система восстанавливается в работоспособное положение.</w:t>
            </w:r>
          </w:p>
        </w:tc>
        <w:tc>
          <w:tcPr>
            <w:tcW w:w="71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Источники питания БПП-20</w:t>
            </w:r>
          </w:p>
        </w:tc>
        <w:tc>
          <w:tcPr>
            <w:tcW w:w="6750" w:type="dxa"/>
          </w:tcPr>
          <w:p w:rsidR="006E14E0" w:rsidRPr="00CC1150" w:rsidRDefault="006E14E0" w:rsidP="00DC348A">
            <w:pPr>
              <w:ind w:firstLine="61"/>
              <w:rPr>
                <w:b/>
                <w:sz w:val="22"/>
                <w:szCs w:val="22"/>
              </w:rPr>
            </w:pPr>
            <w:r w:rsidRPr="00CC1150">
              <w:rPr>
                <w:b/>
                <w:sz w:val="22"/>
                <w:szCs w:val="22"/>
              </w:rPr>
              <w:t>Работы по техническому обслуживанию, проводимые не реже 1 раза в месяц: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8"/>
              </w:numPr>
              <w:ind w:left="0" w:firstLine="61"/>
              <w:jc w:val="both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Проверка внешнего состояния РИП;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8"/>
              </w:numPr>
              <w:ind w:left="0"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Проверка выходного напряжения;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8"/>
              </w:numPr>
              <w:ind w:left="0"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Проверка работы внешних индикаторов и звукового сигнализатора;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8"/>
              </w:numPr>
              <w:ind w:left="0"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Проверка надежности крепления РИП, состояния внешних монтажных проводов, контактных соединений.</w:t>
            </w:r>
          </w:p>
          <w:p w:rsidR="006E14E0" w:rsidRPr="00CC1150" w:rsidRDefault="006E14E0" w:rsidP="00DC348A">
            <w:pPr>
              <w:ind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 xml:space="preserve">Для </w:t>
            </w:r>
            <w:r w:rsidR="00DC348A">
              <w:rPr>
                <w:sz w:val="22"/>
                <w:szCs w:val="22"/>
              </w:rPr>
              <w:t>из</w:t>
            </w:r>
            <w:r w:rsidRPr="00CC1150">
              <w:rPr>
                <w:sz w:val="22"/>
                <w:szCs w:val="22"/>
              </w:rPr>
              <w:t>мерени</w:t>
            </w:r>
            <w:r w:rsidR="00DC348A">
              <w:rPr>
                <w:sz w:val="22"/>
                <w:szCs w:val="22"/>
              </w:rPr>
              <w:t>я</w:t>
            </w:r>
            <w:r w:rsidRPr="00CC1150">
              <w:rPr>
                <w:sz w:val="22"/>
                <w:szCs w:val="22"/>
              </w:rPr>
              <w:t xml:space="preserve"> ёмкости аккумулятора проводятся следующие действия: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9"/>
              </w:numPr>
              <w:ind w:left="0"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Убедиться, что аккумуляторная батарея заряжена более 80%;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9"/>
              </w:numPr>
              <w:ind w:left="0"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Выключить сетевое напряжение РИП;</w:t>
            </w:r>
          </w:p>
          <w:p w:rsidR="006E14E0" w:rsidRPr="00CC1150" w:rsidRDefault="006E14E0" w:rsidP="00DC348A">
            <w:pPr>
              <w:pStyle w:val="a4"/>
              <w:numPr>
                <w:ilvl w:val="0"/>
                <w:numId w:val="9"/>
              </w:numPr>
              <w:ind w:left="0" w:firstLine="61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После получения события «Разряд батареи» включить сетевое напряжения, и РИП рассчитывает полученную ёмкость.</w:t>
            </w:r>
          </w:p>
        </w:tc>
        <w:tc>
          <w:tcPr>
            <w:tcW w:w="71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Извещатели систем АПС</w:t>
            </w:r>
          </w:p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«ИП 212-41»</w:t>
            </w:r>
          </w:p>
          <w:p w:rsidR="006E14E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«ДИП-34 А»</w:t>
            </w:r>
          </w:p>
          <w:p w:rsidR="007F09CE" w:rsidRDefault="007F09CE" w:rsidP="00434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«ДИП-45»</w:t>
            </w:r>
          </w:p>
          <w:p w:rsidR="007F09CE" w:rsidRPr="00CC1150" w:rsidRDefault="007F09CE" w:rsidP="00434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«ДИП 212-45»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ind w:firstLine="102"/>
              <w:rPr>
                <w:b/>
                <w:sz w:val="22"/>
                <w:szCs w:val="22"/>
              </w:rPr>
            </w:pPr>
            <w:r w:rsidRPr="00CC1150">
              <w:rPr>
                <w:b/>
                <w:sz w:val="22"/>
                <w:szCs w:val="22"/>
              </w:rPr>
              <w:t>Работы по техническому обслуживанию, проводимые ежемесячно:</w:t>
            </w:r>
          </w:p>
          <w:p w:rsidR="006E14E0" w:rsidRPr="00CC1150" w:rsidRDefault="006E14E0" w:rsidP="006E14E0">
            <w:pPr>
              <w:pStyle w:val="a4"/>
              <w:numPr>
                <w:ilvl w:val="0"/>
                <w:numId w:val="10"/>
              </w:numPr>
              <w:tabs>
                <w:tab w:val="left" w:pos="484"/>
              </w:tabs>
              <w:ind w:left="-40" w:firstLine="142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Визуальный осмотр датчиков на срабатывание;</w:t>
            </w:r>
          </w:p>
          <w:p w:rsidR="006E14E0" w:rsidRPr="00CC1150" w:rsidRDefault="006E14E0" w:rsidP="006E14E0">
            <w:pPr>
              <w:pStyle w:val="a4"/>
              <w:numPr>
                <w:ilvl w:val="0"/>
                <w:numId w:val="10"/>
              </w:numPr>
              <w:tabs>
                <w:tab w:val="left" w:pos="409"/>
              </w:tabs>
              <w:ind w:left="0" w:firstLine="142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 xml:space="preserve"> Продувка сжатым воздухом при необходимости отдельных извещателей, используя для этой цели пылесос либо иной компрессор с давлением 1-2 кг/см</w:t>
            </w:r>
            <w:r w:rsidRPr="00CC1150">
              <w:rPr>
                <w:sz w:val="22"/>
                <w:szCs w:val="22"/>
                <w:vertAlign w:val="superscript"/>
              </w:rPr>
              <w:t>2</w:t>
            </w:r>
          </w:p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Системы оповещения:</w:t>
            </w:r>
          </w:p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«Соната-К»</w:t>
            </w:r>
            <w:r w:rsidR="00E56B78">
              <w:rPr>
                <w:sz w:val="22"/>
                <w:szCs w:val="22"/>
              </w:rPr>
              <w:t xml:space="preserve"> «Соната КЛ»</w:t>
            </w:r>
          </w:p>
        </w:tc>
        <w:tc>
          <w:tcPr>
            <w:tcW w:w="6750" w:type="dxa"/>
          </w:tcPr>
          <w:p w:rsidR="00E56B78" w:rsidRPr="00CC1150" w:rsidRDefault="00E56B78" w:rsidP="00E56B78">
            <w:pPr>
              <w:rPr>
                <w:b/>
                <w:sz w:val="22"/>
                <w:szCs w:val="22"/>
              </w:rPr>
            </w:pPr>
            <w:r w:rsidRPr="00CC1150">
              <w:rPr>
                <w:b/>
                <w:sz w:val="22"/>
                <w:szCs w:val="22"/>
              </w:rPr>
              <w:t>Работы по техническому обслуживанию, проводимые не реже 1 раза в месяц:</w:t>
            </w:r>
          </w:p>
          <w:p w:rsidR="00E56B78" w:rsidRPr="00CC1150" w:rsidRDefault="00E56B78" w:rsidP="00E56B78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-проверка внешнего состояния прибора;</w:t>
            </w:r>
          </w:p>
          <w:p w:rsidR="00E56B78" w:rsidRPr="00CC1150" w:rsidRDefault="00E56B78" w:rsidP="00E56B78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-проверка надежности крепления прибора, состояния внешних монтажных проводов, контактных соединений.</w:t>
            </w:r>
          </w:p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Организовать принудительное срабатывание системы оповещения</w:t>
            </w:r>
          </w:p>
          <w:p w:rsidR="006E14E0" w:rsidRPr="00CC1150" w:rsidRDefault="006E14E0" w:rsidP="00E56B78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Проконтролировать уровень звукового сигнала в помещении</w:t>
            </w:r>
          </w:p>
        </w:tc>
        <w:tc>
          <w:tcPr>
            <w:tcW w:w="71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 xml:space="preserve">Комплексное испытание системы </w:t>
            </w:r>
            <w:r w:rsidR="00C15445">
              <w:rPr>
                <w:sz w:val="22"/>
                <w:szCs w:val="22"/>
              </w:rPr>
              <w:t xml:space="preserve">автоматической </w:t>
            </w:r>
            <w:r w:rsidRPr="00CC1150">
              <w:rPr>
                <w:sz w:val="22"/>
                <w:szCs w:val="22"/>
              </w:rPr>
              <w:t>пожарной сигнализации</w:t>
            </w:r>
            <w:r w:rsidR="00C15445">
              <w:rPr>
                <w:sz w:val="22"/>
                <w:szCs w:val="22"/>
              </w:rPr>
              <w:t xml:space="preserve"> и системы оповещения и управления эвакуацией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Оформление акта комплексного апробирования  системы</w:t>
            </w:r>
          </w:p>
        </w:tc>
        <w:tc>
          <w:tcPr>
            <w:tcW w:w="71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</w:p>
        </w:tc>
      </w:tr>
      <w:tr w:rsidR="006E14E0" w:rsidRPr="00CC1150" w:rsidTr="006D607C">
        <w:tc>
          <w:tcPr>
            <w:tcW w:w="1418" w:type="dxa"/>
          </w:tcPr>
          <w:p w:rsidR="006E14E0" w:rsidRPr="00CC1150" w:rsidRDefault="006E14E0" w:rsidP="00434E7D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Документальное оформление работ по ТО</w:t>
            </w:r>
          </w:p>
        </w:tc>
        <w:tc>
          <w:tcPr>
            <w:tcW w:w="6750" w:type="dxa"/>
          </w:tcPr>
          <w:p w:rsidR="006E14E0" w:rsidRPr="00CC1150" w:rsidRDefault="006E14E0" w:rsidP="006D607C">
            <w:pPr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Контрольная запись в журнале ТО</w:t>
            </w:r>
          </w:p>
        </w:tc>
        <w:tc>
          <w:tcPr>
            <w:tcW w:w="71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6E14E0" w:rsidRPr="00CC1150" w:rsidRDefault="006E14E0" w:rsidP="006D607C">
            <w:pPr>
              <w:jc w:val="center"/>
              <w:rPr>
                <w:sz w:val="22"/>
                <w:szCs w:val="22"/>
              </w:rPr>
            </w:pPr>
            <w:r w:rsidRPr="00CC1150">
              <w:rPr>
                <w:sz w:val="22"/>
                <w:szCs w:val="22"/>
              </w:rPr>
              <w:t>+</w:t>
            </w:r>
          </w:p>
        </w:tc>
      </w:tr>
    </w:tbl>
    <w:p w:rsidR="006E14E0" w:rsidRDefault="006E14E0" w:rsidP="006E14E0">
      <w:pPr>
        <w:autoSpaceDE w:val="0"/>
        <w:autoSpaceDN w:val="0"/>
        <w:adjustRightInd w:val="0"/>
        <w:rPr>
          <w:rFonts w:eastAsia="Calibri"/>
        </w:rPr>
      </w:pPr>
    </w:p>
    <w:p w:rsidR="006E14E0" w:rsidRDefault="006E14E0" w:rsidP="006E14E0">
      <w:pPr>
        <w:autoSpaceDE w:val="0"/>
        <w:autoSpaceDN w:val="0"/>
        <w:adjustRightInd w:val="0"/>
        <w:rPr>
          <w:rFonts w:eastAsia="Calibri"/>
        </w:rPr>
      </w:pPr>
    </w:p>
    <w:p w:rsidR="006E14E0" w:rsidRDefault="006E14E0"/>
    <w:p w:rsidR="005B5D7B" w:rsidRDefault="005B5D7B"/>
    <w:p w:rsidR="005B5D7B" w:rsidRDefault="005B5D7B"/>
    <w:p w:rsidR="005B5D7B" w:rsidRDefault="005B5D7B"/>
    <w:p w:rsidR="009E10D1" w:rsidRDefault="009E10D1"/>
    <w:p w:rsidR="009E10D1" w:rsidRDefault="009E10D1"/>
    <w:sectPr w:rsidR="009E10D1" w:rsidSect="00434E7D">
      <w:pgSz w:w="11906" w:h="16838"/>
      <w:pgMar w:top="851" w:right="746" w:bottom="3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0A0C"/>
    <w:multiLevelType w:val="hybridMultilevel"/>
    <w:tmpl w:val="8CBCA5EE"/>
    <w:lvl w:ilvl="0" w:tplc="0EBA63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009"/>
    <w:multiLevelType w:val="hybridMultilevel"/>
    <w:tmpl w:val="1CF8A9AE"/>
    <w:lvl w:ilvl="0" w:tplc="31C48940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FAD09272">
      <w:start w:val="1"/>
      <w:numFmt w:val="decimal"/>
      <w:lvlText w:val="%2."/>
      <w:lvlJc w:val="left"/>
      <w:pPr>
        <w:ind w:left="2445" w:hanging="6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9C067B"/>
    <w:multiLevelType w:val="hybridMultilevel"/>
    <w:tmpl w:val="82A44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C6ED9"/>
    <w:multiLevelType w:val="hybridMultilevel"/>
    <w:tmpl w:val="92460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B1BBC"/>
    <w:multiLevelType w:val="multilevel"/>
    <w:tmpl w:val="6EE48B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411B51"/>
    <w:multiLevelType w:val="hybridMultilevel"/>
    <w:tmpl w:val="56C8A5E4"/>
    <w:lvl w:ilvl="0" w:tplc="D03C45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A561A"/>
    <w:multiLevelType w:val="hybridMultilevel"/>
    <w:tmpl w:val="E752F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01EC7"/>
    <w:multiLevelType w:val="multilevel"/>
    <w:tmpl w:val="437C6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81463AE"/>
    <w:multiLevelType w:val="multilevel"/>
    <w:tmpl w:val="A34AD7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D991C87"/>
    <w:multiLevelType w:val="hybridMultilevel"/>
    <w:tmpl w:val="286AF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51"/>
    <w:rsid w:val="00001D71"/>
    <w:rsid w:val="00002A28"/>
    <w:rsid w:val="000156DF"/>
    <w:rsid w:val="00022E65"/>
    <w:rsid w:val="00023519"/>
    <w:rsid w:val="000236C8"/>
    <w:rsid w:val="00025514"/>
    <w:rsid w:val="00044C18"/>
    <w:rsid w:val="000517A3"/>
    <w:rsid w:val="00057546"/>
    <w:rsid w:val="00060D2F"/>
    <w:rsid w:val="000633E5"/>
    <w:rsid w:val="000962D7"/>
    <w:rsid w:val="00096E75"/>
    <w:rsid w:val="000A0C2A"/>
    <w:rsid w:val="000B0BB6"/>
    <w:rsid w:val="000B6A88"/>
    <w:rsid w:val="000C1269"/>
    <w:rsid w:val="000D138B"/>
    <w:rsid w:val="000D1A5D"/>
    <w:rsid w:val="000D4C8F"/>
    <w:rsid w:val="000D5C07"/>
    <w:rsid w:val="000D6DE2"/>
    <w:rsid w:val="000D6FB8"/>
    <w:rsid w:val="000E1BE3"/>
    <w:rsid w:val="000E3573"/>
    <w:rsid w:val="000F2CA3"/>
    <w:rsid w:val="000F696C"/>
    <w:rsid w:val="00102429"/>
    <w:rsid w:val="00103201"/>
    <w:rsid w:val="00105787"/>
    <w:rsid w:val="00107DF1"/>
    <w:rsid w:val="0011489B"/>
    <w:rsid w:val="00114B1D"/>
    <w:rsid w:val="0011608C"/>
    <w:rsid w:val="00120C26"/>
    <w:rsid w:val="00121D34"/>
    <w:rsid w:val="00121FD7"/>
    <w:rsid w:val="0012321E"/>
    <w:rsid w:val="00125ABE"/>
    <w:rsid w:val="0013077B"/>
    <w:rsid w:val="00131EA0"/>
    <w:rsid w:val="00146B6B"/>
    <w:rsid w:val="00146CD9"/>
    <w:rsid w:val="0016426D"/>
    <w:rsid w:val="00174A72"/>
    <w:rsid w:val="00174BC9"/>
    <w:rsid w:val="00175097"/>
    <w:rsid w:val="00175478"/>
    <w:rsid w:val="00177634"/>
    <w:rsid w:val="001779DC"/>
    <w:rsid w:val="00193AE4"/>
    <w:rsid w:val="001A3F94"/>
    <w:rsid w:val="001A4551"/>
    <w:rsid w:val="001B169F"/>
    <w:rsid w:val="001E1BF1"/>
    <w:rsid w:val="001F64A8"/>
    <w:rsid w:val="001F76D6"/>
    <w:rsid w:val="00207D80"/>
    <w:rsid w:val="002139DD"/>
    <w:rsid w:val="002259A6"/>
    <w:rsid w:val="002308C3"/>
    <w:rsid w:val="0023437D"/>
    <w:rsid w:val="00241805"/>
    <w:rsid w:val="002446BB"/>
    <w:rsid w:val="00246AA3"/>
    <w:rsid w:val="00251A83"/>
    <w:rsid w:val="002522D5"/>
    <w:rsid w:val="00262C26"/>
    <w:rsid w:val="00271BC2"/>
    <w:rsid w:val="00271FFF"/>
    <w:rsid w:val="00272E16"/>
    <w:rsid w:val="00284E28"/>
    <w:rsid w:val="002A4FA6"/>
    <w:rsid w:val="002B3F39"/>
    <w:rsid w:val="002C64DC"/>
    <w:rsid w:val="002D7082"/>
    <w:rsid w:val="002E12C7"/>
    <w:rsid w:val="002E3EC8"/>
    <w:rsid w:val="002E6DBD"/>
    <w:rsid w:val="002F5CD2"/>
    <w:rsid w:val="002F78E7"/>
    <w:rsid w:val="00311E4E"/>
    <w:rsid w:val="00317038"/>
    <w:rsid w:val="0034367D"/>
    <w:rsid w:val="00350632"/>
    <w:rsid w:val="003536C8"/>
    <w:rsid w:val="00384107"/>
    <w:rsid w:val="00386561"/>
    <w:rsid w:val="00397E4C"/>
    <w:rsid w:val="003A4DB9"/>
    <w:rsid w:val="003A6C29"/>
    <w:rsid w:val="003D2FD9"/>
    <w:rsid w:val="003D39DD"/>
    <w:rsid w:val="003E1931"/>
    <w:rsid w:val="00400BAA"/>
    <w:rsid w:val="00401E1A"/>
    <w:rsid w:val="004112E1"/>
    <w:rsid w:val="00434E7D"/>
    <w:rsid w:val="0043788B"/>
    <w:rsid w:val="00440449"/>
    <w:rsid w:val="00441086"/>
    <w:rsid w:val="00442402"/>
    <w:rsid w:val="00443447"/>
    <w:rsid w:val="004504CB"/>
    <w:rsid w:val="00454FA4"/>
    <w:rsid w:val="0046577C"/>
    <w:rsid w:val="00472CDB"/>
    <w:rsid w:val="00472F7E"/>
    <w:rsid w:val="00483F92"/>
    <w:rsid w:val="00490111"/>
    <w:rsid w:val="004A1A31"/>
    <w:rsid w:val="004A2D13"/>
    <w:rsid w:val="004B27C8"/>
    <w:rsid w:val="004B53A6"/>
    <w:rsid w:val="004C31B6"/>
    <w:rsid w:val="004D0EAC"/>
    <w:rsid w:val="004D72B6"/>
    <w:rsid w:val="004E0E6D"/>
    <w:rsid w:val="0050052B"/>
    <w:rsid w:val="00510A2F"/>
    <w:rsid w:val="00512775"/>
    <w:rsid w:val="005213C8"/>
    <w:rsid w:val="0052261A"/>
    <w:rsid w:val="00541412"/>
    <w:rsid w:val="00541CE7"/>
    <w:rsid w:val="00563EE9"/>
    <w:rsid w:val="00585623"/>
    <w:rsid w:val="00590176"/>
    <w:rsid w:val="005A0A5E"/>
    <w:rsid w:val="005B2755"/>
    <w:rsid w:val="005B5D7B"/>
    <w:rsid w:val="005C3524"/>
    <w:rsid w:val="005D36EE"/>
    <w:rsid w:val="005D4962"/>
    <w:rsid w:val="005E12DE"/>
    <w:rsid w:val="005E1309"/>
    <w:rsid w:val="005F165F"/>
    <w:rsid w:val="005F4447"/>
    <w:rsid w:val="005F4C7E"/>
    <w:rsid w:val="00610382"/>
    <w:rsid w:val="00631AFC"/>
    <w:rsid w:val="00650BCC"/>
    <w:rsid w:val="0065257C"/>
    <w:rsid w:val="00663862"/>
    <w:rsid w:val="00670A02"/>
    <w:rsid w:val="006732EA"/>
    <w:rsid w:val="00681E5D"/>
    <w:rsid w:val="00683AA2"/>
    <w:rsid w:val="00683E4E"/>
    <w:rsid w:val="006904BB"/>
    <w:rsid w:val="0069100A"/>
    <w:rsid w:val="00695BAF"/>
    <w:rsid w:val="006A46D0"/>
    <w:rsid w:val="006A6A99"/>
    <w:rsid w:val="006D2BD5"/>
    <w:rsid w:val="006D499A"/>
    <w:rsid w:val="006D4DA6"/>
    <w:rsid w:val="006D5974"/>
    <w:rsid w:val="006D607C"/>
    <w:rsid w:val="006E14E0"/>
    <w:rsid w:val="006E42D7"/>
    <w:rsid w:val="006E4B9B"/>
    <w:rsid w:val="006F7D31"/>
    <w:rsid w:val="00714EC3"/>
    <w:rsid w:val="00721832"/>
    <w:rsid w:val="007228B8"/>
    <w:rsid w:val="00733116"/>
    <w:rsid w:val="00743287"/>
    <w:rsid w:val="00747C3F"/>
    <w:rsid w:val="00756D0D"/>
    <w:rsid w:val="00762D35"/>
    <w:rsid w:val="00786799"/>
    <w:rsid w:val="00787C48"/>
    <w:rsid w:val="0079353E"/>
    <w:rsid w:val="00793CAD"/>
    <w:rsid w:val="00795A41"/>
    <w:rsid w:val="007A10B1"/>
    <w:rsid w:val="007A6A13"/>
    <w:rsid w:val="007B1850"/>
    <w:rsid w:val="007B7916"/>
    <w:rsid w:val="007C653A"/>
    <w:rsid w:val="007E19C7"/>
    <w:rsid w:val="007F09CE"/>
    <w:rsid w:val="007F2246"/>
    <w:rsid w:val="00802559"/>
    <w:rsid w:val="00807F0C"/>
    <w:rsid w:val="00811010"/>
    <w:rsid w:val="0081339A"/>
    <w:rsid w:val="00823FEE"/>
    <w:rsid w:val="00830272"/>
    <w:rsid w:val="00831BDB"/>
    <w:rsid w:val="008500D3"/>
    <w:rsid w:val="00864E77"/>
    <w:rsid w:val="008730F1"/>
    <w:rsid w:val="00880E45"/>
    <w:rsid w:val="00885713"/>
    <w:rsid w:val="00890033"/>
    <w:rsid w:val="008A6194"/>
    <w:rsid w:val="008A7F28"/>
    <w:rsid w:val="008B6A14"/>
    <w:rsid w:val="008C3262"/>
    <w:rsid w:val="008C5978"/>
    <w:rsid w:val="008E6EDB"/>
    <w:rsid w:val="00922034"/>
    <w:rsid w:val="0092384C"/>
    <w:rsid w:val="00924C50"/>
    <w:rsid w:val="00946E1C"/>
    <w:rsid w:val="00952E1F"/>
    <w:rsid w:val="00953EDC"/>
    <w:rsid w:val="0095627E"/>
    <w:rsid w:val="00962902"/>
    <w:rsid w:val="0096290F"/>
    <w:rsid w:val="00967014"/>
    <w:rsid w:val="00967FC0"/>
    <w:rsid w:val="00971415"/>
    <w:rsid w:val="009736B0"/>
    <w:rsid w:val="00975457"/>
    <w:rsid w:val="00983251"/>
    <w:rsid w:val="009A3125"/>
    <w:rsid w:val="009A4919"/>
    <w:rsid w:val="009E10D1"/>
    <w:rsid w:val="009E1220"/>
    <w:rsid w:val="00A30CC0"/>
    <w:rsid w:val="00A41168"/>
    <w:rsid w:val="00A43370"/>
    <w:rsid w:val="00A47750"/>
    <w:rsid w:val="00A56C12"/>
    <w:rsid w:val="00A611AE"/>
    <w:rsid w:val="00A61719"/>
    <w:rsid w:val="00A71A52"/>
    <w:rsid w:val="00A7780A"/>
    <w:rsid w:val="00A8379C"/>
    <w:rsid w:val="00A908CC"/>
    <w:rsid w:val="00A9562C"/>
    <w:rsid w:val="00AA7CC8"/>
    <w:rsid w:val="00AB0507"/>
    <w:rsid w:val="00AC7C59"/>
    <w:rsid w:val="00AD3FA0"/>
    <w:rsid w:val="00AE04F3"/>
    <w:rsid w:val="00AF1FAA"/>
    <w:rsid w:val="00AF5193"/>
    <w:rsid w:val="00AF5E6E"/>
    <w:rsid w:val="00AF6CCD"/>
    <w:rsid w:val="00B025FD"/>
    <w:rsid w:val="00B02E06"/>
    <w:rsid w:val="00B10843"/>
    <w:rsid w:val="00B11095"/>
    <w:rsid w:val="00B16ABA"/>
    <w:rsid w:val="00B20E64"/>
    <w:rsid w:val="00B23A6E"/>
    <w:rsid w:val="00B23EEE"/>
    <w:rsid w:val="00B2718D"/>
    <w:rsid w:val="00B334D8"/>
    <w:rsid w:val="00B3415A"/>
    <w:rsid w:val="00B34BF6"/>
    <w:rsid w:val="00B36452"/>
    <w:rsid w:val="00B41459"/>
    <w:rsid w:val="00B42F8C"/>
    <w:rsid w:val="00B45DBE"/>
    <w:rsid w:val="00B47F0E"/>
    <w:rsid w:val="00B5576F"/>
    <w:rsid w:val="00B55FD5"/>
    <w:rsid w:val="00B621E1"/>
    <w:rsid w:val="00B7535B"/>
    <w:rsid w:val="00B84304"/>
    <w:rsid w:val="00B9624B"/>
    <w:rsid w:val="00BD03FE"/>
    <w:rsid w:val="00BE1571"/>
    <w:rsid w:val="00C02091"/>
    <w:rsid w:val="00C15445"/>
    <w:rsid w:val="00C23E30"/>
    <w:rsid w:val="00C36E72"/>
    <w:rsid w:val="00C4263B"/>
    <w:rsid w:val="00C4332C"/>
    <w:rsid w:val="00C61332"/>
    <w:rsid w:val="00C86784"/>
    <w:rsid w:val="00C97D50"/>
    <w:rsid w:val="00CA03CB"/>
    <w:rsid w:val="00CA0C44"/>
    <w:rsid w:val="00CA5F2B"/>
    <w:rsid w:val="00CD67ED"/>
    <w:rsid w:val="00CD7EF3"/>
    <w:rsid w:val="00CF1E5B"/>
    <w:rsid w:val="00D0289E"/>
    <w:rsid w:val="00D0649F"/>
    <w:rsid w:val="00D1046B"/>
    <w:rsid w:val="00D336E8"/>
    <w:rsid w:val="00D46C60"/>
    <w:rsid w:val="00D46D8B"/>
    <w:rsid w:val="00D51EBD"/>
    <w:rsid w:val="00D56121"/>
    <w:rsid w:val="00D61B4A"/>
    <w:rsid w:val="00D63F81"/>
    <w:rsid w:val="00D654C9"/>
    <w:rsid w:val="00D66BDE"/>
    <w:rsid w:val="00D719B5"/>
    <w:rsid w:val="00D74263"/>
    <w:rsid w:val="00D86D45"/>
    <w:rsid w:val="00D91CF2"/>
    <w:rsid w:val="00DA1BF1"/>
    <w:rsid w:val="00DB38FA"/>
    <w:rsid w:val="00DB3A6A"/>
    <w:rsid w:val="00DC348A"/>
    <w:rsid w:val="00DC3D4F"/>
    <w:rsid w:val="00DD03A8"/>
    <w:rsid w:val="00DD140D"/>
    <w:rsid w:val="00DD766A"/>
    <w:rsid w:val="00DE2B85"/>
    <w:rsid w:val="00DE7871"/>
    <w:rsid w:val="00DF5C84"/>
    <w:rsid w:val="00E0790E"/>
    <w:rsid w:val="00E07B9C"/>
    <w:rsid w:val="00E138C0"/>
    <w:rsid w:val="00E14140"/>
    <w:rsid w:val="00E1654E"/>
    <w:rsid w:val="00E1765E"/>
    <w:rsid w:val="00E2162B"/>
    <w:rsid w:val="00E34A69"/>
    <w:rsid w:val="00E45CFB"/>
    <w:rsid w:val="00E51024"/>
    <w:rsid w:val="00E523BF"/>
    <w:rsid w:val="00E56B78"/>
    <w:rsid w:val="00E75C6A"/>
    <w:rsid w:val="00E85457"/>
    <w:rsid w:val="00E972FF"/>
    <w:rsid w:val="00EA394B"/>
    <w:rsid w:val="00EC4D1E"/>
    <w:rsid w:val="00ED7D4A"/>
    <w:rsid w:val="00EE40E7"/>
    <w:rsid w:val="00EF1A6C"/>
    <w:rsid w:val="00EF694B"/>
    <w:rsid w:val="00EF696F"/>
    <w:rsid w:val="00F01562"/>
    <w:rsid w:val="00F0680B"/>
    <w:rsid w:val="00F10939"/>
    <w:rsid w:val="00F114CE"/>
    <w:rsid w:val="00F1486F"/>
    <w:rsid w:val="00F17140"/>
    <w:rsid w:val="00F33786"/>
    <w:rsid w:val="00F338F1"/>
    <w:rsid w:val="00F4420F"/>
    <w:rsid w:val="00F44D5C"/>
    <w:rsid w:val="00F57813"/>
    <w:rsid w:val="00F82C73"/>
    <w:rsid w:val="00F852F5"/>
    <w:rsid w:val="00F9558E"/>
    <w:rsid w:val="00FA0A74"/>
    <w:rsid w:val="00FA5EDE"/>
    <w:rsid w:val="00FB71FE"/>
    <w:rsid w:val="00FB759A"/>
    <w:rsid w:val="00FC28AB"/>
    <w:rsid w:val="00FC2BE8"/>
    <w:rsid w:val="00FE386B"/>
    <w:rsid w:val="00FE56DF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8AAE2"/>
  <w15:chartTrackingRefBased/>
  <w15:docId w15:val="{09E7D088-42E4-42D0-B1C1-4818847C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5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E787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2718D"/>
    <w:pPr>
      <w:ind w:left="720"/>
      <w:contextualSpacing/>
    </w:pPr>
  </w:style>
  <w:style w:type="table" w:styleId="a5">
    <w:name w:val="Table Grid"/>
    <w:basedOn w:val="a1"/>
    <w:uiPriority w:val="39"/>
    <w:rsid w:val="00B271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D91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rsid w:val="00D91CF2"/>
    <w:rPr>
      <w:rFonts w:ascii="Courier New" w:hAnsi="Courier New" w:cs="Courier New"/>
      <w:lang w:eastAsia="zh-CN"/>
    </w:rPr>
  </w:style>
  <w:style w:type="paragraph" w:styleId="a6">
    <w:name w:val="Normal (Web)"/>
    <w:basedOn w:val="a"/>
    <w:rsid w:val="00D91C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765EA-49E6-4BB1-AC56-77659949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3259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BoiarkinaG</dc:creator>
  <cp:keywords/>
  <cp:lastModifiedBy>Уруков Лев Вячеславович</cp:lastModifiedBy>
  <cp:revision>3</cp:revision>
  <cp:lastPrinted>2025-04-29T05:59:00Z</cp:lastPrinted>
  <dcterms:created xsi:type="dcterms:W3CDTF">2026-07-08T10:43:00Z</dcterms:created>
  <dcterms:modified xsi:type="dcterms:W3CDTF">2026-07-09T06:31:00Z</dcterms:modified>
</cp:coreProperties>
</file>