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284" w:left="-284"/>
        <w:jc w:val="center"/>
        <w:rPr>
          <w:b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КОНТРАКТ № 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5670" w:leader="none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5670" w:leader="none"/>
        </w:tabs>
        <w:suppressAutoHyphens w:val="true"/>
        <w:jc w:val="center"/>
        <w:rPr/>
      </w:pPr>
      <w:r>
        <w:rPr>
          <w:b/>
          <w:sz w:val="26"/>
          <w:szCs w:val="26"/>
        </w:rPr>
        <w:t>по техническому обслуживанию и текущему ремонту секционных ворот и шлагбаума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5670" w:leader="none"/>
        </w:tabs>
        <w:ind w:hanging="5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firstLine="284" w:left="-284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г. Волгоград                                                                                </w:t>
      </w:r>
      <w:r>
        <w:rPr>
          <w:b/>
          <w:sz w:val="26"/>
          <w:szCs w:val="26"/>
        </w:rPr>
        <w:t>от «    »                 2026</w:t>
      </w:r>
      <w:r>
        <w:rPr>
          <w:sz w:val="26"/>
          <w:szCs w:val="26"/>
        </w:rPr>
        <w:t>г.</w:t>
      </w:r>
    </w:p>
    <w:p>
      <w:pPr>
        <w:pStyle w:val="Normal"/>
        <w:ind w:firstLine="284" w:left="-284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 xml:space="preserve">Управление Федеральной службы государственной регистрации, кадастра и картографии по Волгоградской области </w:t>
      </w:r>
      <w:r>
        <w:rPr>
          <w:rFonts w:cs="Times New Roman"/>
          <w:b/>
          <w:sz w:val="26"/>
          <w:szCs w:val="26"/>
        </w:rPr>
        <w:t>(Управление Росреестра по Волгоградской области)</w:t>
      </w:r>
      <w:r>
        <w:rPr>
          <w:b/>
          <w:sz w:val="26"/>
          <w:szCs w:val="26"/>
        </w:rPr>
        <w:t>,</w:t>
      </w:r>
      <w:r>
        <w:rPr>
          <w:sz w:val="26"/>
          <w:szCs w:val="26"/>
        </w:rPr>
        <w:t xml:space="preserve"> именуемое в дальнейшем Заказчик, в лице Заместителя руководителя Управления Чегановой Оксаны Николаевны, действующего на основании доверенности от 01.12.2023 г. № 64, с одной стороны, и _____________________________</w:t>
      </w:r>
      <w:r>
        <w:rPr>
          <w:sz w:val="26"/>
          <w:szCs w:val="26"/>
          <w:shd w:fill="auto" w:val="clear"/>
        </w:rPr>
        <w:t>______</w:t>
      </w:r>
      <w:r>
        <w:rPr>
          <w:b/>
          <w:sz w:val="26"/>
          <w:szCs w:val="26"/>
          <w:shd w:fill="auto" w:val="clear"/>
        </w:rPr>
        <w:t xml:space="preserve">, </w:t>
      </w:r>
      <w:r>
        <w:rPr>
          <w:sz w:val="26"/>
          <w:szCs w:val="26"/>
          <w:shd w:fill="auto" w:val="clear"/>
        </w:rPr>
        <w:t>именуемое в дальнейшем «</w:t>
      </w:r>
      <w:r>
        <w:rPr>
          <w:bCs/>
          <w:color w:val="000000"/>
          <w:sz w:val="26"/>
          <w:szCs w:val="26"/>
          <w:shd w:fill="auto" w:val="clear"/>
        </w:rPr>
        <w:t xml:space="preserve">Исполнитель», </w:t>
      </w:r>
      <w:r>
        <w:rPr>
          <w:sz w:val="26"/>
          <w:szCs w:val="26"/>
          <w:shd w:fill="auto" w:val="clear"/>
        </w:rPr>
        <w:t xml:space="preserve">с другой стороны, в лице _____________________________, действующего на основании ________________________________, </w:t>
      </w:r>
      <w:r>
        <w:rPr>
          <w:rFonts w:cs="Times New Roman"/>
          <w:bCs/>
          <w:sz w:val="26"/>
          <w:szCs w:val="26"/>
          <w:shd w:fill="auto" w:val="clear"/>
        </w:rPr>
        <w:t xml:space="preserve">вместе именуемые в дальнейшем </w:t>
      </w:r>
      <w:r>
        <w:rPr>
          <w:rFonts w:cs="Times New Roman"/>
          <w:b w:val="false"/>
          <w:bCs w:val="false"/>
          <w:sz w:val="26"/>
          <w:szCs w:val="26"/>
          <w:shd w:fill="auto" w:val="clear"/>
        </w:rPr>
        <w:t>«Стороны»</w:t>
      </w:r>
      <w:r>
        <w:rPr>
          <w:rFonts w:cs="Times New Roman"/>
          <w:b/>
          <w:sz w:val="26"/>
          <w:szCs w:val="26"/>
          <w:shd w:fill="auto" w:val="clear"/>
        </w:rPr>
        <w:t xml:space="preserve"> </w:t>
      </w:r>
      <w:r>
        <w:rPr>
          <w:rFonts w:cs="Times New Roman"/>
          <w:b w:val="false"/>
          <w:sz w:val="24"/>
          <w:szCs w:val="24"/>
          <w:shd w:fill="auto" w:val="clear"/>
        </w:rPr>
        <w:t>и каждый в отдельности «Сторона»</w:t>
      </w:r>
      <w:r>
        <w:rPr>
          <w:sz w:val="26"/>
          <w:szCs w:val="26"/>
          <w:shd w:fill="auto" w:val="clear"/>
        </w:rPr>
        <w:t xml:space="preserve">, </w:t>
      </w:r>
      <w:r>
        <w:rPr>
          <w:sz w:val="26"/>
          <w:szCs w:val="26"/>
        </w:rPr>
        <w:t xml:space="preserve">в соответствии с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color w:val="000000"/>
          <w:sz w:val="26"/>
          <w:szCs w:val="26"/>
        </w:rPr>
        <w:t>заключили настоящий Контракт о нижеследующем: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>ПРЕДМЕТ КОНТРАКТА</w:t>
      </w:r>
    </w:p>
    <w:p>
      <w:pPr>
        <w:pStyle w:val="NoSpacing"/>
        <w:suppressAutoHyphens w:val="true"/>
        <w:jc w:val="both"/>
        <w:rPr/>
      </w:pPr>
      <w:r>
        <w:rPr>
          <w:sz w:val="26"/>
          <w:szCs w:val="26"/>
        </w:rPr>
        <w:tab/>
        <w:t xml:space="preserve">1.1. Заказчик поручает, а Исполнитель, принимает на себя обязательства </w:t>
      </w:r>
      <w:r>
        <w:rPr>
          <w:b/>
          <w:i w:val="false"/>
          <w:iCs w:val="false"/>
          <w:sz w:val="26"/>
          <w:szCs w:val="26"/>
        </w:rPr>
        <w:t>по оказанию услуг по техническому обслуживанию и текущему ремонту секционных ворот и шлагбаума для нужд Управления Федеральной службы государственной регистрации, кадастра и картографии по Волгоградской области находящихся по адресу: г. Волгоград, ул. Калинина, 4.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(далее - Услуги) согласно Техническому задания (Приложению №2) к настоящему контракту.</w:t>
      </w:r>
    </w:p>
    <w:p>
      <w:pPr>
        <w:pStyle w:val="BodyText"/>
        <w:suppressAutoHyphens w:val="true"/>
        <w:spacing w:before="0" w:after="0"/>
        <w:ind w:hanging="0" w:left="0"/>
        <w:jc w:val="both"/>
        <w:rPr/>
      </w:pPr>
      <w:r>
        <w:rPr>
          <w:sz w:val="26"/>
          <w:szCs w:val="26"/>
        </w:rPr>
        <w:tab/>
        <w:t xml:space="preserve">1.2. </w:t>
      </w:r>
      <w:r>
        <w:rPr>
          <w:bCs/>
          <w:sz w:val="26"/>
          <w:szCs w:val="26"/>
        </w:rPr>
        <w:t xml:space="preserve">Исполнитель оказывает услуги с использованием материалов заказчика, своими силами и средствами, обеспечив их надлежащее качество в соответствии с техническими нормами и правилами. </w:t>
      </w:r>
    </w:p>
    <w:p>
      <w:pPr>
        <w:pStyle w:val="Normal"/>
        <w:suppressAutoHyphens w:val="true"/>
        <w:jc w:val="both"/>
        <w:rPr/>
      </w:pPr>
      <w:r>
        <w:rPr>
          <w:rFonts w:cs="Times New Roman"/>
          <w:sz w:val="26"/>
          <w:szCs w:val="26"/>
        </w:rPr>
        <w:tab/>
        <w:t xml:space="preserve">1.3. </w:t>
      </w:r>
      <w:r>
        <w:rPr>
          <w:rFonts w:eastAsia="Times New Roman" w:cs="Times New Roman"/>
          <w:b/>
          <w:bCs/>
          <w:color w:val="auto"/>
          <w:sz w:val="26"/>
          <w:szCs w:val="26"/>
          <w:lang w:val="ru-RU" w:eastAsia="zh-CN" w:bidi="ar-SA"/>
        </w:rPr>
        <w:t xml:space="preserve">Срок оказания услуг: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lang w:val="ru-RU" w:eastAsia="zh-CN" w:bidi="ar-SA"/>
        </w:rPr>
        <w:t xml:space="preserve">в с даты заключения Контракта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lang w:val="ru-RU" w:eastAsia="zh-CN" w:bidi="ar-SA"/>
        </w:rPr>
        <w:t>9.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lang w:val="ru-RU" w:eastAsia="zh-CN" w:bidi="ar-SA"/>
        </w:rPr>
        <w:t>2.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lang w:val="ru-RU" w:eastAsia="zh-CN" w:bidi="ar-SA"/>
        </w:rPr>
        <w:t xml:space="preserve">6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lang w:val="ru-RU" w:eastAsia="zh-CN" w:bidi="ar-SA"/>
        </w:rPr>
        <w:t>г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jc w:val="both"/>
        <w:rPr/>
      </w:pPr>
      <w:r>
        <w:rPr>
          <w:sz w:val="26"/>
          <w:szCs w:val="26"/>
        </w:rPr>
        <w:tab/>
        <w:t>1.4. Место оказания услуг: г. Волгоград, ул. Калинина, д. 4.</w:t>
      </w:r>
    </w:p>
    <w:p>
      <w:pPr>
        <w:pStyle w:val="Normal"/>
        <w:suppressAutoHyphens w:val="true"/>
        <w:jc w:val="both"/>
        <w:rPr/>
      </w:pPr>
      <w:r>
        <w:rPr>
          <w:sz w:val="26"/>
          <w:szCs w:val="26"/>
        </w:rPr>
        <w:tab/>
        <w:t xml:space="preserve">1.5. </w:t>
      </w:r>
      <w:r>
        <w:rPr>
          <w:bCs/>
          <w:sz w:val="26"/>
          <w:szCs w:val="26"/>
        </w:rPr>
        <w:t xml:space="preserve">По заявке Заказчика оказываются услуги по аварийному обслуживанию, внеплановым работам и устранению неисправностей, вызвавших внезапную остановку </w:t>
      </w:r>
      <w:r>
        <w:rPr>
          <w:sz w:val="26"/>
          <w:szCs w:val="26"/>
        </w:rPr>
        <w:t>секционных ворот и шлагбаума</w:t>
      </w:r>
      <w:r>
        <w:rPr>
          <w:bCs/>
          <w:sz w:val="26"/>
          <w:szCs w:val="26"/>
        </w:rPr>
        <w:t>. Услуги оказываются незамедлительно по поступившей заявке.</w:t>
      </w:r>
    </w:p>
    <w:p>
      <w:pPr>
        <w:pStyle w:val="NoSpacing"/>
        <w:numPr>
          <w:ilvl w:val="0"/>
          <w:numId w:val="1"/>
        </w:numPr>
        <w:suppressAutoHyphens w:val="true"/>
        <w:jc w:val="center"/>
        <w:rPr/>
      </w:pPr>
      <w:r>
        <w:rPr>
          <w:b/>
          <w:sz w:val="26"/>
          <w:szCs w:val="26"/>
        </w:rPr>
        <w:t>ЦЕНА И ПОРЯДОК РАСЧЕТОВ</w:t>
      </w:r>
    </w:p>
    <w:p>
      <w:pPr>
        <w:pStyle w:val="Normal"/>
        <w:widowControl/>
        <w:shd w:val="clear" w:color="auto" w:fill="FFFFFF"/>
        <w:tabs>
          <w:tab w:val="clear" w:pos="708"/>
          <w:tab w:val="left" w:pos="5529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sz w:val="26"/>
          <w:szCs w:val="26"/>
        </w:rPr>
        <w:t>2.1.Общая цена Контракта составляет</w:t>
      </w:r>
      <w:r>
        <w:rPr>
          <w:sz w:val="26"/>
          <w:szCs w:val="26"/>
          <w:shd w:fill="auto" w:val="clear"/>
        </w:rPr>
        <w:t xml:space="preserve"> _____</w:t>
      </w:r>
      <w:r>
        <w:rPr>
          <w:b/>
          <w:sz w:val="26"/>
          <w:szCs w:val="26"/>
          <w:shd w:fill="auto" w:val="clear"/>
        </w:rPr>
        <w:t xml:space="preserve"> рублей 00 копеек (________ рублей 00 копеек)</w:t>
      </w:r>
      <w:r>
        <w:rPr>
          <w:sz w:val="26"/>
          <w:szCs w:val="26"/>
          <w:shd w:fill="auto" w:val="clear"/>
        </w:rPr>
        <w:t>, НДС не облагается в связи с применением упрощенной системы налогообложения / в том числе НДС.</w:t>
      </w:r>
    </w:p>
    <w:p>
      <w:pPr>
        <w:pStyle w:val="Normal"/>
        <w:shd w:val="clear" w:color="auto" w:fill="FFFFFF"/>
        <w:tabs>
          <w:tab w:val="clear" w:pos="708"/>
          <w:tab w:val="left" w:pos="5529" w:leader="none"/>
        </w:tabs>
        <w:suppressAutoHyphens w:val="true"/>
        <w:ind w:firstLine="540"/>
        <w:jc w:val="both"/>
        <w:rPr/>
      </w:pPr>
      <w:r>
        <w:rPr/>
        <w:t>Стоимость услуг по настоящему Контракту:</w:t>
      </w:r>
    </w:p>
    <w:p>
      <w:pPr>
        <w:pStyle w:val="Normal"/>
        <w:shd w:val="clear" w:color="auto" w:fill="FFFFFF"/>
        <w:tabs>
          <w:tab w:val="clear" w:pos="708"/>
          <w:tab w:val="left" w:pos="5529" w:leader="none"/>
        </w:tabs>
        <w:suppressAutoHyphens w:val="true"/>
        <w:ind w:firstLine="540"/>
        <w:jc w:val="both"/>
        <w:rPr/>
      </w:pPr>
      <w:r>
        <w:rPr/>
        <w:t xml:space="preserve">- в период с </w:t>
      </w:r>
      <w:r>
        <w:rPr/>
        <w:t>10</w:t>
      </w:r>
      <w:r>
        <w:rPr/>
        <w:t xml:space="preserve">.06.2026 по </w:t>
      </w:r>
      <w:r>
        <w:rPr/>
        <w:t>09</w:t>
      </w:r>
      <w:r>
        <w:rPr/>
        <w:t>.09.2026 составляет ____ рублей 00 копеек (______ рублей 00 копеек);</w:t>
      </w:r>
    </w:p>
    <w:p>
      <w:pPr>
        <w:pStyle w:val="Normal"/>
        <w:shd w:val="clear" w:color="auto" w:fill="FFFFFF"/>
        <w:tabs>
          <w:tab w:val="clear" w:pos="708"/>
          <w:tab w:val="left" w:pos="5529" w:leader="none"/>
        </w:tabs>
        <w:suppressAutoHyphens w:val="true"/>
        <w:ind w:firstLine="540"/>
        <w:jc w:val="both"/>
        <w:rPr/>
      </w:pPr>
      <w:r>
        <w:rPr/>
        <w:t xml:space="preserve">- в период с </w:t>
      </w:r>
      <w:r>
        <w:rPr/>
        <w:t>10</w:t>
      </w:r>
      <w:r>
        <w:rPr/>
        <w:t xml:space="preserve">.09.2026 по </w:t>
      </w:r>
      <w:r>
        <w:rPr/>
        <w:t>09</w:t>
      </w:r>
      <w:r>
        <w:rPr/>
        <w:t>.12.2026 составляет _____ рублей 00 копеек (______ рублей 00 копеек).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Autospacing="0" w:after="0"/>
        <w:ind w:firstLine="68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2.2. Цена услуг включает в себя транспортные расходы, стоимость расходных материалов, расходы на уплату налогов, таможенных пошлин, сборов и иные обязательные платежи.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Цена является твердой и определяется на весь срок исполнения контракта.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firstLine="624" w:left="-510" w:right="0"/>
        <w:jc w:val="both"/>
        <w:rPr/>
      </w:pPr>
      <w:r>
        <w:rPr>
          <w:sz w:val="26"/>
          <w:szCs w:val="26"/>
        </w:rPr>
        <w:t>2.3. Оплата производится из средств федерального бюджета РФ в пределах выделенных лимитов бюджетных обязательств на 2026 г.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firstLine="624" w:left="-510" w:right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2.4. Оплата оказанных услуг производится путем безналичных расчетов в течение </w:t>
      </w:r>
      <w:r>
        <w:rPr>
          <w:sz w:val="26"/>
          <w:szCs w:val="26"/>
          <w:shd w:fill="auto" w:val="clear"/>
        </w:rPr>
        <w:t>10 (десяти) рабочих дней с д</w:t>
      </w:r>
      <w:r>
        <w:rPr>
          <w:sz w:val="26"/>
          <w:szCs w:val="26"/>
        </w:rPr>
        <w:t>аты подписания сторонами акта оказанных услуг и предоставленных счета и/или счета – фактуры (при наличии).</w:t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3. ОБЯЗАННОСТИ СТОРОН</w:t>
      </w:r>
    </w:p>
    <w:p>
      <w:pPr>
        <w:pStyle w:val="NoSpacing"/>
        <w:widowControl/>
        <w:bidi w:val="0"/>
        <w:spacing w:lineRule="auto" w:line="276" w:beforeAutospacing="0" w:before="0" w:afterAutospacing="0" w:after="0"/>
        <w:ind w:firstLine="567" w:left="-454" w:right="0"/>
        <w:jc w:val="both"/>
        <w:rPr/>
      </w:pPr>
      <w:r>
        <w:rPr>
          <w:rFonts w:cs="Times New Roman"/>
          <w:b/>
          <w:bCs/>
          <w:sz w:val="26"/>
          <w:szCs w:val="26"/>
        </w:rPr>
        <w:t xml:space="preserve">3.1. Заказчик обязуется: </w:t>
      </w:r>
    </w:p>
    <w:p>
      <w:pPr>
        <w:pStyle w:val="Normal"/>
        <w:widowControl/>
        <w:bidi w:val="0"/>
        <w:spacing w:lineRule="auto" w:line="276" w:beforeAutospacing="0" w:before="0" w:afterAutospacing="0" w:after="0"/>
        <w:ind w:firstLine="567" w:left="-454" w:right="0"/>
        <w:jc w:val="both"/>
        <w:rPr/>
      </w:pPr>
      <w:r>
        <w:rPr>
          <w:color w:val="000000"/>
        </w:rPr>
        <w:t>3.1.1. Обеспечить беспрепятственный доступ персонала Исполнителя к шлагбауму.</w:t>
      </w:r>
    </w:p>
    <w:p>
      <w:pPr>
        <w:pStyle w:val="ConsPlusNormal1"/>
        <w:widowControl/>
        <w:bidi w:val="0"/>
        <w:spacing w:lineRule="auto" w:line="276" w:beforeAutospacing="0" w:before="0" w:afterAutospacing="0" w:after="0"/>
        <w:ind w:firstLine="567" w:left="-454" w:right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3.1.2. Эксплуатировать шлагбаум в соответствии с инструкцией по эксплуатации производителя оборудования. </w:t>
      </w:r>
    </w:p>
    <w:p>
      <w:pPr>
        <w:pStyle w:val="ConsPlusNormal1"/>
        <w:widowControl/>
        <w:bidi w:val="0"/>
        <w:spacing w:lineRule="auto" w:line="276" w:beforeAutospacing="0" w:before="0" w:afterAutospacing="0" w:after="0"/>
        <w:ind w:firstLine="567" w:left="-454" w:right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3.1.3. Своевременно извещать Исполнителя о всех неполадках, возникших в результате эксплуатации шлагбаума.</w:t>
      </w:r>
    </w:p>
    <w:p>
      <w:pPr>
        <w:pStyle w:val="Normal"/>
        <w:widowControl/>
        <w:bidi w:val="0"/>
        <w:spacing w:lineRule="auto" w:line="276" w:beforeAutospacing="0" w:before="0" w:afterAutospacing="0" w:after="0"/>
        <w:ind w:firstLine="567" w:left="-454" w:right="0"/>
        <w:jc w:val="both"/>
        <w:rPr/>
      </w:pPr>
      <w:r>
        <w:rPr>
          <w:color w:val="000000"/>
        </w:rPr>
        <w:t>3.1.4. Принимать участие вместе с Исполнителем в работе комиссии по определению причин возникших неисправностей и методов их устранения.</w:t>
      </w:r>
    </w:p>
    <w:p>
      <w:pPr>
        <w:pStyle w:val="Normal"/>
        <w:widowControl/>
        <w:bidi w:val="0"/>
        <w:spacing w:lineRule="auto" w:line="276" w:beforeAutospacing="0" w:before="0" w:afterAutospacing="0" w:after="0"/>
        <w:ind w:firstLine="567" w:left="-454" w:right="0"/>
        <w:jc w:val="both"/>
        <w:rPr/>
      </w:pPr>
      <w:r>
        <w:rPr>
          <w:rFonts w:cs="Times New Roman"/>
          <w:color w:val="000000"/>
          <w:sz w:val="26"/>
          <w:szCs w:val="26"/>
        </w:rPr>
        <w:t>3.1.5. Оплачивать оказанные Исполнителем услуги в соответствии с разделом 2. Настоящего контракта.</w:t>
      </w:r>
    </w:p>
    <w:p>
      <w:pPr>
        <w:pStyle w:val="NoSpacing"/>
        <w:widowControl/>
        <w:tabs>
          <w:tab w:val="clear" w:pos="708"/>
          <w:tab w:val="left" w:pos="570" w:leader="none"/>
        </w:tabs>
        <w:bidi w:val="0"/>
        <w:spacing w:lineRule="auto" w:line="276" w:beforeAutospacing="0" w:before="0" w:afterAutospacing="0" w:after="0"/>
        <w:ind w:firstLine="567" w:left="-454" w:right="0"/>
        <w:jc w:val="both"/>
        <w:rPr/>
      </w:pPr>
      <w:r>
        <w:rPr>
          <w:rFonts w:cs="Times New Roman"/>
          <w:b/>
          <w:bCs/>
          <w:sz w:val="26"/>
          <w:szCs w:val="26"/>
        </w:rPr>
        <w:t>3.2. Исполнитель обязуется:</w:t>
      </w:r>
    </w:p>
    <w:p>
      <w:pPr>
        <w:pStyle w:val="NoSpacing"/>
        <w:widowControl/>
        <w:bidi w:val="0"/>
        <w:spacing w:lineRule="auto" w:line="276" w:beforeAutospacing="0" w:before="0" w:afterAutospacing="0" w:after="0"/>
        <w:ind w:firstLine="567" w:left="-454" w:right="0"/>
        <w:jc w:val="both"/>
        <w:rPr/>
      </w:pPr>
      <w:r>
        <w:rPr>
          <w:sz w:val="24"/>
          <w:szCs w:val="24"/>
        </w:rPr>
        <w:t xml:space="preserve">3.2.1. Исполнитель оказывает услуги с использованием материалов заказчика, своими силами и средствами, обеспечив их надлежащее качество в соответствии с техническими нормами и правилам. </w:t>
      </w:r>
      <w:r>
        <w:rPr>
          <w:rFonts w:cs="Times New Roman"/>
          <w:bCs/>
          <w:sz w:val="26"/>
          <w:szCs w:val="26"/>
        </w:rPr>
        <w:t>Подлежащие замене детали и комплектующие приобретаются Заказчиком самостоятельно и передаются Исполнителю. Срок ремонта оборудования не более 7-ми календарных дней с момента предоставления Заказчиком подлежащих замене деталей и комплектующих.</w:t>
      </w:r>
    </w:p>
    <w:p>
      <w:pPr>
        <w:pStyle w:val="NoSpacing"/>
        <w:widowControl/>
        <w:bidi w:val="0"/>
        <w:spacing w:lineRule="auto" w:line="276" w:beforeAutospacing="0" w:before="0" w:afterAutospacing="0" w:after="0"/>
        <w:ind w:firstLine="567" w:left="-454" w:right="0"/>
        <w:jc w:val="both"/>
        <w:rPr/>
      </w:pPr>
      <w:r>
        <w:rPr>
          <w:sz w:val="24"/>
          <w:szCs w:val="24"/>
        </w:rPr>
        <w:t>3.2.2. Производить техническое обслуживание согласно приложению № 1 не реже одного раза в 3 месяца, а также при поступлении заявки от Заказчика.</w:t>
      </w:r>
    </w:p>
    <w:p>
      <w:pPr>
        <w:pStyle w:val="NoSpacing"/>
        <w:widowControl/>
        <w:bidi w:val="0"/>
        <w:spacing w:lineRule="auto" w:line="276" w:beforeAutospacing="0" w:before="0" w:afterAutospacing="0" w:after="0"/>
        <w:ind w:firstLine="567" w:left="-454" w:right="0"/>
        <w:jc w:val="both"/>
        <w:rPr/>
      </w:pPr>
      <w:r>
        <w:rPr>
          <w:sz w:val="24"/>
          <w:szCs w:val="24"/>
        </w:rPr>
        <w:t xml:space="preserve">3.2.3. </w:t>
      </w:r>
      <w:r>
        <w:rPr>
          <w:bCs/>
          <w:sz w:val="24"/>
          <w:szCs w:val="24"/>
        </w:rPr>
        <w:t>Назначить электромехаников, закрепив за ними</w:t>
      </w:r>
      <w:r>
        <w:rPr>
          <w:sz w:val="24"/>
          <w:szCs w:val="24"/>
        </w:rPr>
        <w:t xml:space="preserve"> шлагбаум</w:t>
      </w:r>
      <w:r>
        <w:rPr>
          <w:bCs/>
          <w:sz w:val="24"/>
          <w:szCs w:val="24"/>
        </w:rPr>
        <w:t xml:space="preserve"> и возложить на них ответственность за исправное состояние и безопасную эксплуатацию.</w:t>
      </w:r>
    </w:p>
    <w:p>
      <w:pPr>
        <w:pStyle w:val="NoSpacing"/>
        <w:widowControl/>
        <w:bidi w:val="0"/>
        <w:spacing w:lineRule="auto" w:line="276" w:beforeAutospacing="0" w:before="0" w:afterAutospacing="0" w:after="0"/>
        <w:ind w:firstLine="567" w:left="-454" w:right="0"/>
        <w:jc w:val="both"/>
        <w:rPr/>
      </w:pPr>
      <w:r>
        <w:rPr>
          <w:sz w:val="24"/>
          <w:szCs w:val="24"/>
        </w:rPr>
        <w:t xml:space="preserve">3.2.4. </w:t>
      </w:r>
      <w:r>
        <w:rPr>
          <w:bCs/>
          <w:sz w:val="24"/>
          <w:szCs w:val="24"/>
        </w:rPr>
        <w:t>Исполнитель обязан соблюдать требования Технического регламента и Правил охраны труда, техники безопасности и производственных инструкций для обслуживающего персонала.</w:t>
      </w:r>
    </w:p>
    <w:p>
      <w:pPr>
        <w:pStyle w:val="NoSpacing"/>
        <w:widowControl/>
        <w:bidi w:val="0"/>
        <w:spacing w:lineRule="auto" w:line="276" w:beforeAutospacing="0" w:before="0" w:afterAutospacing="0" w:after="0"/>
        <w:ind w:firstLine="567" w:left="-454" w:right="0"/>
        <w:jc w:val="both"/>
        <w:rPr/>
      </w:pPr>
      <w:r>
        <w:rPr>
          <w:sz w:val="24"/>
          <w:szCs w:val="24"/>
        </w:rPr>
        <w:t xml:space="preserve">3.2.5. Сроки устранения неисправности секционных ворот и шлагбаума при оказании услуг по техническому обслуживанию составляют не более одних суток с момента их обнаружения или получения заявки от Заказчика. </w:t>
      </w:r>
    </w:p>
    <w:p>
      <w:pPr>
        <w:pStyle w:val="NoSpacing"/>
        <w:widowControl/>
        <w:bidi w:val="0"/>
        <w:spacing w:lineRule="auto" w:line="276" w:beforeAutospacing="0" w:before="0" w:afterAutospacing="0" w:after="0"/>
        <w:ind w:firstLine="567" w:left="-454" w:right="0"/>
        <w:jc w:val="both"/>
        <w:rPr/>
      </w:pPr>
      <w:r>
        <w:rPr>
          <w:sz w:val="24"/>
          <w:szCs w:val="24"/>
        </w:rPr>
        <w:t xml:space="preserve">3.2.6. Персонал Исполнителя должен соблюдать правила внутреннего трудового распорядка и иные правила, действующие на территории Заказчика. </w:t>
      </w:r>
    </w:p>
    <w:p>
      <w:pPr>
        <w:pStyle w:val="NoSpacing"/>
        <w:widowControl/>
        <w:bidi w:val="0"/>
        <w:spacing w:lineRule="auto" w:line="276" w:beforeAutospacing="0" w:before="0" w:afterAutospacing="0" w:after="0"/>
        <w:ind w:firstLine="567" w:left="-454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3.2.7. Принимать на себя всю полноту ответственности за несоблюдение или нарушение работниками Исполнителя требований по охране труда, технике безопасности и противопожарной безопасности.  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567" w:left="-454" w:right="0"/>
        <w:jc w:val="both"/>
        <w:rPr/>
      </w:pPr>
      <w:r>
        <w:rPr>
          <w:sz w:val="24"/>
          <w:szCs w:val="24"/>
        </w:rPr>
        <w:t xml:space="preserve">3.2.8. Оказание услуг проводятся по графику, предварительно согласованному с Заказчиком. По предварительной заявке Заказчика оказывает услуги по аварийному обслуживанию, внеплановым работам и устранению неисправностей, вызвавших внезапную остановку шлагбаума. </w:t>
      </w:r>
    </w:p>
    <w:p>
      <w:pPr>
        <w:pStyle w:val="NoSpacing"/>
        <w:widowControl/>
        <w:bidi w:val="0"/>
        <w:spacing w:lineRule="auto" w:line="276" w:beforeAutospacing="0" w:before="0" w:afterAutospacing="0" w:after="0"/>
        <w:ind w:firstLine="510" w:left="-397" w:right="0"/>
        <w:jc w:val="both"/>
        <w:rPr/>
      </w:pPr>
      <w:r>
        <w:rPr>
          <w:rFonts w:cs="Times New Roman"/>
          <w:sz w:val="26"/>
          <w:szCs w:val="26"/>
        </w:rPr>
        <w:t>3.2.9. Исполнитель должен предоставить единый телефон «Горячей линии» для приема и регистрации обращений пользователей Заказчика.</w:t>
      </w:r>
    </w:p>
    <w:p>
      <w:pPr>
        <w:pStyle w:val="NoSpacing"/>
        <w:widowControl/>
        <w:bidi w:val="0"/>
        <w:spacing w:lineRule="auto" w:line="276" w:beforeAutospacing="0" w:before="0" w:afterAutospacing="0" w:after="0"/>
        <w:ind w:firstLine="510" w:left="-397" w:right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Heading6"/>
        <w:widowControl/>
        <w:bidi w:val="0"/>
        <w:spacing w:lineRule="auto" w:line="276" w:beforeAutospacing="0" w:before="0" w:afterAutospacing="0" w:after="0"/>
        <w:ind w:firstLine="510" w:left="-397" w:right="0"/>
        <w:jc w:val="center"/>
        <w:rPr/>
      </w:pPr>
      <w:r>
        <w:rPr>
          <w:rFonts w:ascii="Times New Roman" w:hAnsi="Times New Roman"/>
          <w:sz w:val="26"/>
          <w:szCs w:val="26"/>
        </w:rPr>
        <w:t>4. ОТВЕТСТВЕННОСТЬ СТОРОН</w:t>
      </w:r>
    </w:p>
    <w:p>
      <w:pPr>
        <w:pStyle w:val="Normal"/>
        <w:widowControl/>
        <w:suppressAutoHyphens w:val="true"/>
        <w:bidi w:val="0"/>
        <w:spacing w:lineRule="auto" w:line="276" w:beforeAutospacing="0" w:before="0" w:afterAutospacing="0" w:after="0"/>
        <w:ind w:firstLine="510" w:left="-397" w:right="0"/>
        <w:rPr/>
      </w:pPr>
      <w:r>
        <w:rPr>
          <w:rFonts w:cs="Times New Roman"/>
          <w:sz w:val="26"/>
          <w:szCs w:val="26"/>
        </w:rPr>
        <w:t>4.1.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>
      <w:pPr>
        <w:pStyle w:val="Normal"/>
        <w:widowControl/>
        <w:suppressAutoHyphens w:val="true"/>
        <w:bidi w:val="0"/>
        <w:spacing w:lineRule="auto" w:line="276" w:beforeAutospacing="0" w:before="0" w:afterAutospacing="0" w:after="0"/>
        <w:ind w:firstLine="510" w:left="-397" w:right="0"/>
        <w:rPr/>
      </w:pPr>
      <w:r>
        <w:rPr>
          <w:rFonts w:cs="Times New Roman"/>
          <w:sz w:val="26"/>
          <w:szCs w:val="26"/>
        </w:rPr>
        <w:t xml:space="preserve">4.2.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510" w:left="-397" w:right="0"/>
        <w:jc w:val="both"/>
        <w:rPr/>
      </w:pPr>
      <w:r>
        <w:rPr>
          <w:rFonts w:cs="Times New Roman"/>
          <w:sz w:val="26"/>
          <w:szCs w:val="26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510" w:left="-397" w:right="0"/>
        <w:jc w:val="both"/>
        <w:rPr/>
      </w:pPr>
      <w:r>
        <w:rPr>
          <w:rFonts w:cs="Times New Roman"/>
          <w:sz w:val="26"/>
          <w:szCs w:val="26"/>
        </w:rPr>
        <w:t>Штрафы начисляются за неисполнение или ненадлежащее исполнение Заказчиком обязательств, предусмотренных Контрактом, за исключением просрочки исполнения Заказчиком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>
      <w:pPr>
        <w:pStyle w:val="NoSpacing"/>
        <w:widowControl/>
        <w:tabs>
          <w:tab w:val="clear" w:pos="708"/>
          <w:tab w:val="left" w:pos="630" w:leader="none"/>
        </w:tabs>
        <w:bidi w:val="0"/>
        <w:spacing w:lineRule="auto" w:line="276" w:beforeAutospacing="0" w:before="0" w:afterAutospacing="0" w:after="0"/>
        <w:ind w:firstLine="510" w:left="-397" w:right="0"/>
        <w:jc w:val="both"/>
        <w:rPr/>
      </w:pPr>
      <w:r>
        <w:rPr>
          <w:rFonts w:cs="Times New Roman"/>
          <w:sz w:val="26"/>
          <w:szCs w:val="26"/>
        </w:rPr>
        <w:t>4.3.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1 000 рублей 00 копеек (Постановление Правительства РФ от 30.08.2017 № 1042).</w:t>
      </w:r>
    </w:p>
    <w:p>
      <w:pPr>
        <w:pStyle w:val="NoSpacing"/>
        <w:widowControl/>
        <w:bidi w:val="0"/>
        <w:spacing w:lineRule="auto" w:line="276" w:beforeAutospacing="0" w:before="0" w:afterAutospacing="0" w:after="0"/>
        <w:ind w:firstLine="510" w:left="-397" w:right="0"/>
        <w:jc w:val="both"/>
        <w:rPr/>
      </w:pPr>
      <w:r>
        <w:rPr>
          <w:rFonts w:cs="Times New Roman"/>
          <w:sz w:val="26"/>
          <w:szCs w:val="26"/>
        </w:rPr>
        <w:t>Общая сумма начисленных штрафов, за ненадлежащее исполнение Заказчиком обязательств, предусмотренных Контрактом, не может превышать цену контракта.</w:t>
      </w:r>
    </w:p>
    <w:p>
      <w:pPr>
        <w:pStyle w:val="NoSpacing"/>
        <w:widowControl/>
        <w:bidi w:val="0"/>
        <w:spacing w:lineRule="auto" w:line="276" w:beforeAutospacing="0" w:before="0" w:afterAutospacing="0" w:after="0"/>
        <w:ind w:firstLine="510" w:left="-397" w:right="0"/>
        <w:jc w:val="both"/>
        <w:rPr/>
      </w:pPr>
      <w:r>
        <w:rPr>
          <w:rFonts w:cs="Times New Roman"/>
          <w:sz w:val="26"/>
          <w:szCs w:val="26"/>
        </w:rPr>
        <w:t>4.4.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>
      <w:pPr>
        <w:pStyle w:val="NoSpacing"/>
        <w:widowControl/>
        <w:bidi w:val="0"/>
        <w:spacing w:lineRule="auto" w:line="276" w:beforeAutospacing="0" w:before="0" w:afterAutospacing="0" w:after="0"/>
        <w:ind w:firstLine="510" w:left="-397" w:righ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567" w:left="-454" w:righ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>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567" w:left="-454" w:righ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>4.5.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от цены контракта (Постановление Правительства РФ от 30.08.2017 № 1042).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567" w:left="-454" w:righ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>4.6.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1 000 рублей 00 копеек.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567" w:left="-454" w:righ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>4.7. Общая сумма начисленных штрафов,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5. ПРИЕМКА УСЛУГ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/>
      </w:pPr>
      <w:r>
        <w:rPr>
          <w:rFonts w:eastAsia="Arial" w:cs="Times New Roman" w:eastAsiaTheme="minorEastAsia"/>
          <w:color w:val="auto"/>
          <w:sz w:val="26"/>
          <w:szCs w:val="26"/>
          <w:lang w:val="ru-RU" w:eastAsia="ru-RU" w:bidi="ar-SA"/>
        </w:rPr>
        <w:t>5.1 Целью Услуг является поддержание и восстановление работоспособности секционных ворот и шлагбаума, эксплуатируемой Заказчиком.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/>
      </w:pPr>
      <w:r>
        <w:rPr>
          <w:rFonts w:cs="Times New Roman"/>
          <w:sz w:val="26"/>
          <w:szCs w:val="26"/>
        </w:rPr>
        <w:t>5.2. Приемка Услуг осуществляется согласно требованиям действующего законодательства РФ, включая проведение экспертизы Услуг в соответствии с Федеральным законом от 05 апреля 2013 года №44-ФЗ «О контрактной системе в сфере закупок товаров, работ, Услуг для обеспечения государственных или муниципальных нужд». Приемка Услуг в части соответствия их качества и количества требованиям, установленным настоящим Контрактом, осуществляется путем подписания Сторонами соответствующих Актов оказанных Услуг.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/>
      </w:pPr>
      <w:r>
        <w:rPr>
          <w:sz w:val="26"/>
          <w:szCs w:val="26"/>
        </w:rPr>
        <w:t xml:space="preserve">5.3. Сдача оказанных услуг Исполнителем, и приемка их Заказчиком производятся по настоящему Контракту один раз в три месяца. </w:t>
      </w:r>
      <w:r>
        <w:rPr>
          <w:rFonts w:eastAsia="Arial" w:cs="Times New Roman" w:eastAsiaTheme="minorEastAsia"/>
          <w:bCs/>
          <w:color w:val="000000"/>
          <w:sz w:val="26"/>
          <w:szCs w:val="26"/>
          <w:shd w:fill="auto" w:val="clear"/>
          <w:lang w:val="ru-RU" w:eastAsia="zh-CN" w:bidi="ar-SA"/>
        </w:rPr>
        <w:t>П</w:t>
      </w:r>
      <w:r>
        <w:rPr>
          <w:rFonts w:eastAsia="Arial" w:cs="Times New Roman" w:eastAsiaTheme="minorEastAsia"/>
          <w:bCs/>
          <w:color w:val="000000"/>
          <w:sz w:val="26"/>
          <w:szCs w:val="26"/>
          <w:shd w:fill="auto" w:val="clear"/>
          <w:lang w:val="ru-RU" w:eastAsia="ru-RU" w:bidi="ar-SA"/>
        </w:rPr>
        <w:t>о результатам оказанных Услуг не позднее 2 (двух) рабочих дней, следующих за датой окончания</w:t>
      </w:r>
      <w:r>
        <w:rPr>
          <w:sz w:val="26"/>
          <w:szCs w:val="26"/>
        </w:rPr>
        <w:t xml:space="preserve"> отчетных периодов, указанных в п. 2.1. настоящего Контракта, </w:t>
      </w:r>
      <w:r>
        <w:rPr>
          <w:rFonts w:eastAsia="Arial" w:cs="Times New Roman" w:eastAsiaTheme="minorEastAsia"/>
          <w:bCs/>
          <w:color w:val="000000"/>
          <w:sz w:val="26"/>
          <w:szCs w:val="26"/>
          <w:shd w:fill="auto" w:val="clear"/>
          <w:lang w:val="ru-RU" w:eastAsia="ru-RU" w:bidi="ar-SA"/>
        </w:rPr>
        <w:t>Исполнитель предоставляет Заказчику на подписание документы о приемке: акт оказанных Услуг в двух экземплярах, счет на оплату или счет-фактуру (при н</w:t>
      </w:r>
      <w:r>
        <w:rPr>
          <w:rFonts w:eastAsia="Arial" w:cs="Times New Roman" w:eastAsiaTheme="minorEastAsia"/>
          <w:bCs/>
          <w:color w:val="000000"/>
          <w:sz w:val="26"/>
          <w:szCs w:val="26"/>
          <w:shd w:fill="auto" w:val="clear"/>
          <w:lang w:val="ru-RU" w:eastAsia="zh-CN" w:bidi="ar-SA"/>
        </w:rPr>
        <w:t>аличии).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>5.4.</w:t>
      </w:r>
      <w:r>
        <w:rPr>
          <w:rFonts w:cs="Times New Roman"/>
          <w:sz w:val="26"/>
          <w:szCs w:val="26"/>
          <w:shd w:fill="auto" w:val="clear"/>
        </w:rPr>
        <w:t xml:space="preserve"> Заказчик в течение 5 (пяти) рабочих дней со дня получения от Исполнителя соответствующего Акта оказанных Услуг в двух экземплярах, а также счета, счета-фактуры (при наличии) и (или) унифицированного передаточного документа (при наличии), рассматривает представленные документы, подписывает Акт оказанных Услуг и передает один его экземпляр Исполнителю либо направляет Исполнителю письменный мотивированный отказ от подписания Акта оказанных Услуг.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/>
      </w:pPr>
      <w:r>
        <w:rPr>
          <w:rFonts w:cs="Times New Roman"/>
          <w:sz w:val="26"/>
          <w:szCs w:val="26"/>
        </w:rPr>
        <w:t>5.5. При получении письменного мотивированного отказа Заказчика от подписания Акта оказанных Услуг, Исполнитель обязан устранить указанные в нем недостатки в согласованный с Заказчиком срок.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/>
      </w:pPr>
      <w:r>
        <w:rPr>
          <w:rFonts w:cs="Times New Roman"/>
          <w:sz w:val="26"/>
          <w:szCs w:val="26"/>
        </w:rPr>
        <w:t>5.6. После устранения недостатков, указанных Заказчиком, Акт оказанных Услуг в двух экземплярах повторно направляется Исполнителем Заказчику для его рассмотрения.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/>
      </w:pPr>
      <w:r>
        <w:rPr>
          <w:rFonts w:cs="Times New Roman"/>
          <w:sz w:val="26"/>
          <w:szCs w:val="26"/>
        </w:rPr>
        <w:t>5.7. Подписанные между Заказчиком и Исполнителем Акты оказанных Услуг, а также выставленные Исполнителем на оплату счета, счета-фактуры (при наличии) и (или) унифицированный передаточный документ (при наличии), являются основаниями для оплаты оказанных Услуг.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center"/>
        <w:rPr/>
      </w:pPr>
      <w:r>
        <w:rPr>
          <w:rFonts w:cs="Times New Roman"/>
          <w:b/>
          <w:sz w:val="26"/>
          <w:szCs w:val="26"/>
        </w:rPr>
        <w:t xml:space="preserve">6. </w:t>
      </w:r>
      <w:r>
        <w:rPr>
          <w:rFonts w:eastAsia="Times New Roman" w:cs="Times New Roman"/>
          <w:b/>
          <w:sz w:val="26"/>
          <w:szCs w:val="26"/>
        </w:rPr>
        <w:t>ПОРЯДОК УРЕГУЛИРОВАНИЯ СПОРОВ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left"/>
        <w:rPr/>
      </w:pPr>
      <w:r>
        <w:rPr>
          <w:rFonts w:cs="Times New Roman"/>
          <w:sz w:val="26"/>
          <w:szCs w:val="26"/>
        </w:rPr>
        <w:t xml:space="preserve">6.1. Все споры или разногласия, возникающие между Сторонами по Контракту или в связи с ним, разрешаются путем переговоров, в том числе в претензионном порядке. 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/>
      </w:pPr>
      <w:r>
        <w:rPr>
          <w:rFonts w:cs="Times New Roman"/>
          <w:sz w:val="26"/>
          <w:szCs w:val="26"/>
        </w:rPr>
        <w:t>6.2. Сторона, считающая, что ее права нарушены (далее - заинтересованная сторона), обязана направить другой стороне письменную претензию. К претензии должны быть приложены копии документов, подтверждающих изложенные в ней обстоятельства.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/>
      </w:pPr>
      <w:r>
        <w:rPr>
          <w:rFonts w:cs="Times New Roman"/>
          <w:sz w:val="26"/>
          <w:szCs w:val="26"/>
        </w:rPr>
        <w:t>6.3. Сторона, которая получила претензию, обязана ее рассмотреть и направить письменный мотивированный ответ другой стороне в течение 10  рабочих дней с момента получения претензии.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/>
      </w:pPr>
      <w:r>
        <w:rPr>
          <w:rFonts w:cs="Times New Roman"/>
          <w:sz w:val="26"/>
          <w:szCs w:val="26"/>
        </w:rPr>
        <w:t>6.4. В случае невозможности разрешения разногласий в претензионном порядке, они подлежат рассмотрению в Арбитражном суде Волгоградской области.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center"/>
        <w:rPr/>
      </w:pPr>
      <w:r>
        <w:rPr>
          <w:rFonts w:cs="Times New Roman"/>
          <w:b/>
          <w:sz w:val="26"/>
          <w:szCs w:val="26"/>
        </w:rPr>
        <w:t>7. ФОРС-МАЖОРНЫЕ ОБСТОЯТЕЛЬСТВА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/>
      </w:pPr>
      <w:r>
        <w:rPr>
          <w:rFonts w:cs="Times New Roman"/>
          <w:bCs/>
          <w:sz w:val="26"/>
          <w:szCs w:val="26"/>
        </w:rPr>
        <w:t>7.1. Стороны освобождаются от ответственности за полное или частичное неисполнение какого-либо из обязательств, вследствие таких форс-мажорных обстоятельств,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Контракта.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/>
      </w:pPr>
      <w:r>
        <w:rPr>
          <w:rFonts w:cs="Times New Roman"/>
          <w:bCs/>
          <w:sz w:val="26"/>
          <w:szCs w:val="26"/>
        </w:rPr>
        <w:t>7.2. Если какое-либо из перечисленных обстоятельств, длится в течение срока действия Контракта, то этот срок продлевается на время указанных обстоятельств.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/>
      </w:pPr>
      <w:r>
        <w:rPr>
          <w:rFonts w:cs="Times New Roman"/>
          <w:bCs/>
          <w:sz w:val="26"/>
          <w:szCs w:val="26"/>
        </w:rPr>
        <w:t xml:space="preserve">7.3. Сторона, которая не в состоянии выполнить свои обязательства по причинам форс-мажорных обстоятельств, должна в письменной форме незамедлительно уведомить другую Сторону о начале, ожидаемом сроке действия и прекращения указанных обстоятельств. Факты, содержащиеся в уведомлении, должны быть подтверждены компетентным органом. Не уведомление или несвоевременное уведомление не освобождает виновную 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hanging="0" w:left="-510" w:righ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Cs/>
          <w:sz w:val="26"/>
          <w:szCs w:val="26"/>
        </w:rPr>
        <w:t>Сторону от ответственности за неисполнение или ненадлежащее исполнение обязательств вследствие указанных обстоятельств.</w:t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8. ПРОЧИЕ УСЛОВИЯ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8.1. Настоящий Контракт вступает в силу с даты подписания и действует </w:t>
      </w:r>
      <w:r>
        <w:rPr>
          <w:rFonts w:cs="Times New Roman"/>
          <w:sz w:val="26"/>
          <w:szCs w:val="26"/>
        </w:rPr>
        <w:br w:type="textWrapping" w:clear="all"/>
      </w:r>
      <w:r>
        <w:rPr>
          <w:rFonts w:cs="Times New Roman"/>
          <w:sz w:val="26"/>
          <w:szCs w:val="26"/>
        </w:rPr>
        <w:t>п</w:t>
      </w:r>
      <w:r>
        <w:rPr>
          <w:rFonts w:eastAsia="Arial" w:cs="Times New Roman" w:eastAsiaTheme="minorEastAsia"/>
          <w:sz w:val="26"/>
          <w:szCs w:val="26"/>
          <w:shd w:fill="auto" w:val="clear"/>
        </w:rPr>
        <w:t xml:space="preserve">о 30 декабря 2026 </w:t>
      </w:r>
      <w:r>
        <w:rPr>
          <w:rFonts w:cs="Times New Roman"/>
          <w:sz w:val="26"/>
          <w:szCs w:val="26"/>
          <w:shd w:fill="auto" w:val="clear"/>
        </w:rPr>
        <w:t>г</w:t>
      </w:r>
      <w:r>
        <w:rPr>
          <w:rFonts w:cs="Times New Roman"/>
          <w:sz w:val="26"/>
          <w:szCs w:val="26"/>
        </w:rPr>
        <w:t>., а в части взаимных обязательств, возникших в период действия настоящего контракта, - до полного их исполнения Сторонами. Срок исполнения Контракта —</w:t>
      </w:r>
      <w:r>
        <w:rPr>
          <w:rFonts w:eastAsia="Arial" w:cs="Times New Roman" w:eastAsiaTheme="minorEastAsia"/>
          <w:color w:val="auto"/>
          <w:sz w:val="26"/>
          <w:szCs w:val="26"/>
          <w:lang w:val="ru-RU" w:eastAsia="ru-RU" w:bidi="ar-SA"/>
        </w:rPr>
        <w:t xml:space="preserve"> 30.12.2026 г.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>8.2. В случаях, не урегулированных настоящим Контрактом, Стороны руководствуются действующим гражданским законодательством РФ.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>8.3</w:t>
      </w:r>
      <w:r>
        <w:rPr>
          <w:rFonts w:eastAsia="Arial" w:cs="Times New Roman" w:eastAsiaTheme="minorEastAsia"/>
          <w:color w:val="auto"/>
          <w:sz w:val="26"/>
          <w:szCs w:val="26"/>
          <w:lang w:val="ru-RU" w:eastAsia="ru-RU" w:bidi="ar-SA"/>
        </w:rPr>
        <w:t>. Настоящий контракт составлен в форме электронного документа, подписанного усиленными квалифицированными подписями Сторон.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8.4. </w:t>
      </w:r>
      <w:r>
        <w:rPr>
          <w:rFonts w:cs="Times New Roman"/>
          <w:bCs/>
          <w:sz w:val="26"/>
          <w:szCs w:val="26"/>
        </w:rPr>
        <w:t>Изменение существенных условий контракта при его исполнении не допускается, за исключением случаев,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Spacing"/>
        <w:widowControl/>
        <w:tabs>
          <w:tab w:val="clear" w:pos="708"/>
          <w:tab w:val="left" w:pos="585" w:leader="none"/>
        </w:tabs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8.5. </w:t>
      </w:r>
      <w:r>
        <w:rPr>
          <w:rFonts w:cs="Times New Roman"/>
          <w:sz w:val="26"/>
          <w:szCs w:val="26"/>
        </w:rPr>
        <w:t>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законодательством, в порядке предусмотренном статьей 95 Федерального закона № 44-ФЗ.</w:t>
      </w:r>
    </w:p>
    <w:p>
      <w:pPr>
        <w:pStyle w:val="NoSpacing"/>
        <w:spacing w:lineRule="auto" w:line="276"/>
        <w:ind w:firstLine="426"/>
        <w:jc w:val="center"/>
        <w:rPr>
          <w:rFonts w:ascii="Times New Roman" w:hAnsi="Times New Roman"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>9.</w:t>
        <w:tab/>
        <w:t>ПЕРЕЧЕНЬ ПРИЛОЖЕНИЙ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/>
      </w:pPr>
      <w:r>
        <w:rPr>
          <w:rFonts w:eastAsia="Calibri" w:cs="Times New Roman"/>
          <w:sz w:val="26"/>
          <w:szCs w:val="26"/>
        </w:rPr>
        <w:t>9.1.</w:t>
        <w:tab/>
        <w:t>Неот</w:t>
      </w:r>
      <w:r>
        <w:rPr>
          <w:rFonts w:eastAsia="Calibri"/>
          <w:sz w:val="26"/>
          <w:szCs w:val="26"/>
        </w:rPr>
        <w:t>ъемлемой частью Контракта являются следующие приложения: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/>
      </w:pPr>
      <w:r>
        <w:rPr>
          <w:rFonts w:eastAsia="Calibri"/>
          <w:sz w:val="26"/>
          <w:szCs w:val="26"/>
        </w:rPr>
        <w:t>- Приложение №1 Спецификация</w:t>
      </w:r>
    </w:p>
    <w:p>
      <w:pPr>
        <w:pStyle w:val="NoSpacing"/>
        <w:widowControl/>
        <w:suppressAutoHyphens w:val="true"/>
        <w:bidi w:val="0"/>
        <w:spacing w:lineRule="auto" w:line="276" w:beforeAutospacing="0" w:before="0" w:afterAutospacing="0" w:after="0"/>
        <w:ind w:firstLine="624" w:left="-510" w:right="0"/>
        <w:jc w:val="both"/>
        <w:rPr/>
      </w:pPr>
      <w:r>
        <w:rPr>
          <w:rFonts w:eastAsia="Calibri"/>
          <w:sz w:val="26"/>
          <w:szCs w:val="26"/>
        </w:rPr>
        <w:t>- Приложение №2 Техническое задани</w:t>
      </w:r>
      <w:r>
        <w:rPr>
          <w:rFonts w:eastAsia="Calibri" w:cs="Times New Roman"/>
          <w:sz w:val="26"/>
          <w:szCs w:val="26"/>
        </w:rPr>
        <w:t>е.</w:t>
      </w:r>
    </w:p>
    <w:p>
      <w:pPr>
        <w:pStyle w:val="NoSpacing"/>
        <w:numPr>
          <w:ilvl w:val="0"/>
          <w:numId w:val="0"/>
        </w:numPr>
        <w:ind w:hanging="0" w:left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Spacing"/>
        <w:numPr>
          <w:ilvl w:val="0"/>
          <w:numId w:val="0"/>
        </w:numPr>
        <w:ind w:hanging="0" w:left="720"/>
        <w:jc w:val="center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>10. РЕКВИЗИТЫ И ПОДПИСИ СТОРОН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/>
          <w:bCs/>
          <w:sz w:val="26"/>
          <w:szCs w:val="26"/>
        </w:rPr>
        <w:t xml:space="preserve">10.1. Заказчик: </w:t>
      </w:r>
      <w:r>
        <w:rPr>
          <w:b/>
          <w:sz w:val="26"/>
          <w:szCs w:val="26"/>
        </w:rPr>
        <w:t xml:space="preserve">Управление Федеральной службы государственной регистрации, кадастра и картографии по Волгоградской области </w:t>
      </w:r>
      <w:r>
        <w:rPr>
          <w:b/>
          <w:color w:val="000000"/>
          <w:sz w:val="26"/>
          <w:szCs w:val="26"/>
        </w:rPr>
        <w:t>(Управление Росреестра по Волгоградской области)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rPr/>
      </w:pPr>
      <w:r>
        <w:rPr>
          <w:sz w:val="26"/>
          <w:szCs w:val="26"/>
        </w:rPr>
        <w:t>Юридический адрес: 400001, Волгоградская область, г. Волгоград, ул. Калинина, д.4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rPr/>
      </w:pPr>
      <w:r>
        <w:rPr>
          <w:sz w:val="26"/>
          <w:szCs w:val="26"/>
        </w:rPr>
        <w:t>тел./факс (8442) 94-59-21, 94-80-76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</w:rPr>
        <w:t>ИНН 3445071298 КПП 344501001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rPr/>
      </w:pPr>
      <w:r>
        <w:rPr>
          <w:bCs/>
          <w:sz w:val="26"/>
          <w:szCs w:val="26"/>
        </w:rPr>
        <w:t>Получатель: Управление Росреестра по Волгоградской области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rPr/>
      </w:pPr>
      <w:r>
        <w:rPr>
          <w:bCs/>
          <w:sz w:val="26"/>
          <w:szCs w:val="26"/>
        </w:rPr>
        <w:t>Банковские реквизиты: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</w:rPr>
        <w:t>Банк получателя: ОКЦ №1 ВВГУ Банка России//УФК по Нижегородской области г. Нижний Новгород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</w:rPr>
        <w:t>БИК банка получателя: 012202102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</w:rPr>
        <w:t>Счет банка получателя: 40102810745370000024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</w:rPr>
        <w:t xml:space="preserve">Счет получателя: 03211643000000013245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rPr/>
      </w:pPr>
      <w:r>
        <w:rPr>
          <w:bCs/>
          <w:sz w:val="26"/>
          <w:szCs w:val="26"/>
        </w:rPr>
        <w:t>л/счет 03291</w:t>
      </w:r>
      <w:r>
        <w:rPr>
          <w:bCs/>
          <w:sz w:val="26"/>
          <w:szCs w:val="26"/>
          <w:lang w:val="en-US"/>
        </w:rPr>
        <w:t>W</w:t>
      </w:r>
      <w:r>
        <w:rPr>
          <w:bCs/>
          <w:sz w:val="26"/>
          <w:szCs w:val="26"/>
        </w:rPr>
        <w:t>00960</w:t>
      </w:r>
      <w:r>
        <w:rPr>
          <w:b/>
          <w:bCs/>
          <w:sz w:val="26"/>
          <w:szCs w:val="26"/>
        </w:rPr>
        <w:t xml:space="preserve">       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/>
          <w:bCs/>
          <w:sz w:val="26"/>
          <w:szCs w:val="26"/>
          <w:shd w:fill="auto" w:val="clear"/>
        </w:rPr>
        <w:t>10.2</w:t>
      </w:r>
      <w:r>
        <w:rPr>
          <w:bCs/>
          <w:sz w:val="26"/>
          <w:szCs w:val="26"/>
          <w:shd w:fill="auto" w:val="clear"/>
        </w:rPr>
        <w:t xml:space="preserve">   </w:t>
      </w:r>
      <w:r>
        <w:rPr>
          <w:b/>
          <w:bCs/>
          <w:sz w:val="26"/>
          <w:szCs w:val="26"/>
          <w:shd w:fill="auto" w:val="clear"/>
        </w:rPr>
        <w:t xml:space="preserve">Исполнитель: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  <w:shd w:fill="auto" w:val="clear"/>
        </w:rPr>
        <w:t xml:space="preserve">Юридический адрес: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  <w:shd w:fill="auto" w:val="clear"/>
        </w:rPr>
        <w:t xml:space="preserve">Почтовый адрес: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  <w:shd w:fill="auto" w:val="clear"/>
        </w:rPr>
        <w:t xml:space="preserve">Телефон/факс: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  <w:shd w:fill="auto" w:val="clear"/>
        </w:rPr>
        <w:t xml:space="preserve">ИНН / КПП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  <w:shd w:fill="auto" w:val="clear"/>
        </w:rPr>
        <w:t xml:space="preserve">Номер счёта: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  <w:shd w:fill="auto" w:val="clear"/>
        </w:rPr>
        <w:t xml:space="preserve">Банк: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  <w:shd w:fill="auto" w:val="clear"/>
        </w:rPr>
        <w:t xml:space="preserve">Корреспондентский счёт: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  <w:shd w:fill="auto" w:val="clear"/>
        </w:rPr>
        <w:t xml:space="preserve">БИК: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  <w:shd w:fill="auto" w:val="clear"/>
        </w:rPr>
        <w:t xml:space="preserve">ОГРН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  <w:shd w:fill="auto" w:val="clear"/>
        </w:rPr>
        <w:t xml:space="preserve">ОКПО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  <w:shd w:fill="auto" w:val="clear"/>
        </w:rPr>
        <w:t xml:space="preserve">ОКТМО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  <w:shd w:fill="auto" w:val="clear"/>
        </w:rPr>
        <w:t xml:space="preserve">ОКОПФ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  <w:shd w:fill="auto" w:val="clear"/>
        </w:rPr>
        <w:t xml:space="preserve">ОКАТО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  <w:shd w:fill="auto" w:val="clear"/>
        </w:rPr>
        <w:t xml:space="preserve">ОКВЭД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  <w:shd w:fill="auto" w:val="clear"/>
        </w:rPr>
        <w:t xml:space="preserve">Дата постановки на учет в налоговом органе: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24" w:left="-510" w:right="0"/>
        <w:jc w:val="both"/>
        <w:rPr/>
      </w:pPr>
      <w:r>
        <w:rPr>
          <w:bCs/>
          <w:sz w:val="26"/>
          <w:szCs w:val="26"/>
          <w:shd w:fill="auto" w:val="clear"/>
        </w:rPr>
        <w:t xml:space="preserve">Электронная почта: </w:t>
      </w:r>
    </w:p>
    <w:p>
      <w:pPr>
        <w:pStyle w:val="Normal"/>
        <w:jc w:val="both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06"/>
        <w:gridCol w:w="987"/>
        <w:gridCol w:w="4252"/>
      </w:tblGrid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lang w:val="ru-RU" w:bidi="ar-SA"/>
              </w:rPr>
              <w:t>ЗАКАЗЧИК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 w:bidi="ar-SA"/>
              </w:rPr>
              <w:t>Заместитель руководителя Управления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 w:bidi="ar-SA"/>
              </w:rPr>
              <w:t>_______________(О.Н. Чеганова)</w:t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4252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lang w:val="ru-RU" w:bidi="ar-SA"/>
              </w:rPr>
              <w:t>ИСПОЛНИТЕЛЬ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 w:bidi="ar-SA"/>
              </w:rPr>
              <w:t>________________()</w:t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 w:bidi="ar-SA"/>
              </w:rPr>
              <w:t>м.п.</w:t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 w:bidi="ar-SA"/>
              </w:rPr>
              <w:t>м.п.</w:t>
            </w:r>
          </w:p>
        </w:tc>
      </w:tr>
    </w:tbl>
    <w:p>
      <w:pPr>
        <w:pStyle w:val="Normal"/>
        <w:ind w:firstLine="284" w:left="-284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284" w:left="-284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284" w:left="-284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284" w:left="-284"/>
        <w:jc w:val="right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284" w:left="-284"/>
        <w:jc w:val="right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 xml:space="preserve">                         </w:t>
      </w:r>
    </w:p>
    <w:p>
      <w:pPr>
        <w:pStyle w:val="Normal"/>
        <w:ind w:hanging="0" w:left="0"/>
        <w:jc w:val="right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hanging="0" w:left="0"/>
        <w:jc w:val="right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>
      <w:pPr>
        <w:pStyle w:val="Normal"/>
        <w:ind w:hanging="0" w:left="0"/>
        <w:jc w:val="right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hanging="0" w:left="0"/>
        <w:jc w:val="right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hanging="0" w:left="0"/>
        <w:jc w:val="right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  <w:r>
        <w:br w:type="page"/>
      </w:r>
    </w:p>
    <w:p>
      <w:pPr>
        <w:pStyle w:val="Normal"/>
        <w:spacing w:before="0" w:after="0"/>
        <w:ind w:hanging="0" w:left="0"/>
        <w:jc w:val="right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  <w:t>Приложение №1</w:t>
      </w:r>
    </w:p>
    <w:p>
      <w:pPr>
        <w:pStyle w:val="Normal"/>
        <w:ind w:firstLine="284" w:left="-284"/>
        <w:jc w:val="center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</w:rPr>
        <w:t xml:space="preserve">к Контракту </w:t>
      </w:r>
      <w:r>
        <w:rPr>
          <w:b/>
          <w:bCs/>
          <w:sz w:val="26"/>
          <w:szCs w:val="26"/>
        </w:rPr>
        <w:t xml:space="preserve">№ ________________________                     </w:t>
      </w:r>
    </w:p>
    <w:p>
      <w:pPr>
        <w:pStyle w:val="Normal"/>
        <w:ind w:firstLine="284" w:left="-284"/>
        <w:jc w:val="right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>от «  »                        2026</w:t>
      </w:r>
    </w:p>
    <w:p>
      <w:pPr>
        <w:pStyle w:val="Normal"/>
        <w:ind w:firstLine="284" w:left="-284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>Спецификация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>Техническое обслуживание и текущий ремонт шлагбаума и секционных ворот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4"/>
        <w:gridCol w:w="6645"/>
        <w:gridCol w:w="1916"/>
      </w:tblGrid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</w:t>
            </w:r>
            <w:r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Наименование услуг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Срок обслуживания</w:t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Техническое обслуживание, проверка узлов и исправность оборудования и аксессуаров.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3 месяца</w:t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и восстановление заземления (зануления) и надежности электрических соединений.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3 месяца</w:t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 работы редуктора привода.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3 месяца</w:t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Устранение люфтов и протяжка узлов соединения.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3 месяца</w:t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Регулировка тросов. Натяжка торсионных пружин.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3 месяца</w:t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Дефектовка деталей и комплектующих.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3 месяца</w:t>
            </w:r>
          </w:p>
        </w:tc>
      </w:tr>
    </w:tbl>
    <w:p>
      <w:pPr>
        <w:pStyle w:val="Normal"/>
        <w:ind w:firstLine="284" w:left="-284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0" w:after="0"/>
        <w:ind w:firstLine="72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06"/>
        <w:gridCol w:w="987"/>
        <w:gridCol w:w="4252"/>
      </w:tblGrid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lang w:val="ru-RU" w:bidi="ar-SA"/>
              </w:rPr>
              <w:t>ЗАКАЗЧИК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 w:bidi="ar-SA"/>
              </w:rPr>
              <w:t>Заместитель руководителя Управления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 w:bidi="ar-SA"/>
              </w:rPr>
              <w:t>_______________(О.Н. Чеганова)</w:t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4252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lang w:val="ru-RU" w:bidi="ar-SA"/>
              </w:rPr>
              <w:t>ИСПОЛНИТЕЛЬ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 w:bidi="ar-SA"/>
              </w:rPr>
              <w:t>_________________()</w:t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 w:bidi="ar-SA"/>
              </w:rPr>
              <w:t>м.п.</w:t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 w:bidi="ar-SA"/>
              </w:rPr>
              <w:t>м.п.</w:t>
            </w:r>
          </w:p>
        </w:tc>
      </w:tr>
    </w:tbl>
    <w:p>
      <w:pPr>
        <w:pStyle w:val="NoSpacing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360"/>
        <w:jc w:val="right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  <w:r>
        <w:br w:type="page"/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360"/>
        <w:jc w:val="right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  <w:t>Приложение № 2</w:t>
      </w:r>
    </w:p>
    <w:p>
      <w:pPr>
        <w:pStyle w:val="Normal"/>
        <w:ind w:firstLine="284" w:left="-284"/>
        <w:jc w:val="center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к Контракту </w:t>
      </w:r>
      <w:r>
        <w:rPr>
          <w:b/>
          <w:bCs/>
          <w:sz w:val="26"/>
          <w:szCs w:val="26"/>
        </w:rPr>
        <w:t>№_________________</w:t>
      </w:r>
    </w:p>
    <w:p>
      <w:pPr>
        <w:pStyle w:val="Normal"/>
        <w:ind w:firstLine="284" w:left="-284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от «  »                  2026</w:t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uppressAutoHyphens w:val="true"/>
        <w:jc w:val="center"/>
        <w:rPr/>
      </w:pPr>
      <w:r>
        <w:rPr>
          <w:b/>
          <w:bCs/>
          <w:sz w:val="26"/>
          <w:szCs w:val="26"/>
        </w:rPr>
        <w:t>Техническое задание</w:t>
      </w:r>
    </w:p>
    <w:p>
      <w:pPr>
        <w:pStyle w:val="Normal"/>
        <w:suppressAutoHyphens w:val="true"/>
        <w:jc w:val="center"/>
        <w:rPr/>
      </w:pPr>
      <w:r>
        <w:rPr>
          <w:b/>
          <w:bCs/>
          <w:sz w:val="26"/>
          <w:szCs w:val="26"/>
        </w:rPr>
        <w:t>Оказание услуг по техническому обслуживанию и текущему ремонту секционных ворот и шлагбаума для нужд Управления Федеральной службы государственной регистрации, кадастра и картографии по Волгоградской области</w:t>
      </w:r>
    </w:p>
    <w:p>
      <w:pPr>
        <w:pStyle w:val="Normal"/>
        <w:suppressAutoHyphens w:val="true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jc w:val="both"/>
        <w:rPr/>
      </w:pPr>
      <w:r>
        <w:rPr>
          <w:rFonts w:eastAsia="Times New Roman" w:cs="Times New Roman"/>
          <w:b/>
          <w:bCs/>
          <w:color w:val="auto"/>
          <w:sz w:val="26"/>
          <w:szCs w:val="26"/>
          <w:lang w:val="ru-RU" w:eastAsia="zh-CN" w:bidi="ar-SA"/>
        </w:rPr>
        <w:t>Срок оказания услуг: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 xml:space="preserve">с даты заключения Контракта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>о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>9.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>2.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 xml:space="preserve">6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>г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>.</w:t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jc w:val="both"/>
        <w:rPr/>
      </w:pPr>
      <w:r>
        <w:rPr>
          <w:rFonts w:eastAsia="Times New Roman" w:cs="Times New Roman"/>
          <w:b/>
          <w:bCs/>
          <w:color w:val="auto"/>
          <w:sz w:val="26"/>
          <w:szCs w:val="26"/>
          <w:lang w:val="ru-RU" w:eastAsia="zh-CN" w:bidi="ar-SA"/>
        </w:rPr>
        <w:t>Срок действия контракта: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с даты заключения Контракта до 30.12.2026</w:t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jc w:val="both"/>
        <w:rPr/>
      </w:pPr>
      <w:r>
        <w:rPr>
          <w:rFonts w:eastAsia="Times New Roman" w:cs="Times New Roman"/>
          <w:b/>
          <w:bCs/>
          <w:color w:val="auto"/>
          <w:sz w:val="26"/>
          <w:szCs w:val="26"/>
          <w:lang w:val="ru-RU" w:eastAsia="zh-CN" w:bidi="ar-SA"/>
        </w:rPr>
        <w:t>Срок исполнения контракта: 30.12.2026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true"/>
        <w:spacing w:before="0" w:after="0"/>
        <w:jc w:val="both"/>
        <w:rPr/>
      </w:pPr>
      <w:r>
        <w:rPr>
          <w:rFonts w:eastAsia="Times New Roman" w:cs="Times New Roman"/>
          <w:bCs/>
          <w:color w:val="auto"/>
          <w:sz w:val="26"/>
          <w:szCs w:val="26"/>
          <w:lang w:val="ru-RU" w:eastAsia="zh-CN" w:bidi="ar-SA"/>
        </w:rPr>
        <w:t>Место оказания услуг: г. Волгоград, ул. Калинина, д. 4.</w:t>
      </w:r>
    </w:p>
    <w:p>
      <w:pPr>
        <w:pStyle w:val="Normal"/>
        <w:numPr>
          <w:ilvl w:val="0"/>
          <w:numId w:val="2"/>
        </w:numPr>
        <w:suppressAutoHyphens w:val="true"/>
        <w:spacing w:lineRule="atLeast" w:line="20" w:before="0" w:after="0"/>
        <w:jc w:val="both"/>
        <w:rPr/>
      </w:pPr>
      <w:r>
        <w:rPr>
          <w:b/>
          <w:bCs/>
          <w:sz w:val="26"/>
          <w:szCs w:val="26"/>
        </w:rPr>
        <w:t>Код ОКПД 2:</w:t>
      </w:r>
      <w:r>
        <w:rPr>
          <w:bCs/>
          <w:sz w:val="26"/>
          <w:szCs w:val="26"/>
        </w:rPr>
        <w:t xml:space="preserve"> 33.12.19.000 Услуги по ремонту и техническому обслуживанию прочего оборудования общего назначения, не включенного в другие группировки</w:t>
      </w:r>
    </w:p>
    <w:p>
      <w:pPr>
        <w:pStyle w:val="Normal"/>
        <w:numPr>
          <w:ilvl w:val="0"/>
          <w:numId w:val="2"/>
        </w:numPr>
        <w:suppressAutoHyphens w:val="true"/>
        <w:spacing w:lineRule="atLeast" w:line="20" w:before="0"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bCs/>
          <w:sz w:val="26"/>
          <w:szCs w:val="26"/>
        </w:rPr>
        <w:t>Количество подъемно-секционных ворот, подлежащих техническому обслуживанию и текущему ремонту — 2 шт.</w:t>
      </w:r>
    </w:p>
    <w:p>
      <w:pPr>
        <w:pStyle w:val="Normal"/>
        <w:numPr>
          <w:ilvl w:val="0"/>
          <w:numId w:val="2"/>
        </w:numPr>
        <w:suppressAutoHyphens w:val="true"/>
        <w:spacing w:lineRule="atLeast" w:line="20" w:before="0"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bCs/>
          <w:sz w:val="26"/>
          <w:szCs w:val="26"/>
        </w:rPr>
        <w:t>Количество шлагбаумов, подлежащих техническому обслуживанию и текущему ремонту — 1 шт.</w:t>
      </w:r>
    </w:p>
    <w:p>
      <w:pPr>
        <w:pStyle w:val="Style15"/>
        <w:numPr>
          <w:ilvl w:val="0"/>
          <w:numId w:val="2"/>
        </w:numPr>
        <w:shd w:val="clear" w:color="auto" w:fill="FFFFFF"/>
        <w:suppressAutoHyphens w:val="true"/>
        <w:spacing w:lineRule="atLeast" w:line="20" w:before="0" w:after="0"/>
        <w:jc w:val="both"/>
        <w:rPr/>
      </w:pPr>
      <w:r>
        <w:rPr>
          <w:b/>
          <w:bCs/>
          <w:sz w:val="26"/>
          <w:szCs w:val="26"/>
          <w:lang w:eastAsia="ar-SA"/>
        </w:rPr>
        <w:t>Перечень услуг по техническому обслуживанию секционных ворот: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Общий осмотр;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Выравнивание и крепление направляющих;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Проверка состояния секций щита ворот на предмет нарушения геометрии, повреждений, расслоений и трещин;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 xml:space="preserve">· Осмотр шарнирных петель; 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Осмотр и проверка креплений ручек на панели ворот;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Осмотр нижнего, верхнего и бокового резинового уплотнения на предмет надрывов и нарушения герметичности закрытого проёма;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Проверка и протяжка всех болтовых соединений щита;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 xml:space="preserve">· Осмотр торсионных пружин; 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Проверка состояния барабанов, соединительных муфт и их элементов крепления к валу;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Протяжка крепёжных элементов барабанов, соединительных муфт, стопорных колец к валу;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Проверка состояния вала ворот;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Регулировка момента натяжения торсионной пружины/пружин;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Проверка состояния, мест фиксации и натяжения несущих тросов;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Выравнивание натяжения тросов;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Проверка состояния пружинных/резиновых амортизаторов полотна ворот;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Протяжка крепления амортизаторов полотна ворот;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Смазка подшипников на кронштейнах-держателях вала;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Смазка направляющих;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Проверка и регулировка ручного запора;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Проверка и регулировка автоматического запора;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Проверка и регулировка противоподъемного устройства;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Проверка работы ручного механизма подъёма;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Регулировка и смазка ручного механизма подъёма;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Проверка состояния механизма калитки;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Регулировка доводчика;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/>
      </w:pPr>
      <w:r>
        <w:rPr>
          <w:bCs/>
          <w:sz w:val="26"/>
          <w:szCs w:val="26"/>
          <w:lang w:eastAsia="ar-SA"/>
        </w:rPr>
        <w:t>· Смазка замка;</w:t>
      </w:r>
    </w:p>
    <w:p>
      <w:pPr>
        <w:pStyle w:val="Style15"/>
        <w:shd w:val="clear" w:color="auto" w:fill="FFFFFF"/>
        <w:suppressAutoHyphens w:val="true"/>
        <w:spacing w:lineRule="atLeast" w:line="20" w:before="0" w:after="0"/>
        <w:ind w:firstLine="709" w:left="0" w:right="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</w:r>
    </w:p>
    <w:p>
      <w:pPr>
        <w:pStyle w:val="Normal"/>
        <w:numPr>
          <w:ilvl w:val="0"/>
          <w:numId w:val="2"/>
        </w:numPr>
        <w:suppressAutoHyphens w:val="true"/>
        <w:spacing w:lineRule="atLeast" w:line="20"/>
        <w:jc w:val="both"/>
        <w:rPr/>
      </w:pPr>
      <w:r>
        <w:rPr>
          <w:b/>
          <w:bCs/>
          <w:sz w:val="26"/>
          <w:szCs w:val="26"/>
        </w:rPr>
        <w:t>Перечень услуг по техническому обслуживанию шлагбаума:</w:t>
      </w:r>
    </w:p>
    <w:p>
      <w:pPr>
        <w:pStyle w:val="Normal"/>
        <w:shd w:val="clear" w:color="auto" w:fill="FFFFFF"/>
        <w:suppressAutoHyphens w:val="true"/>
        <w:spacing w:lineRule="atLeast" w:line="20"/>
        <w:ind w:firstLine="709" w:left="0" w:right="0"/>
        <w:jc w:val="both"/>
        <w:rPr/>
      </w:pPr>
      <w:r>
        <w:rPr>
          <w:bCs/>
          <w:sz w:val="26"/>
          <w:szCs w:val="26"/>
        </w:rPr>
        <w:t>· Общий осмотр;</w:t>
      </w:r>
    </w:p>
    <w:p>
      <w:pPr>
        <w:pStyle w:val="Normal"/>
        <w:shd w:val="clear" w:color="auto" w:fill="FFFFFF"/>
        <w:suppressAutoHyphens w:val="true"/>
        <w:spacing w:lineRule="atLeast" w:line="20"/>
        <w:ind w:firstLine="709" w:left="0" w:right="0"/>
        <w:jc w:val="both"/>
        <w:rPr/>
      </w:pPr>
      <w:r>
        <w:rPr>
          <w:bCs/>
          <w:sz w:val="26"/>
          <w:szCs w:val="26"/>
        </w:rPr>
        <w:t>· Проверка состояния монтажного основания;</w:t>
      </w:r>
    </w:p>
    <w:p>
      <w:pPr>
        <w:pStyle w:val="Normal"/>
        <w:shd w:val="clear" w:color="auto" w:fill="FFFFFF"/>
        <w:suppressAutoHyphens w:val="true"/>
        <w:spacing w:lineRule="atLeast" w:line="20"/>
        <w:ind w:firstLine="709" w:left="0" w:right="0"/>
        <w:jc w:val="both"/>
        <w:rPr/>
      </w:pPr>
      <w:r>
        <w:rPr>
          <w:bCs/>
          <w:sz w:val="26"/>
          <w:szCs w:val="26"/>
        </w:rPr>
        <w:t>· Проверка состояния конструкции тумбы шлагбаума на предмет разрушения или предельного износа;</w:t>
      </w:r>
    </w:p>
    <w:p>
      <w:pPr>
        <w:pStyle w:val="Normal"/>
        <w:shd w:val="clear" w:color="auto" w:fill="FFFFFF"/>
        <w:suppressAutoHyphens w:val="true"/>
        <w:spacing w:lineRule="atLeast" w:line="20"/>
        <w:ind w:firstLine="709" w:left="0" w:right="0"/>
        <w:jc w:val="both"/>
        <w:rPr/>
      </w:pPr>
      <w:r>
        <w:rPr>
          <w:bCs/>
          <w:sz w:val="26"/>
          <w:szCs w:val="26"/>
        </w:rPr>
        <w:t>· Проверка стрелы на предмет механического повреждения, образования трещин и изломов;</w:t>
      </w:r>
    </w:p>
    <w:p>
      <w:pPr>
        <w:pStyle w:val="Normal"/>
        <w:shd w:val="clear" w:color="auto" w:fill="FFFFFF"/>
        <w:suppressAutoHyphens w:val="true"/>
        <w:spacing w:lineRule="atLeast" w:line="20"/>
        <w:ind w:firstLine="709" w:left="0" w:right="0"/>
        <w:jc w:val="both"/>
        <w:rPr/>
      </w:pPr>
      <w:r>
        <w:rPr>
          <w:bCs/>
          <w:sz w:val="26"/>
          <w:szCs w:val="26"/>
        </w:rPr>
        <w:t>· Проверка состояния крепёжных элементов стрелы к выходному валу;</w:t>
      </w:r>
    </w:p>
    <w:p>
      <w:pPr>
        <w:pStyle w:val="Normal"/>
        <w:shd w:val="clear" w:color="auto" w:fill="FFFFFF"/>
        <w:suppressAutoHyphens w:val="true"/>
        <w:spacing w:lineRule="atLeast" w:line="20"/>
        <w:ind w:firstLine="709" w:left="0" w:right="0"/>
        <w:jc w:val="both"/>
        <w:rPr/>
      </w:pPr>
      <w:r>
        <w:rPr>
          <w:bCs/>
          <w:sz w:val="26"/>
          <w:szCs w:val="26"/>
        </w:rPr>
        <w:t>· Протяжка крепёжных элементов стрелы к выходному валу;</w:t>
      </w:r>
    </w:p>
    <w:p>
      <w:pPr>
        <w:pStyle w:val="Normal"/>
        <w:shd w:val="clear" w:color="auto" w:fill="FFFFFF"/>
        <w:suppressAutoHyphens w:val="true"/>
        <w:spacing w:lineRule="atLeast" w:line="20"/>
        <w:ind w:firstLine="709" w:left="0" w:right="0"/>
        <w:jc w:val="both"/>
        <w:rPr/>
      </w:pPr>
      <w:r>
        <w:rPr>
          <w:bCs/>
          <w:sz w:val="26"/>
          <w:szCs w:val="26"/>
        </w:rPr>
        <w:t>·Проверка электрических соединений и протяжка клемм фотоэлементов;</w:t>
      </w:r>
    </w:p>
    <w:p>
      <w:pPr>
        <w:pStyle w:val="Normal"/>
        <w:shd w:val="clear" w:color="auto" w:fill="FFFFFF"/>
        <w:suppressAutoHyphens w:val="true"/>
        <w:spacing w:lineRule="atLeast" w:line="20"/>
        <w:ind w:firstLine="709" w:left="0" w:right="0"/>
        <w:jc w:val="both"/>
        <w:rPr/>
      </w:pPr>
      <w:r>
        <w:rPr>
          <w:bCs/>
          <w:sz w:val="26"/>
          <w:szCs w:val="26"/>
        </w:rPr>
        <w:t>· Герметичность корпусов фотоэлементов;</w:t>
      </w:r>
    </w:p>
    <w:p>
      <w:pPr>
        <w:pStyle w:val="Normal"/>
        <w:shd w:val="clear" w:color="auto" w:fill="FFFFFF"/>
        <w:suppressAutoHyphens w:val="true"/>
        <w:spacing w:lineRule="atLeast" w:line="20"/>
        <w:ind w:firstLine="709" w:left="0" w:right="0"/>
        <w:jc w:val="both"/>
        <w:rPr/>
      </w:pPr>
      <w:r>
        <w:rPr>
          <w:bCs/>
          <w:sz w:val="26"/>
          <w:szCs w:val="26"/>
        </w:rPr>
        <w:t>· Протирка корпусов фотоэлементов;</w:t>
      </w:r>
    </w:p>
    <w:p>
      <w:pPr>
        <w:pStyle w:val="Normal"/>
        <w:shd w:val="clear" w:color="auto" w:fill="FFFFFF"/>
        <w:suppressAutoHyphens w:val="true"/>
        <w:spacing w:lineRule="atLeast" w:line="20"/>
        <w:ind w:firstLine="709" w:left="0" w:right="0"/>
        <w:jc w:val="both"/>
        <w:rPr/>
      </w:pPr>
      <w:r>
        <w:rPr>
          <w:bCs/>
          <w:sz w:val="26"/>
          <w:szCs w:val="26"/>
        </w:rPr>
        <w:t>· Проверка состояния сигнальной лампы/ламп и их работоспособности, замена лампочки в сигнальной лампе;</w:t>
      </w:r>
    </w:p>
    <w:p>
      <w:pPr>
        <w:pStyle w:val="Normal"/>
        <w:shd w:val="clear" w:color="auto" w:fill="FFFFFF"/>
        <w:suppressAutoHyphens w:val="true"/>
        <w:spacing w:lineRule="atLeast" w:line="20"/>
        <w:ind w:firstLine="709" w:left="0" w:right="0"/>
        <w:jc w:val="both"/>
        <w:rPr/>
      </w:pPr>
      <w:r>
        <w:rPr>
          <w:bCs/>
          <w:sz w:val="26"/>
          <w:szCs w:val="26"/>
        </w:rPr>
        <w:t>· Проверка надежности и безопасности подключения электропитания, герметичности вводов блока управления и приводов, протяжка электрических клемм;</w:t>
      </w:r>
    </w:p>
    <w:p>
      <w:pPr>
        <w:pStyle w:val="Normal"/>
        <w:shd w:val="clear" w:color="auto" w:fill="FFFFFF"/>
        <w:suppressAutoHyphens w:val="true"/>
        <w:spacing w:lineRule="atLeast" w:line="20"/>
        <w:ind w:firstLine="709" w:left="0" w:right="0"/>
        <w:jc w:val="both"/>
        <w:rPr/>
      </w:pPr>
      <w:r>
        <w:rPr>
          <w:bCs/>
          <w:sz w:val="26"/>
          <w:szCs w:val="26"/>
        </w:rPr>
        <w:t>· Проверка автоматической остановки/поднятия стрелы шлагбаума при встрече препятствия в зоне движения;</w:t>
      </w:r>
    </w:p>
    <w:p>
      <w:pPr>
        <w:pStyle w:val="Normal"/>
        <w:shd w:val="clear" w:color="auto" w:fill="FFFFFF"/>
        <w:suppressAutoHyphens w:val="true"/>
        <w:spacing w:lineRule="atLeast" w:line="20"/>
        <w:ind w:firstLine="709" w:left="0" w:right="0"/>
        <w:jc w:val="both"/>
        <w:rPr/>
      </w:pPr>
      <w:r>
        <w:rPr>
          <w:bCs/>
          <w:sz w:val="26"/>
          <w:szCs w:val="26"/>
        </w:rPr>
        <w:t>· Проверка работоспособности устройств управления;</w:t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true"/>
        <w:spacing w:lineRule="atLeast" w:line="20"/>
        <w:jc w:val="both"/>
        <w:rPr/>
      </w:pPr>
      <w:r>
        <w:rPr>
          <w:b/>
          <w:bCs/>
          <w:sz w:val="26"/>
          <w:szCs w:val="26"/>
        </w:rPr>
        <w:t>Условия оказания услуг по ремонту оборудования:</w:t>
      </w:r>
    </w:p>
    <w:p>
      <w:pPr>
        <w:pStyle w:val="Normal"/>
        <w:suppressAutoHyphens w:val="true"/>
        <w:spacing w:lineRule="atLeast" w:line="20"/>
        <w:ind w:firstLine="709" w:left="0" w:right="0"/>
        <w:jc w:val="both"/>
        <w:rPr/>
      </w:pPr>
      <w:r>
        <w:rPr>
          <w:bCs/>
          <w:sz w:val="26"/>
          <w:szCs w:val="26"/>
        </w:rPr>
        <w:t xml:space="preserve">Периодичность оказания услуг: </w:t>
      </w:r>
      <w:r>
        <w:rPr>
          <w:rFonts w:eastAsia="Times New Roman" w:cs="Times New Roman"/>
          <w:bCs/>
          <w:color w:val="auto"/>
          <w:sz w:val="26"/>
          <w:szCs w:val="26"/>
          <w:lang w:val="ru-RU" w:eastAsia="zh-CN" w:bidi="ar-SA"/>
        </w:rPr>
        <w:t>один раз в три месяца</w:t>
      </w:r>
      <w:r>
        <w:rPr>
          <w:bCs/>
          <w:sz w:val="26"/>
          <w:szCs w:val="26"/>
        </w:rPr>
        <w:t xml:space="preserve">; в случае необходимости, по заявке Заказчика. </w:t>
      </w:r>
    </w:p>
    <w:p>
      <w:pPr>
        <w:pStyle w:val="Normal"/>
        <w:suppressAutoHyphens w:val="true"/>
        <w:spacing w:lineRule="auto" w:line="240"/>
        <w:ind w:firstLine="709" w:left="0" w:right="0"/>
        <w:jc w:val="both"/>
        <w:rPr/>
      </w:pPr>
      <w:r>
        <w:rPr>
          <w:bCs/>
          <w:sz w:val="26"/>
          <w:szCs w:val="26"/>
        </w:rPr>
        <w:t xml:space="preserve">Подлежащие замене детали и комплектующие приобретаются Заказчиком самостоятельно и передаются Исполнителю. </w:t>
      </w:r>
    </w:p>
    <w:p>
      <w:pPr>
        <w:pStyle w:val="Normal"/>
        <w:suppressAutoHyphens w:val="true"/>
        <w:spacing w:lineRule="auto" w:line="240"/>
        <w:ind w:firstLine="709" w:left="0" w:right="0"/>
        <w:jc w:val="both"/>
        <w:rPr/>
      </w:pPr>
      <w:r>
        <w:rPr>
          <w:bCs/>
          <w:sz w:val="26"/>
          <w:szCs w:val="26"/>
        </w:rPr>
        <w:t>Срок ремонта оборудования не более 7-ми календарных дней с момента предоставления Заказчиком подлежащих замене деталей и комплектующих.</w:t>
      </w:r>
    </w:p>
    <w:p>
      <w:pPr>
        <w:pStyle w:val="Normal"/>
        <w:suppressAutoHyphens w:val="true"/>
        <w:spacing w:lineRule="auto" w:line="240"/>
        <w:ind w:firstLine="709" w:left="0" w:right="0"/>
        <w:jc w:val="both"/>
        <w:rPr/>
      </w:pPr>
      <w:r>
        <w:rPr>
          <w:b/>
          <w:bCs/>
          <w:sz w:val="26"/>
          <w:szCs w:val="26"/>
        </w:rPr>
        <w:t>9.  Приемка по качеству и количеству:</w:t>
      </w:r>
    </w:p>
    <w:p>
      <w:pPr>
        <w:pStyle w:val="Normal"/>
        <w:numPr>
          <w:ilvl w:val="0"/>
          <w:numId w:val="0"/>
        </w:numPr>
        <w:suppressAutoHyphens w:val="true"/>
        <w:spacing w:lineRule="atLeast" w:line="20"/>
        <w:ind w:hanging="0" w:left="0" w:right="0"/>
        <w:jc w:val="both"/>
        <w:rPr/>
      </w:pPr>
      <w:r>
        <w:rPr>
          <w:rFonts w:eastAsia="Times New Roman" w:cs="Times New Roman"/>
          <w:b/>
          <w:bCs/>
          <w:color w:val="auto"/>
          <w:sz w:val="26"/>
          <w:szCs w:val="26"/>
          <w:lang w:val="ru-RU" w:eastAsia="zh-CN" w:bidi="ar-SA"/>
        </w:rPr>
        <w:tab/>
      </w:r>
      <w:r>
        <w:rPr>
          <w:rFonts w:eastAsia="Times New Roman" w:cs="Times New Roman"/>
          <w:bCs/>
          <w:color w:val="auto"/>
          <w:sz w:val="26"/>
          <w:szCs w:val="26"/>
          <w:lang w:val="ru-RU" w:eastAsia="zh-CN" w:bidi="ar-SA"/>
        </w:rPr>
        <w:t xml:space="preserve">Сдача оказанных услуг Исполнителем, и приемка их Заказчиком производятся по настоящему Контракту один раз в три месяца. </w:t>
      </w:r>
    </w:p>
    <w:p>
      <w:pPr>
        <w:pStyle w:val="BodyText"/>
        <w:suppressAutoHyphens w:val="true"/>
        <w:spacing w:lineRule="auto" w:line="276" w:before="0" w:after="0"/>
        <w:ind w:firstLine="708" w:left="0" w:right="0"/>
        <w:jc w:val="both"/>
        <w:rPr/>
      </w:pPr>
      <w:r>
        <w:rPr>
          <w:rFonts w:eastAsia="Times New Roman" w:cs="Times New Roman"/>
          <w:bCs/>
          <w:color w:val="auto"/>
          <w:sz w:val="26"/>
          <w:szCs w:val="26"/>
          <w:lang w:val="ru-RU" w:eastAsia="zh-CN" w:bidi="ar-SA"/>
        </w:rPr>
        <w:t>Приемка оказанных услуг осуществляется согласно требованиям действующего законодательства РФ, включая проведение экспертизы оказанных услуг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uppressAutoHyphens w:val="true"/>
        <w:jc w:val="both"/>
        <w:rPr/>
      </w:pPr>
      <w:r>
        <w:rPr>
          <w:b/>
          <w:bCs/>
          <w:sz w:val="26"/>
          <w:szCs w:val="26"/>
        </w:rPr>
        <w:t xml:space="preserve">      </w:t>
      </w:r>
      <w:r>
        <w:rPr>
          <w:b/>
          <w:bCs/>
          <w:sz w:val="26"/>
          <w:szCs w:val="26"/>
        </w:rPr>
        <w:t>10. Требования к гарантии и качеству:</w:t>
      </w:r>
    </w:p>
    <w:p>
      <w:pPr>
        <w:pStyle w:val="ConsNonformat"/>
        <w:widowControl/>
        <w:suppressAutoHyphens w:val="true"/>
        <w:ind w:firstLine="720" w:left="0" w:right="0"/>
        <w:jc w:val="both"/>
        <w:rPr/>
      </w:pPr>
      <w:r>
        <w:rPr>
          <w:rFonts w:cs="Times New Roman" w:ascii="Times New Roman" w:hAnsi="Times New Roman"/>
          <w:bCs/>
          <w:sz w:val="26"/>
          <w:szCs w:val="26"/>
          <w:lang w:eastAsia="ar-SA"/>
        </w:rPr>
        <w:t>Качество оказанных услуг должно соответствовать обязательным требованиям, установленным нормативными документами для услуг соответствующего вида.</w:t>
      </w:r>
    </w:p>
    <w:p>
      <w:pPr>
        <w:pStyle w:val="BodyText"/>
        <w:suppressAutoHyphens w:val="true"/>
        <w:spacing w:before="0" w:after="0"/>
        <w:ind w:firstLine="720" w:left="0" w:right="0"/>
        <w:jc w:val="both"/>
        <w:rPr/>
      </w:pPr>
      <w:r>
        <w:rPr>
          <w:bCs/>
          <w:sz w:val="26"/>
          <w:szCs w:val="26"/>
          <w:lang w:eastAsia="ar-SA"/>
        </w:rPr>
        <w:t>На результат оказания услуг устанавливается гарантии качества оказанных услуг 12 (двенадцать) месяцев, с момента подписания соответствующего акта оказанных услуг.</w:t>
      </w:r>
    </w:p>
    <w:p>
      <w:pPr>
        <w:pStyle w:val="BodyText"/>
        <w:suppressAutoHyphens w:val="true"/>
        <w:spacing w:before="0" w:after="0"/>
        <w:rPr/>
      </w:pPr>
      <w:r>
        <w:rPr>
          <w:bCs/>
          <w:sz w:val="28"/>
          <w:szCs w:val="28"/>
          <w:lang w:eastAsia="ar-SA"/>
        </w:rPr>
        <w:t xml:space="preserve"> 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06"/>
        <w:gridCol w:w="987"/>
        <w:gridCol w:w="4252"/>
      </w:tblGrid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/>
            </w:pPr>
            <w:r>
              <w:rPr>
                <w:b/>
                <w:sz w:val="26"/>
                <w:szCs w:val="26"/>
                <w:u w:val="single"/>
                <w:lang w:val="ru-RU" w:bidi="ar-SA"/>
              </w:rPr>
              <w:t>ЗАКАЗЧИК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/>
            </w:pPr>
            <w:r>
              <w:rPr>
                <w:b/>
                <w:sz w:val="26"/>
                <w:szCs w:val="26"/>
                <w:lang w:val="ru-RU" w:bidi="ar-SA"/>
              </w:rPr>
              <w:t>Заместитель руководителя Управления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/>
            </w:pPr>
            <w:r>
              <w:rPr>
                <w:b/>
                <w:sz w:val="26"/>
                <w:szCs w:val="26"/>
                <w:lang w:val="ru-RU" w:bidi="ar-SA"/>
              </w:rPr>
              <w:t>_______________(О.Н. Чеганова)</w:t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425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/>
            </w:pPr>
            <w:r>
              <w:rPr>
                <w:b/>
                <w:sz w:val="26"/>
                <w:szCs w:val="26"/>
                <w:u w:val="single"/>
                <w:lang w:val="ru-RU" w:bidi="ar-SA"/>
              </w:rPr>
              <w:t>ИСПОЛНИТЕЛЬ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/>
            </w:pPr>
            <w:r>
              <w:rPr>
                <w:b/>
                <w:sz w:val="26"/>
                <w:szCs w:val="26"/>
                <w:lang w:val="ru-RU" w:bidi="ar-SA"/>
              </w:rPr>
              <w:t>_________________()</w:t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/>
            </w:pPr>
            <w:r>
              <w:rPr>
                <w:b/>
                <w:sz w:val="26"/>
                <w:szCs w:val="26"/>
                <w:lang w:val="ru-RU" w:bidi="ar-SA"/>
              </w:rPr>
              <w:t>м.п.</w:t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/>
            </w:pPr>
            <w:r>
              <w:rPr>
                <w:b/>
                <w:sz w:val="26"/>
                <w:szCs w:val="26"/>
                <w:lang w:val="ru-RU" w:bidi="ar-SA"/>
              </w:rPr>
              <w:t>м.п.</w:t>
            </w:r>
          </w:p>
        </w:tc>
      </w:tr>
    </w:tbl>
    <w:p>
      <w:pPr>
        <w:pStyle w:val="BodyText"/>
        <w:suppressAutoHyphens w:val="true"/>
        <w:spacing w:before="0" w:after="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</w:r>
    </w:p>
    <w:p>
      <w:pPr>
        <w:pStyle w:val="BodyText"/>
        <w:suppressAutoHyphens w:val="true"/>
        <w:spacing w:before="0" w:after="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</w:r>
    </w:p>
    <w:p>
      <w:pPr>
        <w:pStyle w:val="BodyText"/>
        <w:suppressAutoHyphens w:val="true"/>
        <w:spacing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1134" w:top="1693" w:footer="709" w:bottom="1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  <w:bookmarkStart w:id="3" w:name="PageNumWizard_FOOTER_Базовый1"/>
    <w:bookmarkStart w:id="4" w:name="PageNumWizard_FOOTER_Базовый1"/>
    <w:bookmarkEnd w:id="4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  <w:bookmarkStart w:id="5" w:name="PageNumWizard_FOOTER_Базовый1"/>
    <w:bookmarkStart w:id="6" w:name="PageNumWizard_FOOTER_Базовый1"/>
    <w:bookmarkEnd w:id="6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1" w:name="PageNumWizard_HEAD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  <w:bookmarkEnd w:id="1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2" w:name="PageNumWizard_HEAD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  <w:bookmarkEnd w:id="2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8"/>
        <w:b/>
        <w:szCs w:val="28"/>
        <w:bCs/>
        <w:rFonts w:ascii="Times New Roman" w:hAnsi="Times New Roman" w:eastAsia="Times New Roman" w:cs="Times New Roman"/>
        <w:lang w:eastAsia="ru-RU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user1">
    <w:name w:val="Символ сноски (user)"/>
    <w:qFormat/>
    <w:rPr>
      <w:rFonts w:ascii="Times New Roman" w:hAnsi="Times New Roman"/>
      <w:vertAlign w:val="superscript"/>
    </w:rPr>
  </w:style>
  <w:style w:type="character" w:styleId="Style8">
    <w:name w:val="Символ сноски"/>
    <w:qFormat/>
    <w:rPr>
      <w:rFonts w:ascii="Times New Roman" w:hAnsi="Times New Roman"/>
      <w:vertAlign w:val="superscript"/>
    </w:rPr>
  </w:style>
  <w:style w:type="character" w:styleId="FootnoteReference">
    <w:name w:val="footnote reference"/>
    <w:rPr>
      <w:rFonts w:ascii="Times New Roman" w:hAnsi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0" w:customStyle="1">
    <w:name w:val="Без интервала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2z0">
    <w:name w:val="WW8Num2z0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hanging="0"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Style14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odyTextIndent">
    <w:name w:val="Body Text Indent"/>
    <w:basedOn w:val="Normal"/>
    <w:pPr>
      <w:ind w:firstLine="567"/>
      <w:jc w:val="both"/>
    </w:pPr>
    <w:rPr>
      <w:szCs w:val="20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lineRule="auto" w:line="240" w:beforeAutospacing="0" w:before="0" w:afterAutospacing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1" w:customStyle="1">
    <w:name w:val="Без интервала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lineRule="auto" w:line="240" w:beforeAutospacing="0" w:before="0" w:afterAutospacing="0" w:after="0"/>
      <w:ind w:hanging="0" w:right="19772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Style15">
    <w:name w:val="Обычный (веб)"/>
    <w:basedOn w:val="Normal"/>
    <w:qFormat/>
    <w:pPr>
      <w:spacing w:before="280" w:after="280"/>
    </w:pPr>
    <w:rPr/>
  </w:style>
  <w:style w:type="numbering" w:styleId="Style16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2316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2A5F-E30F-46B6-A391-E07F18CC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LibreOffice/25.2.6.2$Linux_X86_64 LibreOffice_project/520$Build-2</Application>
  <AppVersion>15.0000</AppVersion>
  <Pages>11</Pages>
  <Words>2550</Words>
  <Characters>18180</Characters>
  <CharactersWithSpaces>21094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2024-03-11T07:00:00Z</dcterms:created>
  <dc:creator>Петрова Ирина Анатольевна</dc:creator>
  <dc:description/>
  <dc:language>ru-RU</dc:language>
  <cp:lastModifiedBy/>
  <cp:lastPrinted>2026-06-03T09:58:02Z</cp:lastPrinted>
  <dcterms:modified xsi:type="dcterms:W3CDTF">2026-06-05T11:38:19Z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