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BB7B" w14:textId="3A981D31" w:rsidR="00D22D65" w:rsidRPr="009C1481" w:rsidRDefault="00985E9A" w:rsidP="0018744A">
      <w:pPr>
        <w:ind w:firstLine="0"/>
        <w:jc w:val="center"/>
        <w:rPr>
          <w:rFonts w:eastAsia="Times New Roman"/>
          <w:b/>
          <w:bCs/>
          <w:sz w:val="22"/>
        </w:rPr>
      </w:pPr>
      <w:r w:rsidRPr="009C1481">
        <w:rPr>
          <w:rFonts w:eastAsia="Times New Roman"/>
          <w:b/>
          <w:bCs/>
          <w:sz w:val="22"/>
        </w:rPr>
        <w:t xml:space="preserve">ПРОЕКТ </w:t>
      </w:r>
      <w:r w:rsidR="007130C5" w:rsidRPr="009C1481">
        <w:rPr>
          <w:rFonts w:eastAsia="Times New Roman"/>
          <w:b/>
          <w:bCs/>
          <w:sz w:val="22"/>
        </w:rPr>
        <w:t>КОНТРАКТ</w:t>
      </w:r>
      <w:r w:rsidRPr="009C1481">
        <w:rPr>
          <w:rFonts w:eastAsia="Times New Roman"/>
          <w:b/>
          <w:bCs/>
          <w:sz w:val="22"/>
        </w:rPr>
        <w:t>А</w:t>
      </w:r>
      <w:r w:rsidR="007130C5" w:rsidRPr="009C1481">
        <w:rPr>
          <w:rFonts w:eastAsia="Times New Roman"/>
          <w:b/>
          <w:bCs/>
          <w:sz w:val="22"/>
        </w:rPr>
        <w:t xml:space="preserve"> </w:t>
      </w:r>
    </w:p>
    <w:p w14:paraId="43BE6E66" w14:textId="75E02E50" w:rsidR="009F0043" w:rsidRPr="009C1481" w:rsidRDefault="007130C5" w:rsidP="00CF469C">
      <w:pPr>
        <w:ind w:firstLine="0"/>
        <w:jc w:val="center"/>
        <w:rPr>
          <w:rFonts w:eastAsia="Times New Roman"/>
          <w:b/>
          <w:bCs/>
          <w:sz w:val="22"/>
        </w:rPr>
        <w:sectPr w:rsidR="009F0043" w:rsidRPr="009C1481" w:rsidSect="00D1652F">
          <w:footerReference w:type="default" r:id="rId8"/>
          <w:headerReference w:type="first" r:id="rId9"/>
          <w:pgSz w:w="11910" w:h="16840"/>
          <w:pgMar w:top="567" w:right="851" w:bottom="567" w:left="851" w:header="0" w:footer="0" w:gutter="0"/>
          <w:cols w:space="720"/>
          <w:titlePg/>
          <w:docGrid w:linePitch="272"/>
        </w:sectPr>
      </w:pPr>
      <w:r w:rsidRPr="009C1481">
        <w:rPr>
          <w:rFonts w:eastAsia="Times New Roman"/>
          <w:b/>
          <w:bCs/>
          <w:sz w:val="22"/>
        </w:rPr>
        <w:t xml:space="preserve">НА СТРАХОВАНИЕ </w:t>
      </w:r>
      <w:r w:rsidR="004145D3" w:rsidRPr="009C1481">
        <w:rPr>
          <w:rFonts w:eastAsia="Times New Roman"/>
          <w:b/>
          <w:bCs/>
          <w:sz w:val="22"/>
        </w:rPr>
        <w:t>МУЗЕЙНЫХ ПРЕДМЕТОВ</w:t>
      </w:r>
      <w:r w:rsidR="00D22D65" w:rsidRPr="009C1481">
        <w:rPr>
          <w:rFonts w:eastAsia="Times New Roman"/>
          <w:b/>
          <w:bCs/>
          <w:sz w:val="22"/>
        </w:rPr>
        <w:t xml:space="preserve">  </w:t>
      </w:r>
      <w:r w:rsidR="007E76B1" w:rsidRPr="009C1481">
        <w:rPr>
          <w:rFonts w:eastAsia="Times New Roman"/>
          <w:b/>
          <w:bCs/>
          <w:sz w:val="22"/>
        </w:rPr>
        <w:t>№</w:t>
      </w:r>
      <w:r w:rsidR="002057DE" w:rsidRPr="009C1481">
        <w:rPr>
          <w:rFonts w:eastAsia="Times New Roman"/>
          <w:b/>
          <w:bCs/>
          <w:sz w:val="22"/>
        </w:rPr>
        <w:t xml:space="preserve"> </w:t>
      </w:r>
    </w:p>
    <w:p w14:paraId="558EC3D8" w14:textId="77777777" w:rsidR="00802087" w:rsidRPr="009C1481" w:rsidRDefault="00802087" w:rsidP="0020590B">
      <w:pPr>
        <w:widowControl w:val="0"/>
        <w:ind w:firstLine="0"/>
        <w:rPr>
          <w:b/>
          <w:bCs/>
          <w:sz w:val="22"/>
        </w:rPr>
      </w:pPr>
    </w:p>
    <w:p w14:paraId="489D7874" w14:textId="77777777" w:rsidR="00802087" w:rsidRPr="009C1481" w:rsidRDefault="00802087" w:rsidP="0020590B">
      <w:pPr>
        <w:widowControl w:val="0"/>
        <w:ind w:firstLine="0"/>
        <w:rPr>
          <w:b/>
          <w:bCs/>
          <w:sz w:val="22"/>
        </w:rPr>
      </w:pPr>
    </w:p>
    <w:p w14:paraId="636A7577" w14:textId="023BBBBA" w:rsidR="008A4E9A" w:rsidRPr="009C1481" w:rsidRDefault="008A4E9A" w:rsidP="0020590B">
      <w:pPr>
        <w:widowControl w:val="0"/>
        <w:ind w:firstLine="0"/>
        <w:rPr>
          <w:b/>
          <w:bCs/>
          <w:sz w:val="22"/>
        </w:rPr>
      </w:pPr>
      <w:r w:rsidRPr="009C1481">
        <w:rPr>
          <w:b/>
          <w:bCs/>
          <w:sz w:val="22"/>
        </w:rPr>
        <w:t xml:space="preserve">г. </w:t>
      </w:r>
      <w:r w:rsidR="00480408" w:rsidRPr="009C1481">
        <w:rPr>
          <w:b/>
          <w:bCs/>
          <w:sz w:val="22"/>
        </w:rPr>
        <w:t>Владимир</w:t>
      </w:r>
    </w:p>
    <w:p w14:paraId="3A2F15BD" w14:textId="74F2AEB6" w:rsidR="008A4E9A" w:rsidRPr="009C1481" w:rsidRDefault="008A4E9A" w:rsidP="0020590B">
      <w:pPr>
        <w:widowControl w:val="0"/>
        <w:ind w:firstLine="0"/>
        <w:rPr>
          <w:b/>
          <w:bCs/>
          <w:sz w:val="22"/>
        </w:rPr>
      </w:pPr>
    </w:p>
    <w:p w14:paraId="371DF7BB" w14:textId="575E57A8" w:rsidR="00431A4B" w:rsidRPr="009C1481" w:rsidRDefault="003E5AF0" w:rsidP="007130C5">
      <w:pPr>
        <w:widowControl w:val="0"/>
        <w:jc w:val="right"/>
        <w:rPr>
          <w:rFonts w:eastAsia="Times New Roman"/>
          <w:b/>
          <w:sz w:val="22"/>
        </w:rPr>
      </w:pPr>
      <w:r w:rsidRPr="009C1481">
        <w:rPr>
          <w:b/>
          <w:sz w:val="22"/>
        </w:rPr>
        <w:t>___ </w:t>
      </w:r>
      <w:r w:rsidR="00802087" w:rsidRPr="009C1481">
        <w:rPr>
          <w:b/>
          <w:sz w:val="22"/>
        </w:rPr>
        <w:t>___________</w:t>
      </w:r>
      <w:r w:rsidRPr="009C1481">
        <w:rPr>
          <w:b/>
          <w:sz w:val="22"/>
        </w:rPr>
        <w:t xml:space="preserve"> 2026 </w:t>
      </w:r>
      <w:r w:rsidR="008A4E9A" w:rsidRPr="009C1481">
        <w:rPr>
          <w:b/>
          <w:sz w:val="22"/>
        </w:rPr>
        <w:t>г.</w:t>
      </w:r>
      <w:r w:rsidR="009673F7" w:rsidRPr="009C1481">
        <w:rPr>
          <w:b/>
          <w:sz w:val="22"/>
        </w:rPr>
        <w:t xml:space="preserve"> </w:t>
      </w:r>
    </w:p>
    <w:p w14:paraId="13B5A138" w14:textId="77777777" w:rsidR="00C50C79" w:rsidRPr="009C1481" w:rsidRDefault="00C50C79" w:rsidP="004E4DE5">
      <w:pPr>
        <w:pStyle w:val="msolistparagraphcxspfirstmailrucssattributepostfix"/>
        <w:autoSpaceDE w:val="0"/>
        <w:spacing w:before="0" w:beforeAutospacing="0" w:after="0" w:afterAutospacing="0"/>
        <w:rPr>
          <w:rFonts w:eastAsia="Times New Roman"/>
          <w:b/>
          <w:sz w:val="22"/>
          <w:szCs w:val="22"/>
        </w:rPr>
      </w:pPr>
    </w:p>
    <w:p w14:paraId="39F6A47B" w14:textId="0A222F23" w:rsidR="00C50C79" w:rsidRPr="009C1481" w:rsidRDefault="0057574A" w:rsidP="007130C5">
      <w:pPr>
        <w:pStyle w:val="22"/>
        <w:shd w:val="clear" w:color="auto" w:fill="FFFFFF"/>
        <w:ind w:firstLine="708"/>
        <w:jc w:val="both"/>
        <w:rPr>
          <w:rFonts w:ascii="Times New Roman" w:hAnsi="Times New Roman" w:cs="Times New Roman"/>
        </w:rPr>
      </w:pPr>
      <w:r w:rsidRPr="009C1481">
        <w:rPr>
          <w:rFonts w:ascii="Times New Roman" w:eastAsia="Times New Roman" w:hAnsi="Times New Roman"/>
          <w:lang w:eastAsia="ru-RU"/>
        </w:rPr>
        <w:t>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 (Государственный Владимиро-Суздальский музей-заповедник)</w:t>
      </w:r>
      <w:r w:rsidR="00C50C79" w:rsidRPr="009C1481">
        <w:rPr>
          <w:rFonts w:ascii="Times New Roman" w:hAnsi="Times New Roman" w:cs="Times New Roman"/>
        </w:rPr>
        <w:t xml:space="preserve">, именуемое в дальнейшем </w:t>
      </w:r>
      <w:r w:rsidR="00C50C79" w:rsidRPr="009C1481">
        <w:rPr>
          <w:rFonts w:ascii="Times New Roman" w:hAnsi="Times New Roman" w:cs="Times New Roman"/>
          <w:b/>
        </w:rPr>
        <w:t>«Заказчик»</w:t>
      </w:r>
      <w:r w:rsidR="006D501B" w:rsidRPr="009C1481">
        <w:rPr>
          <w:rFonts w:ascii="Times New Roman" w:hAnsi="Times New Roman" w:cs="Times New Roman"/>
          <w:b/>
        </w:rPr>
        <w:t xml:space="preserve"> («Страхователь»)</w:t>
      </w:r>
      <w:r w:rsidR="00C50C79" w:rsidRPr="009C1481">
        <w:rPr>
          <w:rFonts w:ascii="Times New Roman" w:hAnsi="Times New Roman" w:cs="Times New Roman"/>
        </w:rPr>
        <w:t xml:space="preserve">, </w:t>
      </w:r>
      <w:r w:rsidR="00935EDA" w:rsidRPr="009C1481">
        <w:rPr>
          <w:rFonts w:ascii="Times New Roman" w:hAnsi="Times New Roman" w:cs="Times New Roman"/>
        </w:rPr>
        <w:t xml:space="preserve">в лице </w:t>
      </w:r>
      <w:r w:rsidR="00B60EF7">
        <w:rPr>
          <w:rFonts w:ascii="Times New Roman" w:hAnsi="Times New Roman" w:cs="Times New Roman"/>
          <w:bCs/>
        </w:rPr>
        <w:t xml:space="preserve">заместителя генерального директора музея по </w:t>
      </w:r>
      <w:r w:rsidR="00B60EF7">
        <w:rPr>
          <w:rFonts w:ascii="Times New Roman" w:hAnsi="Times New Roman" w:cs="Times New Roman"/>
          <w:bCs/>
          <w:sz w:val="24"/>
          <w:szCs w:val="24"/>
        </w:rPr>
        <w:t>экономике и финансам Колесникова Алексея Алексеевича, действующего на основании доверенности от 19.02.2026 № 17</w:t>
      </w:r>
      <w:r w:rsidR="000E213E" w:rsidRPr="009C1481">
        <w:rPr>
          <w:rFonts w:ascii="Times New Roman" w:hAnsi="Times New Roman" w:cs="Times New Roman"/>
        </w:rPr>
        <w:t>,</w:t>
      </w:r>
      <w:r w:rsidR="00C50C79" w:rsidRPr="009C1481">
        <w:rPr>
          <w:rFonts w:ascii="Times New Roman" w:hAnsi="Times New Roman" w:cs="Times New Roman"/>
        </w:rPr>
        <w:t xml:space="preserve"> с одной стороны, и </w:t>
      </w:r>
      <w:r w:rsidR="001A21A2" w:rsidRPr="009C1481">
        <w:rPr>
          <w:rFonts w:ascii="Times New Roman" w:hAnsi="Times New Roman" w:cs="Times New Roman"/>
          <w:b/>
        </w:rPr>
        <w:t>_____________________</w:t>
      </w:r>
      <w:r w:rsidR="00C50C79" w:rsidRPr="009C1481">
        <w:rPr>
          <w:rFonts w:ascii="Times New Roman" w:hAnsi="Times New Roman" w:cs="Times New Roman"/>
          <w:bCs/>
        </w:rPr>
        <w:t xml:space="preserve">, </w:t>
      </w:r>
      <w:r w:rsidR="00366DAC" w:rsidRPr="009C1481">
        <w:rPr>
          <w:rFonts w:ascii="Times New Roman" w:hAnsi="Times New Roman" w:cs="Times New Roman"/>
          <w:bCs/>
        </w:rPr>
        <w:t xml:space="preserve">в лице </w:t>
      </w:r>
      <w:r w:rsidR="001A21A2" w:rsidRPr="009C1481">
        <w:rPr>
          <w:rFonts w:ascii="Times New Roman" w:hAnsi="Times New Roman" w:cs="Times New Roman"/>
          <w:bCs/>
        </w:rPr>
        <w:t>_____________________________________</w:t>
      </w:r>
      <w:r w:rsidR="00366DAC" w:rsidRPr="009C1481">
        <w:rPr>
          <w:rFonts w:ascii="Times New Roman" w:hAnsi="Times New Roman" w:cs="Times New Roman"/>
          <w:bCs/>
        </w:rPr>
        <w:t xml:space="preserve">, действующего </w:t>
      </w:r>
      <w:r w:rsidR="00CA2749" w:rsidRPr="009C1481">
        <w:rPr>
          <w:rFonts w:ascii="Times New Roman" w:hAnsi="Times New Roman" w:cs="Times New Roman"/>
          <w:bCs/>
        </w:rPr>
        <w:t xml:space="preserve">на основании </w:t>
      </w:r>
      <w:r w:rsidR="002E24ED" w:rsidRPr="009C1481">
        <w:rPr>
          <w:rFonts w:ascii="Times New Roman" w:hAnsi="Times New Roman" w:cs="Times New Roman"/>
          <w:bCs/>
        </w:rPr>
        <w:t xml:space="preserve">лицензии </w:t>
      </w:r>
      <w:r w:rsidR="00E27560" w:rsidRPr="009C1481">
        <w:rPr>
          <w:rFonts w:ascii="Times New Roman" w:hAnsi="Times New Roman" w:cs="Times New Roman"/>
          <w:bCs/>
        </w:rPr>
        <w:t>_____________________________________</w:t>
      </w:r>
      <w:r w:rsidR="00CA2749" w:rsidRPr="009C1481">
        <w:rPr>
          <w:rFonts w:ascii="Times New Roman" w:hAnsi="Times New Roman" w:cs="Times New Roman"/>
          <w:bCs/>
        </w:rPr>
        <w:t>, именуемое</w:t>
      </w:r>
      <w:r w:rsidR="00C50C79" w:rsidRPr="009C1481">
        <w:rPr>
          <w:rFonts w:ascii="Times New Roman" w:hAnsi="Times New Roman" w:cs="Times New Roman"/>
        </w:rPr>
        <w:t xml:space="preserve"> в дальнейшем </w:t>
      </w:r>
      <w:r w:rsidR="00C50C79" w:rsidRPr="009C1481">
        <w:rPr>
          <w:rFonts w:ascii="Times New Roman" w:hAnsi="Times New Roman" w:cs="Times New Roman"/>
          <w:b/>
        </w:rPr>
        <w:t>«</w:t>
      </w:r>
      <w:r w:rsidR="009F3C75" w:rsidRPr="009C1481">
        <w:rPr>
          <w:rFonts w:ascii="Times New Roman" w:hAnsi="Times New Roman" w:cs="Times New Roman"/>
          <w:b/>
        </w:rPr>
        <w:t>Исполнитель</w:t>
      </w:r>
      <w:r w:rsidR="00C50C79" w:rsidRPr="009C1481">
        <w:rPr>
          <w:rFonts w:ascii="Times New Roman" w:hAnsi="Times New Roman" w:cs="Times New Roman"/>
          <w:b/>
        </w:rPr>
        <w:t>» («Страховщик</w:t>
      </w:r>
      <w:r w:rsidR="000E213E" w:rsidRPr="009C1481">
        <w:rPr>
          <w:rFonts w:ascii="Times New Roman" w:hAnsi="Times New Roman" w:cs="Times New Roman"/>
          <w:b/>
        </w:rPr>
        <w:t>»)</w:t>
      </w:r>
      <w:r w:rsidR="002E24ED" w:rsidRPr="009C1481">
        <w:rPr>
          <w:rFonts w:ascii="Times New Roman" w:hAnsi="Times New Roman" w:cs="Times New Roman"/>
        </w:rPr>
        <w:t xml:space="preserve">, </w:t>
      </w:r>
      <w:r w:rsidR="00C50C79" w:rsidRPr="009C1481">
        <w:rPr>
          <w:rFonts w:ascii="Times New Roman" w:hAnsi="Times New Roman" w:cs="Times New Roman"/>
        </w:rPr>
        <w:t>с другой стороны, совместно именуемые в дальнейшем «Стороны», и каждый в отдельности «Сторона»</w:t>
      </w:r>
      <w:r w:rsidR="00180D31" w:rsidRPr="009C1481">
        <w:rPr>
          <w:rFonts w:ascii="Times New Roman" w:hAnsi="Times New Roman" w:cs="Times New Roman"/>
        </w:rPr>
        <w:t xml:space="preserve">, </w:t>
      </w:r>
      <w:r w:rsidR="0007223C" w:rsidRPr="009C1481">
        <w:rPr>
          <w:rFonts w:ascii="Times New Roman" w:hAnsi="Times New Roman" w:cs="Times New Roman"/>
        </w:rPr>
        <w:t xml:space="preserve">с </w:t>
      </w:r>
      <w:r w:rsidR="00501D0D" w:rsidRPr="009C1481">
        <w:rPr>
          <w:rFonts w:ascii="Times New Roman" w:hAnsi="Times New Roman" w:cs="Times New Roman"/>
        </w:rPr>
        <w:t>соблюдением требований Гражданского кодекса Российской Федерации, руководствуясь положениями ГК РФ,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и иных действующих на территории Российской Федерации нормативных правовых актов, на основании п. 5 ч. 1 ст. 93 Федерального закона,  заключили настоящий  Контракт о нижеследующем</w:t>
      </w:r>
      <w:r w:rsidR="00985E9A" w:rsidRPr="009C1481">
        <w:rPr>
          <w:rFonts w:ascii="Times New Roman" w:hAnsi="Times New Roman" w:cs="Times New Roman"/>
        </w:rPr>
        <w:t xml:space="preserve"> (ИКЗ</w:t>
      </w:r>
      <w:r w:rsidR="008A661F">
        <w:rPr>
          <w:rFonts w:ascii="Times New Roman" w:hAnsi="Times New Roman" w:cs="Times New Roman"/>
        </w:rPr>
        <w:t>:</w:t>
      </w:r>
      <w:r w:rsidR="005413C2" w:rsidRPr="005413C2">
        <w:rPr>
          <w:rFonts w:ascii="Times New Roman" w:eastAsia="Calibri" w:hAnsi="Times New Roman" w:cs="Times New Roman"/>
          <w:kern w:val="0"/>
          <w:sz w:val="19"/>
          <w:lang w:eastAsia="en-US"/>
        </w:rPr>
        <w:t xml:space="preserve"> </w:t>
      </w:r>
      <w:r w:rsidR="005413C2" w:rsidRPr="005413C2">
        <w:rPr>
          <w:rFonts w:ascii="Times New Roman" w:hAnsi="Times New Roman" w:cs="Times New Roman"/>
        </w:rPr>
        <w:t>26 1 3329000754 332901001 0002 049 0000 000</w:t>
      </w:r>
      <w:r w:rsidR="00985E9A" w:rsidRPr="009C1481">
        <w:rPr>
          <w:rFonts w:ascii="Times New Roman" w:hAnsi="Times New Roman" w:cs="Times New Roman"/>
        </w:rPr>
        <w:t>)</w:t>
      </w:r>
      <w:r w:rsidR="00501D0D" w:rsidRPr="009C1481">
        <w:rPr>
          <w:rFonts w:ascii="Times New Roman" w:hAnsi="Times New Roman" w:cs="Times New Roman"/>
        </w:rPr>
        <w:t>:</w:t>
      </w:r>
    </w:p>
    <w:p w14:paraId="0E78E2E9" w14:textId="478C2984" w:rsidR="007E76B1" w:rsidRPr="009C1481" w:rsidRDefault="00431A4B" w:rsidP="004E4DE5">
      <w:pPr>
        <w:rPr>
          <w:rFonts w:eastAsia="Times New Roman"/>
          <w:b/>
          <w:bCs/>
          <w:sz w:val="22"/>
        </w:rPr>
      </w:pPr>
      <w:r w:rsidRPr="009C1481">
        <w:rPr>
          <w:rFonts w:eastAsia="Times New Roman"/>
          <w:b/>
          <w:bCs/>
          <w:sz w:val="22"/>
        </w:rPr>
        <w:t xml:space="preserve">1. </w:t>
      </w:r>
      <w:r w:rsidR="007E76B1" w:rsidRPr="009C1481">
        <w:rPr>
          <w:rFonts w:eastAsia="Times New Roman"/>
          <w:b/>
          <w:bCs/>
          <w:sz w:val="22"/>
        </w:rPr>
        <w:t>ПРЕДМЕТ И ОБЩИЕ УСЛОВИЯ</w:t>
      </w:r>
      <w:r w:rsidR="007E76B1" w:rsidRPr="009C1481">
        <w:rPr>
          <w:rFonts w:eastAsia="Times New Roman"/>
          <w:b/>
          <w:bCs/>
          <w:spacing w:val="-15"/>
          <w:sz w:val="22"/>
        </w:rPr>
        <w:t xml:space="preserve"> </w:t>
      </w:r>
      <w:r w:rsidR="00722CFD" w:rsidRPr="009C1481">
        <w:rPr>
          <w:rFonts w:eastAsia="Times New Roman"/>
          <w:b/>
          <w:bCs/>
          <w:sz w:val="22"/>
        </w:rPr>
        <w:t>КОНТРАКТ</w:t>
      </w:r>
      <w:r w:rsidR="00B733EB" w:rsidRPr="009C1481">
        <w:rPr>
          <w:rFonts w:eastAsia="Times New Roman"/>
          <w:b/>
          <w:bCs/>
          <w:sz w:val="22"/>
        </w:rPr>
        <w:t>А</w:t>
      </w:r>
      <w:r w:rsidR="004E4DE5" w:rsidRPr="009C1481">
        <w:rPr>
          <w:rFonts w:eastAsia="Times New Roman"/>
          <w:b/>
          <w:bCs/>
          <w:sz w:val="22"/>
        </w:rPr>
        <w:t>.</w:t>
      </w:r>
    </w:p>
    <w:p w14:paraId="4EA5AE14" w14:textId="0B49B9B9" w:rsidR="007E76B1" w:rsidRPr="00750A2D" w:rsidRDefault="00431A4B" w:rsidP="003477D0">
      <w:pPr>
        <w:rPr>
          <w:color w:val="FF0000"/>
          <w:sz w:val="22"/>
          <w:shd w:val="clear" w:color="auto" w:fill="FFFFFF"/>
        </w:rPr>
      </w:pPr>
      <w:r w:rsidRPr="009C1481">
        <w:rPr>
          <w:b/>
          <w:sz w:val="22"/>
        </w:rPr>
        <w:t>1.</w:t>
      </w:r>
      <w:r w:rsidR="004504F7" w:rsidRPr="009C1481">
        <w:rPr>
          <w:b/>
          <w:sz w:val="22"/>
        </w:rPr>
        <w:t>1.</w:t>
      </w:r>
      <w:r w:rsidR="004504F7" w:rsidRPr="009C1481">
        <w:rPr>
          <w:sz w:val="22"/>
        </w:rPr>
        <w:t xml:space="preserve"> </w:t>
      </w:r>
      <w:r w:rsidR="007E76B1" w:rsidRPr="00750A2D">
        <w:rPr>
          <w:sz w:val="22"/>
        </w:rPr>
        <w:t xml:space="preserve">Предметом настоящего </w:t>
      </w:r>
      <w:r w:rsidR="007130C5" w:rsidRPr="00750A2D">
        <w:rPr>
          <w:sz w:val="22"/>
        </w:rPr>
        <w:t>Контракт</w:t>
      </w:r>
      <w:r w:rsidR="007E76B1" w:rsidRPr="00750A2D">
        <w:rPr>
          <w:sz w:val="22"/>
        </w:rPr>
        <w:t xml:space="preserve">а является оказание </w:t>
      </w:r>
      <w:r w:rsidR="00420A23" w:rsidRPr="00750A2D">
        <w:rPr>
          <w:sz w:val="22"/>
        </w:rPr>
        <w:t>Исполнителем (</w:t>
      </w:r>
      <w:r w:rsidR="007E76B1" w:rsidRPr="00750A2D">
        <w:rPr>
          <w:sz w:val="22"/>
        </w:rPr>
        <w:t>Страховщиком</w:t>
      </w:r>
      <w:r w:rsidR="00420A23" w:rsidRPr="00750A2D">
        <w:rPr>
          <w:sz w:val="22"/>
        </w:rPr>
        <w:t>)</w:t>
      </w:r>
      <w:r w:rsidR="007E76B1" w:rsidRPr="00750A2D">
        <w:rPr>
          <w:sz w:val="22"/>
        </w:rPr>
        <w:t xml:space="preserve"> услуг по </w:t>
      </w:r>
      <w:r w:rsidR="007E76B1" w:rsidRPr="00750A2D">
        <w:rPr>
          <w:color w:val="000000" w:themeColor="text1"/>
          <w:sz w:val="22"/>
        </w:rPr>
        <w:t>страховани</w:t>
      </w:r>
      <w:r w:rsidR="00714CA5" w:rsidRPr="00750A2D">
        <w:rPr>
          <w:color w:val="000000" w:themeColor="text1"/>
          <w:sz w:val="22"/>
        </w:rPr>
        <w:t>ю 3</w:t>
      </w:r>
      <w:r w:rsidR="00366DAC" w:rsidRPr="00750A2D">
        <w:rPr>
          <w:color w:val="000000" w:themeColor="text1"/>
          <w:sz w:val="22"/>
        </w:rPr>
        <w:t xml:space="preserve"> </w:t>
      </w:r>
      <w:r w:rsidR="00BD26C8" w:rsidRPr="00750A2D">
        <w:rPr>
          <w:color w:val="000000" w:themeColor="text1"/>
          <w:sz w:val="22"/>
        </w:rPr>
        <w:t>(</w:t>
      </w:r>
      <w:r w:rsidR="00714CA5" w:rsidRPr="00750A2D">
        <w:rPr>
          <w:color w:val="000000" w:themeColor="text1"/>
          <w:sz w:val="22"/>
        </w:rPr>
        <w:t>трех</w:t>
      </w:r>
      <w:r w:rsidR="00BD26C8" w:rsidRPr="00750A2D">
        <w:rPr>
          <w:color w:val="000000" w:themeColor="text1"/>
          <w:sz w:val="22"/>
        </w:rPr>
        <w:t xml:space="preserve">) </w:t>
      </w:r>
      <w:r w:rsidR="001301A7" w:rsidRPr="00750A2D">
        <w:rPr>
          <w:sz w:val="22"/>
        </w:rPr>
        <w:t>музей</w:t>
      </w:r>
      <w:r w:rsidR="000E213E" w:rsidRPr="00750A2D">
        <w:rPr>
          <w:sz w:val="22"/>
        </w:rPr>
        <w:t>н</w:t>
      </w:r>
      <w:r w:rsidR="00400CAE" w:rsidRPr="00750A2D">
        <w:rPr>
          <w:sz w:val="22"/>
        </w:rPr>
        <w:t>ых</w:t>
      </w:r>
      <w:r w:rsidR="001301A7" w:rsidRPr="00750A2D">
        <w:rPr>
          <w:sz w:val="22"/>
        </w:rPr>
        <w:t xml:space="preserve"> предме</w:t>
      </w:r>
      <w:r w:rsidR="0057574A" w:rsidRPr="00750A2D">
        <w:rPr>
          <w:sz w:val="22"/>
        </w:rPr>
        <w:t>т</w:t>
      </w:r>
      <w:r w:rsidR="00400CAE" w:rsidRPr="00750A2D">
        <w:rPr>
          <w:sz w:val="22"/>
        </w:rPr>
        <w:t>ов</w:t>
      </w:r>
      <w:r w:rsidR="00DA0FCE" w:rsidRPr="00750A2D">
        <w:rPr>
          <w:sz w:val="22"/>
        </w:rPr>
        <w:t xml:space="preserve"> </w:t>
      </w:r>
      <w:r w:rsidR="00614BD1" w:rsidRPr="00750A2D">
        <w:rPr>
          <w:sz w:val="22"/>
        </w:rPr>
        <w:t xml:space="preserve">– экспонатов </w:t>
      </w:r>
      <w:r w:rsidR="002939BD" w:rsidRPr="00750A2D">
        <w:rPr>
          <w:sz w:val="22"/>
        </w:rPr>
        <w:t>(далее именуемых также – музейные предметы или экспонаты)</w:t>
      </w:r>
      <w:r w:rsidR="002939BD">
        <w:rPr>
          <w:sz w:val="22"/>
        </w:rPr>
        <w:t xml:space="preserve"> </w:t>
      </w:r>
      <w:r w:rsidR="00614BD1" w:rsidRPr="00750A2D">
        <w:rPr>
          <w:sz w:val="22"/>
        </w:rPr>
        <w:t>временной выставки «</w:t>
      </w:r>
      <w:r w:rsidR="00714CA5" w:rsidRPr="00750A2D">
        <w:rPr>
          <w:sz w:val="22"/>
        </w:rPr>
        <w:t>Царская потеха</w:t>
      </w:r>
      <w:r w:rsidR="00614BD1" w:rsidRPr="00750A2D">
        <w:rPr>
          <w:sz w:val="22"/>
        </w:rPr>
        <w:t xml:space="preserve">» </w:t>
      </w:r>
      <w:r w:rsidR="00473591">
        <w:rPr>
          <w:sz w:val="22"/>
        </w:rPr>
        <w:t xml:space="preserve">, </w:t>
      </w:r>
      <w:r w:rsidR="005900F5">
        <w:rPr>
          <w:sz w:val="22"/>
        </w:rPr>
        <w:t xml:space="preserve"> </w:t>
      </w:r>
      <w:r w:rsidR="005900F5" w:rsidRPr="005900F5">
        <w:rPr>
          <w:sz w:val="24"/>
          <w:szCs w:val="24"/>
        </w:rPr>
        <w:t xml:space="preserve">принадлежащих двум </w:t>
      </w:r>
      <w:r w:rsidR="002939BD">
        <w:rPr>
          <w:sz w:val="24"/>
          <w:szCs w:val="24"/>
        </w:rPr>
        <w:t>разным Выгодопри</w:t>
      </w:r>
      <w:r w:rsidR="005900F5" w:rsidRPr="005900F5">
        <w:rPr>
          <w:sz w:val="24"/>
          <w:szCs w:val="24"/>
        </w:rPr>
        <w:t>обретателям</w:t>
      </w:r>
      <w:r w:rsidR="002939BD">
        <w:rPr>
          <w:sz w:val="24"/>
          <w:szCs w:val="24"/>
        </w:rPr>
        <w:t xml:space="preserve">, </w:t>
      </w:r>
      <w:r w:rsidR="002939BD">
        <w:rPr>
          <w:sz w:val="22"/>
        </w:rPr>
        <w:t xml:space="preserve"> в соответствии с Приложением</w:t>
      </w:r>
      <w:r w:rsidR="00B733EB" w:rsidRPr="00750A2D">
        <w:rPr>
          <w:sz w:val="22"/>
        </w:rPr>
        <w:t xml:space="preserve"> №</w:t>
      </w:r>
      <w:r w:rsidR="00802087" w:rsidRPr="00750A2D">
        <w:rPr>
          <w:sz w:val="22"/>
        </w:rPr>
        <w:t> </w:t>
      </w:r>
      <w:r w:rsidR="003F3E7B" w:rsidRPr="00750A2D">
        <w:rPr>
          <w:sz w:val="22"/>
        </w:rPr>
        <w:t>1</w:t>
      </w:r>
      <w:r w:rsidR="00B733EB" w:rsidRPr="00750A2D">
        <w:rPr>
          <w:sz w:val="22"/>
        </w:rPr>
        <w:t xml:space="preserve"> к </w:t>
      </w:r>
      <w:r w:rsidR="007130C5" w:rsidRPr="00750A2D">
        <w:rPr>
          <w:sz w:val="22"/>
        </w:rPr>
        <w:t>Контракт</w:t>
      </w:r>
      <w:r w:rsidR="002E24ED" w:rsidRPr="00750A2D">
        <w:rPr>
          <w:sz w:val="22"/>
        </w:rPr>
        <w:t>у</w:t>
      </w:r>
      <w:r w:rsidR="00B733EB" w:rsidRPr="00750A2D">
        <w:rPr>
          <w:sz w:val="22"/>
        </w:rPr>
        <w:t xml:space="preserve">, являющемся </w:t>
      </w:r>
      <w:r w:rsidR="007E76B1" w:rsidRPr="00750A2D">
        <w:rPr>
          <w:sz w:val="22"/>
        </w:rPr>
        <w:t>неотъемлемой</w:t>
      </w:r>
      <w:r w:rsidR="00423343" w:rsidRPr="00750A2D">
        <w:rPr>
          <w:sz w:val="22"/>
        </w:rPr>
        <w:t xml:space="preserve"> </w:t>
      </w:r>
      <w:r w:rsidR="007E76B1" w:rsidRPr="00750A2D">
        <w:rPr>
          <w:sz w:val="22"/>
        </w:rPr>
        <w:t>частью</w:t>
      </w:r>
      <w:r w:rsidR="00B155A4" w:rsidRPr="00750A2D">
        <w:rPr>
          <w:sz w:val="22"/>
        </w:rPr>
        <w:t xml:space="preserve"> </w:t>
      </w:r>
      <w:r w:rsidR="004145D3" w:rsidRPr="00750A2D">
        <w:rPr>
          <w:sz w:val="22"/>
        </w:rPr>
        <w:t xml:space="preserve">настоящего </w:t>
      </w:r>
      <w:r w:rsidR="007130C5" w:rsidRPr="00750A2D">
        <w:rPr>
          <w:sz w:val="22"/>
        </w:rPr>
        <w:t>Контракт</w:t>
      </w:r>
      <w:r w:rsidR="007E76B1" w:rsidRPr="00750A2D">
        <w:rPr>
          <w:sz w:val="22"/>
        </w:rPr>
        <w:t>а</w:t>
      </w:r>
      <w:r w:rsidR="002939BD">
        <w:rPr>
          <w:sz w:val="22"/>
        </w:rPr>
        <w:t>,</w:t>
      </w:r>
      <w:r w:rsidR="005900F5">
        <w:rPr>
          <w:sz w:val="22"/>
        </w:rPr>
        <w:t xml:space="preserve"> </w:t>
      </w:r>
      <w:r w:rsidR="00A315EA" w:rsidRPr="00750A2D">
        <w:rPr>
          <w:sz w:val="22"/>
        </w:rPr>
        <w:t xml:space="preserve">на </w:t>
      </w:r>
      <w:r w:rsidR="00145A78" w:rsidRPr="00750A2D">
        <w:rPr>
          <w:sz w:val="22"/>
        </w:rPr>
        <w:t xml:space="preserve">«Правилах страхования (стандартных) музейных предметов» </w:t>
      </w:r>
      <w:r w:rsidR="004B3E4E" w:rsidRPr="00750A2D">
        <w:rPr>
          <w:sz w:val="22"/>
        </w:rPr>
        <w:t xml:space="preserve">Страховщика (см. п. 1.4 </w:t>
      </w:r>
      <w:r w:rsidR="007130C5" w:rsidRPr="00750A2D">
        <w:rPr>
          <w:sz w:val="22"/>
        </w:rPr>
        <w:t>Контракт</w:t>
      </w:r>
      <w:r w:rsidR="004B3E4E" w:rsidRPr="00750A2D">
        <w:rPr>
          <w:sz w:val="22"/>
        </w:rPr>
        <w:t>а)</w:t>
      </w:r>
      <w:r w:rsidR="00A315EA" w:rsidRPr="00750A2D">
        <w:rPr>
          <w:sz w:val="22"/>
        </w:rPr>
        <w:t xml:space="preserve">, </w:t>
      </w:r>
      <w:r w:rsidR="000047C4" w:rsidRPr="00750A2D">
        <w:rPr>
          <w:sz w:val="22"/>
        </w:rPr>
        <w:t xml:space="preserve">на условиях </w:t>
      </w:r>
      <w:r w:rsidR="001301A7" w:rsidRPr="00750A2D">
        <w:rPr>
          <w:sz w:val="22"/>
        </w:rPr>
        <w:t>«С ответственност</w:t>
      </w:r>
      <w:r w:rsidR="00A315EA" w:rsidRPr="00750A2D">
        <w:rPr>
          <w:sz w:val="22"/>
        </w:rPr>
        <w:t>ью за все риски»</w:t>
      </w:r>
      <w:r w:rsidR="000047C4" w:rsidRPr="00750A2D">
        <w:rPr>
          <w:sz w:val="22"/>
        </w:rPr>
        <w:t xml:space="preserve"> на период </w:t>
      </w:r>
      <w:r w:rsidR="007E76B1" w:rsidRPr="00750A2D">
        <w:rPr>
          <w:sz w:val="22"/>
        </w:rPr>
        <w:t>«</w:t>
      </w:r>
      <w:r w:rsidR="0057574A" w:rsidRPr="00750A2D">
        <w:rPr>
          <w:sz w:val="22"/>
        </w:rPr>
        <w:t>экспонирования</w:t>
      </w:r>
      <w:r w:rsidR="002939BD">
        <w:rPr>
          <w:sz w:val="22"/>
        </w:rPr>
        <w:t>»</w:t>
      </w:r>
      <w:r w:rsidR="0007223C" w:rsidRPr="00750A2D">
        <w:rPr>
          <w:color w:val="000000" w:themeColor="text1"/>
          <w:sz w:val="22"/>
        </w:rPr>
        <w:t>.</w:t>
      </w:r>
    </w:p>
    <w:p w14:paraId="08C30852" w14:textId="793D7568" w:rsidR="000B7AF2" w:rsidRPr="00750A2D" w:rsidRDefault="00431A4B" w:rsidP="00FB0021">
      <w:pPr>
        <w:rPr>
          <w:color w:val="000000" w:themeColor="text1"/>
          <w:sz w:val="22"/>
        </w:rPr>
      </w:pPr>
      <w:r w:rsidRPr="00750A2D">
        <w:rPr>
          <w:b/>
          <w:sz w:val="22"/>
        </w:rPr>
        <w:t>1.2.</w:t>
      </w:r>
      <w:r w:rsidRPr="00750A2D">
        <w:rPr>
          <w:sz w:val="22"/>
        </w:rPr>
        <w:t xml:space="preserve"> </w:t>
      </w:r>
      <w:r w:rsidR="00714CA5" w:rsidRPr="00750A2D">
        <w:rPr>
          <w:color w:val="000000" w:themeColor="text1"/>
          <w:sz w:val="22"/>
        </w:rPr>
        <w:t>Выгодоприобретателями</w:t>
      </w:r>
      <w:r w:rsidR="005C2BD3" w:rsidRPr="00750A2D">
        <w:rPr>
          <w:color w:val="000000" w:themeColor="text1"/>
          <w:sz w:val="22"/>
        </w:rPr>
        <w:t xml:space="preserve"> по настоящему договору явля</w:t>
      </w:r>
      <w:r w:rsidR="00714CA5" w:rsidRPr="00750A2D">
        <w:rPr>
          <w:color w:val="000000" w:themeColor="text1"/>
          <w:sz w:val="22"/>
        </w:rPr>
        <w:t>ются</w:t>
      </w:r>
      <w:r w:rsidRPr="00750A2D">
        <w:rPr>
          <w:color w:val="000000" w:themeColor="text1"/>
          <w:sz w:val="22"/>
        </w:rPr>
        <w:t>:</w:t>
      </w:r>
    </w:p>
    <w:p w14:paraId="65293C04" w14:textId="13EDD343" w:rsidR="006C6BD5" w:rsidRPr="00750A2D" w:rsidRDefault="006C6BD5" w:rsidP="006C6BD5">
      <w:pPr>
        <w:ind w:left="993" w:firstLine="0"/>
        <w:rPr>
          <w:rFonts w:eastAsia="Times New Roman"/>
          <w:b/>
          <w:color w:val="000000" w:themeColor="text1"/>
          <w:sz w:val="22"/>
          <w:lang w:eastAsia="ru-RU"/>
        </w:rPr>
      </w:pPr>
      <w:r w:rsidRPr="00750A2D">
        <w:rPr>
          <w:rFonts w:eastAsia="Times New Roman"/>
          <w:b/>
          <w:color w:val="000000" w:themeColor="text1"/>
          <w:sz w:val="22"/>
          <w:lang w:eastAsia="ru-RU"/>
        </w:rPr>
        <w:t>Федеральное государственное бюдже</w:t>
      </w:r>
      <w:r w:rsidR="00087811" w:rsidRPr="00750A2D">
        <w:rPr>
          <w:rFonts w:eastAsia="Times New Roman"/>
          <w:b/>
          <w:color w:val="000000" w:themeColor="text1"/>
          <w:sz w:val="22"/>
          <w:lang w:eastAsia="ru-RU"/>
        </w:rPr>
        <w:t>тное учреждение культуры «</w:t>
      </w:r>
      <w:r w:rsidR="00E25DEE" w:rsidRPr="00750A2D">
        <w:rPr>
          <w:rFonts w:eastAsia="Times New Roman"/>
          <w:b/>
          <w:color w:val="000000" w:themeColor="text1"/>
          <w:sz w:val="22"/>
          <w:lang w:eastAsia="ru-RU"/>
        </w:rPr>
        <w:t>Сергиево-Посадский государственный историко-художественный музей-заповедник</w:t>
      </w:r>
      <w:r w:rsidR="00087811" w:rsidRPr="00750A2D">
        <w:rPr>
          <w:rFonts w:eastAsia="Times New Roman"/>
          <w:b/>
          <w:color w:val="000000" w:themeColor="text1"/>
          <w:sz w:val="22"/>
          <w:lang w:eastAsia="ru-RU"/>
        </w:rPr>
        <w:t>»</w:t>
      </w:r>
    </w:p>
    <w:p w14:paraId="79F062BB" w14:textId="2A784658" w:rsidR="006C6BD5" w:rsidRPr="00750A2D" w:rsidRDefault="00E25DEE" w:rsidP="006C6BD5">
      <w:pPr>
        <w:ind w:left="993" w:firstLine="0"/>
        <w:rPr>
          <w:rFonts w:eastAsia="Times New Roman"/>
          <w:color w:val="000000" w:themeColor="text1"/>
          <w:sz w:val="22"/>
          <w:lang w:eastAsia="ru-RU"/>
        </w:rPr>
      </w:pPr>
      <w:r w:rsidRPr="00750A2D">
        <w:rPr>
          <w:rFonts w:eastAsia="Times New Roman"/>
          <w:color w:val="000000" w:themeColor="text1"/>
          <w:sz w:val="22"/>
          <w:lang w:eastAsia="ru-RU"/>
        </w:rPr>
        <w:t>141310</w:t>
      </w:r>
      <w:r w:rsidR="006C6BD5" w:rsidRPr="00750A2D">
        <w:rPr>
          <w:rFonts w:eastAsia="Times New Roman"/>
          <w:color w:val="000000" w:themeColor="text1"/>
          <w:sz w:val="22"/>
          <w:lang w:eastAsia="ru-RU"/>
        </w:rPr>
        <w:t xml:space="preserve">, Россия, </w:t>
      </w:r>
      <w:r w:rsidRPr="00750A2D">
        <w:rPr>
          <w:rFonts w:eastAsia="Times New Roman"/>
          <w:color w:val="000000" w:themeColor="text1"/>
          <w:sz w:val="22"/>
          <w:lang w:eastAsia="ru-RU"/>
        </w:rPr>
        <w:t>Московская область</w:t>
      </w:r>
      <w:r w:rsidR="006C6BD5" w:rsidRPr="00750A2D">
        <w:rPr>
          <w:rFonts w:eastAsia="Times New Roman"/>
          <w:color w:val="000000" w:themeColor="text1"/>
          <w:sz w:val="22"/>
          <w:lang w:eastAsia="ru-RU"/>
        </w:rPr>
        <w:t xml:space="preserve">, </w:t>
      </w:r>
      <w:proofErr w:type="spellStart"/>
      <w:r w:rsidRPr="00750A2D">
        <w:rPr>
          <w:rFonts w:eastAsia="Times New Roman"/>
          <w:color w:val="000000" w:themeColor="text1"/>
          <w:sz w:val="22"/>
          <w:lang w:eastAsia="ru-RU"/>
        </w:rPr>
        <w:t>г.о</w:t>
      </w:r>
      <w:proofErr w:type="spellEnd"/>
      <w:r w:rsidRPr="00750A2D">
        <w:rPr>
          <w:rFonts w:eastAsia="Times New Roman"/>
          <w:color w:val="000000" w:themeColor="text1"/>
          <w:sz w:val="22"/>
          <w:lang w:eastAsia="ru-RU"/>
        </w:rPr>
        <w:t>.</w:t>
      </w:r>
      <w:r w:rsidR="00EE69E2" w:rsidRPr="00750A2D">
        <w:rPr>
          <w:rFonts w:eastAsia="Times New Roman"/>
          <w:color w:val="000000" w:themeColor="text1"/>
          <w:sz w:val="22"/>
          <w:lang w:eastAsia="ru-RU"/>
        </w:rPr>
        <w:t xml:space="preserve"> </w:t>
      </w:r>
      <w:r w:rsidRPr="00750A2D">
        <w:rPr>
          <w:rFonts w:eastAsia="Times New Roman"/>
          <w:color w:val="000000" w:themeColor="text1"/>
          <w:sz w:val="22"/>
          <w:lang w:eastAsia="ru-RU"/>
        </w:rPr>
        <w:t>Сергиево-Посадский</w:t>
      </w:r>
      <w:r w:rsidR="00087811" w:rsidRPr="00750A2D">
        <w:rPr>
          <w:rFonts w:eastAsia="Times New Roman"/>
          <w:color w:val="000000" w:themeColor="text1"/>
          <w:sz w:val="22"/>
          <w:lang w:eastAsia="ru-RU"/>
        </w:rPr>
        <w:t>,</w:t>
      </w:r>
      <w:r w:rsidRPr="00750A2D">
        <w:rPr>
          <w:rFonts w:eastAsia="Times New Roman"/>
          <w:color w:val="000000" w:themeColor="text1"/>
          <w:sz w:val="22"/>
          <w:lang w:eastAsia="ru-RU"/>
        </w:rPr>
        <w:t xml:space="preserve"> г. Сергиево-Посад, проспект Красной Армии, д. 144</w:t>
      </w:r>
    </w:p>
    <w:p w14:paraId="45142043" w14:textId="0A0E90FD" w:rsidR="005C2BD3" w:rsidRPr="00750A2D" w:rsidRDefault="00E25DEE" w:rsidP="006C6BD5">
      <w:pPr>
        <w:ind w:left="993" w:firstLine="0"/>
        <w:rPr>
          <w:color w:val="000000" w:themeColor="text1"/>
          <w:sz w:val="22"/>
        </w:rPr>
      </w:pPr>
      <w:r w:rsidRPr="00750A2D">
        <w:rPr>
          <w:rFonts w:eastAsia="Times New Roman"/>
          <w:color w:val="000000" w:themeColor="text1"/>
          <w:sz w:val="22"/>
          <w:lang w:eastAsia="ru-RU"/>
        </w:rPr>
        <w:t>ИНН 5042013459, КПП 504201001</w:t>
      </w:r>
      <w:r w:rsidR="00F43DBB" w:rsidRPr="00750A2D">
        <w:rPr>
          <w:color w:val="000000" w:themeColor="text1"/>
          <w:sz w:val="22"/>
        </w:rPr>
        <w:t>.</w:t>
      </w:r>
    </w:p>
    <w:p w14:paraId="5D7E8D73" w14:textId="51DD2F2D" w:rsidR="00E25DEE" w:rsidRPr="00E25DEE" w:rsidRDefault="00E25DEE" w:rsidP="00E25DEE">
      <w:pPr>
        <w:ind w:left="993" w:firstLine="0"/>
        <w:rPr>
          <w:rFonts w:eastAsia="Times New Roman"/>
          <w:b/>
          <w:sz w:val="24"/>
          <w:szCs w:val="24"/>
        </w:rPr>
      </w:pPr>
      <w:r w:rsidRPr="00E25DEE">
        <w:rPr>
          <w:rFonts w:eastAsia="Times New Roman"/>
          <w:b/>
          <w:sz w:val="24"/>
          <w:szCs w:val="24"/>
        </w:rPr>
        <w:t>Государственное бюджетное учреждение культуры города Москвы</w:t>
      </w:r>
      <w:r>
        <w:rPr>
          <w:rFonts w:eastAsia="Times New Roman"/>
          <w:b/>
          <w:sz w:val="24"/>
          <w:szCs w:val="24"/>
        </w:rPr>
        <w:t xml:space="preserve"> </w:t>
      </w:r>
      <w:r w:rsidRPr="00E25DEE">
        <w:rPr>
          <w:rFonts w:eastAsia="Times New Roman"/>
          <w:b/>
          <w:sz w:val="24"/>
          <w:szCs w:val="24"/>
        </w:rPr>
        <w:t>«Государственный Дарвиновский музей»</w:t>
      </w:r>
    </w:p>
    <w:p w14:paraId="5B05671E" w14:textId="77777777" w:rsidR="00E25DEE" w:rsidRPr="00E25DEE" w:rsidRDefault="00E25DEE" w:rsidP="00E25DEE">
      <w:pPr>
        <w:ind w:left="993" w:firstLine="0"/>
        <w:jc w:val="left"/>
        <w:rPr>
          <w:rFonts w:eastAsia="Times New Roman"/>
          <w:sz w:val="24"/>
          <w:szCs w:val="24"/>
        </w:rPr>
      </w:pPr>
      <w:r w:rsidRPr="00E25DEE">
        <w:rPr>
          <w:rFonts w:eastAsia="Times New Roman"/>
          <w:sz w:val="24"/>
          <w:szCs w:val="24"/>
        </w:rPr>
        <w:t>117292, г. Москва, ул. Вавилова, д. 57</w:t>
      </w:r>
    </w:p>
    <w:p w14:paraId="15CA4AC0" w14:textId="06687D49" w:rsidR="00EE69E2" w:rsidRPr="00EE69E2" w:rsidRDefault="00EE69E2" w:rsidP="00EE69E2">
      <w:pPr>
        <w:ind w:firstLine="993"/>
        <w:rPr>
          <w:rFonts w:eastAsia="Times New Roman"/>
          <w:sz w:val="24"/>
          <w:szCs w:val="24"/>
        </w:rPr>
      </w:pPr>
      <w:r>
        <w:rPr>
          <w:rFonts w:eastAsia="Times New Roman"/>
          <w:sz w:val="24"/>
          <w:szCs w:val="24"/>
        </w:rPr>
        <w:t xml:space="preserve">ИНН </w:t>
      </w:r>
      <w:r w:rsidRPr="00EE69E2">
        <w:rPr>
          <w:rFonts w:eastAsia="Times New Roman"/>
          <w:sz w:val="24"/>
          <w:szCs w:val="24"/>
        </w:rPr>
        <w:t>7704012037</w:t>
      </w:r>
      <w:r>
        <w:rPr>
          <w:rFonts w:eastAsia="Times New Roman"/>
          <w:sz w:val="24"/>
          <w:szCs w:val="24"/>
        </w:rPr>
        <w:t>,</w:t>
      </w:r>
      <w:r w:rsidRPr="00EE69E2">
        <w:rPr>
          <w:rFonts w:eastAsia="Times New Roman"/>
          <w:sz w:val="24"/>
          <w:szCs w:val="24"/>
        </w:rPr>
        <w:t xml:space="preserve"> </w:t>
      </w:r>
      <w:r>
        <w:rPr>
          <w:rFonts w:eastAsia="Times New Roman"/>
          <w:sz w:val="24"/>
          <w:szCs w:val="24"/>
        </w:rPr>
        <w:t>КПП</w:t>
      </w:r>
      <w:r w:rsidRPr="00EE69E2">
        <w:rPr>
          <w:rFonts w:eastAsia="Times New Roman"/>
          <w:sz w:val="24"/>
          <w:szCs w:val="24"/>
        </w:rPr>
        <w:t xml:space="preserve"> 773601001</w:t>
      </w:r>
    </w:p>
    <w:p w14:paraId="50038857" w14:textId="51437072" w:rsidR="0057574A" w:rsidRPr="00750A2D" w:rsidRDefault="00431A4B" w:rsidP="0057574A">
      <w:pPr>
        <w:pStyle w:val="msolistparagraphcxspfirstmailrucssattributepostfix"/>
        <w:autoSpaceDE w:val="0"/>
        <w:spacing w:before="0" w:beforeAutospacing="0" w:after="0" w:afterAutospacing="0"/>
        <w:rPr>
          <w:rFonts w:eastAsia="Times New Roman"/>
          <w:b/>
          <w:sz w:val="22"/>
          <w:szCs w:val="22"/>
        </w:rPr>
      </w:pPr>
      <w:r w:rsidRPr="00750A2D">
        <w:rPr>
          <w:b/>
          <w:sz w:val="22"/>
          <w:szCs w:val="22"/>
        </w:rPr>
        <w:t>1.3.</w:t>
      </w:r>
      <w:r w:rsidRPr="00750A2D">
        <w:rPr>
          <w:sz w:val="22"/>
          <w:szCs w:val="22"/>
        </w:rPr>
        <w:t xml:space="preserve"> </w:t>
      </w:r>
      <w:r w:rsidR="004504F7" w:rsidRPr="00750A2D">
        <w:rPr>
          <w:sz w:val="22"/>
          <w:szCs w:val="22"/>
        </w:rPr>
        <w:t xml:space="preserve">Принимающая сторона и место проведения </w:t>
      </w:r>
      <w:r w:rsidR="00145A78" w:rsidRPr="00750A2D">
        <w:rPr>
          <w:sz w:val="22"/>
          <w:szCs w:val="22"/>
        </w:rPr>
        <w:t>Выставки (территория страхования)</w:t>
      </w:r>
      <w:r w:rsidR="004504F7" w:rsidRPr="00750A2D">
        <w:rPr>
          <w:sz w:val="22"/>
          <w:szCs w:val="22"/>
        </w:rPr>
        <w:t>:</w:t>
      </w:r>
      <w:r w:rsidRPr="00750A2D">
        <w:rPr>
          <w:sz w:val="22"/>
          <w:szCs w:val="22"/>
        </w:rPr>
        <w:t xml:space="preserve"> </w:t>
      </w:r>
    </w:p>
    <w:p w14:paraId="2AED01FF" w14:textId="719B0CC5" w:rsidR="00974B53" w:rsidRPr="00750A2D" w:rsidRDefault="00087811" w:rsidP="00722CFD">
      <w:pPr>
        <w:rPr>
          <w:sz w:val="22"/>
        </w:rPr>
      </w:pPr>
      <w:r w:rsidRPr="00750A2D">
        <w:rPr>
          <w:rFonts w:eastAsia="Times New Roman"/>
          <w:color w:val="000000" w:themeColor="text1"/>
          <w:sz w:val="22"/>
          <w:lang w:eastAsia="ru-RU"/>
        </w:rPr>
        <w:t>Федеральное государственное бюджетное учреждение</w:t>
      </w:r>
      <w:r w:rsidR="00722CFD" w:rsidRPr="00750A2D">
        <w:rPr>
          <w:rFonts w:eastAsia="Times New Roman"/>
          <w:color w:val="000000" w:themeColor="text1"/>
          <w:sz w:val="22"/>
          <w:lang w:eastAsia="ru-RU"/>
        </w:rPr>
        <w:t xml:space="preserve"> культуры</w:t>
      </w:r>
      <w:r w:rsidRPr="00750A2D">
        <w:rPr>
          <w:rFonts w:eastAsia="Times New Roman"/>
          <w:color w:val="000000" w:themeColor="text1"/>
          <w:sz w:val="22"/>
          <w:lang w:eastAsia="ru-RU"/>
        </w:rPr>
        <w:t xml:space="preserve"> «Государственный Владимиро-Суздальский историко-архитектурный и художественный музей-заповедник» (филиал «Александровская слобода») (Владимирская область, г. Александров. Музейный проезд, д.20)</w:t>
      </w:r>
      <w:r w:rsidR="00366DAC" w:rsidRPr="00750A2D">
        <w:rPr>
          <w:rFonts w:eastAsia="Times New Roman"/>
          <w:color w:val="000000" w:themeColor="text1"/>
          <w:sz w:val="22"/>
          <w:lang w:eastAsia="ru-RU"/>
        </w:rPr>
        <w:t xml:space="preserve">; </w:t>
      </w:r>
      <w:r w:rsidRPr="00750A2D">
        <w:rPr>
          <w:rFonts w:eastAsia="Times New Roman"/>
          <w:color w:val="000000" w:themeColor="text1"/>
          <w:sz w:val="22"/>
          <w:lang w:eastAsia="ru-RU"/>
        </w:rPr>
        <w:t>ИНН 3329000754 КПП 332901001</w:t>
      </w:r>
      <w:r w:rsidR="00722CFD" w:rsidRPr="00750A2D">
        <w:rPr>
          <w:rFonts w:eastAsia="Times New Roman"/>
          <w:color w:val="000000" w:themeColor="text1"/>
          <w:sz w:val="22"/>
          <w:lang w:eastAsia="ru-RU"/>
        </w:rPr>
        <w:t xml:space="preserve">, </w:t>
      </w:r>
      <w:r w:rsidR="00366DAC" w:rsidRPr="00750A2D">
        <w:rPr>
          <w:rFonts w:eastAsia="Times New Roman"/>
          <w:color w:val="000000" w:themeColor="text1"/>
          <w:sz w:val="22"/>
          <w:lang w:eastAsia="ru-RU"/>
        </w:rPr>
        <w:t xml:space="preserve">ОГРН </w:t>
      </w:r>
      <w:r w:rsidR="00D82438" w:rsidRPr="00750A2D">
        <w:rPr>
          <w:rFonts w:eastAsia="Times New Roman"/>
          <w:color w:val="000000" w:themeColor="text1"/>
          <w:sz w:val="22"/>
          <w:lang w:eastAsia="ru-RU"/>
        </w:rPr>
        <w:t>1023303355680</w:t>
      </w:r>
      <w:r w:rsidR="00366DAC" w:rsidRPr="00750A2D">
        <w:rPr>
          <w:rFonts w:eastAsia="Times New Roman"/>
          <w:sz w:val="22"/>
          <w:lang w:eastAsia="ru-RU"/>
        </w:rPr>
        <w:t>)</w:t>
      </w:r>
    </w:p>
    <w:p w14:paraId="2DA55554" w14:textId="7420DBD5" w:rsidR="004B334B" w:rsidRPr="00750A2D" w:rsidRDefault="00820334" w:rsidP="0057574A">
      <w:pPr>
        <w:rPr>
          <w:sz w:val="22"/>
          <w:shd w:val="clear" w:color="auto" w:fill="FFFFFF"/>
        </w:rPr>
      </w:pPr>
      <w:r w:rsidRPr="00750A2D">
        <w:rPr>
          <w:sz w:val="22"/>
        </w:rPr>
        <w:t>Музейны</w:t>
      </w:r>
      <w:r w:rsidR="00400CAE" w:rsidRPr="00750A2D">
        <w:rPr>
          <w:sz w:val="22"/>
        </w:rPr>
        <w:t>е</w:t>
      </w:r>
      <w:r w:rsidRPr="00750A2D">
        <w:rPr>
          <w:sz w:val="22"/>
        </w:rPr>
        <w:t xml:space="preserve"> предмет</w:t>
      </w:r>
      <w:r w:rsidR="00400CAE" w:rsidRPr="00750A2D">
        <w:rPr>
          <w:sz w:val="22"/>
        </w:rPr>
        <w:t>ы</w:t>
      </w:r>
      <w:r w:rsidRPr="00750A2D">
        <w:rPr>
          <w:sz w:val="22"/>
        </w:rPr>
        <w:t xml:space="preserve"> застрахован</w:t>
      </w:r>
      <w:r w:rsidR="00400CAE" w:rsidRPr="00750A2D">
        <w:rPr>
          <w:sz w:val="22"/>
        </w:rPr>
        <w:t>ы</w:t>
      </w:r>
      <w:r w:rsidRPr="00750A2D">
        <w:rPr>
          <w:sz w:val="22"/>
        </w:rPr>
        <w:t xml:space="preserve"> в указанном месте проведения Выставки</w:t>
      </w:r>
      <w:r w:rsidR="00366DAC" w:rsidRPr="00750A2D">
        <w:rPr>
          <w:sz w:val="22"/>
        </w:rPr>
        <w:t>, а также по маршруту транспортировки из места выдачи до места проведения Выставки</w:t>
      </w:r>
      <w:r w:rsidR="0057574A" w:rsidRPr="00750A2D">
        <w:rPr>
          <w:sz w:val="22"/>
        </w:rPr>
        <w:t>.</w:t>
      </w:r>
    </w:p>
    <w:p w14:paraId="11BD59D2" w14:textId="0E2E1C46" w:rsidR="00722CFD" w:rsidRPr="00750A2D" w:rsidRDefault="004B334B" w:rsidP="00722CFD">
      <w:pPr>
        <w:rPr>
          <w:color w:val="FF0000"/>
          <w:sz w:val="22"/>
        </w:rPr>
      </w:pPr>
      <w:r w:rsidRPr="00750A2D">
        <w:rPr>
          <w:b/>
          <w:sz w:val="22"/>
        </w:rPr>
        <w:t>1.3.1.</w:t>
      </w:r>
      <w:r w:rsidRPr="00750A2D">
        <w:rPr>
          <w:sz w:val="22"/>
        </w:rPr>
        <w:t xml:space="preserve"> </w:t>
      </w:r>
      <w:r w:rsidR="00637F28" w:rsidRPr="00750A2D">
        <w:rPr>
          <w:color w:val="000000" w:themeColor="text1"/>
          <w:sz w:val="22"/>
        </w:rPr>
        <w:t>Срок оказания услуг (пе</w:t>
      </w:r>
      <w:r w:rsidRPr="00750A2D">
        <w:rPr>
          <w:color w:val="000000" w:themeColor="text1"/>
          <w:sz w:val="22"/>
        </w:rPr>
        <w:t>риод страхования</w:t>
      </w:r>
      <w:r w:rsidR="00637F28" w:rsidRPr="00750A2D">
        <w:rPr>
          <w:color w:val="000000" w:themeColor="text1"/>
          <w:sz w:val="22"/>
        </w:rPr>
        <w:t>)</w:t>
      </w:r>
      <w:r w:rsidR="0069320E" w:rsidRPr="00750A2D">
        <w:rPr>
          <w:color w:val="000000" w:themeColor="text1"/>
          <w:sz w:val="22"/>
        </w:rPr>
        <w:t>:</w:t>
      </w:r>
      <w:r w:rsidRPr="00750A2D">
        <w:rPr>
          <w:color w:val="000000" w:themeColor="text1"/>
          <w:sz w:val="22"/>
        </w:rPr>
        <w:t xml:space="preserve"> </w:t>
      </w:r>
      <w:bookmarkStart w:id="0" w:name="_Hlk191286854"/>
      <w:r w:rsidR="00EE69E2" w:rsidRPr="00750A2D">
        <w:rPr>
          <w:color w:val="000000" w:themeColor="text1"/>
          <w:sz w:val="22"/>
        </w:rPr>
        <w:t>с 20 июня 2026 г. по 29 января 2027</w:t>
      </w:r>
      <w:r w:rsidR="00722CFD" w:rsidRPr="00750A2D">
        <w:rPr>
          <w:color w:val="000000" w:themeColor="text1"/>
          <w:sz w:val="22"/>
        </w:rPr>
        <w:t xml:space="preserve"> г.</w:t>
      </w:r>
      <w:r w:rsidR="00974B53" w:rsidRPr="00750A2D">
        <w:rPr>
          <w:color w:val="000000" w:themeColor="text1"/>
          <w:sz w:val="22"/>
        </w:rPr>
        <w:t>,</w:t>
      </w:r>
      <w:r w:rsidR="000047C4" w:rsidRPr="00750A2D">
        <w:rPr>
          <w:color w:val="000000" w:themeColor="text1"/>
          <w:sz w:val="22"/>
        </w:rPr>
        <w:t xml:space="preserve"> включая </w:t>
      </w:r>
      <w:bookmarkEnd w:id="0"/>
      <w:r w:rsidR="000047C4" w:rsidRPr="00750A2D">
        <w:rPr>
          <w:color w:val="000000" w:themeColor="text1"/>
          <w:sz w:val="22"/>
        </w:rPr>
        <w:t xml:space="preserve">период </w:t>
      </w:r>
      <w:r w:rsidR="0069320E" w:rsidRPr="00750A2D">
        <w:rPr>
          <w:color w:val="000000" w:themeColor="text1"/>
          <w:sz w:val="22"/>
        </w:rPr>
        <w:t xml:space="preserve">экспонирования: </w:t>
      </w:r>
      <w:r w:rsidR="00EE69E2" w:rsidRPr="00750A2D">
        <w:rPr>
          <w:color w:val="000000" w:themeColor="text1"/>
          <w:sz w:val="22"/>
        </w:rPr>
        <w:t>с 26 июня 2026 г. по 15 января 2027</w:t>
      </w:r>
      <w:r w:rsidR="00722CFD" w:rsidRPr="00750A2D">
        <w:rPr>
          <w:color w:val="000000" w:themeColor="text1"/>
          <w:sz w:val="22"/>
        </w:rPr>
        <w:t> г.</w:t>
      </w:r>
    </w:p>
    <w:p w14:paraId="77DD9C72" w14:textId="77777777" w:rsidR="00EE69E2" w:rsidRPr="00750A2D" w:rsidRDefault="00B63034" w:rsidP="00D82438">
      <w:pPr>
        <w:ind w:left="709" w:firstLine="0"/>
        <w:rPr>
          <w:sz w:val="22"/>
        </w:rPr>
      </w:pPr>
      <w:r w:rsidRPr="00750A2D">
        <w:rPr>
          <w:b/>
          <w:sz w:val="22"/>
        </w:rPr>
        <w:t>1.3.2.</w:t>
      </w:r>
      <w:r w:rsidRPr="00750A2D">
        <w:rPr>
          <w:sz w:val="22"/>
        </w:rPr>
        <w:t xml:space="preserve"> Адрес</w:t>
      </w:r>
      <w:r w:rsidR="00EE69E2" w:rsidRPr="00750A2D">
        <w:rPr>
          <w:sz w:val="22"/>
        </w:rPr>
        <w:t>а</w:t>
      </w:r>
      <w:r w:rsidRPr="00750A2D">
        <w:rPr>
          <w:sz w:val="22"/>
        </w:rPr>
        <w:t xml:space="preserve"> постоянного нахождения </w:t>
      </w:r>
      <w:r w:rsidR="00D550F8" w:rsidRPr="00750A2D">
        <w:rPr>
          <w:sz w:val="22"/>
        </w:rPr>
        <w:t>музейных предметов</w:t>
      </w:r>
      <w:r w:rsidRPr="00750A2D">
        <w:rPr>
          <w:sz w:val="22"/>
        </w:rPr>
        <w:t>:</w:t>
      </w:r>
    </w:p>
    <w:p w14:paraId="76CD8C8B" w14:textId="5E958E13" w:rsidR="00EE69E2" w:rsidRPr="00750A2D" w:rsidRDefault="00EE69E2" w:rsidP="00EE69E2">
      <w:pPr>
        <w:ind w:left="1134" w:firstLine="0"/>
        <w:rPr>
          <w:rFonts w:eastAsia="Times New Roman"/>
          <w:color w:val="000000" w:themeColor="text1"/>
          <w:sz w:val="22"/>
          <w:lang w:eastAsia="ru-RU"/>
        </w:rPr>
      </w:pPr>
      <w:r w:rsidRPr="00750A2D">
        <w:rPr>
          <w:rFonts w:eastAsia="Times New Roman"/>
          <w:color w:val="000000" w:themeColor="text1"/>
          <w:sz w:val="22"/>
          <w:lang w:eastAsia="ru-RU"/>
        </w:rPr>
        <w:t xml:space="preserve">141310, Россия, Московская область, </w:t>
      </w:r>
      <w:proofErr w:type="spellStart"/>
      <w:r w:rsidRPr="00750A2D">
        <w:rPr>
          <w:rFonts w:eastAsia="Times New Roman"/>
          <w:color w:val="000000" w:themeColor="text1"/>
          <w:sz w:val="22"/>
          <w:lang w:eastAsia="ru-RU"/>
        </w:rPr>
        <w:t>г.о</w:t>
      </w:r>
      <w:proofErr w:type="spellEnd"/>
      <w:r w:rsidRPr="00750A2D">
        <w:rPr>
          <w:rFonts w:eastAsia="Times New Roman"/>
          <w:color w:val="000000" w:themeColor="text1"/>
          <w:sz w:val="22"/>
          <w:lang w:eastAsia="ru-RU"/>
        </w:rPr>
        <w:t>. Сергиево-Посадский, г. Сергиево-Посад, проспект Красной Армии, д. 144</w:t>
      </w:r>
    </w:p>
    <w:p w14:paraId="73F3FF73" w14:textId="729BD05E" w:rsidR="00EE69E2" w:rsidRPr="00E25DEE" w:rsidRDefault="00EE69E2" w:rsidP="00EE69E2">
      <w:pPr>
        <w:ind w:left="993" w:firstLine="141"/>
        <w:jc w:val="left"/>
        <w:rPr>
          <w:rFonts w:eastAsia="Times New Roman"/>
          <w:sz w:val="24"/>
          <w:szCs w:val="24"/>
        </w:rPr>
      </w:pPr>
      <w:r w:rsidRPr="00E25DEE">
        <w:rPr>
          <w:rFonts w:eastAsia="Times New Roman"/>
          <w:sz w:val="24"/>
          <w:szCs w:val="24"/>
        </w:rPr>
        <w:t>117292, г. Москва, ул. Вавилова, д. 57</w:t>
      </w:r>
      <w:r>
        <w:rPr>
          <w:rFonts w:eastAsia="Times New Roman"/>
          <w:sz w:val="24"/>
          <w:szCs w:val="24"/>
        </w:rPr>
        <w:t>.</w:t>
      </w:r>
    </w:p>
    <w:p w14:paraId="07E0FF32" w14:textId="4880F351" w:rsidR="004B334B" w:rsidRPr="009C1481" w:rsidRDefault="004B334B" w:rsidP="00E209D6">
      <w:pPr>
        <w:rPr>
          <w:sz w:val="22"/>
        </w:rPr>
      </w:pPr>
      <w:r w:rsidRPr="009C1481">
        <w:rPr>
          <w:b/>
          <w:sz w:val="22"/>
        </w:rPr>
        <w:t>1.4.</w:t>
      </w:r>
      <w:r w:rsidRPr="009C1481">
        <w:rPr>
          <w:sz w:val="22"/>
        </w:rPr>
        <w:t xml:space="preserve"> </w:t>
      </w:r>
      <w:r w:rsidR="007E76B1" w:rsidRPr="009C1481">
        <w:rPr>
          <w:sz w:val="22"/>
        </w:rPr>
        <w:t>Настоящее страхов</w:t>
      </w:r>
      <w:r w:rsidR="004E4095" w:rsidRPr="009C1481">
        <w:rPr>
          <w:sz w:val="22"/>
        </w:rPr>
        <w:t>ание осуществляется в соответствии с</w:t>
      </w:r>
      <w:r w:rsidR="007E76B1" w:rsidRPr="009C1481">
        <w:rPr>
          <w:sz w:val="22"/>
        </w:rPr>
        <w:t xml:space="preserve"> </w:t>
      </w:r>
      <w:r w:rsidR="004B3E4E" w:rsidRPr="009C1481">
        <w:rPr>
          <w:sz w:val="22"/>
        </w:rPr>
        <w:t>«Правилами страхования (стандартными) музейных предметов»</w:t>
      </w:r>
      <w:r w:rsidR="004E4095" w:rsidRPr="009C1481">
        <w:rPr>
          <w:sz w:val="22"/>
        </w:rPr>
        <w:t xml:space="preserve">, </w:t>
      </w:r>
      <w:r w:rsidR="00B60EF7">
        <w:rPr>
          <w:sz w:val="22"/>
        </w:rPr>
        <w:t>утвержденными Страховщиком</w:t>
      </w:r>
      <w:r w:rsidR="004B3E4E" w:rsidRPr="009C1481">
        <w:rPr>
          <w:sz w:val="22"/>
        </w:rPr>
        <w:t xml:space="preserve"> </w:t>
      </w:r>
      <w:r w:rsidR="00A315EA" w:rsidRPr="009C1481">
        <w:rPr>
          <w:sz w:val="22"/>
        </w:rPr>
        <w:t xml:space="preserve">и </w:t>
      </w:r>
      <w:r w:rsidR="004B3E4E" w:rsidRPr="009C1481">
        <w:rPr>
          <w:sz w:val="22"/>
        </w:rPr>
        <w:t xml:space="preserve">являющимися </w:t>
      </w:r>
      <w:r w:rsidR="00A315EA" w:rsidRPr="009C1481">
        <w:rPr>
          <w:sz w:val="22"/>
        </w:rPr>
        <w:t>неотъемлемой частью</w:t>
      </w:r>
      <w:r w:rsidR="007E76B1" w:rsidRPr="009C1481">
        <w:rPr>
          <w:sz w:val="22"/>
        </w:rPr>
        <w:t xml:space="preserve"> </w:t>
      </w:r>
      <w:r w:rsidR="007130C5" w:rsidRPr="009C1481">
        <w:rPr>
          <w:sz w:val="22"/>
        </w:rPr>
        <w:t>Контракт</w:t>
      </w:r>
      <w:r w:rsidR="004B3E4E" w:rsidRPr="009C1481">
        <w:rPr>
          <w:sz w:val="22"/>
        </w:rPr>
        <w:t xml:space="preserve">а </w:t>
      </w:r>
      <w:r w:rsidR="00253F31" w:rsidRPr="009C1481">
        <w:rPr>
          <w:sz w:val="22"/>
        </w:rPr>
        <w:t>(</w:t>
      </w:r>
      <w:r w:rsidR="004E4095" w:rsidRPr="009C1481">
        <w:rPr>
          <w:sz w:val="22"/>
        </w:rPr>
        <w:t>далее именуемыми</w:t>
      </w:r>
      <w:r w:rsidR="00A315EA" w:rsidRPr="009C1481">
        <w:rPr>
          <w:sz w:val="22"/>
        </w:rPr>
        <w:t xml:space="preserve"> – </w:t>
      </w:r>
      <w:r w:rsidR="004B3E4E" w:rsidRPr="009C1481">
        <w:rPr>
          <w:sz w:val="22"/>
        </w:rPr>
        <w:t>Правила</w:t>
      </w:r>
      <w:r w:rsidR="00A315EA" w:rsidRPr="009C1481">
        <w:rPr>
          <w:sz w:val="22"/>
        </w:rPr>
        <w:t>).</w:t>
      </w:r>
    </w:p>
    <w:p w14:paraId="5DAAE665" w14:textId="3F1A5BDE" w:rsidR="007E76B1" w:rsidRPr="009C1481" w:rsidRDefault="004B334B" w:rsidP="00E209D6">
      <w:pPr>
        <w:rPr>
          <w:sz w:val="22"/>
        </w:rPr>
      </w:pPr>
      <w:r w:rsidRPr="009C1481">
        <w:rPr>
          <w:b/>
          <w:sz w:val="22"/>
        </w:rPr>
        <w:t>1.5</w:t>
      </w:r>
      <w:r w:rsidRPr="00750A2D">
        <w:rPr>
          <w:b/>
          <w:sz w:val="22"/>
        </w:rPr>
        <w:t>.</w:t>
      </w:r>
      <w:r w:rsidR="005F092E" w:rsidRPr="00750A2D">
        <w:rPr>
          <w:sz w:val="22"/>
        </w:rPr>
        <w:t xml:space="preserve"> </w:t>
      </w:r>
      <w:r w:rsidR="007E76B1" w:rsidRPr="00750A2D">
        <w:rPr>
          <w:sz w:val="22"/>
        </w:rPr>
        <w:t xml:space="preserve">Факт заключения </w:t>
      </w:r>
      <w:r w:rsidR="007130C5" w:rsidRPr="00750A2D">
        <w:rPr>
          <w:sz w:val="22"/>
        </w:rPr>
        <w:t>Контракт</w:t>
      </w:r>
      <w:r w:rsidR="007E76B1" w:rsidRPr="00750A2D">
        <w:rPr>
          <w:sz w:val="22"/>
        </w:rPr>
        <w:t>а страхования удостоверяется</w:t>
      </w:r>
      <w:r w:rsidR="00436B50" w:rsidRPr="00750A2D">
        <w:rPr>
          <w:sz w:val="22"/>
        </w:rPr>
        <w:t xml:space="preserve"> вручением </w:t>
      </w:r>
      <w:r w:rsidR="00DC749A" w:rsidRPr="00750A2D">
        <w:rPr>
          <w:sz w:val="22"/>
        </w:rPr>
        <w:t xml:space="preserve">Заказчику </w:t>
      </w:r>
      <w:r w:rsidR="003740C3" w:rsidRPr="00750A2D">
        <w:rPr>
          <w:sz w:val="22"/>
        </w:rPr>
        <w:t xml:space="preserve">(Страхователю) </w:t>
      </w:r>
      <w:r w:rsidR="00A75FFA" w:rsidRPr="00750A2D">
        <w:rPr>
          <w:sz w:val="22"/>
        </w:rPr>
        <w:t>полис</w:t>
      </w:r>
      <w:r w:rsidR="001D452A">
        <w:rPr>
          <w:sz w:val="22"/>
        </w:rPr>
        <w:t>ов</w:t>
      </w:r>
      <w:r w:rsidR="00A75FFA" w:rsidRPr="00750A2D">
        <w:rPr>
          <w:sz w:val="22"/>
        </w:rPr>
        <w:t xml:space="preserve"> </w:t>
      </w:r>
      <w:r w:rsidR="00431A4B" w:rsidRPr="00750A2D">
        <w:rPr>
          <w:sz w:val="22"/>
        </w:rPr>
        <w:t>страхования музейных</w:t>
      </w:r>
      <w:r w:rsidR="004F3D29" w:rsidRPr="00750A2D">
        <w:rPr>
          <w:sz w:val="22"/>
        </w:rPr>
        <w:t xml:space="preserve"> </w:t>
      </w:r>
      <w:r w:rsidR="00431A4B" w:rsidRPr="00750A2D">
        <w:rPr>
          <w:sz w:val="22"/>
        </w:rPr>
        <w:t xml:space="preserve">предметов </w:t>
      </w:r>
      <w:r w:rsidR="007E76B1" w:rsidRPr="00750A2D">
        <w:rPr>
          <w:sz w:val="22"/>
        </w:rPr>
        <w:t>(далее именуемого также – Полис</w:t>
      </w:r>
      <w:r w:rsidR="00431A4B" w:rsidRPr="00750A2D">
        <w:rPr>
          <w:sz w:val="22"/>
        </w:rPr>
        <w:t>)</w:t>
      </w:r>
      <w:r w:rsidR="00D35F7E" w:rsidRPr="00750A2D">
        <w:rPr>
          <w:sz w:val="22"/>
        </w:rPr>
        <w:t xml:space="preserve"> не позднее 1 (одного) </w:t>
      </w:r>
      <w:r w:rsidR="00B60EF7" w:rsidRPr="00750A2D">
        <w:rPr>
          <w:sz w:val="22"/>
        </w:rPr>
        <w:t>рабочего</w:t>
      </w:r>
      <w:r w:rsidR="00D35F7E" w:rsidRPr="00750A2D">
        <w:rPr>
          <w:sz w:val="22"/>
        </w:rPr>
        <w:t xml:space="preserve"> </w:t>
      </w:r>
      <w:r w:rsidR="00D35F7E" w:rsidRPr="00750A2D">
        <w:rPr>
          <w:sz w:val="22"/>
        </w:rPr>
        <w:lastRenderedPageBreak/>
        <w:t xml:space="preserve">дня с даты </w:t>
      </w:r>
      <w:r w:rsidR="00B60EF7" w:rsidRPr="00750A2D">
        <w:rPr>
          <w:sz w:val="22"/>
        </w:rPr>
        <w:t>заключения настоящего Контракта</w:t>
      </w:r>
      <w:r w:rsidR="00D35F7E" w:rsidRPr="00750A2D">
        <w:rPr>
          <w:sz w:val="22"/>
        </w:rPr>
        <w:t>.</w:t>
      </w:r>
      <w:r w:rsidR="00A75FFA" w:rsidRPr="00750A2D">
        <w:rPr>
          <w:sz w:val="22"/>
        </w:rPr>
        <w:t xml:space="preserve"> </w:t>
      </w:r>
      <w:r w:rsidR="00DA0FCE" w:rsidRPr="00750A2D">
        <w:rPr>
          <w:sz w:val="22"/>
        </w:rPr>
        <w:t>Страховой полис оформляется отдельно для каждого Выгодоприобретателя с учетом принадлежности музейных предметов каждому из них.</w:t>
      </w:r>
    </w:p>
    <w:p w14:paraId="0055AA9B" w14:textId="4CC8CAB7" w:rsidR="007E76B1" w:rsidRPr="009C1481" w:rsidRDefault="004B334B" w:rsidP="00E209D6">
      <w:pPr>
        <w:rPr>
          <w:sz w:val="22"/>
        </w:rPr>
      </w:pPr>
      <w:r w:rsidRPr="009C1481">
        <w:rPr>
          <w:b/>
          <w:sz w:val="22"/>
        </w:rPr>
        <w:t>1.6.</w:t>
      </w:r>
      <w:r w:rsidRPr="009C1481">
        <w:rPr>
          <w:sz w:val="22"/>
        </w:rPr>
        <w:t xml:space="preserve"> </w:t>
      </w:r>
      <w:r w:rsidR="007E76B1" w:rsidRPr="009C1481">
        <w:rPr>
          <w:sz w:val="22"/>
        </w:rPr>
        <w:t xml:space="preserve">Страховым случаем является свершившееся событие, предусмотренное </w:t>
      </w:r>
      <w:r w:rsidR="00E7797E" w:rsidRPr="009C1481">
        <w:rPr>
          <w:sz w:val="22"/>
        </w:rPr>
        <w:t>Контракт</w:t>
      </w:r>
      <w:r w:rsidR="007E76B1" w:rsidRPr="009C1481">
        <w:rPr>
          <w:sz w:val="22"/>
        </w:rPr>
        <w:t xml:space="preserve">ом страхования, с наступлением которого возникает обязанность </w:t>
      </w:r>
      <w:r w:rsidR="003740C3" w:rsidRPr="009C1481">
        <w:rPr>
          <w:sz w:val="22"/>
        </w:rPr>
        <w:t>Исполнителя (</w:t>
      </w:r>
      <w:r w:rsidR="007E76B1" w:rsidRPr="009C1481">
        <w:rPr>
          <w:sz w:val="22"/>
        </w:rPr>
        <w:t>Страховщика</w:t>
      </w:r>
      <w:r w:rsidR="003740C3" w:rsidRPr="009C1481">
        <w:rPr>
          <w:sz w:val="22"/>
        </w:rPr>
        <w:t>)</w:t>
      </w:r>
      <w:r w:rsidR="007E76B1" w:rsidRPr="009C1481">
        <w:rPr>
          <w:sz w:val="22"/>
        </w:rPr>
        <w:t xml:space="preserve"> произвести страховую выплату Выгодоприобретателю.</w:t>
      </w:r>
    </w:p>
    <w:p w14:paraId="0C0F9D07" w14:textId="5F4B2973" w:rsidR="008A4E9A" w:rsidRPr="009C1481" w:rsidRDefault="009F3C75" w:rsidP="00A315EA">
      <w:pPr>
        <w:rPr>
          <w:sz w:val="22"/>
        </w:rPr>
      </w:pPr>
      <w:r w:rsidRPr="009C1481">
        <w:rPr>
          <w:sz w:val="22"/>
        </w:rPr>
        <w:t>Исполнитель (</w:t>
      </w:r>
      <w:r w:rsidR="007E76B1" w:rsidRPr="009C1481">
        <w:rPr>
          <w:sz w:val="22"/>
        </w:rPr>
        <w:t>Страховщик</w:t>
      </w:r>
      <w:r w:rsidRPr="009C1481">
        <w:rPr>
          <w:sz w:val="22"/>
        </w:rPr>
        <w:t>)</w:t>
      </w:r>
      <w:r w:rsidR="007E76B1" w:rsidRPr="009C1481">
        <w:rPr>
          <w:sz w:val="22"/>
        </w:rPr>
        <w:t xml:space="preserve"> </w:t>
      </w:r>
      <w:r w:rsidR="007E76B1" w:rsidRPr="00750A2D">
        <w:rPr>
          <w:sz w:val="22"/>
        </w:rPr>
        <w:t>возмещает Выгодоприо</w:t>
      </w:r>
      <w:r w:rsidR="00EE69E2" w:rsidRPr="00750A2D">
        <w:rPr>
          <w:sz w:val="22"/>
        </w:rPr>
        <w:t>бретателям</w:t>
      </w:r>
      <w:r w:rsidR="007E76B1" w:rsidRPr="009C1481">
        <w:rPr>
          <w:sz w:val="22"/>
        </w:rPr>
        <w:t xml:space="preserve"> ущерб, возникший вследствие утраты (гибели) или повреждения всего или части застрахо</w:t>
      </w:r>
      <w:r w:rsidR="009F0043" w:rsidRPr="009C1481">
        <w:rPr>
          <w:sz w:val="22"/>
        </w:rPr>
        <w:t xml:space="preserve">ванного имущества, в том числе </w:t>
      </w:r>
      <w:r w:rsidR="007E76B1" w:rsidRPr="009C1481">
        <w:rPr>
          <w:sz w:val="22"/>
        </w:rPr>
        <w:t>в пери</w:t>
      </w:r>
      <w:r w:rsidR="001D0A2B" w:rsidRPr="009C1481">
        <w:rPr>
          <w:sz w:val="22"/>
        </w:rPr>
        <w:t>од его</w:t>
      </w:r>
      <w:r w:rsidR="00DA39AB" w:rsidRPr="009C1481">
        <w:rPr>
          <w:sz w:val="22"/>
        </w:rPr>
        <w:t xml:space="preserve"> </w:t>
      </w:r>
      <w:r w:rsidR="001E2ACF" w:rsidRPr="009C1481">
        <w:rPr>
          <w:sz w:val="22"/>
        </w:rPr>
        <w:t xml:space="preserve">перевозки </w:t>
      </w:r>
      <w:r w:rsidR="007E76B1" w:rsidRPr="009C1481">
        <w:rPr>
          <w:sz w:val="22"/>
        </w:rPr>
        <w:t>(транспорт</w:t>
      </w:r>
      <w:r w:rsidR="001E2ACF" w:rsidRPr="009C1481">
        <w:rPr>
          <w:sz w:val="22"/>
        </w:rPr>
        <w:t xml:space="preserve">ировки), хранения и </w:t>
      </w:r>
      <w:r w:rsidR="00B9291C" w:rsidRPr="009C1481">
        <w:rPr>
          <w:sz w:val="22"/>
        </w:rPr>
        <w:t xml:space="preserve">иного использования (предусмотренного </w:t>
      </w:r>
      <w:r w:rsidR="001301A7" w:rsidRPr="009C1481">
        <w:rPr>
          <w:sz w:val="22"/>
        </w:rPr>
        <w:t xml:space="preserve">п. 1.1. настоящего </w:t>
      </w:r>
      <w:r w:rsidR="007130C5" w:rsidRPr="009C1481">
        <w:rPr>
          <w:sz w:val="22"/>
        </w:rPr>
        <w:t>Контракт</w:t>
      </w:r>
      <w:r w:rsidR="001301A7" w:rsidRPr="009C1481">
        <w:rPr>
          <w:sz w:val="22"/>
        </w:rPr>
        <w:t>а</w:t>
      </w:r>
      <w:r w:rsidR="00B9291C" w:rsidRPr="009C1481">
        <w:rPr>
          <w:sz w:val="22"/>
        </w:rPr>
        <w:t>), в результате любого непредвиденного или внезапного события, происшедшего в период действия договора страхова</w:t>
      </w:r>
      <w:r w:rsidR="004B334B" w:rsidRPr="009C1481">
        <w:rPr>
          <w:sz w:val="22"/>
        </w:rPr>
        <w:t>ния и не отнесенного пунктом 1.</w:t>
      </w:r>
      <w:r w:rsidR="00912717" w:rsidRPr="009C1481">
        <w:rPr>
          <w:sz w:val="22"/>
        </w:rPr>
        <w:t>7</w:t>
      </w:r>
      <w:r w:rsidR="00B9291C" w:rsidRPr="009C1481">
        <w:rPr>
          <w:sz w:val="22"/>
        </w:rPr>
        <w:t xml:space="preserve"> </w:t>
      </w:r>
      <w:r w:rsidR="00366DAC" w:rsidRPr="009C1481">
        <w:rPr>
          <w:sz w:val="22"/>
        </w:rPr>
        <w:t xml:space="preserve">Контракта </w:t>
      </w:r>
      <w:r w:rsidR="00B9291C" w:rsidRPr="009C1481">
        <w:rPr>
          <w:sz w:val="22"/>
        </w:rPr>
        <w:t>к событиям, на которые страхование не распространяется</w:t>
      </w:r>
      <w:r w:rsidR="009136F1" w:rsidRPr="009C1481">
        <w:rPr>
          <w:sz w:val="22"/>
        </w:rPr>
        <w:t>.</w:t>
      </w:r>
    </w:p>
    <w:p w14:paraId="1CF4B4AF" w14:textId="63570C0C" w:rsidR="00591881" w:rsidRPr="009C1481" w:rsidRDefault="004B334B" w:rsidP="00591881">
      <w:pPr>
        <w:rPr>
          <w:sz w:val="22"/>
        </w:rPr>
      </w:pPr>
      <w:r w:rsidRPr="009C1481">
        <w:rPr>
          <w:b/>
          <w:sz w:val="22"/>
        </w:rPr>
        <w:t>1.</w:t>
      </w:r>
      <w:r w:rsidR="00912717" w:rsidRPr="009C1481">
        <w:rPr>
          <w:b/>
          <w:sz w:val="22"/>
        </w:rPr>
        <w:t>7</w:t>
      </w:r>
      <w:r w:rsidRPr="009C1481">
        <w:rPr>
          <w:b/>
          <w:sz w:val="22"/>
        </w:rPr>
        <w:t>.</w:t>
      </w:r>
      <w:r w:rsidRPr="009C1481">
        <w:rPr>
          <w:sz w:val="22"/>
        </w:rPr>
        <w:t xml:space="preserve"> </w:t>
      </w:r>
      <w:r w:rsidR="00591881" w:rsidRPr="009C1481">
        <w:rPr>
          <w:sz w:val="22"/>
        </w:rPr>
        <w:t>Не является страховым случаем утрата (гибель), повреждение музейных предметов, произошедшие:</w:t>
      </w:r>
    </w:p>
    <w:p w14:paraId="72C46940" w14:textId="7CAC1FB8" w:rsidR="00591881" w:rsidRPr="009C1481" w:rsidRDefault="00591881" w:rsidP="00591881">
      <w:pPr>
        <w:rPr>
          <w:sz w:val="22"/>
        </w:rPr>
      </w:pPr>
      <w:r w:rsidRPr="009C1481">
        <w:rPr>
          <w:b/>
          <w:bCs/>
          <w:sz w:val="22"/>
        </w:rPr>
        <w:t>1.7.1.</w:t>
      </w:r>
      <w:r w:rsidRPr="009C1481">
        <w:rPr>
          <w:sz w:val="22"/>
        </w:rPr>
        <w:t xml:space="preserve"> В результате событий, указанных в Оговорках</w:t>
      </w:r>
      <w:r w:rsidR="00BB7915" w:rsidRPr="009C1481">
        <w:rPr>
          <w:sz w:val="22"/>
        </w:rPr>
        <w:t xml:space="preserve"> согласно п.2.4</w:t>
      </w:r>
      <w:r w:rsidRPr="009C1481">
        <w:rPr>
          <w:sz w:val="22"/>
        </w:rPr>
        <w:t xml:space="preserve">. </w:t>
      </w:r>
    </w:p>
    <w:p w14:paraId="7406A79F" w14:textId="37445D4E" w:rsidR="00591881" w:rsidRPr="009C1481" w:rsidRDefault="00591881" w:rsidP="00591881">
      <w:pPr>
        <w:rPr>
          <w:sz w:val="22"/>
        </w:rPr>
      </w:pPr>
      <w:r w:rsidRPr="009C1481">
        <w:rPr>
          <w:b/>
          <w:bCs/>
          <w:sz w:val="22"/>
        </w:rPr>
        <w:t>1.7.2.</w:t>
      </w:r>
      <w:r w:rsidRPr="009C1481">
        <w:rPr>
          <w:sz w:val="22"/>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43C00B8D" w:rsidR="00591881" w:rsidRPr="009C1481" w:rsidRDefault="00591881" w:rsidP="00591881">
      <w:pPr>
        <w:rPr>
          <w:sz w:val="22"/>
        </w:rPr>
      </w:pPr>
      <w:r w:rsidRPr="009C1481">
        <w:rPr>
          <w:b/>
          <w:bCs/>
          <w:sz w:val="22"/>
        </w:rPr>
        <w:t>1.7.3.</w:t>
      </w:r>
      <w:r w:rsidRPr="009C1481">
        <w:rPr>
          <w:sz w:val="22"/>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37549FBE" w:rsidR="00591881" w:rsidRPr="009C1481" w:rsidRDefault="00591881" w:rsidP="00591881">
      <w:pPr>
        <w:rPr>
          <w:sz w:val="22"/>
        </w:rPr>
      </w:pPr>
      <w:r w:rsidRPr="009C1481">
        <w:rPr>
          <w:b/>
          <w:bCs/>
          <w:sz w:val="22"/>
        </w:rPr>
        <w:t>1.7.4</w:t>
      </w:r>
      <w:r w:rsidRPr="009C1481">
        <w:rPr>
          <w:sz w:val="22"/>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договора страхования, которые были известны </w:t>
      </w:r>
      <w:r w:rsidR="00BB7915" w:rsidRPr="009C1481">
        <w:rPr>
          <w:sz w:val="22"/>
        </w:rPr>
        <w:t>Заказчику (</w:t>
      </w:r>
      <w:r w:rsidRPr="009C1481">
        <w:rPr>
          <w:sz w:val="22"/>
        </w:rPr>
        <w:t>Страхователю</w:t>
      </w:r>
      <w:r w:rsidR="00BB7915" w:rsidRPr="009C1481">
        <w:rPr>
          <w:sz w:val="22"/>
        </w:rPr>
        <w:t xml:space="preserve">), </w:t>
      </w:r>
      <w:r w:rsidRPr="009C1481">
        <w:rPr>
          <w:sz w:val="22"/>
        </w:rPr>
        <w:t xml:space="preserve">Выгодоприобретателю или </w:t>
      </w:r>
      <w:r w:rsidR="00BB7915" w:rsidRPr="009C1481">
        <w:rPr>
          <w:sz w:val="22"/>
        </w:rPr>
        <w:t>их</w:t>
      </w:r>
      <w:r w:rsidRPr="009C1481">
        <w:rPr>
          <w:sz w:val="22"/>
        </w:rPr>
        <w:t xml:space="preserve"> представителям. </w:t>
      </w:r>
    </w:p>
    <w:p w14:paraId="770FAEE9" w14:textId="50746DFA" w:rsidR="00591881" w:rsidRPr="009C1481" w:rsidRDefault="00591881" w:rsidP="00614A15">
      <w:pPr>
        <w:rPr>
          <w:sz w:val="22"/>
        </w:rPr>
      </w:pPr>
      <w:r w:rsidRPr="009C1481">
        <w:rPr>
          <w:b/>
          <w:bCs/>
          <w:sz w:val="22"/>
        </w:rPr>
        <w:t>1.7.5</w:t>
      </w:r>
      <w:r w:rsidRPr="009C1481">
        <w:rPr>
          <w:sz w:val="22"/>
        </w:rPr>
        <w:t>. В результате реставрации, восстановления или ретуширования.</w:t>
      </w:r>
    </w:p>
    <w:p w14:paraId="2FB61C0E" w14:textId="6C84ABD0" w:rsidR="00591881" w:rsidRPr="009C1481" w:rsidRDefault="00591881" w:rsidP="00591881">
      <w:pPr>
        <w:rPr>
          <w:sz w:val="22"/>
        </w:rPr>
      </w:pPr>
      <w:r w:rsidRPr="009C1481">
        <w:rPr>
          <w:b/>
          <w:bCs/>
          <w:sz w:val="22"/>
        </w:rPr>
        <w:t>1.7</w:t>
      </w:r>
      <w:r w:rsidR="00614A15" w:rsidRPr="009C1481">
        <w:rPr>
          <w:b/>
          <w:bCs/>
          <w:sz w:val="22"/>
        </w:rPr>
        <w:t>.6</w:t>
      </w:r>
      <w:r w:rsidRPr="009C1481">
        <w:rPr>
          <w:sz w:val="22"/>
        </w:rPr>
        <w:t xml:space="preserve">. При нахождении </w:t>
      </w:r>
      <w:r w:rsidR="00BB7915" w:rsidRPr="009C1481">
        <w:rPr>
          <w:sz w:val="22"/>
        </w:rPr>
        <w:t>Заказчика (</w:t>
      </w:r>
      <w:r w:rsidRPr="009C1481">
        <w:rPr>
          <w:sz w:val="22"/>
        </w:rPr>
        <w:t>Страхователя</w:t>
      </w:r>
      <w:r w:rsidR="00BB7915" w:rsidRPr="009C1481">
        <w:rPr>
          <w:sz w:val="22"/>
        </w:rPr>
        <w:t>) или</w:t>
      </w:r>
      <w:r w:rsidRPr="009C1481">
        <w:rPr>
          <w:sz w:val="22"/>
        </w:rPr>
        <w:t xml:space="preserve"> Выгодоприобретателя, </w:t>
      </w:r>
      <w:r w:rsidR="00BB7915" w:rsidRPr="009C1481">
        <w:rPr>
          <w:sz w:val="22"/>
        </w:rPr>
        <w:t>их</w:t>
      </w:r>
      <w:r w:rsidRPr="009C1481">
        <w:rPr>
          <w:sz w:val="22"/>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49E6776D" w:rsidR="00591881" w:rsidRPr="009C1481" w:rsidRDefault="00AF0972" w:rsidP="00591881">
      <w:pPr>
        <w:rPr>
          <w:sz w:val="22"/>
        </w:rPr>
      </w:pPr>
      <w:r w:rsidRPr="009C1481">
        <w:rPr>
          <w:b/>
          <w:bCs/>
          <w:sz w:val="22"/>
        </w:rPr>
        <w:t>1.7.7</w:t>
      </w:r>
      <w:r w:rsidR="00591881" w:rsidRPr="009C1481">
        <w:rPr>
          <w:sz w:val="22"/>
        </w:rPr>
        <w:t xml:space="preserve">. Вследствие нарушения </w:t>
      </w:r>
      <w:r w:rsidR="00BB7915" w:rsidRPr="009C1481">
        <w:rPr>
          <w:sz w:val="22"/>
        </w:rPr>
        <w:t>Заказчиком (</w:t>
      </w:r>
      <w:r w:rsidR="00591881" w:rsidRPr="009C1481">
        <w:rPr>
          <w:sz w:val="22"/>
        </w:rPr>
        <w:t>Страхователем</w:t>
      </w:r>
      <w:r w:rsidR="00BB7915" w:rsidRPr="009C1481">
        <w:rPr>
          <w:sz w:val="22"/>
        </w:rPr>
        <w:t xml:space="preserve">) или </w:t>
      </w:r>
      <w:r w:rsidR="00591881" w:rsidRPr="009C1481">
        <w:rPr>
          <w:sz w:val="22"/>
        </w:rPr>
        <w:t xml:space="preserve">Выгодоприобретателем, работником </w:t>
      </w:r>
      <w:r w:rsidR="00BB7915" w:rsidRPr="009C1481">
        <w:rPr>
          <w:sz w:val="22"/>
        </w:rPr>
        <w:t>Исполнителя (</w:t>
      </w:r>
      <w:r w:rsidR="00591881" w:rsidRPr="009C1481">
        <w:rPr>
          <w:sz w:val="22"/>
        </w:rPr>
        <w:t>Страхователя</w:t>
      </w:r>
      <w:r w:rsidR="00BB7915" w:rsidRPr="009C1481">
        <w:rPr>
          <w:sz w:val="22"/>
        </w:rPr>
        <w:t>) или</w:t>
      </w:r>
      <w:r w:rsidR="00591881" w:rsidRPr="009C1481">
        <w:rPr>
          <w:sz w:val="22"/>
        </w:rPr>
        <w:t xml:space="preserve"> Выгодоприобретателя, их представителей и/или контрагентов) инструкций, норм и правил упаковки / такелажных работ / перевозки / хранения / экспонирования музейных предметов.</w:t>
      </w:r>
    </w:p>
    <w:p w14:paraId="39B32765" w14:textId="785EBF05" w:rsidR="00591881" w:rsidRPr="009C1481" w:rsidRDefault="00AF0972" w:rsidP="00591881">
      <w:pPr>
        <w:rPr>
          <w:sz w:val="22"/>
        </w:rPr>
      </w:pPr>
      <w:r w:rsidRPr="009C1481">
        <w:rPr>
          <w:b/>
          <w:bCs/>
          <w:sz w:val="22"/>
        </w:rPr>
        <w:t>1.7.8</w:t>
      </w:r>
      <w:r w:rsidR="00591881" w:rsidRPr="009C1481">
        <w:rPr>
          <w:sz w:val="22"/>
        </w:rPr>
        <w:t>. Вследствие размещения музейных предметов на багажной ленте (багажной карусели) при их авиаперевозке.</w:t>
      </w:r>
    </w:p>
    <w:p w14:paraId="57AD2D3E" w14:textId="6BFE8679" w:rsidR="00591881" w:rsidRPr="009C1481" w:rsidRDefault="00AF0972" w:rsidP="00591881">
      <w:pPr>
        <w:rPr>
          <w:sz w:val="22"/>
        </w:rPr>
      </w:pPr>
      <w:r w:rsidRPr="009C1481">
        <w:rPr>
          <w:b/>
          <w:bCs/>
          <w:sz w:val="22"/>
        </w:rPr>
        <w:t>1.7.9</w:t>
      </w:r>
      <w:r w:rsidR="00591881" w:rsidRPr="009C1481">
        <w:rPr>
          <w:sz w:val="22"/>
        </w:rPr>
        <w:t>.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договором страхования не предусмотрено иное.</w:t>
      </w:r>
    </w:p>
    <w:p w14:paraId="29AD92DE" w14:textId="662DFBD7" w:rsidR="00591881" w:rsidRPr="009C1481" w:rsidRDefault="00AF0972" w:rsidP="00591881">
      <w:pPr>
        <w:rPr>
          <w:sz w:val="22"/>
        </w:rPr>
      </w:pPr>
      <w:r w:rsidRPr="009C1481">
        <w:rPr>
          <w:b/>
          <w:bCs/>
          <w:sz w:val="22"/>
        </w:rPr>
        <w:t>1.7.10</w:t>
      </w:r>
      <w:r w:rsidR="00591881" w:rsidRPr="009C1481">
        <w:rPr>
          <w:sz w:val="22"/>
        </w:rPr>
        <w:t xml:space="preserve">. Если страховой случай наступил вследствие умысла (умышленных действий или умышленного бездействия) </w:t>
      </w:r>
      <w:r w:rsidR="00BB7915" w:rsidRPr="009C1481">
        <w:rPr>
          <w:sz w:val="22"/>
        </w:rPr>
        <w:t>Заказчика (</w:t>
      </w:r>
      <w:r w:rsidR="00591881" w:rsidRPr="009C1481">
        <w:rPr>
          <w:sz w:val="22"/>
        </w:rPr>
        <w:t>Страхователя</w:t>
      </w:r>
      <w:r w:rsidR="00BB7915" w:rsidRPr="009C1481">
        <w:rPr>
          <w:sz w:val="22"/>
        </w:rPr>
        <w:t xml:space="preserve">) или </w:t>
      </w:r>
      <w:r w:rsidR="00591881" w:rsidRPr="009C1481">
        <w:rPr>
          <w:sz w:val="22"/>
        </w:rPr>
        <w:t>Выгодоприобретателя.</w:t>
      </w:r>
    </w:p>
    <w:p w14:paraId="02E82558" w14:textId="6285690A" w:rsidR="00591881" w:rsidRPr="009C1481" w:rsidRDefault="00AF0972" w:rsidP="00591881">
      <w:pPr>
        <w:rPr>
          <w:sz w:val="22"/>
        </w:rPr>
      </w:pPr>
      <w:r w:rsidRPr="009C1481">
        <w:rPr>
          <w:b/>
          <w:bCs/>
          <w:sz w:val="22"/>
        </w:rPr>
        <w:t>1.7.11</w:t>
      </w:r>
      <w:r w:rsidR="00591881" w:rsidRPr="009C1481">
        <w:rPr>
          <w:b/>
          <w:bCs/>
          <w:sz w:val="22"/>
        </w:rPr>
        <w:t>.</w:t>
      </w:r>
      <w:r w:rsidR="00591881" w:rsidRPr="009C1481">
        <w:rPr>
          <w:sz w:val="22"/>
        </w:rPr>
        <w:t xml:space="preserve"> Если </w:t>
      </w:r>
      <w:r w:rsidR="00BB7915" w:rsidRPr="009C1481">
        <w:rPr>
          <w:sz w:val="22"/>
        </w:rPr>
        <w:t>Заказчик (</w:t>
      </w:r>
      <w:r w:rsidR="00591881" w:rsidRPr="009C1481">
        <w:rPr>
          <w:sz w:val="22"/>
        </w:rPr>
        <w:t>Страхователь</w:t>
      </w:r>
      <w:r w:rsidR="00BB7915" w:rsidRPr="009C1481">
        <w:rPr>
          <w:sz w:val="22"/>
        </w:rPr>
        <w:t xml:space="preserve">) или </w:t>
      </w:r>
      <w:r w:rsidR="00591881" w:rsidRPr="009C1481">
        <w:rPr>
          <w:sz w:val="22"/>
        </w:rPr>
        <w:t xml:space="preserve">Выгодоприобретатель отказался от своего права требования к лицу, ответственному за убытки, возмещенные </w:t>
      </w:r>
      <w:r w:rsidR="00BB7915" w:rsidRPr="009C1481">
        <w:rPr>
          <w:sz w:val="22"/>
        </w:rPr>
        <w:t>Исполнителем (</w:t>
      </w:r>
      <w:r w:rsidR="00591881" w:rsidRPr="009C1481">
        <w:rPr>
          <w:sz w:val="22"/>
        </w:rPr>
        <w:t>Страховщиком</w:t>
      </w:r>
      <w:r w:rsidR="00BB7915" w:rsidRPr="009C1481">
        <w:rPr>
          <w:sz w:val="22"/>
        </w:rPr>
        <w:t>)</w:t>
      </w:r>
      <w:r w:rsidR="00591881" w:rsidRPr="009C1481">
        <w:rPr>
          <w:sz w:val="22"/>
        </w:rPr>
        <w:t xml:space="preserve">, или осуществление этого права стало невозможным по вине </w:t>
      </w:r>
      <w:r w:rsidR="00BB7915" w:rsidRPr="009C1481">
        <w:rPr>
          <w:sz w:val="22"/>
        </w:rPr>
        <w:t>Заказчика (</w:t>
      </w:r>
      <w:r w:rsidR="00591881" w:rsidRPr="009C1481">
        <w:rPr>
          <w:sz w:val="22"/>
        </w:rPr>
        <w:t>Страхователя</w:t>
      </w:r>
      <w:r w:rsidR="00BB7915" w:rsidRPr="009C1481">
        <w:rPr>
          <w:sz w:val="22"/>
        </w:rPr>
        <w:t xml:space="preserve">) или </w:t>
      </w:r>
      <w:r w:rsidR="00591881" w:rsidRPr="009C1481">
        <w:rPr>
          <w:sz w:val="22"/>
        </w:rPr>
        <w:t xml:space="preserve">Выгодоприобретателя, </w:t>
      </w:r>
      <w:r w:rsidR="00BB7915" w:rsidRPr="009C1481">
        <w:rPr>
          <w:sz w:val="22"/>
        </w:rPr>
        <w:t>исполнитель (</w:t>
      </w:r>
      <w:r w:rsidR="00591881" w:rsidRPr="009C1481">
        <w:rPr>
          <w:sz w:val="22"/>
        </w:rPr>
        <w:t>Страховщик</w:t>
      </w:r>
      <w:r w:rsidR="00BB7915" w:rsidRPr="009C1481">
        <w:rPr>
          <w:sz w:val="22"/>
        </w:rPr>
        <w:t>)</w:t>
      </w:r>
      <w:r w:rsidR="00591881" w:rsidRPr="009C1481">
        <w:rPr>
          <w:sz w:val="22"/>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9C1481">
        <w:rPr>
          <w:sz w:val="22"/>
        </w:rPr>
        <w:t>исполнителя (</w:t>
      </w:r>
      <w:r w:rsidR="00591881" w:rsidRPr="009C1481">
        <w:rPr>
          <w:sz w:val="22"/>
        </w:rPr>
        <w:t>Страхователя</w:t>
      </w:r>
      <w:r w:rsidR="00BB7915" w:rsidRPr="009C1481">
        <w:rPr>
          <w:sz w:val="22"/>
        </w:rPr>
        <w:t xml:space="preserve">) или </w:t>
      </w:r>
      <w:r w:rsidR="00591881" w:rsidRPr="009C1481">
        <w:rPr>
          <w:sz w:val="22"/>
        </w:rPr>
        <w:t xml:space="preserve">Выгодоприобретателя не переходит к </w:t>
      </w:r>
      <w:r w:rsidR="00BB7915" w:rsidRPr="009C1481">
        <w:rPr>
          <w:sz w:val="22"/>
        </w:rPr>
        <w:t>Исполнителю (</w:t>
      </w:r>
      <w:r w:rsidR="00591881" w:rsidRPr="009C1481">
        <w:rPr>
          <w:sz w:val="22"/>
        </w:rPr>
        <w:t>Страховщику</w:t>
      </w:r>
      <w:r w:rsidR="00BB7915" w:rsidRPr="009C1481">
        <w:rPr>
          <w:sz w:val="22"/>
        </w:rPr>
        <w:t>)</w:t>
      </w:r>
      <w:r w:rsidR="00591881" w:rsidRPr="009C1481">
        <w:rPr>
          <w:sz w:val="22"/>
        </w:rPr>
        <w:t xml:space="preserve">. </w:t>
      </w:r>
    </w:p>
    <w:p w14:paraId="6D0466D3" w14:textId="0FF6A8EB" w:rsidR="00591881" w:rsidRPr="009C1481" w:rsidRDefault="00AF0972" w:rsidP="00591881">
      <w:pPr>
        <w:rPr>
          <w:sz w:val="22"/>
        </w:rPr>
      </w:pPr>
      <w:r w:rsidRPr="009C1481">
        <w:rPr>
          <w:b/>
          <w:bCs/>
          <w:sz w:val="22"/>
        </w:rPr>
        <w:t>1.7.12</w:t>
      </w:r>
      <w:r w:rsidR="00591881" w:rsidRPr="009C1481">
        <w:rPr>
          <w:b/>
          <w:bCs/>
          <w:sz w:val="22"/>
        </w:rPr>
        <w:t>.</w:t>
      </w:r>
      <w:r w:rsidR="00591881" w:rsidRPr="009C1481">
        <w:rPr>
          <w:sz w:val="22"/>
        </w:rPr>
        <w:t xml:space="preserve"> </w:t>
      </w:r>
      <w:r w:rsidR="00BB7915" w:rsidRPr="009C1481">
        <w:rPr>
          <w:sz w:val="22"/>
        </w:rPr>
        <w:t>Исполнитель (</w:t>
      </w:r>
      <w:r w:rsidR="00591881" w:rsidRPr="009C1481">
        <w:rPr>
          <w:sz w:val="22"/>
        </w:rPr>
        <w:t>Страховщик</w:t>
      </w:r>
      <w:r w:rsidR="00BB7915" w:rsidRPr="009C1481">
        <w:rPr>
          <w:sz w:val="22"/>
        </w:rPr>
        <w:t>)</w:t>
      </w:r>
      <w:r w:rsidR="00591881" w:rsidRPr="009C1481">
        <w:rPr>
          <w:sz w:val="22"/>
        </w:rPr>
        <w:t xml:space="preserve"> вправе отказать в выплате страхового возмещения, если </w:t>
      </w:r>
      <w:r w:rsidR="00BB7915" w:rsidRPr="009C1481">
        <w:rPr>
          <w:sz w:val="22"/>
        </w:rPr>
        <w:t>Заказчик (</w:t>
      </w:r>
      <w:r w:rsidR="00591881" w:rsidRPr="009C1481">
        <w:rPr>
          <w:sz w:val="22"/>
        </w:rPr>
        <w:t>Страхователь</w:t>
      </w:r>
      <w:r w:rsidR="00BB7915" w:rsidRPr="009C1481">
        <w:rPr>
          <w:sz w:val="22"/>
        </w:rPr>
        <w:t>)</w:t>
      </w:r>
      <w:r w:rsidR="00591881" w:rsidRPr="009C1481">
        <w:rPr>
          <w:sz w:val="22"/>
        </w:rPr>
        <w:t xml:space="preserve"> </w:t>
      </w:r>
      <w:r w:rsidR="00BB7915" w:rsidRPr="009C1481">
        <w:rPr>
          <w:sz w:val="22"/>
        </w:rPr>
        <w:t>ил</w:t>
      </w:r>
      <w:r w:rsidR="00710B77" w:rsidRPr="009C1481">
        <w:rPr>
          <w:sz w:val="22"/>
        </w:rPr>
        <w:t>и</w:t>
      </w:r>
      <w:r w:rsidR="00BB7915" w:rsidRPr="009C1481">
        <w:rPr>
          <w:sz w:val="22"/>
        </w:rPr>
        <w:t xml:space="preserve"> </w:t>
      </w:r>
      <w:r w:rsidR="00591881" w:rsidRPr="009C1481">
        <w:rPr>
          <w:sz w:val="22"/>
        </w:rPr>
        <w:t xml:space="preserve">Выгодоприобретатель после того, как </w:t>
      </w:r>
      <w:r w:rsidR="00BB7915" w:rsidRPr="009C1481">
        <w:rPr>
          <w:sz w:val="22"/>
        </w:rPr>
        <w:t>им</w:t>
      </w:r>
      <w:r w:rsidR="00591881" w:rsidRPr="009C1481">
        <w:rPr>
          <w:sz w:val="22"/>
        </w:rPr>
        <w:t xml:space="preserve"> стало известно о наступлении страхового случая</w:t>
      </w:r>
      <w:r w:rsidR="00710B77" w:rsidRPr="009C1481">
        <w:rPr>
          <w:sz w:val="22"/>
        </w:rPr>
        <w:t>,</w:t>
      </w:r>
      <w:r w:rsidR="00591881" w:rsidRPr="009C1481">
        <w:rPr>
          <w:sz w:val="22"/>
        </w:rPr>
        <w:t xml:space="preserve"> не уведомил</w:t>
      </w:r>
      <w:r w:rsidR="00BB7915" w:rsidRPr="009C1481">
        <w:rPr>
          <w:sz w:val="22"/>
        </w:rPr>
        <w:t>и</w:t>
      </w:r>
      <w:r w:rsidR="00591881" w:rsidRPr="009C1481">
        <w:rPr>
          <w:sz w:val="22"/>
        </w:rPr>
        <w:t xml:space="preserve"> </w:t>
      </w:r>
      <w:r w:rsidR="00BB7915" w:rsidRPr="009C1481">
        <w:rPr>
          <w:sz w:val="22"/>
        </w:rPr>
        <w:t>Исполнителя (</w:t>
      </w:r>
      <w:r w:rsidR="00591881" w:rsidRPr="009C1481">
        <w:rPr>
          <w:sz w:val="22"/>
        </w:rPr>
        <w:t>Страховщика</w:t>
      </w:r>
      <w:r w:rsidR="00BB7915" w:rsidRPr="009C1481">
        <w:rPr>
          <w:sz w:val="22"/>
        </w:rPr>
        <w:t>)</w:t>
      </w:r>
      <w:r w:rsidR="00591881" w:rsidRPr="009C1481">
        <w:rPr>
          <w:sz w:val="22"/>
        </w:rPr>
        <w:t xml:space="preserve"> или его представителя в </w:t>
      </w:r>
      <w:r w:rsidR="00BB7915" w:rsidRPr="009C1481">
        <w:rPr>
          <w:sz w:val="22"/>
        </w:rPr>
        <w:t>течение 3 (трех) рабочих дней</w:t>
      </w:r>
      <w:r w:rsidR="00710B77" w:rsidRPr="009C1481">
        <w:rPr>
          <w:sz w:val="22"/>
        </w:rPr>
        <w:t xml:space="preserve"> с момента наступления страхового случая</w:t>
      </w:r>
      <w:r w:rsidR="00591881" w:rsidRPr="009C1481">
        <w:rPr>
          <w:sz w:val="22"/>
        </w:rPr>
        <w:t xml:space="preserve">, если не будет доказано, что </w:t>
      </w:r>
      <w:r w:rsidR="00BB7915" w:rsidRPr="009C1481">
        <w:rPr>
          <w:sz w:val="22"/>
        </w:rPr>
        <w:t>Исполнитель (</w:t>
      </w:r>
      <w:r w:rsidR="00591881" w:rsidRPr="009C1481">
        <w:rPr>
          <w:sz w:val="22"/>
        </w:rPr>
        <w:t>Страховщик</w:t>
      </w:r>
      <w:r w:rsidR="00BB7915" w:rsidRPr="009C1481">
        <w:rPr>
          <w:sz w:val="22"/>
        </w:rPr>
        <w:t>)</w:t>
      </w:r>
      <w:r w:rsidR="00591881" w:rsidRPr="009C1481">
        <w:rPr>
          <w:sz w:val="22"/>
        </w:rPr>
        <w:t xml:space="preserve"> своевременно узнал о наступлении страхового случая либо что отсутствие у </w:t>
      </w:r>
      <w:r w:rsidR="00BB7915" w:rsidRPr="009C1481">
        <w:rPr>
          <w:sz w:val="22"/>
        </w:rPr>
        <w:t>Исполнителя (</w:t>
      </w:r>
      <w:r w:rsidR="00591881" w:rsidRPr="009C1481">
        <w:rPr>
          <w:sz w:val="22"/>
        </w:rPr>
        <w:t>Страховщика</w:t>
      </w:r>
      <w:r w:rsidR="00BB7915" w:rsidRPr="009C1481">
        <w:rPr>
          <w:sz w:val="22"/>
        </w:rPr>
        <w:t>)</w:t>
      </w:r>
      <w:r w:rsidR="00591881" w:rsidRPr="009C1481">
        <w:rPr>
          <w:sz w:val="22"/>
        </w:rPr>
        <w:t xml:space="preserve"> сведений об этом не могло сказаться на его обязанности выплатить страховое возмещение.</w:t>
      </w:r>
    </w:p>
    <w:p w14:paraId="7C9C5374" w14:textId="2B661F30" w:rsidR="00591881" w:rsidRPr="009C1481" w:rsidRDefault="00591881" w:rsidP="00591881">
      <w:pPr>
        <w:rPr>
          <w:sz w:val="22"/>
        </w:rPr>
      </w:pPr>
      <w:r w:rsidRPr="009C1481">
        <w:rPr>
          <w:b/>
          <w:bCs/>
          <w:sz w:val="22"/>
        </w:rPr>
        <w:t>1.8.</w:t>
      </w:r>
      <w:r w:rsidRPr="009C1481">
        <w:rPr>
          <w:sz w:val="22"/>
        </w:rPr>
        <w:t xml:space="preserve"> Не возмещаются:</w:t>
      </w:r>
    </w:p>
    <w:p w14:paraId="69B103B6" w14:textId="75151604" w:rsidR="00591881" w:rsidRPr="009C1481" w:rsidRDefault="00591881" w:rsidP="00591881">
      <w:pPr>
        <w:rPr>
          <w:sz w:val="22"/>
        </w:rPr>
      </w:pPr>
      <w:r w:rsidRPr="009C1481">
        <w:rPr>
          <w:b/>
          <w:bCs/>
          <w:sz w:val="22"/>
        </w:rPr>
        <w:t>1.8.1</w:t>
      </w:r>
      <w:r w:rsidRPr="009C1481">
        <w:rPr>
          <w:sz w:val="22"/>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9C1481">
        <w:rPr>
          <w:sz w:val="22"/>
        </w:rPr>
        <w:t>Заказчика (</w:t>
      </w:r>
      <w:r w:rsidRPr="009C1481">
        <w:rPr>
          <w:sz w:val="22"/>
        </w:rPr>
        <w:t>Страхователя</w:t>
      </w:r>
      <w:r w:rsidR="00710B77" w:rsidRPr="009C1481">
        <w:rPr>
          <w:sz w:val="22"/>
        </w:rPr>
        <w:t xml:space="preserve">) или </w:t>
      </w:r>
      <w:r w:rsidRPr="009C1481">
        <w:rPr>
          <w:sz w:val="22"/>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9C1481" w:rsidRDefault="00591881" w:rsidP="00591881">
      <w:pPr>
        <w:rPr>
          <w:sz w:val="22"/>
        </w:rPr>
      </w:pPr>
      <w:r w:rsidRPr="009C1481">
        <w:rPr>
          <w:b/>
          <w:bCs/>
          <w:sz w:val="22"/>
        </w:rPr>
        <w:t>1.8.2</w:t>
      </w:r>
      <w:r w:rsidRPr="009C1481">
        <w:rPr>
          <w:sz w:val="22"/>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9C1481" w:rsidRDefault="00591881" w:rsidP="00591881">
      <w:pPr>
        <w:rPr>
          <w:sz w:val="22"/>
        </w:rPr>
      </w:pPr>
      <w:r w:rsidRPr="009C1481">
        <w:rPr>
          <w:b/>
          <w:bCs/>
          <w:sz w:val="22"/>
        </w:rPr>
        <w:t>1.8.3.</w:t>
      </w:r>
      <w:r w:rsidRPr="009C1481">
        <w:rPr>
          <w:sz w:val="22"/>
        </w:rPr>
        <w:t xml:space="preserve"> Убытки, ставшие следствием неисполнения </w:t>
      </w:r>
      <w:r w:rsidR="00710B77" w:rsidRPr="009C1481">
        <w:rPr>
          <w:sz w:val="22"/>
        </w:rPr>
        <w:t>Заказчиком (</w:t>
      </w:r>
      <w:r w:rsidRPr="009C1481">
        <w:rPr>
          <w:sz w:val="22"/>
        </w:rPr>
        <w:t>Страхователем</w:t>
      </w:r>
      <w:r w:rsidR="00710B77" w:rsidRPr="009C1481">
        <w:rPr>
          <w:sz w:val="22"/>
        </w:rPr>
        <w:t xml:space="preserve">) или </w:t>
      </w:r>
      <w:r w:rsidRPr="009C1481">
        <w:rPr>
          <w:sz w:val="22"/>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9C1481" w:rsidRDefault="00AF0972" w:rsidP="00614A15">
      <w:pPr>
        <w:rPr>
          <w:sz w:val="22"/>
        </w:rPr>
      </w:pPr>
      <w:r w:rsidRPr="009C1481">
        <w:rPr>
          <w:b/>
          <w:bCs/>
          <w:sz w:val="22"/>
        </w:rPr>
        <w:lastRenderedPageBreak/>
        <w:t>1.8.4</w:t>
      </w:r>
      <w:r w:rsidRPr="009C1481">
        <w:rPr>
          <w:sz w:val="22"/>
        </w:rPr>
        <w:t>.</w:t>
      </w:r>
      <w:r w:rsidR="00591881" w:rsidRPr="009C1481">
        <w:rPr>
          <w:sz w:val="22"/>
        </w:rPr>
        <w:t xml:space="preserve"> Убытки в виде упущенной выгоды.</w:t>
      </w:r>
    </w:p>
    <w:p w14:paraId="3B6A897D" w14:textId="1772912A" w:rsidR="00614A15" w:rsidRPr="009C1481" w:rsidRDefault="00614A15" w:rsidP="00614A15">
      <w:pPr>
        <w:rPr>
          <w:bCs/>
          <w:sz w:val="22"/>
        </w:rPr>
      </w:pPr>
      <w:r w:rsidRPr="009C1481">
        <w:rPr>
          <w:b/>
          <w:sz w:val="22"/>
        </w:rPr>
        <w:t>1.9.</w:t>
      </w:r>
      <w:r w:rsidRPr="009C1481">
        <w:rPr>
          <w:bCs/>
          <w:sz w:val="22"/>
        </w:rPr>
        <w:t xml:space="preserve"> </w:t>
      </w:r>
      <w:r w:rsidR="00B16439" w:rsidRPr="009C1481">
        <w:rPr>
          <w:bCs/>
          <w:sz w:val="22"/>
        </w:rPr>
        <w:t>К</w:t>
      </w:r>
      <w:r w:rsidRPr="009C1481">
        <w:rPr>
          <w:bCs/>
          <w:sz w:val="22"/>
        </w:rPr>
        <w:t xml:space="preserve"> страховым случаям также относятся повреждения (утрата, гибель) музейных предметов, произошедшие:</w:t>
      </w:r>
    </w:p>
    <w:p w14:paraId="5376962C" w14:textId="77777777" w:rsidR="00947540" w:rsidRPr="009C1481" w:rsidRDefault="00614A15" w:rsidP="00246568">
      <w:pPr>
        <w:rPr>
          <w:bCs/>
          <w:sz w:val="22"/>
        </w:rPr>
      </w:pPr>
      <w:r w:rsidRPr="009C1481">
        <w:rPr>
          <w:b/>
          <w:sz w:val="22"/>
        </w:rPr>
        <w:t>1.9.1.</w:t>
      </w:r>
      <w:r w:rsidRPr="009C1481">
        <w:rPr>
          <w:bCs/>
          <w:sz w:val="22"/>
        </w:rPr>
        <w:t xml:space="preserve"> В результате террористического акта, диверсии.</w:t>
      </w:r>
    </w:p>
    <w:p w14:paraId="28CE378B" w14:textId="6A887FE6" w:rsidR="00947540" w:rsidRPr="009C1481" w:rsidRDefault="00947540" w:rsidP="00246568">
      <w:pPr>
        <w:rPr>
          <w:bCs/>
          <w:sz w:val="22"/>
        </w:rPr>
      </w:pPr>
      <w:r w:rsidRPr="009C1481">
        <w:rPr>
          <w:b/>
          <w:bCs/>
          <w:sz w:val="22"/>
        </w:rPr>
        <w:t>1.8.</w:t>
      </w:r>
      <w:r w:rsidRPr="009C1481">
        <w:rPr>
          <w:bCs/>
          <w:sz w:val="22"/>
        </w:rPr>
        <w:t xml:space="preserve"> </w:t>
      </w:r>
      <w:r w:rsidRPr="009C1481">
        <w:rPr>
          <w:sz w:val="22"/>
        </w:rPr>
        <w:t>При исполнении настоящего контракта не допускается перемена Исполнителя (Страховщика), за исключением случая, если новый Исполнитель (Страховщик) является правопреемником Исполнителя (Страховщика) вследствие реорганизации юридического лица в форме преобразования, слияния или присоединения.</w:t>
      </w:r>
    </w:p>
    <w:p w14:paraId="182DD5C2" w14:textId="2EA51B68" w:rsidR="00614A15" w:rsidRDefault="00614A15" w:rsidP="00614A15">
      <w:pPr>
        <w:rPr>
          <w:b/>
          <w:sz w:val="22"/>
        </w:rPr>
      </w:pPr>
    </w:p>
    <w:p w14:paraId="0F192D17" w14:textId="77777777" w:rsidR="009C1481" w:rsidRPr="009C1481" w:rsidRDefault="009C1481" w:rsidP="00614A15">
      <w:pPr>
        <w:rPr>
          <w:b/>
          <w:sz w:val="22"/>
        </w:rPr>
      </w:pPr>
    </w:p>
    <w:p w14:paraId="3CF9F8B3" w14:textId="77777777" w:rsidR="007E76B1" w:rsidRPr="009C1481" w:rsidRDefault="00431A4B" w:rsidP="004E4DE5">
      <w:pPr>
        <w:rPr>
          <w:rFonts w:eastAsia="Times New Roman"/>
          <w:b/>
          <w:bCs/>
          <w:sz w:val="22"/>
        </w:rPr>
      </w:pPr>
      <w:r w:rsidRPr="009C1481">
        <w:rPr>
          <w:rFonts w:eastAsia="Times New Roman"/>
          <w:b/>
          <w:bCs/>
          <w:sz w:val="22"/>
        </w:rPr>
        <w:t xml:space="preserve">2. </w:t>
      </w:r>
      <w:r w:rsidR="007E76B1" w:rsidRPr="009C1481">
        <w:rPr>
          <w:rFonts w:eastAsia="Times New Roman"/>
          <w:b/>
          <w:bCs/>
          <w:sz w:val="22"/>
        </w:rPr>
        <w:t>ОСОБЫЕ</w:t>
      </w:r>
      <w:r w:rsidR="007E76B1" w:rsidRPr="009C1481">
        <w:rPr>
          <w:rFonts w:eastAsia="Times New Roman"/>
          <w:b/>
          <w:bCs/>
          <w:spacing w:val="-5"/>
          <w:sz w:val="22"/>
        </w:rPr>
        <w:t xml:space="preserve"> </w:t>
      </w:r>
      <w:r w:rsidR="00746456" w:rsidRPr="009C1481">
        <w:rPr>
          <w:rFonts w:eastAsia="Times New Roman"/>
          <w:b/>
          <w:bCs/>
          <w:sz w:val="22"/>
        </w:rPr>
        <w:t>УСЛОВИЯ</w:t>
      </w:r>
      <w:r w:rsidR="004E4DE5" w:rsidRPr="009C1481">
        <w:rPr>
          <w:rFonts w:eastAsia="Times New Roman"/>
          <w:b/>
          <w:bCs/>
          <w:sz w:val="22"/>
        </w:rPr>
        <w:t>.</w:t>
      </w:r>
    </w:p>
    <w:p w14:paraId="5CC6C5C4" w14:textId="77777777" w:rsidR="007E76B1" w:rsidRPr="009C1481" w:rsidRDefault="00431A4B" w:rsidP="00E209D6">
      <w:pPr>
        <w:rPr>
          <w:sz w:val="22"/>
        </w:rPr>
      </w:pPr>
      <w:r w:rsidRPr="009C1481">
        <w:rPr>
          <w:b/>
          <w:sz w:val="22"/>
        </w:rPr>
        <w:t>2.1.</w:t>
      </w:r>
      <w:r w:rsidRPr="009C1481">
        <w:rPr>
          <w:sz w:val="22"/>
        </w:rPr>
        <w:t xml:space="preserve"> </w:t>
      </w:r>
      <w:r w:rsidR="007E76B1" w:rsidRPr="009C1481">
        <w:rPr>
          <w:sz w:val="22"/>
        </w:rPr>
        <w:t xml:space="preserve">В случае утраты (гибели) или повреждения экспонатов, </w:t>
      </w:r>
      <w:r w:rsidR="009F3C75" w:rsidRPr="009C1481">
        <w:rPr>
          <w:sz w:val="22"/>
        </w:rPr>
        <w:t>Исполнитель (</w:t>
      </w:r>
      <w:r w:rsidR="007E76B1" w:rsidRPr="009C1481">
        <w:rPr>
          <w:sz w:val="22"/>
        </w:rPr>
        <w:t>Страховщик</w:t>
      </w:r>
      <w:r w:rsidR="009F3C75" w:rsidRPr="009C1481">
        <w:rPr>
          <w:sz w:val="22"/>
        </w:rPr>
        <w:t>)</w:t>
      </w:r>
      <w:r w:rsidR="007E76B1" w:rsidRPr="009C1481">
        <w:rPr>
          <w:sz w:val="22"/>
        </w:rPr>
        <w:t xml:space="preserve"> выплачивает страховое возмещение в следующем</w:t>
      </w:r>
      <w:r w:rsidR="007E76B1" w:rsidRPr="009C1481">
        <w:rPr>
          <w:spacing w:val="-7"/>
          <w:sz w:val="22"/>
        </w:rPr>
        <w:t xml:space="preserve"> </w:t>
      </w:r>
      <w:r w:rsidR="007E76B1" w:rsidRPr="009C1481">
        <w:rPr>
          <w:sz w:val="22"/>
        </w:rPr>
        <w:t>порядке:</w:t>
      </w:r>
    </w:p>
    <w:p w14:paraId="509DC8C5" w14:textId="77777777" w:rsidR="007E76B1" w:rsidRPr="009C1481" w:rsidRDefault="00431A4B" w:rsidP="00E209D6">
      <w:pPr>
        <w:rPr>
          <w:sz w:val="22"/>
        </w:rPr>
      </w:pPr>
      <w:r w:rsidRPr="009C1481">
        <w:rPr>
          <w:b/>
          <w:sz w:val="22"/>
        </w:rPr>
        <w:t>2.1.1.</w:t>
      </w:r>
      <w:r w:rsidRPr="009C1481">
        <w:rPr>
          <w:sz w:val="22"/>
        </w:rPr>
        <w:t xml:space="preserve"> </w:t>
      </w:r>
      <w:r w:rsidR="007E76B1" w:rsidRPr="009C1481">
        <w:rPr>
          <w:sz w:val="22"/>
        </w:rPr>
        <w:t xml:space="preserve">100% страховой суммы, указанной в Описи </w:t>
      </w:r>
      <w:r w:rsidR="001301A7" w:rsidRPr="009C1481">
        <w:rPr>
          <w:sz w:val="22"/>
        </w:rPr>
        <w:t>экспонатов</w:t>
      </w:r>
      <w:r w:rsidR="007E76B1" w:rsidRPr="009C1481">
        <w:rPr>
          <w:sz w:val="22"/>
        </w:rPr>
        <w:t xml:space="preserve"> в случае гибели (утраты) или хищения застрахованного</w:t>
      </w:r>
      <w:r w:rsidR="007E76B1" w:rsidRPr="009C1481">
        <w:rPr>
          <w:spacing w:val="-7"/>
          <w:sz w:val="22"/>
        </w:rPr>
        <w:t xml:space="preserve"> </w:t>
      </w:r>
      <w:r w:rsidR="007E76B1" w:rsidRPr="009C1481">
        <w:rPr>
          <w:sz w:val="22"/>
        </w:rPr>
        <w:t>имущества;</w:t>
      </w:r>
    </w:p>
    <w:p w14:paraId="502BFBDE" w14:textId="77777777" w:rsidR="007E76B1" w:rsidRPr="009C1481" w:rsidRDefault="00431A4B" w:rsidP="00E209D6">
      <w:pPr>
        <w:rPr>
          <w:sz w:val="22"/>
        </w:rPr>
      </w:pPr>
      <w:r w:rsidRPr="009C1481">
        <w:rPr>
          <w:b/>
          <w:sz w:val="22"/>
        </w:rPr>
        <w:t>2.1.2.</w:t>
      </w:r>
      <w:r w:rsidR="007E76B1" w:rsidRPr="009C1481">
        <w:rPr>
          <w:sz w:val="22"/>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05AE104F" w:rsidR="007E76B1" w:rsidRPr="009C1481" w:rsidRDefault="00431A4B" w:rsidP="00E209D6">
      <w:pPr>
        <w:rPr>
          <w:sz w:val="22"/>
        </w:rPr>
      </w:pPr>
      <w:r w:rsidRPr="009C1481">
        <w:rPr>
          <w:b/>
          <w:sz w:val="22"/>
        </w:rPr>
        <w:t>2.2.</w:t>
      </w:r>
      <w:r w:rsidRPr="009C1481">
        <w:rPr>
          <w:sz w:val="22"/>
        </w:rPr>
        <w:t xml:space="preserve"> </w:t>
      </w:r>
      <w:r w:rsidR="007E76B1" w:rsidRPr="009C1481">
        <w:rPr>
          <w:sz w:val="22"/>
        </w:rPr>
        <w:t xml:space="preserve">При признании наступившего события страховым случаем </w:t>
      </w:r>
      <w:r w:rsidR="003740C3" w:rsidRPr="009C1481">
        <w:rPr>
          <w:sz w:val="22"/>
        </w:rPr>
        <w:t>Исполнитель (</w:t>
      </w:r>
      <w:r w:rsidR="007E76B1" w:rsidRPr="009C1481">
        <w:rPr>
          <w:sz w:val="22"/>
        </w:rPr>
        <w:t>Страховщик</w:t>
      </w:r>
      <w:r w:rsidR="003740C3" w:rsidRPr="009C1481">
        <w:rPr>
          <w:sz w:val="22"/>
        </w:rPr>
        <w:t>)</w:t>
      </w:r>
      <w:r w:rsidR="007E76B1" w:rsidRPr="009C1481">
        <w:rPr>
          <w:sz w:val="22"/>
        </w:rPr>
        <w:t xml:space="preserve"> составляет и утверждает страховой акт по утвержденной форме, в тече</w:t>
      </w:r>
      <w:r w:rsidR="00436B50" w:rsidRPr="009C1481">
        <w:rPr>
          <w:sz w:val="22"/>
        </w:rPr>
        <w:t>ние</w:t>
      </w:r>
      <w:r w:rsidR="007E76B1" w:rsidRPr="009C1481">
        <w:rPr>
          <w:sz w:val="22"/>
        </w:rPr>
        <w:t xml:space="preserve"> </w:t>
      </w:r>
      <w:r w:rsidR="007130C5" w:rsidRPr="009C1481">
        <w:rPr>
          <w:sz w:val="22"/>
        </w:rPr>
        <w:t>10</w:t>
      </w:r>
      <w:r w:rsidR="007E76B1" w:rsidRPr="009C1481">
        <w:rPr>
          <w:spacing w:val="4"/>
          <w:sz w:val="22"/>
        </w:rPr>
        <w:t xml:space="preserve"> </w:t>
      </w:r>
      <w:r w:rsidR="00746456" w:rsidRPr="009C1481">
        <w:rPr>
          <w:sz w:val="22"/>
        </w:rPr>
        <w:t>(</w:t>
      </w:r>
      <w:r w:rsidR="007130C5" w:rsidRPr="009C1481">
        <w:rPr>
          <w:sz w:val="22"/>
        </w:rPr>
        <w:t>Десяти) рабочих дней</w:t>
      </w:r>
      <w:r w:rsidR="007E76B1" w:rsidRPr="009C1481">
        <w:rPr>
          <w:spacing w:val="27"/>
          <w:sz w:val="22"/>
        </w:rPr>
        <w:t xml:space="preserve"> </w:t>
      </w:r>
      <w:r w:rsidR="007E76B1" w:rsidRPr="009C1481">
        <w:rPr>
          <w:sz w:val="22"/>
        </w:rPr>
        <w:t>с</w:t>
      </w:r>
      <w:r w:rsidR="007E76B1" w:rsidRPr="009C1481">
        <w:rPr>
          <w:spacing w:val="8"/>
          <w:sz w:val="22"/>
        </w:rPr>
        <w:t xml:space="preserve"> </w:t>
      </w:r>
      <w:r w:rsidR="007E76B1" w:rsidRPr="009C1481">
        <w:rPr>
          <w:sz w:val="22"/>
        </w:rPr>
        <w:t xml:space="preserve">даты получения заявления на выплату страхового возмещения и </w:t>
      </w:r>
      <w:r w:rsidR="00746456" w:rsidRPr="009C1481">
        <w:rPr>
          <w:sz w:val="22"/>
        </w:rPr>
        <w:t xml:space="preserve">всех </w:t>
      </w:r>
      <w:r w:rsidR="007E76B1" w:rsidRPr="009C1481">
        <w:rPr>
          <w:sz w:val="22"/>
        </w:rPr>
        <w:t xml:space="preserve">документов, представленных </w:t>
      </w:r>
      <w:r w:rsidR="003740C3" w:rsidRPr="009C1481">
        <w:rPr>
          <w:sz w:val="22"/>
        </w:rPr>
        <w:t>Заказчиком</w:t>
      </w:r>
      <w:r w:rsidR="007E76B1" w:rsidRPr="009C1481">
        <w:rPr>
          <w:sz w:val="22"/>
        </w:rPr>
        <w:t xml:space="preserve"> (</w:t>
      </w:r>
      <w:r w:rsidR="003740C3" w:rsidRPr="009C1481">
        <w:rPr>
          <w:sz w:val="22"/>
        </w:rPr>
        <w:t>Страхователем</w:t>
      </w:r>
      <w:r w:rsidR="0042458C" w:rsidRPr="009C1481">
        <w:rPr>
          <w:sz w:val="22"/>
        </w:rPr>
        <w:t>) и</w:t>
      </w:r>
      <w:r w:rsidR="003740C3" w:rsidRPr="009C1481">
        <w:rPr>
          <w:sz w:val="22"/>
        </w:rPr>
        <w:t xml:space="preserve"> </w:t>
      </w:r>
      <w:r w:rsidR="007E76B1" w:rsidRPr="009C1481">
        <w:rPr>
          <w:sz w:val="22"/>
        </w:rPr>
        <w:t xml:space="preserve">Выгодоприобретателем, </w:t>
      </w:r>
      <w:r w:rsidR="00746456" w:rsidRPr="009C1481">
        <w:rPr>
          <w:sz w:val="22"/>
        </w:rPr>
        <w:t xml:space="preserve">в соответствии </w:t>
      </w:r>
      <w:proofErr w:type="gramStart"/>
      <w:r w:rsidR="00746456" w:rsidRPr="009C1481">
        <w:rPr>
          <w:sz w:val="22"/>
        </w:rPr>
        <w:t xml:space="preserve">с </w:t>
      </w:r>
      <w:r w:rsidR="009E283C" w:rsidRPr="009C1481">
        <w:rPr>
          <w:sz w:val="22"/>
        </w:rPr>
        <w:t xml:space="preserve"> </w:t>
      </w:r>
      <w:r w:rsidR="004B3E4E" w:rsidRPr="009C1481">
        <w:rPr>
          <w:sz w:val="22"/>
        </w:rPr>
        <w:t>Правил</w:t>
      </w:r>
      <w:r w:rsidR="00B31AF5" w:rsidRPr="009C1481">
        <w:rPr>
          <w:sz w:val="22"/>
        </w:rPr>
        <w:t>ами</w:t>
      </w:r>
      <w:proofErr w:type="gramEnd"/>
      <w:r w:rsidR="004E4095" w:rsidRPr="009C1481">
        <w:rPr>
          <w:sz w:val="22"/>
        </w:rPr>
        <w:t>.</w:t>
      </w:r>
    </w:p>
    <w:p w14:paraId="021A725F" w14:textId="77777777" w:rsidR="007E76B1" w:rsidRPr="009C1481" w:rsidRDefault="00431A4B" w:rsidP="00E209D6">
      <w:pPr>
        <w:rPr>
          <w:sz w:val="22"/>
        </w:rPr>
      </w:pPr>
      <w:r w:rsidRPr="009C1481">
        <w:rPr>
          <w:b/>
          <w:sz w:val="22"/>
        </w:rPr>
        <w:t>2.3.</w:t>
      </w:r>
      <w:r w:rsidRPr="009C1481">
        <w:rPr>
          <w:sz w:val="22"/>
        </w:rPr>
        <w:t xml:space="preserve"> </w:t>
      </w:r>
      <w:r w:rsidR="003740C3" w:rsidRPr="009C1481">
        <w:rPr>
          <w:sz w:val="22"/>
        </w:rPr>
        <w:t>Исполнитель (</w:t>
      </w:r>
      <w:r w:rsidR="007E76B1" w:rsidRPr="009C1481">
        <w:rPr>
          <w:sz w:val="22"/>
        </w:rPr>
        <w:t>Страховщик</w:t>
      </w:r>
      <w:r w:rsidR="003740C3" w:rsidRPr="009C1481">
        <w:rPr>
          <w:sz w:val="22"/>
        </w:rPr>
        <w:t>)</w:t>
      </w:r>
      <w:r w:rsidR="007E76B1" w:rsidRPr="009C1481">
        <w:rPr>
          <w:sz w:val="22"/>
        </w:rPr>
        <w:t xml:space="preserve"> производит страховую выплату</w:t>
      </w:r>
      <w:r w:rsidR="007E76B1" w:rsidRPr="009C1481">
        <w:rPr>
          <w:spacing w:val="15"/>
          <w:sz w:val="22"/>
        </w:rPr>
        <w:t xml:space="preserve"> </w:t>
      </w:r>
      <w:r w:rsidR="007E76B1" w:rsidRPr="009C1481">
        <w:rPr>
          <w:sz w:val="22"/>
        </w:rPr>
        <w:t>в</w:t>
      </w:r>
      <w:r w:rsidR="007E76B1" w:rsidRPr="009C1481">
        <w:rPr>
          <w:spacing w:val="5"/>
          <w:sz w:val="22"/>
        </w:rPr>
        <w:t xml:space="preserve"> </w:t>
      </w:r>
      <w:r w:rsidR="007E76B1" w:rsidRPr="009C1481">
        <w:rPr>
          <w:sz w:val="22"/>
        </w:rPr>
        <w:t xml:space="preserve">течение </w:t>
      </w:r>
      <w:r w:rsidR="004C7D76" w:rsidRPr="009C1481">
        <w:rPr>
          <w:sz w:val="22"/>
        </w:rPr>
        <w:t xml:space="preserve">7 (семи) </w:t>
      </w:r>
      <w:r w:rsidR="005B63A1" w:rsidRPr="009C1481">
        <w:rPr>
          <w:sz w:val="22"/>
        </w:rPr>
        <w:t>рабочих</w:t>
      </w:r>
      <w:r w:rsidR="004C7D76" w:rsidRPr="009C1481">
        <w:rPr>
          <w:sz w:val="22"/>
        </w:rPr>
        <w:t xml:space="preserve"> дней</w:t>
      </w:r>
      <w:r w:rsidR="007E76B1" w:rsidRPr="009C1481">
        <w:rPr>
          <w:sz w:val="22"/>
        </w:rPr>
        <w:t>,</w:t>
      </w:r>
      <w:r w:rsidR="007E76B1" w:rsidRPr="009C1481">
        <w:rPr>
          <w:spacing w:val="5"/>
          <w:sz w:val="22"/>
        </w:rPr>
        <w:t xml:space="preserve"> </w:t>
      </w:r>
      <w:r w:rsidR="007E76B1" w:rsidRPr="009C1481">
        <w:rPr>
          <w:sz w:val="22"/>
        </w:rPr>
        <w:t>с даты утверждения страхового</w:t>
      </w:r>
      <w:r w:rsidR="007E76B1" w:rsidRPr="009C1481">
        <w:rPr>
          <w:spacing w:val="-8"/>
          <w:sz w:val="22"/>
        </w:rPr>
        <w:t xml:space="preserve"> </w:t>
      </w:r>
      <w:r w:rsidR="007E76B1" w:rsidRPr="009C1481">
        <w:rPr>
          <w:sz w:val="22"/>
        </w:rPr>
        <w:t>акта.</w:t>
      </w:r>
    </w:p>
    <w:p w14:paraId="4BA26168" w14:textId="505D280B" w:rsidR="00011692" w:rsidRPr="009C1481" w:rsidRDefault="00431A4B" w:rsidP="00E209D6">
      <w:pPr>
        <w:rPr>
          <w:sz w:val="22"/>
        </w:rPr>
      </w:pPr>
      <w:r w:rsidRPr="009C1481">
        <w:rPr>
          <w:b/>
          <w:sz w:val="22"/>
        </w:rPr>
        <w:t>2.4.</w:t>
      </w:r>
      <w:r w:rsidRPr="009C1481">
        <w:rPr>
          <w:sz w:val="22"/>
        </w:rPr>
        <w:t xml:space="preserve"> </w:t>
      </w:r>
      <w:r w:rsidR="00011692" w:rsidRPr="009C1481">
        <w:rPr>
          <w:sz w:val="22"/>
        </w:rPr>
        <w:t xml:space="preserve">Настоящий </w:t>
      </w:r>
      <w:r w:rsidR="007130C5" w:rsidRPr="009C1481">
        <w:rPr>
          <w:sz w:val="22"/>
        </w:rPr>
        <w:t>Контракт</w:t>
      </w:r>
      <w:r w:rsidR="00011692" w:rsidRPr="009C1481">
        <w:rPr>
          <w:sz w:val="22"/>
        </w:rPr>
        <w:t xml:space="preserve"> включает следующие Оговорки:</w:t>
      </w:r>
    </w:p>
    <w:p w14:paraId="2F7FA3C8" w14:textId="77777777" w:rsidR="00011692" w:rsidRPr="009C1481" w:rsidRDefault="00011692" w:rsidP="00E209D6">
      <w:pPr>
        <w:rPr>
          <w:sz w:val="22"/>
        </w:rPr>
      </w:pPr>
      <w:r w:rsidRPr="009C1481">
        <w:rPr>
          <w:sz w:val="22"/>
        </w:rPr>
        <w:t>- Условие об отказе от суброгации в отношении сотрудников Страхователя и Выгодоприобретателя;</w:t>
      </w:r>
    </w:p>
    <w:p w14:paraId="4EBB07B2" w14:textId="77777777" w:rsidR="00011692" w:rsidRPr="009C1481" w:rsidRDefault="00011692" w:rsidP="00E209D6">
      <w:pPr>
        <w:rPr>
          <w:sz w:val="22"/>
        </w:rPr>
      </w:pPr>
      <w:r w:rsidRPr="009C1481">
        <w:rPr>
          <w:sz w:val="22"/>
        </w:rPr>
        <w:t>- Покрытие рисков вандализма, хищения, кражи и иных противоправных действий третьих лиц (Оговорка института о включении рисков вандализма (</w:t>
      </w:r>
      <w:proofErr w:type="spellStart"/>
      <w:r w:rsidRPr="009C1481">
        <w:rPr>
          <w:sz w:val="22"/>
        </w:rPr>
        <w:t>Institute</w:t>
      </w:r>
      <w:proofErr w:type="spellEnd"/>
      <w:r w:rsidR="00431A4B" w:rsidRPr="009C1481">
        <w:rPr>
          <w:sz w:val="22"/>
        </w:rPr>
        <w:t xml:space="preserve"> </w:t>
      </w:r>
      <w:proofErr w:type="spellStart"/>
      <w:r w:rsidRPr="009C1481">
        <w:rPr>
          <w:sz w:val="22"/>
        </w:rPr>
        <w:t>Malicious</w:t>
      </w:r>
      <w:proofErr w:type="spellEnd"/>
      <w:r w:rsidR="00431A4B" w:rsidRPr="009C1481">
        <w:rPr>
          <w:sz w:val="22"/>
        </w:rPr>
        <w:t xml:space="preserve"> </w:t>
      </w:r>
      <w:proofErr w:type="spellStart"/>
      <w:r w:rsidRPr="009C1481">
        <w:rPr>
          <w:sz w:val="22"/>
        </w:rPr>
        <w:t>Damage</w:t>
      </w:r>
      <w:proofErr w:type="spellEnd"/>
      <w:r w:rsidR="00431A4B" w:rsidRPr="009C1481">
        <w:rPr>
          <w:sz w:val="22"/>
        </w:rPr>
        <w:t xml:space="preserve"> </w:t>
      </w:r>
      <w:proofErr w:type="spellStart"/>
      <w:r w:rsidRPr="009C1481">
        <w:rPr>
          <w:sz w:val="22"/>
        </w:rPr>
        <w:t>Clause</w:t>
      </w:r>
      <w:proofErr w:type="spellEnd"/>
      <w:r w:rsidR="00431A4B" w:rsidRPr="009C1481">
        <w:rPr>
          <w:sz w:val="22"/>
        </w:rPr>
        <w:t xml:space="preserve"> </w:t>
      </w:r>
      <w:r w:rsidRPr="009C1481">
        <w:rPr>
          <w:sz w:val="22"/>
        </w:rPr>
        <w:t xml:space="preserve">CL 266 </w:t>
      </w:r>
      <w:proofErr w:type="spellStart"/>
      <w:r w:rsidRPr="009C1481">
        <w:rPr>
          <w:sz w:val="22"/>
        </w:rPr>
        <w:t>dd</w:t>
      </w:r>
      <w:proofErr w:type="spellEnd"/>
      <w:r w:rsidRPr="009C1481">
        <w:rPr>
          <w:sz w:val="22"/>
        </w:rPr>
        <w:t>. 01/08/82);</w:t>
      </w:r>
    </w:p>
    <w:p w14:paraId="782321E9" w14:textId="77777777" w:rsidR="00011692" w:rsidRPr="009C1481" w:rsidRDefault="00011692" w:rsidP="00E209D6">
      <w:pPr>
        <w:rPr>
          <w:sz w:val="22"/>
        </w:rPr>
      </w:pPr>
      <w:r w:rsidRPr="009C1481">
        <w:rPr>
          <w:sz w:val="22"/>
        </w:rPr>
        <w:t>-</w:t>
      </w:r>
      <w:r w:rsidR="00A0730E" w:rsidRPr="009C1481">
        <w:rPr>
          <w:sz w:val="22"/>
        </w:rPr>
        <w:t xml:space="preserve"> </w:t>
      </w:r>
      <w:r w:rsidRPr="009C1481">
        <w:rPr>
          <w:sz w:val="22"/>
        </w:rPr>
        <w:t xml:space="preserve">Покрытие рисков терроризма на период транспортировки, в соответствии с </w:t>
      </w:r>
      <w:r w:rsidR="00491A31" w:rsidRPr="009C1481">
        <w:rPr>
          <w:sz w:val="22"/>
        </w:rPr>
        <w:t>Оговоркой о прекращении перевозки (Терроризм) (</w:t>
      </w:r>
      <w:r w:rsidR="00617020" w:rsidRPr="009C1481">
        <w:rPr>
          <w:sz w:val="22"/>
        </w:rPr>
        <w:t xml:space="preserve">JC2009/056 </w:t>
      </w:r>
      <w:proofErr w:type="spellStart"/>
      <w:r w:rsidR="00617020" w:rsidRPr="009C1481">
        <w:rPr>
          <w:sz w:val="22"/>
        </w:rPr>
        <w:t>dd</w:t>
      </w:r>
      <w:proofErr w:type="spellEnd"/>
      <w:r w:rsidR="00617020" w:rsidRPr="009C1481">
        <w:rPr>
          <w:sz w:val="22"/>
        </w:rPr>
        <w:t xml:space="preserve"> 01/01/20</w:t>
      </w:r>
      <w:r w:rsidR="00491A31" w:rsidRPr="009C1481">
        <w:rPr>
          <w:sz w:val="22"/>
        </w:rPr>
        <w:t>09</w:t>
      </w:r>
      <w:r w:rsidRPr="009C1481">
        <w:rPr>
          <w:sz w:val="22"/>
        </w:rPr>
        <w:t>)</w:t>
      </w:r>
      <w:r w:rsidR="00431A4B" w:rsidRPr="009C1481">
        <w:rPr>
          <w:sz w:val="22"/>
        </w:rPr>
        <w:t>;</w:t>
      </w:r>
    </w:p>
    <w:p w14:paraId="76D8D736" w14:textId="77777777" w:rsidR="00436B50" w:rsidRPr="009C1481" w:rsidRDefault="00436B50" w:rsidP="00E209D6">
      <w:pPr>
        <w:rPr>
          <w:sz w:val="22"/>
        </w:rPr>
      </w:pPr>
      <w:r w:rsidRPr="009C1481">
        <w:rPr>
          <w:sz w:val="22"/>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9C1481">
        <w:rPr>
          <w:sz w:val="22"/>
        </w:rPr>
        <w:t>;</w:t>
      </w:r>
    </w:p>
    <w:p w14:paraId="77C51E49" w14:textId="77777777" w:rsidR="00011692" w:rsidRPr="009C1481" w:rsidRDefault="00011692" w:rsidP="00E209D6">
      <w:pPr>
        <w:rPr>
          <w:sz w:val="22"/>
        </w:rPr>
      </w:pPr>
      <w:r w:rsidRPr="009C1481">
        <w:rPr>
          <w:sz w:val="22"/>
        </w:rPr>
        <w:t>- Покрытие рисков землетрясения, наводнени</w:t>
      </w:r>
      <w:r w:rsidR="00431A4B" w:rsidRPr="009C1481">
        <w:rPr>
          <w:sz w:val="22"/>
        </w:rPr>
        <w:t>я или вулканического извержения;</w:t>
      </w:r>
    </w:p>
    <w:p w14:paraId="6027D778" w14:textId="77777777" w:rsidR="00011692" w:rsidRPr="009C1481" w:rsidRDefault="00011692" w:rsidP="00E209D6">
      <w:pPr>
        <w:rPr>
          <w:sz w:val="22"/>
        </w:rPr>
      </w:pPr>
      <w:r w:rsidRPr="009C1481">
        <w:rPr>
          <w:sz w:val="22"/>
        </w:rPr>
        <w:t xml:space="preserve">- Условие о </w:t>
      </w:r>
      <w:r w:rsidR="00431A4B" w:rsidRPr="009C1481">
        <w:rPr>
          <w:sz w:val="22"/>
        </w:rPr>
        <w:t>парных и комплектных предметах;</w:t>
      </w:r>
    </w:p>
    <w:p w14:paraId="738207A8" w14:textId="77777777" w:rsidR="00011692" w:rsidRPr="009C1481" w:rsidRDefault="00011692" w:rsidP="00E209D6">
      <w:pPr>
        <w:rPr>
          <w:sz w:val="22"/>
        </w:rPr>
      </w:pPr>
      <w:r w:rsidRPr="009C1481">
        <w:rPr>
          <w:sz w:val="22"/>
        </w:rPr>
        <w:t xml:space="preserve">- Условие </w:t>
      </w:r>
      <w:r w:rsidR="009136F1" w:rsidRPr="009C1481">
        <w:rPr>
          <w:sz w:val="22"/>
        </w:rPr>
        <w:t xml:space="preserve">о страховании убытков, вследствие </w:t>
      </w:r>
      <w:r w:rsidRPr="009C1481">
        <w:rPr>
          <w:sz w:val="22"/>
        </w:rPr>
        <w:t>снижени</w:t>
      </w:r>
      <w:r w:rsidR="009136F1" w:rsidRPr="009C1481">
        <w:rPr>
          <w:sz w:val="22"/>
        </w:rPr>
        <w:t>я</w:t>
      </w:r>
      <w:r w:rsidRPr="009C1481">
        <w:rPr>
          <w:sz w:val="22"/>
        </w:rPr>
        <w:t xml:space="preserve"> стоимости</w:t>
      </w:r>
      <w:r w:rsidR="009136F1" w:rsidRPr="009C1481">
        <w:rPr>
          <w:sz w:val="22"/>
        </w:rPr>
        <w:t xml:space="preserve"> культурных ценностей вследствие произошедшего страхового случая</w:t>
      </w:r>
      <w:r w:rsidR="00431A4B" w:rsidRPr="009C1481">
        <w:rPr>
          <w:sz w:val="22"/>
        </w:rPr>
        <w:t>;</w:t>
      </w:r>
    </w:p>
    <w:p w14:paraId="5E6CBBE7" w14:textId="77777777" w:rsidR="00FE5350" w:rsidRPr="009C1481" w:rsidRDefault="004008F6" w:rsidP="00E209D6">
      <w:pPr>
        <w:rPr>
          <w:sz w:val="22"/>
        </w:rPr>
      </w:pPr>
      <w:r w:rsidRPr="009C1481">
        <w:rPr>
          <w:sz w:val="22"/>
        </w:rPr>
        <w:t>- Покрытие забастовочных</w:t>
      </w:r>
      <w:r w:rsidR="00431A4B" w:rsidRPr="009C1481">
        <w:rPr>
          <w:sz w:val="22"/>
        </w:rPr>
        <w:t xml:space="preserve"> рисков, в соответствии с </w:t>
      </w:r>
      <w:r w:rsidR="00FE5350" w:rsidRPr="009C1481">
        <w:rPr>
          <w:sz w:val="22"/>
        </w:rPr>
        <w:t>Оговоркой Института Лондонских страховщиков по страхованию риска забастовок и локаутов (</w:t>
      </w:r>
      <w:proofErr w:type="spellStart"/>
      <w:r w:rsidR="005613A8" w:rsidRPr="009C1481">
        <w:rPr>
          <w:sz w:val="22"/>
        </w:rPr>
        <w:t>Institute</w:t>
      </w:r>
      <w:proofErr w:type="spellEnd"/>
      <w:r w:rsidR="005613A8" w:rsidRPr="009C1481">
        <w:rPr>
          <w:sz w:val="22"/>
        </w:rPr>
        <w:t xml:space="preserve"> </w:t>
      </w:r>
      <w:proofErr w:type="spellStart"/>
      <w:r w:rsidR="005613A8" w:rsidRPr="009C1481">
        <w:rPr>
          <w:sz w:val="22"/>
        </w:rPr>
        <w:t>Strikes</w:t>
      </w:r>
      <w:proofErr w:type="spellEnd"/>
      <w:r w:rsidR="005613A8" w:rsidRPr="009C1481">
        <w:rPr>
          <w:sz w:val="22"/>
        </w:rPr>
        <w:t xml:space="preserve"> </w:t>
      </w:r>
      <w:proofErr w:type="spellStart"/>
      <w:r w:rsidR="005613A8" w:rsidRPr="009C1481">
        <w:rPr>
          <w:sz w:val="22"/>
        </w:rPr>
        <w:t>Clauses</w:t>
      </w:r>
      <w:proofErr w:type="spellEnd"/>
      <w:r w:rsidR="005613A8" w:rsidRPr="009C1481">
        <w:rPr>
          <w:sz w:val="22"/>
        </w:rPr>
        <w:t xml:space="preserve"> </w:t>
      </w:r>
      <w:r w:rsidR="006956B5" w:rsidRPr="009C1481">
        <w:rPr>
          <w:sz w:val="22"/>
        </w:rPr>
        <w:t xml:space="preserve">CL386 </w:t>
      </w:r>
      <w:proofErr w:type="spellStart"/>
      <w:r w:rsidR="006956B5" w:rsidRPr="009C1481">
        <w:rPr>
          <w:sz w:val="22"/>
        </w:rPr>
        <w:t>dd</w:t>
      </w:r>
      <w:proofErr w:type="spellEnd"/>
      <w:r w:rsidR="006956B5" w:rsidRPr="009C1481">
        <w:rPr>
          <w:sz w:val="22"/>
        </w:rPr>
        <w:t xml:space="preserve"> 01/01</w:t>
      </w:r>
      <w:r w:rsidR="00617020" w:rsidRPr="009C1481">
        <w:rPr>
          <w:sz w:val="22"/>
        </w:rPr>
        <w:t>/</w:t>
      </w:r>
      <w:r w:rsidR="006956B5" w:rsidRPr="009C1481">
        <w:rPr>
          <w:sz w:val="22"/>
        </w:rPr>
        <w:t>09</w:t>
      </w:r>
      <w:r w:rsidR="00FE5350" w:rsidRPr="009C1481">
        <w:rPr>
          <w:sz w:val="22"/>
        </w:rPr>
        <w:t>)</w:t>
      </w:r>
      <w:r w:rsidRPr="009C1481">
        <w:rPr>
          <w:sz w:val="22"/>
        </w:rPr>
        <w:t>;</w:t>
      </w:r>
    </w:p>
    <w:p w14:paraId="0C718123" w14:textId="77777777" w:rsidR="00FE5350" w:rsidRPr="009C1481" w:rsidRDefault="00FE5350" w:rsidP="00E209D6">
      <w:pPr>
        <w:rPr>
          <w:sz w:val="22"/>
        </w:rPr>
      </w:pPr>
      <w:r w:rsidRPr="009C1481">
        <w:rPr>
          <w:sz w:val="22"/>
        </w:rPr>
        <w:t xml:space="preserve">- Покрытие </w:t>
      </w:r>
      <w:r w:rsidR="004008F6" w:rsidRPr="009C1481">
        <w:rPr>
          <w:sz w:val="22"/>
        </w:rPr>
        <w:t xml:space="preserve">военных </w:t>
      </w:r>
      <w:r w:rsidR="00431A4B" w:rsidRPr="009C1481">
        <w:rPr>
          <w:sz w:val="22"/>
        </w:rPr>
        <w:t>рисков</w:t>
      </w:r>
      <w:r w:rsidRPr="009C1481">
        <w:rPr>
          <w:sz w:val="22"/>
        </w:rPr>
        <w:t xml:space="preserve">, в соответствии с </w:t>
      </w:r>
      <w:r w:rsidR="00617020" w:rsidRPr="009C1481">
        <w:rPr>
          <w:sz w:val="22"/>
        </w:rPr>
        <w:t xml:space="preserve">Оговоркой Института Лондонских страховщиков </w:t>
      </w:r>
      <w:r w:rsidR="004008F6" w:rsidRPr="009C1481">
        <w:rPr>
          <w:sz w:val="22"/>
        </w:rPr>
        <w:t>по страхованию военных рисков (</w:t>
      </w:r>
      <w:proofErr w:type="spellStart"/>
      <w:r w:rsidR="00617020" w:rsidRPr="009C1481">
        <w:rPr>
          <w:sz w:val="22"/>
        </w:rPr>
        <w:t>Institute</w:t>
      </w:r>
      <w:proofErr w:type="spellEnd"/>
      <w:r w:rsidR="00617020" w:rsidRPr="009C1481">
        <w:rPr>
          <w:sz w:val="22"/>
        </w:rPr>
        <w:t xml:space="preserve"> </w:t>
      </w:r>
      <w:proofErr w:type="spellStart"/>
      <w:r w:rsidR="00617020" w:rsidRPr="009C1481">
        <w:rPr>
          <w:sz w:val="22"/>
        </w:rPr>
        <w:t>War</w:t>
      </w:r>
      <w:proofErr w:type="spellEnd"/>
      <w:r w:rsidR="00617020" w:rsidRPr="009C1481">
        <w:rPr>
          <w:sz w:val="22"/>
        </w:rPr>
        <w:t xml:space="preserve"> </w:t>
      </w:r>
      <w:proofErr w:type="spellStart"/>
      <w:r w:rsidR="00617020" w:rsidRPr="009C1481">
        <w:rPr>
          <w:sz w:val="22"/>
        </w:rPr>
        <w:t>Clauses</w:t>
      </w:r>
      <w:proofErr w:type="spellEnd"/>
      <w:r w:rsidR="00617020" w:rsidRPr="009C1481">
        <w:rPr>
          <w:sz w:val="22"/>
        </w:rPr>
        <w:t xml:space="preserve"> CL385 </w:t>
      </w:r>
      <w:proofErr w:type="spellStart"/>
      <w:r w:rsidR="006956B5" w:rsidRPr="009C1481">
        <w:rPr>
          <w:sz w:val="22"/>
        </w:rPr>
        <w:t>dd</w:t>
      </w:r>
      <w:proofErr w:type="spellEnd"/>
      <w:r w:rsidR="006956B5" w:rsidRPr="009C1481">
        <w:rPr>
          <w:sz w:val="22"/>
        </w:rPr>
        <w:t xml:space="preserve"> 01/01</w:t>
      </w:r>
      <w:r w:rsidR="00617020" w:rsidRPr="009C1481">
        <w:rPr>
          <w:sz w:val="22"/>
        </w:rPr>
        <w:t>/</w:t>
      </w:r>
      <w:r w:rsidR="006956B5" w:rsidRPr="009C1481">
        <w:rPr>
          <w:sz w:val="22"/>
        </w:rPr>
        <w:t>09</w:t>
      </w:r>
      <w:r w:rsidR="004008F6" w:rsidRPr="009C1481">
        <w:rPr>
          <w:sz w:val="22"/>
        </w:rPr>
        <w:t>);</w:t>
      </w:r>
    </w:p>
    <w:p w14:paraId="7973C49F" w14:textId="77777777" w:rsidR="001301A7" w:rsidRPr="009C1481" w:rsidRDefault="001301A7" w:rsidP="00E209D6">
      <w:pPr>
        <w:rPr>
          <w:sz w:val="22"/>
        </w:rPr>
      </w:pPr>
      <w:r w:rsidRPr="009C1481">
        <w:rPr>
          <w:sz w:val="22"/>
        </w:rPr>
        <w:t>- Положение об общей аварии;</w:t>
      </w:r>
    </w:p>
    <w:p w14:paraId="694B0EB5" w14:textId="77777777" w:rsidR="00011692" w:rsidRPr="009C1481" w:rsidRDefault="00011692" w:rsidP="00E209D6">
      <w:pPr>
        <w:rPr>
          <w:sz w:val="22"/>
        </w:rPr>
      </w:pPr>
      <w:r w:rsidRPr="009C1481">
        <w:rPr>
          <w:sz w:val="22"/>
        </w:rPr>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w:t>
      </w:r>
      <w:proofErr w:type="spellStart"/>
      <w:r w:rsidRPr="009C1481">
        <w:rPr>
          <w:sz w:val="22"/>
        </w:rPr>
        <w:t>Institute</w:t>
      </w:r>
      <w:proofErr w:type="spellEnd"/>
      <w:r w:rsidR="00431A4B" w:rsidRPr="009C1481">
        <w:rPr>
          <w:sz w:val="22"/>
        </w:rPr>
        <w:t xml:space="preserve"> </w:t>
      </w:r>
      <w:proofErr w:type="spellStart"/>
      <w:r w:rsidRPr="009C1481">
        <w:rPr>
          <w:sz w:val="22"/>
        </w:rPr>
        <w:t>Radioactive</w:t>
      </w:r>
      <w:proofErr w:type="spellEnd"/>
      <w:r w:rsidR="00431A4B" w:rsidRPr="009C1481">
        <w:rPr>
          <w:sz w:val="22"/>
        </w:rPr>
        <w:t xml:space="preserve"> </w:t>
      </w:r>
      <w:proofErr w:type="spellStart"/>
      <w:r w:rsidRPr="009C1481">
        <w:rPr>
          <w:sz w:val="22"/>
        </w:rPr>
        <w:t>Contamination</w:t>
      </w:r>
      <w:proofErr w:type="spellEnd"/>
      <w:r w:rsidRPr="009C1481">
        <w:rPr>
          <w:sz w:val="22"/>
        </w:rPr>
        <w:t xml:space="preserve">, </w:t>
      </w:r>
      <w:proofErr w:type="spellStart"/>
      <w:r w:rsidRPr="009C1481">
        <w:rPr>
          <w:sz w:val="22"/>
        </w:rPr>
        <w:t>Chemical</w:t>
      </w:r>
      <w:proofErr w:type="spellEnd"/>
      <w:r w:rsidRPr="009C1481">
        <w:rPr>
          <w:sz w:val="22"/>
        </w:rPr>
        <w:t xml:space="preserve">, </w:t>
      </w:r>
      <w:proofErr w:type="spellStart"/>
      <w:r w:rsidRPr="009C1481">
        <w:rPr>
          <w:sz w:val="22"/>
        </w:rPr>
        <w:t>Biological</w:t>
      </w:r>
      <w:proofErr w:type="spellEnd"/>
      <w:r w:rsidRPr="009C1481">
        <w:rPr>
          <w:sz w:val="22"/>
        </w:rPr>
        <w:t xml:space="preserve">, </w:t>
      </w:r>
      <w:proofErr w:type="spellStart"/>
      <w:r w:rsidRPr="009C1481">
        <w:rPr>
          <w:sz w:val="22"/>
        </w:rPr>
        <w:t>Bio-Chemical</w:t>
      </w:r>
      <w:proofErr w:type="spellEnd"/>
      <w:r w:rsidR="00431A4B" w:rsidRPr="009C1481">
        <w:rPr>
          <w:sz w:val="22"/>
        </w:rPr>
        <w:t xml:space="preserve"> </w:t>
      </w:r>
      <w:proofErr w:type="spellStart"/>
      <w:r w:rsidRPr="009C1481">
        <w:rPr>
          <w:sz w:val="22"/>
        </w:rPr>
        <w:t>and</w:t>
      </w:r>
      <w:proofErr w:type="spellEnd"/>
      <w:r w:rsidR="00431A4B" w:rsidRPr="009C1481">
        <w:rPr>
          <w:sz w:val="22"/>
        </w:rPr>
        <w:t xml:space="preserve"> </w:t>
      </w:r>
      <w:proofErr w:type="spellStart"/>
      <w:r w:rsidRPr="009C1481">
        <w:rPr>
          <w:sz w:val="22"/>
        </w:rPr>
        <w:t>Electromagnetic</w:t>
      </w:r>
      <w:proofErr w:type="spellEnd"/>
      <w:r w:rsidR="00431A4B" w:rsidRPr="009C1481">
        <w:rPr>
          <w:sz w:val="22"/>
        </w:rPr>
        <w:t xml:space="preserve"> </w:t>
      </w:r>
      <w:proofErr w:type="spellStart"/>
      <w:r w:rsidRPr="009C1481">
        <w:rPr>
          <w:sz w:val="22"/>
        </w:rPr>
        <w:t>Weapon</w:t>
      </w:r>
      <w:proofErr w:type="spellEnd"/>
      <w:r w:rsidR="00431A4B" w:rsidRPr="009C1481">
        <w:rPr>
          <w:sz w:val="22"/>
        </w:rPr>
        <w:t xml:space="preserve"> </w:t>
      </w:r>
      <w:proofErr w:type="spellStart"/>
      <w:r w:rsidRPr="009C1481">
        <w:rPr>
          <w:sz w:val="22"/>
        </w:rPr>
        <w:t>Exclusion</w:t>
      </w:r>
      <w:proofErr w:type="spellEnd"/>
      <w:r w:rsidR="00431A4B" w:rsidRPr="009C1481">
        <w:rPr>
          <w:sz w:val="22"/>
        </w:rPr>
        <w:t xml:space="preserve"> </w:t>
      </w:r>
      <w:proofErr w:type="spellStart"/>
      <w:r w:rsidRPr="009C1481">
        <w:rPr>
          <w:sz w:val="22"/>
        </w:rPr>
        <w:t>Clause</w:t>
      </w:r>
      <w:proofErr w:type="spellEnd"/>
      <w:r w:rsidR="00431A4B" w:rsidRPr="009C1481">
        <w:rPr>
          <w:sz w:val="22"/>
        </w:rPr>
        <w:t xml:space="preserve"> </w:t>
      </w:r>
      <w:r w:rsidRPr="009C1481">
        <w:rPr>
          <w:sz w:val="22"/>
        </w:rPr>
        <w:t xml:space="preserve">CL 370 </w:t>
      </w:r>
      <w:proofErr w:type="spellStart"/>
      <w:r w:rsidRPr="009C1481">
        <w:rPr>
          <w:sz w:val="22"/>
        </w:rPr>
        <w:t>dd</w:t>
      </w:r>
      <w:proofErr w:type="spellEnd"/>
      <w:r w:rsidRPr="009C1481">
        <w:rPr>
          <w:sz w:val="22"/>
        </w:rPr>
        <w:t>. 10/11/03);</w:t>
      </w:r>
    </w:p>
    <w:p w14:paraId="7F8014D6" w14:textId="77777777" w:rsidR="00011692" w:rsidRPr="009C1481" w:rsidRDefault="00FE5350" w:rsidP="00E209D6">
      <w:pPr>
        <w:rPr>
          <w:sz w:val="22"/>
        </w:rPr>
      </w:pPr>
      <w:r w:rsidRPr="009C1481">
        <w:rPr>
          <w:sz w:val="22"/>
        </w:rPr>
        <w:t xml:space="preserve">- </w:t>
      </w:r>
      <w:r w:rsidR="00011692" w:rsidRPr="009C1481">
        <w:rPr>
          <w:sz w:val="22"/>
        </w:rPr>
        <w:t xml:space="preserve">Положение об исключении </w:t>
      </w:r>
      <w:proofErr w:type="spellStart"/>
      <w:r w:rsidR="00011692" w:rsidRPr="009C1481">
        <w:rPr>
          <w:sz w:val="22"/>
        </w:rPr>
        <w:t>кибератак</w:t>
      </w:r>
      <w:proofErr w:type="spellEnd"/>
      <w:r w:rsidR="00011692" w:rsidRPr="009C1481">
        <w:rPr>
          <w:sz w:val="22"/>
        </w:rPr>
        <w:t>, в соответствии с Оговоркой Института Лондонских страховщиков об исключении риска кибернетической атаки (</w:t>
      </w:r>
      <w:proofErr w:type="spellStart"/>
      <w:r w:rsidR="00011692" w:rsidRPr="009C1481">
        <w:rPr>
          <w:sz w:val="22"/>
        </w:rPr>
        <w:t>Institute</w:t>
      </w:r>
      <w:proofErr w:type="spellEnd"/>
      <w:r w:rsidR="00431A4B" w:rsidRPr="009C1481">
        <w:rPr>
          <w:sz w:val="22"/>
        </w:rPr>
        <w:t xml:space="preserve"> </w:t>
      </w:r>
      <w:proofErr w:type="spellStart"/>
      <w:r w:rsidR="00011692" w:rsidRPr="009C1481">
        <w:rPr>
          <w:sz w:val="22"/>
        </w:rPr>
        <w:t>Cyber</w:t>
      </w:r>
      <w:proofErr w:type="spellEnd"/>
      <w:r w:rsidR="00431A4B" w:rsidRPr="009C1481">
        <w:rPr>
          <w:sz w:val="22"/>
        </w:rPr>
        <w:t xml:space="preserve"> </w:t>
      </w:r>
      <w:proofErr w:type="spellStart"/>
      <w:r w:rsidR="00011692" w:rsidRPr="009C1481">
        <w:rPr>
          <w:sz w:val="22"/>
        </w:rPr>
        <w:t>Attack</w:t>
      </w:r>
      <w:proofErr w:type="spellEnd"/>
      <w:r w:rsidR="00431A4B" w:rsidRPr="009C1481">
        <w:rPr>
          <w:sz w:val="22"/>
        </w:rPr>
        <w:t xml:space="preserve"> </w:t>
      </w:r>
      <w:proofErr w:type="spellStart"/>
      <w:r w:rsidR="00011692" w:rsidRPr="009C1481">
        <w:rPr>
          <w:sz w:val="22"/>
        </w:rPr>
        <w:t>Exclusion</w:t>
      </w:r>
      <w:proofErr w:type="spellEnd"/>
      <w:r w:rsidR="00431A4B" w:rsidRPr="009C1481">
        <w:rPr>
          <w:sz w:val="22"/>
        </w:rPr>
        <w:t xml:space="preserve"> </w:t>
      </w:r>
      <w:proofErr w:type="spellStart"/>
      <w:r w:rsidR="00011692" w:rsidRPr="009C1481">
        <w:rPr>
          <w:sz w:val="22"/>
        </w:rPr>
        <w:t>Clause</w:t>
      </w:r>
      <w:proofErr w:type="spellEnd"/>
      <w:r w:rsidR="00011692" w:rsidRPr="009C1481">
        <w:rPr>
          <w:sz w:val="22"/>
        </w:rPr>
        <w:t xml:space="preserve"> (USA</w:t>
      </w:r>
      <w:r w:rsidR="00431A4B" w:rsidRPr="009C1481">
        <w:rPr>
          <w:sz w:val="22"/>
        </w:rPr>
        <w:t xml:space="preserve"> </w:t>
      </w:r>
      <w:proofErr w:type="spellStart"/>
      <w:r w:rsidR="00011692" w:rsidRPr="009C1481">
        <w:rPr>
          <w:sz w:val="22"/>
        </w:rPr>
        <w:t>and</w:t>
      </w:r>
      <w:proofErr w:type="spellEnd"/>
      <w:r w:rsidR="00431A4B" w:rsidRPr="009C1481">
        <w:rPr>
          <w:sz w:val="22"/>
        </w:rPr>
        <w:t xml:space="preserve"> </w:t>
      </w:r>
      <w:proofErr w:type="spellStart"/>
      <w:r w:rsidR="00011692" w:rsidRPr="009C1481">
        <w:rPr>
          <w:sz w:val="22"/>
        </w:rPr>
        <w:t>Canada</w:t>
      </w:r>
      <w:proofErr w:type="spellEnd"/>
      <w:r w:rsidR="00431A4B" w:rsidRPr="009C1481">
        <w:rPr>
          <w:sz w:val="22"/>
        </w:rPr>
        <w:t xml:space="preserve"> </w:t>
      </w:r>
      <w:proofErr w:type="spellStart"/>
      <w:r w:rsidR="00011692" w:rsidRPr="009C1481">
        <w:rPr>
          <w:sz w:val="22"/>
        </w:rPr>
        <w:t>E</w:t>
      </w:r>
      <w:r w:rsidR="000E12D0" w:rsidRPr="009C1481">
        <w:rPr>
          <w:sz w:val="22"/>
        </w:rPr>
        <w:t>ndorsement</w:t>
      </w:r>
      <w:proofErr w:type="spellEnd"/>
      <w:r w:rsidR="000E12D0" w:rsidRPr="009C1481">
        <w:rPr>
          <w:sz w:val="22"/>
        </w:rPr>
        <w:t xml:space="preserve">) CL 380 </w:t>
      </w:r>
      <w:proofErr w:type="spellStart"/>
      <w:r w:rsidR="000E12D0" w:rsidRPr="009C1481">
        <w:rPr>
          <w:sz w:val="22"/>
        </w:rPr>
        <w:t>dd</w:t>
      </w:r>
      <w:proofErr w:type="spellEnd"/>
      <w:r w:rsidR="000E12D0" w:rsidRPr="009C1481">
        <w:rPr>
          <w:sz w:val="22"/>
        </w:rPr>
        <w:t>. 10/11/03;</w:t>
      </w:r>
    </w:p>
    <w:p w14:paraId="6FAC42D6" w14:textId="77777777" w:rsidR="000E12D0" w:rsidRPr="009C1481" w:rsidRDefault="000E12D0" w:rsidP="00E209D6">
      <w:pPr>
        <w:rPr>
          <w:sz w:val="22"/>
        </w:rPr>
      </w:pPr>
      <w:r w:rsidRPr="009C1481">
        <w:rPr>
          <w:sz w:val="22"/>
        </w:rPr>
        <w:t>- JELC ОГОВОРКА ОБ ИСКЛЮЧЕНИИ ИНФЕКЦИОННЫХ ЗАБОЛЕВАНИЙ JX2020–009A 06/11/2020.</w:t>
      </w:r>
    </w:p>
    <w:p w14:paraId="3E8CF790" w14:textId="77777777" w:rsidR="00011692" w:rsidRPr="009C1481" w:rsidRDefault="00011692" w:rsidP="004E4DE5">
      <w:pPr>
        <w:widowControl w:val="0"/>
        <w:tabs>
          <w:tab w:val="left" w:pos="1208"/>
          <w:tab w:val="left" w:pos="6823"/>
          <w:tab w:val="left" w:pos="7896"/>
          <w:tab w:val="left" w:pos="9923"/>
        </w:tabs>
        <w:rPr>
          <w:rFonts w:eastAsia="Times New Roman"/>
          <w:sz w:val="22"/>
        </w:rPr>
      </w:pPr>
    </w:p>
    <w:p w14:paraId="410237D6" w14:textId="77777777" w:rsidR="007E76B1" w:rsidRPr="009C1481" w:rsidRDefault="004E4DE5" w:rsidP="004E4DE5">
      <w:pPr>
        <w:rPr>
          <w:rFonts w:eastAsia="Times New Roman"/>
          <w:b/>
          <w:bCs/>
          <w:sz w:val="22"/>
        </w:rPr>
      </w:pPr>
      <w:r w:rsidRPr="009C1481">
        <w:rPr>
          <w:rFonts w:eastAsia="Times New Roman"/>
          <w:b/>
          <w:bCs/>
          <w:sz w:val="22"/>
        </w:rPr>
        <w:t xml:space="preserve">3. </w:t>
      </w:r>
      <w:r w:rsidR="007E76B1" w:rsidRPr="009C1481">
        <w:rPr>
          <w:rFonts w:eastAsia="Times New Roman"/>
          <w:b/>
          <w:bCs/>
          <w:sz w:val="22"/>
        </w:rPr>
        <w:t>СТРАХОВАЯ СУММА, СТРАХОВАЯ ПРЕМИЯ И ПОРЯДОК ЕЁ</w:t>
      </w:r>
      <w:r w:rsidR="007E76B1" w:rsidRPr="009C1481">
        <w:rPr>
          <w:rFonts w:eastAsia="Times New Roman"/>
          <w:b/>
          <w:bCs/>
          <w:spacing w:val="-30"/>
          <w:sz w:val="22"/>
        </w:rPr>
        <w:t xml:space="preserve"> </w:t>
      </w:r>
      <w:r w:rsidR="007E76B1" w:rsidRPr="009C1481">
        <w:rPr>
          <w:rFonts w:eastAsia="Times New Roman"/>
          <w:b/>
          <w:bCs/>
          <w:sz w:val="22"/>
        </w:rPr>
        <w:t>УПЛАТЫ</w:t>
      </w:r>
      <w:r w:rsidRPr="009C1481">
        <w:rPr>
          <w:rFonts w:eastAsia="Times New Roman"/>
          <w:b/>
          <w:bCs/>
          <w:sz w:val="22"/>
        </w:rPr>
        <w:t>.</w:t>
      </w:r>
    </w:p>
    <w:p w14:paraId="55E72BB9" w14:textId="0AD2D475" w:rsidR="00D3262E" w:rsidRPr="009C1481" w:rsidRDefault="00431A4B" w:rsidP="00E209D6">
      <w:pPr>
        <w:rPr>
          <w:b/>
          <w:color w:val="FF0000"/>
          <w:sz w:val="22"/>
        </w:rPr>
      </w:pPr>
      <w:r w:rsidRPr="009C1481">
        <w:rPr>
          <w:b/>
          <w:sz w:val="22"/>
        </w:rPr>
        <w:t>3.1.</w:t>
      </w:r>
      <w:r w:rsidRPr="009C1481">
        <w:rPr>
          <w:sz w:val="22"/>
        </w:rPr>
        <w:t xml:space="preserve"> </w:t>
      </w:r>
      <w:r w:rsidR="007E76B1" w:rsidRPr="009C1481">
        <w:rPr>
          <w:sz w:val="22"/>
        </w:rPr>
        <w:t xml:space="preserve">Общая страховая сумма по настоящему </w:t>
      </w:r>
      <w:r w:rsidR="007130C5" w:rsidRPr="009C1481">
        <w:rPr>
          <w:sz w:val="22"/>
        </w:rPr>
        <w:t>Контракт</w:t>
      </w:r>
      <w:r w:rsidR="007E76B1" w:rsidRPr="009C1481">
        <w:rPr>
          <w:sz w:val="22"/>
        </w:rPr>
        <w:t>у составляет</w:t>
      </w:r>
      <w:r w:rsidR="003E5AF0" w:rsidRPr="009C1481">
        <w:rPr>
          <w:sz w:val="22"/>
          <w:shd w:val="clear" w:color="auto" w:fill="FFFFFF"/>
        </w:rPr>
        <w:t> </w:t>
      </w:r>
      <w:r w:rsidR="00527C83">
        <w:rPr>
          <w:color w:val="000000" w:themeColor="text1"/>
          <w:sz w:val="22"/>
          <w:shd w:val="clear" w:color="auto" w:fill="FFFFFF"/>
        </w:rPr>
        <w:t>950 000</w:t>
      </w:r>
      <w:r w:rsidR="003E5AF0" w:rsidRPr="009C1481">
        <w:rPr>
          <w:color w:val="000000" w:themeColor="text1"/>
          <w:sz w:val="22"/>
          <w:shd w:val="clear" w:color="auto" w:fill="FFFFFF"/>
        </w:rPr>
        <w:t>,00</w:t>
      </w:r>
      <w:r w:rsidR="003E5AF0" w:rsidRPr="009C1481" w:rsidDel="003E5AF0">
        <w:rPr>
          <w:color w:val="000000" w:themeColor="text1"/>
          <w:sz w:val="22"/>
          <w:shd w:val="clear" w:color="auto" w:fill="FFFFFF"/>
        </w:rPr>
        <w:t xml:space="preserve"> </w:t>
      </w:r>
      <w:r w:rsidR="000B7AF2" w:rsidRPr="009C1481">
        <w:rPr>
          <w:color w:val="000000" w:themeColor="text1"/>
          <w:sz w:val="22"/>
          <w:shd w:val="clear" w:color="auto" w:fill="FFFFFF"/>
        </w:rPr>
        <w:t>(</w:t>
      </w:r>
      <w:r w:rsidR="00527C83">
        <w:rPr>
          <w:color w:val="000000" w:themeColor="text1"/>
          <w:sz w:val="22"/>
          <w:shd w:val="clear" w:color="auto" w:fill="FFFFFF"/>
        </w:rPr>
        <w:t>девятьсот пятьдесят тысяч)</w:t>
      </w:r>
      <w:r w:rsidR="003E5AF0" w:rsidRPr="009C1481">
        <w:rPr>
          <w:color w:val="000000" w:themeColor="text1"/>
          <w:sz w:val="22"/>
          <w:shd w:val="clear" w:color="auto" w:fill="FFFFFF"/>
        </w:rPr>
        <w:t xml:space="preserve"> рублей </w:t>
      </w:r>
      <w:r w:rsidR="000B7AF2" w:rsidRPr="009C1481">
        <w:rPr>
          <w:color w:val="000000" w:themeColor="text1"/>
          <w:sz w:val="22"/>
          <w:shd w:val="clear" w:color="auto" w:fill="FFFFFF"/>
        </w:rPr>
        <w:t>00</w:t>
      </w:r>
      <w:r w:rsidR="003E5AF0" w:rsidRPr="009C1481">
        <w:rPr>
          <w:color w:val="000000" w:themeColor="text1"/>
          <w:sz w:val="22"/>
          <w:shd w:val="clear" w:color="auto" w:fill="FFFFFF"/>
        </w:rPr>
        <w:t> </w:t>
      </w:r>
      <w:r w:rsidR="000B301D" w:rsidRPr="009C1481">
        <w:rPr>
          <w:color w:val="000000" w:themeColor="text1"/>
          <w:sz w:val="22"/>
          <w:shd w:val="clear" w:color="auto" w:fill="FFFFFF"/>
        </w:rPr>
        <w:t>копеек</w:t>
      </w:r>
      <w:r w:rsidR="00BC2D68" w:rsidRPr="009C1481">
        <w:rPr>
          <w:color w:val="000000" w:themeColor="text1"/>
          <w:sz w:val="22"/>
          <w:shd w:val="clear" w:color="auto" w:fill="FFFFFF"/>
        </w:rPr>
        <w:t xml:space="preserve">. </w:t>
      </w:r>
    </w:p>
    <w:p w14:paraId="545B2C64" w14:textId="79B6512F" w:rsidR="00E31252" w:rsidRPr="009C1481" w:rsidRDefault="00431A4B" w:rsidP="00E31252">
      <w:pPr>
        <w:rPr>
          <w:spacing w:val="-4"/>
          <w:sz w:val="22"/>
        </w:rPr>
      </w:pPr>
      <w:r w:rsidRPr="009C1481">
        <w:rPr>
          <w:b/>
          <w:sz w:val="22"/>
        </w:rPr>
        <w:t>3.2.</w:t>
      </w:r>
      <w:r w:rsidRPr="009C1481">
        <w:rPr>
          <w:sz w:val="22"/>
        </w:rPr>
        <w:t xml:space="preserve"> </w:t>
      </w:r>
      <w:r w:rsidR="003740C3" w:rsidRPr="009C1481">
        <w:rPr>
          <w:sz w:val="22"/>
        </w:rPr>
        <w:t xml:space="preserve">Стоимость </w:t>
      </w:r>
      <w:r w:rsidR="006A351B" w:rsidRPr="009C1481">
        <w:rPr>
          <w:sz w:val="22"/>
        </w:rPr>
        <w:t>Контракта</w:t>
      </w:r>
      <w:r w:rsidR="003740C3" w:rsidRPr="009C1481">
        <w:rPr>
          <w:sz w:val="22"/>
        </w:rPr>
        <w:t xml:space="preserve"> (</w:t>
      </w:r>
      <w:r w:rsidRPr="009C1481">
        <w:rPr>
          <w:sz w:val="22"/>
        </w:rPr>
        <w:t>Страховая премия</w:t>
      </w:r>
      <w:r w:rsidR="003740C3" w:rsidRPr="009C1481">
        <w:rPr>
          <w:sz w:val="22"/>
        </w:rPr>
        <w:t>)</w:t>
      </w:r>
      <w:r w:rsidRPr="009C1481">
        <w:rPr>
          <w:sz w:val="22"/>
        </w:rPr>
        <w:t xml:space="preserve"> по</w:t>
      </w:r>
      <w:r w:rsidR="003B4BD7" w:rsidRPr="009C1481">
        <w:rPr>
          <w:sz w:val="22"/>
        </w:rPr>
        <w:t xml:space="preserve"> настоящему </w:t>
      </w:r>
      <w:r w:rsidR="007130C5" w:rsidRPr="009C1481">
        <w:rPr>
          <w:sz w:val="22"/>
        </w:rPr>
        <w:t>Контракт</w:t>
      </w:r>
      <w:r w:rsidR="003B4BD7" w:rsidRPr="009C1481">
        <w:rPr>
          <w:sz w:val="22"/>
        </w:rPr>
        <w:t xml:space="preserve">у </w:t>
      </w:r>
      <w:r w:rsidR="003740C3" w:rsidRPr="009C1481">
        <w:rPr>
          <w:color w:val="000000" w:themeColor="text1"/>
          <w:sz w:val="22"/>
        </w:rPr>
        <w:t xml:space="preserve">составляет </w:t>
      </w:r>
      <w:r w:rsidR="001A21A2" w:rsidRPr="009C1481">
        <w:rPr>
          <w:color w:val="000000" w:themeColor="text1"/>
          <w:sz w:val="22"/>
        </w:rPr>
        <w:t xml:space="preserve">______________, </w:t>
      </w:r>
      <w:r w:rsidR="003F3E7B" w:rsidRPr="009C1481">
        <w:rPr>
          <w:sz w:val="22"/>
        </w:rPr>
        <w:t>в соответствии с Приложением №2</w:t>
      </w:r>
      <w:r w:rsidR="004D7672" w:rsidRPr="009C1481">
        <w:rPr>
          <w:sz w:val="22"/>
        </w:rPr>
        <w:t xml:space="preserve">, являющимся неотъемлемой </w:t>
      </w:r>
      <w:proofErr w:type="gramStart"/>
      <w:r w:rsidR="004D7672" w:rsidRPr="009C1481">
        <w:rPr>
          <w:sz w:val="22"/>
        </w:rPr>
        <w:t>частью  настоящего</w:t>
      </w:r>
      <w:proofErr w:type="gramEnd"/>
      <w:r w:rsidR="004D7672" w:rsidRPr="009C1481">
        <w:rPr>
          <w:sz w:val="22"/>
        </w:rPr>
        <w:t xml:space="preserve"> контракта.</w:t>
      </w:r>
      <w:r w:rsidR="00BA2E4F" w:rsidRPr="009C1481">
        <w:rPr>
          <w:sz w:val="22"/>
        </w:rPr>
        <w:t xml:space="preserve"> </w:t>
      </w:r>
      <w:r w:rsidR="00145A78" w:rsidRPr="009C1481">
        <w:rPr>
          <w:sz w:val="22"/>
        </w:rPr>
        <w:t xml:space="preserve">Оказание услуг по страхованию, </w:t>
      </w:r>
      <w:proofErr w:type="spellStart"/>
      <w:r w:rsidR="00145A78" w:rsidRPr="009C1481">
        <w:rPr>
          <w:sz w:val="22"/>
        </w:rPr>
        <w:t>сострахованию</w:t>
      </w:r>
      <w:proofErr w:type="spellEnd"/>
      <w:r w:rsidR="00145A78" w:rsidRPr="009C1481">
        <w:rPr>
          <w:sz w:val="22"/>
        </w:rPr>
        <w:t xml:space="preserve">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w:t>
      </w:r>
      <w:r w:rsidR="00145A78" w:rsidRPr="009C1481">
        <w:rPr>
          <w:sz w:val="22"/>
        </w:rPr>
        <w:lastRenderedPageBreak/>
        <w:t>Налогового кодекса Российской Федерации</w:t>
      </w:r>
      <w:r w:rsidR="00C37632" w:rsidRPr="009C1481">
        <w:rPr>
          <w:sz w:val="22"/>
        </w:rPr>
        <w:t>.</w:t>
      </w:r>
      <w:r w:rsidR="007A484F" w:rsidRPr="009C1481">
        <w:rPr>
          <w:sz w:val="22"/>
        </w:rPr>
        <w:t xml:space="preserve"> </w:t>
      </w:r>
      <w:r w:rsidR="007A484F" w:rsidRPr="009C1481">
        <w:rPr>
          <w:spacing w:val="-4"/>
          <w:sz w:val="22"/>
        </w:rPr>
        <w:t xml:space="preserve">Цена контракта включает в себя стоимость услуг, а также все расходы Исполнителя (Страховщика), связанные с исполнением настоящего Контракта. </w:t>
      </w:r>
      <w:r w:rsidR="00E31252" w:rsidRPr="009C1481">
        <w:rPr>
          <w:spacing w:val="-4"/>
          <w:sz w:val="22"/>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и контрактом, а именно:</w:t>
      </w:r>
    </w:p>
    <w:p w14:paraId="48C2D936" w14:textId="77777777" w:rsidR="00E31252" w:rsidRPr="009C1481" w:rsidRDefault="00E31252" w:rsidP="00E31252">
      <w:pPr>
        <w:rPr>
          <w:spacing w:val="-4"/>
          <w:sz w:val="22"/>
        </w:rPr>
      </w:pPr>
      <w:r w:rsidRPr="009C1481">
        <w:rPr>
          <w:spacing w:val="-4"/>
          <w:sz w:val="22"/>
        </w:rPr>
        <w:t>а) цена контракта может быть снижена по соглашению Сторон без изменения предусмотренного контрактом объема и качества оказываемых услуг и иных условий контракта;</w:t>
      </w:r>
    </w:p>
    <w:p w14:paraId="7613C122" w14:textId="21FDC018" w:rsidR="00E31252" w:rsidRPr="009C1481" w:rsidRDefault="00E31252" w:rsidP="00E31252">
      <w:pPr>
        <w:rPr>
          <w:spacing w:val="-4"/>
          <w:sz w:val="22"/>
        </w:rPr>
      </w:pPr>
      <w:r w:rsidRPr="009C1481">
        <w:rPr>
          <w:spacing w:val="-4"/>
          <w:sz w:val="22"/>
        </w:rPr>
        <w:t xml:space="preserve">б) если по предложению Заказчика </w:t>
      </w:r>
      <w:r w:rsidR="000D00BC" w:rsidRPr="009C1481">
        <w:rPr>
          <w:spacing w:val="-4"/>
          <w:sz w:val="22"/>
        </w:rPr>
        <w:t xml:space="preserve">(Страхователя) </w:t>
      </w:r>
      <w:r w:rsidRPr="009C1481">
        <w:rPr>
          <w:spacing w:val="-4"/>
          <w:sz w:val="22"/>
        </w:rPr>
        <w:t>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 Цена единицы дополнительно оказываемой услуги или цена единицы услуг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таких услуг.</w:t>
      </w:r>
    </w:p>
    <w:p w14:paraId="10F0E91B" w14:textId="64F3F070" w:rsidR="007E76B1" w:rsidRPr="009C1481" w:rsidRDefault="00431A4B" w:rsidP="00E209D6">
      <w:pPr>
        <w:rPr>
          <w:sz w:val="22"/>
        </w:rPr>
      </w:pPr>
      <w:r w:rsidRPr="009C1481">
        <w:rPr>
          <w:b/>
          <w:sz w:val="22"/>
        </w:rPr>
        <w:t>3.3.</w:t>
      </w:r>
      <w:r w:rsidRPr="009C1481">
        <w:rPr>
          <w:sz w:val="22"/>
        </w:rPr>
        <w:t xml:space="preserve"> Порядок уплаты </w:t>
      </w:r>
      <w:r w:rsidR="003740C3" w:rsidRPr="009C1481">
        <w:rPr>
          <w:sz w:val="22"/>
        </w:rPr>
        <w:t xml:space="preserve">стоимости </w:t>
      </w:r>
      <w:r w:rsidR="00832AAC" w:rsidRPr="009C1481">
        <w:rPr>
          <w:sz w:val="22"/>
        </w:rPr>
        <w:t>Контракта</w:t>
      </w:r>
      <w:r w:rsidR="003740C3" w:rsidRPr="009C1481">
        <w:rPr>
          <w:sz w:val="22"/>
        </w:rPr>
        <w:t xml:space="preserve"> (</w:t>
      </w:r>
      <w:r w:rsidRPr="009C1481">
        <w:rPr>
          <w:sz w:val="22"/>
        </w:rPr>
        <w:t>страховой</w:t>
      </w:r>
      <w:r w:rsidRPr="009C1481">
        <w:rPr>
          <w:spacing w:val="-4"/>
          <w:sz w:val="22"/>
        </w:rPr>
        <w:t xml:space="preserve"> </w:t>
      </w:r>
      <w:r w:rsidRPr="009C1481">
        <w:rPr>
          <w:sz w:val="22"/>
        </w:rPr>
        <w:t>премии</w:t>
      </w:r>
      <w:r w:rsidR="003740C3" w:rsidRPr="009C1481">
        <w:rPr>
          <w:sz w:val="22"/>
        </w:rPr>
        <w:t>)</w:t>
      </w:r>
      <w:r w:rsidRPr="009C1481">
        <w:rPr>
          <w:sz w:val="22"/>
        </w:rPr>
        <w:t xml:space="preserve">: единовременно (безналичным перечислением на расчётный счет Страховщика), </w:t>
      </w:r>
      <w:r w:rsidR="009A7009" w:rsidRPr="009C1481">
        <w:rPr>
          <w:sz w:val="22"/>
        </w:rPr>
        <w:t>на основании счета на оплату</w:t>
      </w:r>
      <w:r w:rsidR="00B8604C">
        <w:rPr>
          <w:sz w:val="22"/>
        </w:rPr>
        <w:t>,</w:t>
      </w:r>
      <w:r w:rsidR="009A7009" w:rsidRPr="009C1481">
        <w:rPr>
          <w:sz w:val="22"/>
        </w:rPr>
        <w:t xml:space="preserve"> </w:t>
      </w:r>
      <w:r w:rsidR="005B63A1" w:rsidRPr="009C1481">
        <w:rPr>
          <w:sz w:val="22"/>
        </w:rPr>
        <w:t xml:space="preserve">документа о </w:t>
      </w:r>
      <w:r w:rsidR="009A7009" w:rsidRPr="009C1481">
        <w:rPr>
          <w:sz w:val="22"/>
        </w:rPr>
        <w:t>приемк</w:t>
      </w:r>
      <w:r w:rsidR="005B63A1" w:rsidRPr="009C1481">
        <w:rPr>
          <w:sz w:val="22"/>
        </w:rPr>
        <w:t>е</w:t>
      </w:r>
      <w:r w:rsidR="009A7009" w:rsidRPr="009C1481">
        <w:rPr>
          <w:sz w:val="22"/>
        </w:rPr>
        <w:t xml:space="preserve"> оказанных услуг на бумажном носителе</w:t>
      </w:r>
      <w:r w:rsidR="004E4E91" w:rsidRPr="009C1481">
        <w:rPr>
          <w:sz w:val="22"/>
        </w:rPr>
        <w:t xml:space="preserve"> (акта приема-передачи полиса)</w:t>
      </w:r>
      <w:r w:rsidR="00B8604C">
        <w:rPr>
          <w:sz w:val="22"/>
        </w:rPr>
        <w:t xml:space="preserve"> </w:t>
      </w:r>
      <w:proofErr w:type="gramStart"/>
      <w:r w:rsidR="00B8604C">
        <w:rPr>
          <w:sz w:val="22"/>
        </w:rPr>
        <w:t>и  полиса</w:t>
      </w:r>
      <w:proofErr w:type="gramEnd"/>
      <w:r w:rsidR="009A7009" w:rsidRPr="009C1481">
        <w:rPr>
          <w:sz w:val="22"/>
        </w:rPr>
        <w:t>, в течение 7 (семи) рабочих дней с даты подписания Заказчиком</w:t>
      </w:r>
      <w:r w:rsidR="000D00BC" w:rsidRPr="009C1481">
        <w:rPr>
          <w:spacing w:val="-4"/>
          <w:sz w:val="22"/>
        </w:rPr>
        <w:t xml:space="preserve"> (</w:t>
      </w:r>
      <w:r w:rsidR="000D00BC" w:rsidRPr="009C1481">
        <w:rPr>
          <w:sz w:val="22"/>
        </w:rPr>
        <w:t>Страхователем)</w:t>
      </w:r>
      <w:r w:rsidR="009A7009" w:rsidRPr="009C1481">
        <w:rPr>
          <w:sz w:val="22"/>
        </w:rPr>
        <w:t xml:space="preserve"> </w:t>
      </w:r>
      <w:r w:rsidR="00B831D6" w:rsidRPr="009C1481">
        <w:rPr>
          <w:sz w:val="22"/>
        </w:rPr>
        <w:t>документа о приемке</w:t>
      </w:r>
      <w:r w:rsidR="009A7009" w:rsidRPr="009C1481">
        <w:rPr>
          <w:sz w:val="22"/>
        </w:rPr>
        <w:t xml:space="preserve">. </w:t>
      </w:r>
      <w:r w:rsidR="00E31252" w:rsidRPr="009C1481">
        <w:rPr>
          <w:sz w:val="22"/>
        </w:rPr>
        <w:t xml:space="preserve">В срок не позднее 20 (двадцати) рабочих дней, следующих за днем поступления </w:t>
      </w:r>
      <w:hyperlink r:id="rId10" w:anchor="/document/403147771/entry/1000" w:history="1">
        <w:r w:rsidR="00E31252" w:rsidRPr="009C1481">
          <w:rPr>
            <w:rStyle w:val="ac"/>
            <w:rFonts w:ascii="Times New Roman" w:hAnsi="Times New Roman" w:cs="Times New Roman"/>
            <w:sz w:val="22"/>
            <w:szCs w:val="22"/>
          </w:rPr>
          <w:t>документа</w:t>
        </w:r>
      </w:hyperlink>
      <w:r w:rsidR="00E31252" w:rsidRPr="009C1481">
        <w:rPr>
          <w:sz w:val="22"/>
        </w:rPr>
        <w:t xml:space="preserve"> о приемке Заказчик </w:t>
      </w:r>
      <w:r w:rsidR="000D00BC" w:rsidRPr="009C1481">
        <w:rPr>
          <w:sz w:val="22"/>
        </w:rPr>
        <w:t xml:space="preserve">(Страхователь) </w:t>
      </w:r>
      <w:r w:rsidR="00E31252" w:rsidRPr="009C1481">
        <w:rPr>
          <w:sz w:val="22"/>
        </w:rPr>
        <w:t xml:space="preserve">осуществляет приемку оказанных Услуг на предмет соответствия их объема и качества требованиям, изложенным в Контракте либо направляет Исполнителю </w:t>
      </w:r>
      <w:r w:rsidR="000D00BC" w:rsidRPr="009C1481">
        <w:rPr>
          <w:sz w:val="22"/>
        </w:rPr>
        <w:t xml:space="preserve">(Страховщику), </w:t>
      </w:r>
      <w:r w:rsidR="00E31252" w:rsidRPr="009C1481">
        <w:rPr>
          <w:sz w:val="22"/>
        </w:rPr>
        <w:t>мотивированный отказ от подписания документа о приемке с указанием причин такого отказа</w:t>
      </w:r>
      <w:r w:rsidR="009A7009" w:rsidRPr="009C1481">
        <w:rPr>
          <w:sz w:val="22"/>
        </w:rPr>
        <w:t>.</w:t>
      </w:r>
    </w:p>
    <w:p w14:paraId="052B7CDD" w14:textId="36FC92E6" w:rsidR="007E76B1" w:rsidRPr="009C1481" w:rsidRDefault="00431A4B" w:rsidP="00E209D6">
      <w:pPr>
        <w:rPr>
          <w:sz w:val="22"/>
        </w:rPr>
      </w:pPr>
      <w:r w:rsidRPr="009C1481">
        <w:rPr>
          <w:b/>
          <w:sz w:val="22"/>
        </w:rPr>
        <w:t>3.4.</w:t>
      </w:r>
      <w:r w:rsidRPr="009C1481">
        <w:rPr>
          <w:sz w:val="22"/>
        </w:rPr>
        <w:t xml:space="preserve"> </w:t>
      </w:r>
      <w:r w:rsidR="007E76B1" w:rsidRPr="009C1481">
        <w:rPr>
          <w:sz w:val="22"/>
        </w:rPr>
        <w:t>В случае неуплаты</w:t>
      </w:r>
      <w:r w:rsidR="001C30F6" w:rsidRPr="009C1481">
        <w:rPr>
          <w:sz w:val="22"/>
        </w:rPr>
        <w:t xml:space="preserve"> </w:t>
      </w:r>
      <w:r w:rsidR="003740C3" w:rsidRPr="009C1481">
        <w:rPr>
          <w:sz w:val="22"/>
        </w:rPr>
        <w:t>Заказчиком (</w:t>
      </w:r>
      <w:r w:rsidR="007E76B1" w:rsidRPr="009C1481">
        <w:rPr>
          <w:sz w:val="22"/>
        </w:rPr>
        <w:t>Страхователем</w:t>
      </w:r>
      <w:r w:rsidR="003740C3" w:rsidRPr="009C1481">
        <w:rPr>
          <w:sz w:val="22"/>
        </w:rPr>
        <w:t>)</w:t>
      </w:r>
      <w:r w:rsidR="007E76B1" w:rsidRPr="009C1481">
        <w:rPr>
          <w:sz w:val="22"/>
        </w:rPr>
        <w:t xml:space="preserve"> страховой премии (первого страхового взноса при уплате страховой премии в рассрочку), в срок, указанный в п. 3.</w:t>
      </w:r>
      <w:r w:rsidRPr="009C1481">
        <w:rPr>
          <w:sz w:val="22"/>
        </w:rPr>
        <w:t>3</w:t>
      </w:r>
      <w:r w:rsidR="007E76B1" w:rsidRPr="009C1481">
        <w:rPr>
          <w:sz w:val="22"/>
        </w:rPr>
        <w:t xml:space="preserve">, </w:t>
      </w:r>
      <w:r w:rsidR="000B301D" w:rsidRPr="009C1481">
        <w:rPr>
          <w:sz w:val="22"/>
        </w:rPr>
        <w:t>контракт</w:t>
      </w:r>
      <w:r w:rsidR="007E76B1" w:rsidRPr="009C1481">
        <w:rPr>
          <w:sz w:val="22"/>
        </w:rPr>
        <w:t xml:space="preserve"> страхования считается расторгнутым, с 00.00 часов дня, следующего за датой, указанной в п. 3.</w:t>
      </w:r>
      <w:r w:rsidRPr="009C1481">
        <w:rPr>
          <w:sz w:val="22"/>
        </w:rPr>
        <w:t>3</w:t>
      </w:r>
      <w:r w:rsidR="007E76B1" w:rsidRPr="009C1481">
        <w:rPr>
          <w:sz w:val="22"/>
        </w:rPr>
        <w:t xml:space="preserve">. </w:t>
      </w:r>
      <w:r w:rsidR="000B301D" w:rsidRPr="009C1481">
        <w:rPr>
          <w:sz w:val="22"/>
        </w:rPr>
        <w:t>контракт</w:t>
      </w:r>
      <w:r w:rsidR="007E76B1" w:rsidRPr="009C1481">
        <w:rPr>
          <w:sz w:val="22"/>
        </w:rPr>
        <w:t>а страхования, как дата его</w:t>
      </w:r>
      <w:r w:rsidR="007E76B1" w:rsidRPr="009C1481">
        <w:rPr>
          <w:spacing w:val="-5"/>
          <w:sz w:val="22"/>
        </w:rPr>
        <w:t xml:space="preserve"> </w:t>
      </w:r>
      <w:r w:rsidR="007E76B1" w:rsidRPr="009C1481">
        <w:rPr>
          <w:sz w:val="22"/>
        </w:rPr>
        <w:t>уплаты.</w:t>
      </w:r>
    </w:p>
    <w:p w14:paraId="7061EBC5" w14:textId="61CDA56B" w:rsidR="007E76B1" w:rsidRPr="009C1481" w:rsidRDefault="00431A4B" w:rsidP="00E209D6">
      <w:pPr>
        <w:rPr>
          <w:sz w:val="22"/>
        </w:rPr>
      </w:pPr>
      <w:r w:rsidRPr="009C1481">
        <w:rPr>
          <w:b/>
          <w:sz w:val="22"/>
        </w:rPr>
        <w:t>3.5.</w:t>
      </w:r>
      <w:r w:rsidRPr="009C1481">
        <w:rPr>
          <w:sz w:val="22"/>
        </w:rPr>
        <w:t xml:space="preserve"> </w:t>
      </w:r>
      <w:r w:rsidR="007E76B1" w:rsidRPr="009C1481">
        <w:rPr>
          <w:sz w:val="22"/>
        </w:rPr>
        <w:t xml:space="preserve">Днём уплаты страховой премии (страхового взноса) считается день </w:t>
      </w:r>
      <w:r w:rsidR="005B63A1" w:rsidRPr="009C1481">
        <w:rPr>
          <w:sz w:val="22"/>
        </w:rPr>
        <w:t>списания</w:t>
      </w:r>
      <w:r w:rsidR="007E76B1" w:rsidRPr="009C1481">
        <w:rPr>
          <w:sz w:val="22"/>
        </w:rPr>
        <w:t xml:space="preserve"> денежных средств </w:t>
      </w:r>
      <w:r w:rsidR="005B63A1" w:rsidRPr="009C1481">
        <w:rPr>
          <w:sz w:val="22"/>
        </w:rPr>
        <w:t>с расчетного счета Заказчика (Страхователя)</w:t>
      </w:r>
      <w:r w:rsidR="007E76B1" w:rsidRPr="009C1481">
        <w:rPr>
          <w:sz w:val="22"/>
        </w:rPr>
        <w:t>.</w:t>
      </w:r>
    </w:p>
    <w:p w14:paraId="107A4BCE" w14:textId="6C3213D4" w:rsidR="000B301D" w:rsidRPr="009C1481" w:rsidRDefault="00947540" w:rsidP="000B301D">
      <w:pPr>
        <w:rPr>
          <w:sz w:val="22"/>
        </w:rPr>
      </w:pPr>
      <w:r w:rsidRPr="009C1481">
        <w:rPr>
          <w:b/>
          <w:sz w:val="22"/>
        </w:rPr>
        <w:t>3.6.</w:t>
      </w:r>
      <w:r w:rsidRPr="009C1481">
        <w:rPr>
          <w:sz w:val="22"/>
        </w:rPr>
        <w:t xml:space="preserve"> </w:t>
      </w:r>
      <w:r w:rsidR="000B301D" w:rsidRPr="009C1481">
        <w:rPr>
          <w:sz w:val="22"/>
        </w:rPr>
        <w:t>Источник финансирования - средства бюджетных учреждений (субсидия на выполнения государственного задания на 2026г.).</w:t>
      </w:r>
    </w:p>
    <w:p w14:paraId="75C208BA" w14:textId="30BA97CB" w:rsidR="00A24ED8" w:rsidRPr="009C1481" w:rsidRDefault="00A24ED8" w:rsidP="000B301D">
      <w:pPr>
        <w:rPr>
          <w:spacing w:val="-4"/>
          <w:sz w:val="22"/>
        </w:rPr>
      </w:pPr>
      <w:r w:rsidRPr="009C1481">
        <w:rPr>
          <w:b/>
          <w:sz w:val="22"/>
        </w:rPr>
        <w:t>3.7.</w:t>
      </w:r>
      <w:r w:rsidRPr="009C1481">
        <w:rPr>
          <w:sz w:val="22"/>
        </w:rPr>
        <w:t xml:space="preserve"> </w:t>
      </w:r>
      <w:r w:rsidRPr="009C1481">
        <w:rPr>
          <w:spacing w:val="-4"/>
          <w:sz w:val="22"/>
        </w:rPr>
        <w:t>Сумма, подлежащая уплате Заказчиком (Страхователем) Исполнителю (Страховщику),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(Страхователем).</w:t>
      </w:r>
    </w:p>
    <w:p w14:paraId="015E05D7" w14:textId="4E942BAE" w:rsidR="00E31252" w:rsidRPr="009C1481" w:rsidRDefault="00E31252" w:rsidP="000B301D">
      <w:pPr>
        <w:rPr>
          <w:sz w:val="22"/>
        </w:rPr>
      </w:pPr>
      <w:r w:rsidRPr="009C1481">
        <w:rPr>
          <w:b/>
          <w:sz w:val="22"/>
        </w:rPr>
        <w:t>3.8</w:t>
      </w:r>
      <w:r w:rsidRPr="009C1481">
        <w:rPr>
          <w:sz w:val="22"/>
        </w:rPr>
        <w:t xml:space="preserve">. Для проверки предоставленных Исполнителем </w:t>
      </w:r>
      <w:r w:rsidR="000D00BC" w:rsidRPr="009C1481">
        <w:rPr>
          <w:sz w:val="22"/>
        </w:rPr>
        <w:t xml:space="preserve">(Страховщиком), </w:t>
      </w:r>
      <w:r w:rsidRPr="009C1481">
        <w:rPr>
          <w:sz w:val="22"/>
        </w:rPr>
        <w:t>результатов, предусмотренных контрактом, в части их соответствия условиям контракта Заказчик</w:t>
      </w:r>
      <w:r w:rsidR="000D00BC" w:rsidRPr="009C1481">
        <w:rPr>
          <w:sz w:val="22"/>
        </w:rPr>
        <w:t xml:space="preserve"> (</w:t>
      </w:r>
      <w:proofErr w:type="gramStart"/>
      <w:r w:rsidR="000D00BC" w:rsidRPr="009C1481">
        <w:rPr>
          <w:sz w:val="22"/>
        </w:rPr>
        <w:t xml:space="preserve">Страхователь) </w:t>
      </w:r>
      <w:r w:rsidRPr="009C1481">
        <w:rPr>
          <w:sz w:val="22"/>
        </w:rPr>
        <w:t xml:space="preserve"> проводит</w:t>
      </w:r>
      <w:proofErr w:type="gramEnd"/>
      <w:r w:rsidRPr="009C1481">
        <w:rPr>
          <w:sz w:val="22"/>
        </w:rPr>
        <w:t xml:space="preserve"> экспертизу. Экспертиза результатов, предусмотренных контрактом, может проводиться Заказчиком </w:t>
      </w:r>
      <w:r w:rsidR="000D00BC" w:rsidRPr="009C1481">
        <w:rPr>
          <w:sz w:val="22"/>
        </w:rPr>
        <w:t xml:space="preserve">(Страхователем) </w:t>
      </w:r>
      <w:r w:rsidRPr="009C1481">
        <w:rPr>
          <w:sz w:val="22"/>
        </w:rPr>
        <w:t>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779EDB53" w14:textId="77777777" w:rsidR="00431A4B" w:rsidRPr="009C1481" w:rsidRDefault="00431A4B" w:rsidP="004E4DE5">
      <w:pPr>
        <w:widowControl w:val="0"/>
        <w:tabs>
          <w:tab w:val="left" w:pos="1429"/>
          <w:tab w:val="left" w:pos="9923"/>
        </w:tabs>
        <w:rPr>
          <w:rFonts w:eastAsia="Times New Roman"/>
          <w:sz w:val="22"/>
        </w:rPr>
      </w:pPr>
    </w:p>
    <w:p w14:paraId="2450FB9C" w14:textId="77777777" w:rsidR="007E76B1" w:rsidRPr="009C1481" w:rsidRDefault="00431A4B" w:rsidP="004E4DE5">
      <w:pPr>
        <w:rPr>
          <w:rFonts w:eastAsia="Times New Roman"/>
          <w:b/>
          <w:bCs/>
          <w:sz w:val="22"/>
        </w:rPr>
      </w:pPr>
      <w:r w:rsidRPr="009C1481">
        <w:rPr>
          <w:rFonts w:eastAsia="Times New Roman"/>
          <w:b/>
          <w:bCs/>
          <w:sz w:val="22"/>
        </w:rPr>
        <w:t xml:space="preserve">4. </w:t>
      </w:r>
      <w:r w:rsidR="007E76B1" w:rsidRPr="009C1481">
        <w:rPr>
          <w:rFonts w:eastAsia="Times New Roman"/>
          <w:b/>
          <w:bCs/>
          <w:sz w:val="22"/>
        </w:rPr>
        <w:t>ОБЯЗАННОСТИ</w:t>
      </w:r>
      <w:r w:rsidR="007E76B1" w:rsidRPr="009C1481">
        <w:rPr>
          <w:rFonts w:eastAsia="Times New Roman"/>
          <w:b/>
          <w:bCs/>
          <w:spacing w:val="-7"/>
          <w:sz w:val="22"/>
        </w:rPr>
        <w:t xml:space="preserve"> </w:t>
      </w:r>
      <w:r w:rsidR="00EB4A27" w:rsidRPr="009C1481">
        <w:rPr>
          <w:rFonts w:eastAsia="Times New Roman"/>
          <w:b/>
          <w:bCs/>
          <w:sz w:val="22"/>
        </w:rPr>
        <w:t>СТОРОН</w:t>
      </w:r>
      <w:r w:rsidR="004E4DE5" w:rsidRPr="009C1481">
        <w:rPr>
          <w:rFonts w:eastAsia="Times New Roman"/>
          <w:b/>
          <w:bCs/>
          <w:sz w:val="22"/>
        </w:rPr>
        <w:t>.</w:t>
      </w:r>
    </w:p>
    <w:p w14:paraId="51D15E45" w14:textId="77777777" w:rsidR="007E76B1" w:rsidRPr="009C1481" w:rsidRDefault="00431A4B" w:rsidP="00E209D6">
      <w:pPr>
        <w:rPr>
          <w:sz w:val="22"/>
        </w:rPr>
      </w:pPr>
      <w:r w:rsidRPr="009C1481">
        <w:rPr>
          <w:b/>
          <w:sz w:val="22"/>
        </w:rPr>
        <w:t>4.1.</w:t>
      </w:r>
      <w:r w:rsidRPr="009C1481">
        <w:rPr>
          <w:sz w:val="22"/>
        </w:rPr>
        <w:t xml:space="preserve"> </w:t>
      </w:r>
      <w:r w:rsidR="003740C3" w:rsidRPr="009C1481">
        <w:rPr>
          <w:sz w:val="22"/>
        </w:rPr>
        <w:t>Исполнитель (</w:t>
      </w:r>
      <w:r w:rsidR="007E76B1" w:rsidRPr="009C1481">
        <w:rPr>
          <w:sz w:val="22"/>
        </w:rPr>
        <w:t>Страховщик</w:t>
      </w:r>
      <w:r w:rsidR="003740C3" w:rsidRPr="009C1481">
        <w:rPr>
          <w:sz w:val="22"/>
        </w:rPr>
        <w:t>)</w:t>
      </w:r>
      <w:r w:rsidR="007E76B1" w:rsidRPr="009C1481">
        <w:rPr>
          <w:spacing w:val="-3"/>
          <w:sz w:val="22"/>
        </w:rPr>
        <w:t xml:space="preserve"> </w:t>
      </w:r>
      <w:r w:rsidR="007E76B1" w:rsidRPr="009C1481">
        <w:rPr>
          <w:sz w:val="22"/>
        </w:rPr>
        <w:t>обязан:</w:t>
      </w:r>
    </w:p>
    <w:p w14:paraId="58A11021" w14:textId="62F03C6C" w:rsidR="007E76B1" w:rsidRPr="009C1481" w:rsidRDefault="00431A4B" w:rsidP="00001E68">
      <w:pPr>
        <w:rPr>
          <w:strike/>
          <w:sz w:val="22"/>
        </w:rPr>
      </w:pPr>
      <w:r w:rsidRPr="009C1481">
        <w:rPr>
          <w:b/>
          <w:sz w:val="22"/>
        </w:rPr>
        <w:t>4.1.1.</w:t>
      </w:r>
      <w:r w:rsidRPr="009C1481">
        <w:rPr>
          <w:sz w:val="22"/>
        </w:rPr>
        <w:t xml:space="preserve"> </w:t>
      </w:r>
      <w:r w:rsidR="007E76B1" w:rsidRPr="009C1481">
        <w:rPr>
          <w:sz w:val="22"/>
        </w:rPr>
        <w:t xml:space="preserve">Вручить </w:t>
      </w:r>
      <w:r w:rsidR="00CC032D" w:rsidRPr="009C1481">
        <w:rPr>
          <w:sz w:val="22"/>
        </w:rPr>
        <w:t>Заказчику (</w:t>
      </w:r>
      <w:r w:rsidR="007E76B1" w:rsidRPr="009C1481">
        <w:rPr>
          <w:sz w:val="22"/>
        </w:rPr>
        <w:t>Страхователю</w:t>
      </w:r>
      <w:r w:rsidR="00CC032D" w:rsidRPr="009C1481">
        <w:rPr>
          <w:sz w:val="22"/>
        </w:rPr>
        <w:t>)</w:t>
      </w:r>
      <w:r w:rsidR="007E76B1" w:rsidRPr="009C1481">
        <w:rPr>
          <w:sz w:val="22"/>
        </w:rPr>
        <w:t xml:space="preserve"> </w:t>
      </w:r>
      <w:r w:rsidR="00001E68" w:rsidRPr="009C1481">
        <w:rPr>
          <w:sz w:val="22"/>
        </w:rPr>
        <w:t>экземпляр страхового полиса</w:t>
      </w:r>
      <w:r w:rsidR="007E76B1" w:rsidRPr="009C1481">
        <w:rPr>
          <w:sz w:val="22"/>
        </w:rPr>
        <w:t xml:space="preserve"> </w:t>
      </w:r>
      <w:r w:rsidR="005900F5">
        <w:rPr>
          <w:sz w:val="22"/>
        </w:rPr>
        <w:t xml:space="preserve">(полисов) </w:t>
      </w:r>
      <w:r w:rsidR="007E76B1" w:rsidRPr="009C1481">
        <w:rPr>
          <w:sz w:val="22"/>
        </w:rPr>
        <w:t>в установленный</w:t>
      </w:r>
      <w:r w:rsidR="007E76B1" w:rsidRPr="009C1481">
        <w:rPr>
          <w:spacing w:val="-1"/>
          <w:sz w:val="22"/>
        </w:rPr>
        <w:t xml:space="preserve"> </w:t>
      </w:r>
      <w:r w:rsidR="007E76B1" w:rsidRPr="009C1481">
        <w:rPr>
          <w:sz w:val="22"/>
        </w:rPr>
        <w:t>срок.</w:t>
      </w:r>
    </w:p>
    <w:p w14:paraId="35F4A4BF" w14:textId="13EAA20A" w:rsidR="007E76B1" w:rsidRPr="009C1481" w:rsidRDefault="00001E68" w:rsidP="00E209D6">
      <w:pPr>
        <w:rPr>
          <w:sz w:val="22"/>
        </w:rPr>
      </w:pPr>
      <w:r w:rsidRPr="009C1481">
        <w:rPr>
          <w:b/>
          <w:sz w:val="22"/>
        </w:rPr>
        <w:t>4.1.2</w:t>
      </w:r>
      <w:r w:rsidR="00431A4B" w:rsidRPr="009C1481">
        <w:rPr>
          <w:b/>
          <w:sz w:val="22"/>
        </w:rPr>
        <w:t>.</w:t>
      </w:r>
      <w:r w:rsidR="00431A4B" w:rsidRPr="009C1481">
        <w:rPr>
          <w:sz w:val="22"/>
        </w:rPr>
        <w:t xml:space="preserve"> </w:t>
      </w:r>
      <w:r w:rsidR="007E76B1" w:rsidRPr="009C1481">
        <w:rPr>
          <w:sz w:val="22"/>
        </w:rPr>
        <w:t xml:space="preserve">Выдать </w:t>
      </w:r>
      <w:r w:rsidR="00CC032D" w:rsidRPr="009C1481">
        <w:rPr>
          <w:sz w:val="22"/>
        </w:rPr>
        <w:t>Заказчику (</w:t>
      </w:r>
      <w:r w:rsidR="007E76B1" w:rsidRPr="009C1481">
        <w:rPr>
          <w:sz w:val="22"/>
        </w:rPr>
        <w:t>Страхователю</w:t>
      </w:r>
      <w:r w:rsidR="00CC032D" w:rsidRPr="009C1481">
        <w:rPr>
          <w:sz w:val="22"/>
        </w:rPr>
        <w:t>)</w:t>
      </w:r>
      <w:r w:rsidRPr="009C1481">
        <w:rPr>
          <w:sz w:val="22"/>
        </w:rPr>
        <w:t xml:space="preserve"> дубликат страхового полиса</w:t>
      </w:r>
      <w:r w:rsidR="007E76B1" w:rsidRPr="009C1481">
        <w:rPr>
          <w:sz w:val="22"/>
        </w:rPr>
        <w:t xml:space="preserve"> в случае его утраты.</w:t>
      </w:r>
    </w:p>
    <w:p w14:paraId="0560F64D" w14:textId="27B73138" w:rsidR="007E76B1" w:rsidRPr="009C1481" w:rsidRDefault="00001E68" w:rsidP="00E209D6">
      <w:pPr>
        <w:rPr>
          <w:sz w:val="22"/>
        </w:rPr>
      </w:pPr>
      <w:r w:rsidRPr="009C1481">
        <w:rPr>
          <w:b/>
          <w:sz w:val="22"/>
        </w:rPr>
        <w:t>4.1.3</w:t>
      </w:r>
      <w:r w:rsidR="00431A4B" w:rsidRPr="009C1481">
        <w:rPr>
          <w:b/>
          <w:sz w:val="22"/>
        </w:rPr>
        <w:t>.</w:t>
      </w:r>
      <w:r w:rsidR="00431A4B" w:rsidRPr="009C1481">
        <w:rPr>
          <w:sz w:val="22"/>
        </w:rPr>
        <w:t xml:space="preserve"> </w:t>
      </w:r>
      <w:r w:rsidR="007E76B1" w:rsidRPr="009C1481">
        <w:rPr>
          <w:sz w:val="22"/>
        </w:rPr>
        <w:t xml:space="preserve">Не разглашать сведения о </w:t>
      </w:r>
      <w:r w:rsidR="00CC032D" w:rsidRPr="009C1481">
        <w:rPr>
          <w:sz w:val="22"/>
        </w:rPr>
        <w:t>Заказчике (</w:t>
      </w:r>
      <w:r w:rsidR="007E76B1" w:rsidRPr="009C1481">
        <w:rPr>
          <w:sz w:val="22"/>
        </w:rPr>
        <w:t>Страхователе</w:t>
      </w:r>
      <w:r w:rsidR="0042458C" w:rsidRPr="009C1481">
        <w:rPr>
          <w:sz w:val="22"/>
        </w:rPr>
        <w:t>) и</w:t>
      </w:r>
      <w:r w:rsidR="00CC032D" w:rsidRPr="009C1481">
        <w:rPr>
          <w:sz w:val="22"/>
        </w:rPr>
        <w:t xml:space="preserve"> </w:t>
      </w:r>
      <w:r w:rsidR="000127BC">
        <w:rPr>
          <w:sz w:val="22"/>
        </w:rPr>
        <w:t>Выгодоприобретателях</w:t>
      </w:r>
      <w:r w:rsidR="007E76B1" w:rsidRPr="009C1481">
        <w:rPr>
          <w:sz w:val="22"/>
        </w:rPr>
        <w:t xml:space="preserve"> и</w:t>
      </w:r>
      <w:r w:rsidR="007E76B1" w:rsidRPr="009C1481">
        <w:rPr>
          <w:spacing w:val="-3"/>
          <w:sz w:val="22"/>
        </w:rPr>
        <w:t xml:space="preserve"> </w:t>
      </w:r>
      <w:r w:rsidR="007E76B1" w:rsidRPr="009C1481">
        <w:rPr>
          <w:sz w:val="22"/>
        </w:rPr>
        <w:t>его</w:t>
      </w:r>
      <w:r w:rsidR="007E76B1" w:rsidRPr="009C1481">
        <w:rPr>
          <w:spacing w:val="-3"/>
          <w:sz w:val="22"/>
        </w:rPr>
        <w:t xml:space="preserve"> </w:t>
      </w:r>
      <w:r w:rsidR="007E76B1" w:rsidRPr="009C1481">
        <w:rPr>
          <w:sz w:val="22"/>
        </w:rPr>
        <w:t>имущественном положении за исключением случаев, предусмотренных законодательством</w:t>
      </w:r>
      <w:r w:rsidR="007E76B1" w:rsidRPr="009C1481">
        <w:rPr>
          <w:spacing w:val="-11"/>
          <w:sz w:val="22"/>
        </w:rPr>
        <w:t xml:space="preserve"> </w:t>
      </w:r>
      <w:r w:rsidR="007E76B1" w:rsidRPr="009C1481">
        <w:rPr>
          <w:sz w:val="22"/>
        </w:rPr>
        <w:t>Российской</w:t>
      </w:r>
      <w:r w:rsidR="007E76B1" w:rsidRPr="009C1481">
        <w:rPr>
          <w:spacing w:val="-2"/>
          <w:sz w:val="22"/>
        </w:rPr>
        <w:t xml:space="preserve"> </w:t>
      </w:r>
      <w:r w:rsidR="007E76B1" w:rsidRPr="009C1481">
        <w:rPr>
          <w:sz w:val="22"/>
        </w:rPr>
        <w:t xml:space="preserve">Федерации. </w:t>
      </w:r>
      <w:r w:rsidR="001A1C0E" w:rsidRPr="009C1481">
        <w:rPr>
          <w:sz w:val="22"/>
        </w:rPr>
        <w:t xml:space="preserve">За </w:t>
      </w:r>
      <w:r w:rsidR="007E76B1" w:rsidRPr="009C1481">
        <w:rPr>
          <w:sz w:val="22"/>
        </w:rPr>
        <w:t>нарушение тайны страхования</w:t>
      </w:r>
      <w:r w:rsidR="00431A4B" w:rsidRPr="009C1481">
        <w:rPr>
          <w:sz w:val="22"/>
        </w:rPr>
        <w:t xml:space="preserve"> </w:t>
      </w:r>
      <w:r w:rsidR="00CC032D" w:rsidRPr="009C1481">
        <w:rPr>
          <w:sz w:val="22"/>
        </w:rPr>
        <w:t>Исполнитель (</w:t>
      </w:r>
      <w:r w:rsidR="00431A4B" w:rsidRPr="009C1481">
        <w:rPr>
          <w:sz w:val="22"/>
        </w:rPr>
        <w:t>Страховщик</w:t>
      </w:r>
      <w:r w:rsidR="00CC032D" w:rsidRPr="009C1481">
        <w:rPr>
          <w:sz w:val="22"/>
        </w:rPr>
        <w:t>)</w:t>
      </w:r>
      <w:r w:rsidR="00431A4B" w:rsidRPr="009C1481">
        <w:rPr>
          <w:sz w:val="22"/>
        </w:rPr>
        <w:t xml:space="preserve"> несет </w:t>
      </w:r>
      <w:r w:rsidR="007E76B1" w:rsidRPr="009C1481">
        <w:rPr>
          <w:sz w:val="22"/>
        </w:rPr>
        <w:t>ответственность в порядке,</w:t>
      </w:r>
      <w:r w:rsidR="001A1C0E" w:rsidRPr="009C1481">
        <w:rPr>
          <w:sz w:val="22"/>
        </w:rPr>
        <w:t xml:space="preserve"> </w:t>
      </w:r>
      <w:r w:rsidR="007E76B1" w:rsidRPr="009C1481">
        <w:rPr>
          <w:sz w:val="22"/>
        </w:rPr>
        <w:t>предусмотренном нормами гражданского законодательства Российской Федерации.</w:t>
      </w:r>
    </w:p>
    <w:p w14:paraId="73D5A350" w14:textId="10859854" w:rsidR="007E76B1" w:rsidRPr="009C1481" w:rsidRDefault="00001E68" w:rsidP="00E209D6">
      <w:pPr>
        <w:rPr>
          <w:sz w:val="22"/>
        </w:rPr>
      </w:pPr>
      <w:r w:rsidRPr="009C1481">
        <w:rPr>
          <w:b/>
          <w:sz w:val="22"/>
        </w:rPr>
        <w:t>4.1.4</w:t>
      </w:r>
      <w:r w:rsidR="00431A4B" w:rsidRPr="009C1481">
        <w:rPr>
          <w:b/>
          <w:sz w:val="22"/>
        </w:rPr>
        <w:t>.</w:t>
      </w:r>
      <w:r w:rsidR="00431A4B" w:rsidRPr="009C1481">
        <w:rPr>
          <w:sz w:val="22"/>
        </w:rPr>
        <w:t xml:space="preserve"> </w:t>
      </w:r>
      <w:r w:rsidRPr="009C1481">
        <w:rPr>
          <w:sz w:val="22"/>
        </w:rPr>
        <w:t xml:space="preserve">Соблюдать положения настоящего </w:t>
      </w:r>
      <w:r w:rsidR="007130C5" w:rsidRPr="009C1481">
        <w:rPr>
          <w:sz w:val="22"/>
        </w:rPr>
        <w:t>Контракт</w:t>
      </w:r>
      <w:r w:rsidR="007E76B1" w:rsidRPr="009C1481">
        <w:rPr>
          <w:sz w:val="22"/>
        </w:rPr>
        <w:t>а</w:t>
      </w:r>
      <w:r w:rsidRPr="009C1481">
        <w:rPr>
          <w:sz w:val="22"/>
        </w:rPr>
        <w:t xml:space="preserve">, включая </w:t>
      </w:r>
      <w:r w:rsidR="004B3E4E" w:rsidRPr="009C1481">
        <w:rPr>
          <w:sz w:val="22"/>
        </w:rPr>
        <w:t>положения Правил страхования</w:t>
      </w:r>
      <w:r w:rsidRPr="009C1481">
        <w:rPr>
          <w:sz w:val="22"/>
        </w:rPr>
        <w:t>.</w:t>
      </w:r>
    </w:p>
    <w:p w14:paraId="65E72EDE" w14:textId="3081D232" w:rsidR="007E76B1" w:rsidRPr="009C1481" w:rsidRDefault="00001E68" w:rsidP="00E209D6">
      <w:pPr>
        <w:rPr>
          <w:bCs/>
          <w:sz w:val="22"/>
        </w:rPr>
      </w:pPr>
      <w:r w:rsidRPr="009C1481">
        <w:rPr>
          <w:b/>
          <w:bCs/>
          <w:sz w:val="22"/>
        </w:rPr>
        <w:t>4.1.5</w:t>
      </w:r>
      <w:r w:rsidR="00431A4B" w:rsidRPr="009C1481">
        <w:rPr>
          <w:b/>
          <w:bCs/>
          <w:sz w:val="22"/>
        </w:rPr>
        <w:t>.</w:t>
      </w:r>
      <w:r w:rsidR="00431A4B" w:rsidRPr="009C1481">
        <w:rPr>
          <w:bCs/>
          <w:sz w:val="22"/>
        </w:rPr>
        <w:t xml:space="preserve"> </w:t>
      </w:r>
      <w:r w:rsidR="007E76B1" w:rsidRPr="009C1481">
        <w:rPr>
          <w:bCs/>
          <w:sz w:val="22"/>
        </w:rPr>
        <w:t xml:space="preserve">После получения уведомления о наступлении события, имеющего признаки страхового случая, </w:t>
      </w:r>
      <w:r w:rsidR="00CC032D" w:rsidRPr="009C1481">
        <w:rPr>
          <w:bCs/>
          <w:sz w:val="22"/>
        </w:rPr>
        <w:t>Исполнитель (</w:t>
      </w:r>
      <w:r w:rsidR="007E76B1" w:rsidRPr="009C1481">
        <w:rPr>
          <w:bCs/>
          <w:sz w:val="22"/>
        </w:rPr>
        <w:t>Страховщик</w:t>
      </w:r>
      <w:r w:rsidR="00CC032D" w:rsidRPr="009C1481">
        <w:rPr>
          <w:bCs/>
          <w:sz w:val="22"/>
        </w:rPr>
        <w:t>)</w:t>
      </w:r>
      <w:r w:rsidR="007E76B1" w:rsidRPr="009C1481">
        <w:rPr>
          <w:bCs/>
          <w:spacing w:val="-4"/>
          <w:sz w:val="22"/>
        </w:rPr>
        <w:t xml:space="preserve"> </w:t>
      </w:r>
      <w:r w:rsidR="007E76B1" w:rsidRPr="009C1481">
        <w:rPr>
          <w:bCs/>
          <w:sz w:val="22"/>
        </w:rPr>
        <w:t>обязан:</w:t>
      </w:r>
    </w:p>
    <w:p w14:paraId="70FDEFC2" w14:textId="77777777" w:rsidR="007E76B1" w:rsidRPr="009C1481" w:rsidRDefault="007E76B1" w:rsidP="00E209D6">
      <w:pPr>
        <w:rPr>
          <w:sz w:val="22"/>
        </w:rPr>
      </w:pPr>
      <w:r w:rsidRPr="009C1481">
        <w:rPr>
          <w:sz w:val="22"/>
        </w:rPr>
        <w:t>а) при необходимости проведения осмотра места происшествия, согласовать с</w:t>
      </w:r>
      <w:r w:rsidR="00CC032D" w:rsidRPr="009C1481">
        <w:rPr>
          <w:sz w:val="22"/>
        </w:rPr>
        <w:t xml:space="preserve"> Заказчиком (</w:t>
      </w:r>
      <w:r w:rsidRPr="009C1481">
        <w:rPr>
          <w:sz w:val="22"/>
        </w:rPr>
        <w:t>Страхователем</w:t>
      </w:r>
      <w:r w:rsidR="0042458C" w:rsidRPr="009C1481">
        <w:rPr>
          <w:sz w:val="22"/>
        </w:rPr>
        <w:t>) и</w:t>
      </w:r>
      <w:r w:rsidRPr="009C1481">
        <w:rPr>
          <w:sz w:val="22"/>
        </w:rPr>
        <w:t xml:space="preserve"> Выгодоприобретателем время осмотра и направить предс</w:t>
      </w:r>
      <w:r w:rsidR="00436B50" w:rsidRPr="009C1481">
        <w:rPr>
          <w:sz w:val="22"/>
        </w:rPr>
        <w:t xml:space="preserve">тавителя </w:t>
      </w:r>
      <w:r w:rsidRPr="009C1481">
        <w:rPr>
          <w:sz w:val="22"/>
        </w:rPr>
        <w:t>для составления акта осмотра;</w:t>
      </w:r>
    </w:p>
    <w:p w14:paraId="58E3E202" w14:textId="3931BDF8" w:rsidR="007E76B1" w:rsidRPr="009C1481" w:rsidRDefault="007E76B1" w:rsidP="00E209D6">
      <w:pPr>
        <w:rPr>
          <w:sz w:val="22"/>
        </w:rPr>
      </w:pPr>
      <w:r w:rsidRPr="009C1481">
        <w:rPr>
          <w:sz w:val="22"/>
        </w:rPr>
        <w:t xml:space="preserve">б) установить, является ли наступившее событие страховым случаем: проверить соответствие приведенных </w:t>
      </w:r>
      <w:r w:rsidR="00CC032D" w:rsidRPr="009C1481">
        <w:rPr>
          <w:sz w:val="22"/>
        </w:rPr>
        <w:t>Заказчиком (</w:t>
      </w:r>
      <w:r w:rsidRPr="009C1481">
        <w:rPr>
          <w:sz w:val="22"/>
        </w:rPr>
        <w:t>Страхователем</w:t>
      </w:r>
      <w:r w:rsidR="0042458C" w:rsidRPr="009C1481">
        <w:rPr>
          <w:sz w:val="22"/>
        </w:rPr>
        <w:t>) и</w:t>
      </w:r>
      <w:r w:rsidR="00CC032D" w:rsidRPr="009C1481">
        <w:rPr>
          <w:sz w:val="22"/>
        </w:rPr>
        <w:t xml:space="preserve"> </w:t>
      </w:r>
      <w:r w:rsidRPr="009C1481">
        <w:rPr>
          <w:sz w:val="22"/>
        </w:rPr>
        <w:t xml:space="preserve">Выгодоприобретателем в заявлении о наступлении события, </w:t>
      </w:r>
      <w:r w:rsidRPr="009C1481">
        <w:rPr>
          <w:sz w:val="22"/>
        </w:rPr>
        <w:lastRenderedPageBreak/>
        <w:t>обладающего признаками страхового случая сведений (время, место, обстоятельства события и т.д.) условиям</w:t>
      </w:r>
      <w:r w:rsidR="008C001B" w:rsidRPr="009C1481">
        <w:rPr>
          <w:sz w:val="22"/>
        </w:rPr>
        <w:t xml:space="preserve"> </w:t>
      </w:r>
      <w:r w:rsidR="007130C5" w:rsidRPr="009C1481">
        <w:rPr>
          <w:sz w:val="22"/>
        </w:rPr>
        <w:t>Контракт</w:t>
      </w:r>
      <w:r w:rsidR="008C001B" w:rsidRPr="009C1481">
        <w:rPr>
          <w:sz w:val="22"/>
        </w:rPr>
        <w:t>а</w:t>
      </w:r>
      <w:r w:rsidRPr="009C1481">
        <w:rPr>
          <w:sz w:val="22"/>
        </w:rPr>
        <w:t xml:space="preserve">; определить факт и причины возникновения события, вследствие которого был причинен ущерб (на основании документов, указанных в </w:t>
      </w:r>
      <w:proofErr w:type="spellStart"/>
      <w:r w:rsidR="00701AE1" w:rsidRPr="009C1481">
        <w:rPr>
          <w:sz w:val="22"/>
        </w:rPr>
        <w:t>п</w:t>
      </w:r>
      <w:r w:rsidR="000D54BF" w:rsidRPr="009C1481">
        <w:rPr>
          <w:sz w:val="22"/>
        </w:rPr>
        <w:t>п</w:t>
      </w:r>
      <w:proofErr w:type="spellEnd"/>
      <w:r w:rsidR="000D54BF" w:rsidRPr="009C1481">
        <w:rPr>
          <w:sz w:val="22"/>
        </w:rPr>
        <w:t>.</w:t>
      </w:r>
      <w:r w:rsidR="008F414A" w:rsidRPr="009C1481">
        <w:rPr>
          <w:sz w:val="22"/>
        </w:rPr>
        <w:t xml:space="preserve"> 11.1.</w:t>
      </w:r>
      <w:r w:rsidR="00302C46" w:rsidRPr="009C1481">
        <w:rPr>
          <w:sz w:val="22"/>
        </w:rPr>
        <w:t xml:space="preserve"> </w:t>
      </w:r>
      <w:r w:rsidR="000D54BF" w:rsidRPr="009C1481">
        <w:rPr>
          <w:sz w:val="22"/>
        </w:rPr>
        <w:t>-</w:t>
      </w:r>
      <w:r w:rsidR="00302C46" w:rsidRPr="009C1481">
        <w:rPr>
          <w:sz w:val="22"/>
        </w:rPr>
        <w:t xml:space="preserve"> </w:t>
      </w:r>
      <w:r w:rsidR="008F414A" w:rsidRPr="009C1481">
        <w:rPr>
          <w:sz w:val="22"/>
        </w:rPr>
        <w:t>11.</w:t>
      </w:r>
      <w:r w:rsidR="000D54BF" w:rsidRPr="009C1481">
        <w:rPr>
          <w:sz w:val="22"/>
        </w:rPr>
        <w:t>4</w:t>
      </w:r>
      <w:r w:rsidR="00001E68" w:rsidRPr="009C1481">
        <w:rPr>
          <w:sz w:val="22"/>
        </w:rPr>
        <w:t xml:space="preserve">. </w:t>
      </w:r>
      <w:r w:rsidR="004B3E4E" w:rsidRPr="009C1481">
        <w:rPr>
          <w:sz w:val="22"/>
        </w:rPr>
        <w:t>Правил</w:t>
      </w:r>
      <w:r w:rsidRPr="009C1481">
        <w:rPr>
          <w:sz w:val="22"/>
        </w:rPr>
        <w:t>; проверить, было ли происшедшее событие и наступившие убытки предусмотрены договором страхования; определить необходимость привлечения экспертов, сюрвейеров, аварийных</w:t>
      </w:r>
      <w:r w:rsidRPr="009C1481">
        <w:rPr>
          <w:spacing w:val="-8"/>
          <w:sz w:val="22"/>
        </w:rPr>
        <w:t xml:space="preserve"> </w:t>
      </w:r>
      <w:r w:rsidRPr="009C1481">
        <w:rPr>
          <w:sz w:val="22"/>
        </w:rPr>
        <w:t>комиссаров;</w:t>
      </w:r>
    </w:p>
    <w:p w14:paraId="39623C5F" w14:textId="44519D7F" w:rsidR="007E76B1" w:rsidRPr="009C1481" w:rsidRDefault="007E76B1" w:rsidP="00E209D6">
      <w:pPr>
        <w:rPr>
          <w:sz w:val="22"/>
        </w:rPr>
      </w:pPr>
      <w:r w:rsidRPr="009C1481">
        <w:rPr>
          <w:sz w:val="22"/>
        </w:rPr>
        <w:t>в) после осущест</w:t>
      </w:r>
      <w:r w:rsidR="00001E68" w:rsidRPr="009C1481">
        <w:rPr>
          <w:sz w:val="22"/>
        </w:rPr>
        <w:t xml:space="preserve">вления мероприятий, указанных в </w:t>
      </w:r>
      <w:r w:rsidR="004B3E4E" w:rsidRPr="009C1481">
        <w:rPr>
          <w:sz w:val="22"/>
        </w:rPr>
        <w:t>Правилах</w:t>
      </w:r>
      <w:r w:rsidR="00001E68" w:rsidRPr="009C1481">
        <w:rPr>
          <w:sz w:val="22"/>
        </w:rPr>
        <w:t xml:space="preserve"> </w:t>
      </w:r>
      <w:r w:rsidRPr="009C1481">
        <w:rPr>
          <w:sz w:val="22"/>
        </w:rPr>
        <w:t>принять решение о признании или непризнании (отказе в страховой выплате) происшедшего события страховым случаем;</w:t>
      </w:r>
    </w:p>
    <w:p w14:paraId="08B2D398" w14:textId="4C70FED1" w:rsidR="007E76B1" w:rsidRPr="009C1481" w:rsidRDefault="007E76B1" w:rsidP="00E209D6">
      <w:pPr>
        <w:rPr>
          <w:sz w:val="22"/>
        </w:rPr>
      </w:pPr>
      <w:r w:rsidRPr="009C1481">
        <w:rPr>
          <w:sz w:val="22"/>
        </w:rPr>
        <w:t>г) произвести страховую выплату в размере и в сроки, определенн</w:t>
      </w:r>
      <w:r w:rsidR="00001E68" w:rsidRPr="009C1481">
        <w:rPr>
          <w:sz w:val="22"/>
        </w:rPr>
        <w:t xml:space="preserve">ые </w:t>
      </w:r>
      <w:r w:rsidR="00605871" w:rsidRPr="009C1481">
        <w:rPr>
          <w:sz w:val="22"/>
        </w:rPr>
        <w:t>контракт</w:t>
      </w:r>
      <w:r w:rsidR="00001E68" w:rsidRPr="009C1481">
        <w:rPr>
          <w:sz w:val="22"/>
        </w:rPr>
        <w:t>ом страхования</w:t>
      </w:r>
      <w:r w:rsidRPr="009C1481">
        <w:rPr>
          <w:sz w:val="22"/>
        </w:rPr>
        <w:t>;</w:t>
      </w:r>
    </w:p>
    <w:p w14:paraId="4F6C21D8" w14:textId="0A13F924" w:rsidR="007E76B1" w:rsidRPr="009C1481" w:rsidRDefault="007E76B1" w:rsidP="00E209D6">
      <w:pPr>
        <w:rPr>
          <w:sz w:val="22"/>
        </w:rPr>
      </w:pPr>
      <w:r w:rsidRPr="009C1481">
        <w:rPr>
          <w:sz w:val="22"/>
        </w:rPr>
        <w:t xml:space="preserve">д) при принятии решения об отказе в страховой выплате сообщить об этом </w:t>
      </w:r>
      <w:r w:rsidR="00CC032D" w:rsidRPr="009C1481">
        <w:rPr>
          <w:sz w:val="22"/>
        </w:rPr>
        <w:t>Заказчику (</w:t>
      </w:r>
      <w:r w:rsidRPr="009C1481">
        <w:rPr>
          <w:sz w:val="22"/>
        </w:rPr>
        <w:t>Страхователю</w:t>
      </w:r>
      <w:r w:rsidR="0042458C" w:rsidRPr="009C1481">
        <w:rPr>
          <w:sz w:val="22"/>
        </w:rPr>
        <w:t xml:space="preserve">) и </w:t>
      </w:r>
      <w:r w:rsidRPr="009C1481">
        <w:rPr>
          <w:sz w:val="22"/>
        </w:rPr>
        <w:t xml:space="preserve">Выгодоприобретателю в письменной форме с мотивированным обоснованием причин отказа в срок, указанный в п. </w:t>
      </w:r>
      <w:r w:rsidR="008F414A" w:rsidRPr="009C1481">
        <w:rPr>
          <w:sz w:val="22"/>
        </w:rPr>
        <w:t>11</w:t>
      </w:r>
      <w:r w:rsidRPr="009C1481">
        <w:rPr>
          <w:sz w:val="22"/>
        </w:rPr>
        <w:t>.</w:t>
      </w:r>
      <w:r w:rsidR="008F414A" w:rsidRPr="009C1481">
        <w:rPr>
          <w:sz w:val="22"/>
        </w:rPr>
        <w:t>13</w:t>
      </w:r>
      <w:r w:rsidR="00001E68" w:rsidRPr="009C1481">
        <w:rPr>
          <w:sz w:val="22"/>
        </w:rPr>
        <w:t xml:space="preserve">. </w:t>
      </w:r>
      <w:r w:rsidR="004B3E4E" w:rsidRPr="009C1481">
        <w:rPr>
          <w:sz w:val="22"/>
        </w:rPr>
        <w:t>Правил</w:t>
      </w:r>
      <w:r w:rsidRPr="009C1481">
        <w:rPr>
          <w:sz w:val="22"/>
        </w:rPr>
        <w:t>.</w:t>
      </w:r>
    </w:p>
    <w:p w14:paraId="025B3B15" w14:textId="1074CA80" w:rsidR="007E76B1" w:rsidRPr="009C1481" w:rsidRDefault="00001E68" w:rsidP="00E209D6">
      <w:pPr>
        <w:rPr>
          <w:sz w:val="22"/>
        </w:rPr>
      </w:pPr>
      <w:r w:rsidRPr="009C1481">
        <w:rPr>
          <w:b/>
          <w:sz w:val="22"/>
        </w:rPr>
        <w:t>4.1.6</w:t>
      </w:r>
      <w:r w:rsidR="00431A4B" w:rsidRPr="009C1481">
        <w:rPr>
          <w:b/>
          <w:sz w:val="22"/>
        </w:rPr>
        <w:t>.</w:t>
      </w:r>
      <w:r w:rsidR="00431A4B" w:rsidRPr="009C1481">
        <w:rPr>
          <w:sz w:val="22"/>
        </w:rPr>
        <w:t xml:space="preserve"> </w:t>
      </w:r>
      <w:r w:rsidR="00436B50" w:rsidRPr="009C1481">
        <w:rPr>
          <w:sz w:val="22"/>
        </w:rPr>
        <w:t xml:space="preserve">Дополнительные </w:t>
      </w:r>
      <w:r w:rsidR="007E76B1" w:rsidRPr="009C1481">
        <w:rPr>
          <w:sz w:val="22"/>
        </w:rPr>
        <w:t xml:space="preserve">обязанности </w:t>
      </w:r>
      <w:r w:rsidR="00CE1800" w:rsidRPr="009C1481">
        <w:rPr>
          <w:sz w:val="22"/>
        </w:rPr>
        <w:t>Исполнителя (</w:t>
      </w:r>
      <w:r w:rsidR="007E76B1" w:rsidRPr="009C1481">
        <w:rPr>
          <w:sz w:val="22"/>
        </w:rPr>
        <w:t>Страховщика</w:t>
      </w:r>
      <w:r w:rsidR="00CE1800" w:rsidRPr="009C1481">
        <w:rPr>
          <w:sz w:val="22"/>
        </w:rPr>
        <w:t>)</w:t>
      </w:r>
      <w:r w:rsidR="007E76B1" w:rsidRPr="009C1481">
        <w:rPr>
          <w:sz w:val="22"/>
        </w:rPr>
        <w:t>, изложены в п.</w:t>
      </w:r>
      <w:r w:rsidR="008F414A" w:rsidRPr="009C1481">
        <w:rPr>
          <w:sz w:val="22"/>
        </w:rPr>
        <w:t xml:space="preserve"> 10.5</w:t>
      </w:r>
      <w:r w:rsidRPr="009C1481">
        <w:rPr>
          <w:sz w:val="22"/>
        </w:rPr>
        <w:t xml:space="preserve">. </w:t>
      </w:r>
      <w:r w:rsidR="004B3E4E" w:rsidRPr="009C1481">
        <w:rPr>
          <w:sz w:val="22"/>
        </w:rPr>
        <w:t>Правил</w:t>
      </w:r>
      <w:r w:rsidRPr="009C1481">
        <w:rPr>
          <w:sz w:val="22"/>
        </w:rPr>
        <w:t xml:space="preserve"> и в Приложении № 1 к </w:t>
      </w:r>
      <w:r w:rsidR="004B3E4E" w:rsidRPr="009C1481">
        <w:rPr>
          <w:sz w:val="22"/>
        </w:rPr>
        <w:t>Правилам</w:t>
      </w:r>
      <w:r w:rsidRPr="009C1481">
        <w:rPr>
          <w:sz w:val="22"/>
        </w:rPr>
        <w:t>.</w:t>
      </w:r>
    </w:p>
    <w:p w14:paraId="00F63F6B" w14:textId="77777777" w:rsidR="007E76B1" w:rsidRPr="009C1481" w:rsidRDefault="00431A4B" w:rsidP="00E209D6">
      <w:pPr>
        <w:rPr>
          <w:sz w:val="22"/>
        </w:rPr>
      </w:pPr>
      <w:r w:rsidRPr="009C1481">
        <w:rPr>
          <w:b/>
          <w:sz w:val="22"/>
        </w:rPr>
        <w:t>4.2.</w:t>
      </w:r>
      <w:r w:rsidRPr="009C1481">
        <w:rPr>
          <w:sz w:val="22"/>
        </w:rPr>
        <w:t xml:space="preserve"> </w:t>
      </w:r>
      <w:r w:rsidR="00CE1800" w:rsidRPr="009C1481">
        <w:rPr>
          <w:sz w:val="22"/>
        </w:rPr>
        <w:t>Заказчик (</w:t>
      </w:r>
      <w:r w:rsidR="007E76B1" w:rsidRPr="009C1481">
        <w:rPr>
          <w:sz w:val="22"/>
        </w:rPr>
        <w:t>Страхователь</w:t>
      </w:r>
      <w:r w:rsidR="00CE1800" w:rsidRPr="009C1481">
        <w:rPr>
          <w:sz w:val="22"/>
        </w:rPr>
        <w:t>)</w:t>
      </w:r>
      <w:r w:rsidR="007E76B1" w:rsidRPr="009C1481">
        <w:rPr>
          <w:sz w:val="22"/>
        </w:rPr>
        <w:t xml:space="preserve"> обязан:</w:t>
      </w:r>
    </w:p>
    <w:p w14:paraId="01EB947D" w14:textId="0F20BB8B" w:rsidR="007E76B1" w:rsidRPr="009C1481" w:rsidRDefault="00431A4B" w:rsidP="00E209D6">
      <w:pPr>
        <w:rPr>
          <w:sz w:val="22"/>
        </w:rPr>
      </w:pPr>
      <w:r w:rsidRPr="009C1481">
        <w:rPr>
          <w:b/>
          <w:sz w:val="22"/>
        </w:rPr>
        <w:t>4.2.1.</w:t>
      </w:r>
      <w:r w:rsidRPr="009C1481">
        <w:rPr>
          <w:sz w:val="22"/>
        </w:rPr>
        <w:t xml:space="preserve"> </w:t>
      </w:r>
      <w:r w:rsidR="00001E68" w:rsidRPr="009C1481">
        <w:rPr>
          <w:sz w:val="22"/>
        </w:rPr>
        <w:t xml:space="preserve">Соблюдать положения настоящего </w:t>
      </w:r>
      <w:r w:rsidR="007130C5" w:rsidRPr="009C1481">
        <w:rPr>
          <w:sz w:val="22"/>
        </w:rPr>
        <w:t>Контракт</w:t>
      </w:r>
      <w:r w:rsidR="00001E68" w:rsidRPr="009C1481">
        <w:rPr>
          <w:sz w:val="22"/>
        </w:rPr>
        <w:t xml:space="preserve">а, включая </w:t>
      </w:r>
      <w:r w:rsidR="004B3E4E" w:rsidRPr="009C1481">
        <w:rPr>
          <w:sz w:val="22"/>
        </w:rPr>
        <w:t>положения Правил</w:t>
      </w:r>
      <w:r w:rsidR="00001E68" w:rsidRPr="009C1481">
        <w:rPr>
          <w:sz w:val="22"/>
        </w:rPr>
        <w:t>.</w:t>
      </w:r>
    </w:p>
    <w:p w14:paraId="45AC34C1" w14:textId="75C77BC4" w:rsidR="0094563F" w:rsidRPr="009C1481" w:rsidRDefault="00431A4B" w:rsidP="00E209D6">
      <w:pPr>
        <w:rPr>
          <w:sz w:val="22"/>
        </w:rPr>
      </w:pPr>
      <w:r w:rsidRPr="009C1481">
        <w:rPr>
          <w:b/>
          <w:sz w:val="22"/>
        </w:rPr>
        <w:t>4.2.2.</w:t>
      </w:r>
      <w:r w:rsidRPr="009C1481">
        <w:rPr>
          <w:sz w:val="22"/>
        </w:rPr>
        <w:t xml:space="preserve"> </w:t>
      </w:r>
      <w:r w:rsidR="0094563F" w:rsidRPr="009C1481">
        <w:rPr>
          <w:sz w:val="22"/>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9C1481">
        <w:rPr>
          <w:sz w:val="22"/>
        </w:rPr>
        <w:t>«</w:t>
      </w:r>
      <w:r w:rsidR="0094563F" w:rsidRPr="009C1481">
        <w:rPr>
          <w:sz w:val="22"/>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9C1481">
        <w:rPr>
          <w:sz w:val="22"/>
        </w:rPr>
        <w:t xml:space="preserve">культуры </w:t>
      </w:r>
      <w:r w:rsidR="0094563F" w:rsidRPr="009C1481">
        <w:rPr>
          <w:sz w:val="22"/>
        </w:rPr>
        <w:t>Российской Федерации от 23.07.</w:t>
      </w:r>
      <w:r w:rsidR="00CD6384" w:rsidRPr="009C1481">
        <w:rPr>
          <w:sz w:val="22"/>
        </w:rPr>
        <w:t>2020 № 827.</w:t>
      </w:r>
    </w:p>
    <w:p w14:paraId="7A70A36A" w14:textId="77777777" w:rsidR="007E76B1" w:rsidRPr="009C1481" w:rsidRDefault="007E76B1" w:rsidP="00E209D6">
      <w:pPr>
        <w:rPr>
          <w:sz w:val="22"/>
        </w:rPr>
      </w:pPr>
      <w:r w:rsidRPr="009C1481">
        <w:rPr>
          <w:sz w:val="22"/>
        </w:rPr>
        <w:t xml:space="preserve">Настоящая обязанность, распространяется также на работников и представителей </w:t>
      </w:r>
      <w:r w:rsidR="00CE1800" w:rsidRPr="009C1481">
        <w:rPr>
          <w:sz w:val="22"/>
        </w:rPr>
        <w:t>Заказчика (</w:t>
      </w:r>
      <w:r w:rsidRPr="009C1481">
        <w:rPr>
          <w:sz w:val="22"/>
        </w:rPr>
        <w:t>Страхователя</w:t>
      </w:r>
      <w:r w:rsidR="00CE1800" w:rsidRPr="009C1481">
        <w:rPr>
          <w:sz w:val="22"/>
        </w:rPr>
        <w:t>)</w:t>
      </w:r>
      <w:r w:rsidRPr="009C1481">
        <w:rPr>
          <w:sz w:val="22"/>
        </w:rPr>
        <w:t>.</w:t>
      </w:r>
    </w:p>
    <w:p w14:paraId="4E3A119E" w14:textId="00E3F7DB" w:rsidR="007E76B1" w:rsidRPr="009C1481" w:rsidRDefault="007E76B1" w:rsidP="00E209D6">
      <w:pPr>
        <w:rPr>
          <w:sz w:val="22"/>
        </w:rPr>
      </w:pPr>
      <w:r w:rsidRPr="009C1481">
        <w:rPr>
          <w:sz w:val="22"/>
        </w:rPr>
        <w:t>Дополнительно эта обязанность действует в отношении недвижимого имущества, в котором находятся застрахованные предметы в период действия договора страхования, а также на период их монтажа, демонтажа, реставрации, упаковки, распаковки и/или на период перевозки (транспортировки) – соблюдение правил и норм безопасности при перевозке (транспортировке) застрахованных предметов.</w:t>
      </w:r>
    </w:p>
    <w:p w14:paraId="24C2BAD5" w14:textId="25D87954" w:rsidR="007E76B1" w:rsidRPr="009C1481" w:rsidRDefault="00431A4B" w:rsidP="00E209D6">
      <w:pPr>
        <w:rPr>
          <w:sz w:val="22"/>
        </w:rPr>
      </w:pPr>
      <w:r w:rsidRPr="009C1481">
        <w:rPr>
          <w:b/>
          <w:sz w:val="22"/>
        </w:rPr>
        <w:t>4.2.3.</w:t>
      </w:r>
      <w:r w:rsidRPr="009C1481">
        <w:rPr>
          <w:sz w:val="22"/>
        </w:rPr>
        <w:t xml:space="preserve"> </w:t>
      </w:r>
      <w:r w:rsidR="007E76B1" w:rsidRPr="009C1481">
        <w:rPr>
          <w:sz w:val="22"/>
        </w:rPr>
        <w:t xml:space="preserve">Оплатить </w:t>
      </w:r>
      <w:r w:rsidR="00CE1800" w:rsidRPr="009C1481">
        <w:rPr>
          <w:sz w:val="22"/>
        </w:rPr>
        <w:t xml:space="preserve">стоимость </w:t>
      </w:r>
      <w:r w:rsidR="00832AAC" w:rsidRPr="009C1481">
        <w:rPr>
          <w:sz w:val="22"/>
        </w:rPr>
        <w:t>Контракта</w:t>
      </w:r>
      <w:r w:rsidR="00CE1800" w:rsidRPr="009C1481">
        <w:rPr>
          <w:sz w:val="22"/>
        </w:rPr>
        <w:t xml:space="preserve"> (</w:t>
      </w:r>
      <w:r w:rsidR="007E76B1" w:rsidRPr="009C1481">
        <w:rPr>
          <w:sz w:val="22"/>
        </w:rPr>
        <w:t>страховую премию</w:t>
      </w:r>
      <w:r w:rsidR="00CE1800" w:rsidRPr="009C1481">
        <w:rPr>
          <w:sz w:val="22"/>
        </w:rPr>
        <w:t xml:space="preserve">; </w:t>
      </w:r>
      <w:r w:rsidR="007E76B1" w:rsidRPr="009C1481">
        <w:rPr>
          <w:sz w:val="22"/>
        </w:rPr>
        <w:t xml:space="preserve">страховые взносы, при уплате страховой премии в рассрочку) в размере, порядке и в срок определенные </w:t>
      </w:r>
      <w:r w:rsidR="00832AAC" w:rsidRPr="009C1481">
        <w:rPr>
          <w:sz w:val="22"/>
        </w:rPr>
        <w:t>Контрактом</w:t>
      </w:r>
      <w:r w:rsidR="007E76B1" w:rsidRPr="009C1481">
        <w:rPr>
          <w:spacing w:val="-16"/>
          <w:sz w:val="22"/>
        </w:rPr>
        <w:t xml:space="preserve"> </w:t>
      </w:r>
      <w:r w:rsidR="007E76B1" w:rsidRPr="009C1481">
        <w:rPr>
          <w:sz w:val="22"/>
        </w:rPr>
        <w:t>страхования.</w:t>
      </w:r>
    </w:p>
    <w:p w14:paraId="5D864E73" w14:textId="77777777" w:rsidR="007E76B1" w:rsidRPr="009C1481" w:rsidRDefault="00431A4B" w:rsidP="00E209D6">
      <w:pPr>
        <w:rPr>
          <w:sz w:val="22"/>
        </w:rPr>
      </w:pPr>
      <w:r w:rsidRPr="009C1481">
        <w:rPr>
          <w:b/>
          <w:sz w:val="22"/>
        </w:rPr>
        <w:t>4.2.4.</w:t>
      </w:r>
      <w:r w:rsidRPr="009C1481">
        <w:rPr>
          <w:sz w:val="22"/>
        </w:rPr>
        <w:t xml:space="preserve"> </w:t>
      </w:r>
      <w:r w:rsidR="007E76B1" w:rsidRPr="009C1481">
        <w:rPr>
          <w:sz w:val="22"/>
        </w:rPr>
        <w:t xml:space="preserve">Информировать </w:t>
      </w:r>
      <w:r w:rsidR="00CE1800" w:rsidRPr="009C1481">
        <w:rPr>
          <w:sz w:val="22"/>
        </w:rPr>
        <w:t>Исполнителя (</w:t>
      </w:r>
      <w:r w:rsidR="007E76B1" w:rsidRPr="009C1481">
        <w:rPr>
          <w:sz w:val="22"/>
        </w:rPr>
        <w:t>Страховщика</w:t>
      </w:r>
      <w:r w:rsidR="00CE1800" w:rsidRPr="009C1481">
        <w:rPr>
          <w:sz w:val="22"/>
        </w:rPr>
        <w:t>)</w:t>
      </w:r>
      <w:r w:rsidR="007E76B1" w:rsidRPr="009C1481">
        <w:rPr>
          <w:sz w:val="22"/>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047C8027" w14:textId="21DA8139" w:rsidR="007E76B1" w:rsidRPr="009C1481" w:rsidRDefault="00431A4B" w:rsidP="00E209D6">
      <w:pPr>
        <w:rPr>
          <w:sz w:val="22"/>
        </w:rPr>
      </w:pPr>
      <w:r w:rsidRPr="009C1481">
        <w:rPr>
          <w:b/>
          <w:sz w:val="22"/>
        </w:rPr>
        <w:t>4.2.5.</w:t>
      </w:r>
      <w:r w:rsidRPr="009C1481">
        <w:rPr>
          <w:sz w:val="22"/>
        </w:rPr>
        <w:t xml:space="preserve"> </w:t>
      </w:r>
      <w:r w:rsidR="007E76B1" w:rsidRPr="009C1481">
        <w:rPr>
          <w:sz w:val="22"/>
        </w:rPr>
        <w:t xml:space="preserve">Создать необходимые условия </w:t>
      </w:r>
      <w:r w:rsidR="00CE1800" w:rsidRPr="009C1481">
        <w:rPr>
          <w:sz w:val="22"/>
        </w:rPr>
        <w:t>Исполнителю (</w:t>
      </w:r>
      <w:r w:rsidR="007E76B1" w:rsidRPr="009C1481">
        <w:rPr>
          <w:sz w:val="22"/>
        </w:rPr>
        <w:t>Страховщику</w:t>
      </w:r>
      <w:r w:rsidR="00CE1800" w:rsidRPr="009C1481">
        <w:rPr>
          <w:sz w:val="22"/>
        </w:rPr>
        <w:t>)</w:t>
      </w:r>
      <w:r w:rsidR="007E76B1" w:rsidRPr="009C1481">
        <w:rPr>
          <w:sz w:val="22"/>
        </w:rPr>
        <w:t xml:space="preserve"> для проведения им мероприятий, связанных с заключением </w:t>
      </w:r>
      <w:r w:rsidR="00605871" w:rsidRPr="009C1481">
        <w:rPr>
          <w:sz w:val="22"/>
        </w:rPr>
        <w:t>контракт</w:t>
      </w:r>
      <w:r w:rsidR="007E76B1" w:rsidRPr="009C1481">
        <w:rPr>
          <w:sz w:val="22"/>
        </w:rPr>
        <w:t>а страхования и его исполнением в течение срока его действия (осмотр, экспертизу условий содержания застрахованного имущества, его хранения, перевозки (транспортировки), экспонирования, участие в расследовании страховых событий и</w:t>
      </w:r>
      <w:r w:rsidR="007E76B1" w:rsidRPr="009C1481">
        <w:rPr>
          <w:spacing w:val="-11"/>
          <w:sz w:val="22"/>
        </w:rPr>
        <w:t xml:space="preserve"> </w:t>
      </w:r>
      <w:r w:rsidR="007E76B1" w:rsidRPr="009C1481">
        <w:rPr>
          <w:sz w:val="22"/>
        </w:rPr>
        <w:t>т.д.).</w:t>
      </w:r>
    </w:p>
    <w:p w14:paraId="374CFAA3" w14:textId="77777777" w:rsidR="007E76B1" w:rsidRPr="009C1481" w:rsidRDefault="00431A4B" w:rsidP="00E209D6">
      <w:pPr>
        <w:rPr>
          <w:sz w:val="22"/>
        </w:rPr>
      </w:pPr>
      <w:r w:rsidRPr="009C1481">
        <w:rPr>
          <w:b/>
          <w:sz w:val="22"/>
        </w:rPr>
        <w:t>4.2.6.</w:t>
      </w:r>
      <w:r w:rsidRPr="009C1481">
        <w:rPr>
          <w:sz w:val="22"/>
        </w:rPr>
        <w:t xml:space="preserve"> </w:t>
      </w:r>
      <w:r w:rsidR="007E76B1" w:rsidRPr="009C1481">
        <w:rPr>
          <w:sz w:val="22"/>
        </w:rPr>
        <w:t xml:space="preserve">После восстановления (реставрации, ремонта) застрахованных предметов, по требованию </w:t>
      </w:r>
      <w:r w:rsidR="00C03641" w:rsidRPr="009C1481">
        <w:rPr>
          <w:sz w:val="22"/>
        </w:rPr>
        <w:t>Исполнителя (</w:t>
      </w:r>
      <w:r w:rsidR="007E76B1" w:rsidRPr="009C1481">
        <w:rPr>
          <w:sz w:val="22"/>
        </w:rPr>
        <w:t>Страховщика</w:t>
      </w:r>
      <w:r w:rsidR="00C03641" w:rsidRPr="009C1481">
        <w:rPr>
          <w:sz w:val="22"/>
        </w:rPr>
        <w:t>)</w:t>
      </w:r>
      <w:r w:rsidR="007E76B1" w:rsidRPr="009C1481">
        <w:rPr>
          <w:sz w:val="22"/>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9C1481">
        <w:rPr>
          <w:spacing w:val="-16"/>
          <w:sz w:val="22"/>
        </w:rPr>
        <w:t xml:space="preserve"> </w:t>
      </w:r>
      <w:r w:rsidR="007E76B1" w:rsidRPr="009C1481">
        <w:rPr>
          <w:sz w:val="22"/>
        </w:rPr>
        <w:t>осмотра.</w:t>
      </w:r>
    </w:p>
    <w:p w14:paraId="1F3807F9" w14:textId="77777777" w:rsidR="007E76B1" w:rsidRPr="009C1481" w:rsidRDefault="00431A4B" w:rsidP="00E209D6">
      <w:pPr>
        <w:rPr>
          <w:bCs/>
          <w:sz w:val="22"/>
        </w:rPr>
      </w:pPr>
      <w:r w:rsidRPr="009C1481">
        <w:rPr>
          <w:b/>
          <w:bCs/>
          <w:sz w:val="22"/>
        </w:rPr>
        <w:t>4.2.7.</w:t>
      </w:r>
      <w:r w:rsidRPr="009C1481">
        <w:rPr>
          <w:bCs/>
          <w:sz w:val="22"/>
        </w:rPr>
        <w:t xml:space="preserve"> </w:t>
      </w:r>
      <w:r w:rsidR="007E76B1" w:rsidRPr="009C1481">
        <w:rPr>
          <w:bCs/>
          <w:sz w:val="22"/>
        </w:rPr>
        <w:t xml:space="preserve">При наступлении события, имеющего признаки страхового случая, </w:t>
      </w:r>
      <w:r w:rsidR="00C03641" w:rsidRPr="009C1481">
        <w:rPr>
          <w:bCs/>
          <w:sz w:val="22"/>
        </w:rPr>
        <w:t>Заказчик (</w:t>
      </w:r>
      <w:r w:rsidR="007E76B1" w:rsidRPr="009C1481">
        <w:rPr>
          <w:bCs/>
          <w:sz w:val="22"/>
        </w:rPr>
        <w:t>Страхователь</w:t>
      </w:r>
      <w:r w:rsidR="00C03641" w:rsidRPr="009C1481">
        <w:rPr>
          <w:bCs/>
          <w:sz w:val="22"/>
        </w:rPr>
        <w:t>)</w:t>
      </w:r>
      <w:r w:rsidR="007E76B1" w:rsidRPr="009C1481">
        <w:rPr>
          <w:bCs/>
          <w:spacing w:val="-3"/>
          <w:sz w:val="22"/>
        </w:rPr>
        <w:t xml:space="preserve"> </w:t>
      </w:r>
      <w:r w:rsidR="007E76B1" w:rsidRPr="009C1481">
        <w:rPr>
          <w:bCs/>
          <w:sz w:val="22"/>
        </w:rPr>
        <w:t>обязан:</w:t>
      </w:r>
    </w:p>
    <w:p w14:paraId="43969D3F" w14:textId="77777777" w:rsidR="007E76B1" w:rsidRPr="009C1481" w:rsidRDefault="007E76B1" w:rsidP="00E209D6">
      <w:pPr>
        <w:rPr>
          <w:sz w:val="22"/>
        </w:rPr>
      </w:pPr>
      <w:r w:rsidRPr="009C1481">
        <w:rPr>
          <w:sz w:val="22"/>
        </w:rPr>
        <w:t xml:space="preserve">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w:t>
      </w:r>
      <w:proofErr w:type="spellStart"/>
      <w:r w:rsidRPr="009C1481">
        <w:rPr>
          <w:sz w:val="22"/>
        </w:rPr>
        <w:t>гидрометеослужбу</w:t>
      </w:r>
      <w:proofErr w:type="spellEnd"/>
      <w:r w:rsidRPr="009C1481">
        <w:rPr>
          <w:sz w:val="22"/>
        </w:rPr>
        <w:t xml:space="preserve"> и иные профильные компетентные органы и службы;</w:t>
      </w:r>
    </w:p>
    <w:p w14:paraId="041B3FCC" w14:textId="77777777" w:rsidR="007E76B1" w:rsidRPr="009C1481" w:rsidRDefault="007E76B1" w:rsidP="00E209D6">
      <w:pPr>
        <w:rPr>
          <w:sz w:val="22"/>
        </w:rPr>
      </w:pPr>
      <w:r w:rsidRPr="009C1481">
        <w:rPr>
          <w:sz w:val="22"/>
        </w:rPr>
        <w:t xml:space="preserve">Если страховое событие произошло на территории иностранного государства, </w:t>
      </w:r>
      <w:r w:rsidR="009F28C5" w:rsidRPr="009C1481">
        <w:rPr>
          <w:sz w:val="22"/>
        </w:rPr>
        <w:t>Заказчик (</w:t>
      </w:r>
      <w:r w:rsidRPr="009C1481">
        <w:rPr>
          <w:sz w:val="22"/>
        </w:rPr>
        <w:t>Страховат</w:t>
      </w:r>
      <w:r w:rsidR="00431A4B" w:rsidRPr="009C1481">
        <w:rPr>
          <w:sz w:val="22"/>
        </w:rPr>
        <w:t>ел</w:t>
      </w:r>
      <w:r w:rsidRPr="009C1481">
        <w:rPr>
          <w:sz w:val="22"/>
        </w:rPr>
        <w:t>ь</w:t>
      </w:r>
      <w:r w:rsidR="009F28C5" w:rsidRPr="009C1481">
        <w:rPr>
          <w:sz w:val="22"/>
        </w:rPr>
        <w:t>)</w:t>
      </w:r>
      <w:r w:rsidRPr="009C1481">
        <w:rPr>
          <w:sz w:val="22"/>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9C1481" w:rsidRDefault="007E76B1" w:rsidP="00E209D6">
      <w:pPr>
        <w:rPr>
          <w:sz w:val="22"/>
        </w:rPr>
      </w:pPr>
      <w:r w:rsidRPr="009C1481">
        <w:rPr>
          <w:sz w:val="22"/>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9C1481">
        <w:rPr>
          <w:sz w:val="22"/>
        </w:rPr>
        <w:t>,</w:t>
      </w:r>
      <w:r w:rsidRPr="009C1481">
        <w:rPr>
          <w:sz w:val="22"/>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9C1481" w:rsidRDefault="007E76B1" w:rsidP="00E209D6">
      <w:pPr>
        <w:rPr>
          <w:sz w:val="22"/>
        </w:rPr>
      </w:pPr>
      <w:r w:rsidRPr="009C1481">
        <w:rPr>
          <w:sz w:val="22"/>
        </w:rPr>
        <w:t xml:space="preserve">в) в течение 48-и часов уведомить </w:t>
      </w:r>
      <w:r w:rsidR="009F28C5" w:rsidRPr="009C1481">
        <w:rPr>
          <w:sz w:val="22"/>
        </w:rPr>
        <w:t>Исполнителя (</w:t>
      </w:r>
      <w:r w:rsidRPr="009C1481">
        <w:rPr>
          <w:sz w:val="22"/>
        </w:rPr>
        <w:t>Страховщика</w:t>
      </w:r>
      <w:r w:rsidR="009F28C5" w:rsidRPr="009C1481">
        <w:rPr>
          <w:sz w:val="22"/>
        </w:rPr>
        <w:t>)</w:t>
      </w:r>
      <w:r w:rsidRPr="009C1481">
        <w:rPr>
          <w:sz w:val="22"/>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9C1481" w:rsidRDefault="007E76B1" w:rsidP="00E209D6">
      <w:pPr>
        <w:rPr>
          <w:sz w:val="22"/>
        </w:rPr>
      </w:pPr>
      <w:r w:rsidRPr="009C1481">
        <w:rPr>
          <w:sz w:val="22"/>
        </w:rPr>
        <w:t>Уведомление должно содержать в наиболее полном объеме следующую информацию:</w:t>
      </w:r>
    </w:p>
    <w:p w14:paraId="5A73B765" w14:textId="77777777" w:rsidR="007E76B1" w:rsidRPr="009C1481" w:rsidRDefault="00431A4B" w:rsidP="00E209D6">
      <w:pPr>
        <w:rPr>
          <w:sz w:val="22"/>
        </w:rPr>
      </w:pPr>
      <w:r w:rsidRPr="009C1481">
        <w:rPr>
          <w:sz w:val="22"/>
        </w:rPr>
        <w:t xml:space="preserve">- </w:t>
      </w:r>
      <w:r w:rsidR="007E76B1" w:rsidRPr="009C1481">
        <w:rPr>
          <w:sz w:val="22"/>
        </w:rPr>
        <w:t>момент наступления события, повлекшего возникновение ущерба (дата, время,</w:t>
      </w:r>
      <w:r w:rsidR="007E76B1" w:rsidRPr="009C1481">
        <w:rPr>
          <w:spacing w:val="-12"/>
          <w:sz w:val="22"/>
        </w:rPr>
        <w:t xml:space="preserve"> </w:t>
      </w:r>
      <w:r w:rsidR="007E76B1" w:rsidRPr="009C1481">
        <w:rPr>
          <w:sz w:val="22"/>
        </w:rPr>
        <w:t>место);</w:t>
      </w:r>
    </w:p>
    <w:p w14:paraId="244F8B17" w14:textId="323629A0" w:rsidR="007E76B1" w:rsidRPr="009C1481" w:rsidRDefault="00431A4B" w:rsidP="009C1481">
      <w:pPr>
        <w:tabs>
          <w:tab w:val="right" w:pos="10489"/>
        </w:tabs>
        <w:rPr>
          <w:sz w:val="22"/>
        </w:rPr>
      </w:pPr>
      <w:r w:rsidRPr="009C1481">
        <w:rPr>
          <w:sz w:val="22"/>
        </w:rPr>
        <w:t xml:space="preserve">- </w:t>
      </w:r>
      <w:r w:rsidR="007E76B1" w:rsidRPr="009C1481">
        <w:rPr>
          <w:sz w:val="22"/>
        </w:rPr>
        <w:t>причины и характер события, повлекшего возникновение</w:t>
      </w:r>
      <w:r w:rsidR="007E76B1" w:rsidRPr="009C1481">
        <w:rPr>
          <w:spacing w:val="-11"/>
          <w:sz w:val="22"/>
        </w:rPr>
        <w:t xml:space="preserve"> </w:t>
      </w:r>
      <w:r w:rsidR="007E76B1" w:rsidRPr="009C1481">
        <w:rPr>
          <w:sz w:val="22"/>
        </w:rPr>
        <w:t>ущерба;</w:t>
      </w:r>
      <w:r w:rsidR="009C1481">
        <w:rPr>
          <w:sz w:val="22"/>
        </w:rPr>
        <w:tab/>
      </w:r>
    </w:p>
    <w:p w14:paraId="1A97AC54" w14:textId="77777777" w:rsidR="007E76B1" w:rsidRPr="009C1481" w:rsidRDefault="00431A4B" w:rsidP="00E209D6">
      <w:pPr>
        <w:rPr>
          <w:sz w:val="22"/>
        </w:rPr>
      </w:pPr>
      <w:r w:rsidRPr="009C1481">
        <w:rPr>
          <w:sz w:val="22"/>
        </w:rPr>
        <w:t xml:space="preserve">- </w:t>
      </w:r>
      <w:r w:rsidR="007E76B1" w:rsidRPr="009C1481">
        <w:rPr>
          <w:sz w:val="22"/>
        </w:rPr>
        <w:t>характер причиненного ущерба и его предполагаемый</w:t>
      </w:r>
      <w:r w:rsidR="007E76B1" w:rsidRPr="009C1481">
        <w:rPr>
          <w:spacing w:val="-5"/>
          <w:sz w:val="22"/>
        </w:rPr>
        <w:t xml:space="preserve"> </w:t>
      </w:r>
      <w:r w:rsidR="007E76B1" w:rsidRPr="009C1481">
        <w:rPr>
          <w:sz w:val="22"/>
        </w:rPr>
        <w:t>размер;</w:t>
      </w:r>
    </w:p>
    <w:p w14:paraId="47BAC41E" w14:textId="77777777" w:rsidR="007E76B1" w:rsidRPr="009C1481" w:rsidRDefault="00431A4B" w:rsidP="00E209D6">
      <w:pPr>
        <w:rPr>
          <w:sz w:val="22"/>
        </w:rPr>
      </w:pPr>
      <w:r w:rsidRPr="009C1481">
        <w:rPr>
          <w:sz w:val="22"/>
        </w:rPr>
        <w:t xml:space="preserve">- </w:t>
      </w:r>
      <w:r w:rsidR="007E76B1" w:rsidRPr="009C1481">
        <w:rPr>
          <w:sz w:val="22"/>
        </w:rPr>
        <w:t>перечень первоочередных мер по сокращению причиненного ущерба, принятых при наступлении события, и предотвращению дальнейших</w:t>
      </w:r>
      <w:r w:rsidR="007E76B1" w:rsidRPr="009C1481">
        <w:rPr>
          <w:spacing w:val="-9"/>
          <w:sz w:val="22"/>
        </w:rPr>
        <w:t xml:space="preserve"> </w:t>
      </w:r>
      <w:r w:rsidR="007E76B1" w:rsidRPr="009C1481">
        <w:rPr>
          <w:sz w:val="22"/>
        </w:rPr>
        <w:t>убытков;</w:t>
      </w:r>
    </w:p>
    <w:p w14:paraId="6302962D" w14:textId="77777777" w:rsidR="007E76B1" w:rsidRPr="009C1481" w:rsidRDefault="00431A4B" w:rsidP="00E209D6">
      <w:pPr>
        <w:rPr>
          <w:sz w:val="22"/>
        </w:rPr>
      </w:pPr>
      <w:r w:rsidRPr="009C1481">
        <w:rPr>
          <w:sz w:val="22"/>
        </w:rPr>
        <w:t xml:space="preserve">- </w:t>
      </w:r>
      <w:r w:rsidR="007E76B1" w:rsidRPr="009C1481">
        <w:rPr>
          <w:sz w:val="22"/>
        </w:rPr>
        <w:t>наименование лиц, вовлеченных в событие, включая виновных и</w:t>
      </w:r>
      <w:r w:rsidR="007E76B1" w:rsidRPr="009C1481">
        <w:rPr>
          <w:spacing w:val="-13"/>
          <w:sz w:val="22"/>
        </w:rPr>
        <w:t xml:space="preserve"> </w:t>
      </w:r>
      <w:r w:rsidR="007E76B1" w:rsidRPr="009C1481">
        <w:rPr>
          <w:sz w:val="22"/>
        </w:rPr>
        <w:t>свидетелей;</w:t>
      </w:r>
    </w:p>
    <w:p w14:paraId="75483009" w14:textId="77777777" w:rsidR="007E76B1" w:rsidRPr="009C1481" w:rsidRDefault="00431A4B" w:rsidP="00E209D6">
      <w:pPr>
        <w:rPr>
          <w:sz w:val="22"/>
        </w:rPr>
      </w:pPr>
      <w:r w:rsidRPr="009C1481">
        <w:rPr>
          <w:sz w:val="22"/>
        </w:rPr>
        <w:lastRenderedPageBreak/>
        <w:t xml:space="preserve">-  </w:t>
      </w:r>
      <w:r w:rsidR="007E76B1" w:rsidRPr="009C1481">
        <w:rPr>
          <w:sz w:val="22"/>
        </w:rPr>
        <w:t xml:space="preserve">каким образом </w:t>
      </w:r>
      <w:r w:rsidR="009F28C5" w:rsidRPr="009C1481">
        <w:rPr>
          <w:sz w:val="22"/>
        </w:rPr>
        <w:t>Заказчик (</w:t>
      </w:r>
      <w:r w:rsidR="007E76B1" w:rsidRPr="009C1481">
        <w:rPr>
          <w:sz w:val="22"/>
        </w:rPr>
        <w:t>Страхователь</w:t>
      </w:r>
      <w:r w:rsidR="009F28C5" w:rsidRPr="009C1481">
        <w:rPr>
          <w:sz w:val="22"/>
        </w:rPr>
        <w:t>)</w:t>
      </w:r>
      <w:r w:rsidR="007E76B1" w:rsidRPr="009C1481">
        <w:rPr>
          <w:sz w:val="22"/>
        </w:rPr>
        <w:t xml:space="preserve"> впервые узнал о событии и почему </w:t>
      </w:r>
      <w:r w:rsidR="009F28C5" w:rsidRPr="009C1481">
        <w:rPr>
          <w:sz w:val="22"/>
        </w:rPr>
        <w:t>Заказчик (</w:t>
      </w:r>
      <w:r w:rsidR="007E76B1" w:rsidRPr="009C1481">
        <w:rPr>
          <w:sz w:val="22"/>
        </w:rPr>
        <w:t>Страхователь</w:t>
      </w:r>
      <w:r w:rsidR="009F28C5" w:rsidRPr="009C1481">
        <w:rPr>
          <w:sz w:val="22"/>
        </w:rPr>
        <w:t>)</w:t>
      </w:r>
      <w:r w:rsidR="007E76B1" w:rsidRPr="009C1481">
        <w:rPr>
          <w:sz w:val="22"/>
        </w:rPr>
        <w:t xml:space="preserve"> считает, что событие может повлечь за собой причинение ущерба и дополнительные</w:t>
      </w:r>
      <w:r w:rsidR="007E76B1" w:rsidRPr="009C1481">
        <w:rPr>
          <w:spacing w:val="-10"/>
          <w:sz w:val="22"/>
        </w:rPr>
        <w:t xml:space="preserve"> </w:t>
      </w:r>
      <w:r w:rsidR="007E76B1" w:rsidRPr="009C1481">
        <w:rPr>
          <w:sz w:val="22"/>
        </w:rPr>
        <w:t>расходы;</w:t>
      </w:r>
    </w:p>
    <w:p w14:paraId="6D67B47D" w14:textId="77777777" w:rsidR="007E76B1" w:rsidRPr="009C1481" w:rsidRDefault="007E76B1" w:rsidP="00E209D6">
      <w:pPr>
        <w:rPr>
          <w:sz w:val="22"/>
        </w:rPr>
      </w:pPr>
      <w:r w:rsidRPr="009C1481">
        <w:rPr>
          <w:sz w:val="22"/>
        </w:rPr>
        <w:t xml:space="preserve">г) в течение 5 (пяти) рабочих дней, с даты наступления страхового события, представить </w:t>
      </w:r>
      <w:r w:rsidR="009F28C5" w:rsidRPr="009C1481">
        <w:rPr>
          <w:sz w:val="22"/>
        </w:rPr>
        <w:t>Исполнителю (</w:t>
      </w:r>
      <w:r w:rsidRPr="009C1481">
        <w:rPr>
          <w:sz w:val="22"/>
        </w:rPr>
        <w:t>Страховщику</w:t>
      </w:r>
      <w:r w:rsidR="009F28C5" w:rsidRPr="009C1481">
        <w:rPr>
          <w:sz w:val="22"/>
        </w:rPr>
        <w:t>)</w:t>
      </w:r>
      <w:r w:rsidRPr="009C1481">
        <w:rPr>
          <w:sz w:val="22"/>
        </w:rPr>
        <w:t xml:space="preserve"> заявление о наступлении события, обладающего признаками страхового случая, по утвержденной Страховщиком форме;</w:t>
      </w:r>
    </w:p>
    <w:p w14:paraId="3E841CEA" w14:textId="44A84488" w:rsidR="007E76B1" w:rsidRPr="009C1481" w:rsidRDefault="007E76B1" w:rsidP="00E209D6">
      <w:pPr>
        <w:rPr>
          <w:sz w:val="22"/>
        </w:rPr>
      </w:pPr>
      <w:r w:rsidRPr="009C1481">
        <w:rPr>
          <w:sz w:val="22"/>
        </w:rPr>
        <w:t xml:space="preserve">д) предоставить </w:t>
      </w:r>
      <w:r w:rsidR="009F28C5" w:rsidRPr="009C1481">
        <w:rPr>
          <w:sz w:val="22"/>
        </w:rPr>
        <w:t>Исполнителю (</w:t>
      </w:r>
      <w:r w:rsidRPr="009C1481">
        <w:rPr>
          <w:sz w:val="22"/>
        </w:rPr>
        <w:t>Страховщику</w:t>
      </w:r>
      <w:r w:rsidR="009F28C5" w:rsidRPr="009C1481">
        <w:rPr>
          <w:sz w:val="22"/>
        </w:rPr>
        <w:t>)</w:t>
      </w:r>
      <w:r w:rsidRPr="009C1481">
        <w:rPr>
          <w:sz w:val="22"/>
        </w:rPr>
        <w:t xml:space="preserve"> свободный доступ к документам, имеющим, по мнению </w:t>
      </w:r>
      <w:r w:rsidR="009F28C5" w:rsidRPr="009C1481">
        <w:rPr>
          <w:sz w:val="22"/>
        </w:rPr>
        <w:t>Исполнителя (</w:t>
      </w:r>
      <w:r w:rsidRPr="009C1481">
        <w:rPr>
          <w:sz w:val="22"/>
        </w:rPr>
        <w:t>Страховщика</w:t>
      </w:r>
      <w:r w:rsidR="009F28C5" w:rsidRPr="009C1481">
        <w:rPr>
          <w:sz w:val="22"/>
        </w:rPr>
        <w:t>)</w:t>
      </w:r>
      <w:r w:rsidRPr="009C1481">
        <w:rPr>
          <w:sz w:val="22"/>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9C1481">
        <w:rPr>
          <w:sz w:val="22"/>
        </w:rPr>
        <w:t>Заказчика (</w:t>
      </w:r>
      <w:r w:rsidRPr="009C1481">
        <w:rPr>
          <w:sz w:val="22"/>
        </w:rPr>
        <w:t>Страхователя</w:t>
      </w:r>
      <w:r w:rsidR="0042458C" w:rsidRPr="009C1481">
        <w:rPr>
          <w:sz w:val="22"/>
        </w:rPr>
        <w:t xml:space="preserve">) и </w:t>
      </w:r>
      <w:r w:rsidRPr="009C1481">
        <w:rPr>
          <w:sz w:val="22"/>
        </w:rPr>
        <w:t>Выгодоп</w:t>
      </w:r>
      <w:r w:rsidR="00C03237" w:rsidRPr="009C1481">
        <w:rPr>
          <w:sz w:val="22"/>
        </w:rPr>
        <w:t>риобретателя</w:t>
      </w:r>
      <w:r w:rsidRPr="009C1481">
        <w:rPr>
          <w:sz w:val="22"/>
        </w:rPr>
        <w:t xml:space="preserve">, а также принять меры по сбору и передаче </w:t>
      </w:r>
      <w:r w:rsidR="009F28C5" w:rsidRPr="009C1481">
        <w:rPr>
          <w:sz w:val="22"/>
        </w:rPr>
        <w:t>Исполнителю (</w:t>
      </w:r>
      <w:r w:rsidRPr="009C1481">
        <w:rPr>
          <w:sz w:val="22"/>
        </w:rPr>
        <w:t>Страховщику</w:t>
      </w:r>
      <w:r w:rsidR="009F28C5" w:rsidRPr="009C1481">
        <w:rPr>
          <w:sz w:val="22"/>
        </w:rPr>
        <w:t>)</w:t>
      </w:r>
      <w:r w:rsidRPr="009C1481">
        <w:rPr>
          <w:sz w:val="22"/>
        </w:rPr>
        <w:t xml:space="preserve"> по его требованию всех необходимых документов по страховому событию (</w:t>
      </w:r>
      <w:proofErr w:type="spellStart"/>
      <w:r w:rsidR="00701AE1" w:rsidRPr="009C1481">
        <w:rPr>
          <w:sz w:val="22"/>
        </w:rPr>
        <w:t>п</w:t>
      </w:r>
      <w:r w:rsidR="000D54BF" w:rsidRPr="009C1481">
        <w:rPr>
          <w:sz w:val="22"/>
        </w:rPr>
        <w:t>п</w:t>
      </w:r>
      <w:proofErr w:type="spellEnd"/>
      <w:r w:rsidR="000D54BF" w:rsidRPr="009C1481">
        <w:rPr>
          <w:sz w:val="22"/>
        </w:rPr>
        <w:t>.</w:t>
      </w:r>
      <w:r w:rsidR="001D6416" w:rsidRPr="009C1481">
        <w:rPr>
          <w:sz w:val="22"/>
        </w:rPr>
        <w:t xml:space="preserve"> 11.1</w:t>
      </w:r>
      <w:r w:rsidR="000D54BF" w:rsidRPr="009C1481">
        <w:rPr>
          <w:sz w:val="22"/>
        </w:rPr>
        <w:t xml:space="preserve"> -</w:t>
      </w:r>
      <w:r w:rsidR="00302C46" w:rsidRPr="009C1481">
        <w:rPr>
          <w:sz w:val="22"/>
        </w:rPr>
        <w:t xml:space="preserve"> </w:t>
      </w:r>
      <w:r w:rsidR="000D54BF" w:rsidRPr="009C1481">
        <w:rPr>
          <w:sz w:val="22"/>
        </w:rPr>
        <w:t>11.</w:t>
      </w:r>
      <w:r w:rsidR="00001E68" w:rsidRPr="009C1481">
        <w:rPr>
          <w:sz w:val="22"/>
        </w:rPr>
        <w:t xml:space="preserve">4 </w:t>
      </w:r>
      <w:r w:rsidR="004B3E4E" w:rsidRPr="009C1481">
        <w:rPr>
          <w:sz w:val="22"/>
        </w:rPr>
        <w:t>Правил</w:t>
      </w:r>
      <w:r w:rsidRPr="009C1481">
        <w:rPr>
          <w:sz w:val="22"/>
        </w:rPr>
        <w:t>), в том числе для обеспечения права требования к виновной стороне;</w:t>
      </w:r>
    </w:p>
    <w:p w14:paraId="6D56206F" w14:textId="77777777" w:rsidR="007E76B1" w:rsidRPr="009C1481" w:rsidRDefault="007E76B1" w:rsidP="00E209D6">
      <w:pPr>
        <w:rPr>
          <w:sz w:val="22"/>
        </w:rPr>
      </w:pPr>
      <w:r w:rsidRPr="009C1481">
        <w:rPr>
          <w:sz w:val="22"/>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   законным</w:t>
      </w:r>
      <w:r w:rsidR="00EB4A27" w:rsidRPr="009C1481">
        <w:rPr>
          <w:sz w:val="22"/>
        </w:rPr>
        <w:t xml:space="preserve"> </w:t>
      </w:r>
      <w:r w:rsidRPr="009C1481">
        <w:rPr>
          <w:sz w:val="22"/>
        </w:rPr>
        <w:t xml:space="preserve">основаниям, требованиям компетентных органов и служб, следовать указаниям </w:t>
      </w:r>
      <w:r w:rsidR="009F28C5" w:rsidRPr="009C1481">
        <w:rPr>
          <w:sz w:val="22"/>
        </w:rPr>
        <w:t>Исполнителя (</w:t>
      </w:r>
      <w:r w:rsidRPr="009C1481">
        <w:rPr>
          <w:sz w:val="22"/>
        </w:rPr>
        <w:t>Страховщика</w:t>
      </w:r>
      <w:r w:rsidR="009F28C5" w:rsidRPr="009C1481">
        <w:rPr>
          <w:sz w:val="22"/>
        </w:rPr>
        <w:t>)</w:t>
      </w:r>
      <w:r w:rsidRPr="009C1481">
        <w:rPr>
          <w:sz w:val="22"/>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416D55D8" w:rsidR="007E76B1" w:rsidRPr="009C1481" w:rsidRDefault="007E76B1" w:rsidP="00E209D6">
      <w:pPr>
        <w:rPr>
          <w:sz w:val="22"/>
        </w:rPr>
      </w:pPr>
      <w:r w:rsidRPr="009C1481">
        <w:rPr>
          <w:sz w:val="22"/>
        </w:rPr>
        <w:t xml:space="preserve">ж) представить </w:t>
      </w:r>
      <w:r w:rsidR="009F28C5" w:rsidRPr="009C1481">
        <w:rPr>
          <w:sz w:val="22"/>
        </w:rPr>
        <w:t>Исполнителю (</w:t>
      </w:r>
      <w:r w:rsidRPr="009C1481">
        <w:rPr>
          <w:sz w:val="22"/>
        </w:rPr>
        <w:t>Страховщику</w:t>
      </w:r>
      <w:r w:rsidR="009F28C5" w:rsidRPr="009C1481">
        <w:rPr>
          <w:sz w:val="22"/>
        </w:rPr>
        <w:t>)</w:t>
      </w:r>
      <w:r w:rsidRPr="009C1481">
        <w:rPr>
          <w:sz w:val="22"/>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proofErr w:type="spellStart"/>
      <w:r w:rsidR="00701AE1" w:rsidRPr="009C1481">
        <w:rPr>
          <w:sz w:val="22"/>
        </w:rPr>
        <w:t>п</w:t>
      </w:r>
      <w:r w:rsidR="000D54BF" w:rsidRPr="009C1481">
        <w:rPr>
          <w:sz w:val="22"/>
        </w:rPr>
        <w:t>п</w:t>
      </w:r>
      <w:proofErr w:type="spellEnd"/>
      <w:r w:rsidR="000D54BF" w:rsidRPr="009C1481">
        <w:rPr>
          <w:sz w:val="22"/>
        </w:rPr>
        <w:t>.</w:t>
      </w:r>
      <w:r w:rsidR="001D6416" w:rsidRPr="009C1481">
        <w:rPr>
          <w:sz w:val="22"/>
        </w:rPr>
        <w:t xml:space="preserve"> 11.1</w:t>
      </w:r>
      <w:r w:rsidR="000D54BF" w:rsidRPr="009C1481">
        <w:rPr>
          <w:sz w:val="22"/>
        </w:rPr>
        <w:t xml:space="preserve"> -</w:t>
      </w:r>
      <w:r w:rsidR="00302C46" w:rsidRPr="009C1481">
        <w:rPr>
          <w:sz w:val="22"/>
        </w:rPr>
        <w:t xml:space="preserve"> </w:t>
      </w:r>
      <w:r w:rsidR="000D54BF" w:rsidRPr="009C1481">
        <w:rPr>
          <w:sz w:val="22"/>
        </w:rPr>
        <w:t xml:space="preserve">11.4 </w:t>
      </w:r>
      <w:r w:rsidR="004B3E4E" w:rsidRPr="009C1481">
        <w:rPr>
          <w:sz w:val="22"/>
        </w:rPr>
        <w:t>Правил</w:t>
      </w:r>
      <w:r w:rsidR="00001E68" w:rsidRPr="009C1481">
        <w:rPr>
          <w:sz w:val="22"/>
        </w:rPr>
        <w:t>.</w:t>
      </w:r>
    </w:p>
    <w:p w14:paraId="2966A469" w14:textId="77777777" w:rsidR="007E76B1" w:rsidRPr="009C1481" w:rsidRDefault="009F28C5" w:rsidP="00E209D6">
      <w:pPr>
        <w:rPr>
          <w:sz w:val="22"/>
        </w:rPr>
      </w:pPr>
      <w:r w:rsidRPr="009C1481">
        <w:rPr>
          <w:sz w:val="22"/>
        </w:rPr>
        <w:t>Заказчик (</w:t>
      </w:r>
      <w:r w:rsidR="007E76B1" w:rsidRPr="009C1481">
        <w:rPr>
          <w:sz w:val="22"/>
        </w:rPr>
        <w:t>Страхователь</w:t>
      </w:r>
      <w:r w:rsidR="0042458C" w:rsidRPr="009C1481">
        <w:rPr>
          <w:sz w:val="22"/>
        </w:rPr>
        <w:t xml:space="preserve">) и </w:t>
      </w:r>
      <w:r w:rsidR="007E76B1" w:rsidRPr="009C1481">
        <w:rPr>
          <w:sz w:val="22"/>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9C1481" w:rsidRDefault="007E76B1" w:rsidP="00E209D6">
      <w:pPr>
        <w:rPr>
          <w:sz w:val="22"/>
        </w:rPr>
      </w:pPr>
      <w:r w:rsidRPr="009C1481">
        <w:rPr>
          <w:sz w:val="22"/>
        </w:rPr>
        <w:t xml:space="preserve">з) предоставить </w:t>
      </w:r>
      <w:r w:rsidR="009F28C5" w:rsidRPr="009C1481">
        <w:rPr>
          <w:sz w:val="22"/>
        </w:rPr>
        <w:t>Исполнителю (</w:t>
      </w:r>
      <w:r w:rsidRPr="009C1481">
        <w:rPr>
          <w:sz w:val="22"/>
        </w:rPr>
        <w:t>Страховщику</w:t>
      </w:r>
      <w:r w:rsidR="009F28C5" w:rsidRPr="009C1481">
        <w:rPr>
          <w:sz w:val="22"/>
        </w:rPr>
        <w:t xml:space="preserve">, </w:t>
      </w:r>
      <w:r w:rsidRPr="009C1481">
        <w:rPr>
          <w:sz w:val="22"/>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9C1481" w:rsidRDefault="007E76B1" w:rsidP="00E209D6">
      <w:pPr>
        <w:rPr>
          <w:sz w:val="22"/>
        </w:rPr>
      </w:pPr>
      <w:r w:rsidRPr="009C1481">
        <w:rPr>
          <w:sz w:val="22"/>
        </w:rPr>
        <w:t xml:space="preserve">и) сохранить до прибытия представителя </w:t>
      </w:r>
      <w:r w:rsidR="009F28C5" w:rsidRPr="009C1481">
        <w:rPr>
          <w:sz w:val="22"/>
        </w:rPr>
        <w:t>Исполнителя (</w:t>
      </w:r>
      <w:r w:rsidRPr="009C1481">
        <w:rPr>
          <w:sz w:val="22"/>
        </w:rPr>
        <w:t>Страховщика</w:t>
      </w:r>
      <w:r w:rsidR="009F28C5" w:rsidRPr="009C1481">
        <w:rPr>
          <w:sz w:val="22"/>
        </w:rPr>
        <w:t>)</w:t>
      </w:r>
      <w:r w:rsidRPr="009C1481">
        <w:rPr>
          <w:sz w:val="22"/>
        </w:rPr>
        <w:t xml:space="preserve"> все оставшееся после наступления события предметы (поврежденные и неповрежденные).</w:t>
      </w:r>
    </w:p>
    <w:p w14:paraId="290E8C55" w14:textId="77777777" w:rsidR="007E76B1" w:rsidRPr="009C1481" w:rsidRDefault="007E76B1" w:rsidP="00E209D6">
      <w:pPr>
        <w:rPr>
          <w:sz w:val="22"/>
        </w:rPr>
      </w:pPr>
      <w:r w:rsidRPr="009C1481">
        <w:rPr>
          <w:sz w:val="22"/>
        </w:rPr>
        <w:t xml:space="preserve">При этом, </w:t>
      </w:r>
      <w:r w:rsidR="009F28C5" w:rsidRPr="009C1481">
        <w:rPr>
          <w:sz w:val="22"/>
        </w:rPr>
        <w:t>Заказчик (</w:t>
      </w:r>
      <w:r w:rsidRPr="009C1481">
        <w:rPr>
          <w:sz w:val="22"/>
        </w:rPr>
        <w:t>Страхователь</w:t>
      </w:r>
      <w:r w:rsidR="0042458C" w:rsidRPr="009C1481">
        <w:rPr>
          <w:sz w:val="22"/>
        </w:rPr>
        <w:t xml:space="preserve">) и </w:t>
      </w:r>
      <w:r w:rsidRPr="009C1481">
        <w:rPr>
          <w:sz w:val="22"/>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9C1481">
        <w:rPr>
          <w:sz w:val="22"/>
        </w:rPr>
        <w:t>Исполнителя (</w:t>
      </w:r>
      <w:r w:rsidRPr="009C1481">
        <w:rPr>
          <w:sz w:val="22"/>
        </w:rPr>
        <w:t>Страховщика</w:t>
      </w:r>
      <w:r w:rsidR="009F28C5" w:rsidRPr="009C1481">
        <w:rPr>
          <w:sz w:val="22"/>
        </w:rPr>
        <w:t>)</w:t>
      </w:r>
      <w:r w:rsidRPr="009C1481">
        <w:rPr>
          <w:sz w:val="22"/>
        </w:rPr>
        <w:t xml:space="preserve">. В этом случае </w:t>
      </w:r>
      <w:r w:rsidR="009F28C5" w:rsidRPr="009C1481">
        <w:rPr>
          <w:sz w:val="22"/>
        </w:rPr>
        <w:t>Заказчик (</w:t>
      </w:r>
      <w:r w:rsidRPr="009C1481">
        <w:rPr>
          <w:sz w:val="22"/>
        </w:rPr>
        <w:t>Страхователь</w:t>
      </w:r>
      <w:r w:rsidR="009F28C5" w:rsidRPr="009C1481">
        <w:rPr>
          <w:sz w:val="22"/>
        </w:rPr>
        <w:t>)</w:t>
      </w:r>
      <w:r w:rsidRPr="009C1481">
        <w:rPr>
          <w:sz w:val="22"/>
        </w:rPr>
        <w:t xml:space="preserve"> обязан зафиксировать это с помощью фотографирования, видеосъемки или другим аналогичным образом;</w:t>
      </w:r>
    </w:p>
    <w:p w14:paraId="2E2A55F2" w14:textId="77777777" w:rsidR="007E76B1" w:rsidRPr="009C1481" w:rsidRDefault="007E76B1" w:rsidP="00E209D6">
      <w:pPr>
        <w:rPr>
          <w:sz w:val="22"/>
        </w:rPr>
      </w:pPr>
      <w:r w:rsidRPr="009C1481">
        <w:rPr>
          <w:sz w:val="22"/>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9C1481" w:rsidRDefault="007E76B1" w:rsidP="00E209D6">
      <w:pPr>
        <w:rPr>
          <w:sz w:val="22"/>
        </w:rPr>
      </w:pPr>
      <w:r w:rsidRPr="009C1481">
        <w:rPr>
          <w:sz w:val="22"/>
        </w:rPr>
        <w:t xml:space="preserve">л) известить </w:t>
      </w:r>
      <w:r w:rsidR="009F28C5" w:rsidRPr="009C1481">
        <w:rPr>
          <w:sz w:val="22"/>
        </w:rPr>
        <w:t>Исполнителя (</w:t>
      </w:r>
      <w:r w:rsidRPr="009C1481">
        <w:rPr>
          <w:sz w:val="22"/>
        </w:rPr>
        <w:t>Страховщика</w:t>
      </w:r>
      <w:r w:rsidR="009F28C5" w:rsidRPr="009C1481">
        <w:rPr>
          <w:sz w:val="22"/>
        </w:rPr>
        <w:t>)</w:t>
      </w:r>
      <w:r w:rsidRPr="009C1481">
        <w:rPr>
          <w:sz w:val="22"/>
        </w:rPr>
        <w:t xml:space="preserve"> о получении (возможном получении) денежного возмещения от виновного в причинении ущерба лица;</w:t>
      </w:r>
    </w:p>
    <w:p w14:paraId="3183A154" w14:textId="77777777" w:rsidR="007E76B1" w:rsidRPr="009C1481" w:rsidRDefault="007E76B1" w:rsidP="00E209D6">
      <w:pPr>
        <w:rPr>
          <w:sz w:val="22"/>
        </w:rPr>
      </w:pPr>
      <w:r w:rsidRPr="009C1481">
        <w:rPr>
          <w:sz w:val="22"/>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9C1481" w:rsidRDefault="007E76B1" w:rsidP="00E209D6">
      <w:pPr>
        <w:rPr>
          <w:sz w:val="22"/>
        </w:rPr>
      </w:pPr>
      <w:r w:rsidRPr="009C1481">
        <w:rPr>
          <w:sz w:val="22"/>
        </w:rPr>
        <w:t xml:space="preserve">н) выдать указанным </w:t>
      </w:r>
      <w:r w:rsidR="00783B9A" w:rsidRPr="009C1481">
        <w:rPr>
          <w:sz w:val="22"/>
        </w:rPr>
        <w:t>Исполнителем (</w:t>
      </w:r>
      <w:r w:rsidRPr="009C1481">
        <w:rPr>
          <w:sz w:val="22"/>
        </w:rPr>
        <w:t>Страховщиком</w:t>
      </w:r>
      <w:r w:rsidR="00783B9A" w:rsidRPr="009C1481">
        <w:rPr>
          <w:sz w:val="22"/>
        </w:rPr>
        <w:t>)</w:t>
      </w:r>
      <w:r w:rsidRPr="009C1481">
        <w:rPr>
          <w:sz w:val="22"/>
        </w:rPr>
        <w:t xml:space="preserve"> лицам доверенность или иные необходимые документы для защиты интересов </w:t>
      </w:r>
      <w:r w:rsidR="00783B9A" w:rsidRPr="009C1481">
        <w:rPr>
          <w:sz w:val="22"/>
        </w:rPr>
        <w:t>Заказчика (</w:t>
      </w:r>
      <w:r w:rsidRPr="009C1481">
        <w:rPr>
          <w:sz w:val="22"/>
        </w:rPr>
        <w:t>Страхователя</w:t>
      </w:r>
      <w:r w:rsidR="0042458C" w:rsidRPr="009C1481">
        <w:rPr>
          <w:sz w:val="22"/>
        </w:rPr>
        <w:t xml:space="preserve">) и </w:t>
      </w:r>
      <w:r w:rsidRPr="009C1481">
        <w:rPr>
          <w:sz w:val="22"/>
        </w:rPr>
        <w:t xml:space="preserve">Выгодоприобретателя, если </w:t>
      </w:r>
      <w:r w:rsidR="00783B9A" w:rsidRPr="009C1481">
        <w:rPr>
          <w:sz w:val="22"/>
        </w:rPr>
        <w:t>Исполнитель (</w:t>
      </w:r>
      <w:r w:rsidRPr="009C1481">
        <w:rPr>
          <w:sz w:val="22"/>
        </w:rPr>
        <w:t>Страховщик</w:t>
      </w:r>
      <w:r w:rsidR="00783B9A" w:rsidRPr="009C1481">
        <w:rPr>
          <w:sz w:val="22"/>
        </w:rPr>
        <w:t>)</w:t>
      </w:r>
      <w:r w:rsidRPr="009C1481">
        <w:rPr>
          <w:sz w:val="22"/>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9C1481" w:rsidRDefault="007E76B1" w:rsidP="00E209D6">
      <w:pPr>
        <w:rPr>
          <w:sz w:val="22"/>
        </w:rPr>
      </w:pPr>
      <w:r w:rsidRPr="009C1481">
        <w:rPr>
          <w:sz w:val="22"/>
        </w:rPr>
        <w:t>о) привлекать, по согласованию с</w:t>
      </w:r>
      <w:r w:rsidR="00783B9A" w:rsidRPr="009C1481">
        <w:rPr>
          <w:sz w:val="22"/>
        </w:rPr>
        <w:t xml:space="preserve"> Исполнителем (</w:t>
      </w:r>
      <w:r w:rsidRPr="009C1481">
        <w:rPr>
          <w:sz w:val="22"/>
        </w:rPr>
        <w:t>Страховщиком</w:t>
      </w:r>
      <w:r w:rsidR="00783B9A" w:rsidRPr="009C1481">
        <w:rPr>
          <w:sz w:val="22"/>
        </w:rPr>
        <w:t>)</w:t>
      </w:r>
      <w:r w:rsidRPr="009C1481">
        <w:rPr>
          <w:sz w:val="22"/>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9C1481" w:rsidRDefault="00431A4B" w:rsidP="00E209D6">
      <w:pPr>
        <w:rPr>
          <w:sz w:val="22"/>
        </w:rPr>
      </w:pPr>
      <w:r w:rsidRPr="009C1481">
        <w:rPr>
          <w:b/>
          <w:sz w:val="22"/>
        </w:rPr>
        <w:t>4.2.8.</w:t>
      </w:r>
      <w:r w:rsidRPr="009C1481">
        <w:rPr>
          <w:sz w:val="22"/>
        </w:rPr>
        <w:t xml:space="preserve"> </w:t>
      </w:r>
      <w:r w:rsidR="007E76B1" w:rsidRPr="009C1481">
        <w:rPr>
          <w:sz w:val="22"/>
        </w:rPr>
        <w:t>Специальное условие о требованиях к упаковке при перевозке культурных ценностей и к привлекаемым</w:t>
      </w:r>
      <w:r w:rsidR="007E76B1" w:rsidRPr="009C1481">
        <w:rPr>
          <w:spacing w:val="-4"/>
          <w:sz w:val="22"/>
        </w:rPr>
        <w:t xml:space="preserve"> </w:t>
      </w:r>
      <w:r w:rsidR="007E76B1" w:rsidRPr="009C1481">
        <w:rPr>
          <w:sz w:val="22"/>
        </w:rPr>
        <w:t>исполнителям.</w:t>
      </w:r>
    </w:p>
    <w:p w14:paraId="45A580E7" w14:textId="77777777" w:rsidR="007E76B1" w:rsidRPr="009C1481" w:rsidRDefault="00783B9A" w:rsidP="00E209D6">
      <w:pPr>
        <w:rPr>
          <w:sz w:val="22"/>
        </w:rPr>
      </w:pPr>
      <w:r w:rsidRPr="009C1481">
        <w:rPr>
          <w:sz w:val="22"/>
        </w:rPr>
        <w:t>Заказчик (</w:t>
      </w:r>
      <w:r w:rsidR="007E76B1" w:rsidRPr="009C1481">
        <w:rPr>
          <w:sz w:val="22"/>
        </w:rPr>
        <w:t>Страхователь</w:t>
      </w:r>
      <w:r w:rsidRPr="009C1481">
        <w:rPr>
          <w:sz w:val="22"/>
        </w:rPr>
        <w:t>)</w:t>
      </w:r>
      <w:r w:rsidR="007E76B1" w:rsidRPr="009C1481">
        <w:rPr>
          <w:sz w:val="22"/>
        </w:rPr>
        <w:t xml:space="preserve"> и (или) Выгодоприобретатель, и (или) их представители</w:t>
      </w:r>
      <w:r w:rsidRPr="009C1481">
        <w:rPr>
          <w:sz w:val="22"/>
        </w:rPr>
        <w:t>)</w:t>
      </w:r>
      <w:r w:rsidR="007E76B1" w:rsidRPr="009C1481">
        <w:rPr>
          <w:sz w:val="22"/>
        </w:rPr>
        <w:t xml:space="preserve"> обязаны заботится о том, чтобы упаковка и распаковка, монтаж и демонтаж, перевозка (транспортировка) 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794EFC06" w14:textId="77777777" w:rsidR="007E76B1" w:rsidRPr="009C1481" w:rsidRDefault="007E76B1" w:rsidP="00E209D6">
      <w:pPr>
        <w:rPr>
          <w:sz w:val="22"/>
        </w:rPr>
      </w:pPr>
      <w:r w:rsidRPr="009C1481">
        <w:rPr>
          <w:sz w:val="22"/>
        </w:rPr>
        <w:t>Страховое покрытие, предоставляемое в отношении культурных ценностей на период из перевозки (транспортировки) действует только в том случае, если застрахованное имущество упаковано в соответствии с обычаями, принятыми в сфере оборота культурных ценностей в специальную индивидуальную упаковочную тару (деревянные, картонные ящики) с использованием фиксаторов для предупреждения вибрации и ударов застрахованного имущества внутри упаковочной тары, а также с использованием мягких упаковочных материалов (</w:t>
      </w:r>
      <w:proofErr w:type="spellStart"/>
      <w:r w:rsidRPr="009C1481">
        <w:rPr>
          <w:sz w:val="22"/>
        </w:rPr>
        <w:t>мик</w:t>
      </w:r>
      <w:r w:rsidR="00431A4B" w:rsidRPr="009C1481">
        <w:rPr>
          <w:sz w:val="22"/>
        </w:rPr>
        <w:t>а</w:t>
      </w:r>
      <w:r w:rsidRPr="009C1481">
        <w:rPr>
          <w:sz w:val="22"/>
        </w:rPr>
        <w:t>лента</w:t>
      </w:r>
      <w:proofErr w:type="spellEnd"/>
      <w:r w:rsidRPr="009C1481">
        <w:rPr>
          <w:sz w:val="22"/>
        </w:rPr>
        <w:t>, воздушно-пузырчатые пленки и (или) их аналогов).</w:t>
      </w:r>
    </w:p>
    <w:p w14:paraId="662777C6" w14:textId="77777777" w:rsidR="007E76B1" w:rsidRPr="009C1481" w:rsidRDefault="007E76B1" w:rsidP="00E209D6">
      <w:pPr>
        <w:rPr>
          <w:sz w:val="22"/>
        </w:rPr>
      </w:pPr>
      <w:r w:rsidRPr="009C1481">
        <w:rPr>
          <w:sz w:val="22"/>
        </w:rPr>
        <w:t xml:space="preserve">В отношении: произведений живописи, икон, парсун и т.п. (смонтированных или не смонтированных в рамы); произведений графики, офортов, гравюр, литографий, ксилографий и т.д. (смонтированных или не смонтированных в рамы); фотографий и оригинальных фотоматериалов (негативов, </w:t>
      </w:r>
      <w:proofErr w:type="spellStart"/>
      <w:r w:rsidRPr="009C1481">
        <w:rPr>
          <w:sz w:val="22"/>
        </w:rPr>
        <w:t>эктахромов</w:t>
      </w:r>
      <w:proofErr w:type="spellEnd"/>
      <w:r w:rsidRPr="009C1481">
        <w:rPr>
          <w:sz w:val="22"/>
        </w:rPr>
        <w:t xml:space="preserve"> и т.п.), используемых для производства фотографий и другие экспозиционные фотоматериалы и произведения искусства, изготовленные с использованием фотографических техник (например, </w:t>
      </w:r>
      <w:proofErr w:type="spellStart"/>
      <w:r w:rsidRPr="009C1481">
        <w:rPr>
          <w:sz w:val="22"/>
        </w:rPr>
        <w:t>лайт</w:t>
      </w:r>
      <w:proofErr w:type="spellEnd"/>
      <w:r w:rsidRPr="009C1481">
        <w:rPr>
          <w:sz w:val="22"/>
        </w:rPr>
        <w:t>-боксы), перевозка (транспортировка) которых осуществляется под стеклом, обязательным требованием является принятие специальных мер против боя стекла (например, закрепление поверх стекла специального защитного покрытия из листового или другого подходящего материала, малярной ленты (креп-ленты) и т.п.).</w:t>
      </w:r>
    </w:p>
    <w:p w14:paraId="132AE20A" w14:textId="77777777" w:rsidR="007E76B1" w:rsidRPr="009C1481" w:rsidRDefault="00783B9A" w:rsidP="00E209D6">
      <w:pPr>
        <w:rPr>
          <w:sz w:val="22"/>
        </w:rPr>
      </w:pPr>
      <w:r w:rsidRPr="009C1481">
        <w:rPr>
          <w:sz w:val="22"/>
        </w:rPr>
        <w:t>Исполнитель (</w:t>
      </w:r>
      <w:r w:rsidR="007E76B1" w:rsidRPr="009C1481">
        <w:rPr>
          <w:sz w:val="22"/>
        </w:rPr>
        <w:t>Страховщик</w:t>
      </w:r>
      <w:r w:rsidRPr="009C1481">
        <w:rPr>
          <w:sz w:val="22"/>
        </w:rPr>
        <w:t>)</w:t>
      </w:r>
      <w:r w:rsidR="007E76B1" w:rsidRPr="009C1481">
        <w:rPr>
          <w:sz w:val="22"/>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9C1481" w:rsidRDefault="007E76B1" w:rsidP="00E209D6">
      <w:pPr>
        <w:rPr>
          <w:sz w:val="22"/>
        </w:rPr>
      </w:pPr>
      <w:r w:rsidRPr="009C1481">
        <w:rPr>
          <w:sz w:val="22"/>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5EB53498" w:rsidR="007E76B1" w:rsidRPr="009C1481" w:rsidRDefault="007E76B1" w:rsidP="00E209D6">
      <w:pPr>
        <w:rPr>
          <w:sz w:val="22"/>
        </w:rPr>
      </w:pPr>
      <w:r w:rsidRPr="009C1481">
        <w:rPr>
          <w:sz w:val="22"/>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1D986912" w14:textId="16625DA3" w:rsidR="007715D5" w:rsidRPr="009C1481" w:rsidRDefault="007715D5" w:rsidP="007715D5">
      <w:pPr>
        <w:rPr>
          <w:sz w:val="22"/>
        </w:rPr>
      </w:pPr>
      <w:r w:rsidRPr="009C1481">
        <w:rPr>
          <w:sz w:val="22"/>
        </w:rPr>
        <w:t xml:space="preserve">4.2.9. </w:t>
      </w:r>
      <w:proofErr w:type="spellStart"/>
      <w:r w:rsidRPr="009C1481">
        <w:rPr>
          <w:sz w:val="22"/>
        </w:rPr>
        <w:t>Закзчик</w:t>
      </w:r>
      <w:proofErr w:type="spellEnd"/>
      <w:r w:rsidRPr="009C1481">
        <w:rPr>
          <w:sz w:val="22"/>
        </w:rPr>
        <w:t xml:space="preserve"> (Страхователь) обязан провести экспертизу услуг для проверки их соответствия условиям контракта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7357018C" w14:textId="2BFC35FE" w:rsidR="007E76B1" w:rsidRPr="009C1481" w:rsidRDefault="007715D5" w:rsidP="00E209D6">
      <w:pPr>
        <w:rPr>
          <w:sz w:val="22"/>
        </w:rPr>
      </w:pPr>
      <w:r w:rsidRPr="009C1481">
        <w:rPr>
          <w:b/>
          <w:sz w:val="22"/>
        </w:rPr>
        <w:t>4.2.10</w:t>
      </w:r>
      <w:r w:rsidR="00431A4B" w:rsidRPr="009C1481">
        <w:rPr>
          <w:b/>
          <w:sz w:val="22"/>
        </w:rPr>
        <w:t>.</w:t>
      </w:r>
      <w:r w:rsidR="00431A4B" w:rsidRPr="009C1481">
        <w:rPr>
          <w:sz w:val="22"/>
        </w:rPr>
        <w:t xml:space="preserve"> </w:t>
      </w:r>
      <w:r w:rsidR="007E76B1" w:rsidRPr="009C1481">
        <w:rPr>
          <w:sz w:val="22"/>
        </w:rPr>
        <w:t xml:space="preserve">Дополнительные обязанности </w:t>
      </w:r>
      <w:r w:rsidR="00785819" w:rsidRPr="009C1481">
        <w:rPr>
          <w:sz w:val="22"/>
        </w:rPr>
        <w:t>Заказчика (</w:t>
      </w:r>
      <w:r w:rsidR="007E76B1" w:rsidRPr="009C1481">
        <w:rPr>
          <w:sz w:val="22"/>
        </w:rPr>
        <w:t>Страхователя</w:t>
      </w:r>
      <w:r w:rsidR="00785819" w:rsidRPr="009C1481">
        <w:rPr>
          <w:sz w:val="22"/>
        </w:rPr>
        <w:t>)</w:t>
      </w:r>
      <w:r w:rsidR="007E76B1" w:rsidRPr="009C1481">
        <w:rPr>
          <w:sz w:val="22"/>
        </w:rPr>
        <w:t>, изложены в</w:t>
      </w:r>
      <w:r w:rsidR="001D6416" w:rsidRPr="009C1481">
        <w:rPr>
          <w:sz w:val="22"/>
        </w:rPr>
        <w:t xml:space="preserve"> п. 10.3</w:t>
      </w:r>
      <w:r w:rsidR="00001E68" w:rsidRPr="009C1481">
        <w:rPr>
          <w:sz w:val="22"/>
        </w:rPr>
        <w:t xml:space="preserve"> </w:t>
      </w:r>
      <w:r w:rsidR="004B3E4E" w:rsidRPr="009C1481">
        <w:rPr>
          <w:sz w:val="22"/>
        </w:rPr>
        <w:t>Правил</w:t>
      </w:r>
      <w:r w:rsidR="00001E68" w:rsidRPr="009C1481">
        <w:rPr>
          <w:sz w:val="22"/>
        </w:rPr>
        <w:t xml:space="preserve"> и в Приложении №</w:t>
      </w:r>
      <w:r w:rsidR="007130C5" w:rsidRPr="009C1481">
        <w:rPr>
          <w:sz w:val="22"/>
        </w:rPr>
        <w:t> </w:t>
      </w:r>
      <w:r w:rsidR="00001E68" w:rsidRPr="009C1481">
        <w:rPr>
          <w:sz w:val="22"/>
        </w:rPr>
        <w:t xml:space="preserve">1 к </w:t>
      </w:r>
      <w:r w:rsidR="004B3E4E" w:rsidRPr="009C1481">
        <w:rPr>
          <w:sz w:val="22"/>
        </w:rPr>
        <w:t>Правилам</w:t>
      </w:r>
      <w:r w:rsidR="007E76B1" w:rsidRPr="009C1481">
        <w:rPr>
          <w:sz w:val="22"/>
        </w:rPr>
        <w:t>.</w:t>
      </w:r>
    </w:p>
    <w:p w14:paraId="6BE35A3B" w14:textId="77777777" w:rsidR="007E76B1" w:rsidRPr="009C1481" w:rsidRDefault="007E76B1" w:rsidP="004E4DE5">
      <w:pPr>
        <w:widowControl w:val="0"/>
        <w:rPr>
          <w:rFonts w:eastAsia="Times New Roman"/>
          <w:sz w:val="22"/>
        </w:rPr>
      </w:pPr>
    </w:p>
    <w:p w14:paraId="0C098BBD" w14:textId="38815307" w:rsidR="007E76B1" w:rsidRPr="009C1481" w:rsidRDefault="00431A4B" w:rsidP="004E4DE5">
      <w:pPr>
        <w:rPr>
          <w:rFonts w:eastAsia="Times New Roman"/>
          <w:b/>
          <w:bCs/>
          <w:sz w:val="22"/>
        </w:rPr>
      </w:pPr>
      <w:r w:rsidRPr="009C1481">
        <w:rPr>
          <w:rFonts w:eastAsia="Times New Roman"/>
          <w:b/>
          <w:bCs/>
          <w:sz w:val="22"/>
        </w:rPr>
        <w:t xml:space="preserve">5. </w:t>
      </w:r>
      <w:r w:rsidR="00EB4A27" w:rsidRPr="009C1481">
        <w:rPr>
          <w:rFonts w:eastAsia="Times New Roman"/>
          <w:b/>
          <w:bCs/>
          <w:sz w:val="22"/>
        </w:rPr>
        <w:t>КОНФИДЕНЦИАЛЬНОСТЬ</w:t>
      </w:r>
      <w:r w:rsidR="004E4DE5" w:rsidRPr="009C1481">
        <w:rPr>
          <w:rFonts w:eastAsia="Times New Roman"/>
          <w:b/>
          <w:bCs/>
          <w:sz w:val="22"/>
        </w:rPr>
        <w:t>.</w:t>
      </w:r>
      <w:r w:rsidR="00700F85" w:rsidRPr="009C1481">
        <w:rPr>
          <w:rFonts w:eastAsia="Times New Roman"/>
          <w:b/>
          <w:bCs/>
          <w:sz w:val="22"/>
        </w:rPr>
        <w:t xml:space="preserve"> АНТИКОРРУПЦИОННАЯ ОГОВОРКА</w:t>
      </w:r>
    </w:p>
    <w:p w14:paraId="65428057" w14:textId="0F2EF8E4" w:rsidR="007E76B1" w:rsidRPr="009C1481" w:rsidRDefault="00431A4B" w:rsidP="00E209D6">
      <w:pPr>
        <w:rPr>
          <w:sz w:val="22"/>
        </w:rPr>
      </w:pPr>
      <w:r w:rsidRPr="009C1481">
        <w:rPr>
          <w:b/>
          <w:sz w:val="22"/>
        </w:rPr>
        <w:t>5.1.</w:t>
      </w:r>
      <w:r w:rsidRPr="009C1481">
        <w:rPr>
          <w:sz w:val="22"/>
        </w:rPr>
        <w:t xml:space="preserve"> </w:t>
      </w:r>
      <w:r w:rsidR="007E76B1" w:rsidRPr="009C1481">
        <w:rPr>
          <w:sz w:val="22"/>
        </w:rPr>
        <w:t xml:space="preserve">Условия </w:t>
      </w:r>
      <w:r w:rsidR="007130C5" w:rsidRPr="009C1481">
        <w:rPr>
          <w:sz w:val="22"/>
        </w:rPr>
        <w:t>Контракт</w:t>
      </w:r>
      <w:r w:rsidR="007E76B1" w:rsidRPr="009C1481">
        <w:rPr>
          <w:sz w:val="22"/>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9C1481">
        <w:rPr>
          <w:spacing w:val="-12"/>
          <w:sz w:val="22"/>
        </w:rPr>
        <w:t xml:space="preserve"> </w:t>
      </w:r>
      <w:r w:rsidR="003967B7" w:rsidRPr="009C1481">
        <w:rPr>
          <w:sz w:val="22"/>
        </w:rPr>
        <w:t>Российской Федерации</w:t>
      </w:r>
      <w:r w:rsidR="007E76B1" w:rsidRPr="009C1481">
        <w:rPr>
          <w:sz w:val="22"/>
        </w:rPr>
        <w:t>.</w:t>
      </w:r>
    </w:p>
    <w:p w14:paraId="434269AA" w14:textId="58F2D72F" w:rsidR="007E76B1" w:rsidRPr="009C1481" w:rsidRDefault="00431A4B" w:rsidP="00E209D6">
      <w:pPr>
        <w:rPr>
          <w:sz w:val="22"/>
        </w:rPr>
      </w:pPr>
      <w:r w:rsidRPr="009C1481">
        <w:rPr>
          <w:b/>
          <w:sz w:val="22"/>
        </w:rPr>
        <w:t>5.2.</w:t>
      </w:r>
      <w:r w:rsidRPr="009C1481">
        <w:rPr>
          <w:sz w:val="22"/>
        </w:rPr>
        <w:t xml:space="preserve"> </w:t>
      </w:r>
      <w:r w:rsidR="007E76B1" w:rsidRPr="009C1481">
        <w:rPr>
          <w:sz w:val="22"/>
        </w:rPr>
        <w:t>Стороны принимают все необходимые меры для того, чтобы их сотрудники, агенты</w:t>
      </w:r>
      <w:r w:rsidR="008F36C7" w:rsidRPr="009C1481">
        <w:rPr>
          <w:sz w:val="22"/>
        </w:rPr>
        <w:t>,</w:t>
      </w:r>
      <w:r w:rsidR="007E76B1" w:rsidRPr="009C1481">
        <w:rPr>
          <w:sz w:val="22"/>
        </w:rPr>
        <w:t xml:space="preserve"> правопреемники без предварительного согласия другой Стороны не информировали третьих лиц о содержании настоящего </w:t>
      </w:r>
      <w:r w:rsidR="007130C5" w:rsidRPr="009C1481">
        <w:rPr>
          <w:sz w:val="22"/>
        </w:rPr>
        <w:t>Контракт</w:t>
      </w:r>
      <w:r w:rsidR="007E76B1" w:rsidRPr="009C1481">
        <w:rPr>
          <w:sz w:val="22"/>
        </w:rPr>
        <w:t>а, приложений и соглашений к</w:t>
      </w:r>
      <w:r w:rsidR="007E76B1" w:rsidRPr="009C1481">
        <w:rPr>
          <w:spacing w:val="-15"/>
          <w:sz w:val="22"/>
        </w:rPr>
        <w:t xml:space="preserve"> </w:t>
      </w:r>
      <w:r w:rsidR="007E76B1" w:rsidRPr="009C1481">
        <w:rPr>
          <w:sz w:val="22"/>
        </w:rPr>
        <w:t>нему.</w:t>
      </w:r>
    </w:p>
    <w:p w14:paraId="3989CA53" w14:textId="77777777" w:rsidR="00700F85" w:rsidRPr="009C1481" w:rsidRDefault="00700F85" w:rsidP="00700F85">
      <w:pPr>
        <w:autoSpaceDE w:val="0"/>
        <w:autoSpaceDN w:val="0"/>
        <w:ind w:firstLine="720"/>
        <w:rPr>
          <w:sz w:val="22"/>
        </w:rPr>
      </w:pPr>
      <w:r w:rsidRPr="009C1481">
        <w:rPr>
          <w:b/>
          <w:sz w:val="22"/>
        </w:rPr>
        <w:t xml:space="preserve">5.3. </w:t>
      </w:r>
      <w:r w:rsidRPr="009C1481">
        <w:rPr>
          <w:sz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91DD7BA" w14:textId="495122D1" w:rsidR="00700F85" w:rsidRPr="009C1481" w:rsidRDefault="00700F85" w:rsidP="00700F85">
      <w:pPr>
        <w:autoSpaceDE w:val="0"/>
        <w:autoSpaceDN w:val="0"/>
        <w:ind w:firstLine="720"/>
        <w:rPr>
          <w:sz w:val="22"/>
        </w:rPr>
      </w:pPr>
      <w:r w:rsidRPr="009C1481">
        <w:rPr>
          <w:b/>
          <w:sz w:val="22"/>
        </w:rPr>
        <w:t xml:space="preserve">5.4. </w:t>
      </w:r>
      <w:r w:rsidRPr="009C1481">
        <w:rPr>
          <w:sz w:val="22"/>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18E9CD85" w14:textId="76334FDC" w:rsidR="00700F85" w:rsidRPr="009C1481" w:rsidRDefault="00891B17" w:rsidP="00700F85">
      <w:pPr>
        <w:autoSpaceDE w:val="0"/>
        <w:autoSpaceDN w:val="0"/>
        <w:ind w:firstLine="720"/>
        <w:rPr>
          <w:sz w:val="22"/>
        </w:rPr>
      </w:pPr>
      <w:r w:rsidRPr="009C1481">
        <w:rPr>
          <w:b/>
          <w:sz w:val="22"/>
        </w:rPr>
        <w:t xml:space="preserve">5.5. </w:t>
      </w:r>
      <w:r w:rsidR="00700F85" w:rsidRPr="009C1481">
        <w:rPr>
          <w:sz w:val="22"/>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C7E1DB7" w14:textId="4CDF92CE" w:rsidR="00700F85" w:rsidRPr="009C1481" w:rsidRDefault="00891B17" w:rsidP="00700F85">
      <w:pPr>
        <w:autoSpaceDE w:val="0"/>
        <w:autoSpaceDN w:val="0"/>
        <w:ind w:firstLine="720"/>
        <w:rPr>
          <w:sz w:val="22"/>
        </w:rPr>
      </w:pPr>
      <w:r w:rsidRPr="009C1481">
        <w:rPr>
          <w:b/>
          <w:sz w:val="22"/>
        </w:rPr>
        <w:t>5.6.</w:t>
      </w:r>
      <w:r w:rsidR="00700F85" w:rsidRPr="009C1481">
        <w:rPr>
          <w:sz w:val="22"/>
        </w:rPr>
        <w:t xml:space="preserve">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6D46CA5F" w14:textId="63D7EF6F" w:rsidR="00700F85" w:rsidRPr="009C1481" w:rsidRDefault="00891B17" w:rsidP="00700F85">
      <w:pPr>
        <w:autoSpaceDE w:val="0"/>
        <w:autoSpaceDN w:val="0"/>
        <w:ind w:firstLine="720"/>
        <w:rPr>
          <w:sz w:val="22"/>
        </w:rPr>
      </w:pPr>
      <w:r w:rsidRPr="009C1481">
        <w:rPr>
          <w:b/>
          <w:sz w:val="22"/>
        </w:rPr>
        <w:t>5.7.</w:t>
      </w:r>
      <w:r w:rsidR="00700F85" w:rsidRPr="009C1481">
        <w:rPr>
          <w:sz w:val="22"/>
        </w:rPr>
        <w:t xml:space="preserve">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FCE96FF" w14:textId="0D9B4EBB" w:rsidR="00700F85" w:rsidRDefault="00891B17" w:rsidP="00700F85">
      <w:pPr>
        <w:autoSpaceDE w:val="0"/>
        <w:autoSpaceDN w:val="0"/>
        <w:ind w:firstLine="720"/>
        <w:rPr>
          <w:sz w:val="22"/>
        </w:rPr>
      </w:pPr>
      <w:r w:rsidRPr="009C1481">
        <w:rPr>
          <w:b/>
          <w:sz w:val="22"/>
        </w:rPr>
        <w:t>5.8.</w:t>
      </w:r>
      <w:r w:rsidR="00700F85" w:rsidRPr="009C1481">
        <w:rPr>
          <w:sz w:val="22"/>
        </w:rPr>
        <w:t xml:space="preserve"> 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контракта по вине другой стороны. Кроме того, с виновной стороны подлежит взысканию штраф в размере 50% от общей цены контракта.</w:t>
      </w:r>
    </w:p>
    <w:p w14:paraId="1A281329" w14:textId="54FCB196" w:rsidR="005900F5" w:rsidRDefault="005900F5" w:rsidP="00700F85">
      <w:pPr>
        <w:autoSpaceDE w:val="0"/>
        <w:autoSpaceDN w:val="0"/>
        <w:ind w:firstLine="720"/>
        <w:rPr>
          <w:sz w:val="22"/>
        </w:rPr>
      </w:pPr>
    </w:p>
    <w:p w14:paraId="7D359ACF" w14:textId="77777777" w:rsidR="005900F5" w:rsidRPr="009C1481" w:rsidRDefault="005900F5" w:rsidP="00700F85">
      <w:pPr>
        <w:autoSpaceDE w:val="0"/>
        <w:autoSpaceDN w:val="0"/>
        <w:ind w:firstLine="720"/>
        <w:rPr>
          <w:sz w:val="22"/>
        </w:rPr>
      </w:pPr>
    </w:p>
    <w:p w14:paraId="65DC735A" w14:textId="77777777" w:rsidR="007E76B1" w:rsidRPr="009C1481" w:rsidRDefault="007E76B1" w:rsidP="004E4DE5">
      <w:pPr>
        <w:widowControl w:val="0"/>
        <w:rPr>
          <w:rFonts w:eastAsia="Times New Roman"/>
          <w:sz w:val="22"/>
        </w:rPr>
      </w:pPr>
    </w:p>
    <w:p w14:paraId="5542204E" w14:textId="10E97EE7" w:rsidR="007E76B1" w:rsidRPr="009C1481" w:rsidRDefault="00431A4B" w:rsidP="004E4DE5">
      <w:pPr>
        <w:rPr>
          <w:rFonts w:eastAsia="Times New Roman"/>
          <w:b/>
          <w:bCs/>
          <w:sz w:val="22"/>
        </w:rPr>
      </w:pPr>
      <w:r w:rsidRPr="009C1481">
        <w:rPr>
          <w:rFonts w:eastAsia="Times New Roman"/>
          <w:b/>
          <w:bCs/>
          <w:sz w:val="22"/>
        </w:rPr>
        <w:t xml:space="preserve">6. </w:t>
      </w:r>
      <w:r w:rsidR="007E76B1" w:rsidRPr="009C1481">
        <w:rPr>
          <w:rFonts w:eastAsia="Times New Roman"/>
          <w:b/>
          <w:bCs/>
          <w:sz w:val="22"/>
        </w:rPr>
        <w:t>СРОК ДЕЙСТВИЯ</w:t>
      </w:r>
      <w:r w:rsidR="007E76B1" w:rsidRPr="009C1481">
        <w:rPr>
          <w:rFonts w:eastAsia="Times New Roman"/>
          <w:b/>
          <w:bCs/>
          <w:spacing w:val="-11"/>
          <w:sz w:val="22"/>
        </w:rPr>
        <w:t xml:space="preserve"> </w:t>
      </w:r>
      <w:r w:rsidR="00B06D5D" w:rsidRPr="009C1481">
        <w:rPr>
          <w:rFonts w:eastAsia="Times New Roman"/>
          <w:b/>
          <w:bCs/>
          <w:sz w:val="22"/>
        </w:rPr>
        <w:t>КОНТРАКТА</w:t>
      </w:r>
      <w:r w:rsidR="004E4DE5" w:rsidRPr="009C1481">
        <w:rPr>
          <w:rFonts w:eastAsia="Times New Roman"/>
          <w:b/>
          <w:bCs/>
          <w:sz w:val="22"/>
        </w:rPr>
        <w:t>.</w:t>
      </w:r>
    </w:p>
    <w:p w14:paraId="64DE3DA8" w14:textId="18A02D70" w:rsidR="00D33079" w:rsidRPr="009C1481" w:rsidRDefault="00431A4B" w:rsidP="00E209D6">
      <w:pPr>
        <w:rPr>
          <w:sz w:val="22"/>
        </w:rPr>
      </w:pPr>
      <w:r w:rsidRPr="009C1481">
        <w:rPr>
          <w:b/>
          <w:sz w:val="22"/>
        </w:rPr>
        <w:t>6.1.</w:t>
      </w:r>
      <w:r w:rsidRPr="009C1481">
        <w:rPr>
          <w:sz w:val="22"/>
        </w:rPr>
        <w:t xml:space="preserve"> </w:t>
      </w:r>
      <w:r w:rsidR="007130C5" w:rsidRPr="009C1481">
        <w:rPr>
          <w:sz w:val="22"/>
        </w:rPr>
        <w:t>Контракт</w:t>
      </w:r>
      <w:r w:rsidRPr="009C1481">
        <w:rPr>
          <w:sz w:val="22"/>
        </w:rPr>
        <w:t xml:space="preserve"> страхования </w:t>
      </w:r>
      <w:r w:rsidR="00EA2161" w:rsidRPr="009C1481">
        <w:rPr>
          <w:sz w:val="22"/>
        </w:rPr>
        <w:t xml:space="preserve">вступает в силу </w:t>
      </w:r>
      <w:r w:rsidR="00D33079" w:rsidRPr="009C1481">
        <w:rPr>
          <w:sz w:val="22"/>
        </w:rPr>
        <w:t xml:space="preserve">с момента заключения </w:t>
      </w:r>
      <w:r w:rsidR="00832AAC" w:rsidRPr="009C1481">
        <w:rPr>
          <w:sz w:val="22"/>
        </w:rPr>
        <w:t>Контракта</w:t>
      </w:r>
      <w:r w:rsidR="00F128DD" w:rsidRPr="009C1481">
        <w:rPr>
          <w:sz w:val="22"/>
        </w:rPr>
        <w:t xml:space="preserve">, </w:t>
      </w:r>
      <w:r w:rsidR="00EA2161" w:rsidRPr="009C1481">
        <w:rPr>
          <w:sz w:val="22"/>
        </w:rPr>
        <w:t xml:space="preserve">действует </w:t>
      </w:r>
      <w:r w:rsidR="007715D5" w:rsidRPr="009C1481">
        <w:rPr>
          <w:sz w:val="22"/>
        </w:rPr>
        <w:t>до полного исполнения Сторонами своих обязательств по Контракту</w:t>
      </w:r>
      <w:r w:rsidR="009B2B84" w:rsidRPr="009C1481">
        <w:rPr>
          <w:sz w:val="22"/>
        </w:rPr>
        <w:t>.</w:t>
      </w:r>
    </w:p>
    <w:p w14:paraId="7A3D8CEA" w14:textId="48B05C2C" w:rsidR="00C67CCC" w:rsidRPr="009C1481" w:rsidRDefault="00431A4B" w:rsidP="0036234F">
      <w:pPr>
        <w:rPr>
          <w:sz w:val="22"/>
        </w:rPr>
      </w:pPr>
      <w:r w:rsidRPr="009C1481">
        <w:rPr>
          <w:b/>
          <w:sz w:val="22"/>
        </w:rPr>
        <w:t>6.2.</w:t>
      </w:r>
      <w:r w:rsidRPr="009C1481">
        <w:rPr>
          <w:sz w:val="22"/>
        </w:rPr>
        <w:t xml:space="preserve"> </w:t>
      </w:r>
      <w:r w:rsidR="007130C5" w:rsidRPr="009C1481">
        <w:rPr>
          <w:sz w:val="22"/>
        </w:rPr>
        <w:t>Контракт</w:t>
      </w:r>
      <w:r w:rsidR="007E76B1" w:rsidRPr="009C1481">
        <w:rPr>
          <w:sz w:val="22"/>
        </w:rPr>
        <w:t xml:space="preserve"> страхования может быть прекращен до наступления срока, на который он был заключен, </w:t>
      </w:r>
      <w:r w:rsidR="0036234F" w:rsidRPr="009C1481">
        <w:rPr>
          <w:sz w:val="22"/>
        </w:rPr>
        <w:t xml:space="preserve">по основаниям, предусмотренным действующим законодательством Российской Федерации. </w:t>
      </w:r>
    </w:p>
    <w:p w14:paraId="3E345ED0" w14:textId="47587D85" w:rsidR="000663A7" w:rsidRPr="009C1481" w:rsidRDefault="00431A4B" w:rsidP="00246568">
      <w:pPr>
        <w:rPr>
          <w:sz w:val="22"/>
        </w:rPr>
      </w:pPr>
      <w:r w:rsidRPr="009C1481">
        <w:rPr>
          <w:b/>
          <w:sz w:val="22"/>
        </w:rPr>
        <w:t>6.3.</w:t>
      </w:r>
      <w:r w:rsidRPr="009C1481">
        <w:rPr>
          <w:sz w:val="22"/>
        </w:rPr>
        <w:t xml:space="preserve"> </w:t>
      </w:r>
      <w:r w:rsidR="009B2B84" w:rsidRPr="009C1481">
        <w:rPr>
          <w:sz w:val="22"/>
        </w:rPr>
        <w:t xml:space="preserve">В соответствии с п. 2 ст. 958 Гражданского кодекса Российской Федерации </w:t>
      </w:r>
      <w:r w:rsidR="00785819" w:rsidRPr="009C1481">
        <w:rPr>
          <w:sz w:val="22"/>
        </w:rPr>
        <w:t>Заказчик (</w:t>
      </w:r>
      <w:r w:rsidR="007E76B1" w:rsidRPr="009C1481">
        <w:rPr>
          <w:sz w:val="22"/>
        </w:rPr>
        <w:t>Страхователь</w:t>
      </w:r>
      <w:r w:rsidR="00785819" w:rsidRPr="009C1481">
        <w:rPr>
          <w:sz w:val="22"/>
        </w:rPr>
        <w:t>)</w:t>
      </w:r>
      <w:r w:rsidR="007E76B1" w:rsidRPr="009C1481">
        <w:rPr>
          <w:sz w:val="22"/>
        </w:rPr>
        <w:t xml:space="preserve"> вправе отказаться </w:t>
      </w:r>
      <w:r w:rsidR="009B2B84" w:rsidRPr="009C1481">
        <w:rPr>
          <w:sz w:val="22"/>
        </w:rPr>
        <w:t xml:space="preserve">от </w:t>
      </w:r>
      <w:r w:rsidR="007130C5" w:rsidRPr="009C1481">
        <w:rPr>
          <w:sz w:val="22"/>
        </w:rPr>
        <w:t>Контракт</w:t>
      </w:r>
      <w:r w:rsidR="007E76B1" w:rsidRPr="009C1481">
        <w:rPr>
          <w:sz w:val="22"/>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w:t>
      </w:r>
      <w:r w:rsidR="00802087" w:rsidRPr="009C1481">
        <w:rPr>
          <w:sz w:val="22"/>
        </w:rPr>
        <w:t>контракт</w:t>
      </w:r>
      <w:r w:rsidR="007E76B1" w:rsidRPr="009C1481">
        <w:rPr>
          <w:sz w:val="22"/>
        </w:rPr>
        <w:t xml:space="preserve">а </w:t>
      </w:r>
      <w:r w:rsidR="00785819" w:rsidRPr="009C1481">
        <w:rPr>
          <w:sz w:val="22"/>
        </w:rPr>
        <w:t>Заказчик (</w:t>
      </w:r>
      <w:r w:rsidR="007E76B1" w:rsidRPr="009C1481">
        <w:rPr>
          <w:sz w:val="22"/>
        </w:rPr>
        <w:t>Страхователь</w:t>
      </w:r>
      <w:r w:rsidR="00785819" w:rsidRPr="009C1481">
        <w:rPr>
          <w:sz w:val="22"/>
        </w:rPr>
        <w:t>)</w:t>
      </w:r>
      <w:r w:rsidR="007E76B1" w:rsidRPr="009C1481">
        <w:rPr>
          <w:sz w:val="22"/>
        </w:rPr>
        <w:t xml:space="preserve"> обязан уведомить </w:t>
      </w:r>
      <w:r w:rsidR="00785819" w:rsidRPr="009C1481">
        <w:rPr>
          <w:sz w:val="22"/>
        </w:rPr>
        <w:t>Исполнителя (</w:t>
      </w:r>
      <w:r w:rsidR="007E76B1" w:rsidRPr="009C1481">
        <w:rPr>
          <w:sz w:val="22"/>
        </w:rPr>
        <w:t>Страховщика</w:t>
      </w:r>
      <w:r w:rsidR="00785819" w:rsidRPr="009C1481">
        <w:rPr>
          <w:sz w:val="22"/>
        </w:rPr>
        <w:t>)</w:t>
      </w:r>
      <w:r w:rsidR="007E76B1" w:rsidRPr="009C1481">
        <w:rPr>
          <w:sz w:val="22"/>
        </w:rPr>
        <w:t xml:space="preserve"> в письм</w:t>
      </w:r>
      <w:r w:rsidR="00EB4A27" w:rsidRPr="009C1481">
        <w:rPr>
          <w:sz w:val="22"/>
        </w:rPr>
        <w:t>енном виде, не позднее чем за 5 (Пять</w:t>
      </w:r>
      <w:r w:rsidR="007E76B1" w:rsidRPr="009C1481">
        <w:rPr>
          <w:sz w:val="22"/>
        </w:rPr>
        <w:t>) рабочих дней до даты прекращения.</w:t>
      </w:r>
    </w:p>
    <w:p w14:paraId="4AFA2834" w14:textId="6A66E676" w:rsidR="00605871" w:rsidRPr="009C1481" w:rsidRDefault="00605871" w:rsidP="00605871">
      <w:pPr>
        <w:ind w:firstLine="539"/>
        <w:rPr>
          <w:rFonts w:eastAsia="Times New Roman"/>
          <w:sz w:val="22"/>
          <w:lang w:eastAsia="ru-RU"/>
        </w:rPr>
      </w:pPr>
      <w:r w:rsidRPr="009C1481">
        <w:rPr>
          <w:rFonts w:eastAsia="Times New Roman"/>
          <w:sz w:val="22"/>
          <w:lang w:eastAsia="ru-RU"/>
        </w:rPr>
        <w:t xml:space="preserve">    </w:t>
      </w:r>
      <w:r w:rsidRPr="005900F5">
        <w:rPr>
          <w:rFonts w:eastAsia="Times New Roman"/>
          <w:b/>
          <w:sz w:val="22"/>
          <w:lang w:eastAsia="ru-RU"/>
        </w:rPr>
        <w:t>6.4.</w:t>
      </w:r>
      <w:r w:rsidRPr="009C1481">
        <w:rPr>
          <w:rFonts w:eastAsia="Times New Roman"/>
          <w:sz w:val="22"/>
          <w:lang w:eastAsia="ru-RU"/>
        </w:rPr>
        <w:t xml:space="preserve">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окончательным расчетам.</w:t>
      </w:r>
    </w:p>
    <w:p w14:paraId="2C279460" w14:textId="1789C55D" w:rsidR="007E76B1" w:rsidRPr="009C1481" w:rsidRDefault="00605871" w:rsidP="00605871">
      <w:pPr>
        <w:widowControl w:val="0"/>
        <w:rPr>
          <w:sz w:val="22"/>
        </w:rPr>
      </w:pPr>
      <w:r w:rsidRPr="005900F5">
        <w:rPr>
          <w:b/>
          <w:sz w:val="22"/>
        </w:rPr>
        <w:t>6.5.</w:t>
      </w:r>
      <w:r w:rsidRPr="009C1481">
        <w:rPr>
          <w:sz w:val="22"/>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5A85A97" w14:textId="77777777" w:rsidR="00605871" w:rsidRPr="009C1481" w:rsidRDefault="00605871" w:rsidP="00605871">
      <w:pPr>
        <w:widowControl w:val="0"/>
        <w:rPr>
          <w:rFonts w:eastAsia="Times New Roman"/>
          <w:sz w:val="22"/>
        </w:rPr>
      </w:pPr>
    </w:p>
    <w:p w14:paraId="05740058" w14:textId="77777777" w:rsidR="007E76B1" w:rsidRPr="009C1481" w:rsidRDefault="00431A4B" w:rsidP="004E4DE5">
      <w:pPr>
        <w:rPr>
          <w:rFonts w:eastAsia="Times New Roman"/>
          <w:b/>
          <w:bCs/>
          <w:sz w:val="22"/>
        </w:rPr>
      </w:pPr>
      <w:r w:rsidRPr="009C1481">
        <w:rPr>
          <w:rFonts w:eastAsia="Times New Roman"/>
          <w:b/>
          <w:bCs/>
          <w:sz w:val="22"/>
        </w:rPr>
        <w:t xml:space="preserve">7. </w:t>
      </w:r>
      <w:r w:rsidR="007E76B1" w:rsidRPr="009C1481">
        <w:rPr>
          <w:rFonts w:eastAsia="Times New Roman"/>
          <w:b/>
          <w:bCs/>
          <w:sz w:val="22"/>
        </w:rPr>
        <w:t>ДЕЙСТВИЕ ОБСТОЯТЕЛЬСТВ НЕПРЕОДОЛИМОЙ</w:t>
      </w:r>
      <w:r w:rsidR="007E76B1" w:rsidRPr="009C1481">
        <w:rPr>
          <w:rFonts w:eastAsia="Times New Roman"/>
          <w:b/>
          <w:bCs/>
          <w:spacing w:val="-23"/>
          <w:sz w:val="22"/>
        </w:rPr>
        <w:t xml:space="preserve"> </w:t>
      </w:r>
      <w:r w:rsidR="00EB4A27" w:rsidRPr="009C1481">
        <w:rPr>
          <w:rFonts w:eastAsia="Times New Roman"/>
          <w:b/>
          <w:bCs/>
          <w:sz w:val="22"/>
        </w:rPr>
        <w:t>СИЛЫ</w:t>
      </w:r>
      <w:r w:rsidR="004E4DE5" w:rsidRPr="009C1481">
        <w:rPr>
          <w:rFonts w:eastAsia="Times New Roman"/>
          <w:b/>
          <w:bCs/>
          <w:sz w:val="22"/>
        </w:rPr>
        <w:t>.</w:t>
      </w:r>
    </w:p>
    <w:p w14:paraId="4E3DDECC" w14:textId="14E946A9" w:rsidR="007E76B1" w:rsidRPr="009C1481" w:rsidRDefault="00431A4B" w:rsidP="00E209D6">
      <w:pPr>
        <w:rPr>
          <w:sz w:val="22"/>
        </w:rPr>
      </w:pPr>
      <w:r w:rsidRPr="009C1481">
        <w:rPr>
          <w:b/>
          <w:sz w:val="22"/>
        </w:rPr>
        <w:t>7.1.</w:t>
      </w:r>
      <w:r w:rsidRPr="009C1481">
        <w:rPr>
          <w:sz w:val="22"/>
        </w:rPr>
        <w:t xml:space="preserve"> </w:t>
      </w:r>
      <w:r w:rsidR="007E76B1" w:rsidRPr="009C1481">
        <w:rPr>
          <w:sz w:val="22"/>
        </w:rPr>
        <w:t xml:space="preserve">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договора страхования, возникли помимо воли подписавших </w:t>
      </w:r>
      <w:r w:rsidR="00605871" w:rsidRPr="009C1481">
        <w:rPr>
          <w:sz w:val="22"/>
        </w:rPr>
        <w:t>контракт</w:t>
      </w:r>
      <w:r w:rsidR="007E76B1" w:rsidRPr="009C1481">
        <w:rPr>
          <w:sz w:val="22"/>
        </w:rPr>
        <w:t xml:space="preserve"> страхования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4C64B931" w:rsidR="007E76B1" w:rsidRPr="009C1481" w:rsidRDefault="00431A4B" w:rsidP="00E209D6">
      <w:pPr>
        <w:rPr>
          <w:sz w:val="22"/>
        </w:rPr>
      </w:pPr>
      <w:r w:rsidRPr="009C1481">
        <w:rPr>
          <w:b/>
          <w:sz w:val="22"/>
        </w:rPr>
        <w:t>7.2.</w:t>
      </w:r>
      <w:r w:rsidRPr="009C1481">
        <w:rPr>
          <w:sz w:val="22"/>
        </w:rPr>
        <w:t xml:space="preserve"> </w:t>
      </w:r>
      <w:r w:rsidR="007E76B1" w:rsidRPr="009C1481">
        <w:rPr>
          <w:sz w:val="22"/>
        </w:rPr>
        <w:t xml:space="preserve">Обстоятельствами непреодолимой силы </w:t>
      </w:r>
      <w:r w:rsidRPr="009C1481">
        <w:rPr>
          <w:sz w:val="22"/>
        </w:rPr>
        <w:t xml:space="preserve">по </w:t>
      </w:r>
      <w:r w:rsidR="00605871" w:rsidRPr="009C1481">
        <w:rPr>
          <w:sz w:val="22"/>
        </w:rPr>
        <w:t>контракт</w:t>
      </w:r>
      <w:r w:rsidRPr="009C1481">
        <w:rPr>
          <w:sz w:val="22"/>
        </w:rPr>
        <w:t xml:space="preserve">у страхования </w:t>
      </w:r>
      <w:r w:rsidR="007E76B1" w:rsidRPr="009C1481">
        <w:rPr>
          <w:sz w:val="22"/>
        </w:rPr>
        <w:t>признаются</w:t>
      </w:r>
      <w:r w:rsidR="00EB4A27" w:rsidRPr="009C1481">
        <w:rPr>
          <w:sz w:val="22"/>
        </w:rPr>
        <w:t xml:space="preserve"> </w:t>
      </w:r>
      <w:r w:rsidRPr="009C1481">
        <w:rPr>
          <w:sz w:val="22"/>
        </w:rPr>
        <w:t xml:space="preserve">события и обстоятельства, </w:t>
      </w:r>
      <w:r w:rsidR="007E76B1" w:rsidRPr="009C1481">
        <w:rPr>
          <w:sz w:val="22"/>
        </w:rPr>
        <w:t>которые</w:t>
      </w:r>
      <w:r w:rsidRPr="009C1481">
        <w:rPr>
          <w:sz w:val="22"/>
        </w:rPr>
        <w:t xml:space="preserve"> </w:t>
      </w:r>
      <w:r w:rsidR="007E76B1" w:rsidRPr="009C1481">
        <w:rPr>
          <w:sz w:val="22"/>
        </w:rPr>
        <w:t>компетентный арбитражный суд признает и объявит случаями непреодолимой</w:t>
      </w:r>
      <w:r w:rsidR="007E76B1" w:rsidRPr="009C1481">
        <w:rPr>
          <w:spacing w:val="-12"/>
          <w:sz w:val="22"/>
        </w:rPr>
        <w:t xml:space="preserve"> </w:t>
      </w:r>
      <w:r w:rsidR="007E76B1" w:rsidRPr="009C1481">
        <w:rPr>
          <w:sz w:val="22"/>
        </w:rPr>
        <w:t>силы.</w:t>
      </w:r>
    </w:p>
    <w:p w14:paraId="2C57A629" w14:textId="5BFD9D7A" w:rsidR="007E76B1" w:rsidRPr="009C1481" w:rsidRDefault="00431A4B" w:rsidP="00E209D6">
      <w:pPr>
        <w:rPr>
          <w:sz w:val="22"/>
        </w:rPr>
      </w:pPr>
      <w:r w:rsidRPr="009C1481">
        <w:rPr>
          <w:b/>
          <w:sz w:val="22"/>
        </w:rPr>
        <w:t>7.3.</w:t>
      </w:r>
      <w:r w:rsidRPr="009C1481">
        <w:rPr>
          <w:sz w:val="22"/>
        </w:rPr>
        <w:t xml:space="preserve"> </w:t>
      </w:r>
      <w:r w:rsidR="007E76B1" w:rsidRPr="009C1481">
        <w:rPr>
          <w:sz w:val="22"/>
        </w:rPr>
        <w:t xml:space="preserve">Сторона, не исполняющая обязательств по </w:t>
      </w:r>
      <w:r w:rsidR="00605871" w:rsidRPr="009C1481">
        <w:rPr>
          <w:sz w:val="22"/>
        </w:rPr>
        <w:t>контракт</w:t>
      </w:r>
      <w:r w:rsidR="007E76B1" w:rsidRPr="009C1481">
        <w:rPr>
          <w:sz w:val="22"/>
        </w:rPr>
        <w:t xml:space="preserve">у страхования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605871" w:rsidRPr="009C1481">
        <w:rPr>
          <w:sz w:val="22"/>
        </w:rPr>
        <w:t>контракт</w:t>
      </w:r>
      <w:r w:rsidR="007E76B1" w:rsidRPr="009C1481">
        <w:rPr>
          <w:sz w:val="22"/>
        </w:rPr>
        <w:t>у страхования</w:t>
      </w:r>
      <w:r w:rsidR="00EB4A27" w:rsidRPr="009C1481">
        <w:rPr>
          <w:sz w:val="22"/>
        </w:rPr>
        <w:t xml:space="preserve">. Если эта Сторона не сообщит в </w:t>
      </w:r>
      <w:r w:rsidR="007E76B1" w:rsidRPr="009C1481">
        <w:rPr>
          <w:sz w:val="22"/>
        </w:rPr>
        <w:t xml:space="preserve">течение </w:t>
      </w:r>
      <w:r w:rsidR="00EB4A27" w:rsidRPr="009C1481">
        <w:rPr>
          <w:sz w:val="22"/>
        </w:rPr>
        <w:t xml:space="preserve">5 </w:t>
      </w:r>
      <w:r w:rsidR="007E76B1" w:rsidRPr="009C1481">
        <w:rPr>
          <w:sz w:val="22"/>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9C1481">
        <w:rPr>
          <w:spacing w:val="-16"/>
          <w:sz w:val="22"/>
        </w:rPr>
        <w:t xml:space="preserve"> </w:t>
      </w:r>
      <w:r w:rsidR="007E76B1" w:rsidRPr="009C1481">
        <w:rPr>
          <w:sz w:val="22"/>
        </w:rPr>
        <w:t>решения.</w:t>
      </w:r>
    </w:p>
    <w:p w14:paraId="398E5042" w14:textId="77777777" w:rsidR="007E76B1" w:rsidRPr="009C1481" w:rsidRDefault="00431A4B" w:rsidP="00E209D6">
      <w:pPr>
        <w:rPr>
          <w:sz w:val="22"/>
        </w:rPr>
      </w:pPr>
      <w:r w:rsidRPr="009C1481">
        <w:rPr>
          <w:b/>
          <w:sz w:val="22"/>
        </w:rPr>
        <w:t>7.4.</w:t>
      </w:r>
      <w:r w:rsidRPr="009C1481">
        <w:rPr>
          <w:sz w:val="22"/>
        </w:rPr>
        <w:t xml:space="preserve"> </w:t>
      </w:r>
      <w:r w:rsidR="007E76B1" w:rsidRPr="009C1481">
        <w:rPr>
          <w:sz w:val="22"/>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9C1481">
        <w:rPr>
          <w:spacing w:val="-5"/>
          <w:sz w:val="22"/>
        </w:rPr>
        <w:t xml:space="preserve"> </w:t>
      </w:r>
      <w:r w:rsidR="007E76B1" w:rsidRPr="009C1481">
        <w:rPr>
          <w:sz w:val="22"/>
        </w:rPr>
        <w:t>обстоятельств.</w:t>
      </w:r>
    </w:p>
    <w:p w14:paraId="23A9B3E4" w14:textId="77777777" w:rsidR="00431A4B" w:rsidRPr="009C1481" w:rsidRDefault="00431A4B" w:rsidP="004E4DE5">
      <w:pPr>
        <w:widowControl w:val="0"/>
        <w:tabs>
          <w:tab w:val="left" w:pos="0"/>
        </w:tabs>
        <w:rPr>
          <w:rFonts w:eastAsia="Times New Roman"/>
          <w:sz w:val="22"/>
        </w:rPr>
      </w:pPr>
    </w:p>
    <w:p w14:paraId="40670958" w14:textId="3607C8DF" w:rsidR="007E76B1" w:rsidRPr="009C1481" w:rsidRDefault="00431A4B" w:rsidP="004E4DE5">
      <w:pPr>
        <w:rPr>
          <w:rFonts w:eastAsia="Times New Roman"/>
          <w:b/>
          <w:bCs/>
          <w:sz w:val="22"/>
        </w:rPr>
      </w:pPr>
      <w:r w:rsidRPr="009C1481">
        <w:rPr>
          <w:rFonts w:eastAsia="Times New Roman"/>
          <w:b/>
          <w:bCs/>
          <w:sz w:val="22"/>
        </w:rPr>
        <w:t xml:space="preserve">8. </w:t>
      </w:r>
      <w:r w:rsidR="007E76B1" w:rsidRPr="009C1481">
        <w:rPr>
          <w:rFonts w:eastAsia="Times New Roman"/>
          <w:b/>
          <w:bCs/>
          <w:sz w:val="22"/>
        </w:rPr>
        <w:t>РАЗРЕШЕНИЕ</w:t>
      </w:r>
      <w:r w:rsidR="007E76B1" w:rsidRPr="009C1481">
        <w:rPr>
          <w:rFonts w:eastAsia="Times New Roman"/>
          <w:b/>
          <w:bCs/>
          <w:spacing w:val="-8"/>
          <w:sz w:val="22"/>
        </w:rPr>
        <w:t xml:space="preserve"> </w:t>
      </w:r>
      <w:r w:rsidR="00EB4A27" w:rsidRPr="009C1481">
        <w:rPr>
          <w:rFonts w:eastAsia="Times New Roman"/>
          <w:b/>
          <w:bCs/>
          <w:sz w:val="22"/>
        </w:rPr>
        <w:t>СПОРОВ</w:t>
      </w:r>
      <w:r w:rsidR="004E4DE5" w:rsidRPr="009C1481">
        <w:rPr>
          <w:rFonts w:eastAsia="Times New Roman"/>
          <w:b/>
          <w:bCs/>
          <w:sz w:val="22"/>
        </w:rPr>
        <w:t>.</w:t>
      </w:r>
      <w:r w:rsidR="000663A7" w:rsidRPr="009C1481">
        <w:rPr>
          <w:rFonts w:eastAsia="Times New Roman"/>
          <w:b/>
          <w:bCs/>
          <w:sz w:val="22"/>
        </w:rPr>
        <w:t xml:space="preserve"> ОТВЕТСТВЕННОСТЬ СТОРОН</w:t>
      </w:r>
    </w:p>
    <w:p w14:paraId="4BDE54CD" w14:textId="035DC7D6" w:rsidR="007E76B1" w:rsidRPr="009C1481" w:rsidRDefault="00431A4B" w:rsidP="00E209D6">
      <w:pPr>
        <w:rPr>
          <w:sz w:val="22"/>
        </w:rPr>
      </w:pPr>
      <w:r w:rsidRPr="009C1481">
        <w:rPr>
          <w:b/>
          <w:sz w:val="22"/>
        </w:rPr>
        <w:t>8.1.</w:t>
      </w:r>
      <w:r w:rsidRPr="009C1481">
        <w:rPr>
          <w:sz w:val="22"/>
        </w:rPr>
        <w:t xml:space="preserve"> </w:t>
      </w:r>
      <w:r w:rsidR="007E76B1" w:rsidRPr="009C1481">
        <w:rPr>
          <w:sz w:val="22"/>
        </w:rPr>
        <w:t>За невыполнение или ненадлежащее выполнение своих обязательств по договору страхования, Стороны несут ответственность в соответствии с законодательством</w:t>
      </w:r>
      <w:r w:rsidR="007E76B1" w:rsidRPr="009C1481">
        <w:rPr>
          <w:spacing w:val="-6"/>
          <w:sz w:val="22"/>
        </w:rPr>
        <w:t xml:space="preserve"> </w:t>
      </w:r>
      <w:r w:rsidR="003967B7" w:rsidRPr="009C1481">
        <w:rPr>
          <w:sz w:val="22"/>
        </w:rPr>
        <w:t>Российской Федерации</w:t>
      </w:r>
      <w:r w:rsidR="007E76B1" w:rsidRPr="009C1481">
        <w:rPr>
          <w:sz w:val="22"/>
        </w:rPr>
        <w:t>.</w:t>
      </w:r>
    </w:p>
    <w:p w14:paraId="2B682287" w14:textId="77777777" w:rsidR="007E76B1" w:rsidRPr="009C1481" w:rsidRDefault="00431A4B" w:rsidP="00E209D6">
      <w:pPr>
        <w:rPr>
          <w:sz w:val="22"/>
        </w:rPr>
      </w:pPr>
      <w:r w:rsidRPr="009C1481">
        <w:rPr>
          <w:b/>
          <w:sz w:val="22"/>
        </w:rPr>
        <w:t>8.2.</w:t>
      </w:r>
      <w:r w:rsidRPr="009C1481">
        <w:rPr>
          <w:sz w:val="22"/>
        </w:rPr>
        <w:t xml:space="preserve"> </w:t>
      </w:r>
      <w:r w:rsidR="007E76B1" w:rsidRPr="009C1481">
        <w:rPr>
          <w:sz w:val="22"/>
        </w:rPr>
        <w:t>Все споры и разногласия, возникающие по договору страхования или в связи с ним, а также в случае нарушения Сторонами своих обязательств, будут по возможности решаться путем переговоров между</w:t>
      </w:r>
      <w:r w:rsidR="007E76B1" w:rsidRPr="009C1481">
        <w:rPr>
          <w:spacing w:val="-4"/>
          <w:sz w:val="22"/>
        </w:rPr>
        <w:t xml:space="preserve"> </w:t>
      </w:r>
      <w:r w:rsidR="007E76B1" w:rsidRPr="009C1481">
        <w:rPr>
          <w:sz w:val="22"/>
        </w:rPr>
        <w:t>Сторонами.</w:t>
      </w:r>
    </w:p>
    <w:p w14:paraId="16AB8A04" w14:textId="77777777" w:rsidR="001A0B24" w:rsidRPr="009C1481" w:rsidRDefault="00431A4B" w:rsidP="00246568">
      <w:pPr>
        <w:rPr>
          <w:sz w:val="22"/>
        </w:rPr>
      </w:pPr>
      <w:r w:rsidRPr="009C1481">
        <w:rPr>
          <w:b/>
          <w:sz w:val="22"/>
        </w:rPr>
        <w:t>8.3.</w:t>
      </w:r>
      <w:r w:rsidRPr="009C1481">
        <w:rPr>
          <w:sz w:val="22"/>
        </w:rPr>
        <w:t xml:space="preserve"> </w:t>
      </w:r>
      <w:r w:rsidR="00A909FC" w:rsidRPr="009C1481">
        <w:rPr>
          <w:sz w:val="22"/>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sidRPr="009C1481">
        <w:rPr>
          <w:sz w:val="22"/>
        </w:rPr>
        <w:t>Российской Федерации</w:t>
      </w:r>
      <w:r w:rsidR="00A909FC" w:rsidRPr="009C1481">
        <w:rPr>
          <w:sz w:val="22"/>
        </w:rPr>
        <w:t>.</w:t>
      </w:r>
    </w:p>
    <w:p w14:paraId="7B1EDB2D" w14:textId="77777777" w:rsidR="001A0B24" w:rsidRPr="009C1481" w:rsidRDefault="001A0B24" w:rsidP="00246568">
      <w:pPr>
        <w:rPr>
          <w:sz w:val="22"/>
        </w:rPr>
      </w:pPr>
      <w:r w:rsidRPr="009C1481">
        <w:rPr>
          <w:b/>
          <w:sz w:val="22"/>
        </w:rPr>
        <w:t xml:space="preserve">8.4. </w:t>
      </w:r>
      <w:r w:rsidR="000663A7" w:rsidRPr="009C1481">
        <w:rPr>
          <w:sz w:val="22"/>
        </w:rPr>
        <w:t>За неисполнение или ненадлежащее исполнение контракта Стороны несут ответственность в соответствии с действующим законодательством Российской Федерации и условиями контракта.</w:t>
      </w:r>
    </w:p>
    <w:p w14:paraId="541EC6D7" w14:textId="77777777" w:rsidR="001A0B24" w:rsidRPr="009C1481" w:rsidRDefault="001A0B24" w:rsidP="00246568">
      <w:pPr>
        <w:rPr>
          <w:sz w:val="22"/>
        </w:rPr>
      </w:pPr>
      <w:r w:rsidRPr="009C1481">
        <w:rPr>
          <w:b/>
          <w:sz w:val="22"/>
        </w:rPr>
        <w:t xml:space="preserve">8.5. </w:t>
      </w:r>
      <w:r w:rsidR="000663A7" w:rsidRPr="009C1481">
        <w:rPr>
          <w:sz w:val="22"/>
        </w:rPr>
        <w:t xml:space="preserve">За каждый день просрочки исполнения </w:t>
      </w:r>
      <w:r w:rsidRPr="009C1481">
        <w:rPr>
          <w:sz w:val="22"/>
        </w:rPr>
        <w:t xml:space="preserve">Исполнителем (Страховщиком) </w:t>
      </w:r>
      <w:r w:rsidR="000663A7" w:rsidRPr="009C1481">
        <w:rPr>
          <w:sz w:val="22"/>
        </w:rPr>
        <w:t xml:space="preserve">обязательств, предусмотренных контрактом, начиная со дня, следующего после дня истечения установленного контрактом срока исполнения  обязательства, начисляется пеня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пропорциональному объему обязательств, предусмотренных контрактом и фактически исполненных </w:t>
      </w:r>
      <w:r w:rsidRPr="009C1481">
        <w:rPr>
          <w:sz w:val="22"/>
        </w:rPr>
        <w:t>Исполнителем (Страховщиком)</w:t>
      </w:r>
      <w:r w:rsidR="000663A7" w:rsidRPr="009C1481">
        <w:rPr>
          <w:sz w:val="22"/>
        </w:rPr>
        <w:t>.</w:t>
      </w:r>
    </w:p>
    <w:p w14:paraId="76829099" w14:textId="77777777" w:rsidR="001A0B24" w:rsidRPr="009C1481" w:rsidRDefault="001A0B24" w:rsidP="00246568">
      <w:pPr>
        <w:rPr>
          <w:sz w:val="22"/>
        </w:rPr>
      </w:pPr>
      <w:r w:rsidRPr="009C1481">
        <w:rPr>
          <w:b/>
          <w:sz w:val="22"/>
        </w:rPr>
        <w:t xml:space="preserve">8.6. </w:t>
      </w:r>
      <w:r w:rsidR="000663A7" w:rsidRPr="009C1481">
        <w:rPr>
          <w:sz w:val="22"/>
        </w:rPr>
        <w:t xml:space="preserve">За каждый факт неисполнения или ненадлежащего исполнения </w:t>
      </w:r>
      <w:r w:rsidRPr="009C1481">
        <w:rPr>
          <w:sz w:val="22"/>
        </w:rPr>
        <w:t>Исполнителем (Страховщиком)</w:t>
      </w:r>
      <w:r w:rsidR="000663A7" w:rsidRPr="009C1481">
        <w:rPr>
          <w:sz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14:paraId="7AC83688" w14:textId="77777777" w:rsidR="001A0B24" w:rsidRPr="009C1481" w:rsidRDefault="001A0B24" w:rsidP="00246568">
      <w:pPr>
        <w:rPr>
          <w:sz w:val="22"/>
        </w:rPr>
      </w:pPr>
      <w:r w:rsidRPr="009C1481">
        <w:rPr>
          <w:b/>
          <w:sz w:val="22"/>
        </w:rPr>
        <w:t xml:space="preserve">8.7. </w:t>
      </w:r>
      <w:r w:rsidR="000663A7" w:rsidRPr="009C1481">
        <w:rPr>
          <w:sz w:val="22"/>
        </w:rPr>
        <w:t xml:space="preserve">За каждый факт неисполнения или ненадлежащего исполнения </w:t>
      </w:r>
      <w:r w:rsidRPr="009C1481">
        <w:rPr>
          <w:sz w:val="22"/>
        </w:rPr>
        <w:t>Исполнителем (Страховщиком)</w:t>
      </w:r>
      <w:r w:rsidR="000663A7" w:rsidRPr="009C1481">
        <w:rPr>
          <w:sz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1000,00 рублей.</w:t>
      </w:r>
    </w:p>
    <w:p w14:paraId="5ADEAAD5" w14:textId="77777777" w:rsidR="001A0B24" w:rsidRPr="009C1481" w:rsidRDefault="001A0B24" w:rsidP="00246568">
      <w:pPr>
        <w:rPr>
          <w:sz w:val="22"/>
        </w:rPr>
      </w:pPr>
      <w:r w:rsidRPr="009C1481">
        <w:rPr>
          <w:b/>
          <w:sz w:val="22"/>
        </w:rPr>
        <w:t xml:space="preserve">8.8. </w:t>
      </w:r>
      <w:r w:rsidR="000663A7" w:rsidRPr="009C1481">
        <w:rPr>
          <w:sz w:val="22"/>
        </w:rPr>
        <w:t>В случае просрочки исполнения Заказчиком</w:t>
      </w:r>
      <w:r w:rsidRPr="009C1481">
        <w:rPr>
          <w:sz w:val="22"/>
        </w:rPr>
        <w:t xml:space="preserve"> (Страхователем)</w:t>
      </w:r>
      <w:r w:rsidR="000663A7" w:rsidRPr="009C1481">
        <w:rPr>
          <w:sz w:val="22"/>
        </w:rPr>
        <w:t xml:space="preserve"> обязательств, предусмотренных контрактом, а также в иных случаях неисполнения или ненадлежащего исполнения Заказчиком </w:t>
      </w:r>
      <w:r w:rsidRPr="009C1481">
        <w:rPr>
          <w:sz w:val="22"/>
        </w:rPr>
        <w:t xml:space="preserve">(Страхователем) </w:t>
      </w:r>
      <w:r w:rsidR="000663A7" w:rsidRPr="009C1481">
        <w:rPr>
          <w:sz w:val="22"/>
        </w:rPr>
        <w:t xml:space="preserve">обязательств, предусмотренных контрактом, </w:t>
      </w:r>
      <w:r w:rsidRPr="009C1481">
        <w:rPr>
          <w:sz w:val="22"/>
        </w:rPr>
        <w:t>Исполнитель (Страховщик)</w:t>
      </w:r>
      <w:r w:rsidR="000663A7" w:rsidRPr="009C1481">
        <w:rPr>
          <w:sz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(одной трехсотой) действующей на день уплаты пеней ключевой ставки Центрального банка РФ от неоплаченной в срок суммы.</w:t>
      </w:r>
    </w:p>
    <w:p w14:paraId="1E17178D" w14:textId="77777777" w:rsidR="001A0B24" w:rsidRPr="009C1481" w:rsidRDefault="001A0B24" w:rsidP="00246568">
      <w:pPr>
        <w:rPr>
          <w:sz w:val="22"/>
        </w:rPr>
      </w:pPr>
      <w:r w:rsidRPr="009C1481">
        <w:rPr>
          <w:b/>
          <w:sz w:val="22"/>
        </w:rPr>
        <w:t xml:space="preserve">8.9. </w:t>
      </w:r>
      <w:r w:rsidR="000663A7" w:rsidRPr="009C1481">
        <w:rPr>
          <w:sz w:val="22"/>
        </w:rPr>
        <w:t>Общая сумма начисленных штрафов за неисполнение или ненадлежащее исполнение сторонами контракта обязательств, предусмотренных контрактом, не может превышать цену контракта.</w:t>
      </w:r>
    </w:p>
    <w:p w14:paraId="1604D112" w14:textId="61031F59" w:rsidR="000663A7" w:rsidRPr="009C1481" w:rsidRDefault="001A0B24" w:rsidP="00246568">
      <w:pPr>
        <w:rPr>
          <w:sz w:val="22"/>
        </w:rPr>
      </w:pPr>
      <w:r w:rsidRPr="009C1481">
        <w:rPr>
          <w:b/>
          <w:sz w:val="22"/>
        </w:rPr>
        <w:t xml:space="preserve">8.10. </w:t>
      </w:r>
      <w:r w:rsidR="000663A7" w:rsidRPr="009C1481">
        <w:rPr>
          <w:sz w:val="22"/>
        </w:rPr>
        <w:t xml:space="preserve">Заказчик </w:t>
      </w:r>
      <w:r w:rsidRPr="009C1481">
        <w:rPr>
          <w:sz w:val="22"/>
        </w:rPr>
        <w:t xml:space="preserve">(страхователь) </w:t>
      </w:r>
      <w:r w:rsidR="000663A7" w:rsidRPr="009C1481">
        <w:rPr>
          <w:sz w:val="22"/>
        </w:rPr>
        <w:t xml:space="preserve">вправе в одностороннем порядке удержать из сумм, подлежащих оплате за </w:t>
      </w:r>
      <w:r w:rsidRPr="009C1481">
        <w:rPr>
          <w:sz w:val="22"/>
        </w:rPr>
        <w:t>оказанные услуги</w:t>
      </w:r>
      <w:r w:rsidR="000663A7" w:rsidRPr="009C1481">
        <w:rPr>
          <w:sz w:val="22"/>
        </w:rPr>
        <w:t xml:space="preserve">, сумму неустойки, начисленную </w:t>
      </w:r>
      <w:r w:rsidRPr="009C1481">
        <w:rPr>
          <w:sz w:val="22"/>
        </w:rPr>
        <w:t>Исполнителю (Страховщику)</w:t>
      </w:r>
      <w:r w:rsidR="000663A7" w:rsidRPr="009C1481">
        <w:rPr>
          <w:sz w:val="22"/>
        </w:rPr>
        <w:t xml:space="preserve">. </w:t>
      </w:r>
    </w:p>
    <w:p w14:paraId="4EF595FD" w14:textId="77777777" w:rsidR="000663A7" w:rsidRPr="009C1481" w:rsidRDefault="000663A7" w:rsidP="00E209D6">
      <w:pPr>
        <w:rPr>
          <w:sz w:val="22"/>
        </w:rPr>
      </w:pPr>
    </w:p>
    <w:p w14:paraId="3E2B3C37" w14:textId="77777777" w:rsidR="007E76B1" w:rsidRPr="009C1481" w:rsidRDefault="00C557DF" w:rsidP="004E4DE5">
      <w:pPr>
        <w:rPr>
          <w:rFonts w:eastAsia="Times New Roman"/>
          <w:b/>
          <w:bCs/>
          <w:sz w:val="22"/>
        </w:rPr>
      </w:pPr>
      <w:r w:rsidRPr="009C1481">
        <w:rPr>
          <w:rFonts w:eastAsia="Times New Roman"/>
          <w:b/>
          <w:bCs/>
          <w:sz w:val="22"/>
        </w:rPr>
        <w:t>9</w:t>
      </w:r>
      <w:r w:rsidR="00431A4B" w:rsidRPr="009C1481">
        <w:rPr>
          <w:rFonts w:eastAsia="Times New Roman"/>
          <w:b/>
          <w:bCs/>
          <w:sz w:val="22"/>
        </w:rPr>
        <w:t xml:space="preserve">. </w:t>
      </w:r>
      <w:r w:rsidR="007E76B1" w:rsidRPr="009C1481">
        <w:rPr>
          <w:rFonts w:eastAsia="Times New Roman"/>
          <w:b/>
          <w:bCs/>
          <w:sz w:val="22"/>
        </w:rPr>
        <w:t>ЗАКЛЮЧИТЕЛЬНЫЕ</w:t>
      </w:r>
      <w:r w:rsidR="007E76B1" w:rsidRPr="009C1481">
        <w:rPr>
          <w:rFonts w:eastAsia="Times New Roman"/>
          <w:b/>
          <w:bCs/>
          <w:spacing w:val="-18"/>
          <w:sz w:val="22"/>
        </w:rPr>
        <w:t xml:space="preserve"> </w:t>
      </w:r>
      <w:r w:rsidR="00EB4A27" w:rsidRPr="009C1481">
        <w:rPr>
          <w:rFonts w:eastAsia="Times New Roman"/>
          <w:b/>
          <w:bCs/>
          <w:sz w:val="22"/>
        </w:rPr>
        <w:t>ПОЛОЖЕНИЯ</w:t>
      </w:r>
      <w:r w:rsidR="004E4DE5" w:rsidRPr="009C1481">
        <w:rPr>
          <w:rFonts w:eastAsia="Times New Roman"/>
          <w:b/>
          <w:bCs/>
          <w:sz w:val="22"/>
        </w:rPr>
        <w:t>.</w:t>
      </w:r>
    </w:p>
    <w:p w14:paraId="1BB1D729" w14:textId="43165852" w:rsidR="007E76B1" w:rsidRPr="009C1481" w:rsidRDefault="00C557DF" w:rsidP="00E209D6">
      <w:pPr>
        <w:rPr>
          <w:sz w:val="22"/>
        </w:rPr>
      </w:pPr>
      <w:r w:rsidRPr="009C1481">
        <w:rPr>
          <w:b/>
          <w:sz w:val="22"/>
        </w:rPr>
        <w:t>9</w:t>
      </w:r>
      <w:r w:rsidR="00431A4B" w:rsidRPr="009C1481">
        <w:rPr>
          <w:b/>
          <w:sz w:val="22"/>
        </w:rPr>
        <w:t>.1.</w:t>
      </w:r>
      <w:r w:rsidR="00431A4B" w:rsidRPr="009C1481">
        <w:rPr>
          <w:sz w:val="22"/>
        </w:rPr>
        <w:t xml:space="preserve"> </w:t>
      </w:r>
      <w:r w:rsidR="007E76B1" w:rsidRPr="009C1481">
        <w:rPr>
          <w:sz w:val="22"/>
        </w:rPr>
        <w:t xml:space="preserve">Все изменения и дополнения к </w:t>
      </w:r>
      <w:r w:rsidR="00832AAC" w:rsidRPr="009C1481">
        <w:rPr>
          <w:sz w:val="22"/>
        </w:rPr>
        <w:t>Контракту</w:t>
      </w:r>
      <w:r w:rsidR="007E76B1" w:rsidRPr="009C1481">
        <w:rPr>
          <w:sz w:val="22"/>
        </w:rPr>
        <w:t xml:space="preserve"> страхования действительны, если они совершены в письменной форме.</w:t>
      </w:r>
    </w:p>
    <w:p w14:paraId="1097F6D2" w14:textId="7EF8BF57" w:rsidR="007E76B1" w:rsidRPr="009C1481" w:rsidRDefault="00C557DF" w:rsidP="00E209D6">
      <w:pPr>
        <w:rPr>
          <w:sz w:val="22"/>
        </w:rPr>
      </w:pPr>
      <w:r w:rsidRPr="009C1481">
        <w:rPr>
          <w:b/>
          <w:sz w:val="22"/>
        </w:rPr>
        <w:t>9</w:t>
      </w:r>
      <w:r w:rsidR="00431A4B" w:rsidRPr="009C1481">
        <w:rPr>
          <w:b/>
          <w:sz w:val="22"/>
        </w:rPr>
        <w:t>.2.</w:t>
      </w:r>
      <w:r w:rsidR="00431A4B" w:rsidRPr="009C1481">
        <w:rPr>
          <w:sz w:val="22"/>
        </w:rPr>
        <w:t xml:space="preserve"> П</w:t>
      </w:r>
      <w:r w:rsidR="007E76B1" w:rsidRPr="009C1481">
        <w:rPr>
          <w:sz w:val="22"/>
        </w:rPr>
        <w:t xml:space="preserve">ередача прав и обязанностей по настоящему </w:t>
      </w:r>
      <w:r w:rsidR="007130C5" w:rsidRPr="009C1481">
        <w:rPr>
          <w:sz w:val="22"/>
        </w:rPr>
        <w:t>Контракт</w:t>
      </w:r>
      <w:r w:rsidR="007E76B1" w:rsidRPr="009C1481">
        <w:rPr>
          <w:sz w:val="22"/>
        </w:rPr>
        <w:t>у Сторонами третьим лицам не допускается.</w:t>
      </w:r>
    </w:p>
    <w:p w14:paraId="30E48F3C" w14:textId="4C70EA48" w:rsidR="007E76B1" w:rsidRPr="009C1481" w:rsidRDefault="00C557DF" w:rsidP="00E209D6">
      <w:pPr>
        <w:rPr>
          <w:sz w:val="22"/>
        </w:rPr>
      </w:pPr>
      <w:r w:rsidRPr="009C1481">
        <w:rPr>
          <w:b/>
          <w:sz w:val="22"/>
        </w:rPr>
        <w:t>9</w:t>
      </w:r>
      <w:r w:rsidR="00431A4B" w:rsidRPr="009C1481">
        <w:rPr>
          <w:b/>
          <w:sz w:val="22"/>
        </w:rPr>
        <w:t>.3.</w:t>
      </w:r>
      <w:r w:rsidR="00431A4B" w:rsidRPr="009C1481">
        <w:rPr>
          <w:sz w:val="22"/>
        </w:rPr>
        <w:t xml:space="preserve"> </w:t>
      </w:r>
      <w:r w:rsidR="007E76B1" w:rsidRPr="009C1481">
        <w:rPr>
          <w:sz w:val="22"/>
        </w:rPr>
        <w:t>Во всем остальном, что не пре</w:t>
      </w:r>
      <w:r w:rsidR="008C001B" w:rsidRPr="009C1481">
        <w:rPr>
          <w:sz w:val="22"/>
        </w:rPr>
        <w:t xml:space="preserve">дусмотрено настоящим </w:t>
      </w:r>
      <w:r w:rsidR="007130C5" w:rsidRPr="009C1481">
        <w:rPr>
          <w:sz w:val="22"/>
        </w:rPr>
        <w:t>Контракт</w:t>
      </w:r>
      <w:r w:rsidR="008C001B" w:rsidRPr="009C1481">
        <w:rPr>
          <w:sz w:val="22"/>
        </w:rPr>
        <w:t>ом</w:t>
      </w:r>
      <w:r w:rsidR="007E76B1" w:rsidRPr="009C1481">
        <w:rPr>
          <w:sz w:val="22"/>
        </w:rPr>
        <w:t>, С</w:t>
      </w:r>
      <w:r w:rsidR="008C001B" w:rsidRPr="009C1481">
        <w:rPr>
          <w:sz w:val="22"/>
        </w:rPr>
        <w:t xml:space="preserve">тороны руководствуются </w:t>
      </w:r>
      <w:r w:rsidR="004B3E4E" w:rsidRPr="009C1481">
        <w:rPr>
          <w:sz w:val="22"/>
        </w:rPr>
        <w:t xml:space="preserve">Правилами </w:t>
      </w:r>
      <w:r w:rsidR="007E76B1" w:rsidRPr="009C1481">
        <w:rPr>
          <w:sz w:val="22"/>
        </w:rPr>
        <w:t>и действующим законодательство</w:t>
      </w:r>
      <w:r w:rsidR="008F36C7" w:rsidRPr="009C1481">
        <w:rPr>
          <w:sz w:val="22"/>
        </w:rPr>
        <w:t>м</w:t>
      </w:r>
      <w:r w:rsidR="007E76B1" w:rsidRPr="009C1481">
        <w:rPr>
          <w:spacing w:val="-10"/>
          <w:sz w:val="22"/>
        </w:rPr>
        <w:t xml:space="preserve"> </w:t>
      </w:r>
      <w:r w:rsidR="003967B7" w:rsidRPr="009C1481">
        <w:rPr>
          <w:sz w:val="22"/>
        </w:rPr>
        <w:t>Российской Федерации</w:t>
      </w:r>
      <w:r w:rsidR="007E76B1" w:rsidRPr="009C1481">
        <w:rPr>
          <w:sz w:val="22"/>
        </w:rPr>
        <w:t>.</w:t>
      </w:r>
    </w:p>
    <w:p w14:paraId="4B57CC6F" w14:textId="0554521E" w:rsidR="007E76B1" w:rsidRPr="009C1481" w:rsidRDefault="007E76B1" w:rsidP="00E209D6">
      <w:pPr>
        <w:rPr>
          <w:sz w:val="22"/>
        </w:rPr>
      </w:pPr>
      <w:r w:rsidRPr="009C1481">
        <w:rPr>
          <w:sz w:val="22"/>
        </w:rPr>
        <w:t>В случае расхо</w:t>
      </w:r>
      <w:r w:rsidR="008C001B" w:rsidRPr="009C1481">
        <w:rPr>
          <w:sz w:val="22"/>
        </w:rPr>
        <w:t xml:space="preserve">ждения положений </w:t>
      </w:r>
      <w:r w:rsidR="007130C5" w:rsidRPr="009C1481">
        <w:rPr>
          <w:sz w:val="22"/>
        </w:rPr>
        <w:t>Контракт</w:t>
      </w:r>
      <w:r w:rsidR="008C001B" w:rsidRPr="009C1481">
        <w:rPr>
          <w:sz w:val="22"/>
        </w:rPr>
        <w:t xml:space="preserve">а и </w:t>
      </w:r>
      <w:r w:rsidR="004B3E4E" w:rsidRPr="009C1481">
        <w:rPr>
          <w:sz w:val="22"/>
        </w:rPr>
        <w:t>Правил</w:t>
      </w:r>
      <w:r w:rsidR="008C001B" w:rsidRPr="009C1481">
        <w:rPr>
          <w:sz w:val="22"/>
        </w:rPr>
        <w:t xml:space="preserve"> приоритет имеют положения</w:t>
      </w:r>
      <w:r w:rsidRPr="009C1481">
        <w:rPr>
          <w:sz w:val="22"/>
        </w:rPr>
        <w:t xml:space="preserve"> </w:t>
      </w:r>
      <w:r w:rsidR="007130C5" w:rsidRPr="009C1481">
        <w:rPr>
          <w:sz w:val="22"/>
        </w:rPr>
        <w:t>Контракт</w:t>
      </w:r>
      <w:r w:rsidRPr="009C1481">
        <w:rPr>
          <w:sz w:val="22"/>
        </w:rPr>
        <w:t>а в части, не противоречащей действующему законодательству.</w:t>
      </w:r>
    </w:p>
    <w:p w14:paraId="0393EB3C" w14:textId="16B351E0" w:rsidR="00FA09C6" w:rsidRPr="009C1481" w:rsidRDefault="00C557DF" w:rsidP="00E209D6">
      <w:pPr>
        <w:rPr>
          <w:sz w:val="22"/>
        </w:rPr>
      </w:pPr>
      <w:r w:rsidRPr="009C1481">
        <w:rPr>
          <w:b/>
          <w:sz w:val="22"/>
        </w:rPr>
        <w:t>9</w:t>
      </w:r>
      <w:r w:rsidR="00FA09C6" w:rsidRPr="009C1481">
        <w:rPr>
          <w:b/>
          <w:sz w:val="22"/>
        </w:rPr>
        <w:t>.</w:t>
      </w:r>
      <w:r w:rsidR="00F80DFE" w:rsidRPr="009C1481">
        <w:rPr>
          <w:b/>
          <w:sz w:val="22"/>
        </w:rPr>
        <w:t>4</w:t>
      </w:r>
      <w:r w:rsidR="00332FC9" w:rsidRPr="009C1481">
        <w:rPr>
          <w:sz w:val="22"/>
        </w:rPr>
        <w:t>. Являются</w:t>
      </w:r>
      <w:r w:rsidR="00FA09C6" w:rsidRPr="009C1481">
        <w:rPr>
          <w:sz w:val="22"/>
        </w:rPr>
        <w:t xml:space="preserve"> составной и неотъемлемой частью </w:t>
      </w:r>
      <w:r w:rsidR="007130C5" w:rsidRPr="009C1481">
        <w:rPr>
          <w:sz w:val="22"/>
        </w:rPr>
        <w:t>Контракт</w:t>
      </w:r>
      <w:r w:rsidR="00FA09C6" w:rsidRPr="009C1481">
        <w:rPr>
          <w:sz w:val="22"/>
        </w:rPr>
        <w:t>а:</w:t>
      </w:r>
    </w:p>
    <w:p w14:paraId="5CB40DA7" w14:textId="3395817D" w:rsidR="00FA09C6" w:rsidRPr="009C1481" w:rsidRDefault="00C557DF" w:rsidP="00E209D6">
      <w:pPr>
        <w:rPr>
          <w:sz w:val="22"/>
        </w:rPr>
      </w:pPr>
      <w:r w:rsidRPr="009C1481">
        <w:rPr>
          <w:b/>
          <w:sz w:val="22"/>
        </w:rPr>
        <w:t>9</w:t>
      </w:r>
      <w:r w:rsidR="00FA09C6" w:rsidRPr="009C1481">
        <w:rPr>
          <w:b/>
          <w:sz w:val="22"/>
        </w:rPr>
        <w:t>.</w:t>
      </w:r>
      <w:r w:rsidR="00F80DFE" w:rsidRPr="009C1481">
        <w:rPr>
          <w:b/>
          <w:sz w:val="22"/>
        </w:rPr>
        <w:t>4</w:t>
      </w:r>
      <w:r w:rsidR="00FA09C6" w:rsidRPr="009C1481">
        <w:rPr>
          <w:b/>
          <w:sz w:val="22"/>
        </w:rPr>
        <w:t>.1.</w:t>
      </w:r>
      <w:r w:rsidR="00FA09C6" w:rsidRPr="009C1481">
        <w:rPr>
          <w:sz w:val="22"/>
        </w:rPr>
        <w:t xml:space="preserve"> </w:t>
      </w:r>
      <w:r w:rsidR="003F3E7B" w:rsidRPr="009C1481">
        <w:rPr>
          <w:sz w:val="22"/>
        </w:rPr>
        <w:t>Техническое задание с о</w:t>
      </w:r>
      <w:r w:rsidR="00FA09C6" w:rsidRPr="009C1481">
        <w:rPr>
          <w:sz w:val="22"/>
        </w:rPr>
        <w:t>пись</w:t>
      </w:r>
      <w:r w:rsidR="003F3E7B" w:rsidRPr="009C1481">
        <w:rPr>
          <w:sz w:val="22"/>
        </w:rPr>
        <w:t xml:space="preserve">ю </w:t>
      </w:r>
      <w:r w:rsidR="00FA09C6" w:rsidRPr="009C1481">
        <w:rPr>
          <w:sz w:val="22"/>
        </w:rPr>
        <w:t>экспонатов (Приложение № 1);</w:t>
      </w:r>
    </w:p>
    <w:p w14:paraId="4A979ADD" w14:textId="59CFDEBA" w:rsidR="00E7797E" w:rsidRPr="009C1481" w:rsidRDefault="003F3E7B" w:rsidP="00E7797E">
      <w:pPr>
        <w:rPr>
          <w:b/>
          <w:sz w:val="22"/>
        </w:rPr>
      </w:pPr>
      <w:r w:rsidRPr="009C1481">
        <w:rPr>
          <w:b/>
          <w:sz w:val="22"/>
        </w:rPr>
        <w:t xml:space="preserve">9.4.2. </w:t>
      </w:r>
      <w:r w:rsidR="00E7797E" w:rsidRPr="009C1481">
        <w:rPr>
          <w:sz w:val="22"/>
        </w:rPr>
        <w:t>Расчет страховой премии (Приложение №</w:t>
      </w:r>
      <w:proofErr w:type="gramStart"/>
      <w:r w:rsidR="00E7797E" w:rsidRPr="009C1481">
        <w:rPr>
          <w:sz w:val="22"/>
        </w:rPr>
        <w:t>2</w:t>
      </w:r>
      <w:r w:rsidR="00E7797E" w:rsidRPr="009C1481">
        <w:rPr>
          <w:b/>
          <w:sz w:val="22"/>
        </w:rPr>
        <w:t xml:space="preserve"> )</w:t>
      </w:r>
      <w:proofErr w:type="gramEnd"/>
      <w:r w:rsidR="00E7797E" w:rsidRPr="009C1481">
        <w:rPr>
          <w:b/>
          <w:sz w:val="22"/>
        </w:rPr>
        <w:t>;</w:t>
      </w:r>
    </w:p>
    <w:p w14:paraId="7D78E07D" w14:textId="529A4307" w:rsidR="008C7770" w:rsidRPr="009C1481" w:rsidRDefault="008C7770" w:rsidP="008C7770">
      <w:pPr>
        <w:rPr>
          <w:sz w:val="22"/>
        </w:rPr>
      </w:pPr>
      <w:r w:rsidRPr="009C1481">
        <w:rPr>
          <w:b/>
          <w:sz w:val="22"/>
        </w:rPr>
        <w:t>9.</w:t>
      </w:r>
      <w:r w:rsidR="00F80DFE" w:rsidRPr="009C1481">
        <w:rPr>
          <w:b/>
          <w:sz w:val="22"/>
        </w:rPr>
        <w:t>4</w:t>
      </w:r>
      <w:r w:rsidR="003F3E7B" w:rsidRPr="009C1481">
        <w:rPr>
          <w:b/>
          <w:sz w:val="22"/>
        </w:rPr>
        <w:t>.3</w:t>
      </w:r>
      <w:r w:rsidRPr="009C1481">
        <w:rPr>
          <w:b/>
          <w:sz w:val="22"/>
        </w:rPr>
        <w:t>.</w:t>
      </w:r>
      <w:r w:rsidRPr="009C1481">
        <w:rPr>
          <w:sz w:val="22"/>
        </w:rPr>
        <w:t xml:space="preserve"> «Правила страхования (стандартные) музейных предметов» № </w:t>
      </w:r>
      <w:r w:rsidR="00614BD1" w:rsidRPr="009C1481">
        <w:rPr>
          <w:sz w:val="22"/>
        </w:rPr>
        <w:t>_______</w:t>
      </w:r>
      <w:r w:rsidRPr="009C1481">
        <w:rPr>
          <w:sz w:val="22"/>
        </w:rPr>
        <w:t xml:space="preserve"> </w:t>
      </w:r>
    </w:p>
    <w:p w14:paraId="74CE1AC3" w14:textId="419E3988" w:rsidR="007715D5" w:rsidRPr="009C1481" w:rsidRDefault="007715D5" w:rsidP="008C7770">
      <w:pPr>
        <w:rPr>
          <w:sz w:val="22"/>
        </w:rPr>
      </w:pPr>
      <w:r w:rsidRPr="009C1481">
        <w:rPr>
          <w:b/>
          <w:sz w:val="22"/>
        </w:rPr>
        <w:t>9.5.</w:t>
      </w:r>
      <w:r w:rsidRPr="009C1481">
        <w:rPr>
          <w:sz w:val="22"/>
        </w:rPr>
        <w:t xml:space="preserve"> Стороны определили, что не являются заинтересованными лицами по отношению друг к другу согласно ст. 27 федерального закона № 7-ФЗ от 12.01.1996 г. «О некоммерческих организациях».</w:t>
      </w:r>
    </w:p>
    <w:p w14:paraId="0144A3F3" w14:textId="77777777" w:rsidR="00FD4532" w:rsidRPr="009C1481" w:rsidRDefault="00FD4532" w:rsidP="00FD4532">
      <w:pPr>
        <w:tabs>
          <w:tab w:val="left" w:pos="1260"/>
        </w:tabs>
        <w:suppressAutoHyphens/>
        <w:ind w:firstLine="0"/>
        <w:rPr>
          <w:rFonts w:eastAsia="Times New Roman"/>
          <w:sz w:val="22"/>
          <w:lang w:eastAsia="ar-SA"/>
        </w:rPr>
      </w:pPr>
    </w:p>
    <w:p w14:paraId="4152611E" w14:textId="51BA6174" w:rsidR="009F0043" w:rsidRPr="009C1481" w:rsidRDefault="000F0E4C" w:rsidP="001542D7">
      <w:pPr>
        <w:ind w:firstLine="0"/>
        <w:jc w:val="center"/>
        <w:rPr>
          <w:rFonts w:eastAsia="Times New Roman"/>
          <w:b/>
          <w:sz w:val="22"/>
          <w:lang w:eastAsia="ru-RU"/>
        </w:rPr>
      </w:pPr>
      <w:r>
        <w:rPr>
          <w:rFonts w:eastAsia="Times New Roman"/>
          <w:b/>
          <w:sz w:val="22"/>
          <w:lang w:eastAsia="ru-RU"/>
        </w:rPr>
        <w:t xml:space="preserve">10. </w:t>
      </w:r>
      <w:r w:rsidR="009F0043" w:rsidRPr="009C1481">
        <w:rPr>
          <w:rFonts w:eastAsia="Times New Roman"/>
          <w:b/>
          <w:sz w:val="22"/>
          <w:lang w:eastAsia="ru-RU"/>
        </w:rPr>
        <w:t>ЮРИДИЧЕСКИЕ АДРЕСА И РЕКВИЗИТЫ СТОРОН</w:t>
      </w:r>
    </w:p>
    <w:p w14:paraId="74D1E465" w14:textId="77777777" w:rsidR="001542D7" w:rsidRPr="009C1481" w:rsidRDefault="001542D7" w:rsidP="005A79B1">
      <w:pPr>
        <w:ind w:firstLine="0"/>
        <w:rPr>
          <w:rFonts w:eastAsia="Times New Roman"/>
          <w:b/>
          <w:bCs/>
          <w:sz w:val="22"/>
          <w:lang w:eastAsia="ru-RU"/>
        </w:rPr>
      </w:pPr>
    </w:p>
    <w:tbl>
      <w:tblPr>
        <w:tblW w:w="10598" w:type="dxa"/>
        <w:tblLayout w:type="fixed"/>
        <w:tblLook w:val="0000" w:firstRow="0" w:lastRow="0" w:firstColumn="0" w:lastColumn="0" w:noHBand="0" w:noVBand="0"/>
      </w:tblPr>
      <w:tblGrid>
        <w:gridCol w:w="4928"/>
        <w:gridCol w:w="5670"/>
      </w:tblGrid>
      <w:tr w:rsidR="00A732B4" w:rsidRPr="009C1481" w14:paraId="7A7CE355" w14:textId="77777777" w:rsidTr="004A301B">
        <w:tc>
          <w:tcPr>
            <w:tcW w:w="4928" w:type="dxa"/>
          </w:tcPr>
          <w:p w14:paraId="1064A372" w14:textId="77777777" w:rsidR="009F0043" w:rsidRPr="009C1481" w:rsidRDefault="00861F67" w:rsidP="005A79B1">
            <w:pPr>
              <w:ind w:firstLine="0"/>
              <w:rPr>
                <w:rFonts w:eastAsia="Times New Roman"/>
                <w:b/>
                <w:sz w:val="22"/>
                <w:lang w:eastAsia="ru-RU"/>
              </w:rPr>
            </w:pPr>
            <w:r w:rsidRPr="009C1481">
              <w:rPr>
                <w:rFonts w:eastAsia="Times New Roman"/>
                <w:b/>
                <w:bCs/>
                <w:sz w:val="22"/>
                <w:lang w:eastAsia="ru-RU"/>
              </w:rPr>
              <w:t>ИСПОЛНИТЕЛЬ (</w:t>
            </w:r>
            <w:r w:rsidR="009F0043" w:rsidRPr="009C1481">
              <w:rPr>
                <w:rFonts w:eastAsia="Times New Roman"/>
                <w:b/>
                <w:bCs/>
                <w:sz w:val="22"/>
                <w:lang w:eastAsia="ru-RU"/>
              </w:rPr>
              <w:t>СТРАХОВЩИК</w:t>
            </w:r>
            <w:r w:rsidRPr="009C1481">
              <w:rPr>
                <w:rFonts w:eastAsia="Times New Roman"/>
                <w:b/>
                <w:bCs/>
                <w:sz w:val="22"/>
                <w:lang w:eastAsia="ru-RU"/>
              </w:rPr>
              <w:t>)</w:t>
            </w:r>
            <w:r w:rsidR="009F0043" w:rsidRPr="009C1481">
              <w:rPr>
                <w:rFonts w:eastAsia="Times New Roman"/>
                <w:b/>
                <w:bCs/>
                <w:sz w:val="22"/>
                <w:lang w:eastAsia="ru-RU"/>
              </w:rPr>
              <w:t>:</w:t>
            </w:r>
            <w:r w:rsidR="009F0043" w:rsidRPr="009C1481">
              <w:rPr>
                <w:rFonts w:eastAsia="Times New Roman"/>
                <w:b/>
                <w:sz w:val="22"/>
                <w:lang w:eastAsia="ru-RU"/>
              </w:rPr>
              <w:t xml:space="preserve"> </w:t>
            </w:r>
          </w:p>
        </w:tc>
        <w:tc>
          <w:tcPr>
            <w:tcW w:w="5670" w:type="dxa"/>
          </w:tcPr>
          <w:p w14:paraId="2C169C74" w14:textId="48F48800" w:rsidR="009F0043" w:rsidRPr="009C1481" w:rsidRDefault="00861F67" w:rsidP="00FC5D9F">
            <w:pPr>
              <w:ind w:firstLine="0"/>
              <w:rPr>
                <w:rFonts w:eastAsia="Times New Roman"/>
                <w:b/>
                <w:sz w:val="22"/>
                <w:lang w:eastAsia="ru-RU"/>
              </w:rPr>
            </w:pPr>
            <w:r w:rsidRPr="009C1481">
              <w:rPr>
                <w:rFonts w:eastAsia="Times New Roman"/>
                <w:b/>
                <w:bCs/>
                <w:sz w:val="22"/>
                <w:lang w:eastAsia="ru-RU"/>
              </w:rPr>
              <w:t>ЗАКАЗЧИК (</w:t>
            </w:r>
            <w:r w:rsidR="009F0043" w:rsidRPr="009C1481">
              <w:rPr>
                <w:rFonts w:eastAsia="Times New Roman"/>
                <w:b/>
                <w:bCs/>
                <w:sz w:val="22"/>
                <w:lang w:eastAsia="ru-RU"/>
              </w:rPr>
              <w:t>СТРАХОВАТЕЛЬ</w:t>
            </w:r>
            <w:r w:rsidRPr="009C1481">
              <w:rPr>
                <w:rFonts w:eastAsia="Times New Roman"/>
                <w:b/>
                <w:bCs/>
                <w:sz w:val="22"/>
                <w:lang w:eastAsia="ru-RU"/>
              </w:rPr>
              <w:t>)</w:t>
            </w:r>
            <w:r w:rsidR="009F0043" w:rsidRPr="009C1481">
              <w:rPr>
                <w:rFonts w:eastAsia="Times New Roman"/>
                <w:b/>
                <w:bCs/>
                <w:sz w:val="22"/>
                <w:lang w:eastAsia="ru-RU"/>
              </w:rPr>
              <w:t>:</w:t>
            </w:r>
            <w:r w:rsidR="009F0043" w:rsidRPr="009C1481">
              <w:rPr>
                <w:rFonts w:eastAsia="Times New Roman"/>
                <w:b/>
                <w:sz w:val="22"/>
                <w:lang w:eastAsia="ru-RU"/>
              </w:rPr>
              <w:t xml:space="preserve"> </w:t>
            </w:r>
          </w:p>
        </w:tc>
      </w:tr>
      <w:tr w:rsidR="009F0043" w:rsidRPr="009C1481" w14:paraId="230D9CF9" w14:textId="77777777" w:rsidTr="004A301B">
        <w:tc>
          <w:tcPr>
            <w:tcW w:w="4928" w:type="dxa"/>
          </w:tcPr>
          <w:p w14:paraId="4B8F86E3" w14:textId="434DBE81" w:rsidR="009F0043" w:rsidRPr="009C1481" w:rsidRDefault="009F0043" w:rsidP="005A79B1">
            <w:pPr>
              <w:ind w:firstLine="0"/>
              <w:rPr>
                <w:rFonts w:eastAsia="Times New Roman"/>
                <w:sz w:val="22"/>
                <w:lang w:eastAsia="ru-RU"/>
              </w:rPr>
            </w:pPr>
          </w:p>
        </w:tc>
        <w:tc>
          <w:tcPr>
            <w:tcW w:w="5670" w:type="dxa"/>
          </w:tcPr>
          <w:p w14:paraId="0C8597B5" w14:textId="77777777" w:rsidR="003E5AF0" w:rsidRPr="009C1481" w:rsidRDefault="003E5AF0" w:rsidP="003E5AF0">
            <w:pPr>
              <w:ind w:firstLine="0"/>
              <w:rPr>
                <w:sz w:val="22"/>
              </w:rPr>
            </w:pPr>
            <w:r w:rsidRPr="009C1481">
              <w:rPr>
                <w:sz w:val="22"/>
              </w:rPr>
              <w:t>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w:t>
            </w:r>
          </w:p>
          <w:p w14:paraId="02FF4584" w14:textId="77777777" w:rsidR="003E5AF0" w:rsidRPr="009C1481" w:rsidRDefault="003E5AF0" w:rsidP="003E5AF0">
            <w:pPr>
              <w:ind w:firstLine="0"/>
              <w:rPr>
                <w:sz w:val="22"/>
              </w:rPr>
            </w:pPr>
          </w:p>
          <w:p w14:paraId="08D3CB6B" w14:textId="77777777" w:rsidR="007715D5" w:rsidRPr="009C1481" w:rsidRDefault="007715D5" w:rsidP="007715D5">
            <w:pPr>
              <w:ind w:firstLine="0"/>
              <w:rPr>
                <w:sz w:val="22"/>
              </w:rPr>
            </w:pPr>
            <w:r w:rsidRPr="009C1481">
              <w:rPr>
                <w:sz w:val="22"/>
              </w:rPr>
              <w:t xml:space="preserve">600000, г. Владимир, ул. Большая Московская, д. 43, </w:t>
            </w:r>
          </w:p>
          <w:p w14:paraId="14534B06" w14:textId="570F80FA" w:rsidR="007715D5" w:rsidRPr="009C1481" w:rsidRDefault="007715D5" w:rsidP="007715D5">
            <w:pPr>
              <w:ind w:firstLine="0"/>
              <w:rPr>
                <w:sz w:val="22"/>
                <w:lang w:val="en-US"/>
              </w:rPr>
            </w:pPr>
            <w:r w:rsidRPr="009C1481">
              <w:rPr>
                <w:sz w:val="22"/>
              </w:rPr>
              <w:t>тел</w:t>
            </w:r>
            <w:r w:rsidRPr="009C1481">
              <w:rPr>
                <w:sz w:val="22"/>
                <w:lang w:val="en-US"/>
              </w:rPr>
              <w:t>. 8 (4922) 77-10-27</w:t>
            </w:r>
          </w:p>
          <w:p w14:paraId="5A71EFCF" w14:textId="77777777" w:rsidR="007715D5" w:rsidRPr="009C1481" w:rsidRDefault="007715D5" w:rsidP="007715D5">
            <w:pPr>
              <w:ind w:firstLine="0"/>
              <w:rPr>
                <w:sz w:val="22"/>
                <w:lang w:val="en-US"/>
              </w:rPr>
            </w:pPr>
            <w:r w:rsidRPr="009C1481">
              <w:rPr>
                <w:sz w:val="22"/>
                <w:lang w:val="en-US"/>
              </w:rPr>
              <w:t>e-mail: museum@vladmuseum.ru</w:t>
            </w:r>
          </w:p>
          <w:p w14:paraId="6009AEBD" w14:textId="77777777" w:rsidR="007715D5" w:rsidRPr="009C1481" w:rsidRDefault="007715D5" w:rsidP="007715D5">
            <w:pPr>
              <w:ind w:firstLine="0"/>
              <w:rPr>
                <w:sz w:val="22"/>
              </w:rPr>
            </w:pPr>
            <w:r w:rsidRPr="009C1481">
              <w:rPr>
                <w:sz w:val="22"/>
              </w:rPr>
              <w:t>ОГРН 1023303355680</w:t>
            </w:r>
          </w:p>
          <w:p w14:paraId="6E8180FE" w14:textId="77777777" w:rsidR="007715D5" w:rsidRPr="009C1481" w:rsidRDefault="007715D5" w:rsidP="007715D5">
            <w:pPr>
              <w:ind w:firstLine="0"/>
              <w:rPr>
                <w:sz w:val="22"/>
              </w:rPr>
            </w:pPr>
            <w:r w:rsidRPr="009C1481">
              <w:rPr>
                <w:sz w:val="22"/>
              </w:rPr>
              <w:t xml:space="preserve">ИНН 3329000754 КПП 332901001 </w:t>
            </w:r>
          </w:p>
          <w:p w14:paraId="793E8588" w14:textId="77777777" w:rsidR="007715D5" w:rsidRPr="009C1481" w:rsidRDefault="007715D5" w:rsidP="007715D5">
            <w:pPr>
              <w:ind w:firstLine="0"/>
              <w:rPr>
                <w:sz w:val="22"/>
              </w:rPr>
            </w:pPr>
            <w:r w:rsidRPr="009C1481">
              <w:rPr>
                <w:sz w:val="22"/>
              </w:rPr>
              <w:t>УФК по Владимирской области (Государственный Владимиро-Суздальский музей-заповедник, л/с 20286X09860)</w:t>
            </w:r>
          </w:p>
          <w:p w14:paraId="6E95BCF2" w14:textId="77777777" w:rsidR="007715D5" w:rsidRPr="009C1481" w:rsidRDefault="007715D5" w:rsidP="007715D5">
            <w:pPr>
              <w:ind w:firstLine="0"/>
              <w:rPr>
                <w:sz w:val="22"/>
              </w:rPr>
            </w:pPr>
            <w:r w:rsidRPr="009C1481">
              <w:rPr>
                <w:sz w:val="22"/>
              </w:rPr>
              <w:t>р/с 03214643000000013236</w:t>
            </w:r>
          </w:p>
          <w:p w14:paraId="017E8A93" w14:textId="77777777" w:rsidR="007715D5" w:rsidRPr="009C1481" w:rsidRDefault="007715D5" w:rsidP="007715D5">
            <w:pPr>
              <w:ind w:firstLine="0"/>
              <w:rPr>
                <w:sz w:val="22"/>
              </w:rPr>
            </w:pPr>
            <w:r w:rsidRPr="009C1481">
              <w:rPr>
                <w:sz w:val="22"/>
              </w:rPr>
              <w:t xml:space="preserve">ОКЦ № 1 ВВГУ Банка России// УФК по Нижегородской области, г. Нижний Новгород </w:t>
            </w:r>
          </w:p>
          <w:p w14:paraId="6E96EA36" w14:textId="77777777" w:rsidR="007715D5" w:rsidRPr="009C1481" w:rsidRDefault="007715D5" w:rsidP="007715D5">
            <w:pPr>
              <w:ind w:firstLine="0"/>
              <w:rPr>
                <w:sz w:val="22"/>
                <w:lang w:val="en-US"/>
              </w:rPr>
            </w:pPr>
            <w:r w:rsidRPr="009C1481">
              <w:rPr>
                <w:sz w:val="22"/>
              </w:rPr>
              <w:t xml:space="preserve">БИК 012202102 </w:t>
            </w:r>
            <w:proofErr w:type="spellStart"/>
            <w:proofErr w:type="gramStart"/>
            <w:r w:rsidRPr="009C1481">
              <w:rPr>
                <w:sz w:val="22"/>
              </w:rPr>
              <w:t>кор.счет</w:t>
            </w:r>
            <w:proofErr w:type="spellEnd"/>
            <w:proofErr w:type="gramEnd"/>
            <w:r w:rsidRPr="009C1481">
              <w:rPr>
                <w:b/>
                <w:sz w:val="22"/>
              </w:rPr>
              <w:t xml:space="preserve"> </w:t>
            </w:r>
            <w:r w:rsidRPr="009C1481">
              <w:rPr>
                <w:sz w:val="22"/>
              </w:rPr>
              <w:t>40102810745370000024</w:t>
            </w:r>
          </w:p>
          <w:p w14:paraId="2EA41E65" w14:textId="77777777" w:rsidR="007715D5" w:rsidRPr="009C1481" w:rsidRDefault="007715D5" w:rsidP="007715D5">
            <w:pPr>
              <w:ind w:firstLine="0"/>
              <w:rPr>
                <w:sz w:val="22"/>
                <w:lang w:val="en-US"/>
              </w:rPr>
            </w:pPr>
          </w:p>
          <w:p w14:paraId="75FDC223" w14:textId="2E086D3B" w:rsidR="009F0043" w:rsidRPr="009C1481" w:rsidRDefault="009F0043" w:rsidP="005A79B1">
            <w:pPr>
              <w:ind w:firstLine="0"/>
              <w:rPr>
                <w:rFonts w:eastAsia="Times New Roman"/>
                <w:sz w:val="22"/>
                <w:lang w:eastAsia="ru-RU"/>
              </w:rPr>
            </w:pPr>
          </w:p>
        </w:tc>
      </w:tr>
      <w:tr w:rsidR="002E24ED" w:rsidRPr="009C1481" w14:paraId="6487693B" w14:textId="77777777" w:rsidTr="004A301B">
        <w:tc>
          <w:tcPr>
            <w:tcW w:w="4928" w:type="dxa"/>
          </w:tcPr>
          <w:p w14:paraId="19EC64DF" w14:textId="77777777" w:rsidR="001A21A2" w:rsidRPr="009C1481" w:rsidRDefault="001A21A2" w:rsidP="002E24ED">
            <w:pPr>
              <w:ind w:firstLine="0"/>
              <w:rPr>
                <w:rFonts w:eastAsia="Times New Roman"/>
                <w:sz w:val="22"/>
              </w:rPr>
            </w:pPr>
          </w:p>
          <w:p w14:paraId="4E27C338" w14:textId="77777777" w:rsidR="001A21A2" w:rsidRPr="009C1481" w:rsidRDefault="001A21A2" w:rsidP="002E24ED">
            <w:pPr>
              <w:ind w:firstLine="0"/>
              <w:rPr>
                <w:rFonts w:eastAsia="Times New Roman"/>
                <w:sz w:val="22"/>
              </w:rPr>
            </w:pPr>
          </w:p>
          <w:p w14:paraId="2335AC90" w14:textId="77777777" w:rsidR="001A21A2" w:rsidRPr="009C1481" w:rsidRDefault="001A21A2" w:rsidP="002E24ED">
            <w:pPr>
              <w:ind w:firstLine="0"/>
              <w:rPr>
                <w:rFonts w:eastAsia="Times New Roman"/>
                <w:sz w:val="22"/>
              </w:rPr>
            </w:pPr>
          </w:p>
          <w:p w14:paraId="3A411E68" w14:textId="77777777" w:rsidR="001A21A2" w:rsidRPr="009C1481" w:rsidRDefault="001A21A2" w:rsidP="002E24ED">
            <w:pPr>
              <w:ind w:firstLine="0"/>
              <w:rPr>
                <w:rFonts w:eastAsia="Times New Roman"/>
                <w:sz w:val="22"/>
              </w:rPr>
            </w:pPr>
          </w:p>
          <w:p w14:paraId="27940BBB" w14:textId="77777777" w:rsidR="001A21A2" w:rsidRPr="009C1481" w:rsidRDefault="001A21A2" w:rsidP="002E24ED">
            <w:pPr>
              <w:ind w:firstLine="0"/>
              <w:rPr>
                <w:rFonts w:eastAsia="Times New Roman"/>
                <w:sz w:val="22"/>
              </w:rPr>
            </w:pPr>
          </w:p>
          <w:p w14:paraId="526AE4C0" w14:textId="3DE8D083" w:rsidR="002E24ED" w:rsidRPr="009C1481" w:rsidRDefault="002E24ED" w:rsidP="002E24ED">
            <w:pPr>
              <w:ind w:firstLine="0"/>
              <w:rPr>
                <w:rFonts w:eastAsia="Times New Roman"/>
                <w:sz w:val="22"/>
                <w:lang w:eastAsia="ru-RU"/>
              </w:rPr>
            </w:pPr>
            <w:r w:rsidRPr="009C1481">
              <w:rPr>
                <w:rFonts w:eastAsia="Times New Roman"/>
                <w:sz w:val="22"/>
              </w:rPr>
              <w:t>М.П.</w:t>
            </w:r>
          </w:p>
        </w:tc>
        <w:tc>
          <w:tcPr>
            <w:tcW w:w="5670" w:type="dxa"/>
          </w:tcPr>
          <w:p w14:paraId="15C40E7C" w14:textId="77777777" w:rsidR="00527C83" w:rsidRPr="00527C83" w:rsidRDefault="00527C83" w:rsidP="00527C83">
            <w:pPr>
              <w:ind w:firstLine="0"/>
              <w:rPr>
                <w:rFonts w:eastAsia="Times New Roman"/>
                <w:sz w:val="22"/>
              </w:rPr>
            </w:pPr>
            <w:r w:rsidRPr="00527C83">
              <w:rPr>
                <w:rFonts w:eastAsia="Times New Roman"/>
                <w:sz w:val="22"/>
              </w:rPr>
              <w:t xml:space="preserve">Заместитель генерального директора музея </w:t>
            </w:r>
          </w:p>
          <w:p w14:paraId="7AF1FD7E" w14:textId="1D6C58D5" w:rsidR="00D60D2C" w:rsidRPr="009C1481" w:rsidRDefault="00527C83" w:rsidP="00527C83">
            <w:pPr>
              <w:ind w:firstLine="0"/>
              <w:rPr>
                <w:rFonts w:eastAsia="Times New Roman"/>
                <w:sz w:val="22"/>
              </w:rPr>
            </w:pPr>
            <w:r w:rsidRPr="00527C83">
              <w:rPr>
                <w:rFonts w:eastAsia="Times New Roman"/>
                <w:sz w:val="22"/>
              </w:rPr>
              <w:t>по экономике и финансам</w:t>
            </w:r>
          </w:p>
          <w:p w14:paraId="65BFCBC9" w14:textId="77777777" w:rsidR="00D60D2C" w:rsidRPr="009C1481" w:rsidRDefault="00D60D2C" w:rsidP="002E24ED">
            <w:pPr>
              <w:rPr>
                <w:rFonts w:eastAsia="Times New Roman"/>
                <w:sz w:val="22"/>
              </w:rPr>
            </w:pPr>
          </w:p>
          <w:p w14:paraId="55BC5B80" w14:textId="77777777" w:rsidR="002E24ED" w:rsidRPr="009C1481" w:rsidRDefault="002E24ED" w:rsidP="002E24ED">
            <w:pPr>
              <w:rPr>
                <w:rFonts w:eastAsia="Times New Roman"/>
                <w:sz w:val="22"/>
              </w:rPr>
            </w:pPr>
          </w:p>
          <w:p w14:paraId="360F219B" w14:textId="725F6E6B" w:rsidR="002E24ED" w:rsidRPr="009C1481" w:rsidRDefault="00BC2E69" w:rsidP="002E24ED">
            <w:pPr>
              <w:rPr>
                <w:rFonts w:eastAsia="Times New Roman"/>
                <w:sz w:val="22"/>
              </w:rPr>
            </w:pPr>
            <w:r w:rsidRPr="009C1481">
              <w:rPr>
                <w:rFonts w:eastAsia="Times New Roman"/>
                <w:sz w:val="22"/>
              </w:rPr>
              <w:t>______________________</w:t>
            </w:r>
            <w:r w:rsidR="008C7770" w:rsidRPr="009C1481">
              <w:rPr>
                <w:sz w:val="22"/>
              </w:rPr>
              <w:t xml:space="preserve"> </w:t>
            </w:r>
            <w:r w:rsidR="00527C83">
              <w:rPr>
                <w:sz w:val="22"/>
              </w:rPr>
              <w:t>Колесников А.А.</w:t>
            </w:r>
            <w:r w:rsidR="008C7770" w:rsidRPr="009C1481">
              <w:rPr>
                <w:sz w:val="22"/>
              </w:rPr>
              <w:t xml:space="preserve"> </w:t>
            </w:r>
          </w:p>
          <w:p w14:paraId="69D67D07" w14:textId="7D89048E" w:rsidR="002E24ED" w:rsidRPr="009C1481" w:rsidRDefault="002E24ED" w:rsidP="002E24ED">
            <w:pPr>
              <w:ind w:firstLine="0"/>
              <w:rPr>
                <w:sz w:val="22"/>
              </w:rPr>
            </w:pPr>
            <w:r w:rsidRPr="009C1481">
              <w:rPr>
                <w:rFonts w:eastAsia="Times New Roman"/>
                <w:sz w:val="22"/>
              </w:rPr>
              <w:t>М.П.</w:t>
            </w:r>
          </w:p>
        </w:tc>
      </w:tr>
    </w:tbl>
    <w:p w14:paraId="5C4BB16E" w14:textId="43346E86" w:rsidR="00B31694" w:rsidRPr="009C1481" w:rsidRDefault="00B31694" w:rsidP="009F0043">
      <w:pPr>
        <w:widowControl w:val="0"/>
        <w:tabs>
          <w:tab w:val="left" w:pos="1406"/>
          <w:tab w:val="left" w:pos="3885"/>
          <w:tab w:val="left" w:pos="4405"/>
        </w:tabs>
        <w:rPr>
          <w:rFonts w:eastAsia="Times New Roman"/>
          <w:sz w:val="22"/>
        </w:rPr>
      </w:pPr>
    </w:p>
    <w:p w14:paraId="3E4C9180" w14:textId="77777777" w:rsidR="004B3E4E" w:rsidRPr="00D51143" w:rsidRDefault="004B3E4E" w:rsidP="009F0043">
      <w:pPr>
        <w:widowControl w:val="0"/>
        <w:tabs>
          <w:tab w:val="left" w:pos="1406"/>
          <w:tab w:val="left" w:pos="3885"/>
          <w:tab w:val="left" w:pos="4405"/>
        </w:tabs>
        <w:rPr>
          <w:rFonts w:eastAsia="Times New Roman"/>
          <w:szCs w:val="19"/>
        </w:rPr>
        <w:sectPr w:rsidR="004B3E4E" w:rsidRPr="00D51143" w:rsidSect="007E2D16">
          <w:type w:val="continuous"/>
          <w:pgSz w:w="11910" w:h="16840"/>
          <w:pgMar w:top="851" w:right="570" w:bottom="567" w:left="851" w:header="0" w:footer="315" w:gutter="0"/>
          <w:cols w:space="720"/>
        </w:sectPr>
      </w:pPr>
    </w:p>
    <w:p w14:paraId="209CC5F0" w14:textId="704749B7" w:rsidR="00802087" w:rsidRDefault="00802087" w:rsidP="00246568">
      <w:pPr>
        <w:rPr>
          <w:bCs/>
          <w:snapToGrid w:val="0"/>
          <w:sz w:val="18"/>
          <w:szCs w:val="18"/>
        </w:rPr>
      </w:pPr>
    </w:p>
    <w:p w14:paraId="79E3DF2C" w14:textId="46F40CAA" w:rsidR="00802087" w:rsidRDefault="00802087" w:rsidP="00246568">
      <w:pPr>
        <w:rPr>
          <w:bCs/>
          <w:snapToGrid w:val="0"/>
          <w:sz w:val="18"/>
          <w:szCs w:val="18"/>
        </w:rPr>
      </w:pPr>
    </w:p>
    <w:p w14:paraId="1F86A72D" w14:textId="77777777" w:rsidR="00802087" w:rsidRPr="009C1481" w:rsidRDefault="00802087" w:rsidP="00802087">
      <w:pPr>
        <w:shd w:val="clear" w:color="auto" w:fill="FFFFFF"/>
        <w:jc w:val="right"/>
        <w:rPr>
          <w:sz w:val="24"/>
          <w:szCs w:val="24"/>
          <w:bdr w:val="none" w:sz="0" w:space="0" w:color="auto" w:frame="1"/>
          <w:lang w:eastAsia="ru-RU"/>
        </w:rPr>
      </w:pPr>
      <w:r w:rsidRPr="009C1481">
        <w:rPr>
          <w:sz w:val="24"/>
          <w:szCs w:val="24"/>
          <w:bdr w:val="none" w:sz="0" w:space="0" w:color="auto" w:frame="1"/>
          <w:lang w:eastAsia="ru-RU"/>
        </w:rPr>
        <w:t xml:space="preserve">Приложение 1 </w:t>
      </w:r>
    </w:p>
    <w:p w14:paraId="0BC81A81" w14:textId="2FE47E84" w:rsidR="00E7797E" w:rsidRPr="009C1481" w:rsidRDefault="00802087" w:rsidP="00E7797E">
      <w:pPr>
        <w:jc w:val="right"/>
        <w:rPr>
          <w:sz w:val="24"/>
          <w:szCs w:val="24"/>
        </w:rPr>
      </w:pPr>
      <w:r w:rsidRPr="009C1481">
        <w:rPr>
          <w:sz w:val="24"/>
          <w:szCs w:val="24"/>
          <w:bdr w:val="none" w:sz="0" w:space="0" w:color="auto" w:frame="1"/>
          <w:lang w:eastAsia="ru-RU"/>
        </w:rPr>
        <w:t>к Контракту</w:t>
      </w:r>
      <w:r w:rsidRPr="009C1481">
        <w:rPr>
          <w:b/>
          <w:sz w:val="24"/>
          <w:szCs w:val="24"/>
          <w:bdr w:val="none" w:sz="0" w:space="0" w:color="auto" w:frame="1"/>
          <w:lang w:eastAsia="ru-RU"/>
        </w:rPr>
        <w:t xml:space="preserve"> </w:t>
      </w:r>
      <w:r w:rsidRPr="009C1481">
        <w:rPr>
          <w:sz w:val="24"/>
          <w:szCs w:val="24"/>
        </w:rPr>
        <w:t>на</w:t>
      </w:r>
    </w:p>
    <w:p w14:paraId="16AD8056" w14:textId="66C339A2" w:rsidR="00802087" w:rsidRPr="009C1481" w:rsidRDefault="00802087" w:rsidP="00802087">
      <w:pPr>
        <w:jc w:val="right"/>
        <w:rPr>
          <w:sz w:val="24"/>
          <w:szCs w:val="24"/>
        </w:rPr>
      </w:pPr>
      <w:r w:rsidRPr="009C1481">
        <w:rPr>
          <w:sz w:val="24"/>
          <w:szCs w:val="24"/>
        </w:rPr>
        <w:t xml:space="preserve"> </w:t>
      </w:r>
      <w:r w:rsidR="00E7797E" w:rsidRPr="009C1481">
        <w:rPr>
          <w:sz w:val="24"/>
          <w:szCs w:val="24"/>
        </w:rPr>
        <w:t>страхование</w:t>
      </w:r>
      <w:r w:rsidRPr="009C1481">
        <w:rPr>
          <w:sz w:val="24"/>
          <w:szCs w:val="24"/>
        </w:rPr>
        <w:t xml:space="preserve"> музейных предметов</w:t>
      </w:r>
    </w:p>
    <w:p w14:paraId="192122EF" w14:textId="476E22C0" w:rsidR="00802087" w:rsidRPr="009C1481" w:rsidRDefault="0012019B" w:rsidP="00802087">
      <w:pPr>
        <w:jc w:val="right"/>
        <w:rPr>
          <w:sz w:val="24"/>
          <w:szCs w:val="24"/>
        </w:rPr>
      </w:pPr>
      <w:r w:rsidRPr="009C1481">
        <w:rPr>
          <w:sz w:val="24"/>
          <w:szCs w:val="24"/>
        </w:rPr>
        <w:t>№ ________</w:t>
      </w:r>
      <w:r w:rsidR="00802087" w:rsidRPr="009C1481">
        <w:rPr>
          <w:sz w:val="24"/>
          <w:szCs w:val="24"/>
        </w:rPr>
        <w:t>от ___ ______ 20___</w:t>
      </w:r>
    </w:p>
    <w:p w14:paraId="2745ED70" w14:textId="77777777" w:rsidR="00802087" w:rsidRPr="009C1481" w:rsidRDefault="00802087" w:rsidP="00802087">
      <w:pPr>
        <w:jc w:val="center"/>
        <w:rPr>
          <w:b/>
          <w:sz w:val="24"/>
          <w:szCs w:val="24"/>
        </w:rPr>
      </w:pPr>
    </w:p>
    <w:p w14:paraId="40B2A785" w14:textId="77777777" w:rsidR="00802087" w:rsidRPr="009C1481" w:rsidRDefault="00802087" w:rsidP="00802087">
      <w:pPr>
        <w:jc w:val="center"/>
        <w:rPr>
          <w:b/>
          <w:sz w:val="24"/>
          <w:szCs w:val="24"/>
        </w:rPr>
      </w:pPr>
      <w:r w:rsidRPr="009C1481">
        <w:rPr>
          <w:b/>
          <w:sz w:val="24"/>
          <w:szCs w:val="24"/>
        </w:rPr>
        <w:t>ТЕХНИЧЕСКОЕ ЗАДАНИЕ</w:t>
      </w:r>
    </w:p>
    <w:p w14:paraId="353F53EF" w14:textId="77777777" w:rsidR="00E021A9" w:rsidRPr="009C1481" w:rsidRDefault="00E021A9" w:rsidP="00802087">
      <w:pPr>
        <w:jc w:val="center"/>
        <w:rPr>
          <w:b/>
          <w:color w:val="333333"/>
          <w:sz w:val="24"/>
          <w:szCs w:val="24"/>
          <w:shd w:val="clear" w:color="auto" w:fill="FFFFFF"/>
        </w:rPr>
      </w:pPr>
    </w:p>
    <w:p w14:paraId="1FE50411" w14:textId="77777777" w:rsidR="00802087" w:rsidRPr="009C1481" w:rsidRDefault="00802087" w:rsidP="00802087">
      <w:pPr>
        <w:ind w:firstLine="567"/>
        <w:rPr>
          <w:b/>
          <w:sz w:val="24"/>
          <w:szCs w:val="24"/>
          <w:lang w:eastAsia="zh-CN"/>
        </w:rPr>
      </w:pPr>
      <w:r w:rsidRPr="009C1481">
        <w:rPr>
          <w:b/>
          <w:sz w:val="24"/>
          <w:szCs w:val="24"/>
          <w:lang w:eastAsia="zh-CN"/>
        </w:rPr>
        <w:t xml:space="preserve">1. </w:t>
      </w:r>
      <w:r w:rsidRPr="009C1481">
        <w:rPr>
          <w:b/>
          <w:bCs/>
          <w:sz w:val="24"/>
          <w:szCs w:val="24"/>
          <w:lang w:eastAsia="ru-RU"/>
        </w:rPr>
        <w:t xml:space="preserve">Характеристики </w:t>
      </w:r>
      <w:proofErr w:type="gramStart"/>
      <w:r w:rsidRPr="009C1481">
        <w:rPr>
          <w:b/>
          <w:bCs/>
          <w:sz w:val="24"/>
          <w:szCs w:val="24"/>
          <w:lang w:eastAsia="ru-RU"/>
        </w:rPr>
        <w:t xml:space="preserve">оказываемых  </w:t>
      </w:r>
      <w:r w:rsidRPr="009C1481">
        <w:rPr>
          <w:b/>
          <w:sz w:val="24"/>
          <w:szCs w:val="24"/>
          <w:lang w:eastAsia="zh-CN"/>
        </w:rPr>
        <w:t>услуг</w:t>
      </w:r>
      <w:proofErr w:type="gramEnd"/>
      <w:r w:rsidRPr="009C1481">
        <w:rPr>
          <w:b/>
          <w:sz w:val="24"/>
          <w:szCs w:val="24"/>
          <w:lang w:eastAsia="zh-CN"/>
        </w:rPr>
        <w:t>:</w:t>
      </w:r>
    </w:p>
    <w:tbl>
      <w:tblPr>
        <w:tblW w:w="9781" w:type="dxa"/>
        <w:tblInd w:w="-5" w:type="dxa"/>
        <w:tblLayout w:type="fixed"/>
        <w:tblLook w:val="0000" w:firstRow="0" w:lastRow="0" w:firstColumn="0" w:lastColumn="0" w:noHBand="0" w:noVBand="0"/>
      </w:tblPr>
      <w:tblGrid>
        <w:gridCol w:w="3227"/>
        <w:gridCol w:w="6554"/>
      </w:tblGrid>
      <w:tr w:rsidR="00802087" w:rsidRPr="009C1481" w14:paraId="3EA4ECF7" w14:textId="77777777" w:rsidTr="00DE7FD2">
        <w:trPr>
          <w:trHeight w:val="1144"/>
        </w:trPr>
        <w:tc>
          <w:tcPr>
            <w:tcW w:w="3227" w:type="dxa"/>
            <w:tcBorders>
              <w:top w:val="single" w:sz="4" w:space="0" w:color="000000"/>
              <w:left w:val="single" w:sz="4" w:space="0" w:color="000000"/>
              <w:bottom w:val="single" w:sz="4" w:space="0" w:color="000000"/>
            </w:tcBorders>
            <w:shd w:val="clear" w:color="auto" w:fill="auto"/>
            <w:vAlign w:val="center"/>
          </w:tcPr>
          <w:p w14:paraId="2FD9B719" w14:textId="77777777" w:rsidR="00802087" w:rsidRPr="009C1481" w:rsidRDefault="00802087" w:rsidP="00DE7FD2">
            <w:pPr>
              <w:spacing w:line="276" w:lineRule="auto"/>
              <w:ind w:firstLine="37"/>
              <w:jc w:val="left"/>
              <w:rPr>
                <w:sz w:val="24"/>
                <w:szCs w:val="24"/>
              </w:rPr>
            </w:pPr>
            <w:r w:rsidRPr="009C1481">
              <w:rPr>
                <w:b/>
                <w:bCs/>
                <w:sz w:val="24"/>
                <w:szCs w:val="24"/>
              </w:rPr>
              <w:t xml:space="preserve">Наименование оказываемых услуг </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21964" w14:textId="15A372A9" w:rsidR="00802087" w:rsidRPr="009C1481" w:rsidRDefault="0091739C" w:rsidP="0091739C">
            <w:pPr>
              <w:spacing w:line="276" w:lineRule="auto"/>
              <w:ind w:right="-28" w:firstLine="0"/>
              <w:rPr>
                <w:sz w:val="24"/>
                <w:szCs w:val="24"/>
                <w:highlight w:val="yellow"/>
              </w:rPr>
            </w:pPr>
            <w:r>
              <w:rPr>
                <w:sz w:val="22"/>
              </w:rPr>
              <w:t>О</w:t>
            </w:r>
            <w:r w:rsidRPr="00750A2D">
              <w:rPr>
                <w:sz w:val="22"/>
              </w:rPr>
              <w:t xml:space="preserve">казание Исполнителем (Страховщиком) услуг по </w:t>
            </w:r>
            <w:r w:rsidRPr="00750A2D">
              <w:rPr>
                <w:color w:val="000000" w:themeColor="text1"/>
                <w:sz w:val="22"/>
              </w:rPr>
              <w:t xml:space="preserve">страхованию 3 (трех) </w:t>
            </w:r>
            <w:r w:rsidRPr="00750A2D">
              <w:rPr>
                <w:sz w:val="22"/>
              </w:rPr>
              <w:t>музейных предметов – экспонатов (далее именуемых также – музейные предметы или экспонаты)</w:t>
            </w:r>
            <w:r>
              <w:rPr>
                <w:sz w:val="22"/>
              </w:rPr>
              <w:t xml:space="preserve"> </w:t>
            </w:r>
            <w:r w:rsidRPr="00750A2D">
              <w:rPr>
                <w:sz w:val="22"/>
              </w:rPr>
              <w:t xml:space="preserve">временной выставки «Царская потеха» </w:t>
            </w:r>
            <w:r>
              <w:rPr>
                <w:sz w:val="22"/>
              </w:rPr>
              <w:t xml:space="preserve">,  </w:t>
            </w:r>
            <w:r w:rsidRPr="005900F5">
              <w:rPr>
                <w:sz w:val="24"/>
                <w:szCs w:val="24"/>
              </w:rPr>
              <w:t xml:space="preserve">принадлежащих двум </w:t>
            </w:r>
            <w:r>
              <w:rPr>
                <w:sz w:val="24"/>
                <w:szCs w:val="24"/>
              </w:rPr>
              <w:t>разным Выгодопри</w:t>
            </w:r>
            <w:r w:rsidRPr="005900F5">
              <w:rPr>
                <w:sz w:val="24"/>
                <w:szCs w:val="24"/>
              </w:rPr>
              <w:t>обретателям</w:t>
            </w:r>
          </w:p>
        </w:tc>
      </w:tr>
      <w:tr w:rsidR="00802087" w:rsidRPr="009C1481" w14:paraId="418ACAA9" w14:textId="77777777" w:rsidTr="00DE7FD2">
        <w:tc>
          <w:tcPr>
            <w:tcW w:w="3227" w:type="dxa"/>
            <w:tcBorders>
              <w:top w:val="single" w:sz="4" w:space="0" w:color="000000"/>
              <w:left w:val="single" w:sz="4" w:space="0" w:color="000000"/>
              <w:bottom w:val="single" w:sz="4" w:space="0" w:color="000000"/>
            </w:tcBorders>
            <w:shd w:val="clear" w:color="auto" w:fill="auto"/>
            <w:vAlign w:val="center"/>
          </w:tcPr>
          <w:p w14:paraId="58239F30" w14:textId="77777777" w:rsidR="00802087" w:rsidRPr="009C1481" w:rsidRDefault="00802087" w:rsidP="00DE7FD2">
            <w:pPr>
              <w:spacing w:line="276" w:lineRule="auto"/>
              <w:ind w:firstLine="37"/>
              <w:jc w:val="left"/>
              <w:rPr>
                <w:sz w:val="24"/>
                <w:szCs w:val="24"/>
              </w:rPr>
            </w:pPr>
            <w:r w:rsidRPr="009C1481">
              <w:rPr>
                <w:b/>
                <w:bCs/>
                <w:sz w:val="24"/>
                <w:szCs w:val="24"/>
              </w:rPr>
              <w:t>Даты экспонирования</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EDE02" w14:textId="3858E11A" w:rsidR="00802087" w:rsidRPr="009C1481" w:rsidRDefault="005C72E5" w:rsidP="00DE7FD2">
            <w:pPr>
              <w:ind w:right="140" w:firstLine="180"/>
              <w:rPr>
                <w:color w:val="000000"/>
                <w:sz w:val="24"/>
                <w:szCs w:val="24"/>
              </w:rPr>
            </w:pPr>
            <w:r w:rsidRPr="002939BD">
              <w:rPr>
                <w:color w:val="000000"/>
                <w:sz w:val="24"/>
                <w:szCs w:val="24"/>
              </w:rPr>
              <w:t>с 26 июня 2026 г. по 15</w:t>
            </w:r>
            <w:r w:rsidR="00D82438" w:rsidRPr="002939BD">
              <w:rPr>
                <w:color w:val="000000"/>
                <w:sz w:val="24"/>
                <w:szCs w:val="24"/>
              </w:rPr>
              <w:t xml:space="preserve"> </w:t>
            </w:r>
            <w:r w:rsidRPr="002939BD">
              <w:rPr>
                <w:color w:val="000000"/>
                <w:sz w:val="24"/>
                <w:szCs w:val="24"/>
              </w:rPr>
              <w:t>января 2027</w:t>
            </w:r>
            <w:r w:rsidR="00802087" w:rsidRPr="002939BD">
              <w:rPr>
                <w:color w:val="000000"/>
                <w:sz w:val="24"/>
                <w:szCs w:val="24"/>
              </w:rPr>
              <w:t> г.</w:t>
            </w:r>
          </w:p>
          <w:p w14:paraId="0EB7F04F" w14:textId="77777777" w:rsidR="00802087" w:rsidRPr="009C1481" w:rsidRDefault="00802087" w:rsidP="00DE7FD2">
            <w:pPr>
              <w:spacing w:line="276" w:lineRule="auto"/>
              <w:ind w:firstLine="73"/>
              <w:rPr>
                <w:sz w:val="24"/>
                <w:szCs w:val="24"/>
              </w:rPr>
            </w:pPr>
          </w:p>
        </w:tc>
      </w:tr>
      <w:tr w:rsidR="00802087" w:rsidRPr="009C1481" w14:paraId="39D77D9E" w14:textId="77777777" w:rsidTr="00DE7FD2">
        <w:tc>
          <w:tcPr>
            <w:tcW w:w="3227" w:type="dxa"/>
            <w:tcBorders>
              <w:top w:val="single" w:sz="4" w:space="0" w:color="000000"/>
              <w:left w:val="single" w:sz="4" w:space="0" w:color="000000"/>
              <w:bottom w:val="single" w:sz="4" w:space="0" w:color="000000"/>
            </w:tcBorders>
            <w:shd w:val="clear" w:color="auto" w:fill="auto"/>
            <w:vAlign w:val="center"/>
          </w:tcPr>
          <w:p w14:paraId="048D8592" w14:textId="77777777" w:rsidR="00802087" w:rsidRPr="009C1481" w:rsidRDefault="00802087" w:rsidP="00DE7FD2">
            <w:pPr>
              <w:spacing w:line="276" w:lineRule="auto"/>
              <w:ind w:firstLine="37"/>
              <w:jc w:val="left"/>
              <w:rPr>
                <w:sz w:val="24"/>
                <w:szCs w:val="24"/>
              </w:rPr>
            </w:pPr>
            <w:r w:rsidRPr="009C1481">
              <w:rPr>
                <w:b/>
                <w:bCs/>
                <w:sz w:val="24"/>
                <w:szCs w:val="24"/>
              </w:rPr>
              <w:t>Даты страхового покрытия (рамочные – включая транспортировки и временное хранение до и после экспонирования)</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9F327" w14:textId="77777777" w:rsidR="00802087" w:rsidRPr="009C1481" w:rsidRDefault="00802087" w:rsidP="00DE7FD2">
            <w:pPr>
              <w:ind w:right="140" w:firstLine="180"/>
              <w:rPr>
                <w:color w:val="000000"/>
                <w:sz w:val="24"/>
                <w:szCs w:val="24"/>
              </w:rPr>
            </w:pPr>
          </w:p>
          <w:p w14:paraId="6401F316" w14:textId="00DDC10D" w:rsidR="00802087" w:rsidRPr="009C1481" w:rsidRDefault="00D82438" w:rsidP="005C72E5">
            <w:pPr>
              <w:ind w:right="140" w:firstLine="180"/>
              <w:rPr>
                <w:sz w:val="24"/>
                <w:szCs w:val="24"/>
                <w:highlight w:val="yellow"/>
              </w:rPr>
            </w:pPr>
            <w:r w:rsidRPr="002939BD">
              <w:rPr>
                <w:color w:val="000000"/>
                <w:sz w:val="24"/>
                <w:szCs w:val="24"/>
              </w:rPr>
              <w:t xml:space="preserve">с </w:t>
            </w:r>
            <w:r w:rsidR="005C72E5" w:rsidRPr="002939BD">
              <w:rPr>
                <w:color w:val="000000"/>
                <w:sz w:val="24"/>
                <w:szCs w:val="24"/>
              </w:rPr>
              <w:t>20</w:t>
            </w:r>
            <w:r w:rsidRPr="002939BD">
              <w:rPr>
                <w:color w:val="000000"/>
                <w:sz w:val="24"/>
                <w:szCs w:val="24"/>
              </w:rPr>
              <w:t xml:space="preserve"> июня</w:t>
            </w:r>
            <w:r w:rsidR="00802087" w:rsidRPr="002939BD">
              <w:rPr>
                <w:color w:val="000000"/>
                <w:sz w:val="24"/>
                <w:szCs w:val="24"/>
              </w:rPr>
              <w:t xml:space="preserve"> 2</w:t>
            </w:r>
            <w:r w:rsidR="005C72E5" w:rsidRPr="002939BD">
              <w:rPr>
                <w:color w:val="000000"/>
                <w:sz w:val="24"/>
                <w:szCs w:val="24"/>
              </w:rPr>
              <w:t>026 г. по 29</w:t>
            </w:r>
            <w:r w:rsidRPr="002939BD">
              <w:rPr>
                <w:color w:val="000000"/>
                <w:sz w:val="24"/>
                <w:szCs w:val="24"/>
              </w:rPr>
              <w:t xml:space="preserve"> </w:t>
            </w:r>
            <w:r w:rsidR="005C72E5" w:rsidRPr="002939BD">
              <w:rPr>
                <w:color w:val="000000"/>
                <w:sz w:val="24"/>
                <w:szCs w:val="24"/>
              </w:rPr>
              <w:t>января 2027</w:t>
            </w:r>
            <w:r w:rsidR="00802087" w:rsidRPr="002939BD">
              <w:rPr>
                <w:color w:val="000000"/>
                <w:sz w:val="24"/>
                <w:szCs w:val="24"/>
              </w:rPr>
              <w:t xml:space="preserve"> г.</w:t>
            </w:r>
            <w:r w:rsidR="00802087" w:rsidRPr="002939BD">
              <w:rPr>
                <w:sz w:val="24"/>
                <w:szCs w:val="24"/>
              </w:rPr>
              <w:t xml:space="preserve"> </w:t>
            </w:r>
          </w:p>
        </w:tc>
      </w:tr>
      <w:tr w:rsidR="00802087" w:rsidRPr="009C1481" w14:paraId="56BDF12E" w14:textId="77777777" w:rsidTr="00DE7FD2">
        <w:tc>
          <w:tcPr>
            <w:tcW w:w="3227" w:type="dxa"/>
            <w:tcBorders>
              <w:top w:val="single" w:sz="4" w:space="0" w:color="000000"/>
              <w:left w:val="single" w:sz="4" w:space="0" w:color="000000"/>
              <w:bottom w:val="single" w:sz="4" w:space="0" w:color="000000"/>
            </w:tcBorders>
            <w:shd w:val="clear" w:color="auto" w:fill="auto"/>
            <w:vAlign w:val="center"/>
          </w:tcPr>
          <w:p w14:paraId="1AFADC16" w14:textId="77777777" w:rsidR="00802087" w:rsidRPr="009C1481" w:rsidRDefault="00802087" w:rsidP="00DE7FD2">
            <w:pPr>
              <w:spacing w:line="276" w:lineRule="auto"/>
              <w:ind w:firstLine="37"/>
              <w:jc w:val="left"/>
              <w:rPr>
                <w:sz w:val="24"/>
                <w:szCs w:val="24"/>
              </w:rPr>
            </w:pPr>
            <w:r w:rsidRPr="009C1481">
              <w:rPr>
                <w:b/>
                <w:bCs/>
                <w:sz w:val="24"/>
                <w:szCs w:val="24"/>
              </w:rPr>
              <w:t>Срок предоставления страховых полисов Страхователю</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E89F" w14:textId="4677CDDE" w:rsidR="00802087" w:rsidRPr="009C1481" w:rsidRDefault="005B7EBD" w:rsidP="00B60EF7">
            <w:pPr>
              <w:spacing w:line="276" w:lineRule="auto"/>
              <w:ind w:firstLine="73"/>
              <w:rPr>
                <w:sz w:val="24"/>
                <w:szCs w:val="24"/>
              </w:rPr>
            </w:pPr>
            <w:r w:rsidRPr="005B7EBD">
              <w:rPr>
                <w:sz w:val="24"/>
                <w:szCs w:val="24"/>
              </w:rPr>
              <w:t xml:space="preserve">Не позднее 1 (одного) рабочего дня с даты </w:t>
            </w:r>
            <w:r w:rsidR="00B60EF7">
              <w:rPr>
                <w:sz w:val="24"/>
                <w:szCs w:val="24"/>
              </w:rPr>
              <w:t>заключе</w:t>
            </w:r>
            <w:r w:rsidRPr="005B7EBD">
              <w:rPr>
                <w:sz w:val="24"/>
                <w:szCs w:val="24"/>
              </w:rPr>
              <w:t>ния Контракта</w:t>
            </w:r>
          </w:p>
        </w:tc>
      </w:tr>
      <w:tr w:rsidR="00802087" w:rsidRPr="009C1481" w14:paraId="486924A7" w14:textId="77777777" w:rsidTr="00DE7FD2">
        <w:tc>
          <w:tcPr>
            <w:tcW w:w="3227" w:type="dxa"/>
            <w:tcBorders>
              <w:top w:val="single" w:sz="4" w:space="0" w:color="000000"/>
              <w:left w:val="single" w:sz="4" w:space="0" w:color="000000"/>
              <w:bottom w:val="single" w:sz="4" w:space="0" w:color="000000"/>
            </w:tcBorders>
            <w:shd w:val="clear" w:color="auto" w:fill="auto"/>
            <w:vAlign w:val="center"/>
          </w:tcPr>
          <w:p w14:paraId="4FDA4E3F" w14:textId="77777777" w:rsidR="00802087" w:rsidRPr="009C1481" w:rsidRDefault="00802087" w:rsidP="00DE7FD2">
            <w:pPr>
              <w:spacing w:line="276" w:lineRule="auto"/>
              <w:ind w:firstLine="37"/>
              <w:jc w:val="left"/>
              <w:rPr>
                <w:b/>
                <w:bCs/>
                <w:sz w:val="24"/>
                <w:szCs w:val="24"/>
              </w:rPr>
            </w:pPr>
            <w:r w:rsidRPr="009C1481">
              <w:rPr>
                <w:b/>
                <w:bCs/>
                <w:sz w:val="24"/>
                <w:szCs w:val="24"/>
              </w:rPr>
              <w:t>Страхователь</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AD3E" w14:textId="77777777" w:rsidR="00802087" w:rsidRPr="009C1481" w:rsidRDefault="00802087" w:rsidP="00DE7FD2">
            <w:pPr>
              <w:spacing w:line="276" w:lineRule="auto"/>
              <w:ind w:left="39" w:right="140" w:firstLine="0"/>
              <w:contextualSpacing/>
              <w:jc w:val="left"/>
              <w:rPr>
                <w:color w:val="000000"/>
                <w:sz w:val="24"/>
                <w:szCs w:val="24"/>
              </w:rPr>
            </w:pPr>
            <w:r w:rsidRPr="009C1481">
              <w:rPr>
                <w:color w:val="000000"/>
                <w:sz w:val="24"/>
                <w:szCs w:val="24"/>
              </w:rPr>
              <w:t>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w:t>
            </w:r>
          </w:p>
          <w:p w14:paraId="531ADBA5" w14:textId="77777777" w:rsidR="00802087" w:rsidRPr="009C1481" w:rsidRDefault="00802087" w:rsidP="00DE7FD2">
            <w:pPr>
              <w:shd w:val="clear" w:color="auto" w:fill="FFFFFF"/>
              <w:tabs>
                <w:tab w:val="left" w:pos="9151"/>
              </w:tabs>
              <w:ind w:firstLine="73"/>
              <w:rPr>
                <w:sz w:val="24"/>
                <w:szCs w:val="24"/>
              </w:rPr>
            </w:pPr>
          </w:p>
        </w:tc>
      </w:tr>
      <w:tr w:rsidR="00802087" w:rsidRPr="009C1481" w14:paraId="40B2FE93" w14:textId="77777777" w:rsidTr="00DE7FD2">
        <w:tc>
          <w:tcPr>
            <w:tcW w:w="3227" w:type="dxa"/>
            <w:tcBorders>
              <w:top w:val="single" w:sz="4" w:space="0" w:color="000000"/>
              <w:left w:val="single" w:sz="4" w:space="0" w:color="000000"/>
              <w:bottom w:val="single" w:sz="4" w:space="0" w:color="000000"/>
            </w:tcBorders>
            <w:shd w:val="clear" w:color="auto" w:fill="auto"/>
            <w:vAlign w:val="center"/>
          </w:tcPr>
          <w:p w14:paraId="04B00119" w14:textId="77777777" w:rsidR="00802087" w:rsidRPr="009C1481" w:rsidRDefault="00802087" w:rsidP="00DE7FD2">
            <w:pPr>
              <w:spacing w:line="276" w:lineRule="auto"/>
              <w:ind w:firstLine="37"/>
              <w:jc w:val="left"/>
              <w:rPr>
                <w:b/>
                <w:bCs/>
                <w:sz w:val="24"/>
                <w:szCs w:val="24"/>
              </w:rPr>
            </w:pPr>
            <w:r w:rsidRPr="009C1481">
              <w:rPr>
                <w:b/>
                <w:bCs/>
                <w:sz w:val="24"/>
                <w:szCs w:val="24"/>
              </w:rPr>
              <w:t xml:space="preserve">Страховщик </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6DB2B" w14:textId="641C915D" w:rsidR="00802087" w:rsidRPr="009C1481" w:rsidRDefault="00802087" w:rsidP="00DE7FD2">
            <w:pPr>
              <w:keepNext/>
              <w:keepLines/>
              <w:spacing w:before="40" w:line="276" w:lineRule="auto"/>
              <w:ind w:firstLine="73"/>
              <w:outlineLvl w:val="1"/>
              <w:rPr>
                <w:sz w:val="24"/>
                <w:szCs w:val="24"/>
              </w:rPr>
            </w:pPr>
          </w:p>
        </w:tc>
      </w:tr>
      <w:tr w:rsidR="00802087" w:rsidRPr="009C1481" w14:paraId="0F8F1B88" w14:textId="77777777" w:rsidTr="00DE7FD2">
        <w:tc>
          <w:tcPr>
            <w:tcW w:w="3227" w:type="dxa"/>
            <w:tcBorders>
              <w:top w:val="single" w:sz="4" w:space="0" w:color="000000"/>
              <w:left w:val="single" w:sz="4" w:space="0" w:color="000000"/>
              <w:bottom w:val="single" w:sz="4" w:space="0" w:color="000000"/>
            </w:tcBorders>
            <w:shd w:val="clear" w:color="auto" w:fill="auto"/>
            <w:vAlign w:val="center"/>
          </w:tcPr>
          <w:p w14:paraId="2DDD3448" w14:textId="77777777" w:rsidR="00802087" w:rsidRPr="009C1481" w:rsidRDefault="00802087" w:rsidP="00DE7FD2">
            <w:pPr>
              <w:spacing w:line="276" w:lineRule="auto"/>
              <w:ind w:firstLine="37"/>
              <w:jc w:val="left"/>
              <w:rPr>
                <w:sz w:val="24"/>
                <w:szCs w:val="24"/>
              </w:rPr>
            </w:pPr>
            <w:r w:rsidRPr="009C1481">
              <w:rPr>
                <w:b/>
                <w:bCs/>
                <w:sz w:val="24"/>
                <w:szCs w:val="24"/>
              </w:rPr>
              <w:t>Место оказания услуг</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B70B2" w14:textId="77777777" w:rsidR="00802087" w:rsidRPr="009C1481" w:rsidRDefault="00802087" w:rsidP="00DE7FD2">
            <w:pPr>
              <w:spacing w:line="276" w:lineRule="auto"/>
              <w:ind w:firstLine="73"/>
              <w:rPr>
                <w:sz w:val="24"/>
                <w:szCs w:val="24"/>
              </w:rPr>
            </w:pPr>
            <w:r w:rsidRPr="009C1481">
              <w:rPr>
                <w:sz w:val="24"/>
                <w:szCs w:val="24"/>
              </w:rPr>
              <w:t>Российская Федерация</w:t>
            </w:r>
          </w:p>
        </w:tc>
      </w:tr>
      <w:tr w:rsidR="00802087" w:rsidRPr="009C1481" w14:paraId="5B904B20" w14:textId="77777777" w:rsidTr="00DE7FD2">
        <w:trPr>
          <w:trHeight w:val="792"/>
        </w:trPr>
        <w:tc>
          <w:tcPr>
            <w:tcW w:w="3227" w:type="dxa"/>
            <w:tcBorders>
              <w:top w:val="single" w:sz="4" w:space="0" w:color="000000"/>
              <w:left w:val="single" w:sz="4" w:space="0" w:color="000000"/>
              <w:bottom w:val="single" w:sz="4" w:space="0" w:color="000000"/>
            </w:tcBorders>
            <w:shd w:val="clear" w:color="auto" w:fill="auto"/>
            <w:vAlign w:val="center"/>
          </w:tcPr>
          <w:p w14:paraId="001FF319" w14:textId="77777777" w:rsidR="00802087" w:rsidRPr="009C1481" w:rsidRDefault="00802087" w:rsidP="00DE7FD2">
            <w:pPr>
              <w:spacing w:line="276" w:lineRule="auto"/>
              <w:ind w:firstLine="37"/>
              <w:jc w:val="left"/>
              <w:rPr>
                <w:sz w:val="24"/>
                <w:szCs w:val="24"/>
              </w:rPr>
            </w:pPr>
            <w:r w:rsidRPr="009C1481">
              <w:rPr>
                <w:b/>
                <w:bCs/>
                <w:sz w:val="24"/>
                <w:szCs w:val="24"/>
              </w:rPr>
              <w:t>Предметы Страхования</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DAC85" w14:textId="208B1F87" w:rsidR="00802087" w:rsidRPr="009C1481" w:rsidRDefault="002B03E1" w:rsidP="00DE7FD2">
            <w:pPr>
              <w:spacing w:line="276" w:lineRule="auto"/>
              <w:ind w:firstLine="73"/>
              <w:contextualSpacing/>
              <w:jc w:val="left"/>
              <w:rPr>
                <w:sz w:val="24"/>
                <w:szCs w:val="24"/>
                <w:highlight w:val="yellow"/>
              </w:rPr>
            </w:pPr>
            <w:r>
              <w:rPr>
                <w:sz w:val="24"/>
                <w:szCs w:val="24"/>
              </w:rPr>
              <w:t>3 (три), указанные</w:t>
            </w:r>
            <w:r w:rsidR="00802087" w:rsidRPr="009C1481">
              <w:rPr>
                <w:sz w:val="24"/>
                <w:szCs w:val="24"/>
              </w:rPr>
              <w:t xml:space="preserve"> в приложении №1 к настоящему техническому заданию</w:t>
            </w:r>
          </w:p>
        </w:tc>
      </w:tr>
      <w:tr w:rsidR="00802087" w:rsidRPr="009C1481" w14:paraId="49BE5E3F" w14:textId="77777777" w:rsidTr="00DE7FD2">
        <w:trPr>
          <w:trHeight w:val="792"/>
        </w:trPr>
        <w:tc>
          <w:tcPr>
            <w:tcW w:w="3227" w:type="dxa"/>
            <w:tcBorders>
              <w:top w:val="single" w:sz="4" w:space="0" w:color="000000"/>
              <w:left w:val="single" w:sz="4" w:space="0" w:color="000000"/>
              <w:bottom w:val="single" w:sz="4" w:space="0" w:color="000000"/>
            </w:tcBorders>
            <w:shd w:val="clear" w:color="auto" w:fill="auto"/>
            <w:vAlign w:val="center"/>
          </w:tcPr>
          <w:p w14:paraId="499EE690" w14:textId="77777777" w:rsidR="00802087" w:rsidRPr="009C1481" w:rsidRDefault="00802087" w:rsidP="00DE7FD2">
            <w:pPr>
              <w:spacing w:line="276" w:lineRule="auto"/>
              <w:ind w:firstLine="37"/>
              <w:jc w:val="left"/>
              <w:rPr>
                <w:b/>
                <w:bCs/>
                <w:sz w:val="24"/>
                <w:szCs w:val="24"/>
              </w:rPr>
            </w:pPr>
            <w:r w:rsidRPr="009C1481">
              <w:rPr>
                <w:b/>
                <w:bCs/>
                <w:sz w:val="24"/>
                <w:szCs w:val="24"/>
              </w:rPr>
              <w:t>Общая страховая стоимость музейных предметов</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78C0B" w14:textId="23B4A70F" w:rsidR="00650D59" w:rsidRPr="009C1481" w:rsidRDefault="002B03E1" w:rsidP="002B03E1">
            <w:pPr>
              <w:ind w:firstLine="0"/>
              <w:rPr>
                <w:b/>
                <w:color w:val="FF0000"/>
                <w:sz w:val="24"/>
                <w:szCs w:val="24"/>
              </w:rPr>
            </w:pPr>
            <w:r>
              <w:rPr>
                <w:bCs/>
                <w:iCs/>
                <w:sz w:val="24"/>
                <w:szCs w:val="24"/>
              </w:rPr>
              <w:t>950 000</w:t>
            </w:r>
            <w:r w:rsidR="00802087" w:rsidRPr="009C1481">
              <w:rPr>
                <w:bCs/>
                <w:iCs/>
                <w:sz w:val="24"/>
                <w:szCs w:val="24"/>
              </w:rPr>
              <w:t> </w:t>
            </w:r>
            <w:r w:rsidR="00650D59" w:rsidRPr="009C1481">
              <w:rPr>
                <w:sz w:val="24"/>
                <w:szCs w:val="24"/>
                <w:shd w:val="clear" w:color="auto" w:fill="FFFFFF"/>
              </w:rPr>
              <w:t>(</w:t>
            </w:r>
            <w:r>
              <w:rPr>
                <w:sz w:val="24"/>
                <w:szCs w:val="24"/>
                <w:shd w:val="clear" w:color="auto" w:fill="FFFFFF"/>
              </w:rPr>
              <w:t>девятьсот пятьдесят тысяч</w:t>
            </w:r>
            <w:r w:rsidR="00650D59" w:rsidRPr="009C1481">
              <w:rPr>
                <w:sz w:val="24"/>
                <w:szCs w:val="24"/>
                <w:shd w:val="clear" w:color="auto" w:fill="FFFFFF"/>
              </w:rPr>
              <w:t xml:space="preserve">) </w:t>
            </w:r>
            <w:r>
              <w:rPr>
                <w:sz w:val="24"/>
                <w:szCs w:val="24"/>
                <w:shd w:val="clear" w:color="auto" w:fill="FFFFFF"/>
              </w:rPr>
              <w:t xml:space="preserve">рублей </w:t>
            </w:r>
            <w:r w:rsidR="00650D59" w:rsidRPr="009C1481">
              <w:rPr>
                <w:sz w:val="24"/>
                <w:szCs w:val="24"/>
                <w:shd w:val="clear" w:color="auto" w:fill="FFFFFF"/>
              </w:rPr>
              <w:t>00 копеек</w:t>
            </w:r>
            <w:r w:rsidR="00650D59" w:rsidRPr="009C1481">
              <w:rPr>
                <w:color w:val="FF0000"/>
                <w:sz w:val="24"/>
                <w:szCs w:val="24"/>
                <w:shd w:val="clear" w:color="auto" w:fill="FFFFFF"/>
              </w:rPr>
              <w:t xml:space="preserve">. </w:t>
            </w:r>
          </w:p>
          <w:p w14:paraId="6FFFF747" w14:textId="28B19B93" w:rsidR="00802087" w:rsidRPr="009C1481" w:rsidRDefault="00802087" w:rsidP="00650D59">
            <w:pPr>
              <w:spacing w:after="200"/>
              <w:ind w:firstLine="0"/>
              <w:rPr>
                <w:sz w:val="24"/>
                <w:szCs w:val="24"/>
                <w:highlight w:val="yellow"/>
              </w:rPr>
            </w:pPr>
          </w:p>
        </w:tc>
      </w:tr>
      <w:tr w:rsidR="00802087" w:rsidRPr="009C1481" w14:paraId="0E949672" w14:textId="77777777" w:rsidTr="00DE7FD2">
        <w:trPr>
          <w:trHeight w:val="792"/>
        </w:trPr>
        <w:tc>
          <w:tcPr>
            <w:tcW w:w="3227" w:type="dxa"/>
            <w:tcBorders>
              <w:top w:val="single" w:sz="4" w:space="0" w:color="000000"/>
              <w:left w:val="single" w:sz="4" w:space="0" w:color="000000"/>
              <w:bottom w:val="single" w:sz="4" w:space="0" w:color="000000"/>
            </w:tcBorders>
            <w:shd w:val="clear" w:color="auto" w:fill="auto"/>
            <w:vAlign w:val="center"/>
          </w:tcPr>
          <w:p w14:paraId="27326FAE" w14:textId="77777777" w:rsidR="00802087" w:rsidRPr="009C1481" w:rsidRDefault="00802087" w:rsidP="00DE7FD2">
            <w:pPr>
              <w:spacing w:line="276" w:lineRule="auto"/>
              <w:ind w:firstLine="37"/>
              <w:jc w:val="left"/>
              <w:rPr>
                <w:b/>
                <w:bCs/>
                <w:sz w:val="24"/>
                <w:szCs w:val="24"/>
              </w:rPr>
            </w:pPr>
            <w:r w:rsidRPr="009C1481">
              <w:rPr>
                <w:b/>
                <w:bCs/>
                <w:sz w:val="24"/>
                <w:szCs w:val="24"/>
              </w:rPr>
              <w:t xml:space="preserve">Общая страховая сумма </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230D" w14:textId="01315506" w:rsidR="00802087" w:rsidRPr="009C1481" w:rsidRDefault="002B03E1" w:rsidP="002B03E1">
            <w:pPr>
              <w:spacing w:line="276" w:lineRule="auto"/>
              <w:ind w:firstLine="73"/>
              <w:contextualSpacing/>
              <w:rPr>
                <w:sz w:val="24"/>
                <w:szCs w:val="24"/>
                <w:highlight w:val="yellow"/>
              </w:rPr>
            </w:pPr>
            <w:r>
              <w:rPr>
                <w:bCs/>
                <w:iCs/>
                <w:sz w:val="24"/>
                <w:szCs w:val="24"/>
              </w:rPr>
              <w:t>950 000</w:t>
            </w:r>
            <w:r w:rsidRPr="009C1481">
              <w:rPr>
                <w:bCs/>
                <w:iCs/>
                <w:sz w:val="24"/>
                <w:szCs w:val="24"/>
              </w:rPr>
              <w:t> </w:t>
            </w:r>
            <w:r w:rsidRPr="009C1481">
              <w:rPr>
                <w:sz w:val="24"/>
                <w:szCs w:val="24"/>
                <w:shd w:val="clear" w:color="auto" w:fill="FFFFFF"/>
              </w:rPr>
              <w:t>(</w:t>
            </w:r>
            <w:r>
              <w:rPr>
                <w:sz w:val="24"/>
                <w:szCs w:val="24"/>
                <w:shd w:val="clear" w:color="auto" w:fill="FFFFFF"/>
              </w:rPr>
              <w:t>девятьсот пятьдесят тысяч</w:t>
            </w:r>
            <w:r w:rsidRPr="009C1481">
              <w:rPr>
                <w:sz w:val="24"/>
                <w:szCs w:val="24"/>
                <w:shd w:val="clear" w:color="auto" w:fill="FFFFFF"/>
              </w:rPr>
              <w:t xml:space="preserve">) </w:t>
            </w:r>
            <w:r>
              <w:rPr>
                <w:sz w:val="24"/>
                <w:szCs w:val="24"/>
                <w:shd w:val="clear" w:color="auto" w:fill="FFFFFF"/>
              </w:rPr>
              <w:t xml:space="preserve">рублей </w:t>
            </w:r>
            <w:r w:rsidRPr="009C1481">
              <w:rPr>
                <w:sz w:val="24"/>
                <w:szCs w:val="24"/>
                <w:shd w:val="clear" w:color="auto" w:fill="FFFFFF"/>
              </w:rPr>
              <w:t>00 копеек</w:t>
            </w:r>
            <w:r w:rsidRPr="009C1481">
              <w:rPr>
                <w:color w:val="FF0000"/>
                <w:sz w:val="24"/>
                <w:szCs w:val="24"/>
                <w:shd w:val="clear" w:color="auto" w:fill="FFFFFF"/>
              </w:rPr>
              <w:t xml:space="preserve">. </w:t>
            </w:r>
          </w:p>
        </w:tc>
      </w:tr>
      <w:tr w:rsidR="003F3E7B" w:rsidRPr="009C1481" w14:paraId="26C38D84" w14:textId="77777777" w:rsidTr="00DE7FD2">
        <w:trPr>
          <w:trHeight w:val="792"/>
        </w:trPr>
        <w:tc>
          <w:tcPr>
            <w:tcW w:w="3227" w:type="dxa"/>
            <w:tcBorders>
              <w:top w:val="single" w:sz="4" w:space="0" w:color="000000"/>
              <w:left w:val="single" w:sz="4" w:space="0" w:color="000000"/>
              <w:bottom w:val="single" w:sz="4" w:space="0" w:color="000000"/>
            </w:tcBorders>
            <w:shd w:val="clear" w:color="auto" w:fill="auto"/>
            <w:vAlign w:val="center"/>
          </w:tcPr>
          <w:p w14:paraId="2E285C33" w14:textId="294314D3" w:rsidR="003F3E7B" w:rsidRPr="009C1481" w:rsidRDefault="003F3E7B" w:rsidP="00DE7FD2">
            <w:pPr>
              <w:spacing w:line="276" w:lineRule="auto"/>
              <w:ind w:firstLine="37"/>
              <w:jc w:val="left"/>
              <w:rPr>
                <w:b/>
                <w:bCs/>
                <w:sz w:val="24"/>
                <w:szCs w:val="24"/>
              </w:rPr>
            </w:pPr>
            <w:r w:rsidRPr="009C1481">
              <w:rPr>
                <w:b/>
                <w:bCs/>
                <w:sz w:val="24"/>
                <w:szCs w:val="24"/>
              </w:rPr>
              <w:t>Страховая премия</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5D5AF" w14:textId="77777777" w:rsidR="003F3E7B" w:rsidRPr="009C1481" w:rsidRDefault="003F3E7B" w:rsidP="00650D59">
            <w:pPr>
              <w:rPr>
                <w:bCs/>
                <w:iCs/>
                <w:sz w:val="24"/>
                <w:szCs w:val="24"/>
              </w:rPr>
            </w:pPr>
          </w:p>
        </w:tc>
      </w:tr>
      <w:tr w:rsidR="00802087" w:rsidRPr="009C1481" w14:paraId="14AB4096" w14:textId="77777777" w:rsidTr="00DE7FD2">
        <w:trPr>
          <w:trHeight w:val="792"/>
        </w:trPr>
        <w:tc>
          <w:tcPr>
            <w:tcW w:w="3227" w:type="dxa"/>
            <w:tcBorders>
              <w:top w:val="single" w:sz="4" w:space="0" w:color="000000"/>
              <w:left w:val="single" w:sz="4" w:space="0" w:color="000000"/>
              <w:bottom w:val="single" w:sz="4" w:space="0" w:color="000000"/>
            </w:tcBorders>
            <w:shd w:val="clear" w:color="auto" w:fill="auto"/>
            <w:vAlign w:val="center"/>
          </w:tcPr>
          <w:p w14:paraId="755C5C64" w14:textId="77777777" w:rsidR="00802087" w:rsidRPr="009C1481" w:rsidRDefault="00802087" w:rsidP="00DE7FD2">
            <w:pPr>
              <w:spacing w:line="276" w:lineRule="auto"/>
              <w:ind w:firstLine="37"/>
              <w:jc w:val="left"/>
              <w:rPr>
                <w:b/>
                <w:bCs/>
                <w:sz w:val="24"/>
                <w:szCs w:val="24"/>
              </w:rPr>
            </w:pPr>
            <w:r w:rsidRPr="009C1481">
              <w:rPr>
                <w:b/>
                <w:bCs/>
                <w:sz w:val="24"/>
                <w:szCs w:val="24"/>
              </w:rPr>
              <w:t>Ситуации риска и прочие условия</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16561" w14:textId="77777777" w:rsidR="00802087" w:rsidRPr="009C1481" w:rsidRDefault="00802087" w:rsidP="00DE7FD2">
            <w:pPr>
              <w:spacing w:line="276" w:lineRule="auto"/>
              <w:contextualSpacing/>
              <w:rPr>
                <w:sz w:val="24"/>
                <w:szCs w:val="24"/>
              </w:rPr>
            </w:pPr>
            <w:r w:rsidRPr="009C1481">
              <w:rPr>
                <w:sz w:val="24"/>
                <w:szCs w:val="24"/>
              </w:rPr>
              <w:t xml:space="preserve">Все риски </w:t>
            </w:r>
          </w:p>
        </w:tc>
      </w:tr>
    </w:tbl>
    <w:p w14:paraId="08D98832" w14:textId="1546308E" w:rsidR="00802087" w:rsidRPr="009C1481" w:rsidRDefault="00225CA6" w:rsidP="00225CA6">
      <w:pPr>
        <w:spacing w:after="200" w:line="276" w:lineRule="auto"/>
        <w:ind w:left="360" w:right="-28" w:firstLine="0"/>
        <w:contextualSpacing/>
        <w:rPr>
          <w:b/>
          <w:sz w:val="24"/>
          <w:szCs w:val="24"/>
        </w:rPr>
      </w:pPr>
      <w:r w:rsidRPr="009C1481">
        <w:rPr>
          <w:b/>
          <w:sz w:val="24"/>
          <w:szCs w:val="24"/>
        </w:rPr>
        <w:t xml:space="preserve">2. </w:t>
      </w:r>
      <w:r w:rsidR="00802087" w:rsidRPr="009C1481">
        <w:rPr>
          <w:b/>
          <w:sz w:val="24"/>
          <w:szCs w:val="24"/>
        </w:rPr>
        <w:t>Об</w:t>
      </w:r>
      <w:r w:rsidRPr="009C1481">
        <w:rPr>
          <w:b/>
          <w:sz w:val="24"/>
          <w:szCs w:val="24"/>
        </w:rPr>
        <w:t>щие требования к оказанию услуг:</w:t>
      </w:r>
    </w:p>
    <w:p w14:paraId="363D149A" w14:textId="7F074B3C" w:rsidR="00880C66" w:rsidRPr="00880C66" w:rsidRDefault="00225CA6" w:rsidP="00880C66">
      <w:pPr>
        <w:spacing w:line="276" w:lineRule="auto"/>
        <w:rPr>
          <w:b/>
          <w:sz w:val="22"/>
        </w:rPr>
      </w:pPr>
      <w:r w:rsidRPr="009C1481">
        <w:rPr>
          <w:sz w:val="24"/>
          <w:szCs w:val="24"/>
        </w:rPr>
        <w:t xml:space="preserve">2.1. </w:t>
      </w:r>
      <w:r w:rsidR="00802087" w:rsidRPr="002939BD">
        <w:rPr>
          <w:sz w:val="24"/>
          <w:szCs w:val="24"/>
        </w:rPr>
        <w:t xml:space="preserve">Объект </w:t>
      </w:r>
      <w:proofErr w:type="gramStart"/>
      <w:r w:rsidR="00802087" w:rsidRPr="002939BD">
        <w:rPr>
          <w:sz w:val="24"/>
          <w:szCs w:val="24"/>
        </w:rPr>
        <w:t>страхования</w:t>
      </w:r>
      <w:r w:rsidRPr="002939BD">
        <w:rPr>
          <w:sz w:val="24"/>
          <w:szCs w:val="24"/>
        </w:rPr>
        <w:t xml:space="preserve">:  </w:t>
      </w:r>
      <w:r w:rsidR="00880C66" w:rsidRPr="00880C66">
        <w:rPr>
          <w:sz w:val="22"/>
        </w:rPr>
        <w:t>Страхование</w:t>
      </w:r>
      <w:proofErr w:type="gramEnd"/>
      <w:r w:rsidR="00880C66" w:rsidRPr="00880C66">
        <w:rPr>
          <w:sz w:val="22"/>
        </w:rPr>
        <w:t xml:space="preserve"> 3 (трех) музейных предметов общей страховой стоимостью </w:t>
      </w:r>
      <w:r w:rsidR="00880C66" w:rsidRPr="00880C66">
        <w:rPr>
          <w:bCs/>
          <w:iCs/>
          <w:sz w:val="22"/>
        </w:rPr>
        <w:t xml:space="preserve">950 000  </w:t>
      </w:r>
      <w:r w:rsidR="00880C66" w:rsidRPr="00880C66">
        <w:rPr>
          <w:sz w:val="22"/>
        </w:rPr>
        <w:t>(девятьсот пятьдесят тысяч рублей) 00 копеек, согласно списка музейных предметов, подлежащих страхованию, который является неотъемлемой частью Технического задания.</w:t>
      </w:r>
    </w:p>
    <w:p w14:paraId="7708C252" w14:textId="1A569692" w:rsidR="00802087" w:rsidRPr="002B03E1" w:rsidRDefault="00802087" w:rsidP="00225CA6">
      <w:pPr>
        <w:ind w:left="360" w:right="-28" w:firstLine="0"/>
        <w:contextualSpacing/>
        <w:rPr>
          <w:color w:val="000000"/>
          <w:sz w:val="24"/>
          <w:szCs w:val="24"/>
          <w:highlight w:val="yellow"/>
        </w:rPr>
      </w:pPr>
    </w:p>
    <w:p w14:paraId="6DCE1C97" w14:textId="6BAFEADE" w:rsidR="00802087" w:rsidRPr="009C1481" w:rsidRDefault="00225CA6" w:rsidP="00225CA6">
      <w:pPr>
        <w:spacing w:after="200" w:line="276" w:lineRule="auto"/>
        <w:ind w:left="360" w:right="-28" w:firstLine="0"/>
        <w:contextualSpacing/>
        <w:rPr>
          <w:sz w:val="24"/>
          <w:szCs w:val="24"/>
        </w:rPr>
      </w:pPr>
      <w:r w:rsidRPr="002939BD">
        <w:rPr>
          <w:sz w:val="24"/>
          <w:szCs w:val="24"/>
        </w:rPr>
        <w:t xml:space="preserve">2.2. </w:t>
      </w:r>
      <w:r w:rsidR="00802087" w:rsidRPr="002939BD">
        <w:rPr>
          <w:sz w:val="24"/>
          <w:szCs w:val="24"/>
        </w:rPr>
        <w:t>Характеристика оказываемых услуг</w:t>
      </w:r>
      <w:r w:rsidRPr="002939BD">
        <w:rPr>
          <w:sz w:val="24"/>
          <w:szCs w:val="24"/>
        </w:rPr>
        <w:t xml:space="preserve">: </w:t>
      </w:r>
      <w:r w:rsidR="00802087" w:rsidRPr="002939BD">
        <w:rPr>
          <w:sz w:val="24"/>
          <w:szCs w:val="24"/>
        </w:rPr>
        <w:t>Музейные предметы должны быть застрахованы по формуле «от гвоздя до гвоздя» на условиях международной практики страхования произведений искусства (</w:t>
      </w:r>
      <w:proofErr w:type="spellStart"/>
      <w:r w:rsidR="00802087" w:rsidRPr="002939BD">
        <w:rPr>
          <w:sz w:val="24"/>
          <w:szCs w:val="24"/>
        </w:rPr>
        <w:t>FineArts</w:t>
      </w:r>
      <w:proofErr w:type="spellEnd"/>
      <w:r w:rsidR="00802087" w:rsidRPr="002939BD">
        <w:rPr>
          <w:sz w:val="24"/>
          <w:szCs w:val="24"/>
        </w:rPr>
        <w:t>) «с ответственностью за все риски» («</w:t>
      </w:r>
      <w:proofErr w:type="spellStart"/>
      <w:r w:rsidR="00802087" w:rsidRPr="002939BD">
        <w:rPr>
          <w:sz w:val="24"/>
          <w:szCs w:val="24"/>
        </w:rPr>
        <w:t>All</w:t>
      </w:r>
      <w:proofErr w:type="spellEnd"/>
      <w:r w:rsidR="00802087" w:rsidRPr="002939BD">
        <w:rPr>
          <w:sz w:val="24"/>
          <w:szCs w:val="24"/>
        </w:rPr>
        <w:t xml:space="preserve"> </w:t>
      </w:r>
      <w:proofErr w:type="spellStart"/>
      <w:r w:rsidR="00802087" w:rsidRPr="002939BD">
        <w:rPr>
          <w:sz w:val="24"/>
          <w:szCs w:val="24"/>
        </w:rPr>
        <w:t>risks</w:t>
      </w:r>
      <w:proofErr w:type="spellEnd"/>
      <w:r w:rsidR="00802087" w:rsidRPr="002939BD">
        <w:rPr>
          <w:sz w:val="24"/>
          <w:szCs w:val="24"/>
        </w:rPr>
        <w:t>») в соответствии со страховой оценкой музейных предметов, согласно требованиям Министерства культуры РФ (письмо от 14 мая 2016 года № 165-01-39-ВА «О страховании музейных предметов»), включая покрытие всех рисков физической гибели и/или повреждения застрахованных музейных предметов по любой причине в соответствии с Приложением № 1 к настоящему Техническому заданию, являющимся его неотъемлемой частью, и включать следующие оговорки и условия, соответствующие международной практике страхования предметов искусства:</w:t>
      </w:r>
    </w:p>
    <w:p w14:paraId="172BCF4F" w14:textId="77777777" w:rsidR="00802087" w:rsidRPr="009C1481" w:rsidRDefault="00802087" w:rsidP="00802087">
      <w:pPr>
        <w:pStyle w:val="a5"/>
        <w:widowControl/>
        <w:numPr>
          <w:ilvl w:val="0"/>
          <w:numId w:val="4"/>
        </w:numPr>
        <w:spacing w:after="200" w:line="276" w:lineRule="auto"/>
        <w:ind w:right="-28"/>
        <w:contextualSpacing/>
        <w:rPr>
          <w:sz w:val="24"/>
          <w:szCs w:val="24"/>
          <w:lang w:val="ru-RU"/>
        </w:rPr>
      </w:pPr>
      <w:r w:rsidRPr="009C1481">
        <w:rPr>
          <w:sz w:val="24"/>
          <w:szCs w:val="24"/>
          <w:lang w:val="ru-RU"/>
        </w:rPr>
        <w:t>покрытие военных рисков в соответствии с Военной оговоркой Института Лондонских страховщиков от 01.01.2009;</w:t>
      </w:r>
    </w:p>
    <w:p w14:paraId="06BCC652" w14:textId="77777777" w:rsidR="00802087" w:rsidRPr="009C1481" w:rsidRDefault="00802087" w:rsidP="00802087">
      <w:pPr>
        <w:pStyle w:val="a5"/>
        <w:widowControl/>
        <w:numPr>
          <w:ilvl w:val="0"/>
          <w:numId w:val="4"/>
        </w:numPr>
        <w:spacing w:after="200" w:line="276" w:lineRule="auto"/>
        <w:ind w:right="-28"/>
        <w:contextualSpacing/>
        <w:rPr>
          <w:sz w:val="24"/>
          <w:szCs w:val="24"/>
          <w:lang w:val="ru-RU"/>
        </w:rPr>
      </w:pPr>
      <w:r w:rsidRPr="009C1481">
        <w:rPr>
          <w:sz w:val="24"/>
          <w:szCs w:val="24"/>
          <w:lang w:val="ru-RU"/>
        </w:rPr>
        <w:t>покрытие забастовочных рисков в соответствии с оговоркой о забастовках Института Лондонских страховщиков от 01.01.2009;</w:t>
      </w:r>
    </w:p>
    <w:p w14:paraId="1310E93F" w14:textId="77777777" w:rsidR="00802087" w:rsidRPr="009C1481" w:rsidRDefault="00802087" w:rsidP="00802087">
      <w:pPr>
        <w:pStyle w:val="a5"/>
        <w:widowControl/>
        <w:numPr>
          <w:ilvl w:val="0"/>
          <w:numId w:val="4"/>
        </w:numPr>
        <w:spacing w:after="200" w:line="276" w:lineRule="auto"/>
        <w:ind w:right="-28"/>
        <w:contextualSpacing/>
        <w:rPr>
          <w:sz w:val="24"/>
          <w:szCs w:val="24"/>
          <w:lang w:val="ru-RU"/>
        </w:rPr>
      </w:pPr>
      <w:r w:rsidRPr="009C1481">
        <w:rPr>
          <w:sz w:val="24"/>
          <w:szCs w:val="24"/>
          <w:lang w:val="ru-RU"/>
        </w:rPr>
        <w:t xml:space="preserve">покрытие рисков терроризма в соответствии с оговоркой </w:t>
      </w:r>
      <w:r w:rsidRPr="009C1481">
        <w:rPr>
          <w:sz w:val="24"/>
          <w:szCs w:val="24"/>
        </w:rPr>
        <w:t>JC </w:t>
      </w:r>
      <w:r w:rsidRPr="009C1481">
        <w:rPr>
          <w:sz w:val="24"/>
          <w:szCs w:val="24"/>
          <w:lang w:val="ru-RU"/>
        </w:rPr>
        <w:t>2001-056 Института Лондонских страховщиков от 20.11.2001;</w:t>
      </w:r>
    </w:p>
    <w:p w14:paraId="0AD0C4DF" w14:textId="77777777" w:rsidR="00802087" w:rsidRPr="009C1481" w:rsidRDefault="00802087" w:rsidP="00802087">
      <w:pPr>
        <w:pStyle w:val="a5"/>
        <w:widowControl/>
        <w:numPr>
          <w:ilvl w:val="0"/>
          <w:numId w:val="4"/>
        </w:numPr>
        <w:spacing w:after="200" w:line="276" w:lineRule="auto"/>
        <w:ind w:right="-28"/>
        <w:contextualSpacing/>
        <w:rPr>
          <w:sz w:val="24"/>
          <w:szCs w:val="24"/>
          <w:lang w:val="ru-RU"/>
        </w:rPr>
      </w:pPr>
      <w:r w:rsidRPr="009C1481">
        <w:rPr>
          <w:sz w:val="24"/>
          <w:szCs w:val="24"/>
          <w:lang w:val="ru-RU"/>
        </w:rPr>
        <w:t>покрытие рисков землетрясения, наводнения или вулканического извержения;</w:t>
      </w:r>
    </w:p>
    <w:p w14:paraId="061D4E38" w14:textId="77777777" w:rsidR="00802087" w:rsidRPr="009C1481" w:rsidRDefault="00802087" w:rsidP="00802087">
      <w:pPr>
        <w:pStyle w:val="a5"/>
        <w:widowControl/>
        <w:numPr>
          <w:ilvl w:val="0"/>
          <w:numId w:val="4"/>
        </w:numPr>
        <w:spacing w:after="200" w:line="276" w:lineRule="auto"/>
        <w:ind w:right="-28"/>
        <w:contextualSpacing/>
        <w:rPr>
          <w:sz w:val="24"/>
          <w:szCs w:val="24"/>
          <w:lang w:val="ru-RU"/>
        </w:rPr>
      </w:pPr>
      <w:r w:rsidRPr="009C1481">
        <w:rPr>
          <w:sz w:val="24"/>
          <w:szCs w:val="24"/>
          <w:lang w:val="ru-RU"/>
        </w:rPr>
        <w:t>покрытие рисков вандализма, хищения, кражи и иных противоправных действий третьих лиц;</w:t>
      </w:r>
    </w:p>
    <w:p w14:paraId="2D4E7E74" w14:textId="77777777" w:rsidR="00802087" w:rsidRPr="009C1481" w:rsidRDefault="00802087" w:rsidP="00802087">
      <w:pPr>
        <w:pStyle w:val="a5"/>
        <w:widowControl/>
        <w:numPr>
          <w:ilvl w:val="0"/>
          <w:numId w:val="4"/>
        </w:numPr>
        <w:spacing w:after="200" w:line="276" w:lineRule="auto"/>
        <w:ind w:right="-28"/>
        <w:contextualSpacing/>
        <w:rPr>
          <w:sz w:val="24"/>
          <w:szCs w:val="24"/>
          <w:lang w:val="ru-RU"/>
        </w:rPr>
      </w:pPr>
      <w:r w:rsidRPr="009C1481">
        <w:rPr>
          <w:sz w:val="24"/>
          <w:szCs w:val="24"/>
          <w:lang w:val="ru-RU"/>
        </w:rPr>
        <w:t>покрытие рисков гибели и</w:t>
      </w:r>
      <w:r w:rsidRPr="009C1481">
        <w:rPr>
          <w:sz w:val="24"/>
          <w:szCs w:val="24"/>
        </w:rPr>
        <w:t> </w:t>
      </w:r>
      <w:r w:rsidRPr="009C1481">
        <w:rPr>
          <w:sz w:val="24"/>
          <w:szCs w:val="24"/>
          <w:lang w:val="ru-RU"/>
        </w:rPr>
        <w:t>(или) повреждения вследствие страховых случаев, не подтвержденных документально («таинственного исчезновения»);</w:t>
      </w:r>
    </w:p>
    <w:p w14:paraId="37560640" w14:textId="77777777" w:rsidR="00802087" w:rsidRPr="009C1481" w:rsidRDefault="00802087" w:rsidP="00802087">
      <w:pPr>
        <w:pStyle w:val="a5"/>
        <w:widowControl/>
        <w:numPr>
          <w:ilvl w:val="0"/>
          <w:numId w:val="4"/>
        </w:numPr>
        <w:spacing w:after="200" w:line="276" w:lineRule="auto"/>
        <w:ind w:right="-28"/>
        <w:contextualSpacing/>
        <w:rPr>
          <w:sz w:val="24"/>
          <w:szCs w:val="24"/>
          <w:lang w:val="ru-RU"/>
        </w:rPr>
      </w:pPr>
      <w:r w:rsidRPr="009C1481">
        <w:rPr>
          <w:sz w:val="24"/>
          <w:szCs w:val="24"/>
          <w:lang w:val="ru-RU"/>
        </w:rPr>
        <w:t>условие об отказе от суброгации в отношении организаторов выставок, их сотрудников, упаковщиков, перевозчиков;</w:t>
      </w:r>
    </w:p>
    <w:p w14:paraId="7A3AA47B" w14:textId="77777777" w:rsidR="00802087" w:rsidRPr="009C1481" w:rsidRDefault="00802087" w:rsidP="00802087">
      <w:pPr>
        <w:pStyle w:val="a5"/>
        <w:widowControl/>
        <w:numPr>
          <w:ilvl w:val="0"/>
          <w:numId w:val="4"/>
        </w:numPr>
        <w:spacing w:after="200" w:line="276" w:lineRule="auto"/>
        <w:ind w:right="-28"/>
        <w:contextualSpacing/>
        <w:rPr>
          <w:sz w:val="24"/>
          <w:szCs w:val="24"/>
          <w:lang w:val="ru-RU"/>
        </w:rPr>
      </w:pPr>
      <w:r w:rsidRPr="009C1481">
        <w:rPr>
          <w:sz w:val="24"/>
          <w:szCs w:val="24"/>
          <w:lang w:val="ru-RU"/>
        </w:rPr>
        <w:t>условие о парных и комплектных предметах;</w:t>
      </w:r>
    </w:p>
    <w:p w14:paraId="36C4FDB7" w14:textId="77777777" w:rsidR="00802087" w:rsidRPr="009C1481" w:rsidRDefault="00802087" w:rsidP="00802087">
      <w:pPr>
        <w:pStyle w:val="a5"/>
        <w:widowControl/>
        <w:numPr>
          <w:ilvl w:val="0"/>
          <w:numId w:val="4"/>
        </w:numPr>
        <w:spacing w:after="200" w:line="276" w:lineRule="auto"/>
        <w:ind w:right="-28"/>
        <w:contextualSpacing/>
        <w:rPr>
          <w:sz w:val="24"/>
          <w:szCs w:val="24"/>
        </w:rPr>
      </w:pPr>
      <w:proofErr w:type="spellStart"/>
      <w:r w:rsidRPr="009C1481">
        <w:rPr>
          <w:sz w:val="24"/>
          <w:szCs w:val="24"/>
        </w:rPr>
        <w:t>условие</w:t>
      </w:r>
      <w:proofErr w:type="spellEnd"/>
      <w:r w:rsidRPr="009C1481">
        <w:rPr>
          <w:sz w:val="24"/>
          <w:szCs w:val="24"/>
        </w:rPr>
        <w:t xml:space="preserve"> о </w:t>
      </w:r>
      <w:proofErr w:type="spellStart"/>
      <w:r w:rsidRPr="009C1481">
        <w:rPr>
          <w:sz w:val="24"/>
          <w:szCs w:val="24"/>
        </w:rPr>
        <w:t>снижении</w:t>
      </w:r>
      <w:proofErr w:type="spellEnd"/>
      <w:r w:rsidRPr="009C1481">
        <w:rPr>
          <w:sz w:val="24"/>
          <w:szCs w:val="24"/>
        </w:rPr>
        <w:t xml:space="preserve"> </w:t>
      </w:r>
      <w:proofErr w:type="spellStart"/>
      <w:r w:rsidRPr="009C1481">
        <w:rPr>
          <w:sz w:val="24"/>
          <w:szCs w:val="24"/>
        </w:rPr>
        <w:t>стоимости</w:t>
      </w:r>
      <w:proofErr w:type="spellEnd"/>
      <w:r w:rsidRPr="009C1481">
        <w:rPr>
          <w:sz w:val="24"/>
          <w:szCs w:val="24"/>
        </w:rPr>
        <w:t>;</w:t>
      </w:r>
    </w:p>
    <w:p w14:paraId="3E463936" w14:textId="77777777" w:rsidR="00802087" w:rsidRPr="009C1481" w:rsidRDefault="00802087" w:rsidP="00802087">
      <w:pPr>
        <w:pStyle w:val="a5"/>
        <w:widowControl/>
        <w:numPr>
          <w:ilvl w:val="0"/>
          <w:numId w:val="4"/>
        </w:numPr>
        <w:spacing w:after="200" w:line="276" w:lineRule="auto"/>
        <w:ind w:right="-28"/>
        <w:contextualSpacing/>
        <w:rPr>
          <w:sz w:val="24"/>
          <w:szCs w:val="24"/>
        </w:rPr>
      </w:pPr>
      <w:proofErr w:type="spellStart"/>
      <w:proofErr w:type="gramStart"/>
      <w:r w:rsidRPr="009C1481">
        <w:rPr>
          <w:sz w:val="24"/>
          <w:szCs w:val="24"/>
        </w:rPr>
        <w:t>положение</w:t>
      </w:r>
      <w:proofErr w:type="spellEnd"/>
      <w:proofErr w:type="gramEnd"/>
      <w:r w:rsidRPr="009C1481">
        <w:rPr>
          <w:sz w:val="24"/>
          <w:szCs w:val="24"/>
        </w:rPr>
        <w:t xml:space="preserve"> </w:t>
      </w:r>
      <w:proofErr w:type="spellStart"/>
      <w:r w:rsidRPr="009C1481">
        <w:rPr>
          <w:sz w:val="24"/>
          <w:szCs w:val="24"/>
        </w:rPr>
        <w:t>об</w:t>
      </w:r>
      <w:proofErr w:type="spellEnd"/>
      <w:r w:rsidRPr="009C1481">
        <w:rPr>
          <w:sz w:val="24"/>
          <w:szCs w:val="24"/>
        </w:rPr>
        <w:t xml:space="preserve"> </w:t>
      </w:r>
      <w:proofErr w:type="spellStart"/>
      <w:r w:rsidRPr="009C1481">
        <w:rPr>
          <w:sz w:val="24"/>
          <w:szCs w:val="24"/>
        </w:rPr>
        <w:t>общей</w:t>
      </w:r>
      <w:proofErr w:type="spellEnd"/>
      <w:r w:rsidRPr="009C1481">
        <w:rPr>
          <w:sz w:val="24"/>
          <w:szCs w:val="24"/>
        </w:rPr>
        <w:t xml:space="preserve"> </w:t>
      </w:r>
      <w:proofErr w:type="spellStart"/>
      <w:r w:rsidRPr="009C1481">
        <w:rPr>
          <w:sz w:val="24"/>
          <w:szCs w:val="24"/>
        </w:rPr>
        <w:t>аварии</w:t>
      </w:r>
      <w:proofErr w:type="spellEnd"/>
      <w:r w:rsidRPr="009C1481">
        <w:rPr>
          <w:sz w:val="24"/>
          <w:szCs w:val="24"/>
        </w:rPr>
        <w:t>.</w:t>
      </w:r>
    </w:p>
    <w:p w14:paraId="270D9D64" w14:textId="77777777" w:rsidR="00802087" w:rsidRPr="009C1481" w:rsidRDefault="00802087" w:rsidP="00802087">
      <w:pPr>
        <w:pStyle w:val="a5"/>
        <w:ind w:left="792" w:right="-28"/>
        <w:rPr>
          <w:sz w:val="24"/>
          <w:szCs w:val="24"/>
          <w:lang w:val="ru-RU"/>
        </w:rPr>
      </w:pPr>
      <w:r w:rsidRPr="009C1481">
        <w:rPr>
          <w:sz w:val="24"/>
          <w:szCs w:val="24"/>
          <w:lang w:val="ru-RU"/>
        </w:rPr>
        <w:t>К числу допустимых исключений из страхового покрытия (убытки, которые не покрывает страхование) могут быть отнесены:</w:t>
      </w:r>
    </w:p>
    <w:p w14:paraId="505BD7D3" w14:textId="77777777" w:rsidR="00802087" w:rsidRPr="009C1481" w:rsidRDefault="00802087" w:rsidP="00802087">
      <w:pPr>
        <w:pStyle w:val="a5"/>
        <w:widowControl/>
        <w:numPr>
          <w:ilvl w:val="0"/>
          <w:numId w:val="5"/>
        </w:numPr>
        <w:spacing w:after="200" w:line="276" w:lineRule="auto"/>
        <w:ind w:right="-28"/>
        <w:contextualSpacing/>
        <w:rPr>
          <w:sz w:val="24"/>
          <w:szCs w:val="24"/>
          <w:lang w:val="ru-RU"/>
        </w:rPr>
      </w:pPr>
      <w:r w:rsidRPr="009C1481">
        <w:rPr>
          <w:sz w:val="24"/>
          <w:szCs w:val="24"/>
          <w:lang w:val="ru-RU"/>
        </w:rPr>
        <w:t xml:space="preserve">Положение об исключении </w:t>
      </w:r>
      <w:proofErr w:type="spellStart"/>
      <w:r w:rsidRPr="009C1481">
        <w:rPr>
          <w:sz w:val="24"/>
          <w:szCs w:val="24"/>
          <w:lang w:val="ru-RU"/>
        </w:rPr>
        <w:t>кибератак</w:t>
      </w:r>
      <w:proofErr w:type="spellEnd"/>
      <w:r w:rsidRPr="009C1481">
        <w:rPr>
          <w:sz w:val="24"/>
          <w:szCs w:val="24"/>
          <w:lang w:val="ru-RU"/>
        </w:rPr>
        <w:t xml:space="preserve">, в соответствии с оговоркой Института Лондонских страховщиков </w:t>
      </w:r>
      <w:r w:rsidRPr="009C1481">
        <w:rPr>
          <w:sz w:val="24"/>
          <w:szCs w:val="24"/>
        </w:rPr>
        <w:t>CL</w:t>
      </w:r>
      <w:r w:rsidRPr="009C1481">
        <w:rPr>
          <w:sz w:val="24"/>
          <w:szCs w:val="24"/>
          <w:lang w:val="ru-RU"/>
        </w:rPr>
        <w:t>380.</w:t>
      </w:r>
    </w:p>
    <w:p w14:paraId="6E7392F7" w14:textId="77777777" w:rsidR="00802087" w:rsidRPr="009C1481" w:rsidRDefault="00802087" w:rsidP="00802087">
      <w:pPr>
        <w:pStyle w:val="a5"/>
        <w:widowControl/>
        <w:numPr>
          <w:ilvl w:val="0"/>
          <w:numId w:val="5"/>
        </w:numPr>
        <w:spacing w:after="200" w:line="276" w:lineRule="auto"/>
        <w:ind w:right="-28"/>
        <w:contextualSpacing/>
        <w:rPr>
          <w:sz w:val="24"/>
          <w:szCs w:val="24"/>
          <w:lang w:val="ru-RU"/>
        </w:rPr>
      </w:pPr>
      <w:r w:rsidRPr="009C1481">
        <w:rPr>
          <w:sz w:val="24"/>
          <w:szCs w:val="24"/>
          <w:lang w:val="ru-RU"/>
        </w:rPr>
        <w:t xml:space="preserve">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w:t>
      </w:r>
      <w:r w:rsidRPr="009C1481">
        <w:rPr>
          <w:sz w:val="24"/>
          <w:szCs w:val="24"/>
        </w:rPr>
        <w:t>CL</w:t>
      </w:r>
      <w:r w:rsidRPr="009C1481">
        <w:rPr>
          <w:sz w:val="24"/>
          <w:szCs w:val="24"/>
          <w:lang w:val="ru-RU"/>
        </w:rPr>
        <w:t xml:space="preserve"> 370.</w:t>
      </w:r>
    </w:p>
    <w:p w14:paraId="62D9FB59" w14:textId="77777777" w:rsidR="00802087" w:rsidRPr="009C1481" w:rsidRDefault="00802087" w:rsidP="00802087">
      <w:pPr>
        <w:pStyle w:val="a5"/>
        <w:widowControl/>
        <w:numPr>
          <w:ilvl w:val="0"/>
          <w:numId w:val="5"/>
        </w:numPr>
        <w:spacing w:after="200" w:line="276" w:lineRule="auto"/>
        <w:ind w:right="-28"/>
        <w:contextualSpacing/>
        <w:rPr>
          <w:sz w:val="24"/>
          <w:szCs w:val="24"/>
          <w:lang w:val="ru-RU"/>
        </w:rPr>
      </w:pPr>
      <w:r w:rsidRPr="009C1481">
        <w:rPr>
          <w:sz w:val="24"/>
          <w:szCs w:val="24"/>
          <w:lang w:val="ru-RU"/>
        </w:rPr>
        <w:t>Естественный износ, постепенное обветшание, наличие внутренних скрытых дефектов, либо гибель или повреждения вследствие реставрации, восстановления или ретуширования.</w:t>
      </w:r>
    </w:p>
    <w:p w14:paraId="5F8C7BA4" w14:textId="77777777" w:rsidR="00802087" w:rsidRPr="009C1481" w:rsidRDefault="00802087" w:rsidP="00802087">
      <w:pPr>
        <w:pStyle w:val="a5"/>
        <w:widowControl/>
        <w:numPr>
          <w:ilvl w:val="0"/>
          <w:numId w:val="5"/>
        </w:numPr>
        <w:spacing w:after="200" w:line="276" w:lineRule="auto"/>
        <w:ind w:right="-28"/>
        <w:contextualSpacing/>
        <w:rPr>
          <w:sz w:val="24"/>
          <w:szCs w:val="24"/>
        </w:rPr>
      </w:pPr>
      <w:proofErr w:type="spellStart"/>
      <w:r w:rsidRPr="009C1481">
        <w:rPr>
          <w:sz w:val="24"/>
          <w:szCs w:val="24"/>
        </w:rPr>
        <w:t>Конфискация</w:t>
      </w:r>
      <w:proofErr w:type="spellEnd"/>
      <w:r w:rsidRPr="009C1481">
        <w:rPr>
          <w:sz w:val="24"/>
          <w:szCs w:val="24"/>
        </w:rPr>
        <w:t xml:space="preserve"> и </w:t>
      </w:r>
      <w:proofErr w:type="spellStart"/>
      <w:r w:rsidRPr="009C1481">
        <w:rPr>
          <w:sz w:val="24"/>
          <w:szCs w:val="24"/>
        </w:rPr>
        <w:t>экспроприация</w:t>
      </w:r>
      <w:proofErr w:type="spellEnd"/>
      <w:r w:rsidRPr="009C1481">
        <w:rPr>
          <w:sz w:val="24"/>
          <w:szCs w:val="24"/>
        </w:rPr>
        <w:t>.</w:t>
      </w:r>
    </w:p>
    <w:p w14:paraId="2B703B84" w14:textId="77777777" w:rsidR="00802087" w:rsidRPr="009C1481" w:rsidRDefault="00802087" w:rsidP="00802087">
      <w:pPr>
        <w:pStyle w:val="a5"/>
        <w:widowControl/>
        <w:numPr>
          <w:ilvl w:val="0"/>
          <w:numId w:val="5"/>
        </w:numPr>
        <w:spacing w:after="200" w:line="276" w:lineRule="auto"/>
        <w:ind w:right="-28"/>
        <w:contextualSpacing/>
        <w:rPr>
          <w:sz w:val="24"/>
          <w:szCs w:val="24"/>
          <w:lang w:val="ru-RU"/>
        </w:rPr>
      </w:pPr>
      <w:r w:rsidRPr="009C1481">
        <w:rPr>
          <w:sz w:val="24"/>
          <w:szCs w:val="24"/>
          <w:lang w:val="ru-RU"/>
        </w:rPr>
        <w:t>Предъявление претензий со стороны третьих лиц, оспаривающих право собственности на данные музейные предметы.</w:t>
      </w:r>
    </w:p>
    <w:p w14:paraId="0BA7F0E0" w14:textId="77777777" w:rsidR="00802087" w:rsidRPr="009C1481" w:rsidRDefault="00802087" w:rsidP="00802087">
      <w:pPr>
        <w:pStyle w:val="a5"/>
        <w:ind w:left="792" w:right="-28"/>
        <w:rPr>
          <w:sz w:val="24"/>
          <w:szCs w:val="24"/>
          <w:lang w:val="ru-RU"/>
        </w:rPr>
      </w:pPr>
      <w:r w:rsidRPr="009C1481">
        <w:rPr>
          <w:sz w:val="24"/>
          <w:szCs w:val="24"/>
          <w:lang w:val="ru-RU"/>
        </w:rPr>
        <w:t>Внесение в перечень исключений, которые не покрываются в рамках полиса страхования, таких исключающих оговорок, как ущерб вследствие ненадлежащей упаковки музейных предметов, неумышленные действия персонала, убытки вследствие повреждения молью, грызунами, жучками и пр. - недопустимо.</w:t>
      </w:r>
    </w:p>
    <w:p w14:paraId="44D08483" w14:textId="4137A8AE" w:rsidR="00802087" w:rsidRPr="009C1481" w:rsidRDefault="00225CA6" w:rsidP="00225CA6">
      <w:pPr>
        <w:spacing w:after="200" w:line="276" w:lineRule="auto"/>
        <w:ind w:left="360" w:right="-28" w:firstLine="0"/>
        <w:contextualSpacing/>
        <w:rPr>
          <w:b/>
          <w:sz w:val="24"/>
          <w:szCs w:val="24"/>
        </w:rPr>
      </w:pPr>
      <w:r w:rsidRPr="009C1481">
        <w:rPr>
          <w:b/>
          <w:sz w:val="24"/>
          <w:szCs w:val="24"/>
        </w:rPr>
        <w:t xml:space="preserve">3. </w:t>
      </w:r>
      <w:r w:rsidR="00802087" w:rsidRPr="009C1481">
        <w:rPr>
          <w:b/>
          <w:sz w:val="24"/>
          <w:szCs w:val="24"/>
        </w:rPr>
        <w:t>Особые условия</w:t>
      </w:r>
      <w:r w:rsidRPr="009C1481">
        <w:rPr>
          <w:b/>
          <w:sz w:val="24"/>
          <w:szCs w:val="24"/>
        </w:rPr>
        <w:t>:</w:t>
      </w:r>
    </w:p>
    <w:p w14:paraId="0E7865D7" w14:textId="76043451" w:rsidR="00802087" w:rsidRPr="009C1481" w:rsidRDefault="00225CA6" w:rsidP="00225CA6">
      <w:pPr>
        <w:spacing w:after="200" w:line="276" w:lineRule="auto"/>
        <w:ind w:left="360" w:right="-28" w:firstLine="0"/>
        <w:contextualSpacing/>
        <w:rPr>
          <w:sz w:val="24"/>
          <w:szCs w:val="24"/>
        </w:rPr>
      </w:pPr>
      <w:r w:rsidRPr="009C1481">
        <w:rPr>
          <w:sz w:val="24"/>
          <w:szCs w:val="24"/>
        </w:rPr>
        <w:t xml:space="preserve">3.1 </w:t>
      </w:r>
      <w:r w:rsidR="00802087" w:rsidRPr="009C1481">
        <w:rPr>
          <w:sz w:val="24"/>
          <w:szCs w:val="24"/>
        </w:rPr>
        <w:t>Установление какой-либо франшизы не допускается.</w:t>
      </w:r>
    </w:p>
    <w:p w14:paraId="3BE7B130" w14:textId="1007BA84" w:rsidR="00802087" w:rsidRPr="009C1481" w:rsidRDefault="00225CA6" w:rsidP="00225CA6">
      <w:pPr>
        <w:spacing w:after="200" w:line="276" w:lineRule="auto"/>
        <w:ind w:left="360" w:right="-28" w:firstLine="0"/>
        <w:contextualSpacing/>
        <w:rPr>
          <w:sz w:val="24"/>
          <w:szCs w:val="24"/>
        </w:rPr>
      </w:pPr>
      <w:r w:rsidRPr="009C1481">
        <w:rPr>
          <w:sz w:val="24"/>
          <w:szCs w:val="24"/>
        </w:rPr>
        <w:t xml:space="preserve">3.2. </w:t>
      </w:r>
      <w:r w:rsidR="00802087" w:rsidRPr="009C1481">
        <w:rPr>
          <w:sz w:val="24"/>
          <w:szCs w:val="24"/>
        </w:rPr>
        <w:t>Страхование музейных предметов Выставки должно производиться по предметно, исходя из страховых оценок каждого музейного предмета.</w:t>
      </w:r>
    </w:p>
    <w:p w14:paraId="42854E3C" w14:textId="65ACA2F9" w:rsidR="00802087" w:rsidRPr="002939BD" w:rsidRDefault="00225CA6" w:rsidP="00225CA6">
      <w:pPr>
        <w:spacing w:after="200" w:line="276" w:lineRule="auto"/>
        <w:ind w:left="360" w:right="-28" w:firstLine="0"/>
        <w:contextualSpacing/>
        <w:rPr>
          <w:sz w:val="24"/>
          <w:szCs w:val="24"/>
        </w:rPr>
      </w:pPr>
      <w:r w:rsidRPr="002939BD">
        <w:rPr>
          <w:sz w:val="24"/>
          <w:szCs w:val="24"/>
        </w:rPr>
        <w:t xml:space="preserve">3.3. </w:t>
      </w:r>
      <w:r w:rsidR="00802087" w:rsidRPr="002939BD">
        <w:rPr>
          <w:sz w:val="24"/>
          <w:szCs w:val="24"/>
        </w:rPr>
        <w:t xml:space="preserve">Страховщик по </w:t>
      </w:r>
      <w:r w:rsidR="002B03E1" w:rsidRPr="002939BD">
        <w:rPr>
          <w:sz w:val="24"/>
          <w:szCs w:val="24"/>
        </w:rPr>
        <w:t>Контракт</w:t>
      </w:r>
      <w:r w:rsidR="00802087" w:rsidRPr="002939BD">
        <w:rPr>
          <w:sz w:val="24"/>
          <w:szCs w:val="24"/>
        </w:rPr>
        <w:t>у обязан иметь лицензию на осуществление добровольн</w:t>
      </w:r>
      <w:r w:rsidRPr="002939BD">
        <w:rPr>
          <w:sz w:val="24"/>
          <w:szCs w:val="24"/>
        </w:rPr>
        <w:t xml:space="preserve">ого имущественного страхования, </w:t>
      </w:r>
      <w:r w:rsidR="00802087" w:rsidRPr="002939BD">
        <w:rPr>
          <w:sz w:val="24"/>
          <w:szCs w:val="24"/>
        </w:rPr>
        <w:t>включающую в себя: страхование грузов, страхование имущества юридических лиц, за исключением транспортных средств и сельскохозяйственного страхования, а также должен соответствовать рейтингу финансовой надежности страховых компаний не ниже «А» по шкале рейтингового агентства «Эксперт РА».</w:t>
      </w:r>
    </w:p>
    <w:p w14:paraId="089FD794" w14:textId="77777777" w:rsidR="001D452A" w:rsidRDefault="00225CA6" w:rsidP="001D452A">
      <w:pPr>
        <w:spacing w:after="200" w:line="276" w:lineRule="auto"/>
        <w:ind w:left="360" w:right="-28" w:firstLine="0"/>
        <w:contextualSpacing/>
        <w:rPr>
          <w:sz w:val="22"/>
        </w:rPr>
      </w:pPr>
      <w:r w:rsidRPr="002939BD">
        <w:rPr>
          <w:sz w:val="24"/>
          <w:szCs w:val="24"/>
        </w:rPr>
        <w:t xml:space="preserve">3.4. </w:t>
      </w:r>
      <w:r w:rsidR="00802087" w:rsidRPr="002939BD">
        <w:rPr>
          <w:sz w:val="24"/>
          <w:szCs w:val="24"/>
        </w:rPr>
        <w:t>Страховщик обязан иметь утвержденные Правила с</w:t>
      </w:r>
      <w:r w:rsidR="00B60EF7" w:rsidRPr="002939BD">
        <w:rPr>
          <w:sz w:val="24"/>
          <w:szCs w:val="24"/>
        </w:rPr>
        <w:t>трахования культурных ценностей:</w:t>
      </w:r>
      <w:r w:rsidR="00802087" w:rsidRPr="002939BD">
        <w:rPr>
          <w:sz w:val="24"/>
          <w:szCs w:val="24"/>
        </w:rPr>
        <w:t xml:space="preserve"> </w:t>
      </w:r>
      <w:r w:rsidR="00B60EF7" w:rsidRPr="002939BD">
        <w:rPr>
          <w:sz w:val="22"/>
        </w:rPr>
        <w:t xml:space="preserve">«Правила страхования (стандартные) музейных предметов» и предоставить их Заказчику. </w:t>
      </w:r>
    </w:p>
    <w:p w14:paraId="09D0DA46" w14:textId="30EF552F" w:rsidR="00802087" w:rsidRPr="001D452A" w:rsidRDefault="00225CA6" w:rsidP="001D452A">
      <w:pPr>
        <w:spacing w:after="200" w:line="276" w:lineRule="auto"/>
        <w:ind w:left="360" w:right="-28" w:firstLine="0"/>
        <w:contextualSpacing/>
        <w:rPr>
          <w:rStyle w:val="apple-converted-space"/>
          <w:sz w:val="24"/>
          <w:szCs w:val="24"/>
        </w:rPr>
      </w:pPr>
      <w:r w:rsidRPr="001D452A">
        <w:rPr>
          <w:rStyle w:val="apple-converted-space"/>
          <w:sz w:val="24"/>
          <w:szCs w:val="24"/>
        </w:rPr>
        <w:t xml:space="preserve">3.5. </w:t>
      </w:r>
      <w:r w:rsidR="00802087" w:rsidRPr="001D452A">
        <w:rPr>
          <w:rStyle w:val="apple-converted-space"/>
          <w:sz w:val="24"/>
          <w:szCs w:val="24"/>
        </w:rPr>
        <w:t xml:space="preserve">Заявление Страхователя и список музейных предметов должны составлять неотъемлемую </w:t>
      </w:r>
      <w:r w:rsidR="001D452A">
        <w:rPr>
          <w:rStyle w:val="apple-converted-space"/>
          <w:sz w:val="24"/>
          <w:szCs w:val="24"/>
        </w:rPr>
        <w:t xml:space="preserve">           </w:t>
      </w:r>
      <w:r w:rsidR="00567264" w:rsidRPr="001D452A">
        <w:rPr>
          <w:rStyle w:val="apple-converted-space"/>
          <w:sz w:val="24"/>
          <w:szCs w:val="24"/>
        </w:rPr>
        <w:t>часть</w:t>
      </w:r>
      <w:r w:rsidR="00527C83" w:rsidRPr="001D452A">
        <w:rPr>
          <w:rStyle w:val="apple-converted-space"/>
          <w:sz w:val="24"/>
          <w:szCs w:val="24"/>
        </w:rPr>
        <w:t xml:space="preserve"> </w:t>
      </w:r>
      <w:r w:rsidR="001D452A" w:rsidRPr="001D452A">
        <w:rPr>
          <w:rStyle w:val="apple-converted-space"/>
          <w:sz w:val="24"/>
          <w:szCs w:val="24"/>
        </w:rPr>
        <w:t xml:space="preserve">  п</w:t>
      </w:r>
      <w:r w:rsidR="00527C83" w:rsidRPr="001D452A">
        <w:rPr>
          <w:rStyle w:val="apple-converted-space"/>
          <w:sz w:val="24"/>
          <w:szCs w:val="24"/>
        </w:rPr>
        <w:t xml:space="preserve">олиса.  </w:t>
      </w:r>
      <w:r w:rsidR="001D452A" w:rsidRPr="001D452A">
        <w:rPr>
          <w:sz w:val="24"/>
          <w:szCs w:val="24"/>
        </w:rPr>
        <w:t xml:space="preserve">Факт заключения Контракта страхования удостоверяется вручением Заказчику (Страхователю) </w:t>
      </w:r>
      <w:r w:rsidR="001D452A">
        <w:rPr>
          <w:sz w:val="24"/>
          <w:szCs w:val="24"/>
        </w:rPr>
        <w:t>полисов</w:t>
      </w:r>
      <w:r w:rsidR="001D452A" w:rsidRPr="001D452A">
        <w:rPr>
          <w:sz w:val="24"/>
          <w:szCs w:val="24"/>
        </w:rPr>
        <w:t xml:space="preserve"> страхования музейных предметов </w:t>
      </w:r>
      <w:r w:rsidR="00362759">
        <w:rPr>
          <w:sz w:val="24"/>
          <w:szCs w:val="24"/>
        </w:rPr>
        <w:t>(далее именуемого также – Полис</w:t>
      </w:r>
      <w:r w:rsidR="001D452A" w:rsidRPr="001D452A">
        <w:rPr>
          <w:sz w:val="24"/>
          <w:szCs w:val="24"/>
        </w:rPr>
        <w:t>) не позднее 1 (одного) рабочего дня с даты заключения настоящего Контракта. Страховой полис оформляется отдельно для каждого Выгодоприобретателя с учетом принадлежности музейных предметов каждому из них.</w:t>
      </w:r>
      <w:r w:rsidR="00527C83" w:rsidRPr="001D452A">
        <w:rPr>
          <w:rStyle w:val="apple-converted-space"/>
          <w:sz w:val="24"/>
          <w:szCs w:val="24"/>
        </w:rPr>
        <w:t xml:space="preserve">                                                                                                                                              </w:t>
      </w:r>
    </w:p>
    <w:p w14:paraId="2C5271D1" w14:textId="46C9363D" w:rsidR="00802087" w:rsidRPr="002939BD" w:rsidRDefault="00567264" w:rsidP="00225CA6">
      <w:pPr>
        <w:spacing w:after="200" w:line="276" w:lineRule="auto"/>
        <w:ind w:left="283" w:right="-28" w:firstLine="0"/>
        <w:contextualSpacing/>
        <w:rPr>
          <w:sz w:val="24"/>
          <w:szCs w:val="24"/>
        </w:rPr>
      </w:pPr>
      <w:r>
        <w:rPr>
          <w:sz w:val="24"/>
          <w:szCs w:val="24"/>
        </w:rPr>
        <w:t xml:space="preserve"> </w:t>
      </w:r>
      <w:r w:rsidR="00225CA6" w:rsidRPr="002939BD">
        <w:rPr>
          <w:sz w:val="24"/>
          <w:szCs w:val="24"/>
        </w:rPr>
        <w:t xml:space="preserve">3.6 </w:t>
      </w:r>
      <w:r w:rsidR="00802087" w:rsidRPr="002939BD">
        <w:rPr>
          <w:sz w:val="24"/>
          <w:szCs w:val="24"/>
        </w:rPr>
        <w:t xml:space="preserve">При наступлении страхового случая Страховщик обязан выплатить страховое возмещение в </w:t>
      </w:r>
      <w:r>
        <w:rPr>
          <w:sz w:val="24"/>
          <w:szCs w:val="24"/>
        </w:rPr>
        <w:t xml:space="preserve">  </w:t>
      </w:r>
      <w:r w:rsidR="00802087" w:rsidRPr="002939BD">
        <w:rPr>
          <w:sz w:val="24"/>
          <w:szCs w:val="24"/>
        </w:rPr>
        <w:t xml:space="preserve">срок не более 21 (Двадцати одного) дня с даты получения документов, </w:t>
      </w:r>
      <w:proofErr w:type="gramStart"/>
      <w:r w:rsidR="00802087" w:rsidRPr="002939BD">
        <w:rPr>
          <w:sz w:val="24"/>
          <w:szCs w:val="24"/>
        </w:rPr>
        <w:t xml:space="preserve">подтверждающих </w:t>
      </w:r>
      <w:r>
        <w:rPr>
          <w:sz w:val="24"/>
          <w:szCs w:val="24"/>
        </w:rPr>
        <w:t xml:space="preserve"> </w:t>
      </w:r>
      <w:r w:rsidR="00802087" w:rsidRPr="002939BD">
        <w:rPr>
          <w:sz w:val="24"/>
          <w:szCs w:val="24"/>
        </w:rPr>
        <w:t>наступление</w:t>
      </w:r>
      <w:proofErr w:type="gramEnd"/>
      <w:r w:rsidR="00802087" w:rsidRPr="002939BD">
        <w:rPr>
          <w:sz w:val="24"/>
          <w:szCs w:val="24"/>
        </w:rPr>
        <w:t xml:space="preserve"> страхового случая.</w:t>
      </w:r>
    </w:p>
    <w:p w14:paraId="54F0DE21" w14:textId="35915737" w:rsidR="00225CA6" w:rsidRPr="002939BD" w:rsidRDefault="001D452A" w:rsidP="00225CA6">
      <w:pPr>
        <w:spacing w:after="200" w:line="276" w:lineRule="auto"/>
        <w:ind w:left="283" w:right="-28" w:firstLine="0"/>
        <w:contextualSpacing/>
        <w:rPr>
          <w:sz w:val="24"/>
          <w:szCs w:val="24"/>
        </w:rPr>
      </w:pPr>
      <w:r>
        <w:rPr>
          <w:sz w:val="24"/>
          <w:szCs w:val="24"/>
        </w:rPr>
        <w:t xml:space="preserve">  </w:t>
      </w:r>
      <w:r w:rsidR="00225CA6" w:rsidRPr="002939BD">
        <w:rPr>
          <w:sz w:val="24"/>
          <w:szCs w:val="24"/>
        </w:rPr>
        <w:t xml:space="preserve">3.7 </w:t>
      </w:r>
      <w:r w:rsidR="00802087" w:rsidRPr="002939BD">
        <w:rPr>
          <w:sz w:val="24"/>
          <w:szCs w:val="24"/>
        </w:rPr>
        <w:t xml:space="preserve">Заявление </w:t>
      </w:r>
      <w:r w:rsidR="00802087" w:rsidRPr="002939BD">
        <w:rPr>
          <w:b/>
          <w:bCs/>
          <w:sz w:val="24"/>
          <w:szCs w:val="24"/>
        </w:rPr>
        <w:t>Страхователя</w:t>
      </w:r>
      <w:r w:rsidR="00802087" w:rsidRPr="002939BD">
        <w:rPr>
          <w:sz w:val="24"/>
          <w:szCs w:val="24"/>
        </w:rPr>
        <w:t xml:space="preserve"> оформляетс</w:t>
      </w:r>
      <w:r w:rsidR="00880C66" w:rsidRPr="002939BD">
        <w:rPr>
          <w:sz w:val="24"/>
          <w:szCs w:val="24"/>
        </w:rPr>
        <w:t xml:space="preserve">я отдельно по каждому Выгодоприобретателю </w:t>
      </w:r>
      <w:r w:rsidR="00802087" w:rsidRPr="002939BD">
        <w:rPr>
          <w:sz w:val="24"/>
          <w:szCs w:val="24"/>
        </w:rPr>
        <w:t xml:space="preserve">по </w:t>
      </w:r>
      <w:r w:rsidR="00225CA6" w:rsidRPr="002939BD">
        <w:rPr>
          <w:sz w:val="24"/>
          <w:szCs w:val="24"/>
        </w:rPr>
        <w:t xml:space="preserve">   </w:t>
      </w:r>
      <w:r w:rsidR="00802087" w:rsidRPr="002939BD">
        <w:rPr>
          <w:sz w:val="24"/>
          <w:szCs w:val="24"/>
        </w:rPr>
        <w:t xml:space="preserve">форме, предоставленной Страховщиком. Заявление должно содержать всю существенную информацию (в соответствии с требованиями законодательства Российской Федерации), необходимую для правильного оформления страховых полисов. К каждому заявлению на страхование прилагается список подлежащих страхованию музейных предметов Выставки, должным образом оформленный Страхователем. </w:t>
      </w:r>
    </w:p>
    <w:p w14:paraId="015DCD47" w14:textId="51167100" w:rsidR="00802087" w:rsidRPr="009C1481" w:rsidRDefault="001D452A" w:rsidP="00225CA6">
      <w:pPr>
        <w:spacing w:after="200" w:line="276" w:lineRule="auto"/>
        <w:ind w:left="283" w:right="-28" w:firstLine="0"/>
        <w:contextualSpacing/>
        <w:rPr>
          <w:sz w:val="24"/>
          <w:szCs w:val="24"/>
        </w:rPr>
      </w:pPr>
      <w:r>
        <w:rPr>
          <w:sz w:val="24"/>
          <w:szCs w:val="24"/>
        </w:rPr>
        <w:t xml:space="preserve"> </w:t>
      </w:r>
      <w:r w:rsidR="00225CA6" w:rsidRPr="002939BD">
        <w:rPr>
          <w:sz w:val="24"/>
          <w:szCs w:val="24"/>
        </w:rPr>
        <w:t xml:space="preserve">3.8. </w:t>
      </w:r>
      <w:r w:rsidR="00802087" w:rsidRPr="002939BD">
        <w:rPr>
          <w:sz w:val="24"/>
          <w:szCs w:val="24"/>
        </w:rPr>
        <w:t xml:space="preserve">Выгодоприобретателем по страховому полису должен являться </w:t>
      </w:r>
      <w:r w:rsidR="00880C66" w:rsidRPr="002939BD">
        <w:rPr>
          <w:sz w:val="24"/>
          <w:szCs w:val="24"/>
        </w:rPr>
        <w:t xml:space="preserve">каждый </w:t>
      </w:r>
      <w:r w:rsidR="00432FD8" w:rsidRPr="002939BD">
        <w:rPr>
          <w:sz w:val="24"/>
          <w:szCs w:val="24"/>
        </w:rPr>
        <w:t>участник Выставки, предоставивший музейные</w:t>
      </w:r>
      <w:r w:rsidR="00802087" w:rsidRPr="002939BD">
        <w:rPr>
          <w:sz w:val="24"/>
          <w:szCs w:val="24"/>
        </w:rPr>
        <w:t xml:space="preserve"> предмет</w:t>
      </w:r>
      <w:r w:rsidR="00432FD8" w:rsidRPr="002939BD">
        <w:rPr>
          <w:sz w:val="24"/>
          <w:szCs w:val="24"/>
        </w:rPr>
        <w:t>ы</w:t>
      </w:r>
      <w:r w:rsidR="00802087" w:rsidRPr="002939BD">
        <w:rPr>
          <w:sz w:val="24"/>
          <w:szCs w:val="24"/>
        </w:rPr>
        <w:t xml:space="preserve"> для экспонирования на Выставке</w:t>
      </w:r>
      <w:r w:rsidR="000F0631" w:rsidRPr="002939BD">
        <w:rPr>
          <w:sz w:val="22"/>
        </w:rPr>
        <w:t xml:space="preserve"> с учетом принадлежности музейных предметов каждому из них</w:t>
      </w:r>
      <w:r w:rsidR="00802087" w:rsidRPr="002939BD">
        <w:rPr>
          <w:sz w:val="24"/>
          <w:szCs w:val="24"/>
        </w:rPr>
        <w:t>. Выгодоприобретателю выдается дубликат или копия полиса, заверенная Страховщиком.</w:t>
      </w:r>
    </w:p>
    <w:p w14:paraId="0698C27C" w14:textId="77777777" w:rsidR="00802087" w:rsidRPr="009C1481" w:rsidRDefault="00802087" w:rsidP="00802087">
      <w:pPr>
        <w:spacing w:after="200" w:line="276" w:lineRule="auto"/>
        <w:ind w:right="-28"/>
        <w:rPr>
          <w:sz w:val="24"/>
          <w:szCs w:val="24"/>
        </w:rPr>
      </w:pPr>
    </w:p>
    <w:p w14:paraId="4EEB51F0" w14:textId="10819778" w:rsidR="002F6D48" w:rsidRPr="002F6D48" w:rsidRDefault="002F6D48" w:rsidP="002F6D48">
      <w:pPr>
        <w:spacing w:after="200" w:line="276" w:lineRule="auto"/>
        <w:ind w:right="-28"/>
        <w:rPr>
          <w:sz w:val="24"/>
          <w:szCs w:val="24"/>
        </w:rPr>
      </w:pPr>
      <w:r>
        <w:rPr>
          <w:sz w:val="24"/>
          <w:szCs w:val="24"/>
        </w:rPr>
        <w:t>Приложение</w:t>
      </w:r>
      <w:r w:rsidRPr="002F6D48">
        <w:rPr>
          <w:sz w:val="24"/>
          <w:szCs w:val="24"/>
        </w:rPr>
        <w:t>:</w:t>
      </w:r>
    </w:p>
    <w:p w14:paraId="34B3503C" w14:textId="15A007BC" w:rsidR="002F6D48" w:rsidRPr="002F6D48" w:rsidRDefault="002F6D48" w:rsidP="002F6D48">
      <w:pPr>
        <w:numPr>
          <w:ilvl w:val="0"/>
          <w:numId w:val="22"/>
        </w:numPr>
        <w:spacing w:after="200" w:line="276" w:lineRule="auto"/>
        <w:ind w:right="-28"/>
        <w:rPr>
          <w:sz w:val="24"/>
          <w:szCs w:val="24"/>
        </w:rPr>
      </w:pPr>
      <w:r w:rsidRPr="002F6D48">
        <w:rPr>
          <w:sz w:val="24"/>
          <w:szCs w:val="24"/>
        </w:rPr>
        <w:t>Перечень музейных предметов выставки «</w:t>
      </w:r>
      <w:r w:rsidR="00432FD8">
        <w:rPr>
          <w:sz w:val="24"/>
          <w:szCs w:val="24"/>
        </w:rPr>
        <w:t>Царская потеха</w:t>
      </w:r>
      <w:r w:rsidRPr="002F6D48">
        <w:rPr>
          <w:sz w:val="24"/>
          <w:szCs w:val="24"/>
        </w:rPr>
        <w:t>» (Приложение № 1);</w:t>
      </w:r>
    </w:p>
    <w:p w14:paraId="2D69D089" w14:textId="77777777" w:rsidR="00802087" w:rsidRPr="009C1481" w:rsidRDefault="00802087" w:rsidP="00802087">
      <w:pPr>
        <w:spacing w:after="200" w:line="276" w:lineRule="auto"/>
        <w:ind w:right="-28"/>
        <w:rPr>
          <w:sz w:val="24"/>
          <w:szCs w:val="24"/>
        </w:rPr>
      </w:pPr>
    </w:p>
    <w:tbl>
      <w:tblPr>
        <w:tblW w:w="10632" w:type="dxa"/>
        <w:tblLayout w:type="fixed"/>
        <w:tblLook w:val="0000" w:firstRow="0" w:lastRow="0" w:firstColumn="0" w:lastColumn="0" w:noHBand="0" w:noVBand="0"/>
      </w:tblPr>
      <w:tblGrid>
        <w:gridCol w:w="5387"/>
        <w:gridCol w:w="5245"/>
      </w:tblGrid>
      <w:tr w:rsidR="002F6D48" w:rsidRPr="002F6D48" w14:paraId="51050F29" w14:textId="77777777" w:rsidTr="00D16BC7">
        <w:tc>
          <w:tcPr>
            <w:tcW w:w="5387" w:type="dxa"/>
          </w:tcPr>
          <w:p w14:paraId="2F815FE2" w14:textId="77777777" w:rsidR="002F6D48" w:rsidRPr="002F6D48" w:rsidRDefault="002F6D48" w:rsidP="002F6D48">
            <w:pPr>
              <w:spacing w:after="200" w:line="276" w:lineRule="auto"/>
              <w:ind w:right="-28"/>
              <w:rPr>
                <w:b/>
              </w:rPr>
            </w:pPr>
            <w:r w:rsidRPr="002F6D48">
              <w:rPr>
                <w:bCs/>
              </w:rPr>
              <w:t>ИСПОЛНИТЕЛЬ (СТРАХОВЩИК):</w:t>
            </w:r>
            <w:r w:rsidRPr="002F6D48">
              <w:t xml:space="preserve"> </w:t>
            </w:r>
          </w:p>
        </w:tc>
        <w:tc>
          <w:tcPr>
            <w:tcW w:w="5245" w:type="dxa"/>
          </w:tcPr>
          <w:p w14:paraId="11481CBF" w14:textId="77777777" w:rsidR="002F6D48" w:rsidRPr="002F6D48" w:rsidRDefault="002F6D48" w:rsidP="002F6D48">
            <w:pPr>
              <w:spacing w:after="200" w:line="276" w:lineRule="auto"/>
              <w:ind w:right="-28"/>
            </w:pPr>
            <w:r w:rsidRPr="002F6D48">
              <w:rPr>
                <w:bCs/>
              </w:rPr>
              <w:t>ЗАКАЗЧИК (СТРАХОВАТЕЛЬ):</w:t>
            </w:r>
            <w:r w:rsidRPr="002F6D48">
              <w:t xml:space="preserve"> </w:t>
            </w:r>
          </w:p>
          <w:p w14:paraId="16839558" w14:textId="77777777" w:rsidR="002F6D48" w:rsidRPr="002F6D48" w:rsidRDefault="002F6D48" w:rsidP="002F6D48">
            <w:pPr>
              <w:spacing w:after="200" w:line="276" w:lineRule="auto"/>
              <w:ind w:right="-28"/>
              <w:rPr>
                <w:b/>
              </w:rPr>
            </w:pPr>
          </w:p>
        </w:tc>
      </w:tr>
      <w:tr w:rsidR="002F6D48" w:rsidRPr="002F6D48" w14:paraId="30562ED3" w14:textId="77777777" w:rsidTr="00D16BC7">
        <w:tc>
          <w:tcPr>
            <w:tcW w:w="5387" w:type="dxa"/>
          </w:tcPr>
          <w:p w14:paraId="4A236898" w14:textId="77777777" w:rsidR="002F6D48" w:rsidRPr="002F6D48" w:rsidRDefault="002F6D48" w:rsidP="002F6D48">
            <w:pPr>
              <w:spacing w:after="200" w:line="276" w:lineRule="auto"/>
              <w:ind w:right="-28"/>
              <w:rPr>
                <w:bCs/>
              </w:rPr>
            </w:pPr>
          </w:p>
        </w:tc>
        <w:tc>
          <w:tcPr>
            <w:tcW w:w="5245" w:type="dxa"/>
          </w:tcPr>
          <w:p w14:paraId="4B705ABF" w14:textId="77777777" w:rsidR="002F6D48" w:rsidRPr="002F6D48" w:rsidRDefault="002F6D48" w:rsidP="002F6D48">
            <w:pPr>
              <w:spacing w:after="200" w:line="276" w:lineRule="auto"/>
              <w:ind w:right="-28"/>
              <w:rPr>
                <w:bCs/>
              </w:rPr>
            </w:pPr>
          </w:p>
        </w:tc>
      </w:tr>
      <w:tr w:rsidR="002F6D48" w:rsidRPr="002F6D48" w14:paraId="79A92D81" w14:textId="77777777" w:rsidTr="00D16BC7">
        <w:tc>
          <w:tcPr>
            <w:tcW w:w="5387" w:type="dxa"/>
          </w:tcPr>
          <w:p w14:paraId="754F1B88" w14:textId="77777777" w:rsidR="002F6D48" w:rsidRPr="002F6D48" w:rsidRDefault="002F6D48" w:rsidP="002F6D48">
            <w:pPr>
              <w:spacing w:after="200" w:line="276" w:lineRule="auto"/>
              <w:ind w:right="-28"/>
            </w:pPr>
          </w:p>
        </w:tc>
        <w:tc>
          <w:tcPr>
            <w:tcW w:w="5245" w:type="dxa"/>
          </w:tcPr>
          <w:p w14:paraId="0A0F7C6D" w14:textId="77777777" w:rsidR="00ED7D79" w:rsidRPr="002939BD" w:rsidRDefault="00ED7D79" w:rsidP="00ED7D79">
            <w:pPr>
              <w:ind w:firstLine="0"/>
              <w:rPr>
                <w:rFonts w:eastAsia="Times New Roman"/>
                <w:bCs/>
                <w:sz w:val="24"/>
                <w:szCs w:val="24"/>
              </w:rPr>
            </w:pPr>
            <w:r w:rsidRPr="002939BD">
              <w:rPr>
                <w:rFonts w:eastAsia="Times New Roman"/>
                <w:bCs/>
                <w:sz w:val="24"/>
                <w:szCs w:val="24"/>
              </w:rPr>
              <w:t xml:space="preserve">Заместитель генерального директора музея </w:t>
            </w:r>
          </w:p>
          <w:p w14:paraId="0F250B30" w14:textId="77777777" w:rsidR="00ED7D79" w:rsidRPr="002939BD" w:rsidRDefault="00ED7D79" w:rsidP="00ED7D79">
            <w:pPr>
              <w:ind w:firstLine="0"/>
              <w:rPr>
                <w:rFonts w:eastAsia="Times New Roman"/>
                <w:sz w:val="24"/>
                <w:szCs w:val="24"/>
              </w:rPr>
            </w:pPr>
            <w:r w:rsidRPr="002939BD">
              <w:rPr>
                <w:rFonts w:eastAsia="Times New Roman"/>
                <w:bCs/>
                <w:sz w:val="24"/>
                <w:szCs w:val="24"/>
              </w:rPr>
              <w:t>по экономике и финансам</w:t>
            </w:r>
          </w:p>
          <w:p w14:paraId="1B2ADCA6" w14:textId="77777777" w:rsidR="00ED7D79" w:rsidRPr="005F0107" w:rsidRDefault="00ED7D79" w:rsidP="00ED7D79">
            <w:pPr>
              <w:rPr>
                <w:rFonts w:eastAsia="Times New Roman"/>
                <w:sz w:val="18"/>
                <w:szCs w:val="18"/>
              </w:rPr>
            </w:pPr>
          </w:p>
          <w:p w14:paraId="565F8639" w14:textId="77777777" w:rsidR="00ED7D79" w:rsidRPr="002939BD" w:rsidRDefault="00ED7D79" w:rsidP="00ED7D79">
            <w:pPr>
              <w:rPr>
                <w:rFonts w:eastAsia="Times New Roman"/>
                <w:sz w:val="24"/>
                <w:szCs w:val="24"/>
              </w:rPr>
            </w:pPr>
          </w:p>
          <w:p w14:paraId="29AD2235" w14:textId="6663092F" w:rsidR="00ED7D79" w:rsidRPr="002939BD" w:rsidRDefault="002939BD" w:rsidP="002939BD">
            <w:pPr>
              <w:ind w:firstLine="0"/>
              <w:rPr>
                <w:rFonts w:eastAsia="Times New Roman"/>
                <w:sz w:val="24"/>
                <w:szCs w:val="24"/>
              </w:rPr>
            </w:pPr>
            <w:r>
              <w:rPr>
                <w:rFonts w:eastAsia="Times New Roman"/>
                <w:sz w:val="24"/>
                <w:szCs w:val="24"/>
              </w:rPr>
              <w:t>___</w:t>
            </w:r>
            <w:r w:rsidR="00ED7D79" w:rsidRPr="002939BD">
              <w:rPr>
                <w:rFonts w:eastAsia="Times New Roman"/>
                <w:sz w:val="24"/>
                <w:szCs w:val="24"/>
              </w:rPr>
              <w:t>_________________</w:t>
            </w:r>
            <w:r w:rsidR="00ED7D79" w:rsidRPr="002939BD">
              <w:rPr>
                <w:sz w:val="24"/>
                <w:szCs w:val="24"/>
              </w:rPr>
              <w:t xml:space="preserve"> Колесников А.А.</w:t>
            </w:r>
          </w:p>
          <w:p w14:paraId="22FDB22D" w14:textId="77777777" w:rsidR="002F6D48" w:rsidRPr="002F6D48" w:rsidRDefault="002F6D48" w:rsidP="002939BD">
            <w:pPr>
              <w:spacing w:after="200" w:line="276" w:lineRule="auto"/>
              <w:ind w:right="-28" w:firstLine="0"/>
            </w:pPr>
            <w:r w:rsidRPr="002939BD">
              <w:rPr>
                <w:sz w:val="24"/>
                <w:szCs w:val="24"/>
              </w:rPr>
              <w:t>М.П.</w:t>
            </w:r>
          </w:p>
        </w:tc>
      </w:tr>
    </w:tbl>
    <w:p w14:paraId="322CB3D2" w14:textId="02D43716" w:rsidR="007B1577" w:rsidRDefault="007B1577" w:rsidP="00802087">
      <w:pPr>
        <w:spacing w:after="200" w:line="276" w:lineRule="auto"/>
        <w:ind w:right="-28"/>
      </w:pPr>
    </w:p>
    <w:p w14:paraId="2251FE98" w14:textId="263F51A3" w:rsidR="009C1481" w:rsidRDefault="009C1481" w:rsidP="00802087">
      <w:pPr>
        <w:spacing w:after="200" w:line="276" w:lineRule="auto"/>
        <w:ind w:right="-28"/>
      </w:pPr>
    </w:p>
    <w:p w14:paraId="662BA2F8" w14:textId="4056FF2F" w:rsidR="009C1481" w:rsidRDefault="009C1481" w:rsidP="00802087">
      <w:pPr>
        <w:spacing w:after="200" w:line="276" w:lineRule="auto"/>
        <w:ind w:right="-28"/>
      </w:pPr>
    </w:p>
    <w:p w14:paraId="37556933" w14:textId="77777777" w:rsidR="00432FD8" w:rsidRDefault="00432FD8" w:rsidP="00802087">
      <w:pPr>
        <w:spacing w:after="200" w:line="276" w:lineRule="auto"/>
        <w:ind w:right="-28"/>
      </w:pPr>
    </w:p>
    <w:p w14:paraId="40277085" w14:textId="77777777" w:rsidR="002B03E1" w:rsidRPr="002B03E1" w:rsidRDefault="002B03E1" w:rsidP="002B03E1">
      <w:pPr>
        <w:spacing w:line="0" w:lineRule="atLeast"/>
        <w:rPr>
          <w:sz w:val="22"/>
        </w:rPr>
      </w:pPr>
      <w:bookmarkStart w:id="1" w:name="_GoBack"/>
      <w:bookmarkEnd w:id="1"/>
      <w:r w:rsidRPr="002B03E1">
        <w:rPr>
          <w:sz w:val="22"/>
        </w:rPr>
        <w:t xml:space="preserve">                                                                                                                                           Приложение №1</w:t>
      </w:r>
    </w:p>
    <w:p w14:paraId="441482F2" w14:textId="14D14221" w:rsidR="002B03E1" w:rsidRDefault="002B03E1" w:rsidP="002B03E1">
      <w:pPr>
        <w:spacing w:line="0" w:lineRule="atLeast"/>
        <w:rPr>
          <w:sz w:val="22"/>
        </w:rPr>
      </w:pPr>
      <w:r w:rsidRPr="002B03E1">
        <w:rPr>
          <w:sz w:val="22"/>
        </w:rPr>
        <w:t xml:space="preserve">                                                                                                                              к Техническому заданию</w:t>
      </w:r>
    </w:p>
    <w:p w14:paraId="61F05594" w14:textId="261806DD" w:rsidR="002B03E1" w:rsidRPr="00B472DD" w:rsidRDefault="002B03E1" w:rsidP="000127BC">
      <w:pPr>
        <w:spacing w:line="0" w:lineRule="atLeast"/>
        <w:jc w:val="center"/>
        <w:rPr>
          <w:sz w:val="22"/>
        </w:rPr>
      </w:pPr>
      <w:r w:rsidRPr="00B472DD">
        <w:rPr>
          <w:sz w:val="22"/>
        </w:rPr>
        <w:t xml:space="preserve">1. </w:t>
      </w:r>
      <w:r w:rsidRPr="00B472DD">
        <w:rPr>
          <w:b/>
          <w:sz w:val="22"/>
        </w:rPr>
        <w:t xml:space="preserve">Список музейных предметов из фондов Федерального государственного бюджетного учреждения культуры </w:t>
      </w:r>
      <w:r w:rsidRPr="00B472DD">
        <w:rPr>
          <w:rFonts w:eastAsia="Times New Roman"/>
          <w:b/>
          <w:sz w:val="22"/>
          <w:lang w:eastAsia="ru-RU"/>
        </w:rPr>
        <w:t>Сергиево-Посадский государственный историко-художественный музей-заповедник</w:t>
      </w:r>
      <w:r w:rsidRPr="00B472DD">
        <w:rPr>
          <w:rFonts w:eastAsia="Times New Roman"/>
          <w:b/>
          <w:bCs/>
          <w:sz w:val="22"/>
          <w:lang w:eastAsia="ru-RU"/>
        </w:rPr>
        <w:t xml:space="preserve"> </w:t>
      </w:r>
      <w:r w:rsidRPr="00B472DD">
        <w:rPr>
          <w:b/>
          <w:sz w:val="22"/>
        </w:rPr>
        <w:t>для экспонирования на выставке «Царская потеха» в Федеральном государственном бюджетном учреждение культуры «Государственный Владимиро-Суздальский историко-архитектурный и художественный музей-заповедник» (филиал «Александровская слобода»)</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835"/>
        <w:gridCol w:w="2410"/>
        <w:gridCol w:w="3052"/>
        <w:gridCol w:w="2193"/>
      </w:tblGrid>
      <w:tr w:rsidR="002B03E1" w:rsidRPr="00B84789" w14:paraId="59C7687C" w14:textId="77777777" w:rsidTr="002B03E1">
        <w:trPr>
          <w:cantSplit/>
          <w:tblHeader/>
        </w:trPr>
        <w:tc>
          <w:tcPr>
            <w:tcW w:w="568" w:type="dxa"/>
          </w:tcPr>
          <w:p w14:paraId="5C0FFC89" w14:textId="77777777" w:rsidR="002B03E1" w:rsidRPr="002B03E1" w:rsidRDefault="002B03E1" w:rsidP="002B03E1">
            <w:pPr>
              <w:pStyle w:val="ConsPlusNormal"/>
              <w:rPr>
                <w:rStyle w:val="apple-converted-space"/>
              </w:rPr>
            </w:pPr>
            <w:r w:rsidRPr="002B03E1">
              <w:rPr>
                <w:rStyle w:val="apple-converted-space"/>
              </w:rPr>
              <w:t>№ п/п</w:t>
            </w:r>
          </w:p>
        </w:tc>
        <w:tc>
          <w:tcPr>
            <w:tcW w:w="2835" w:type="dxa"/>
          </w:tcPr>
          <w:p w14:paraId="6C57F194" w14:textId="77777777" w:rsidR="002B03E1" w:rsidRPr="002B03E1" w:rsidRDefault="002B03E1" w:rsidP="002B03E1">
            <w:pPr>
              <w:pStyle w:val="ConsPlusNormal"/>
              <w:rPr>
                <w:rStyle w:val="apple-converted-space"/>
              </w:rPr>
            </w:pPr>
            <w:r w:rsidRPr="002B03E1">
              <w:rPr>
                <w:rStyle w:val="apple-converted-space"/>
              </w:rPr>
              <w:t>Название, краткое описание, материал, техника, размеры</w:t>
            </w:r>
          </w:p>
        </w:tc>
        <w:tc>
          <w:tcPr>
            <w:tcW w:w="2410" w:type="dxa"/>
          </w:tcPr>
          <w:p w14:paraId="04DBA47E" w14:textId="77777777" w:rsidR="002B03E1" w:rsidRPr="002B03E1" w:rsidRDefault="002B03E1" w:rsidP="002B03E1">
            <w:pPr>
              <w:pStyle w:val="ConsPlusNormal"/>
              <w:rPr>
                <w:rStyle w:val="apple-converted-space"/>
              </w:rPr>
            </w:pPr>
            <w:r w:rsidRPr="002B03E1">
              <w:rPr>
                <w:rStyle w:val="apple-converted-space"/>
              </w:rPr>
              <w:t>Учетные обозначения</w:t>
            </w:r>
          </w:p>
        </w:tc>
        <w:tc>
          <w:tcPr>
            <w:tcW w:w="3052" w:type="dxa"/>
          </w:tcPr>
          <w:p w14:paraId="794234A3" w14:textId="77777777" w:rsidR="002B03E1" w:rsidRPr="002B03E1" w:rsidRDefault="002B03E1" w:rsidP="002B03E1">
            <w:pPr>
              <w:pStyle w:val="ConsPlusNormal"/>
              <w:rPr>
                <w:rStyle w:val="apple-converted-space"/>
              </w:rPr>
            </w:pPr>
            <w:r w:rsidRPr="002B03E1">
              <w:rPr>
                <w:rStyle w:val="apple-converted-space"/>
              </w:rPr>
              <w:t>Сохранность</w:t>
            </w:r>
          </w:p>
        </w:tc>
        <w:tc>
          <w:tcPr>
            <w:tcW w:w="2193" w:type="dxa"/>
          </w:tcPr>
          <w:p w14:paraId="7BEA3A43" w14:textId="77777777" w:rsidR="002B03E1" w:rsidRPr="002B03E1" w:rsidRDefault="002B03E1" w:rsidP="002B03E1">
            <w:pPr>
              <w:pStyle w:val="ConsPlusNormal"/>
              <w:rPr>
                <w:rStyle w:val="apple-converted-space"/>
              </w:rPr>
            </w:pPr>
            <w:r w:rsidRPr="002B03E1">
              <w:rPr>
                <w:rStyle w:val="apple-converted-space"/>
              </w:rPr>
              <w:t>Страховая оценка</w:t>
            </w:r>
          </w:p>
          <w:p w14:paraId="63CA0FA7" w14:textId="77777777" w:rsidR="002B03E1" w:rsidRPr="002B03E1" w:rsidRDefault="002B03E1" w:rsidP="002B03E1">
            <w:pPr>
              <w:pStyle w:val="ConsPlusNormal"/>
              <w:rPr>
                <w:rStyle w:val="apple-converted-space"/>
              </w:rPr>
            </w:pPr>
            <w:r w:rsidRPr="002B03E1">
              <w:rPr>
                <w:rStyle w:val="apple-converted-space"/>
              </w:rPr>
              <w:t>(руб.)</w:t>
            </w:r>
          </w:p>
        </w:tc>
      </w:tr>
      <w:tr w:rsidR="002B03E1" w:rsidRPr="00B84789" w14:paraId="3E051BB7" w14:textId="77777777" w:rsidTr="002B03E1">
        <w:tc>
          <w:tcPr>
            <w:tcW w:w="568" w:type="dxa"/>
          </w:tcPr>
          <w:p w14:paraId="52004FB0" w14:textId="77777777" w:rsidR="002B03E1" w:rsidRPr="00D45221" w:rsidRDefault="002B03E1" w:rsidP="000B3C78">
            <w:pPr>
              <w:widowControl w:val="0"/>
              <w:autoSpaceDE w:val="0"/>
              <w:autoSpaceDN w:val="0"/>
              <w:adjustRightInd w:val="0"/>
              <w:jc w:val="center"/>
              <w:rPr>
                <w:rFonts w:eastAsia="Times New Roman" w:cs="Times New Roman Cyr"/>
                <w:bCs/>
                <w:sz w:val="22"/>
                <w:lang w:val="en-US" w:eastAsia="ru-RU"/>
              </w:rPr>
            </w:pPr>
            <w:r w:rsidRPr="00D45221">
              <w:rPr>
                <w:rFonts w:eastAsia="Times New Roman" w:cs="Times New Roman Cyr"/>
                <w:bCs/>
                <w:sz w:val="22"/>
                <w:lang w:val="en-US" w:eastAsia="ru-RU"/>
              </w:rPr>
              <w:t>1</w:t>
            </w:r>
          </w:p>
        </w:tc>
        <w:tc>
          <w:tcPr>
            <w:tcW w:w="2835" w:type="dxa"/>
          </w:tcPr>
          <w:p w14:paraId="7DD5E544" w14:textId="77777777" w:rsidR="002B03E1" w:rsidRPr="002B03E1" w:rsidRDefault="002B03E1" w:rsidP="002B03E1">
            <w:pPr>
              <w:widowControl w:val="0"/>
              <w:autoSpaceDE w:val="0"/>
              <w:autoSpaceDN w:val="0"/>
              <w:adjustRightInd w:val="0"/>
              <w:spacing w:line="0" w:lineRule="atLeast"/>
              <w:ind w:firstLine="0"/>
              <w:rPr>
                <w:rFonts w:eastAsia="Times New Roman" w:cs="Times New Roman Cyr"/>
                <w:b/>
                <w:bCs/>
                <w:sz w:val="22"/>
                <w:lang w:eastAsia="ru-RU"/>
              </w:rPr>
            </w:pPr>
            <w:r w:rsidRPr="002B03E1">
              <w:rPr>
                <w:rFonts w:eastAsia="Times New Roman" w:cs="Times New Roman Cyr"/>
                <w:b/>
                <w:bCs/>
                <w:sz w:val="22"/>
                <w:lang w:eastAsia="ru-RU"/>
              </w:rPr>
              <w:t xml:space="preserve">Икона «Святой Трифон». </w:t>
            </w:r>
          </w:p>
          <w:p w14:paraId="11C96E32" w14:textId="77777777" w:rsidR="002B03E1" w:rsidRPr="002B03E1" w:rsidRDefault="002B03E1" w:rsidP="002B03E1">
            <w:pPr>
              <w:widowControl w:val="0"/>
              <w:autoSpaceDE w:val="0"/>
              <w:autoSpaceDN w:val="0"/>
              <w:adjustRightInd w:val="0"/>
              <w:spacing w:line="0" w:lineRule="atLeast"/>
              <w:ind w:firstLine="0"/>
              <w:rPr>
                <w:rFonts w:eastAsia="Times New Roman" w:cs="Times New Roman Cyr"/>
                <w:bCs/>
                <w:sz w:val="22"/>
                <w:lang w:eastAsia="ru-RU"/>
              </w:rPr>
            </w:pPr>
            <w:r w:rsidRPr="002B03E1">
              <w:rPr>
                <w:rFonts w:eastAsia="Times New Roman" w:cs="Times New Roman Cyr"/>
                <w:bCs/>
                <w:sz w:val="22"/>
                <w:lang w:eastAsia="ru-RU"/>
              </w:rPr>
              <w:t xml:space="preserve">Конец XIX века. Россия. </w:t>
            </w:r>
          </w:p>
          <w:p w14:paraId="77953DD1" w14:textId="77777777" w:rsidR="002B03E1" w:rsidRPr="002B03E1" w:rsidRDefault="002B03E1" w:rsidP="002B03E1">
            <w:pPr>
              <w:widowControl w:val="0"/>
              <w:autoSpaceDE w:val="0"/>
              <w:autoSpaceDN w:val="0"/>
              <w:adjustRightInd w:val="0"/>
              <w:spacing w:line="0" w:lineRule="atLeast"/>
              <w:ind w:firstLine="0"/>
              <w:rPr>
                <w:rFonts w:eastAsia="Times New Roman" w:cs="Times New Roman Cyr"/>
                <w:bCs/>
                <w:sz w:val="22"/>
                <w:lang w:eastAsia="ru-RU"/>
              </w:rPr>
            </w:pPr>
            <w:r w:rsidRPr="002B03E1">
              <w:rPr>
                <w:rFonts w:eastAsia="Times New Roman" w:cs="Times New Roman Cyr"/>
                <w:bCs/>
                <w:sz w:val="22"/>
                <w:lang w:eastAsia="ru-RU"/>
              </w:rPr>
              <w:t xml:space="preserve">Дерево, левкас, темпера; гравировка по левкасу, золочение </w:t>
            </w:r>
          </w:p>
          <w:p w14:paraId="506CEA29" w14:textId="337169F8" w:rsidR="002B03E1" w:rsidRPr="00D45221" w:rsidRDefault="002B03E1" w:rsidP="002B03E1">
            <w:pPr>
              <w:widowControl w:val="0"/>
              <w:autoSpaceDE w:val="0"/>
              <w:autoSpaceDN w:val="0"/>
              <w:adjustRightInd w:val="0"/>
              <w:spacing w:line="0" w:lineRule="atLeast"/>
              <w:ind w:firstLine="0"/>
              <w:rPr>
                <w:rFonts w:eastAsia="Times New Roman" w:cs="Times New Roman Cyr"/>
                <w:bCs/>
                <w:sz w:val="22"/>
                <w:lang w:eastAsia="ru-RU"/>
              </w:rPr>
            </w:pPr>
            <w:r w:rsidRPr="002B03E1">
              <w:rPr>
                <w:rFonts w:eastAsia="Times New Roman" w:cs="Times New Roman Cyr"/>
                <w:bCs/>
                <w:sz w:val="22"/>
                <w:lang w:eastAsia="ru-RU"/>
              </w:rPr>
              <w:t>38,0 х 34,0 х 3,2 см</w:t>
            </w:r>
          </w:p>
        </w:tc>
        <w:tc>
          <w:tcPr>
            <w:tcW w:w="2410" w:type="dxa"/>
          </w:tcPr>
          <w:p w14:paraId="78DDE5A3" w14:textId="77777777" w:rsidR="002B03E1" w:rsidRPr="002B03E1" w:rsidRDefault="002B03E1" w:rsidP="002B03E1">
            <w:pPr>
              <w:widowControl w:val="0"/>
              <w:autoSpaceDE w:val="0"/>
              <w:autoSpaceDN w:val="0"/>
              <w:adjustRightInd w:val="0"/>
              <w:spacing w:line="0" w:lineRule="atLeast"/>
              <w:ind w:firstLine="0"/>
              <w:jc w:val="left"/>
              <w:rPr>
                <w:rFonts w:eastAsia="Times New Roman" w:cs="Times New Roman Cyr"/>
                <w:bCs/>
                <w:sz w:val="22"/>
                <w:lang w:eastAsia="ru-RU"/>
              </w:rPr>
            </w:pPr>
            <w:r w:rsidRPr="002B03E1">
              <w:rPr>
                <w:rFonts w:eastAsia="Times New Roman" w:cs="Times New Roman Cyr"/>
                <w:bCs/>
                <w:sz w:val="22"/>
                <w:lang w:eastAsia="ru-RU"/>
              </w:rPr>
              <w:t>СПМЗ КП ИХО – 16247</w:t>
            </w:r>
          </w:p>
          <w:p w14:paraId="73BF92BA" w14:textId="77777777" w:rsidR="002B03E1" w:rsidRPr="002B03E1" w:rsidRDefault="002B03E1" w:rsidP="002B03E1">
            <w:pPr>
              <w:widowControl w:val="0"/>
              <w:autoSpaceDE w:val="0"/>
              <w:autoSpaceDN w:val="0"/>
              <w:adjustRightInd w:val="0"/>
              <w:spacing w:line="0" w:lineRule="atLeast"/>
              <w:ind w:firstLine="0"/>
              <w:jc w:val="left"/>
              <w:rPr>
                <w:rFonts w:eastAsia="Times New Roman" w:cs="Times New Roman Cyr"/>
                <w:bCs/>
                <w:sz w:val="22"/>
                <w:lang w:eastAsia="ru-RU"/>
              </w:rPr>
            </w:pPr>
            <w:r w:rsidRPr="002B03E1">
              <w:rPr>
                <w:rFonts w:eastAsia="Times New Roman" w:cs="Times New Roman Cyr"/>
                <w:bCs/>
                <w:sz w:val="22"/>
                <w:lang w:eastAsia="ru-RU"/>
              </w:rPr>
              <w:t>Инв. №10556-ИХО</w:t>
            </w:r>
          </w:p>
          <w:p w14:paraId="7EA95092" w14:textId="176CD4CC" w:rsidR="002B03E1" w:rsidRPr="00D45221" w:rsidRDefault="002B03E1" w:rsidP="002B03E1">
            <w:pPr>
              <w:widowControl w:val="0"/>
              <w:autoSpaceDE w:val="0"/>
              <w:autoSpaceDN w:val="0"/>
              <w:adjustRightInd w:val="0"/>
              <w:spacing w:line="0" w:lineRule="atLeast"/>
              <w:ind w:firstLine="0"/>
              <w:jc w:val="left"/>
              <w:rPr>
                <w:rFonts w:eastAsia="Times New Roman" w:cs="Times New Roman Cyr"/>
                <w:bCs/>
                <w:sz w:val="22"/>
                <w:lang w:eastAsia="ru-RU"/>
              </w:rPr>
            </w:pPr>
            <w:r w:rsidRPr="002B03E1">
              <w:rPr>
                <w:rFonts w:eastAsia="Times New Roman" w:cs="Times New Roman Cyr"/>
                <w:bCs/>
                <w:sz w:val="22"/>
                <w:lang w:eastAsia="ru-RU"/>
              </w:rPr>
              <w:t>ГК-53213451</w:t>
            </w:r>
          </w:p>
        </w:tc>
        <w:tc>
          <w:tcPr>
            <w:tcW w:w="3052" w:type="dxa"/>
          </w:tcPr>
          <w:p w14:paraId="4084F045" w14:textId="77777777" w:rsidR="002B03E1" w:rsidRPr="00B84789" w:rsidRDefault="002B03E1" w:rsidP="002B03E1">
            <w:pPr>
              <w:widowControl w:val="0"/>
              <w:autoSpaceDE w:val="0"/>
              <w:autoSpaceDN w:val="0"/>
              <w:adjustRightInd w:val="0"/>
              <w:spacing w:line="0" w:lineRule="atLeast"/>
              <w:ind w:firstLine="0"/>
              <w:rPr>
                <w:rFonts w:eastAsia="Times New Roman" w:cs="Times New Roman Cyr"/>
                <w:bCs/>
                <w:sz w:val="24"/>
                <w:szCs w:val="24"/>
                <w:lang w:eastAsia="ru-RU"/>
              </w:rPr>
            </w:pPr>
            <w:r w:rsidRPr="00995024">
              <w:rPr>
                <w:rFonts w:eastAsia="Times New Roman" w:cs="Times New Roman Cyr"/>
                <w:bCs/>
                <w:sz w:val="20"/>
                <w:szCs w:val="24"/>
                <w:lang w:eastAsia="ru-RU"/>
              </w:rPr>
              <w:t>Утраты левкаса (восполнены), утраты красочного слоя (частично тонированы), кракелюр левкаса. Красочный слой и золото потёрты (золото сильно). Основа с сучками, выступающими на лицевую сторону. Трещины и утраты древесины на обороте (восполнены и тонированы). Незначительное коробление основы (0,7 см). На обороте – карандашная надпись.</w:t>
            </w:r>
          </w:p>
        </w:tc>
        <w:tc>
          <w:tcPr>
            <w:tcW w:w="2193" w:type="dxa"/>
          </w:tcPr>
          <w:p w14:paraId="47024B07" w14:textId="77777777" w:rsidR="002B03E1" w:rsidRPr="00B84789" w:rsidRDefault="002B03E1" w:rsidP="002B03E1">
            <w:pPr>
              <w:widowControl w:val="0"/>
              <w:autoSpaceDE w:val="0"/>
              <w:autoSpaceDN w:val="0"/>
              <w:adjustRightInd w:val="0"/>
              <w:spacing w:line="0" w:lineRule="atLeast"/>
              <w:rPr>
                <w:rFonts w:eastAsia="Times New Roman" w:cs="Times New Roman Cyr"/>
                <w:bCs/>
                <w:sz w:val="24"/>
                <w:szCs w:val="24"/>
                <w:lang w:val="en-US" w:eastAsia="ru-RU"/>
              </w:rPr>
            </w:pPr>
            <w:r w:rsidRPr="00B84789">
              <w:rPr>
                <w:rFonts w:eastAsia="Times New Roman" w:cs="Times New Roman Cyr"/>
                <w:bCs/>
                <w:sz w:val="24"/>
                <w:szCs w:val="24"/>
                <w:lang w:eastAsia="ru-RU"/>
              </w:rPr>
              <w:t>450</w:t>
            </w:r>
            <w:r>
              <w:rPr>
                <w:rFonts w:eastAsia="Times New Roman" w:cs="Times New Roman Cyr"/>
                <w:bCs/>
                <w:sz w:val="24"/>
                <w:szCs w:val="24"/>
                <w:lang w:eastAsia="ru-RU"/>
              </w:rPr>
              <w:t> </w:t>
            </w:r>
            <w:r w:rsidRPr="00B84789">
              <w:rPr>
                <w:rFonts w:eastAsia="Times New Roman" w:cs="Times New Roman Cyr"/>
                <w:bCs/>
                <w:sz w:val="24"/>
                <w:szCs w:val="24"/>
                <w:lang w:eastAsia="ru-RU"/>
              </w:rPr>
              <w:t>000</w:t>
            </w:r>
            <w:r>
              <w:rPr>
                <w:rFonts w:eastAsia="Times New Roman" w:cs="Times New Roman Cyr"/>
                <w:bCs/>
                <w:sz w:val="24"/>
                <w:szCs w:val="24"/>
                <w:lang w:eastAsia="ru-RU"/>
              </w:rPr>
              <w:t>,00</w:t>
            </w:r>
          </w:p>
        </w:tc>
      </w:tr>
      <w:tr w:rsidR="002B03E1" w:rsidRPr="00B84789" w14:paraId="4FCD1C5B" w14:textId="77777777" w:rsidTr="002B03E1">
        <w:trPr>
          <w:trHeight w:val="298"/>
        </w:trPr>
        <w:tc>
          <w:tcPr>
            <w:tcW w:w="11058" w:type="dxa"/>
            <w:gridSpan w:val="5"/>
          </w:tcPr>
          <w:p w14:paraId="650522F4" w14:textId="24E5DC9F" w:rsidR="002B03E1" w:rsidRPr="00D45221" w:rsidRDefault="002B03E1" w:rsidP="000B3C78">
            <w:pPr>
              <w:widowControl w:val="0"/>
              <w:autoSpaceDE w:val="0"/>
              <w:autoSpaceDN w:val="0"/>
              <w:adjustRightInd w:val="0"/>
              <w:spacing w:line="0" w:lineRule="atLeast"/>
              <w:ind w:firstLine="0"/>
              <w:jc w:val="left"/>
              <w:rPr>
                <w:rFonts w:eastAsia="Times New Roman" w:cs="Times New Roman Cyr"/>
                <w:bCs/>
                <w:sz w:val="22"/>
                <w:lang w:eastAsia="ru-RU"/>
              </w:rPr>
            </w:pPr>
            <w:r w:rsidRPr="00D45221">
              <w:rPr>
                <w:rFonts w:eastAsia="Times New Roman" w:cs="Times New Roman Cyr"/>
                <w:bCs/>
                <w:sz w:val="22"/>
                <w:lang w:eastAsia="ru-RU"/>
              </w:rPr>
              <w:t>Итого: 1 (один) музейный предмет. Страховая оценка: 450000 (четыреста пятьдесят тысяч) руб.</w:t>
            </w:r>
            <w:r w:rsidR="00B472DD">
              <w:rPr>
                <w:rFonts w:eastAsia="Times New Roman" w:cs="Times New Roman Cyr"/>
                <w:bCs/>
                <w:sz w:val="22"/>
                <w:lang w:eastAsia="ru-RU"/>
              </w:rPr>
              <w:t xml:space="preserve"> 00 коп.</w:t>
            </w:r>
          </w:p>
          <w:p w14:paraId="111AE4ED" w14:textId="77777777" w:rsidR="002B03E1" w:rsidRPr="00D45221" w:rsidRDefault="002B03E1" w:rsidP="000B3C78">
            <w:pPr>
              <w:widowControl w:val="0"/>
              <w:autoSpaceDE w:val="0"/>
              <w:autoSpaceDN w:val="0"/>
              <w:adjustRightInd w:val="0"/>
              <w:spacing w:line="0" w:lineRule="atLeast"/>
              <w:jc w:val="center"/>
              <w:rPr>
                <w:rFonts w:eastAsia="Times New Roman" w:cs="Times New Roman Cyr"/>
                <w:bCs/>
                <w:sz w:val="22"/>
                <w:lang w:eastAsia="ru-RU"/>
              </w:rPr>
            </w:pPr>
          </w:p>
        </w:tc>
      </w:tr>
    </w:tbl>
    <w:p w14:paraId="0AC5BB1C" w14:textId="77777777" w:rsidR="002B03E1" w:rsidRDefault="002B03E1" w:rsidP="002B03E1">
      <w:pPr>
        <w:widowControl w:val="0"/>
        <w:autoSpaceDE w:val="0"/>
        <w:autoSpaceDN w:val="0"/>
        <w:adjustRightInd w:val="0"/>
        <w:rPr>
          <w:rFonts w:eastAsia="Times New Roman" w:cs="Times New Roman Cyr"/>
          <w:b/>
          <w:bCs/>
          <w:sz w:val="24"/>
          <w:szCs w:val="24"/>
          <w:lang w:eastAsia="ru-RU"/>
        </w:rPr>
      </w:pPr>
    </w:p>
    <w:p w14:paraId="67551F86" w14:textId="78B0CF3D" w:rsidR="000127BC" w:rsidRPr="00B472DD" w:rsidRDefault="002B03E1" w:rsidP="000127BC">
      <w:pPr>
        <w:pStyle w:val="a5"/>
        <w:numPr>
          <w:ilvl w:val="0"/>
          <w:numId w:val="22"/>
        </w:numPr>
        <w:spacing w:line="0" w:lineRule="atLeast"/>
        <w:ind w:firstLine="0"/>
        <w:jc w:val="center"/>
        <w:rPr>
          <w:bCs/>
          <w:sz w:val="22"/>
          <w:lang w:val="ru-RU"/>
        </w:rPr>
      </w:pPr>
      <w:r w:rsidRPr="00B472DD">
        <w:rPr>
          <w:b/>
          <w:sz w:val="22"/>
          <w:lang w:val="ru-RU"/>
        </w:rPr>
        <w:t>Список музейных предметов из фондов</w:t>
      </w:r>
      <w:r w:rsidRPr="00B472DD">
        <w:rPr>
          <w:b/>
          <w:sz w:val="22"/>
          <w:lang w:val="ru-RU" w:eastAsia="ru-RU"/>
        </w:rPr>
        <w:t xml:space="preserve"> Государственного бюджетного учреждения культуры города Москвы «Государственный Дарвиновский музей»</w:t>
      </w:r>
      <w:r w:rsidRPr="00B472DD">
        <w:rPr>
          <w:b/>
          <w:sz w:val="22"/>
          <w:lang w:val="ru-RU"/>
        </w:rPr>
        <w:t xml:space="preserve"> для экспонирования на выставке «Царская потеха» в Федеральном государственном бюджетном учреждение культуры «Государственный Владимиро-Суздальский историко-архитектурный и художественный музей-заповедник» (филиал «Александровская слобода»)</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678"/>
        <w:gridCol w:w="1634"/>
        <w:gridCol w:w="1768"/>
        <w:gridCol w:w="2410"/>
      </w:tblGrid>
      <w:tr w:rsidR="002B03E1" w:rsidRPr="00B84789" w14:paraId="2D002DF2" w14:textId="77777777" w:rsidTr="002B03E1">
        <w:trPr>
          <w:trHeight w:val="735"/>
        </w:trPr>
        <w:tc>
          <w:tcPr>
            <w:tcW w:w="568" w:type="dxa"/>
          </w:tcPr>
          <w:p w14:paraId="67287AE4" w14:textId="77777777" w:rsidR="002B03E1" w:rsidRPr="00B84789" w:rsidRDefault="002B03E1" w:rsidP="002B03E1">
            <w:pPr>
              <w:pStyle w:val="ConsPlusNormal"/>
            </w:pPr>
            <w:r w:rsidRPr="00B84789">
              <w:t>№ п/п</w:t>
            </w:r>
          </w:p>
        </w:tc>
        <w:tc>
          <w:tcPr>
            <w:tcW w:w="4678" w:type="dxa"/>
          </w:tcPr>
          <w:p w14:paraId="16FF595E" w14:textId="77777777" w:rsidR="002B03E1" w:rsidRPr="00B84789" w:rsidRDefault="002B03E1" w:rsidP="002B03E1">
            <w:pPr>
              <w:pStyle w:val="ConsPlusNormal"/>
            </w:pPr>
            <w:r w:rsidRPr="00B84789">
              <w:t>Название, краткое описание, материал, техника, размеры</w:t>
            </w:r>
          </w:p>
        </w:tc>
        <w:tc>
          <w:tcPr>
            <w:tcW w:w="1634" w:type="dxa"/>
          </w:tcPr>
          <w:p w14:paraId="5D142B23" w14:textId="77777777" w:rsidR="002B03E1" w:rsidRPr="00B84789" w:rsidRDefault="002B03E1" w:rsidP="002B03E1">
            <w:pPr>
              <w:pStyle w:val="ConsPlusNormal"/>
            </w:pPr>
            <w:r w:rsidRPr="00B84789">
              <w:t>Учетные обозначения</w:t>
            </w:r>
          </w:p>
        </w:tc>
        <w:tc>
          <w:tcPr>
            <w:tcW w:w="1768" w:type="dxa"/>
          </w:tcPr>
          <w:p w14:paraId="69C7BC32" w14:textId="77777777" w:rsidR="002B03E1" w:rsidRPr="00B84789" w:rsidRDefault="002B03E1" w:rsidP="002B03E1">
            <w:pPr>
              <w:pStyle w:val="ConsPlusNormal"/>
            </w:pPr>
            <w:r w:rsidRPr="00B84789">
              <w:t>Сохранность</w:t>
            </w:r>
          </w:p>
        </w:tc>
        <w:tc>
          <w:tcPr>
            <w:tcW w:w="2410" w:type="dxa"/>
          </w:tcPr>
          <w:p w14:paraId="2E8BCC3E" w14:textId="77777777" w:rsidR="002B03E1" w:rsidRDefault="002B03E1" w:rsidP="002B03E1">
            <w:pPr>
              <w:pStyle w:val="ConsPlusNormal"/>
            </w:pPr>
            <w:r>
              <w:t>Страховая</w:t>
            </w:r>
            <w:r w:rsidRPr="00B84789">
              <w:t xml:space="preserve"> </w:t>
            </w:r>
            <w:r>
              <w:t>о</w:t>
            </w:r>
            <w:r w:rsidRPr="00B84789">
              <w:t>ценка</w:t>
            </w:r>
          </w:p>
          <w:p w14:paraId="44272696" w14:textId="77777777" w:rsidR="002B03E1" w:rsidRPr="00B84789" w:rsidRDefault="002B03E1" w:rsidP="002B03E1">
            <w:pPr>
              <w:pStyle w:val="ConsPlusNormal"/>
            </w:pPr>
            <w:r>
              <w:t>(руб.)</w:t>
            </w:r>
          </w:p>
        </w:tc>
      </w:tr>
      <w:tr w:rsidR="002B03E1" w:rsidRPr="00B84789" w14:paraId="53D6F2A7" w14:textId="77777777" w:rsidTr="002B03E1">
        <w:trPr>
          <w:trHeight w:val="1832"/>
        </w:trPr>
        <w:tc>
          <w:tcPr>
            <w:tcW w:w="568" w:type="dxa"/>
          </w:tcPr>
          <w:p w14:paraId="7AEF7481" w14:textId="3A75A85E" w:rsidR="002B03E1" w:rsidRPr="00D45221" w:rsidRDefault="002B03E1" w:rsidP="000B3C78">
            <w:pPr>
              <w:spacing w:line="360" w:lineRule="auto"/>
              <w:jc w:val="center"/>
              <w:rPr>
                <w:bCs/>
              </w:rPr>
            </w:pPr>
            <w:r>
              <w:rPr>
                <w:bCs/>
              </w:rPr>
              <w:t>1</w:t>
            </w:r>
            <w:r w:rsidRPr="00D45221">
              <w:rPr>
                <w:bCs/>
              </w:rPr>
              <w:t>1</w:t>
            </w:r>
          </w:p>
        </w:tc>
        <w:tc>
          <w:tcPr>
            <w:tcW w:w="4678" w:type="dxa"/>
          </w:tcPr>
          <w:p w14:paraId="4F555FAA" w14:textId="77777777" w:rsidR="002B03E1" w:rsidRPr="00ED7D79" w:rsidRDefault="002B03E1" w:rsidP="00ED7D79">
            <w:pPr>
              <w:autoSpaceDE w:val="0"/>
              <w:autoSpaceDN w:val="0"/>
              <w:spacing w:line="0" w:lineRule="atLeast"/>
              <w:ind w:firstLine="0"/>
              <w:rPr>
                <w:rFonts w:eastAsia="Times New Roman"/>
                <w:bCs/>
                <w:iCs/>
                <w:snapToGrid w:val="0"/>
                <w:sz w:val="22"/>
                <w:lang w:eastAsia="ru-RU"/>
              </w:rPr>
            </w:pPr>
            <w:r w:rsidRPr="00ED7D79">
              <w:rPr>
                <w:rFonts w:eastAsia="Times New Roman"/>
                <w:b/>
                <w:bCs/>
                <w:iCs/>
                <w:snapToGrid w:val="0"/>
                <w:sz w:val="22"/>
                <w:lang w:eastAsia="ru-RU"/>
              </w:rPr>
              <w:t>Чучело</w:t>
            </w:r>
            <w:r w:rsidRPr="00ED7D79">
              <w:rPr>
                <w:rFonts w:eastAsia="Times New Roman"/>
                <w:bCs/>
                <w:iCs/>
                <w:snapToGrid w:val="0"/>
                <w:sz w:val="22"/>
                <w:lang w:val="en-US" w:eastAsia="ru-RU"/>
              </w:rPr>
              <w:t xml:space="preserve">. </w:t>
            </w:r>
            <w:r w:rsidRPr="00ED7D79">
              <w:rPr>
                <w:rFonts w:eastAsia="Times New Roman"/>
                <w:b/>
                <w:bCs/>
                <w:iCs/>
                <w:snapToGrid w:val="0"/>
                <w:sz w:val="22"/>
                <w:lang w:eastAsia="ru-RU"/>
              </w:rPr>
              <w:t>Сапсан</w:t>
            </w:r>
            <w:r w:rsidRPr="00ED7D79">
              <w:rPr>
                <w:rFonts w:eastAsia="Times New Roman"/>
                <w:bCs/>
                <w:iCs/>
                <w:snapToGrid w:val="0"/>
                <w:sz w:val="22"/>
                <w:lang w:val="en-US" w:eastAsia="ru-RU"/>
              </w:rPr>
              <w:t xml:space="preserve">. </w:t>
            </w:r>
            <w:r w:rsidRPr="00ED7D79">
              <w:rPr>
                <w:rFonts w:eastAsia="Times New Roman"/>
                <w:b/>
                <w:bCs/>
                <w:iCs/>
                <w:snapToGrid w:val="0"/>
                <w:sz w:val="22"/>
                <w:lang w:val="en-US" w:eastAsia="ru-RU"/>
              </w:rPr>
              <w:t xml:space="preserve">Falco </w:t>
            </w:r>
            <w:proofErr w:type="spellStart"/>
            <w:r w:rsidRPr="00ED7D79">
              <w:rPr>
                <w:rFonts w:eastAsia="Times New Roman"/>
                <w:b/>
                <w:bCs/>
                <w:iCs/>
                <w:snapToGrid w:val="0"/>
                <w:sz w:val="22"/>
                <w:lang w:val="en-US" w:eastAsia="ru-RU"/>
              </w:rPr>
              <w:t>peregrinus</w:t>
            </w:r>
            <w:proofErr w:type="spellEnd"/>
            <w:r w:rsidRPr="00ED7D79">
              <w:rPr>
                <w:rFonts w:eastAsia="Times New Roman"/>
                <w:b/>
                <w:bCs/>
                <w:iCs/>
                <w:snapToGrid w:val="0"/>
                <w:sz w:val="22"/>
                <w:lang w:val="en-US" w:eastAsia="ru-RU"/>
              </w:rPr>
              <w:t xml:space="preserve"> Tunstall</w:t>
            </w:r>
            <w:proofErr w:type="gramStart"/>
            <w:r w:rsidRPr="00ED7D79">
              <w:rPr>
                <w:rFonts w:eastAsia="Times New Roman"/>
                <w:b/>
                <w:bCs/>
                <w:iCs/>
                <w:snapToGrid w:val="0"/>
                <w:sz w:val="22"/>
                <w:lang w:val="en-US" w:eastAsia="ru-RU"/>
              </w:rPr>
              <w:t>,1771</w:t>
            </w:r>
            <w:proofErr w:type="gramEnd"/>
            <w:r w:rsidRPr="00ED7D79">
              <w:rPr>
                <w:rFonts w:eastAsia="Times New Roman"/>
                <w:bCs/>
                <w:iCs/>
                <w:snapToGrid w:val="0"/>
                <w:sz w:val="22"/>
                <w:lang w:val="en-US" w:eastAsia="ru-RU"/>
              </w:rPr>
              <w:t xml:space="preserve">. </w:t>
            </w:r>
            <w:proofErr w:type="spellStart"/>
            <w:r w:rsidRPr="00ED7D79">
              <w:rPr>
                <w:rFonts w:eastAsia="Times New Roman"/>
                <w:b/>
                <w:bCs/>
                <w:iCs/>
                <w:snapToGrid w:val="0"/>
                <w:sz w:val="22"/>
                <w:lang w:val="en-US" w:eastAsia="ru-RU"/>
              </w:rPr>
              <w:t>Peregrinus</w:t>
            </w:r>
            <w:proofErr w:type="spellEnd"/>
            <w:r w:rsidRPr="00ED7D79">
              <w:rPr>
                <w:rFonts w:eastAsia="Times New Roman"/>
                <w:bCs/>
                <w:iCs/>
                <w:snapToGrid w:val="0"/>
                <w:sz w:val="22"/>
                <w:lang w:eastAsia="ru-RU"/>
              </w:rPr>
              <w:t>, до 1909</w:t>
            </w:r>
          </w:p>
          <w:p w14:paraId="1943DEB1" w14:textId="77777777" w:rsidR="002B03E1" w:rsidRPr="00ED7D79" w:rsidRDefault="002B03E1" w:rsidP="00ED7D79">
            <w:pPr>
              <w:autoSpaceDE w:val="0"/>
              <w:autoSpaceDN w:val="0"/>
              <w:spacing w:line="0" w:lineRule="atLeast"/>
              <w:ind w:firstLine="0"/>
              <w:rPr>
                <w:rFonts w:eastAsia="Times New Roman"/>
                <w:bCs/>
                <w:iCs/>
                <w:snapToGrid w:val="0"/>
                <w:sz w:val="22"/>
                <w:lang w:eastAsia="ru-RU"/>
              </w:rPr>
            </w:pPr>
            <w:r w:rsidRPr="00ED7D79">
              <w:rPr>
                <w:rFonts w:eastAsia="Times New Roman"/>
                <w:b/>
                <w:bCs/>
                <w:iCs/>
                <w:snapToGrid w:val="0"/>
                <w:sz w:val="22"/>
                <w:lang w:eastAsia="ru-RU"/>
              </w:rPr>
              <w:t>Изготовитель:</w:t>
            </w:r>
            <w:r w:rsidRPr="00ED7D79">
              <w:rPr>
                <w:rFonts w:eastAsia="Times New Roman"/>
                <w:bCs/>
                <w:iCs/>
                <w:snapToGrid w:val="0"/>
                <w:sz w:val="22"/>
                <w:lang w:eastAsia="ru-RU"/>
              </w:rPr>
              <w:t xml:space="preserve"> </w:t>
            </w:r>
            <w:proofErr w:type="spellStart"/>
            <w:r w:rsidRPr="00ED7D79">
              <w:rPr>
                <w:rFonts w:eastAsia="Times New Roman"/>
                <w:bCs/>
                <w:iCs/>
                <w:snapToGrid w:val="0"/>
                <w:sz w:val="22"/>
                <w:lang w:eastAsia="ru-RU"/>
              </w:rPr>
              <w:t>Таксидермическая</w:t>
            </w:r>
            <w:proofErr w:type="spellEnd"/>
            <w:r w:rsidRPr="00ED7D79">
              <w:rPr>
                <w:rFonts w:eastAsia="Times New Roman"/>
                <w:bCs/>
                <w:iCs/>
                <w:snapToGrid w:val="0"/>
                <w:sz w:val="22"/>
                <w:lang w:eastAsia="ru-RU"/>
              </w:rPr>
              <w:t xml:space="preserve"> мастерская </w:t>
            </w:r>
            <w:proofErr w:type="spellStart"/>
            <w:r w:rsidRPr="00ED7D79">
              <w:rPr>
                <w:rFonts w:eastAsia="Times New Roman"/>
                <w:bCs/>
                <w:iCs/>
                <w:snapToGrid w:val="0"/>
                <w:sz w:val="22"/>
                <w:lang w:eastAsia="ru-RU"/>
              </w:rPr>
              <w:t>Ф.К.Лоренца</w:t>
            </w:r>
            <w:proofErr w:type="spellEnd"/>
          </w:p>
          <w:p w14:paraId="5BC2EF49" w14:textId="77777777" w:rsidR="002B03E1" w:rsidRPr="00ED7D79" w:rsidRDefault="002B03E1" w:rsidP="00ED7D79">
            <w:pPr>
              <w:autoSpaceDE w:val="0"/>
              <w:autoSpaceDN w:val="0"/>
              <w:spacing w:line="0" w:lineRule="atLeast"/>
              <w:ind w:firstLine="0"/>
              <w:rPr>
                <w:rFonts w:eastAsia="Times New Roman"/>
                <w:bCs/>
                <w:iCs/>
                <w:snapToGrid w:val="0"/>
                <w:sz w:val="22"/>
                <w:lang w:eastAsia="ru-RU"/>
              </w:rPr>
            </w:pPr>
            <w:r w:rsidRPr="00ED7D79">
              <w:rPr>
                <w:rFonts w:eastAsia="Times New Roman"/>
                <w:bCs/>
                <w:iCs/>
                <w:snapToGrid w:val="0"/>
                <w:sz w:val="22"/>
                <w:lang w:eastAsia="ru-RU"/>
              </w:rPr>
              <w:t xml:space="preserve">Московская губерния, Московский уезд </w:t>
            </w:r>
            <w:proofErr w:type="spellStart"/>
            <w:r w:rsidRPr="00ED7D79">
              <w:rPr>
                <w:rFonts w:eastAsia="Times New Roman"/>
                <w:bCs/>
                <w:iCs/>
                <w:snapToGrid w:val="0"/>
                <w:sz w:val="22"/>
                <w:lang w:eastAsia="ru-RU"/>
              </w:rPr>
              <w:t>бывш</w:t>
            </w:r>
            <w:proofErr w:type="spellEnd"/>
            <w:r w:rsidRPr="00ED7D79">
              <w:rPr>
                <w:rFonts w:eastAsia="Times New Roman"/>
                <w:bCs/>
                <w:iCs/>
                <w:snapToGrid w:val="0"/>
                <w:sz w:val="22"/>
                <w:lang w:eastAsia="ru-RU"/>
              </w:rPr>
              <w:t xml:space="preserve">. </w:t>
            </w:r>
            <w:proofErr w:type="spellStart"/>
            <w:r w:rsidRPr="00ED7D79">
              <w:rPr>
                <w:rFonts w:eastAsia="Times New Roman"/>
                <w:bCs/>
                <w:iCs/>
                <w:snapToGrid w:val="0"/>
                <w:sz w:val="22"/>
                <w:lang w:eastAsia="ru-RU"/>
              </w:rPr>
              <w:t>с.Хорошево</w:t>
            </w:r>
            <w:proofErr w:type="spellEnd"/>
          </w:p>
          <w:p w14:paraId="6062AC31" w14:textId="77777777" w:rsidR="002B03E1" w:rsidRPr="00ED7D79" w:rsidRDefault="002B03E1" w:rsidP="00ED7D79">
            <w:pPr>
              <w:autoSpaceDE w:val="0"/>
              <w:autoSpaceDN w:val="0"/>
              <w:spacing w:line="0" w:lineRule="atLeast"/>
              <w:ind w:firstLine="0"/>
              <w:rPr>
                <w:rFonts w:eastAsia="Times New Roman"/>
                <w:bCs/>
                <w:iCs/>
                <w:snapToGrid w:val="0"/>
                <w:sz w:val="22"/>
                <w:lang w:eastAsia="ru-RU"/>
              </w:rPr>
            </w:pPr>
            <w:r w:rsidRPr="00ED7D79">
              <w:rPr>
                <w:rFonts w:eastAsia="Times New Roman"/>
                <w:b/>
                <w:bCs/>
                <w:iCs/>
                <w:snapToGrid w:val="0"/>
                <w:sz w:val="22"/>
                <w:lang w:eastAsia="ru-RU"/>
              </w:rPr>
              <w:t>Пол:</w:t>
            </w:r>
            <w:r w:rsidRPr="00ED7D79">
              <w:rPr>
                <w:rFonts w:eastAsia="Times New Roman"/>
                <w:bCs/>
                <w:iCs/>
                <w:snapToGrid w:val="0"/>
                <w:sz w:val="22"/>
                <w:lang w:eastAsia="ru-RU"/>
              </w:rPr>
              <w:t xml:space="preserve"> </w:t>
            </w:r>
            <w:proofErr w:type="spellStart"/>
            <w:r w:rsidRPr="00ED7D79">
              <w:rPr>
                <w:rFonts w:eastAsia="Times New Roman"/>
                <w:bCs/>
                <w:iCs/>
                <w:snapToGrid w:val="0"/>
                <w:sz w:val="22"/>
                <w:lang w:eastAsia="ru-RU"/>
              </w:rPr>
              <w:t>самк</w:t>
            </w:r>
            <w:proofErr w:type="spellEnd"/>
            <w:r w:rsidRPr="00ED7D79">
              <w:rPr>
                <w:rFonts w:eastAsia="Times New Roman"/>
                <w:bCs/>
                <w:iCs/>
                <w:snapToGrid w:val="0"/>
                <w:sz w:val="22"/>
                <w:lang w:val="en-US" w:eastAsia="ru-RU"/>
              </w:rPr>
              <w:t>a</w:t>
            </w:r>
            <w:r w:rsidRPr="00ED7D79">
              <w:rPr>
                <w:rFonts w:eastAsia="Times New Roman"/>
                <w:bCs/>
                <w:iCs/>
                <w:snapToGrid w:val="0"/>
                <w:sz w:val="22"/>
                <w:lang w:eastAsia="ru-RU"/>
              </w:rPr>
              <w:t xml:space="preserve">. </w:t>
            </w:r>
            <w:r w:rsidRPr="00ED7D79">
              <w:rPr>
                <w:rFonts w:eastAsia="Times New Roman"/>
                <w:b/>
                <w:bCs/>
                <w:iCs/>
                <w:snapToGrid w:val="0"/>
                <w:sz w:val="22"/>
                <w:lang w:eastAsia="ru-RU"/>
              </w:rPr>
              <w:t>Стадия развития:</w:t>
            </w:r>
            <w:r w:rsidRPr="00ED7D79">
              <w:rPr>
                <w:rFonts w:eastAsia="Times New Roman"/>
                <w:bCs/>
                <w:iCs/>
                <w:snapToGrid w:val="0"/>
                <w:sz w:val="22"/>
                <w:lang w:eastAsia="ru-RU"/>
              </w:rPr>
              <w:t xml:space="preserve">  (</w:t>
            </w:r>
            <w:r w:rsidRPr="00ED7D79">
              <w:rPr>
                <w:rFonts w:eastAsia="Times New Roman"/>
                <w:bCs/>
                <w:iCs/>
                <w:snapToGrid w:val="0"/>
                <w:sz w:val="22"/>
                <w:lang w:val="en-US" w:eastAsia="ru-RU"/>
              </w:rPr>
              <w:t>ad</w:t>
            </w:r>
            <w:r w:rsidRPr="00ED7D79">
              <w:rPr>
                <w:rFonts w:eastAsia="Times New Roman"/>
                <w:bCs/>
                <w:iCs/>
                <w:snapToGrid w:val="0"/>
                <w:sz w:val="22"/>
                <w:lang w:eastAsia="ru-RU"/>
              </w:rPr>
              <w:t>) 45х25х27 см.</w:t>
            </w:r>
          </w:p>
        </w:tc>
        <w:tc>
          <w:tcPr>
            <w:tcW w:w="1634" w:type="dxa"/>
          </w:tcPr>
          <w:p w14:paraId="4474CA7D" w14:textId="77777777" w:rsidR="002B03E1" w:rsidRPr="00ED7D79" w:rsidRDefault="002B03E1" w:rsidP="00ED7D79">
            <w:pPr>
              <w:spacing w:line="0" w:lineRule="atLeast"/>
              <w:ind w:firstLine="0"/>
              <w:jc w:val="left"/>
              <w:rPr>
                <w:bCs/>
                <w:iCs/>
                <w:sz w:val="22"/>
              </w:rPr>
            </w:pPr>
            <w:r w:rsidRPr="00ED7D79">
              <w:rPr>
                <w:bCs/>
                <w:iCs/>
                <w:sz w:val="22"/>
              </w:rPr>
              <w:t xml:space="preserve">ГДМ КП </w:t>
            </w:r>
          </w:p>
          <w:p w14:paraId="4F88EC75" w14:textId="77777777" w:rsidR="002B03E1" w:rsidRPr="00ED7D79" w:rsidRDefault="002B03E1" w:rsidP="00ED7D79">
            <w:pPr>
              <w:spacing w:line="0" w:lineRule="atLeast"/>
              <w:ind w:firstLine="0"/>
              <w:jc w:val="left"/>
              <w:rPr>
                <w:bCs/>
                <w:sz w:val="22"/>
              </w:rPr>
            </w:pPr>
            <w:r w:rsidRPr="00ED7D79">
              <w:rPr>
                <w:bCs/>
                <w:iCs/>
                <w:sz w:val="22"/>
              </w:rPr>
              <w:t>ОФ-871</w:t>
            </w:r>
          </w:p>
        </w:tc>
        <w:tc>
          <w:tcPr>
            <w:tcW w:w="1768" w:type="dxa"/>
          </w:tcPr>
          <w:p w14:paraId="52E4368B" w14:textId="77777777" w:rsidR="002B03E1" w:rsidRPr="00ED7D79" w:rsidRDefault="002B03E1" w:rsidP="00ED7D79">
            <w:pPr>
              <w:spacing w:line="0" w:lineRule="atLeast"/>
              <w:ind w:firstLine="0"/>
              <w:rPr>
                <w:bCs/>
                <w:sz w:val="22"/>
              </w:rPr>
            </w:pPr>
            <w:r w:rsidRPr="00ED7D79">
              <w:rPr>
                <w:bCs/>
                <w:iCs/>
                <w:sz w:val="22"/>
              </w:rPr>
              <w:t>Без видимых повреждений.</w:t>
            </w:r>
          </w:p>
        </w:tc>
        <w:tc>
          <w:tcPr>
            <w:tcW w:w="2410" w:type="dxa"/>
          </w:tcPr>
          <w:p w14:paraId="180D5DDF" w14:textId="77777777" w:rsidR="002B03E1" w:rsidRPr="00ED7D79" w:rsidRDefault="002B03E1" w:rsidP="00ED7D79">
            <w:pPr>
              <w:spacing w:line="0" w:lineRule="atLeast"/>
              <w:rPr>
                <w:bCs/>
                <w:sz w:val="22"/>
                <w:lang w:val="en-US"/>
              </w:rPr>
            </w:pPr>
            <w:r w:rsidRPr="00ED7D79">
              <w:rPr>
                <w:bCs/>
                <w:sz w:val="22"/>
              </w:rPr>
              <w:t>250 000 ,00</w:t>
            </w:r>
          </w:p>
        </w:tc>
      </w:tr>
      <w:tr w:rsidR="002B03E1" w:rsidRPr="00B84789" w14:paraId="7EF7D20E" w14:textId="77777777" w:rsidTr="002B03E1">
        <w:tc>
          <w:tcPr>
            <w:tcW w:w="568" w:type="dxa"/>
          </w:tcPr>
          <w:p w14:paraId="7827C4CF" w14:textId="3BD9FA8E" w:rsidR="002B03E1" w:rsidRPr="00B84789" w:rsidRDefault="002B03E1" w:rsidP="000B3C78">
            <w:pPr>
              <w:spacing w:line="360" w:lineRule="auto"/>
              <w:jc w:val="center"/>
              <w:rPr>
                <w:bCs/>
              </w:rPr>
            </w:pPr>
            <w:r>
              <w:rPr>
                <w:bCs/>
              </w:rPr>
              <w:t>2</w:t>
            </w:r>
            <w:r w:rsidRPr="00B84789">
              <w:rPr>
                <w:bCs/>
              </w:rPr>
              <w:t>2</w:t>
            </w:r>
          </w:p>
        </w:tc>
        <w:tc>
          <w:tcPr>
            <w:tcW w:w="4678" w:type="dxa"/>
          </w:tcPr>
          <w:p w14:paraId="28B638BB" w14:textId="77777777" w:rsidR="002B03E1" w:rsidRPr="00ED7D79" w:rsidRDefault="002B03E1" w:rsidP="00ED7D79">
            <w:pPr>
              <w:autoSpaceDE w:val="0"/>
              <w:autoSpaceDN w:val="0"/>
              <w:spacing w:line="0" w:lineRule="atLeast"/>
              <w:ind w:firstLine="0"/>
              <w:rPr>
                <w:rFonts w:eastAsia="Times New Roman"/>
                <w:bCs/>
                <w:iCs/>
                <w:snapToGrid w:val="0"/>
                <w:sz w:val="22"/>
                <w:lang w:eastAsia="ru-RU"/>
              </w:rPr>
            </w:pPr>
            <w:r w:rsidRPr="00ED7D79">
              <w:rPr>
                <w:rFonts w:eastAsia="Times New Roman"/>
                <w:b/>
                <w:bCs/>
                <w:iCs/>
                <w:snapToGrid w:val="0"/>
                <w:sz w:val="22"/>
                <w:lang w:eastAsia="ru-RU"/>
              </w:rPr>
              <w:t>Чучело</w:t>
            </w:r>
            <w:r w:rsidRPr="00ED7D79">
              <w:rPr>
                <w:rFonts w:eastAsia="Times New Roman"/>
                <w:bCs/>
                <w:iCs/>
                <w:snapToGrid w:val="0"/>
                <w:sz w:val="22"/>
                <w:lang w:eastAsia="ru-RU"/>
              </w:rPr>
              <w:t xml:space="preserve">. </w:t>
            </w:r>
            <w:r w:rsidRPr="00ED7D79">
              <w:rPr>
                <w:rFonts w:eastAsia="Times New Roman"/>
                <w:b/>
                <w:bCs/>
                <w:iCs/>
                <w:snapToGrid w:val="0"/>
                <w:sz w:val="22"/>
                <w:lang w:eastAsia="ru-RU"/>
              </w:rPr>
              <w:t>Кречет</w:t>
            </w:r>
            <w:r w:rsidRPr="00ED7D79">
              <w:rPr>
                <w:rFonts w:eastAsia="Times New Roman"/>
                <w:bCs/>
                <w:iCs/>
                <w:snapToGrid w:val="0"/>
                <w:sz w:val="22"/>
                <w:lang w:eastAsia="ru-RU"/>
              </w:rPr>
              <w:t xml:space="preserve">. </w:t>
            </w:r>
            <w:r w:rsidRPr="00ED7D79">
              <w:rPr>
                <w:rFonts w:eastAsia="Times New Roman"/>
                <w:b/>
                <w:bCs/>
                <w:iCs/>
                <w:snapToGrid w:val="0"/>
                <w:sz w:val="22"/>
                <w:lang w:val="en-US" w:eastAsia="ru-RU"/>
              </w:rPr>
              <w:t>Falco</w:t>
            </w:r>
            <w:r w:rsidRPr="00ED7D79">
              <w:rPr>
                <w:rFonts w:eastAsia="Times New Roman"/>
                <w:b/>
                <w:bCs/>
                <w:iCs/>
                <w:snapToGrid w:val="0"/>
                <w:sz w:val="22"/>
                <w:lang w:eastAsia="ru-RU"/>
              </w:rPr>
              <w:t xml:space="preserve"> </w:t>
            </w:r>
            <w:proofErr w:type="spellStart"/>
            <w:r w:rsidRPr="00ED7D79">
              <w:rPr>
                <w:rFonts w:eastAsia="Times New Roman"/>
                <w:b/>
                <w:bCs/>
                <w:iCs/>
                <w:snapToGrid w:val="0"/>
                <w:sz w:val="22"/>
                <w:lang w:val="en-US" w:eastAsia="ru-RU"/>
              </w:rPr>
              <w:t>rusticolus</w:t>
            </w:r>
            <w:proofErr w:type="spellEnd"/>
            <w:r w:rsidRPr="00ED7D79">
              <w:rPr>
                <w:rFonts w:eastAsia="Times New Roman"/>
                <w:b/>
                <w:bCs/>
                <w:iCs/>
                <w:snapToGrid w:val="0"/>
                <w:sz w:val="22"/>
                <w:lang w:eastAsia="ru-RU"/>
              </w:rPr>
              <w:t xml:space="preserve"> </w:t>
            </w:r>
            <w:r w:rsidRPr="00ED7D79">
              <w:rPr>
                <w:rFonts w:eastAsia="Times New Roman"/>
                <w:b/>
                <w:bCs/>
                <w:iCs/>
                <w:snapToGrid w:val="0"/>
                <w:sz w:val="22"/>
                <w:lang w:val="en-US" w:eastAsia="ru-RU"/>
              </w:rPr>
              <w:t>L</w:t>
            </w:r>
            <w:r w:rsidRPr="00ED7D79">
              <w:rPr>
                <w:rFonts w:eastAsia="Times New Roman"/>
                <w:b/>
                <w:bCs/>
                <w:iCs/>
                <w:snapToGrid w:val="0"/>
                <w:sz w:val="22"/>
                <w:lang w:eastAsia="ru-RU"/>
              </w:rPr>
              <w:t>.,1758</w:t>
            </w:r>
            <w:r w:rsidRPr="00ED7D79">
              <w:rPr>
                <w:rFonts w:eastAsia="Times New Roman"/>
                <w:bCs/>
                <w:iCs/>
                <w:snapToGrid w:val="0"/>
                <w:sz w:val="22"/>
                <w:lang w:eastAsia="ru-RU"/>
              </w:rPr>
              <w:t>, до 1953  Гренландия</w:t>
            </w:r>
          </w:p>
          <w:p w14:paraId="71AB1767" w14:textId="77777777" w:rsidR="002B03E1" w:rsidRPr="00ED7D79" w:rsidRDefault="002B03E1" w:rsidP="00ED7D79">
            <w:pPr>
              <w:autoSpaceDE w:val="0"/>
              <w:autoSpaceDN w:val="0"/>
              <w:spacing w:line="0" w:lineRule="atLeast"/>
              <w:ind w:firstLine="0"/>
              <w:rPr>
                <w:rFonts w:eastAsia="Times New Roman"/>
                <w:bCs/>
                <w:iCs/>
                <w:snapToGrid w:val="0"/>
                <w:sz w:val="22"/>
                <w:lang w:eastAsia="ru-RU"/>
              </w:rPr>
            </w:pPr>
            <w:r w:rsidRPr="00ED7D79">
              <w:rPr>
                <w:rFonts w:eastAsia="Times New Roman"/>
                <w:b/>
                <w:bCs/>
                <w:iCs/>
                <w:snapToGrid w:val="0"/>
                <w:sz w:val="22"/>
                <w:lang w:eastAsia="ru-RU"/>
              </w:rPr>
              <w:t>Пол:</w:t>
            </w:r>
            <w:r w:rsidRPr="00ED7D79">
              <w:rPr>
                <w:rFonts w:eastAsia="Times New Roman"/>
                <w:bCs/>
                <w:iCs/>
                <w:snapToGrid w:val="0"/>
                <w:sz w:val="22"/>
                <w:lang w:eastAsia="ru-RU"/>
              </w:rPr>
              <w:t xml:space="preserve"> самец. </w:t>
            </w:r>
            <w:r w:rsidRPr="00ED7D79">
              <w:rPr>
                <w:rFonts w:eastAsia="Times New Roman"/>
                <w:b/>
                <w:bCs/>
                <w:iCs/>
                <w:snapToGrid w:val="0"/>
                <w:sz w:val="22"/>
                <w:lang w:eastAsia="ru-RU"/>
              </w:rPr>
              <w:t xml:space="preserve">Стадия </w:t>
            </w:r>
            <w:proofErr w:type="gramStart"/>
            <w:r w:rsidRPr="00ED7D79">
              <w:rPr>
                <w:rFonts w:eastAsia="Times New Roman"/>
                <w:b/>
                <w:bCs/>
                <w:iCs/>
                <w:snapToGrid w:val="0"/>
                <w:sz w:val="22"/>
                <w:lang w:eastAsia="ru-RU"/>
              </w:rPr>
              <w:t>развития:</w:t>
            </w:r>
            <w:r w:rsidRPr="00ED7D79">
              <w:rPr>
                <w:rFonts w:eastAsia="Times New Roman"/>
                <w:bCs/>
                <w:iCs/>
                <w:snapToGrid w:val="0"/>
                <w:sz w:val="22"/>
                <w:lang w:eastAsia="ru-RU"/>
              </w:rPr>
              <w:t xml:space="preserve">  (</w:t>
            </w:r>
            <w:proofErr w:type="spellStart"/>
            <w:proofErr w:type="gramEnd"/>
            <w:r w:rsidRPr="00ED7D79">
              <w:rPr>
                <w:rFonts w:eastAsia="Times New Roman"/>
                <w:bCs/>
                <w:iCs/>
                <w:snapToGrid w:val="0"/>
                <w:sz w:val="22"/>
                <w:lang w:val="en-US" w:eastAsia="ru-RU"/>
              </w:rPr>
              <w:t>juv</w:t>
            </w:r>
            <w:proofErr w:type="spellEnd"/>
            <w:r w:rsidRPr="00ED7D79">
              <w:rPr>
                <w:rFonts w:eastAsia="Times New Roman"/>
                <w:bCs/>
                <w:iCs/>
                <w:snapToGrid w:val="0"/>
                <w:sz w:val="22"/>
                <w:lang w:eastAsia="ru-RU"/>
              </w:rPr>
              <w:t>)</w:t>
            </w:r>
          </w:p>
          <w:p w14:paraId="4BADB078" w14:textId="77777777" w:rsidR="002B03E1" w:rsidRPr="00ED7D79" w:rsidRDefault="002B03E1" w:rsidP="00ED7D79">
            <w:pPr>
              <w:autoSpaceDE w:val="0"/>
              <w:autoSpaceDN w:val="0"/>
              <w:spacing w:line="0" w:lineRule="atLeast"/>
              <w:ind w:firstLine="0"/>
              <w:rPr>
                <w:rFonts w:eastAsia="Times New Roman"/>
                <w:bCs/>
                <w:iCs/>
                <w:snapToGrid w:val="0"/>
                <w:sz w:val="22"/>
                <w:lang w:eastAsia="ru-RU"/>
              </w:rPr>
            </w:pPr>
            <w:r w:rsidRPr="00ED7D79">
              <w:rPr>
                <w:rFonts w:eastAsia="Times New Roman"/>
                <w:bCs/>
                <w:iCs/>
                <w:snapToGrid w:val="0"/>
                <w:sz w:val="22"/>
                <w:lang w:eastAsia="ru-RU"/>
              </w:rPr>
              <w:t>48х20х28 см.</w:t>
            </w:r>
          </w:p>
        </w:tc>
        <w:tc>
          <w:tcPr>
            <w:tcW w:w="1634" w:type="dxa"/>
          </w:tcPr>
          <w:p w14:paraId="6157D4B7" w14:textId="77777777" w:rsidR="002B03E1" w:rsidRPr="00ED7D79" w:rsidRDefault="002B03E1" w:rsidP="00ED7D79">
            <w:pPr>
              <w:spacing w:line="0" w:lineRule="atLeast"/>
              <w:ind w:firstLine="0"/>
              <w:jc w:val="left"/>
              <w:rPr>
                <w:bCs/>
                <w:iCs/>
                <w:sz w:val="22"/>
              </w:rPr>
            </w:pPr>
            <w:r w:rsidRPr="00ED7D79">
              <w:rPr>
                <w:bCs/>
                <w:iCs/>
                <w:sz w:val="22"/>
              </w:rPr>
              <w:t xml:space="preserve">ГДМ КП </w:t>
            </w:r>
          </w:p>
          <w:p w14:paraId="01886A9E" w14:textId="77777777" w:rsidR="002B03E1" w:rsidRPr="00ED7D79" w:rsidRDefault="002B03E1" w:rsidP="00ED7D79">
            <w:pPr>
              <w:spacing w:line="0" w:lineRule="atLeast"/>
              <w:ind w:firstLine="0"/>
              <w:jc w:val="left"/>
              <w:rPr>
                <w:bCs/>
                <w:sz w:val="22"/>
              </w:rPr>
            </w:pPr>
            <w:r w:rsidRPr="00ED7D79">
              <w:rPr>
                <w:bCs/>
                <w:iCs/>
                <w:sz w:val="22"/>
              </w:rPr>
              <w:t>ОФ-5418</w:t>
            </w:r>
          </w:p>
        </w:tc>
        <w:tc>
          <w:tcPr>
            <w:tcW w:w="1768" w:type="dxa"/>
          </w:tcPr>
          <w:p w14:paraId="696EE5B8" w14:textId="77777777" w:rsidR="002B03E1" w:rsidRPr="00ED7D79" w:rsidRDefault="002B03E1" w:rsidP="00ED7D79">
            <w:pPr>
              <w:spacing w:line="0" w:lineRule="atLeast"/>
              <w:ind w:firstLine="0"/>
              <w:rPr>
                <w:bCs/>
                <w:sz w:val="22"/>
              </w:rPr>
            </w:pPr>
            <w:r w:rsidRPr="00ED7D79">
              <w:rPr>
                <w:bCs/>
                <w:iCs/>
                <w:sz w:val="22"/>
              </w:rPr>
              <w:t>Без видимых повреждений.</w:t>
            </w:r>
          </w:p>
        </w:tc>
        <w:tc>
          <w:tcPr>
            <w:tcW w:w="2410" w:type="dxa"/>
          </w:tcPr>
          <w:p w14:paraId="5E6FB822" w14:textId="77777777" w:rsidR="002B03E1" w:rsidRPr="00ED7D79" w:rsidRDefault="002B03E1" w:rsidP="00ED7D79">
            <w:pPr>
              <w:spacing w:line="0" w:lineRule="atLeast"/>
              <w:rPr>
                <w:bCs/>
                <w:sz w:val="22"/>
                <w:lang w:val="en-US"/>
              </w:rPr>
            </w:pPr>
            <w:r w:rsidRPr="00ED7D79">
              <w:rPr>
                <w:bCs/>
                <w:sz w:val="22"/>
              </w:rPr>
              <w:t>250 000,00</w:t>
            </w:r>
          </w:p>
        </w:tc>
      </w:tr>
      <w:tr w:rsidR="002B03E1" w:rsidRPr="00B84789" w14:paraId="0118E8F2" w14:textId="77777777" w:rsidTr="002B03E1">
        <w:tc>
          <w:tcPr>
            <w:tcW w:w="11058" w:type="dxa"/>
            <w:gridSpan w:val="5"/>
          </w:tcPr>
          <w:p w14:paraId="04425DE6" w14:textId="2AC6D9EA" w:rsidR="002B03E1" w:rsidRPr="00B472DD" w:rsidRDefault="002B03E1" w:rsidP="000B3C78">
            <w:pPr>
              <w:spacing w:line="360" w:lineRule="auto"/>
              <w:jc w:val="left"/>
              <w:rPr>
                <w:bCs/>
                <w:sz w:val="22"/>
              </w:rPr>
            </w:pPr>
            <w:r w:rsidRPr="00B472DD">
              <w:rPr>
                <w:bCs/>
                <w:sz w:val="22"/>
              </w:rPr>
              <w:t>Итого: 2 (два) музейных предмета. Страховая оценка: 500000 (пятьсот тысяч) руб.</w:t>
            </w:r>
            <w:r w:rsidR="00B472DD">
              <w:rPr>
                <w:bCs/>
                <w:sz w:val="22"/>
              </w:rPr>
              <w:t xml:space="preserve"> 00 коп.</w:t>
            </w:r>
          </w:p>
        </w:tc>
      </w:tr>
    </w:tbl>
    <w:p w14:paraId="33AD3BB8" w14:textId="77777777" w:rsidR="002B03E1" w:rsidRPr="00D45221" w:rsidRDefault="002B03E1" w:rsidP="00ED7D79">
      <w:pPr>
        <w:pStyle w:val="Bodytext"/>
        <w:spacing w:before="0" w:line="0" w:lineRule="atLeast"/>
        <w:ind w:firstLine="0"/>
        <w:rPr>
          <w:rFonts w:eastAsia="Calibri"/>
          <w:b/>
        </w:rPr>
      </w:pPr>
      <w:r w:rsidRPr="00D45221">
        <w:rPr>
          <w:rFonts w:eastAsia="Calibri"/>
          <w:b/>
        </w:rPr>
        <w:t xml:space="preserve">Всего: 3 (три) музейных предмета. </w:t>
      </w:r>
    </w:p>
    <w:p w14:paraId="17D8D757" w14:textId="63F7370B" w:rsidR="002B03E1" w:rsidRDefault="002B03E1" w:rsidP="00ED7D79">
      <w:pPr>
        <w:pStyle w:val="Bodytext"/>
        <w:spacing w:before="0" w:line="0" w:lineRule="atLeast"/>
        <w:ind w:firstLine="0"/>
        <w:rPr>
          <w:rFonts w:eastAsia="Calibri"/>
          <w:b/>
        </w:rPr>
      </w:pPr>
      <w:r w:rsidRPr="00D45221">
        <w:rPr>
          <w:rFonts w:eastAsia="Calibri"/>
          <w:b/>
        </w:rPr>
        <w:t>Общая страховая оценка: 950 000 (девятьсот пятьдесят тысяч) руб. 00 коп.</w:t>
      </w:r>
    </w:p>
    <w:p w14:paraId="1E077CDC" w14:textId="77777777" w:rsidR="00B472DD" w:rsidRPr="00D45221" w:rsidRDefault="00B472DD" w:rsidP="00ED7D79">
      <w:pPr>
        <w:pStyle w:val="Bodytext"/>
        <w:spacing w:before="0" w:line="0" w:lineRule="atLeast"/>
        <w:ind w:firstLine="0"/>
        <w:rPr>
          <w:rFonts w:eastAsia="Calibri"/>
          <w:b/>
        </w:rPr>
      </w:pPr>
    </w:p>
    <w:p w14:paraId="3D49E6B3" w14:textId="1F9A0033" w:rsidR="00DE7FD2" w:rsidRDefault="00DE7FD2" w:rsidP="002B03E1">
      <w:pPr>
        <w:shd w:val="clear" w:color="auto" w:fill="FFFFFF"/>
        <w:rPr>
          <w:b/>
          <w:bdr w:val="none" w:sz="0" w:space="0" w:color="auto" w:frame="1"/>
          <w:lang w:eastAsia="ru-RU"/>
        </w:rPr>
      </w:pPr>
    </w:p>
    <w:tbl>
      <w:tblPr>
        <w:tblW w:w="10632" w:type="dxa"/>
        <w:tblLayout w:type="fixed"/>
        <w:tblLook w:val="0000" w:firstRow="0" w:lastRow="0" w:firstColumn="0" w:lastColumn="0" w:noHBand="0" w:noVBand="0"/>
      </w:tblPr>
      <w:tblGrid>
        <w:gridCol w:w="5387"/>
        <w:gridCol w:w="5245"/>
      </w:tblGrid>
      <w:tr w:rsidR="00CE7986" w:rsidRPr="00D51143" w14:paraId="5D6A6AAA" w14:textId="77777777" w:rsidTr="00CE7986">
        <w:tc>
          <w:tcPr>
            <w:tcW w:w="5387" w:type="dxa"/>
          </w:tcPr>
          <w:p w14:paraId="79B8568A" w14:textId="77777777" w:rsidR="00CE7986" w:rsidRPr="00D51143" w:rsidRDefault="00CE7986" w:rsidP="00CE7986">
            <w:pPr>
              <w:rPr>
                <w:rFonts w:eastAsia="Times New Roman"/>
                <w:b/>
                <w:sz w:val="18"/>
                <w:szCs w:val="18"/>
              </w:rPr>
            </w:pPr>
            <w:r w:rsidRPr="00D51143">
              <w:rPr>
                <w:rFonts w:eastAsia="Times New Roman"/>
                <w:bCs/>
                <w:sz w:val="18"/>
                <w:szCs w:val="18"/>
              </w:rPr>
              <w:t>ИСПОЛНИТЕЛЬ (СТРАХОВЩИК):</w:t>
            </w:r>
            <w:r w:rsidRPr="00D51143">
              <w:rPr>
                <w:rFonts w:eastAsia="Times New Roman"/>
                <w:sz w:val="18"/>
                <w:szCs w:val="18"/>
              </w:rPr>
              <w:t xml:space="preserve"> </w:t>
            </w:r>
          </w:p>
        </w:tc>
        <w:tc>
          <w:tcPr>
            <w:tcW w:w="5245" w:type="dxa"/>
          </w:tcPr>
          <w:p w14:paraId="2FDCF301" w14:textId="77777777" w:rsidR="00CE7986" w:rsidRPr="00D51143" w:rsidRDefault="00CE7986" w:rsidP="00CE7986">
            <w:pPr>
              <w:rPr>
                <w:rFonts w:eastAsia="Times New Roman"/>
                <w:sz w:val="18"/>
                <w:szCs w:val="18"/>
              </w:rPr>
            </w:pPr>
            <w:r w:rsidRPr="00D51143">
              <w:rPr>
                <w:rFonts w:eastAsia="Times New Roman"/>
                <w:bCs/>
                <w:sz w:val="18"/>
                <w:szCs w:val="18"/>
              </w:rPr>
              <w:t>ЗАКАЗЧИК (СТРАХОВАТЕЛЬ):</w:t>
            </w:r>
            <w:r w:rsidRPr="00D51143">
              <w:rPr>
                <w:rFonts w:eastAsia="Times New Roman"/>
                <w:sz w:val="18"/>
                <w:szCs w:val="18"/>
              </w:rPr>
              <w:t xml:space="preserve"> </w:t>
            </w:r>
          </w:p>
          <w:p w14:paraId="4A634567" w14:textId="77777777" w:rsidR="00CE7986" w:rsidRPr="00D51143" w:rsidRDefault="00CE7986" w:rsidP="00CE7986">
            <w:pPr>
              <w:rPr>
                <w:rFonts w:eastAsia="Times New Roman"/>
                <w:b/>
                <w:sz w:val="18"/>
                <w:szCs w:val="18"/>
              </w:rPr>
            </w:pPr>
          </w:p>
        </w:tc>
      </w:tr>
      <w:tr w:rsidR="00CE7986" w:rsidRPr="00D51143" w14:paraId="0E732B4C" w14:textId="77777777" w:rsidTr="00CE7986">
        <w:tc>
          <w:tcPr>
            <w:tcW w:w="5387" w:type="dxa"/>
          </w:tcPr>
          <w:p w14:paraId="568AEB53" w14:textId="77777777" w:rsidR="00CE7986" w:rsidRPr="00D51143" w:rsidRDefault="00CE7986" w:rsidP="00CE7986">
            <w:pPr>
              <w:ind w:firstLine="37"/>
              <w:rPr>
                <w:rFonts w:eastAsia="Times New Roman"/>
                <w:bCs/>
                <w:sz w:val="18"/>
                <w:szCs w:val="18"/>
              </w:rPr>
            </w:pPr>
          </w:p>
        </w:tc>
        <w:tc>
          <w:tcPr>
            <w:tcW w:w="5245" w:type="dxa"/>
          </w:tcPr>
          <w:p w14:paraId="2A72BAC0" w14:textId="77777777" w:rsidR="00CE7986" w:rsidRPr="00D51143" w:rsidRDefault="00CE7986" w:rsidP="00CE7986">
            <w:pPr>
              <w:ind w:firstLine="0"/>
              <w:rPr>
                <w:rFonts w:eastAsia="Times New Roman"/>
                <w:bCs/>
                <w:sz w:val="18"/>
                <w:szCs w:val="18"/>
              </w:rPr>
            </w:pPr>
          </w:p>
        </w:tc>
      </w:tr>
      <w:tr w:rsidR="00CE7986" w:rsidRPr="00A732B4" w14:paraId="364E723D" w14:textId="77777777" w:rsidTr="00CE7986">
        <w:tc>
          <w:tcPr>
            <w:tcW w:w="5387" w:type="dxa"/>
          </w:tcPr>
          <w:p w14:paraId="7350CA63" w14:textId="77777777" w:rsidR="00CE7986" w:rsidRPr="005F0107" w:rsidRDefault="00CE7986" w:rsidP="00CE7986">
            <w:pPr>
              <w:rPr>
                <w:rFonts w:eastAsia="Times New Roman"/>
                <w:sz w:val="18"/>
                <w:szCs w:val="18"/>
              </w:rPr>
            </w:pPr>
          </w:p>
        </w:tc>
        <w:tc>
          <w:tcPr>
            <w:tcW w:w="5245" w:type="dxa"/>
          </w:tcPr>
          <w:p w14:paraId="667B2EF6" w14:textId="77777777" w:rsidR="00B472DD" w:rsidRDefault="00B472DD" w:rsidP="00ED7D79">
            <w:pPr>
              <w:ind w:firstLine="0"/>
              <w:rPr>
                <w:rFonts w:eastAsia="Times New Roman"/>
                <w:bCs/>
                <w:sz w:val="24"/>
                <w:szCs w:val="24"/>
              </w:rPr>
            </w:pPr>
          </w:p>
          <w:p w14:paraId="37709BA5" w14:textId="543092C3" w:rsidR="00ED7D79" w:rsidRPr="00B472DD" w:rsidRDefault="00ED7D79" w:rsidP="00ED7D79">
            <w:pPr>
              <w:ind w:firstLine="0"/>
              <w:rPr>
                <w:rFonts w:eastAsia="Times New Roman"/>
                <w:bCs/>
                <w:sz w:val="24"/>
                <w:szCs w:val="24"/>
              </w:rPr>
            </w:pPr>
            <w:r w:rsidRPr="00B472DD">
              <w:rPr>
                <w:rFonts w:eastAsia="Times New Roman"/>
                <w:bCs/>
                <w:sz w:val="24"/>
                <w:szCs w:val="24"/>
              </w:rPr>
              <w:t xml:space="preserve">Заместитель генерального директора музея </w:t>
            </w:r>
          </w:p>
          <w:p w14:paraId="3EEFC0ED" w14:textId="467CA91D" w:rsidR="00CE7986" w:rsidRPr="00B472DD" w:rsidRDefault="00ED7D79" w:rsidP="00ED7D79">
            <w:pPr>
              <w:ind w:firstLine="0"/>
              <w:rPr>
                <w:rFonts w:eastAsia="Times New Roman"/>
                <w:sz w:val="24"/>
                <w:szCs w:val="24"/>
              </w:rPr>
            </w:pPr>
            <w:r w:rsidRPr="00B472DD">
              <w:rPr>
                <w:rFonts w:eastAsia="Times New Roman"/>
                <w:bCs/>
                <w:sz w:val="24"/>
                <w:szCs w:val="24"/>
              </w:rPr>
              <w:t>по экономике и финансам</w:t>
            </w:r>
          </w:p>
          <w:p w14:paraId="10AB5FDA" w14:textId="2F2D51AC" w:rsidR="00CE7986" w:rsidRPr="00B472DD" w:rsidRDefault="00CE7986" w:rsidP="00CE7986">
            <w:pPr>
              <w:rPr>
                <w:rFonts w:eastAsia="Times New Roman"/>
                <w:sz w:val="24"/>
                <w:szCs w:val="24"/>
              </w:rPr>
            </w:pPr>
            <w:r w:rsidRPr="00B472DD">
              <w:rPr>
                <w:rFonts w:eastAsia="Times New Roman"/>
                <w:sz w:val="24"/>
                <w:szCs w:val="24"/>
              </w:rPr>
              <w:t>______________________</w:t>
            </w:r>
            <w:r w:rsidRPr="00B472DD">
              <w:rPr>
                <w:sz w:val="24"/>
                <w:szCs w:val="24"/>
              </w:rPr>
              <w:t xml:space="preserve"> </w:t>
            </w:r>
            <w:r w:rsidR="00ED7D79" w:rsidRPr="00B472DD">
              <w:rPr>
                <w:sz w:val="24"/>
                <w:szCs w:val="24"/>
              </w:rPr>
              <w:t>Колесников А.А.</w:t>
            </w:r>
          </w:p>
          <w:p w14:paraId="1988F5E8" w14:textId="77777777" w:rsidR="00CE7986" w:rsidRPr="00B472DD" w:rsidRDefault="00CE7986" w:rsidP="00CE7986">
            <w:pPr>
              <w:rPr>
                <w:rFonts w:eastAsia="Times New Roman"/>
                <w:sz w:val="24"/>
                <w:szCs w:val="24"/>
              </w:rPr>
            </w:pPr>
            <w:r w:rsidRPr="00B472DD">
              <w:rPr>
                <w:rFonts w:eastAsia="Times New Roman"/>
                <w:sz w:val="24"/>
                <w:szCs w:val="24"/>
              </w:rPr>
              <w:t>М.П.</w:t>
            </w:r>
          </w:p>
        </w:tc>
      </w:tr>
    </w:tbl>
    <w:p w14:paraId="4DA7E2EF" w14:textId="77777777" w:rsidR="00802087" w:rsidRDefault="00802087" w:rsidP="00802087">
      <w:pPr>
        <w:shd w:val="clear" w:color="auto" w:fill="FFFFFF"/>
        <w:jc w:val="right"/>
        <w:rPr>
          <w:b/>
          <w:bdr w:val="none" w:sz="0" w:space="0" w:color="auto" w:frame="1"/>
          <w:lang w:eastAsia="ru-RU"/>
        </w:rPr>
      </w:pPr>
    </w:p>
    <w:p w14:paraId="3CB9D599" w14:textId="77777777" w:rsidR="00802087" w:rsidRDefault="00802087" w:rsidP="00802087">
      <w:pPr>
        <w:shd w:val="clear" w:color="auto" w:fill="FFFFFF"/>
        <w:jc w:val="right"/>
        <w:rPr>
          <w:b/>
          <w:bdr w:val="none" w:sz="0" w:space="0" w:color="auto" w:frame="1"/>
          <w:lang w:eastAsia="ru-RU"/>
        </w:rPr>
      </w:pPr>
    </w:p>
    <w:p w14:paraId="114DC684" w14:textId="77777777" w:rsidR="00B472DD" w:rsidRDefault="00B472DD" w:rsidP="00802087">
      <w:pPr>
        <w:spacing w:after="160" w:line="259" w:lineRule="auto"/>
        <w:ind w:firstLine="0"/>
        <w:jc w:val="right"/>
        <w:rPr>
          <w:b/>
          <w:bdr w:val="none" w:sz="0" w:space="0" w:color="auto" w:frame="1"/>
          <w:lang w:eastAsia="ru-RU"/>
        </w:rPr>
      </w:pPr>
    </w:p>
    <w:p w14:paraId="53EBC1A6" w14:textId="2C45EACF" w:rsidR="00802087" w:rsidRPr="001D1D82" w:rsidRDefault="00802087" w:rsidP="00802087">
      <w:pPr>
        <w:spacing w:after="160" w:line="259" w:lineRule="auto"/>
        <w:ind w:firstLine="0"/>
        <w:jc w:val="right"/>
        <w:rPr>
          <w:b/>
          <w:bdr w:val="none" w:sz="0" w:space="0" w:color="auto" w:frame="1"/>
          <w:lang w:eastAsia="ru-RU"/>
        </w:rPr>
      </w:pPr>
      <w:r w:rsidRPr="001D1D82">
        <w:rPr>
          <w:b/>
          <w:bdr w:val="none" w:sz="0" w:space="0" w:color="auto" w:frame="1"/>
          <w:lang w:eastAsia="ru-RU"/>
        </w:rPr>
        <w:t xml:space="preserve">Приложение №2 </w:t>
      </w:r>
    </w:p>
    <w:p w14:paraId="1670CF34" w14:textId="4585066B" w:rsidR="00802087" w:rsidRPr="001D1D82" w:rsidRDefault="00802087" w:rsidP="00802087">
      <w:pPr>
        <w:jc w:val="right"/>
      </w:pPr>
      <w:r w:rsidRPr="001D1D82">
        <w:rPr>
          <w:bdr w:val="none" w:sz="0" w:space="0" w:color="auto" w:frame="1"/>
          <w:lang w:eastAsia="ru-RU"/>
        </w:rPr>
        <w:t xml:space="preserve">к </w:t>
      </w:r>
      <w:r w:rsidR="003F3E7B">
        <w:rPr>
          <w:bdr w:val="none" w:sz="0" w:space="0" w:color="auto" w:frame="1"/>
          <w:lang w:eastAsia="ru-RU"/>
        </w:rPr>
        <w:t>Контракт</w:t>
      </w:r>
      <w:r w:rsidRPr="001D1D82">
        <w:rPr>
          <w:bdr w:val="none" w:sz="0" w:space="0" w:color="auto" w:frame="1"/>
          <w:lang w:eastAsia="ru-RU"/>
        </w:rPr>
        <w:t>у</w:t>
      </w:r>
      <w:r w:rsidRPr="001D1D82">
        <w:rPr>
          <w:b/>
          <w:bdr w:val="none" w:sz="0" w:space="0" w:color="auto" w:frame="1"/>
          <w:lang w:eastAsia="ru-RU"/>
        </w:rPr>
        <w:t xml:space="preserve"> </w:t>
      </w:r>
    </w:p>
    <w:p w14:paraId="00C9C5D3" w14:textId="1F5A0716" w:rsidR="00802087" w:rsidRPr="001D1D82" w:rsidRDefault="00802087" w:rsidP="00802087">
      <w:pPr>
        <w:jc w:val="right"/>
      </w:pPr>
      <w:r w:rsidRPr="001D1D82">
        <w:t xml:space="preserve"> </w:t>
      </w:r>
      <w:r w:rsidR="003F3E7B">
        <w:t>на страхование</w:t>
      </w:r>
      <w:r w:rsidRPr="001D1D82">
        <w:t xml:space="preserve"> музейных предметов</w:t>
      </w:r>
    </w:p>
    <w:p w14:paraId="57B6F183" w14:textId="2121B220" w:rsidR="00802087" w:rsidRPr="001D1D82" w:rsidRDefault="00D36229" w:rsidP="00D36229">
      <w:pPr>
        <w:jc w:val="center"/>
      </w:pPr>
      <w:r>
        <w:t xml:space="preserve">                                                                                                                                   </w:t>
      </w:r>
      <w:r w:rsidR="00802087">
        <w:t xml:space="preserve">№ </w:t>
      </w:r>
      <w:r>
        <w:t xml:space="preserve">           </w:t>
      </w:r>
      <w:r w:rsidR="00802087">
        <w:t xml:space="preserve"> </w:t>
      </w:r>
      <w:r w:rsidR="00802087" w:rsidRPr="001D1D82">
        <w:t xml:space="preserve">от </w:t>
      </w:r>
      <w:r w:rsidR="00802087">
        <w:t xml:space="preserve">___ ______ </w:t>
      </w:r>
      <w:r w:rsidR="00802087" w:rsidRPr="001D1D82">
        <w:t>20</w:t>
      </w:r>
      <w:r w:rsidR="00802087">
        <w:t>___</w:t>
      </w:r>
    </w:p>
    <w:p w14:paraId="205C21D5" w14:textId="77777777" w:rsidR="00802087" w:rsidRPr="001D1D82" w:rsidRDefault="00802087" w:rsidP="00802087">
      <w:pPr>
        <w:shd w:val="clear" w:color="auto" w:fill="FFFFFF"/>
        <w:jc w:val="center"/>
        <w:rPr>
          <w:b/>
          <w:bdr w:val="none" w:sz="0" w:space="0" w:color="auto" w:frame="1"/>
          <w:lang w:eastAsia="ru-RU"/>
        </w:rPr>
      </w:pPr>
    </w:p>
    <w:p w14:paraId="098AB542" w14:textId="77777777" w:rsidR="00802087" w:rsidRPr="001D1D82" w:rsidRDefault="00802087" w:rsidP="00802087">
      <w:pPr>
        <w:shd w:val="clear" w:color="auto" w:fill="FFFFFF"/>
        <w:jc w:val="center"/>
        <w:rPr>
          <w:b/>
          <w:bdr w:val="none" w:sz="0" w:space="0" w:color="auto" w:frame="1"/>
          <w:lang w:eastAsia="ru-RU"/>
        </w:rPr>
      </w:pPr>
      <w:r w:rsidRPr="001D1D82">
        <w:rPr>
          <w:b/>
          <w:bdr w:val="none" w:sz="0" w:space="0" w:color="auto" w:frame="1"/>
          <w:lang w:eastAsia="ru-RU"/>
        </w:rPr>
        <w:t>Расчет страховой премии</w:t>
      </w:r>
    </w:p>
    <w:p w14:paraId="29586664" w14:textId="77777777" w:rsidR="00802087" w:rsidRPr="00EA0DE0" w:rsidRDefault="00802087" w:rsidP="00802087">
      <w:pPr>
        <w:ind w:firstLine="0"/>
        <w:jc w:val="center"/>
        <w:rPr>
          <w:rFonts w:ascii="Arial" w:hAnsi="Arial" w:cs="Arial"/>
          <w:bCs/>
          <w:color w:val="000000"/>
          <w:sz w:val="20"/>
          <w:szCs w:val="20"/>
        </w:rPr>
      </w:pPr>
    </w:p>
    <w:tbl>
      <w:tblPr>
        <w:tblW w:w="10945" w:type="dxa"/>
        <w:tblInd w:w="-318" w:type="dxa"/>
        <w:tblLook w:val="0000" w:firstRow="0" w:lastRow="0" w:firstColumn="0" w:lastColumn="0" w:noHBand="0" w:noVBand="0"/>
      </w:tblPr>
      <w:tblGrid>
        <w:gridCol w:w="646"/>
        <w:gridCol w:w="4033"/>
        <w:gridCol w:w="1069"/>
        <w:gridCol w:w="3070"/>
        <w:gridCol w:w="2127"/>
      </w:tblGrid>
      <w:tr w:rsidR="00ED7D79" w:rsidRPr="003F3E7B" w14:paraId="58DEDE9E" w14:textId="77777777" w:rsidTr="00ED7D79">
        <w:trPr>
          <w:trHeight w:val="300"/>
        </w:trPr>
        <w:tc>
          <w:tcPr>
            <w:tcW w:w="646" w:type="dxa"/>
            <w:tcBorders>
              <w:top w:val="single" w:sz="4" w:space="0" w:color="000000"/>
              <w:left w:val="single" w:sz="4" w:space="0" w:color="000000"/>
              <w:bottom w:val="single" w:sz="4" w:space="0" w:color="000000"/>
            </w:tcBorders>
            <w:shd w:val="clear" w:color="auto" w:fill="auto"/>
            <w:vAlign w:val="center"/>
          </w:tcPr>
          <w:p w14:paraId="3F5CD3C2" w14:textId="77777777" w:rsidR="00ED7D79" w:rsidRPr="003F3E7B" w:rsidRDefault="00ED7D79" w:rsidP="00DE7FD2">
            <w:pPr>
              <w:ind w:firstLine="0"/>
              <w:jc w:val="center"/>
              <w:rPr>
                <w:bCs/>
                <w:color w:val="000000"/>
                <w:sz w:val="20"/>
                <w:szCs w:val="20"/>
              </w:rPr>
            </w:pPr>
            <w:r w:rsidRPr="003F3E7B">
              <w:rPr>
                <w:bCs/>
                <w:color w:val="000000"/>
                <w:sz w:val="20"/>
                <w:szCs w:val="20"/>
              </w:rPr>
              <w:t>№№</w:t>
            </w:r>
          </w:p>
        </w:tc>
        <w:tc>
          <w:tcPr>
            <w:tcW w:w="4033" w:type="dxa"/>
            <w:tcBorders>
              <w:top w:val="single" w:sz="4" w:space="0" w:color="000000"/>
              <w:left w:val="single" w:sz="4" w:space="0" w:color="000000"/>
              <w:bottom w:val="single" w:sz="4" w:space="0" w:color="000000"/>
            </w:tcBorders>
            <w:shd w:val="clear" w:color="auto" w:fill="auto"/>
            <w:vAlign w:val="center"/>
          </w:tcPr>
          <w:p w14:paraId="6734939D" w14:textId="77777777" w:rsidR="00ED7D79" w:rsidRPr="003F3E7B" w:rsidRDefault="00ED7D79" w:rsidP="00DE7FD2">
            <w:pPr>
              <w:ind w:firstLine="0"/>
              <w:jc w:val="center"/>
              <w:rPr>
                <w:sz w:val="20"/>
                <w:szCs w:val="20"/>
              </w:rPr>
            </w:pPr>
            <w:r w:rsidRPr="003F3E7B">
              <w:rPr>
                <w:bCs/>
                <w:color w:val="000000"/>
                <w:sz w:val="20"/>
                <w:szCs w:val="20"/>
              </w:rPr>
              <w:t>Выгодоприобретатель</w:t>
            </w:r>
          </w:p>
        </w:tc>
        <w:tc>
          <w:tcPr>
            <w:tcW w:w="1069" w:type="dxa"/>
            <w:tcBorders>
              <w:top w:val="single" w:sz="4" w:space="0" w:color="000000"/>
              <w:left w:val="single" w:sz="4" w:space="0" w:color="000000"/>
              <w:bottom w:val="single" w:sz="4" w:space="0" w:color="000000"/>
            </w:tcBorders>
            <w:shd w:val="clear" w:color="auto" w:fill="auto"/>
            <w:vAlign w:val="center"/>
          </w:tcPr>
          <w:p w14:paraId="670FDB94" w14:textId="77777777" w:rsidR="00ED7D79" w:rsidRPr="003F3E7B" w:rsidRDefault="00ED7D79" w:rsidP="00DE7FD2">
            <w:pPr>
              <w:ind w:firstLine="0"/>
              <w:jc w:val="center"/>
              <w:rPr>
                <w:sz w:val="20"/>
                <w:szCs w:val="20"/>
              </w:rPr>
            </w:pPr>
            <w:r w:rsidRPr="003F3E7B">
              <w:rPr>
                <w:bCs/>
                <w:color w:val="000000"/>
                <w:sz w:val="20"/>
                <w:szCs w:val="20"/>
              </w:rPr>
              <w:t>Валюта Полиса</w:t>
            </w:r>
          </w:p>
        </w:tc>
        <w:tc>
          <w:tcPr>
            <w:tcW w:w="3070" w:type="dxa"/>
            <w:tcBorders>
              <w:top w:val="single" w:sz="4" w:space="0" w:color="000000"/>
              <w:left w:val="single" w:sz="4" w:space="0" w:color="000000"/>
              <w:bottom w:val="single" w:sz="4" w:space="0" w:color="000000"/>
            </w:tcBorders>
            <w:shd w:val="clear" w:color="auto" w:fill="auto"/>
            <w:vAlign w:val="center"/>
          </w:tcPr>
          <w:p w14:paraId="6667AC08" w14:textId="57831D79" w:rsidR="00ED7D79" w:rsidRPr="003F3E7B" w:rsidRDefault="00ED7D79" w:rsidP="00DE7FD2">
            <w:pPr>
              <w:ind w:firstLine="0"/>
              <w:jc w:val="center"/>
              <w:rPr>
                <w:sz w:val="20"/>
                <w:szCs w:val="20"/>
              </w:rPr>
            </w:pPr>
            <w:r w:rsidRPr="003F3E7B">
              <w:rPr>
                <w:bCs/>
                <w:color w:val="000000"/>
                <w:sz w:val="20"/>
                <w:szCs w:val="20"/>
              </w:rPr>
              <w:t xml:space="preserve">Страховая сумма, </w:t>
            </w:r>
            <w:r>
              <w:rPr>
                <w:bCs/>
                <w:color w:val="000000"/>
                <w:sz w:val="20"/>
                <w:szCs w:val="20"/>
              </w:rPr>
              <w:t>(</w:t>
            </w:r>
            <w:r w:rsidRPr="003F3E7B">
              <w:rPr>
                <w:bCs/>
                <w:color w:val="000000"/>
                <w:sz w:val="20"/>
                <w:szCs w:val="20"/>
              </w:rPr>
              <w:t>рубли</w:t>
            </w:r>
            <w:r>
              <w:rPr>
                <w:bCs/>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9884D" w14:textId="0E6C8F46" w:rsidR="00ED7D79" w:rsidRPr="003F3E7B" w:rsidRDefault="00ED7D79" w:rsidP="00DE7FD2">
            <w:pPr>
              <w:ind w:firstLine="0"/>
              <w:jc w:val="center"/>
              <w:rPr>
                <w:sz w:val="20"/>
                <w:szCs w:val="20"/>
              </w:rPr>
            </w:pPr>
            <w:r w:rsidRPr="003F3E7B">
              <w:rPr>
                <w:bCs/>
                <w:color w:val="000000"/>
                <w:sz w:val="20"/>
                <w:szCs w:val="20"/>
              </w:rPr>
              <w:t xml:space="preserve">Страховая премия, </w:t>
            </w:r>
            <w:r>
              <w:rPr>
                <w:bCs/>
                <w:color w:val="000000"/>
                <w:sz w:val="20"/>
                <w:szCs w:val="20"/>
              </w:rPr>
              <w:t>(</w:t>
            </w:r>
            <w:r w:rsidRPr="003F3E7B">
              <w:rPr>
                <w:bCs/>
                <w:color w:val="000000"/>
                <w:sz w:val="20"/>
                <w:szCs w:val="20"/>
              </w:rPr>
              <w:t>рубли</w:t>
            </w:r>
            <w:r>
              <w:rPr>
                <w:bCs/>
                <w:color w:val="000000"/>
                <w:sz w:val="20"/>
                <w:szCs w:val="20"/>
              </w:rPr>
              <w:t>)</w:t>
            </w:r>
          </w:p>
        </w:tc>
      </w:tr>
      <w:tr w:rsidR="00ED7D79" w:rsidRPr="003F3E7B" w14:paraId="357AA12B" w14:textId="77777777" w:rsidTr="00ED7D79">
        <w:trPr>
          <w:trHeight w:val="300"/>
        </w:trPr>
        <w:tc>
          <w:tcPr>
            <w:tcW w:w="646" w:type="dxa"/>
            <w:tcBorders>
              <w:top w:val="single" w:sz="4" w:space="0" w:color="000000"/>
              <w:left w:val="single" w:sz="4" w:space="0" w:color="000000"/>
              <w:bottom w:val="single" w:sz="4" w:space="0" w:color="000000"/>
            </w:tcBorders>
            <w:shd w:val="clear" w:color="auto" w:fill="auto"/>
            <w:vAlign w:val="center"/>
          </w:tcPr>
          <w:p w14:paraId="790F3BC5" w14:textId="77777777" w:rsidR="00ED7D79" w:rsidRPr="003F3E7B" w:rsidRDefault="00ED7D79" w:rsidP="00DE7FD2">
            <w:pPr>
              <w:ind w:firstLine="0"/>
              <w:jc w:val="center"/>
              <w:rPr>
                <w:bCs/>
                <w:color w:val="000000"/>
                <w:sz w:val="20"/>
                <w:szCs w:val="20"/>
              </w:rPr>
            </w:pPr>
            <w:r w:rsidRPr="003F3E7B">
              <w:rPr>
                <w:bCs/>
                <w:color w:val="000000"/>
                <w:sz w:val="20"/>
                <w:szCs w:val="20"/>
              </w:rPr>
              <w:t>1</w:t>
            </w:r>
          </w:p>
        </w:tc>
        <w:tc>
          <w:tcPr>
            <w:tcW w:w="4033" w:type="dxa"/>
            <w:tcBorders>
              <w:top w:val="single" w:sz="4" w:space="0" w:color="000000"/>
              <w:left w:val="single" w:sz="4" w:space="0" w:color="000000"/>
              <w:bottom w:val="single" w:sz="4" w:space="0" w:color="000000"/>
            </w:tcBorders>
            <w:shd w:val="clear" w:color="auto" w:fill="auto"/>
            <w:vAlign w:val="center"/>
          </w:tcPr>
          <w:p w14:paraId="57D74D44" w14:textId="77777777" w:rsidR="00ED7D79" w:rsidRPr="003F3E7B" w:rsidRDefault="00ED7D79" w:rsidP="00DE7FD2">
            <w:pPr>
              <w:ind w:firstLine="0"/>
              <w:jc w:val="center"/>
              <w:rPr>
                <w:bCs/>
                <w:color w:val="000000"/>
                <w:sz w:val="20"/>
                <w:szCs w:val="20"/>
              </w:rPr>
            </w:pPr>
            <w:r w:rsidRPr="003F3E7B">
              <w:rPr>
                <w:bCs/>
                <w:color w:val="000000"/>
                <w:sz w:val="20"/>
                <w:szCs w:val="20"/>
              </w:rPr>
              <w:t>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w:t>
            </w:r>
          </w:p>
          <w:p w14:paraId="5874F5BE" w14:textId="77777777" w:rsidR="00ED7D79" w:rsidRPr="003F3E7B" w:rsidRDefault="00ED7D79" w:rsidP="00DE7FD2">
            <w:pPr>
              <w:ind w:firstLine="0"/>
              <w:jc w:val="center"/>
              <w:rPr>
                <w:bCs/>
                <w:color w:val="000000"/>
                <w:sz w:val="20"/>
                <w:szCs w:val="20"/>
              </w:rPr>
            </w:pPr>
          </w:p>
        </w:tc>
        <w:tc>
          <w:tcPr>
            <w:tcW w:w="1069" w:type="dxa"/>
            <w:tcBorders>
              <w:top w:val="single" w:sz="4" w:space="0" w:color="000000"/>
              <w:left w:val="single" w:sz="4" w:space="0" w:color="000000"/>
              <w:bottom w:val="single" w:sz="4" w:space="0" w:color="000000"/>
            </w:tcBorders>
            <w:shd w:val="clear" w:color="auto" w:fill="auto"/>
            <w:vAlign w:val="center"/>
          </w:tcPr>
          <w:p w14:paraId="1A04598F" w14:textId="77777777" w:rsidR="00ED7D79" w:rsidRPr="003F3E7B" w:rsidRDefault="00ED7D79" w:rsidP="00DE7FD2">
            <w:pPr>
              <w:ind w:firstLine="0"/>
              <w:jc w:val="center"/>
              <w:rPr>
                <w:bCs/>
                <w:color w:val="000000"/>
                <w:sz w:val="20"/>
                <w:szCs w:val="20"/>
              </w:rPr>
            </w:pPr>
            <w:r w:rsidRPr="003F3E7B">
              <w:rPr>
                <w:bCs/>
                <w:color w:val="000000"/>
                <w:sz w:val="20"/>
                <w:szCs w:val="20"/>
              </w:rPr>
              <w:t>RUB</w:t>
            </w:r>
          </w:p>
        </w:tc>
        <w:tc>
          <w:tcPr>
            <w:tcW w:w="3070" w:type="dxa"/>
            <w:tcBorders>
              <w:top w:val="single" w:sz="4" w:space="0" w:color="000000"/>
              <w:left w:val="single" w:sz="4" w:space="0" w:color="000000"/>
              <w:bottom w:val="single" w:sz="4" w:space="0" w:color="000000"/>
            </w:tcBorders>
            <w:shd w:val="clear" w:color="auto" w:fill="auto"/>
            <w:vAlign w:val="center"/>
          </w:tcPr>
          <w:p w14:paraId="33EC8D21" w14:textId="1781F697" w:rsidR="00ED7D79" w:rsidRPr="003F3E7B" w:rsidRDefault="00ED7D79" w:rsidP="00DE7FD2">
            <w:pPr>
              <w:ind w:firstLine="0"/>
              <w:jc w:val="center"/>
              <w:rPr>
                <w:bCs/>
                <w:color w:val="000000"/>
                <w:sz w:val="20"/>
                <w:szCs w:val="20"/>
              </w:rPr>
            </w:pPr>
            <w:r>
              <w:rPr>
                <w:color w:val="000000" w:themeColor="text1"/>
                <w:szCs w:val="19"/>
                <w:shd w:val="clear" w:color="auto" w:fill="FFFFFF"/>
              </w:rPr>
              <w:t>950 000,00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65654" w14:textId="024AC319" w:rsidR="00ED7D79" w:rsidRPr="003F3E7B" w:rsidRDefault="00ED7D79" w:rsidP="00DE7FD2">
            <w:pPr>
              <w:ind w:firstLine="0"/>
              <w:jc w:val="center"/>
              <w:rPr>
                <w:bCs/>
                <w:color w:val="000000"/>
                <w:sz w:val="20"/>
                <w:szCs w:val="20"/>
              </w:rPr>
            </w:pPr>
          </w:p>
        </w:tc>
      </w:tr>
      <w:tr w:rsidR="00ED7D79" w:rsidRPr="003F3E7B" w14:paraId="2CCE174C" w14:textId="77777777" w:rsidTr="00ED7D79">
        <w:trPr>
          <w:trHeight w:val="300"/>
        </w:trPr>
        <w:tc>
          <w:tcPr>
            <w:tcW w:w="646" w:type="dxa"/>
            <w:tcBorders>
              <w:top w:val="single" w:sz="4" w:space="0" w:color="000000"/>
              <w:left w:val="single" w:sz="4" w:space="0" w:color="000000"/>
              <w:bottom w:val="single" w:sz="4" w:space="0" w:color="000000"/>
            </w:tcBorders>
            <w:shd w:val="clear" w:color="auto" w:fill="auto"/>
            <w:vAlign w:val="center"/>
          </w:tcPr>
          <w:p w14:paraId="3C85C17E" w14:textId="722D130D" w:rsidR="00ED7D79" w:rsidRPr="003F3E7B" w:rsidRDefault="00ED7D79" w:rsidP="00DE7FD2">
            <w:pPr>
              <w:ind w:firstLine="0"/>
              <w:jc w:val="center"/>
              <w:rPr>
                <w:bCs/>
                <w:color w:val="000000"/>
                <w:sz w:val="20"/>
                <w:szCs w:val="20"/>
              </w:rPr>
            </w:pPr>
          </w:p>
        </w:tc>
        <w:tc>
          <w:tcPr>
            <w:tcW w:w="4033" w:type="dxa"/>
            <w:tcBorders>
              <w:top w:val="single" w:sz="4" w:space="0" w:color="000000"/>
              <w:left w:val="single" w:sz="4" w:space="0" w:color="000000"/>
              <w:bottom w:val="single" w:sz="4" w:space="0" w:color="000000"/>
            </w:tcBorders>
            <w:shd w:val="clear" w:color="auto" w:fill="auto"/>
            <w:vAlign w:val="center"/>
          </w:tcPr>
          <w:p w14:paraId="725CD490" w14:textId="1C5D3646" w:rsidR="00ED7D79" w:rsidRPr="003F3E7B" w:rsidRDefault="00ED7D79" w:rsidP="00DE7FD2">
            <w:pPr>
              <w:ind w:firstLine="0"/>
              <w:jc w:val="center"/>
              <w:rPr>
                <w:bCs/>
                <w:color w:val="000000"/>
                <w:sz w:val="20"/>
                <w:szCs w:val="20"/>
              </w:rPr>
            </w:pPr>
            <w:r w:rsidRPr="003F3E7B">
              <w:rPr>
                <w:bCs/>
                <w:color w:val="000000"/>
                <w:sz w:val="20"/>
                <w:szCs w:val="20"/>
              </w:rPr>
              <w:t>Итого</w:t>
            </w:r>
          </w:p>
        </w:tc>
        <w:tc>
          <w:tcPr>
            <w:tcW w:w="1069" w:type="dxa"/>
            <w:tcBorders>
              <w:top w:val="single" w:sz="4" w:space="0" w:color="000000"/>
              <w:left w:val="single" w:sz="4" w:space="0" w:color="000000"/>
              <w:bottom w:val="single" w:sz="4" w:space="0" w:color="000000"/>
            </w:tcBorders>
            <w:shd w:val="clear" w:color="auto" w:fill="auto"/>
            <w:vAlign w:val="center"/>
          </w:tcPr>
          <w:p w14:paraId="6E5397B0" w14:textId="58DBCC6A" w:rsidR="00ED7D79" w:rsidRPr="003F3E7B" w:rsidRDefault="00ED7D79" w:rsidP="00DE7FD2">
            <w:pPr>
              <w:ind w:firstLine="0"/>
              <w:jc w:val="center"/>
              <w:rPr>
                <w:bCs/>
                <w:color w:val="000000"/>
                <w:sz w:val="20"/>
                <w:szCs w:val="20"/>
              </w:rPr>
            </w:pPr>
          </w:p>
        </w:tc>
        <w:tc>
          <w:tcPr>
            <w:tcW w:w="3070" w:type="dxa"/>
            <w:tcBorders>
              <w:top w:val="single" w:sz="4" w:space="0" w:color="000000"/>
              <w:left w:val="single" w:sz="4" w:space="0" w:color="000000"/>
              <w:bottom w:val="single" w:sz="4" w:space="0" w:color="000000"/>
            </w:tcBorders>
            <w:shd w:val="clear" w:color="auto" w:fill="auto"/>
            <w:vAlign w:val="center"/>
          </w:tcPr>
          <w:p w14:paraId="17EF330D" w14:textId="29491A8B" w:rsidR="00ED7D79" w:rsidRPr="003F3E7B" w:rsidRDefault="00ED7D79" w:rsidP="00DE7FD2">
            <w:pPr>
              <w:ind w:firstLine="0"/>
              <w:jc w:val="center"/>
              <w:rPr>
                <w:bCs/>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DC3D2" w14:textId="748C19D0" w:rsidR="00ED7D79" w:rsidRPr="003F3E7B" w:rsidRDefault="00ED7D79" w:rsidP="00DE7FD2">
            <w:pPr>
              <w:ind w:firstLine="0"/>
              <w:jc w:val="center"/>
              <w:rPr>
                <w:bCs/>
                <w:color w:val="000000"/>
                <w:sz w:val="20"/>
                <w:szCs w:val="20"/>
              </w:rPr>
            </w:pPr>
          </w:p>
        </w:tc>
      </w:tr>
    </w:tbl>
    <w:p w14:paraId="79608770" w14:textId="77777777" w:rsidR="00802087" w:rsidRDefault="00802087" w:rsidP="00802087">
      <w:pPr>
        <w:pStyle w:val="a5"/>
        <w:ind w:left="0"/>
        <w:rPr>
          <w:bCs/>
          <w:sz w:val="22"/>
        </w:rPr>
      </w:pPr>
    </w:p>
    <w:p w14:paraId="0738C2CF" w14:textId="77777777" w:rsidR="00802087" w:rsidRPr="00CF469C" w:rsidRDefault="00802087" w:rsidP="00802087">
      <w:pPr>
        <w:pStyle w:val="a5"/>
        <w:ind w:left="0"/>
        <w:rPr>
          <w:lang w:val="ru-RU"/>
        </w:rPr>
      </w:pPr>
      <w:r w:rsidRPr="00CF469C">
        <w:rPr>
          <w:bCs/>
          <w:sz w:val="22"/>
          <w:lang w:val="ru-RU"/>
        </w:rPr>
        <w:t xml:space="preserve">ИТОГО: </w:t>
      </w:r>
    </w:p>
    <w:p w14:paraId="6A37BA15" w14:textId="111F99A0" w:rsidR="00DE7FD2" w:rsidRPr="00B472DD" w:rsidRDefault="00802087" w:rsidP="00DE7FD2">
      <w:pPr>
        <w:rPr>
          <w:b/>
          <w:sz w:val="24"/>
          <w:szCs w:val="24"/>
        </w:rPr>
      </w:pPr>
      <w:r w:rsidRPr="00B472DD">
        <w:rPr>
          <w:sz w:val="24"/>
          <w:szCs w:val="24"/>
        </w:rPr>
        <w:t xml:space="preserve">Общая страховая сумма по настоящему </w:t>
      </w:r>
      <w:r w:rsidR="00DE7FD2" w:rsidRPr="00B472DD">
        <w:rPr>
          <w:sz w:val="24"/>
          <w:szCs w:val="24"/>
        </w:rPr>
        <w:t>Контракт</w:t>
      </w:r>
      <w:r w:rsidRPr="00B472DD">
        <w:rPr>
          <w:sz w:val="24"/>
          <w:szCs w:val="24"/>
        </w:rPr>
        <w:t xml:space="preserve">у составляет </w:t>
      </w:r>
      <w:r w:rsidRPr="00B472DD">
        <w:rPr>
          <w:sz w:val="24"/>
          <w:szCs w:val="24"/>
          <w:lang w:val="en-US"/>
        </w:rPr>
        <w:t>RUB</w:t>
      </w:r>
      <w:r w:rsidR="00CF469C" w:rsidRPr="00B472DD">
        <w:rPr>
          <w:sz w:val="24"/>
          <w:szCs w:val="24"/>
        </w:rPr>
        <w:t xml:space="preserve"> </w:t>
      </w:r>
      <w:r w:rsidR="00ED7D79" w:rsidRPr="00B472DD">
        <w:rPr>
          <w:color w:val="000000" w:themeColor="text1"/>
          <w:sz w:val="24"/>
          <w:szCs w:val="24"/>
          <w:shd w:val="clear" w:color="auto" w:fill="FFFFFF"/>
        </w:rPr>
        <w:t>950 000</w:t>
      </w:r>
      <w:r w:rsidR="00CF469C" w:rsidRPr="00B472DD">
        <w:rPr>
          <w:color w:val="000000" w:themeColor="text1"/>
          <w:sz w:val="24"/>
          <w:szCs w:val="24"/>
          <w:shd w:val="clear" w:color="auto" w:fill="FFFFFF"/>
        </w:rPr>
        <w:t>,</w:t>
      </w:r>
      <w:proofErr w:type="gramStart"/>
      <w:r w:rsidR="00CF469C" w:rsidRPr="00B472DD">
        <w:rPr>
          <w:color w:val="000000" w:themeColor="text1"/>
          <w:sz w:val="24"/>
          <w:szCs w:val="24"/>
          <w:shd w:val="clear" w:color="auto" w:fill="FFFFFF"/>
        </w:rPr>
        <w:t>00</w:t>
      </w:r>
      <w:r w:rsidR="00CF469C" w:rsidRPr="00B472DD" w:rsidDel="003E5AF0">
        <w:rPr>
          <w:color w:val="000000" w:themeColor="text1"/>
          <w:sz w:val="24"/>
          <w:szCs w:val="24"/>
          <w:shd w:val="clear" w:color="auto" w:fill="FFFFFF"/>
        </w:rPr>
        <w:t xml:space="preserve"> </w:t>
      </w:r>
      <w:r w:rsidRPr="00B472DD">
        <w:rPr>
          <w:color w:val="000000" w:themeColor="text1"/>
          <w:sz w:val="24"/>
          <w:szCs w:val="24"/>
        </w:rPr>
        <w:t xml:space="preserve"> </w:t>
      </w:r>
      <w:r w:rsidR="00DE7FD2" w:rsidRPr="00B472DD">
        <w:rPr>
          <w:sz w:val="24"/>
          <w:szCs w:val="24"/>
          <w:shd w:val="clear" w:color="auto" w:fill="FFFFFF"/>
        </w:rPr>
        <w:t>(</w:t>
      </w:r>
      <w:proofErr w:type="gramEnd"/>
      <w:r w:rsidR="00ED7D79" w:rsidRPr="00B472DD">
        <w:rPr>
          <w:sz w:val="24"/>
          <w:szCs w:val="24"/>
          <w:shd w:val="clear" w:color="auto" w:fill="FFFFFF"/>
        </w:rPr>
        <w:t>девятьсот пятьдесят тысяч)</w:t>
      </w:r>
      <w:r w:rsidR="00CF469C" w:rsidRPr="00B472DD">
        <w:rPr>
          <w:sz w:val="24"/>
          <w:szCs w:val="24"/>
          <w:shd w:val="clear" w:color="auto" w:fill="FFFFFF"/>
        </w:rPr>
        <w:t xml:space="preserve"> рублей </w:t>
      </w:r>
      <w:r w:rsidR="00DE7FD2" w:rsidRPr="00B472DD">
        <w:rPr>
          <w:sz w:val="24"/>
          <w:szCs w:val="24"/>
          <w:shd w:val="clear" w:color="auto" w:fill="FFFFFF"/>
        </w:rPr>
        <w:t xml:space="preserve"> 00 копеек. </w:t>
      </w:r>
    </w:p>
    <w:p w14:paraId="27964110" w14:textId="4B29B302" w:rsidR="00802087" w:rsidRPr="00B472DD" w:rsidRDefault="00DE7FD2" w:rsidP="00DE7FD2">
      <w:pPr>
        <w:pStyle w:val="a5"/>
        <w:ind w:left="0"/>
        <w:rPr>
          <w:sz w:val="24"/>
          <w:szCs w:val="24"/>
          <w:lang w:val="ru-RU"/>
        </w:rPr>
      </w:pPr>
      <w:r w:rsidRPr="00B472DD">
        <w:rPr>
          <w:sz w:val="24"/>
          <w:szCs w:val="24"/>
          <w:lang w:val="ru-RU"/>
        </w:rPr>
        <w:t xml:space="preserve">Стоимость Контракта (Страховая премия) по настоящему Контракту составляет </w:t>
      </w:r>
      <w:r w:rsidR="00D36229" w:rsidRPr="00B472DD">
        <w:rPr>
          <w:sz w:val="24"/>
          <w:szCs w:val="24"/>
          <w:shd w:val="clear" w:color="auto" w:fill="FFFFFF"/>
          <w:lang w:val="ru-RU"/>
        </w:rPr>
        <w:t>_____________________руб. коп.</w:t>
      </w:r>
    </w:p>
    <w:p w14:paraId="35A9F145" w14:textId="45565783" w:rsidR="00802087" w:rsidRPr="001D1D82" w:rsidRDefault="00802087" w:rsidP="00D36229">
      <w:pPr>
        <w:widowControl w:val="0"/>
        <w:tabs>
          <w:tab w:val="left" w:pos="993"/>
        </w:tabs>
      </w:pPr>
    </w:p>
    <w:p w14:paraId="1B969DD7" w14:textId="490D57EA" w:rsidR="00802087" w:rsidRDefault="00802087" w:rsidP="00246568">
      <w:pPr>
        <w:rPr>
          <w:bCs/>
          <w:snapToGrid w:val="0"/>
          <w:sz w:val="18"/>
          <w:szCs w:val="18"/>
        </w:rPr>
      </w:pPr>
    </w:p>
    <w:p w14:paraId="1FF2772A" w14:textId="46CCFA74" w:rsidR="00802087" w:rsidRDefault="00802087" w:rsidP="00246568">
      <w:pPr>
        <w:rPr>
          <w:bCs/>
          <w:snapToGrid w:val="0"/>
          <w:sz w:val="18"/>
          <w:szCs w:val="18"/>
        </w:rPr>
      </w:pPr>
    </w:p>
    <w:p w14:paraId="40B106A3" w14:textId="77777777" w:rsidR="00802087" w:rsidRPr="00123D21" w:rsidRDefault="00802087" w:rsidP="00246568">
      <w:pPr>
        <w:rPr>
          <w:bCs/>
          <w:snapToGrid w:val="0"/>
          <w:sz w:val="18"/>
          <w:szCs w:val="18"/>
        </w:rPr>
      </w:pPr>
    </w:p>
    <w:tbl>
      <w:tblPr>
        <w:tblW w:w="10632" w:type="dxa"/>
        <w:tblLayout w:type="fixed"/>
        <w:tblLook w:val="0000" w:firstRow="0" w:lastRow="0" w:firstColumn="0" w:lastColumn="0" w:noHBand="0" w:noVBand="0"/>
      </w:tblPr>
      <w:tblGrid>
        <w:gridCol w:w="5387"/>
        <w:gridCol w:w="5245"/>
      </w:tblGrid>
      <w:tr w:rsidR="00A732B4" w:rsidRPr="00D51143" w14:paraId="0433C578" w14:textId="77777777" w:rsidTr="007130C5">
        <w:tc>
          <w:tcPr>
            <w:tcW w:w="5387" w:type="dxa"/>
          </w:tcPr>
          <w:p w14:paraId="7B5F03B6" w14:textId="77777777" w:rsidR="00D30E58" w:rsidRPr="00D51143" w:rsidRDefault="00D30E58" w:rsidP="008C7770">
            <w:pPr>
              <w:rPr>
                <w:rFonts w:eastAsia="Times New Roman"/>
                <w:b/>
                <w:sz w:val="18"/>
                <w:szCs w:val="18"/>
              </w:rPr>
            </w:pPr>
            <w:r w:rsidRPr="00D51143">
              <w:rPr>
                <w:rFonts w:eastAsia="Times New Roman"/>
                <w:bCs/>
                <w:sz w:val="18"/>
                <w:szCs w:val="18"/>
              </w:rPr>
              <w:t>ИСПОЛНИТЕЛЬ (СТРАХОВЩИК):</w:t>
            </w:r>
            <w:r w:rsidRPr="00D51143">
              <w:rPr>
                <w:rFonts w:eastAsia="Times New Roman"/>
                <w:sz w:val="18"/>
                <w:szCs w:val="18"/>
              </w:rPr>
              <w:t xml:space="preserve"> </w:t>
            </w:r>
          </w:p>
        </w:tc>
        <w:tc>
          <w:tcPr>
            <w:tcW w:w="5245" w:type="dxa"/>
          </w:tcPr>
          <w:p w14:paraId="071E542F" w14:textId="77777777" w:rsidR="00D30E58" w:rsidRPr="00D51143" w:rsidRDefault="00D30E58" w:rsidP="008C7770">
            <w:pPr>
              <w:rPr>
                <w:rFonts w:eastAsia="Times New Roman"/>
                <w:sz w:val="18"/>
                <w:szCs w:val="18"/>
              </w:rPr>
            </w:pPr>
            <w:r w:rsidRPr="00D51143">
              <w:rPr>
                <w:rFonts w:eastAsia="Times New Roman"/>
                <w:bCs/>
                <w:sz w:val="18"/>
                <w:szCs w:val="18"/>
              </w:rPr>
              <w:t>ЗАКАЗЧИК (СТРАХОВАТЕЛЬ):</w:t>
            </w:r>
            <w:r w:rsidRPr="00D51143">
              <w:rPr>
                <w:rFonts w:eastAsia="Times New Roman"/>
                <w:sz w:val="18"/>
                <w:szCs w:val="18"/>
              </w:rPr>
              <w:t xml:space="preserve"> </w:t>
            </w:r>
          </w:p>
          <w:p w14:paraId="31903451" w14:textId="319D91C5" w:rsidR="00D30E58" w:rsidRPr="00D51143" w:rsidRDefault="00D30E58" w:rsidP="008C7770">
            <w:pPr>
              <w:rPr>
                <w:rFonts w:eastAsia="Times New Roman"/>
                <w:b/>
                <w:sz w:val="18"/>
                <w:szCs w:val="18"/>
              </w:rPr>
            </w:pPr>
          </w:p>
        </w:tc>
      </w:tr>
      <w:tr w:rsidR="002E24ED" w:rsidRPr="00D51143" w14:paraId="77E977B4" w14:textId="77777777" w:rsidTr="007130C5">
        <w:tc>
          <w:tcPr>
            <w:tcW w:w="5387" w:type="dxa"/>
          </w:tcPr>
          <w:p w14:paraId="22398024" w14:textId="3E0945B4" w:rsidR="002E24ED" w:rsidRPr="00D51143" w:rsidRDefault="002E24ED" w:rsidP="007130C5">
            <w:pPr>
              <w:ind w:firstLine="37"/>
              <w:rPr>
                <w:rFonts w:eastAsia="Times New Roman"/>
                <w:bCs/>
                <w:sz w:val="18"/>
                <w:szCs w:val="18"/>
              </w:rPr>
            </w:pPr>
          </w:p>
        </w:tc>
        <w:tc>
          <w:tcPr>
            <w:tcW w:w="5245" w:type="dxa"/>
          </w:tcPr>
          <w:p w14:paraId="12F5B9E6" w14:textId="77777777" w:rsidR="002E24ED" w:rsidRPr="00D51143" w:rsidRDefault="002E24ED" w:rsidP="004C7013">
            <w:pPr>
              <w:ind w:firstLine="0"/>
              <w:rPr>
                <w:rFonts w:eastAsia="Times New Roman"/>
                <w:bCs/>
                <w:sz w:val="18"/>
                <w:szCs w:val="18"/>
              </w:rPr>
            </w:pPr>
          </w:p>
        </w:tc>
      </w:tr>
      <w:tr w:rsidR="00246568" w:rsidRPr="00A732B4" w14:paraId="5F62FB2F" w14:textId="77777777" w:rsidTr="002939BD">
        <w:trPr>
          <w:trHeight w:val="1143"/>
        </w:trPr>
        <w:tc>
          <w:tcPr>
            <w:tcW w:w="5387" w:type="dxa"/>
          </w:tcPr>
          <w:p w14:paraId="152CCEA9" w14:textId="2129BEA2" w:rsidR="00246568" w:rsidRPr="005F0107" w:rsidRDefault="00246568" w:rsidP="00246568">
            <w:pPr>
              <w:rPr>
                <w:rFonts w:eastAsia="Times New Roman"/>
                <w:sz w:val="18"/>
                <w:szCs w:val="18"/>
              </w:rPr>
            </w:pPr>
          </w:p>
        </w:tc>
        <w:tc>
          <w:tcPr>
            <w:tcW w:w="5245" w:type="dxa"/>
          </w:tcPr>
          <w:p w14:paraId="3BFD3742" w14:textId="77777777" w:rsidR="00ED7D79" w:rsidRPr="002939BD" w:rsidRDefault="00ED7D79" w:rsidP="00ED7D79">
            <w:pPr>
              <w:ind w:firstLine="0"/>
              <w:rPr>
                <w:rFonts w:eastAsia="Times New Roman"/>
                <w:bCs/>
                <w:sz w:val="24"/>
                <w:szCs w:val="24"/>
              </w:rPr>
            </w:pPr>
            <w:r w:rsidRPr="002939BD">
              <w:rPr>
                <w:rFonts w:eastAsia="Times New Roman"/>
                <w:bCs/>
                <w:sz w:val="24"/>
                <w:szCs w:val="24"/>
              </w:rPr>
              <w:t xml:space="preserve">Заместитель генерального директора музея </w:t>
            </w:r>
          </w:p>
          <w:p w14:paraId="7C3DB763" w14:textId="77777777" w:rsidR="00ED7D79" w:rsidRPr="002939BD" w:rsidRDefault="00ED7D79" w:rsidP="00ED7D79">
            <w:pPr>
              <w:ind w:firstLine="0"/>
              <w:rPr>
                <w:rFonts w:eastAsia="Times New Roman"/>
                <w:sz w:val="24"/>
                <w:szCs w:val="24"/>
              </w:rPr>
            </w:pPr>
            <w:r w:rsidRPr="002939BD">
              <w:rPr>
                <w:rFonts w:eastAsia="Times New Roman"/>
                <w:bCs/>
                <w:sz w:val="24"/>
                <w:szCs w:val="24"/>
              </w:rPr>
              <w:t>по экономике и финансам</w:t>
            </w:r>
          </w:p>
          <w:p w14:paraId="66B15E0E" w14:textId="77777777" w:rsidR="00ED7D79" w:rsidRPr="002939BD" w:rsidRDefault="00ED7D79" w:rsidP="00ED7D79">
            <w:pPr>
              <w:rPr>
                <w:rFonts w:eastAsia="Times New Roman"/>
                <w:sz w:val="24"/>
                <w:szCs w:val="24"/>
              </w:rPr>
            </w:pPr>
          </w:p>
          <w:p w14:paraId="55DBD3C5" w14:textId="77777777" w:rsidR="002939BD" w:rsidRDefault="002939BD" w:rsidP="002939BD">
            <w:pPr>
              <w:ind w:firstLine="0"/>
              <w:rPr>
                <w:rFonts w:eastAsia="Times New Roman"/>
                <w:sz w:val="24"/>
                <w:szCs w:val="24"/>
              </w:rPr>
            </w:pPr>
          </w:p>
          <w:p w14:paraId="5D610BB3" w14:textId="27F0A44D" w:rsidR="00ED7D79" w:rsidRPr="002939BD" w:rsidRDefault="00ED7D79" w:rsidP="002939BD">
            <w:pPr>
              <w:ind w:firstLine="0"/>
              <w:rPr>
                <w:rFonts w:eastAsia="Times New Roman"/>
                <w:sz w:val="24"/>
                <w:szCs w:val="24"/>
              </w:rPr>
            </w:pPr>
            <w:r w:rsidRPr="002939BD">
              <w:rPr>
                <w:rFonts w:eastAsia="Times New Roman"/>
                <w:sz w:val="24"/>
                <w:szCs w:val="24"/>
              </w:rPr>
              <w:t>______________________</w:t>
            </w:r>
            <w:r w:rsidRPr="002939BD">
              <w:rPr>
                <w:sz w:val="24"/>
                <w:szCs w:val="24"/>
              </w:rPr>
              <w:t xml:space="preserve"> Колесников А.А.</w:t>
            </w:r>
          </w:p>
          <w:p w14:paraId="73F02908" w14:textId="768E0187" w:rsidR="00246568" w:rsidRPr="005F0107" w:rsidRDefault="00246568" w:rsidP="00246568">
            <w:pPr>
              <w:rPr>
                <w:rFonts w:eastAsia="Times New Roman"/>
                <w:sz w:val="18"/>
                <w:szCs w:val="18"/>
              </w:rPr>
            </w:pPr>
            <w:r w:rsidRPr="002939BD">
              <w:rPr>
                <w:rFonts w:eastAsia="Times New Roman"/>
                <w:sz w:val="24"/>
                <w:szCs w:val="24"/>
              </w:rPr>
              <w:t>М.П.</w:t>
            </w:r>
          </w:p>
        </w:tc>
      </w:tr>
    </w:tbl>
    <w:p w14:paraId="677C56E3" w14:textId="77777777" w:rsidR="00D30E58" w:rsidRPr="00A732B4" w:rsidRDefault="00D30E58" w:rsidP="009F0043">
      <w:pPr>
        <w:widowControl w:val="0"/>
        <w:tabs>
          <w:tab w:val="left" w:pos="1406"/>
          <w:tab w:val="left" w:pos="3885"/>
          <w:tab w:val="left" w:pos="4405"/>
        </w:tabs>
        <w:rPr>
          <w:rFonts w:eastAsia="Times New Roman"/>
          <w:szCs w:val="19"/>
        </w:rPr>
      </w:pPr>
    </w:p>
    <w:sectPr w:rsidR="00D30E58" w:rsidRPr="00A732B4" w:rsidSect="007F5898">
      <w:pgSz w:w="11910" w:h="16840"/>
      <w:pgMar w:top="851" w:right="570" w:bottom="851" w:left="851" w:header="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EB0EF" w14:textId="77777777" w:rsidR="00D547AB" w:rsidRDefault="00D547AB">
      <w:r>
        <w:separator/>
      </w:r>
    </w:p>
    <w:p w14:paraId="6F969D82" w14:textId="77777777" w:rsidR="00D547AB" w:rsidRDefault="00D547AB"/>
    <w:p w14:paraId="00257885" w14:textId="77777777" w:rsidR="00D547AB" w:rsidRDefault="00D547AB" w:rsidP="005A79B1"/>
  </w:endnote>
  <w:endnote w:type="continuationSeparator" w:id="0">
    <w:p w14:paraId="1C64F8A1" w14:textId="77777777" w:rsidR="00D547AB" w:rsidRDefault="00D547AB">
      <w:r>
        <w:continuationSeparator/>
      </w:r>
    </w:p>
    <w:p w14:paraId="68A2FFE5" w14:textId="77777777" w:rsidR="00D547AB" w:rsidRDefault="00D547AB"/>
    <w:p w14:paraId="503FD200" w14:textId="77777777" w:rsidR="00D547AB" w:rsidRDefault="00D547AB"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Consultant">
    <w:altName w:val="Courier New"/>
    <w:charset w:val="00"/>
    <w:family w:val="modern"/>
    <w:pitch w:val="fixed"/>
    <w:sig w:usb0="00000203" w:usb1="00000000" w:usb2="00000000" w:usb3="00000000" w:csb0="00000005" w:csb1="00000000"/>
  </w:font>
  <w:font w:name="Times New Roman Cyr">
    <w:panose1 w:val="02020603050405020304"/>
    <w:charset w:val="CC"/>
    <w:family w:val="roman"/>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72EA" w14:textId="00C6C1EB" w:rsidR="00CE7986" w:rsidRDefault="00CE7986" w:rsidP="007E2D16">
    <w:pPr>
      <w:pStyle w:val="a9"/>
      <w:jc w:val="right"/>
    </w:pPr>
    <w:r>
      <w:fldChar w:fldCharType="begin"/>
    </w:r>
    <w:r>
      <w:instrText xml:space="preserve"> PAGE   \* MERGEFORMAT </w:instrText>
    </w:r>
    <w:r>
      <w:fldChar w:fldCharType="separate"/>
    </w:r>
    <w:r w:rsidR="004407DA">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55676" w14:textId="77777777" w:rsidR="00D547AB" w:rsidRDefault="00D547AB">
      <w:r>
        <w:separator/>
      </w:r>
    </w:p>
    <w:p w14:paraId="27E2A4EA" w14:textId="77777777" w:rsidR="00D547AB" w:rsidRDefault="00D547AB"/>
    <w:p w14:paraId="3CDD79C1" w14:textId="77777777" w:rsidR="00D547AB" w:rsidRDefault="00D547AB" w:rsidP="005A79B1"/>
  </w:footnote>
  <w:footnote w:type="continuationSeparator" w:id="0">
    <w:p w14:paraId="3C9639B0" w14:textId="77777777" w:rsidR="00D547AB" w:rsidRDefault="00D547AB">
      <w:r>
        <w:continuationSeparator/>
      </w:r>
    </w:p>
    <w:p w14:paraId="6A2FF00C" w14:textId="77777777" w:rsidR="00D547AB" w:rsidRDefault="00D547AB"/>
    <w:p w14:paraId="4C18F7C4" w14:textId="77777777" w:rsidR="00D547AB" w:rsidRDefault="00D547AB" w:rsidP="005A7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DB7C" w14:textId="77777777" w:rsidR="00CE7986" w:rsidRDefault="00CE7986" w:rsidP="00D165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ascii="Times New Roman" w:hAnsi="Times New Roman"/>
        <w:b/>
        <w:i w:val="0"/>
        <w:sz w:val="24"/>
        <w:szCs w:val="24"/>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SCHEDULE %9"/>
      <w:lvlJc w:val="left"/>
      <w:pPr>
        <w:tabs>
          <w:tab w:val="num" w:pos="0"/>
        </w:tabs>
        <w:ind w:left="0" w:firstLine="0"/>
      </w:pPr>
      <w:rPr>
        <w:b/>
        <w:i w:val="0"/>
        <w:caps/>
        <w:sz w:val="22"/>
      </w:rPr>
    </w:lvl>
  </w:abstractNum>
  <w:abstractNum w:abstractNumId="1" w15:restartNumberingAfterBreak="0">
    <w:nsid w:val="0E63237C"/>
    <w:multiLevelType w:val="multilevel"/>
    <w:tmpl w:val="9664F766"/>
    <w:lvl w:ilvl="0">
      <w:start w:val="4"/>
      <w:numFmt w:val="decimal"/>
      <w:lvlText w:val="%1."/>
      <w:lvlJc w:val="left"/>
      <w:pPr>
        <w:ind w:left="720" w:hanging="360"/>
      </w:pPr>
      <w:rPr>
        <w:rFonts w:hint="default"/>
      </w:rPr>
    </w:lvl>
    <w:lvl w:ilvl="1">
      <w:start w:val="1"/>
      <w:numFmt w:val="decimal"/>
      <w:isLgl/>
      <w:lvlText w:val="%1.%2"/>
      <w:lvlJc w:val="left"/>
      <w:pPr>
        <w:ind w:left="643" w:hanging="360"/>
      </w:pPr>
      <w:rPr>
        <w:rFonts w:hint="default"/>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3726B4"/>
    <w:multiLevelType w:val="multilevel"/>
    <w:tmpl w:val="85D481E8"/>
    <w:lvl w:ilvl="0">
      <w:start w:val="1"/>
      <w:numFmt w:val="decimal"/>
      <w:lvlText w:val="%1."/>
      <w:lvlJc w:val="left"/>
      <w:pPr>
        <w:ind w:left="720" w:hanging="360"/>
      </w:pPr>
      <w:rPr>
        <w:rFonts w:hint="default"/>
      </w:rPr>
    </w:lvl>
    <w:lvl w:ilvl="1">
      <w:start w:val="1"/>
      <w:numFmt w:val="decimal"/>
      <w:isLgl/>
      <w:lvlText w:val="%1.%2."/>
      <w:lvlJc w:val="left"/>
      <w:pPr>
        <w:ind w:left="794" w:hanging="5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F95414"/>
    <w:multiLevelType w:val="multilevel"/>
    <w:tmpl w:val="70840E4A"/>
    <w:lvl w:ilvl="0">
      <w:start w:val="1"/>
      <w:numFmt w:val="decimal"/>
      <w:lvlText w:val="%1."/>
      <w:lvlJc w:val="left"/>
      <w:pPr>
        <w:ind w:left="3443" w:hanging="465"/>
      </w:pPr>
      <w:rPr>
        <w:b/>
        <w:bCs/>
      </w:rPr>
    </w:lvl>
    <w:lvl w:ilvl="1">
      <w:start w:val="1"/>
      <w:numFmt w:val="decimal"/>
      <w:lvlText w:val="%1.%2."/>
      <w:lvlJc w:val="left"/>
      <w:pPr>
        <w:ind w:left="1458" w:hanging="464"/>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4" w15:restartNumberingAfterBreak="0">
    <w:nsid w:val="1CE71031"/>
    <w:multiLevelType w:val="hybridMultilevel"/>
    <w:tmpl w:val="C0C01800"/>
    <w:lvl w:ilvl="0" w:tplc="3618BF7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21A86CCF"/>
    <w:multiLevelType w:val="hybridMultilevel"/>
    <w:tmpl w:val="423A127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D4A2DDC"/>
    <w:multiLevelType w:val="hybridMultilevel"/>
    <w:tmpl w:val="B0FAF7E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8" w15:restartNumberingAfterBreak="0">
    <w:nsid w:val="406071D7"/>
    <w:multiLevelType w:val="hybridMultilevel"/>
    <w:tmpl w:val="BE88E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A50B3A"/>
    <w:multiLevelType w:val="hybridMultilevel"/>
    <w:tmpl w:val="B406BAD2"/>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0" w15:restartNumberingAfterBreak="0">
    <w:nsid w:val="42A6170D"/>
    <w:multiLevelType w:val="hybridMultilevel"/>
    <w:tmpl w:val="97BED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CF7342"/>
    <w:multiLevelType w:val="multilevel"/>
    <w:tmpl w:val="E5E059A2"/>
    <w:lvl w:ilvl="0">
      <w:start w:val="4"/>
      <w:numFmt w:val="decimal"/>
      <w:lvlText w:val="%1."/>
      <w:lvlJc w:val="left"/>
      <w:pPr>
        <w:ind w:left="3803" w:hanging="360"/>
      </w:pPr>
    </w:lvl>
    <w:lvl w:ilvl="1">
      <w:start w:val="1"/>
      <w:numFmt w:val="lowerLetter"/>
      <w:lvlText w:val="%2."/>
      <w:lvlJc w:val="left"/>
      <w:pPr>
        <w:ind w:left="4523"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5755064"/>
    <w:multiLevelType w:val="hybridMultilevel"/>
    <w:tmpl w:val="ABD24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980919"/>
    <w:multiLevelType w:val="hybridMultilevel"/>
    <w:tmpl w:val="8DE896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FE22AEB"/>
    <w:multiLevelType w:val="multilevel"/>
    <w:tmpl w:val="D9E813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50B2546"/>
    <w:multiLevelType w:val="hybridMultilevel"/>
    <w:tmpl w:val="25E2C128"/>
    <w:lvl w:ilvl="0" w:tplc="89AC36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71B49FA"/>
    <w:multiLevelType w:val="multilevel"/>
    <w:tmpl w:val="7554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21882"/>
    <w:multiLevelType w:val="hybridMultilevel"/>
    <w:tmpl w:val="81BC9C7A"/>
    <w:lvl w:ilvl="0" w:tplc="D526C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1509C3"/>
    <w:multiLevelType w:val="hybridMultilevel"/>
    <w:tmpl w:val="D45C6B26"/>
    <w:lvl w:ilvl="0" w:tplc="5BE4B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5632266"/>
    <w:multiLevelType w:val="hybridMultilevel"/>
    <w:tmpl w:val="C532AB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8AD604C"/>
    <w:multiLevelType w:val="multilevel"/>
    <w:tmpl w:val="3EFEE44E"/>
    <w:lvl w:ilvl="0">
      <w:start w:val="4"/>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1" w15:restartNumberingAfterBreak="0">
    <w:nsid w:val="7AAF7199"/>
    <w:multiLevelType w:val="hybridMultilevel"/>
    <w:tmpl w:val="949C9B40"/>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num w:numId="1">
    <w:abstractNumId w:val="7"/>
  </w:num>
  <w:num w:numId="2">
    <w:abstractNumId w:val="8"/>
  </w:num>
  <w:num w:numId="3">
    <w:abstractNumId w:val="13"/>
  </w:num>
  <w:num w:numId="4">
    <w:abstractNumId w:val="21"/>
  </w:num>
  <w:num w:numId="5">
    <w:abstractNumId w:val="9"/>
  </w:num>
  <w:num w:numId="6">
    <w:abstractNumId w:val="1"/>
  </w:num>
  <w:num w:numId="7">
    <w:abstractNumId w:val="17"/>
  </w:num>
  <w:num w:numId="8">
    <w:abstractNumId w:val="18"/>
  </w:num>
  <w:num w:numId="9">
    <w:abstractNumId w:val="0"/>
  </w:num>
  <w:num w:numId="10">
    <w:abstractNumId w:val="15"/>
  </w:num>
  <w:num w:numId="11">
    <w:abstractNumId w:val="19"/>
  </w:num>
  <w:num w:numId="12">
    <w:abstractNumId w:val="16"/>
  </w:num>
  <w:num w:numId="13">
    <w:abstractNumId w:val="10"/>
  </w:num>
  <w:num w:numId="14">
    <w:abstractNumId w:val="6"/>
  </w:num>
  <w:num w:numId="15">
    <w:abstractNumId w:val="12"/>
  </w:num>
  <w:num w:numId="16">
    <w:abstractNumId w:val="2"/>
  </w:num>
  <w:num w:numId="17">
    <w:abstractNumId w:val="14"/>
  </w:num>
  <w:num w:numId="18">
    <w:abstractNumId w:val="3"/>
  </w:num>
  <w:num w:numId="19">
    <w:abstractNumId w:val="11"/>
  </w:num>
  <w:num w:numId="20">
    <w:abstractNumId w:val="20"/>
  </w:num>
  <w:num w:numId="21">
    <w:abstractNumId w:val="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11692"/>
    <w:rsid w:val="000127BC"/>
    <w:rsid w:val="0001340E"/>
    <w:rsid w:val="00020B8A"/>
    <w:rsid w:val="00023EF1"/>
    <w:rsid w:val="00041CF9"/>
    <w:rsid w:val="0004620E"/>
    <w:rsid w:val="000519F0"/>
    <w:rsid w:val="00054FAE"/>
    <w:rsid w:val="0005531C"/>
    <w:rsid w:val="000557A1"/>
    <w:rsid w:val="00061A80"/>
    <w:rsid w:val="00063942"/>
    <w:rsid w:val="000663A7"/>
    <w:rsid w:val="00067F88"/>
    <w:rsid w:val="0007223C"/>
    <w:rsid w:val="00077D79"/>
    <w:rsid w:val="00080895"/>
    <w:rsid w:val="00085CDC"/>
    <w:rsid w:val="00087811"/>
    <w:rsid w:val="00096BD8"/>
    <w:rsid w:val="000A74D6"/>
    <w:rsid w:val="000B301D"/>
    <w:rsid w:val="000B461E"/>
    <w:rsid w:val="000B7AF2"/>
    <w:rsid w:val="000C69C1"/>
    <w:rsid w:val="000D00BC"/>
    <w:rsid w:val="000D3105"/>
    <w:rsid w:val="000D54BF"/>
    <w:rsid w:val="000D6E2E"/>
    <w:rsid w:val="000E12D0"/>
    <w:rsid w:val="000E213E"/>
    <w:rsid w:val="000E4FA2"/>
    <w:rsid w:val="000E54B8"/>
    <w:rsid w:val="000E55A8"/>
    <w:rsid w:val="000F0631"/>
    <w:rsid w:val="000F0E4C"/>
    <w:rsid w:val="000F29AE"/>
    <w:rsid w:val="000F4196"/>
    <w:rsid w:val="000F5ACB"/>
    <w:rsid w:val="00100FAD"/>
    <w:rsid w:val="00114B5A"/>
    <w:rsid w:val="0012008F"/>
    <w:rsid w:val="0012019B"/>
    <w:rsid w:val="0012171A"/>
    <w:rsid w:val="001236AA"/>
    <w:rsid w:val="0012378F"/>
    <w:rsid w:val="00123D21"/>
    <w:rsid w:val="001271C8"/>
    <w:rsid w:val="00127C90"/>
    <w:rsid w:val="001301A7"/>
    <w:rsid w:val="00136869"/>
    <w:rsid w:val="001370D3"/>
    <w:rsid w:val="00145A78"/>
    <w:rsid w:val="001542D7"/>
    <w:rsid w:val="00155D77"/>
    <w:rsid w:val="00157F85"/>
    <w:rsid w:val="00172904"/>
    <w:rsid w:val="00174095"/>
    <w:rsid w:val="00180D31"/>
    <w:rsid w:val="001813AE"/>
    <w:rsid w:val="001831D5"/>
    <w:rsid w:val="00184056"/>
    <w:rsid w:val="0018744A"/>
    <w:rsid w:val="0019478F"/>
    <w:rsid w:val="00196772"/>
    <w:rsid w:val="001A0A0C"/>
    <w:rsid w:val="001A0B24"/>
    <w:rsid w:val="001A1C0E"/>
    <w:rsid w:val="001A21A2"/>
    <w:rsid w:val="001A6FAE"/>
    <w:rsid w:val="001C30F6"/>
    <w:rsid w:val="001C40C6"/>
    <w:rsid w:val="001C555E"/>
    <w:rsid w:val="001D0442"/>
    <w:rsid w:val="001D0A2B"/>
    <w:rsid w:val="001D452A"/>
    <w:rsid w:val="001D56E4"/>
    <w:rsid w:val="001D5837"/>
    <w:rsid w:val="001D5D9C"/>
    <w:rsid w:val="001D6416"/>
    <w:rsid w:val="001E0C2C"/>
    <w:rsid w:val="001E116A"/>
    <w:rsid w:val="001E2ACF"/>
    <w:rsid w:val="001E36C1"/>
    <w:rsid w:val="001E7488"/>
    <w:rsid w:val="001F0690"/>
    <w:rsid w:val="002057DE"/>
    <w:rsid w:val="0020590B"/>
    <w:rsid w:val="00205F14"/>
    <w:rsid w:val="00207DC6"/>
    <w:rsid w:val="00210B7F"/>
    <w:rsid w:val="002131DE"/>
    <w:rsid w:val="0021466D"/>
    <w:rsid w:val="00216238"/>
    <w:rsid w:val="00221B4D"/>
    <w:rsid w:val="002230ED"/>
    <w:rsid w:val="00225CA6"/>
    <w:rsid w:val="0022658A"/>
    <w:rsid w:val="0023066E"/>
    <w:rsid w:val="002370F5"/>
    <w:rsid w:val="00240709"/>
    <w:rsid w:val="00240C87"/>
    <w:rsid w:val="00243FFB"/>
    <w:rsid w:val="00244CBC"/>
    <w:rsid w:val="00246568"/>
    <w:rsid w:val="0025241F"/>
    <w:rsid w:val="00253F31"/>
    <w:rsid w:val="00255F5C"/>
    <w:rsid w:val="00260DDB"/>
    <w:rsid w:val="0026752F"/>
    <w:rsid w:val="002701CC"/>
    <w:rsid w:val="0027049F"/>
    <w:rsid w:val="0027457E"/>
    <w:rsid w:val="00280267"/>
    <w:rsid w:val="00281EDC"/>
    <w:rsid w:val="00282830"/>
    <w:rsid w:val="002900B9"/>
    <w:rsid w:val="002939BD"/>
    <w:rsid w:val="002A3A65"/>
    <w:rsid w:val="002A6B1F"/>
    <w:rsid w:val="002B03E1"/>
    <w:rsid w:val="002B16CF"/>
    <w:rsid w:val="002B693C"/>
    <w:rsid w:val="002C13B8"/>
    <w:rsid w:val="002C1DEE"/>
    <w:rsid w:val="002C6A8E"/>
    <w:rsid w:val="002C6F4D"/>
    <w:rsid w:val="002D0664"/>
    <w:rsid w:val="002D3C95"/>
    <w:rsid w:val="002D4AFA"/>
    <w:rsid w:val="002E24ED"/>
    <w:rsid w:val="002F1C66"/>
    <w:rsid w:val="002F6D48"/>
    <w:rsid w:val="002F706B"/>
    <w:rsid w:val="002F752E"/>
    <w:rsid w:val="003010F6"/>
    <w:rsid w:val="00301FDF"/>
    <w:rsid w:val="00302C46"/>
    <w:rsid w:val="00306BC9"/>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62759"/>
    <w:rsid w:val="00366DAC"/>
    <w:rsid w:val="00367503"/>
    <w:rsid w:val="00372DF7"/>
    <w:rsid w:val="003740C3"/>
    <w:rsid w:val="00377CDA"/>
    <w:rsid w:val="00380687"/>
    <w:rsid w:val="00382C96"/>
    <w:rsid w:val="003862B3"/>
    <w:rsid w:val="00395846"/>
    <w:rsid w:val="00396485"/>
    <w:rsid w:val="003967B7"/>
    <w:rsid w:val="00396D60"/>
    <w:rsid w:val="003B0128"/>
    <w:rsid w:val="003B4BD7"/>
    <w:rsid w:val="003C3984"/>
    <w:rsid w:val="003C4128"/>
    <w:rsid w:val="003C683D"/>
    <w:rsid w:val="003C7C3C"/>
    <w:rsid w:val="003D3129"/>
    <w:rsid w:val="003E5AF0"/>
    <w:rsid w:val="003E7AC2"/>
    <w:rsid w:val="003F08C4"/>
    <w:rsid w:val="003F3E7B"/>
    <w:rsid w:val="003F522E"/>
    <w:rsid w:val="003F65FB"/>
    <w:rsid w:val="003F7CC9"/>
    <w:rsid w:val="004008F6"/>
    <w:rsid w:val="00400CAE"/>
    <w:rsid w:val="00401CAE"/>
    <w:rsid w:val="0040378D"/>
    <w:rsid w:val="004145D3"/>
    <w:rsid w:val="00414B79"/>
    <w:rsid w:val="00415B98"/>
    <w:rsid w:val="00420A23"/>
    <w:rsid w:val="00423343"/>
    <w:rsid w:val="0042436B"/>
    <w:rsid w:val="0042458C"/>
    <w:rsid w:val="00427256"/>
    <w:rsid w:val="00430572"/>
    <w:rsid w:val="00431A4B"/>
    <w:rsid w:val="00432FD8"/>
    <w:rsid w:val="00436B50"/>
    <w:rsid w:val="004407DA"/>
    <w:rsid w:val="0044785F"/>
    <w:rsid w:val="004504F7"/>
    <w:rsid w:val="00453D62"/>
    <w:rsid w:val="0045578C"/>
    <w:rsid w:val="00457886"/>
    <w:rsid w:val="004578F0"/>
    <w:rsid w:val="00471F28"/>
    <w:rsid w:val="00473591"/>
    <w:rsid w:val="00473947"/>
    <w:rsid w:val="00474051"/>
    <w:rsid w:val="00475977"/>
    <w:rsid w:val="00475C54"/>
    <w:rsid w:val="00480408"/>
    <w:rsid w:val="00490002"/>
    <w:rsid w:val="00491A31"/>
    <w:rsid w:val="004A0B2B"/>
    <w:rsid w:val="004A301B"/>
    <w:rsid w:val="004B334B"/>
    <w:rsid w:val="004B3891"/>
    <w:rsid w:val="004B3E4E"/>
    <w:rsid w:val="004C0038"/>
    <w:rsid w:val="004C1B79"/>
    <w:rsid w:val="004C1FEA"/>
    <w:rsid w:val="004C3C5A"/>
    <w:rsid w:val="004C7013"/>
    <w:rsid w:val="004C7D76"/>
    <w:rsid w:val="004D482A"/>
    <w:rsid w:val="004D6EFC"/>
    <w:rsid w:val="004D7672"/>
    <w:rsid w:val="004E062C"/>
    <w:rsid w:val="004E4095"/>
    <w:rsid w:val="004E4DE5"/>
    <w:rsid w:val="004E4E91"/>
    <w:rsid w:val="004E7170"/>
    <w:rsid w:val="004F326D"/>
    <w:rsid w:val="004F3D29"/>
    <w:rsid w:val="004F41B8"/>
    <w:rsid w:val="004F5BC8"/>
    <w:rsid w:val="00501D0D"/>
    <w:rsid w:val="0050214F"/>
    <w:rsid w:val="00502844"/>
    <w:rsid w:val="005031C6"/>
    <w:rsid w:val="00517E04"/>
    <w:rsid w:val="0052195B"/>
    <w:rsid w:val="00523035"/>
    <w:rsid w:val="005268C9"/>
    <w:rsid w:val="00527379"/>
    <w:rsid w:val="00527C83"/>
    <w:rsid w:val="00532EEB"/>
    <w:rsid w:val="00533F74"/>
    <w:rsid w:val="00534F07"/>
    <w:rsid w:val="0053523F"/>
    <w:rsid w:val="00536260"/>
    <w:rsid w:val="00540475"/>
    <w:rsid w:val="005413C2"/>
    <w:rsid w:val="005472E9"/>
    <w:rsid w:val="00547CB5"/>
    <w:rsid w:val="00553722"/>
    <w:rsid w:val="00555354"/>
    <w:rsid w:val="00561080"/>
    <w:rsid w:val="005613A8"/>
    <w:rsid w:val="00563D17"/>
    <w:rsid w:val="00567264"/>
    <w:rsid w:val="0057574A"/>
    <w:rsid w:val="00577E65"/>
    <w:rsid w:val="00584CD7"/>
    <w:rsid w:val="005900F5"/>
    <w:rsid w:val="00591881"/>
    <w:rsid w:val="005951C5"/>
    <w:rsid w:val="00595C00"/>
    <w:rsid w:val="005A3C83"/>
    <w:rsid w:val="005A739F"/>
    <w:rsid w:val="005A79B1"/>
    <w:rsid w:val="005B1BB6"/>
    <w:rsid w:val="005B63A1"/>
    <w:rsid w:val="005B7EBD"/>
    <w:rsid w:val="005C06D7"/>
    <w:rsid w:val="005C1F45"/>
    <w:rsid w:val="005C2BD3"/>
    <w:rsid w:val="005C5900"/>
    <w:rsid w:val="005C5CD7"/>
    <w:rsid w:val="005C72E5"/>
    <w:rsid w:val="005D34A6"/>
    <w:rsid w:val="005D3D5E"/>
    <w:rsid w:val="005D3EC6"/>
    <w:rsid w:val="005D5830"/>
    <w:rsid w:val="005D5CD8"/>
    <w:rsid w:val="005E18EC"/>
    <w:rsid w:val="005E450C"/>
    <w:rsid w:val="005E7542"/>
    <w:rsid w:val="005F0107"/>
    <w:rsid w:val="005F0393"/>
    <w:rsid w:val="005F092E"/>
    <w:rsid w:val="005F14DD"/>
    <w:rsid w:val="005F587B"/>
    <w:rsid w:val="005F5A10"/>
    <w:rsid w:val="0060023D"/>
    <w:rsid w:val="00604E9C"/>
    <w:rsid w:val="00605871"/>
    <w:rsid w:val="006129D5"/>
    <w:rsid w:val="006133D1"/>
    <w:rsid w:val="00614A15"/>
    <w:rsid w:val="00614BD1"/>
    <w:rsid w:val="006153BE"/>
    <w:rsid w:val="00617020"/>
    <w:rsid w:val="00617147"/>
    <w:rsid w:val="006226D2"/>
    <w:rsid w:val="006259F1"/>
    <w:rsid w:val="00637F28"/>
    <w:rsid w:val="006469E0"/>
    <w:rsid w:val="00650D59"/>
    <w:rsid w:val="00650FB7"/>
    <w:rsid w:val="00655CB9"/>
    <w:rsid w:val="0065696D"/>
    <w:rsid w:val="00656DFA"/>
    <w:rsid w:val="006650AC"/>
    <w:rsid w:val="00666BA7"/>
    <w:rsid w:val="00667D97"/>
    <w:rsid w:val="006720CF"/>
    <w:rsid w:val="00673B27"/>
    <w:rsid w:val="00674206"/>
    <w:rsid w:val="0067524B"/>
    <w:rsid w:val="00690872"/>
    <w:rsid w:val="0069098B"/>
    <w:rsid w:val="0069320E"/>
    <w:rsid w:val="006956B5"/>
    <w:rsid w:val="006A351B"/>
    <w:rsid w:val="006A67B5"/>
    <w:rsid w:val="006B263F"/>
    <w:rsid w:val="006C11A0"/>
    <w:rsid w:val="006C6BD5"/>
    <w:rsid w:val="006D501B"/>
    <w:rsid w:val="006E1B54"/>
    <w:rsid w:val="006E29B8"/>
    <w:rsid w:val="006E4381"/>
    <w:rsid w:val="00700F85"/>
    <w:rsid w:val="00701AE1"/>
    <w:rsid w:val="00710B77"/>
    <w:rsid w:val="00712964"/>
    <w:rsid w:val="007130C5"/>
    <w:rsid w:val="00714CA5"/>
    <w:rsid w:val="00720764"/>
    <w:rsid w:val="00722CFD"/>
    <w:rsid w:val="00723454"/>
    <w:rsid w:val="00724D3B"/>
    <w:rsid w:val="00733A39"/>
    <w:rsid w:val="00743079"/>
    <w:rsid w:val="007448BB"/>
    <w:rsid w:val="00746456"/>
    <w:rsid w:val="00747CB9"/>
    <w:rsid w:val="00750A2D"/>
    <w:rsid w:val="00753DC0"/>
    <w:rsid w:val="00765F01"/>
    <w:rsid w:val="00770BDA"/>
    <w:rsid w:val="007715D5"/>
    <w:rsid w:val="00774DBB"/>
    <w:rsid w:val="0078250B"/>
    <w:rsid w:val="0078335A"/>
    <w:rsid w:val="00783B9A"/>
    <w:rsid w:val="00785819"/>
    <w:rsid w:val="00785EDC"/>
    <w:rsid w:val="0079663C"/>
    <w:rsid w:val="007A2618"/>
    <w:rsid w:val="007A2A22"/>
    <w:rsid w:val="007A484F"/>
    <w:rsid w:val="007A7C46"/>
    <w:rsid w:val="007B1577"/>
    <w:rsid w:val="007B6913"/>
    <w:rsid w:val="007C7D08"/>
    <w:rsid w:val="007D21D4"/>
    <w:rsid w:val="007D7060"/>
    <w:rsid w:val="007E17B7"/>
    <w:rsid w:val="007E28C0"/>
    <w:rsid w:val="007E2D16"/>
    <w:rsid w:val="007E6AC9"/>
    <w:rsid w:val="007E76B1"/>
    <w:rsid w:val="007F5898"/>
    <w:rsid w:val="007F6353"/>
    <w:rsid w:val="00801E05"/>
    <w:rsid w:val="00802087"/>
    <w:rsid w:val="008034C1"/>
    <w:rsid w:val="00804E3B"/>
    <w:rsid w:val="0080736A"/>
    <w:rsid w:val="008131EE"/>
    <w:rsid w:val="008132F6"/>
    <w:rsid w:val="00816279"/>
    <w:rsid w:val="00820334"/>
    <w:rsid w:val="00832AAC"/>
    <w:rsid w:val="00834383"/>
    <w:rsid w:val="00834D6C"/>
    <w:rsid w:val="00840E2B"/>
    <w:rsid w:val="008447F0"/>
    <w:rsid w:val="00845C00"/>
    <w:rsid w:val="008476B3"/>
    <w:rsid w:val="008511D6"/>
    <w:rsid w:val="00851FFF"/>
    <w:rsid w:val="008543A6"/>
    <w:rsid w:val="00861F67"/>
    <w:rsid w:val="0087507B"/>
    <w:rsid w:val="00876753"/>
    <w:rsid w:val="00877888"/>
    <w:rsid w:val="00880C66"/>
    <w:rsid w:val="0088326A"/>
    <w:rsid w:val="00890226"/>
    <w:rsid w:val="00891B17"/>
    <w:rsid w:val="00892F0E"/>
    <w:rsid w:val="008A4BBF"/>
    <w:rsid w:val="008A4E9A"/>
    <w:rsid w:val="008A661F"/>
    <w:rsid w:val="008A7EC6"/>
    <w:rsid w:val="008B1E7C"/>
    <w:rsid w:val="008C001B"/>
    <w:rsid w:val="008C459A"/>
    <w:rsid w:val="008C547A"/>
    <w:rsid w:val="008C7770"/>
    <w:rsid w:val="008D0393"/>
    <w:rsid w:val="008D0444"/>
    <w:rsid w:val="008D16F1"/>
    <w:rsid w:val="008D194B"/>
    <w:rsid w:val="008D22C4"/>
    <w:rsid w:val="008D4505"/>
    <w:rsid w:val="008E1CAA"/>
    <w:rsid w:val="008E2C28"/>
    <w:rsid w:val="008F03D6"/>
    <w:rsid w:val="008F2D95"/>
    <w:rsid w:val="008F32DD"/>
    <w:rsid w:val="008F36C7"/>
    <w:rsid w:val="008F414A"/>
    <w:rsid w:val="008F515E"/>
    <w:rsid w:val="00911835"/>
    <w:rsid w:val="00911D9F"/>
    <w:rsid w:val="00912717"/>
    <w:rsid w:val="009136F1"/>
    <w:rsid w:val="00916604"/>
    <w:rsid w:val="0091667D"/>
    <w:rsid w:val="0091739C"/>
    <w:rsid w:val="00921CA7"/>
    <w:rsid w:val="00923B0C"/>
    <w:rsid w:val="0093121E"/>
    <w:rsid w:val="009323A6"/>
    <w:rsid w:val="0093489C"/>
    <w:rsid w:val="00935EDA"/>
    <w:rsid w:val="009361E7"/>
    <w:rsid w:val="00937DF9"/>
    <w:rsid w:val="0094563F"/>
    <w:rsid w:val="00945962"/>
    <w:rsid w:val="00947540"/>
    <w:rsid w:val="009512CE"/>
    <w:rsid w:val="00957884"/>
    <w:rsid w:val="00957E55"/>
    <w:rsid w:val="00957F7B"/>
    <w:rsid w:val="00966001"/>
    <w:rsid w:val="009673F7"/>
    <w:rsid w:val="00967EDE"/>
    <w:rsid w:val="00970E6D"/>
    <w:rsid w:val="00972949"/>
    <w:rsid w:val="00974B53"/>
    <w:rsid w:val="009755AB"/>
    <w:rsid w:val="0098004B"/>
    <w:rsid w:val="00985E9A"/>
    <w:rsid w:val="00991101"/>
    <w:rsid w:val="009A6793"/>
    <w:rsid w:val="009A7009"/>
    <w:rsid w:val="009B0ED3"/>
    <w:rsid w:val="009B2B84"/>
    <w:rsid w:val="009B3118"/>
    <w:rsid w:val="009C043A"/>
    <w:rsid w:val="009C1481"/>
    <w:rsid w:val="009C28E9"/>
    <w:rsid w:val="009C308C"/>
    <w:rsid w:val="009C74CD"/>
    <w:rsid w:val="009D3607"/>
    <w:rsid w:val="009D5AE5"/>
    <w:rsid w:val="009D738C"/>
    <w:rsid w:val="009E1BE9"/>
    <w:rsid w:val="009E283C"/>
    <w:rsid w:val="009E2E9E"/>
    <w:rsid w:val="009E3D63"/>
    <w:rsid w:val="009E4927"/>
    <w:rsid w:val="009E71F7"/>
    <w:rsid w:val="009F0043"/>
    <w:rsid w:val="009F1D19"/>
    <w:rsid w:val="009F28C5"/>
    <w:rsid w:val="009F3423"/>
    <w:rsid w:val="009F3C75"/>
    <w:rsid w:val="009F7030"/>
    <w:rsid w:val="00A01CB4"/>
    <w:rsid w:val="00A01E07"/>
    <w:rsid w:val="00A03BAB"/>
    <w:rsid w:val="00A0574D"/>
    <w:rsid w:val="00A0730E"/>
    <w:rsid w:val="00A11AAB"/>
    <w:rsid w:val="00A12322"/>
    <w:rsid w:val="00A14031"/>
    <w:rsid w:val="00A15E42"/>
    <w:rsid w:val="00A24B80"/>
    <w:rsid w:val="00A24ED8"/>
    <w:rsid w:val="00A30778"/>
    <w:rsid w:val="00A315EA"/>
    <w:rsid w:val="00A35BD7"/>
    <w:rsid w:val="00A365BE"/>
    <w:rsid w:val="00A43FD8"/>
    <w:rsid w:val="00A50A66"/>
    <w:rsid w:val="00A5222A"/>
    <w:rsid w:val="00A5333E"/>
    <w:rsid w:val="00A54EF5"/>
    <w:rsid w:val="00A5794B"/>
    <w:rsid w:val="00A62798"/>
    <w:rsid w:val="00A662A4"/>
    <w:rsid w:val="00A72A2E"/>
    <w:rsid w:val="00A732B4"/>
    <w:rsid w:val="00A75FFA"/>
    <w:rsid w:val="00A77191"/>
    <w:rsid w:val="00A84112"/>
    <w:rsid w:val="00A90306"/>
    <w:rsid w:val="00A909FC"/>
    <w:rsid w:val="00A91E63"/>
    <w:rsid w:val="00A961AD"/>
    <w:rsid w:val="00AA38FF"/>
    <w:rsid w:val="00AA5F9C"/>
    <w:rsid w:val="00AC1863"/>
    <w:rsid w:val="00AC6205"/>
    <w:rsid w:val="00AC673F"/>
    <w:rsid w:val="00AD278C"/>
    <w:rsid w:val="00AD3C60"/>
    <w:rsid w:val="00AE45BE"/>
    <w:rsid w:val="00AF0972"/>
    <w:rsid w:val="00AF2D90"/>
    <w:rsid w:val="00AF79D3"/>
    <w:rsid w:val="00B004ED"/>
    <w:rsid w:val="00B044DC"/>
    <w:rsid w:val="00B06D5D"/>
    <w:rsid w:val="00B11EBE"/>
    <w:rsid w:val="00B12B88"/>
    <w:rsid w:val="00B155A4"/>
    <w:rsid w:val="00B16439"/>
    <w:rsid w:val="00B17466"/>
    <w:rsid w:val="00B17623"/>
    <w:rsid w:val="00B26E06"/>
    <w:rsid w:val="00B31694"/>
    <w:rsid w:val="00B31AF5"/>
    <w:rsid w:val="00B32C2D"/>
    <w:rsid w:val="00B33F16"/>
    <w:rsid w:val="00B37A07"/>
    <w:rsid w:val="00B37C50"/>
    <w:rsid w:val="00B433CF"/>
    <w:rsid w:val="00B472DD"/>
    <w:rsid w:val="00B52736"/>
    <w:rsid w:val="00B55A38"/>
    <w:rsid w:val="00B60EF7"/>
    <w:rsid w:val="00B63034"/>
    <w:rsid w:val="00B64DB8"/>
    <w:rsid w:val="00B67013"/>
    <w:rsid w:val="00B67E78"/>
    <w:rsid w:val="00B733EB"/>
    <w:rsid w:val="00B831D6"/>
    <w:rsid w:val="00B858B6"/>
    <w:rsid w:val="00B8604C"/>
    <w:rsid w:val="00B86347"/>
    <w:rsid w:val="00B913AB"/>
    <w:rsid w:val="00B9291C"/>
    <w:rsid w:val="00BA2E4F"/>
    <w:rsid w:val="00BA3FA9"/>
    <w:rsid w:val="00BA6578"/>
    <w:rsid w:val="00BB2126"/>
    <w:rsid w:val="00BB2926"/>
    <w:rsid w:val="00BB4C16"/>
    <w:rsid w:val="00BB5885"/>
    <w:rsid w:val="00BB5DBD"/>
    <w:rsid w:val="00BB7915"/>
    <w:rsid w:val="00BC2D68"/>
    <w:rsid w:val="00BC2E69"/>
    <w:rsid w:val="00BC43B9"/>
    <w:rsid w:val="00BC504B"/>
    <w:rsid w:val="00BD0E5A"/>
    <w:rsid w:val="00BD26C8"/>
    <w:rsid w:val="00BD3211"/>
    <w:rsid w:val="00BD4888"/>
    <w:rsid w:val="00BD5A8D"/>
    <w:rsid w:val="00BD644C"/>
    <w:rsid w:val="00BE0FCD"/>
    <w:rsid w:val="00BE2105"/>
    <w:rsid w:val="00BE46B9"/>
    <w:rsid w:val="00BF14FD"/>
    <w:rsid w:val="00BF2318"/>
    <w:rsid w:val="00BF36B3"/>
    <w:rsid w:val="00BF448F"/>
    <w:rsid w:val="00BF4723"/>
    <w:rsid w:val="00BF7472"/>
    <w:rsid w:val="00C00FB1"/>
    <w:rsid w:val="00C03237"/>
    <w:rsid w:val="00C03641"/>
    <w:rsid w:val="00C06996"/>
    <w:rsid w:val="00C07C93"/>
    <w:rsid w:val="00C15558"/>
    <w:rsid w:val="00C308B3"/>
    <w:rsid w:val="00C343DB"/>
    <w:rsid w:val="00C352CD"/>
    <w:rsid w:val="00C36317"/>
    <w:rsid w:val="00C37632"/>
    <w:rsid w:val="00C40747"/>
    <w:rsid w:val="00C45640"/>
    <w:rsid w:val="00C47A56"/>
    <w:rsid w:val="00C50C79"/>
    <w:rsid w:val="00C54160"/>
    <w:rsid w:val="00C546F3"/>
    <w:rsid w:val="00C557DF"/>
    <w:rsid w:val="00C56D1E"/>
    <w:rsid w:val="00C67CCC"/>
    <w:rsid w:val="00C756A5"/>
    <w:rsid w:val="00C80E18"/>
    <w:rsid w:val="00C81846"/>
    <w:rsid w:val="00C8319E"/>
    <w:rsid w:val="00C8731D"/>
    <w:rsid w:val="00C92052"/>
    <w:rsid w:val="00C97F31"/>
    <w:rsid w:val="00CA2749"/>
    <w:rsid w:val="00CA34FF"/>
    <w:rsid w:val="00CA53FD"/>
    <w:rsid w:val="00CC032D"/>
    <w:rsid w:val="00CC1793"/>
    <w:rsid w:val="00CC44A9"/>
    <w:rsid w:val="00CD3857"/>
    <w:rsid w:val="00CD6384"/>
    <w:rsid w:val="00CD6428"/>
    <w:rsid w:val="00CE03BD"/>
    <w:rsid w:val="00CE0901"/>
    <w:rsid w:val="00CE162C"/>
    <w:rsid w:val="00CE1800"/>
    <w:rsid w:val="00CE26B4"/>
    <w:rsid w:val="00CE7986"/>
    <w:rsid w:val="00CF14F3"/>
    <w:rsid w:val="00CF270E"/>
    <w:rsid w:val="00CF469C"/>
    <w:rsid w:val="00D00276"/>
    <w:rsid w:val="00D11584"/>
    <w:rsid w:val="00D1652F"/>
    <w:rsid w:val="00D17813"/>
    <w:rsid w:val="00D215CD"/>
    <w:rsid w:val="00D22038"/>
    <w:rsid w:val="00D22D65"/>
    <w:rsid w:val="00D252B2"/>
    <w:rsid w:val="00D309C3"/>
    <w:rsid w:val="00D30E58"/>
    <w:rsid w:val="00D3262E"/>
    <w:rsid w:val="00D33079"/>
    <w:rsid w:val="00D33934"/>
    <w:rsid w:val="00D35F7E"/>
    <w:rsid w:val="00D36229"/>
    <w:rsid w:val="00D36D98"/>
    <w:rsid w:val="00D3749A"/>
    <w:rsid w:val="00D43051"/>
    <w:rsid w:val="00D44E2A"/>
    <w:rsid w:val="00D51143"/>
    <w:rsid w:val="00D537F5"/>
    <w:rsid w:val="00D547AB"/>
    <w:rsid w:val="00D550F8"/>
    <w:rsid w:val="00D607A0"/>
    <w:rsid w:val="00D60D2C"/>
    <w:rsid w:val="00D62E23"/>
    <w:rsid w:val="00D657E3"/>
    <w:rsid w:val="00D65D1F"/>
    <w:rsid w:val="00D67E26"/>
    <w:rsid w:val="00D73114"/>
    <w:rsid w:val="00D7412F"/>
    <w:rsid w:val="00D74671"/>
    <w:rsid w:val="00D8013C"/>
    <w:rsid w:val="00D82438"/>
    <w:rsid w:val="00D83187"/>
    <w:rsid w:val="00D93A3D"/>
    <w:rsid w:val="00D9450E"/>
    <w:rsid w:val="00D97157"/>
    <w:rsid w:val="00DA0FCE"/>
    <w:rsid w:val="00DA10DA"/>
    <w:rsid w:val="00DA39AB"/>
    <w:rsid w:val="00DA41EA"/>
    <w:rsid w:val="00DB11F8"/>
    <w:rsid w:val="00DB1E5D"/>
    <w:rsid w:val="00DC1283"/>
    <w:rsid w:val="00DC2241"/>
    <w:rsid w:val="00DC749A"/>
    <w:rsid w:val="00DD2316"/>
    <w:rsid w:val="00DD5CE5"/>
    <w:rsid w:val="00DE231C"/>
    <w:rsid w:val="00DE26B4"/>
    <w:rsid w:val="00DE7FD2"/>
    <w:rsid w:val="00DF039A"/>
    <w:rsid w:val="00DF7773"/>
    <w:rsid w:val="00E00030"/>
    <w:rsid w:val="00E021A9"/>
    <w:rsid w:val="00E02245"/>
    <w:rsid w:val="00E05A42"/>
    <w:rsid w:val="00E06E61"/>
    <w:rsid w:val="00E15BC4"/>
    <w:rsid w:val="00E20116"/>
    <w:rsid w:val="00E209D6"/>
    <w:rsid w:val="00E20CB1"/>
    <w:rsid w:val="00E22E95"/>
    <w:rsid w:val="00E25DEE"/>
    <w:rsid w:val="00E27560"/>
    <w:rsid w:val="00E31133"/>
    <w:rsid w:val="00E31252"/>
    <w:rsid w:val="00E31721"/>
    <w:rsid w:val="00E3517B"/>
    <w:rsid w:val="00E407EA"/>
    <w:rsid w:val="00E416A1"/>
    <w:rsid w:val="00E44459"/>
    <w:rsid w:val="00E454BA"/>
    <w:rsid w:val="00E53F88"/>
    <w:rsid w:val="00E5541C"/>
    <w:rsid w:val="00E74B38"/>
    <w:rsid w:val="00E7797E"/>
    <w:rsid w:val="00E805EF"/>
    <w:rsid w:val="00E80660"/>
    <w:rsid w:val="00E80D12"/>
    <w:rsid w:val="00E826FD"/>
    <w:rsid w:val="00E83E21"/>
    <w:rsid w:val="00E84005"/>
    <w:rsid w:val="00E909E3"/>
    <w:rsid w:val="00E94408"/>
    <w:rsid w:val="00EA0B07"/>
    <w:rsid w:val="00EA2161"/>
    <w:rsid w:val="00EA2AF6"/>
    <w:rsid w:val="00EA39A5"/>
    <w:rsid w:val="00EB00B1"/>
    <w:rsid w:val="00EB4A27"/>
    <w:rsid w:val="00EC2BA2"/>
    <w:rsid w:val="00EC4298"/>
    <w:rsid w:val="00EC6614"/>
    <w:rsid w:val="00ED017F"/>
    <w:rsid w:val="00ED3431"/>
    <w:rsid w:val="00ED598D"/>
    <w:rsid w:val="00ED7911"/>
    <w:rsid w:val="00ED7D79"/>
    <w:rsid w:val="00EE40B4"/>
    <w:rsid w:val="00EE489E"/>
    <w:rsid w:val="00EE52C8"/>
    <w:rsid w:val="00EE5363"/>
    <w:rsid w:val="00EE5A83"/>
    <w:rsid w:val="00EE670E"/>
    <w:rsid w:val="00EE69E2"/>
    <w:rsid w:val="00EE6D26"/>
    <w:rsid w:val="00EF1164"/>
    <w:rsid w:val="00F079B8"/>
    <w:rsid w:val="00F10E33"/>
    <w:rsid w:val="00F128DD"/>
    <w:rsid w:val="00F145EC"/>
    <w:rsid w:val="00F20987"/>
    <w:rsid w:val="00F224B2"/>
    <w:rsid w:val="00F24AE6"/>
    <w:rsid w:val="00F24E49"/>
    <w:rsid w:val="00F307BA"/>
    <w:rsid w:val="00F312AD"/>
    <w:rsid w:val="00F3584A"/>
    <w:rsid w:val="00F35D51"/>
    <w:rsid w:val="00F424D1"/>
    <w:rsid w:val="00F43DBB"/>
    <w:rsid w:val="00F508D3"/>
    <w:rsid w:val="00F51847"/>
    <w:rsid w:val="00F62F5A"/>
    <w:rsid w:val="00F64F09"/>
    <w:rsid w:val="00F75972"/>
    <w:rsid w:val="00F774C5"/>
    <w:rsid w:val="00F801DF"/>
    <w:rsid w:val="00F80877"/>
    <w:rsid w:val="00F80BD2"/>
    <w:rsid w:val="00F80DFE"/>
    <w:rsid w:val="00F81C62"/>
    <w:rsid w:val="00F95D7A"/>
    <w:rsid w:val="00F975A0"/>
    <w:rsid w:val="00FA09C6"/>
    <w:rsid w:val="00FA2239"/>
    <w:rsid w:val="00FB0021"/>
    <w:rsid w:val="00FB4117"/>
    <w:rsid w:val="00FB41FC"/>
    <w:rsid w:val="00FB50B4"/>
    <w:rsid w:val="00FC3AD2"/>
    <w:rsid w:val="00FC5D9F"/>
    <w:rsid w:val="00FC6494"/>
    <w:rsid w:val="00FC69D4"/>
    <w:rsid w:val="00FC7713"/>
    <w:rsid w:val="00FC783B"/>
    <w:rsid w:val="00FD126F"/>
    <w:rsid w:val="00FD4532"/>
    <w:rsid w:val="00FD52D6"/>
    <w:rsid w:val="00FD7F1E"/>
    <w:rsid w:val="00FE06D3"/>
    <w:rsid w:val="00FE5350"/>
    <w:rsid w:val="00FE5C2D"/>
    <w:rsid w:val="00FE671D"/>
    <w:rsid w:val="00FF2DA3"/>
    <w:rsid w:val="00FF366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DD38C2"/>
  <w15:docId w15:val="{E2E5A476-73E9-4821-AACF-F648EB5F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uiPriority w:val="99"/>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uiPriority w:val="99"/>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uiPriority w:val="99"/>
    <w:qFormat/>
    <w:rsid w:val="00301FDF"/>
    <w:pPr>
      <w:autoSpaceDE w:val="0"/>
      <w:spacing w:before="0" w:beforeAutospacing="0" w:after="0" w:afterAutospacing="0"/>
      <w:outlineLvl w:val="2"/>
    </w:pPr>
    <w:rPr>
      <w:b/>
      <w:sz w:val="19"/>
      <w:szCs w:val="19"/>
    </w:rPr>
  </w:style>
  <w:style w:type="paragraph" w:styleId="4">
    <w:name w:val="heading 4"/>
    <w:basedOn w:val="a"/>
    <w:next w:val="a"/>
    <w:link w:val="40"/>
    <w:uiPriority w:val="99"/>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uiPriority w:val="99"/>
    <w:qFormat/>
    <w:rsid w:val="007E76B1"/>
    <w:rPr>
      <w:rFonts w:ascii="Times New Roman" w:eastAsia="Times New Roman" w:hAnsi="Times New Roman" w:cs="Times New Roman"/>
      <w:b/>
      <w:bCs/>
      <w:lang w:val="en-US"/>
    </w:rPr>
  </w:style>
  <w:style w:type="character" w:customStyle="1" w:styleId="30">
    <w:name w:val="Заголовок 3 Знак"/>
    <w:link w:val="3"/>
    <w:uiPriority w:val="99"/>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uiPriority w:val="34"/>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qFormat/>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semiHidden/>
    <w:unhideWhenUsed/>
    <w:qFormat/>
    <w:rsid w:val="006D501B"/>
    <w:rPr>
      <w:b/>
      <w:bCs/>
    </w:rPr>
  </w:style>
  <w:style w:type="character" w:customStyle="1" w:styleId="af6">
    <w:name w:val="Тема примечания Знак"/>
    <w:basedOn w:val="af4"/>
    <w:link w:val="af5"/>
    <w:uiPriority w:val="99"/>
    <w:semiHidden/>
    <w:qFormat/>
    <w:rsid w:val="006D501B"/>
    <w:rPr>
      <w:rFonts w:ascii="Times New Roman" w:hAnsi="Times New Roman"/>
      <w:b/>
      <w:bCs/>
      <w:lang w:eastAsia="en-US"/>
    </w:rPr>
  </w:style>
  <w:style w:type="character" w:customStyle="1" w:styleId="40">
    <w:name w:val="Заголовок 4 Знак"/>
    <w:basedOn w:val="a0"/>
    <w:link w:val="4"/>
    <w:uiPriority w:val="99"/>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uiPriority w:val="39"/>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afe"/>
    <w:qFormat/>
    <w:rsid w:val="00D30E58"/>
    <w:pPr>
      <w:ind w:firstLine="0"/>
      <w:jc w:val="center"/>
    </w:pPr>
    <w:rPr>
      <w:rFonts w:ascii="Arial" w:eastAsia="Times New Roman" w:hAnsi="Arial" w:cs="Arial"/>
      <w:sz w:val="24"/>
      <w:szCs w:val="24"/>
      <w:lang w:eastAsia="ru-RU"/>
    </w:rPr>
  </w:style>
  <w:style w:type="character" w:customStyle="1" w:styleId="afe">
    <w:name w:val="Заголовок Знак"/>
    <w:basedOn w:val="a0"/>
    <w:link w:val="afd"/>
    <w:qFormat/>
    <w:rsid w:val="00D30E58"/>
    <w:rPr>
      <w:rFonts w:ascii="Arial" w:eastAsia="Times New Roman" w:hAnsi="Arial" w:cs="Arial"/>
      <w:sz w:val="24"/>
      <w:szCs w:val="24"/>
    </w:rPr>
  </w:style>
  <w:style w:type="paragraph" w:customStyle="1" w:styleId="aff">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0">
    <w:name w:val="Основной текст_"/>
    <w:link w:val="82"/>
    <w:uiPriority w:val="99"/>
    <w:rsid w:val="00D30E58"/>
    <w:rPr>
      <w:position w:val="-1"/>
      <w:shd w:val="clear" w:color="auto" w:fill="FFFFFF"/>
    </w:rPr>
  </w:style>
  <w:style w:type="paragraph" w:customStyle="1" w:styleId="82">
    <w:name w:val="Основной текст8"/>
    <w:basedOn w:val="a"/>
    <w:link w:val="aff0"/>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6">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7">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1">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2">
    <w:name w:val="Subtitle"/>
    <w:basedOn w:val="a"/>
    <w:next w:val="a"/>
    <w:link w:val="aff3"/>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3">
    <w:name w:val="Подзаголовок Знак"/>
    <w:basedOn w:val="a0"/>
    <w:link w:val="aff2"/>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uiPriority w:val="34"/>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4">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link w:val="ConsPlusNormal0"/>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5">
    <w:name w:val="Plain Text"/>
    <w:basedOn w:val="a"/>
    <w:link w:val="aff6"/>
    <w:qFormat/>
    <w:rsid w:val="00D30E58"/>
    <w:pPr>
      <w:ind w:firstLine="0"/>
      <w:jc w:val="left"/>
    </w:pPr>
    <w:rPr>
      <w:rFonts w:ascii="Calibri" w:eastAsia="Times New Roman" w:hAnsi="Calibri" w:cs="Calibri"/>
      <w:sz w:val="21"/>
      <w:szCs w:val="21"/>
    </w:rPr>
  </w:style>
  <w:style w:type="character" w:customStyle="1" w:styleId="aff6">
    <w:name w:val="Текст Знак"/>
    <w:basedOn w:val="a0"/>
    <w:link w:val="aff5"/>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8">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9">
    <w:name w:val="Текст примечания Знак1"/>
    <w:uiPriority w:val="99"/>
    <w:qFormat/>
    <w:rsid w:val="00D30E58"/>
    <w:rPr>
      <w:szCs w:val="20"/>
    </w:rPr>
  </w:style>
  <w:style w:type="character" w:customStyle="1" w:styleId="1a">
    <w:name w:val="Верхний колонтитул Знак1"/>
    <w:uiPriority w:val="99"/>
    <w:semiHidden/>
    <w:qFormat/>
    <w:rsid w:val="00D30E58"/>
    <w:rPr>
      <w:szCs w:val="20"/>
    </w:rPr>
  </w:style>
  <w:style w:type="character" w:customStyle="1" w:styleId="1b">
    <w:name w:val="Нижний колонтитул Знак1"/>
    <w:uiPriority w:val="99"/>
    <w:semiHidden/>
    <w:qFormat/>
    <w:rsid w:val="00D30E58"/>
    <w:rPr>
      <w:szCs w:val="20"/>
    </w:rPr>
  </w:style>
  <w:style w:type="paragraph" w:styleId="aff7">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d">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8">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9">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a">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b">
    <w:name w:val="footnote text"/>
    <w:basedOn w:val="a"/>
    <w:link w:val="affc"/>
    <w:uiPriority w:val="99"/>
    <w:semiHidden/>
    <w:unhideWhenUsed/>
    <w:rsid w:val="00D30E58"/>
    <w:pPr>
      <w:ind w:firstLine="0"/>
      <w:jc w:val="left"/>
    </w:pPr>
    <w:rPr>
      <w:rFonts w:eastAsia="Times New Roman"/>
      <w:sz w:val="20"/>
      <w:szCs w:val="20"/>
      <w:lang w:eastAsia="ru-RU"/>
    </w:rPr>
  </w:style>
  <w:style w:type="character" w:customStyle="1" w:styleId="affc">
    <w:name w:val="Текст сноски Знак"/>
    <w:basedOn w:val="a0"/>
    <w:link w:val="affb"/>
    <w:uiPriority w:val="99"/>
    <w:semiHidden/>
    <w:rsid w:val="00D30E58"/>
    <w:rPr>
      <w:rFonts w:ascii="Times New Roman" w:eastAsia="Times New Roman" w:hAnsi="Times New Roman"/>
    </w:rPr>
  </w:style>
  <w:style w:type="character" w:styleId="affd">
    <w:name w:val="footnote reference"/>
    <w:uiPriority w:val="99"/>
    <w:semiHidden/>
    <w:unhideWhenUsed/>
    <w:rsid w:val="00D30E58"/>
    <w:rPr>
      <w:vertAlign w:val="superscript"/>
    </w:rPr>
  </w:style>
  <w:style w:type="character" w:customStyle="1" w:styleId="1e">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character" w:styleId="afff">
    <w:name w:val="Emphasis"/>
    <w:basedOn w:val="a0"/>
    <w:uiPriority w:val="20"/>
    <w:qFormat/>
    <w:rsid w:val="0057574A"/>
    <w:rPr>
      <w:i/>
      <w:iCs/>
    </w:rPr>
  </w:style>
  <w:style w:type="character" w:customStyle="1" w:styleId="ConsPlusNormal0">
    <w:name w:val="ConsPlusNormal Знак"/>
    <w:link w:val="ConsPlusNormal"/>
    <w:uiPriority w:val="99"/>
    <w:locked/>
    <w:rsid w:val="00A662A4"/>
    <w:rPr>
      <w:rFonts w:ascii="Times New Roman" w:eastAsia="Times New Roman" w:hAnsi="Times New Roman"/>
      <w:sz w:val="22"/>
      <w:szCs w:val="22"/>
    </w:rPr>
  </w:style>
  <w:style w:type="paragraph" w:customStyle="1" w:styleId="1f">
    <w:name w:val="Обычный1"/>
    <w:rsid w:val="00802087"/>
    <w:pPr>
      <w:spacing w:before="100" w:after="100"/>
    </w:pPr>
    <w:rPr>
      <w:rFonts w:ascii="Times New Roman" w:eastAsia="Times New Roman" w:hAnsi="Times New Roman"/>
      <w:snapToGrid w:val="0"/>
      <w:sz w:val="24"/>
    </w:rPr>
  </w:style>
  <w:style w:type="numbering" w:customStyle="1" w:styleId="54">
    <w:name w:val="Нет списка5"/>
    <w:next w:val="a2"/>
    <w:uiPriority w:val="99"/>
    <w:semiHidden/>
    <w:unhideWhenUsed/>
    <w:rsid w:val="007B1577"/>
  </w:style>
  <w:style w:type="numbering" w:customStyle="1" w:styleId="120">
    <w:name w:val="Нет списка12"/>
    <w:next w:val="a2"/>
    <w:uiPriority w:val="99"/>
    <w:semiHidden/>
    <w:unhideWhenUsed/>
    <w:rsid w:val="007B1577"/>
  </w:style>
  <w:style w:type="table" w:customStyle="1" w:styleId="1f0">
    <w:name w:val="Сетка таблицы1"/>
    <w:basedOn w:val="a1"/>
    <w:next w:val="af9"/>
    <w:uiPriority w:val="39"/>
    <w:rsid w:val="007B15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7B1577"/>
    <w:pPr>
      <w:snapToGrid w:val="0"/>
    </w:pPr>
    <w:rPr>
      <w:rFonts w:ascii="Consultant" w:eastAsia="Times New Roman" w:hAnsi="Consultant"/>
    </w:rPr>
  </w:style>
  <w:style w:type="table" w:customStyle="1" w:styleId="2a">
    <w:name w:val="Сетка таблицы2"/>
    <w:basedOn w:val="a1"/>
    <w:next w:val="af9"/>
    <w:uiPriority w:val="59"/>
    <w:rsid w:val="007B15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9"/>
    <w:uiPriority w:val="39"/>
    <w:rsid w:val="007B157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7B1577"/>
  </w:style>
  <w:style w:type="table" w:customStyle="1" w:styleId="TableNormal0">
    <w:name w:val="TableNormal"/>
    <w:rsid w:val="007B1577"/>
    <w:pPr>
      <w:spacing w:after="160" w:line="256" w:lineRule="auto"/>
    </w:pPr>
    <w:rPr>
      <w:rFonts w:cs="Calibri"/>
      <w:sz w:val="22"/>
      <w:szCs w:val="22"/>
    </w:rPr>
    <w:tblPr>
      <w:tblCellMar>
        <w:top w:w="100" w:type="dxa"/>
        <w:left w:w="100" w:type="dxa"/>
        <w:bottom w:w="100" w:type="dxa"/>
        <w:right w:w="100" w:type="dxa"/>
      </w:tblCellMar>
    </w:tblPr>
  </w:style>
  <w:style w:type="numbering" w:customStyle="1" w:styleId="111">
    <w:name w:val="Нет списка111"/>
    <w:next w:val="a2"/>
    <w:uiPriority w:val="99"/>
    <w:semiHidden/>
    <w:unhideWhenUsed/>
    <w:rsid w:val="007B1577"/>
  </w:style>
  <w:style w:type="paragraph" w:styleId="1f1">
    <w:name w:val="toc 1"/>
    <w:basedOn w:val="a"/>
    <w:next w:val="a"/>
    <w:autoRedefine/>
    <w:uiPriority w:val="99"/>
    <w:rsid w:val="007B1577"/>
    <w:pPr>
      <w:autoSpaceDE w:val="0"/>
      <w:autoSpaceDN w:val="0"/>
      <w:spacing w:before="240" w:after="120"/>
      <w:ind w:firstLine="0"/>
      <w:jc w:val="left"/>
    </w:pPr>
    <w:rPr>
      <w:rFonts w:eastAsia="Times New Roman"/>
      <w:b/>
      <w:bCs/>
      <w:sz w:val="20"/>
      <w:szCs w:val="20"/>
      <w:lang w:eastAsia="ru-RU"/>
    </w:rPr>
  </w:style>
  <w:style w:type="paragraph" w:styleId="2b">
    <w:name w:val="toc 2"/>
    <w:basedOn w:val="a"/>
    <w:next w:val="a"/>
    <w:autoRedefine/>
    <w:uiPriority w:val="99"/>
    <w:rsid w:val="007B1577"/>
    <w:pPr>
      <w:autoSpaceDE w:val="0"/>
      <w:autoSpaceDN w:val="0"/>
      <w:spacing w:before="120"/>
      <w:ind w:left="200" w:firstLine="0"/>
      <w:jc w:val="left"/>
    </w:pPr>
    <w:rPr>
      <w:rFonts w:eastAsia="Times New Roman"/>
      <w:i/>
      <w:iCs/>
      <w:sz w:val="20"/>
      <w:szCs w:val="20"/>
      <w:lang w:eastAsia="ru-RU"/>
    </w:rPr>
  </w:style>
  <w:style w:type="paragraph" w:styleId="36">
    <w:name w:val="toc 3"/>
    <w:basedOn w:val="a"/>
    <w:next w:val="a"/>
    <w:autoRedefine/>
    <w:uiPriority w:val="99"/>
    <w:rsid w:val="007B1577"/>
    <w:pPr>
      <w:autoSpaceDE w:val="0"/>
      <w:autoSpaceDN w:val="0"/>
      <w:ind w:left="400" w:firstLine="0"/>
      <w:jc w:val="left"/>
    </w:pPr>
    <w:rPr>
      <w:rFonts w:eastAsia="Times New Roman"/>
      <w:sz w:val="20"/>
      <w:szCs w:val="20"/>
      <w:lang w:eastAsia="ru-RU"/>
    </w:rPr>
  </w:style>
  <w:style w:type="paragraph" w:styleId="44">
    <w:name w:val="toc 4"/>
    <w:basedOn w:val="a"/>
    <w:next w:val="a"/>
    <w:autoRedefine/>
    <w:uiPriority w:val="99"/>
    <w:rsid w:val="007B1577"/>
    <w:pPr>
      <w:autoSpaceDE w:val="0"/>
      <w:autoSpaceDN w:val="0"/>
      <w:ind w:left="600" w:firstLine="0"/>
      <w:jc w:val="left"/>
    </w:pPr>
    <w:rPr>
      <w:rFonts w:eastAsia="Times New Roman"/>
      <w:sz w:val="20"/>
      <w:szCs w:val="20"/>
      <w:lang w:eastAsia="ru-RU"/>
    </w:rPr>
  </w:style>
  <w:style w:type="paragraph" w:styleId="55">
    <w:name w:val="toc 5"/>
    <w:basedOn w:val="a"/>
    <w:next w:val="a"/>
    <w:autoRedefine/>
    <w:uiPriority w:val="99"/>
    <w:rsid w:val="007B1577"/>
    <w:pPr>
      <w:autoSpaceDE w:val="0"/>
      <w:autoSpaceDN w:val="0"/>
      <w:ind w:left="800" w:firstLine="0"/>
      <w:jc w:val="left"/>
    </w:pPr>
    <w:rPr>
      <w:rFonts w:eastAsia="Times New Roman"/>
      <w:sz w:val="20"/>
      <w:szCs w:val="20"/>
      <w:lang w:eastAsia="ru-RU"/>
    </w:rPr>
  </w:style>
  <w:style w:type="paragraph" w:styleId="62">
    <w:name w:val="toc 6"/>
    <w:basedOn w:val="a"/>
    <w:next w:val="a"/>
    <w:autoRedefine/>
    <w:uiPriority w:val="99"/>
    <w:rsid w:val="007B1577"/>
    <w:pPr>
      <w:autoSpaceDE w:val="0"/>
      <w:autoSpaceDN w:val="0"/>
      <w:ind w:left="1000" w:firstLine="0"/>
      <w:jc w:val="left"/>
    </w:pPr>
    <w:rPr>
      <w:rFonts w:eastAsia="Times New Roman"/>
      <w:sz w:val="20"/>
      <w:szCs w:val="20"/>
      <w:lang w:eastAsia="ru-RU"/>
    </w:rPr>
  </w:style>
  <w:style w:type="paragraph" w:styleId="72">
    <w:name w:val="toc 7"/>
    <w:basedOn w:val="a"/>
    <w:next w:val="a"/>
    <w:autoRedefine/>
    <w:uiPriority w:val="99"/>
    <w:rsid w:val="007B1577"/>
    <w:pPr>
      <w:autoSpaceDE w:val="0"/>
      <w:autoSpaceDN w:val="0"/>
      <w:ind w:left="1200" w:firstLine="0"/>
      <w:jc w:val="left"/>
    </w:pPr>
    <w:rPr>
      <w:rFonts w:eastAsia="Times New Roman"/>
      <w:sz w:val="20"/>
      <w:szCs w:val="20"/>
      <w:lang w:eastAsia="ru-RU"/>
    </w:rPr>
  </w:style>
  <w:style w:type="paragraph" w:styleId="83">
    <w:name w:val="toc 8"/>
    <w:basedOn w:val="a"/>
    <w:next w:val="a"/>
    <w:autoRedefine/>
    <w:uiPriority w:val="99"/>
    <w:rsid w:val="007B1577"/>
    <w:pPr>
      <w:autoSpaceDE w:val="0"/>
      <w:autoSpaceDN w:val="0"/>
      <w:ind w:left="1400" w:firstLine="0"/>
      <w:jc w:val="left"/>
    </w:pPr>
    <w:rPr>
      <w:rFonts w:eastAsia="Times New Roman"/>
      <w:sz w:val="20"/>
      <w:szCs w:val="20"/>
      <w:lang w:eastAsia="ru-RU"/>
    </w:rPr>
  </w:style>
  <w:style w:type="paragraph" w:styleId="92">
    <w:name w:val="toc 9"/>
    <w:basedOn w:val="a"/>
    <w:next w:val="a"/>
    <w:autoRedefine/>
    <w:uiPriority w:val="99"/>
    <w:rsid w:val="007B1577"/>
    <w:pPr>
      <w:autoSpaceDE w:val="0"/>
      <w:autoSpaceDN w:val="0"/>
      <w:ind w:left="1600" w:firstLine="0"/>
      <w:jc w:val="left"/>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415783608">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34593631">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220048999">
      <w:bodyDiv w:val="1"/>
      <w:marLeft w:val="0"/>
      <w:marRight w:val="0"/>
      <w:marTop w:val="0"/>
      <w:marBottom w:val="0"/>
      <w:divBdr>
        <w:top w:val="none" w:sz="0" w:space="0" w:color="auto"/>
        <w:left w:val="none" w:sz="0" w:space="0" w:color="auto"/>
        <w:bottom w:val="none" w:sz="0" w:space="0" w:color="auto"/>
        <w:right w:val="none" w:sz="0" w:space="0" w:color="auto"/>
      </w:divBdr>
    </w:div>
    <w:div w:id="1287080154">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445265772">
      <w:bodyDiv w:val="1"/>
      <w:marLeft w:val="0"/>
      <w:marRight w:val="0"/>
      <w:marTop w:val="0"/>
      <w:marBottom w:val="0"/>
      <w:divBdr>
        <w:top w:val="none" w:sz="0" w:space="0" w:color="auto"/>
        <w:left w:val="none" w:sz="0" w:space="0" w:color="auto"/>
        <w:bottom w:val="none" w:sz="0" w:space="0" w:color="auto"/>
        <w:right w:val="none" w:sz="0" w:space="0" w:color="auto"/>
      </w:divBdr>
    </w:div>
    <w:div w:id="1478841452">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 w:id="205168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9E8A4-6087-4926-AA96-E28818B1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7621</Words>
  <Characters>43446</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50966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Хутина Наталья Викторовна</cp:lastModifiedBy>
  <cp:revision>8</cp:revision>
  <cp:lastPrinted>2025-07-23T11:29:00Z</cp:lastPrinted>
  <dcterms:created xsi:type="dcterms:W3CDTF">2026-05-20T13:52:00Z</dcterms:created>
  <dcterms:modified xsi:type="dcterms:W3CDTF">2026-05-25T07:11:00Z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