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D1B" w:rsidRDefault="006577B5" w:rsidP="004B009D">
      <w:pPr>
        <w:spacing w:after="0" w:line="240" w:lineRule="auto"/>
        <w:ind w:left="2124"/>
        <w:rPr>
          <w:rFonts w:ascii="Times New Roman" w:hAnsi="Times New Roman" w:cs="Times New Roman"/>
          <w:b/>
        </w:rPr>
      </w:pPr>
      <w:r>
        <w:rPr>
          <w:rFonts w:ascii="Times New Roman" w:hAnsi="Times New Roman" w:cs="Times New Roman"/>
          <w:b/>
        </w:rPr>
        <w:t xml:space="preserve">                             </w:t>
      </w:r>
      <w:r w:rsidR="00040226">
        <w:rPr>
          <w:rFonts w:ascii="Times New Roman" w:hAnsi="Times New Roman" w:cs="Times New Roman"/>
          <w:b/>
        </w:rPr>
        <w:t xml:space="preserve">                    </w:t>
      </w:r>
      <w:r w:rsidRPr="00040226">
        <w:rPr>
          <w:rFonts w:ascii="Times New Roman" w:hAnsi="Times New Roman" w:cs="Times New Roman"/>
        </w:rPr>
        <w:t>Приложение к Контракту №</w:t>
      </w:r>
      <w:r w:rsidRPr="00040226">
        <w:rPr>
          <w:rFonts w:ascii="Times New Roman" w:hAnsi="Times New Roman" w:cs="Times New Roman"/>
          <w:b/>
        </w:rPr>
        <w:t xml:space="preserve"> </w:t>
      </w:r>
    </w:p>
    <w:p w:rsidR="001F1114" w:rsidRDefault="001F1114" w:rsidP="001F1114">
      <w:pPr>
        <w:spacing w:after="0" w:line="240" w:lineRule="auto"/>
        <w:jc w:val="center"/>
        <w:rPr>
          <w:rFonts w:ascii="Times New Roman" w:hAnsi="Times New Roman" w:cs="Times New Roman"/>
          <w:b/>
        </w:rPr>
      </w:pPr>
    </w:p>
    <w:p w:rsidR="001F1114" w:rsidRDefault="001F1114" w:rsidP="001F1114">
      <w:pPr>
        <w:spacing w:after="0" w:line="240" w:lineRule="auto"/>
        <w:jc w:val="center"/>
        <w:rPr>
          <w:rFonts w:ascii="Times New Roman" w:hAnsi="Times New Roman" w:cs="Times New Roman"/>
          <w:b/>
        </w:rPr>
      </w:pPr>
      <w:r w:rsidRPr="00B428D5">
        <w:rPr>
          <w:rFonts w:ascii="Times New Roman" w:hAnsi="Times New Roman" w:cs="Times New Roman"/>
          <w:b/>
        </w:rPr>
        <w:t xml:space="preserve">Техническое задание </w:t>
      </w:r>
    </w:p>
    <w:p w:rsidR="004B009D" w:rsidRPr="005A2831" w:rsidRDefault="004B009D" w:rsidP="00B428D5">
      <w:pPr>
        <w:spacing w:after="0" w:line="240" w:lineRule="auto"/>
        <w:ind w:left="709" w:hanging="142"/>
        <w:jc w:val="center"/>
        <w:rPr>
          <w:rFonts w:ascii="Times New Roman" w:hAnsi="Times New Roman" w:cs="Times New Roman"/>
        </w:rPr>
      </w:pPr>
      <w:r w:rsidRPr="005A2831">
        <w:rPr>
          <w:rFonts w:ascii="Times New Roman" w:hAnsi="Times New Roman" w:cs="Times New Roman"/>
        </w:rPr>
        <w:t xml:space="preserve">Проведение технического осмотра </w:t>
      </w:r>
      <w:r w:rsidR="00AD74F1" w:rsidRPr="005A2831">
        <w:rPr>
          <w:rFonts w:ascii="Times New Roman" w:hAnsi="Times New Roman" w:cs="Times New Roman"/>
        </w:rPr>
        <w:t xml:space="preserve"> </w:t>
      </w:r>
      <w:r w:rsidR="001F1114" w:rsidRPr="005A2831">
        <w:rPr>
          <w:rFonts w:ascii="Times New Roman" w:hAnsi="Times New Roman" w:cs="Times New Roman"/>
        </w:rPr>
        <w:t> </w:t>
      </w:r>
      <w:r w:rsidR="00C54CBC" w:rsidRPr="005A2831">
        <w:rPr>
          <w:rFonts w:ascii="Times New Roman" w:hAnsi="Times New Roman" w:cs="Times New Roman"/>
        </w:rPr>
        <w:t>авто</w:t>
      </w:r>
      <w:r w:rsidRPr="005A2831">
        <w:rPr>
          <w:rFonts w:ascii="Times New Roman" w:hAnsi="Times New Roman" w:cs="Times New Roman"/>
        </w:rPr>
        <w:t>транспортных средств</w:t>
      </w:r>
    </w:p>
    <w:p w:rsidR="001F1114" w:rsidRPr="005A2831" w:rsidRDefault="004B009D" w:rsidP="00B428D5">
      <w:pPr>
        <w:tabs>
          <w:tab w:val="left" w:pos="2268"/>
        </w:tabs>
        <w:spacing w:after="0" w:line="240" w:lineRule="auto"/>
        <w:jc w:val="center"/>
        <w:rPr>
          <w:rFonts w:ascii="Times New Roman" w:hAnsi="Times New Roman"/>
        </w:rPr>
      </w:pPr>
      <w:r w:rsidRPr="005A2831">
        <w:rPr>
          <w:rFonts w:ascii="Times New Roman" w:hAnsi="Times New Roman" w:cs="Times New Roman"/>
        </w:rPr>
        <w:t>Управления ГФС России по Северо-Западному федеральному округу</w:t>
      </w:r>
      <w:r w:rsidR="00B428D5" w:rsidRPr="005A2831">
        <w:rPr>
          <w:rFonts w:ascii="Times New Roman" w:hAnsi="Times New Roman" w:cs="Times New Roman"/>
        </w:rPr>
        <w:t xml:space="preserve"> (далее – услуга, услуги)</w:t>
      </w:r>
    </w:p>
    <w:p w:rsidR="00B428D5" w:rsidRDefault="00B428D5" w:rsidP="00C85B16">
      <w:pPr>
        <w:spacing w:after="0" w:line="240" w:lineRule="auto"/>
        <w:ind w:firstLine="709"/>
        <w:jc w:val="center"/>
        <w:rPr>
          <w:rFonts w:ascii="Times New Roman" w:hAnsi="Times New Roman"/>
        </w:rPr>
      </w:pPr>
    </w:p>
    <w:p w:rsidR="00C85B16" w:rsidRPr="003F3DC0" w:rsidRDefault="00C85B16" w:rsidP="00C85B16">
      <w:pPr>
        <w:spacing w:after="0" w:line="240" w:lineRule="auto"/>
        <w:ind w:firstLine="709"/>
        <w:jc w:val="center"/>
        <w:rPr>
          <w:rFonts w:ascii="Times New Roman" w:hAnsi="Times New Roman"/>
          <w:color w:val="000000"/>
          <w:sz w:val="23"/>
          <w:szCs w:val="23"/>
        </w:rPr>
      </w:pPr>
      <w:r w:rsidRPr="00B428D5">
        <w:rPr>
          <w:rFonts w:ascii="Times New Roman" w:hAnsi="Times New Roman"/>
        </w:rPr>
        <w:t xml:space="preserve">Идентификационный код закупки: </w:t>
      </w:r>
      <w:r w:rsidRPr="00B428D5">
        <w:rPr>
          <w:rFonts w:ascii="Times New Roman" w:hAnsi="Times New Roman"/>
          <w:color w:val="000000"/>
        </w:rPr>
        <w:t>261782500924778410100100190000000000</w:t>
      </w:r>
    </w:p>
    <w:p w:rsidR="004B009D" w:rsidRPr="00EE2E88" w:rsidRDefault="004B009D" w:rsidP="004B009D">
      <w:pPr>
        <w:spacing w:after="0" w:line="240" w:lineRule="auto"/>
        <w:jc w:val="center"/>
        <w:rPr>
          <w:rFonts w:ascii="Times New Roman" w:hAnsi="Times New Roman" w:cs="Times New Roman"/>
          <w:b/>
        </w:rPr>
      </w:pPr>
    </w:p>
    <w:tbl>
      <w:tblPr>
        <w:tblW w:w="510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2"/>
        <w:gridCol w:w="901"/>
        <w:gridCol w:w="2514"/>
        <w:gridCol w:w="2039"/>
        <w:gridCol w:w="1602"/>
        <w:gridCol w:w="1749"/>
        <w:gridCol w:w="1313"/>
      </w:tblGrid>
      <w:tr w:rsidR="00B428D5" w:rsidRPr="00EE2E88" w:rsidTr="009A745B">
        <w:trPr>
          <w:cantSplit/>
          <w:trHeight w:val="796"/>
        </w:trPr>
        <w:tc>
          <w:tcPr>
            <w:tcW w:w="245" w:type="pct"/>
            <w:vAlign w:val="center"/>
          </w:tcPr>
          <w:p w:rsidR="00E310EA" w:rsidRPr="00CA7A77" w:rsidRDefault="00E310EA" w:rsidP="001F1114">
            <w:pPr>
              <w:spacing w:after="0" w:line="240" w:lineRule="auto"/>
              <w:ind w:right="12"/>
              <w:jc w:val="center"/>
              <w:rPr>
                <w:rFonts w:ascii="Times New Roman" w:hAnsi="Times New Roman" w:cs="Times New Roman"/>
                <w:color w:val="141414"/>
                <w:sz w:val="16"/>
                <w:szCs w:val="16"/>
              </w:rPr>
            </w:pPr>
            <w:r w:rsidRPr="00CA7A77">
              <w:rPr>
                <w:rFonts w:ascii="Times New Roman" w:hAnsi="Times New Roman" w:cs="Times New Roman"/>
                <w:color w:val="141414"/>
                <w:sz w:val="16"/>
                <w:szCs w:val="16"/>
              </w:rPr>
              <w:t>№</w:t>
            </w:r>
            <w:r>
              <w:rPr>
                <w:rFonts w:ascii="Times New Roman" w:hAnsi="Times New Roman" w:cs="Times New Roman"/>
                <w:color w:val="141414"/>
                <w:sz w:val="16"/>
                <w:szCs w:val="16"/>
              </w:rPr>
              <w:t xml:space="preserve"> </w:t>
            </w:r>
            <w:proofErr w:type="spellStart"/>
            <w:proofErr w:type="gramStart"/>
            <w:r w:rsidRPr="00CA7A77">
              <w:rPr>
                <w:rFonts w:ascii="Times New Roman" w:hAnsi="Times New Roman" w:cs="Times New Roman"/>
                <w:color w:val="141414"/>
                <w:sz w:val="16"/>
                <w:szCs w:val="16"/>
              </w:rPr>
              <w:t>п</w:t>
            </w:r>
            <w:proofErr w:type="spellEnd"/>
            <w:proofErr w:type="gramEnd"/>
            <w:r>
              <w:rPr>
                <w:rFonts w:ascii="Times New Roman" w:hAnsi="Times New Roman" w:cs="Times New Roman"/>
                <w:color w:val="141414"/>
                <w:sz w:val="16"/>
                <w:szCs w:val="16"/>
              </w:rPr>
              <w:t>/</w:t>
            </w:r>
            <w:proofErr w:type="spellStart"/>
            <w:r w:rsidRPr="00CA7A77">
              <w:rPr>
                <w:rFonts w:ascii="Times New Roman" w:hAnsi="Times New Roman" w:cs="Times New Roman"/>
                <w:color w:val="141414"/>
                <w:sz w:val="16"/>
                <w:szCs w:val="16"/>
              </w:rPr>
              <w:t>п</w:t>
            </w:r>
            <w:proofErr w:type="spellEnd"/>
          </w:p>
        </w:tc>
        <w:tc>
          <w:tcPr>
            <w:tcW w:w="423" w:type="pct"/>
          </w:tcPr>
          <w:p w:rsidR="00E310EA" w:rsidRPr="00CA7A77" w:rsidRDefault="00E310EA" w:rsidP="00B428D5">
            <w:pPr>
              <w:spacing w:after="0" w:line="240" w:lineRule="auto"/>
              <w:ind w:left="-109" w:firstLine="46"/>
              <w:jc w:val="center"/>
              <w:rPr>
                <w:rFonts w:ascii="Times New Roman" w:hAnsi="Times New Roman" w:cs="Times New Roman"/>
                <w:color w:val="141414"/>
                <w:sz w:val="16"/>
                <w:szCs w:val="16"/>
              </w:rPr>
            </w:pPr>
            <w:r w:rsidRPr="00CA7A77">
              <w:rPr>
                <w:rFonts w:ascii="Times New Roman" w:hAnsi="Times New Roman" w:cs="Times New Roman"/>
                <w:color w:val="141414"/>
                <w:sz w:val="16"/>
                <w:szCs w:val="16"/>
              </w:rPr>
              <w:t>Категория</w:t>
            </w:r>
          </w:p>
        </w:tc>
        <w:tc>
          <w:tcPr>
            <w:tcW w:w="1181" w:type="pct"/>
          </w:tcPr>
          <w:p w:rsidR="00E310EA" w:rsidRPr="00CA7A77" w:rsidRDefault="00E310EA" w:rsidP="007A4276">
            <w:pPr>
              <w:spacing w:after="0" w:line="240" w:lineRule="auto"/>
              <w:jc w:val="center"/>
              <w:rPr>
                <w:rFonts w:ascii="Times New Roman" w:hAnsi="Times New Roman" w:cs="Times New Roman"/>
                <w:color w:val="141414"/>
                <w:sz w:val="16"/>
                <w:szCs w:val="16"/>
              </w:rPr>
            </w:pPr>
            <w:r w:rsidRPr="00CA7A77">
              <w:rPr>
                <w:rFonts w:ascii="Times New Roman" w:hAnsi="Times New Roman" w:cs="Times New Roman"/>
                <w:color w:val="141414"/>
                <w:sz w:val="16"/>
                <w:szCs w:val="16"/>
              </w:rPr>
              <w:t>Марка, модель и модификация ТС</w:t>
            </w:r>
          </w:p>
        </w:tc>
        <w:tc>
          <w:tcPr>
            <w:tcW w:w="958" w:type="pct"/>
          </w:tcPr>
          <w:p w:rsidR="00E310EA" w:rsidRPr="00CA7A77" w:rsidRDefault="00E310EA" w:rsidP="007A4276">
            <w:pPr>
              <w:spacing w:after="0" w:line="240" w:lineRule="auto"/>
              <w:jc w:val="center"/>
              <w:rPr>
                <w:rFonts w:ascii="Times New Roman" w:hAnsi="Times New Roman" w:cs="Times New Roman"/>
                <w:color w:val="141414"/>
                <w:sz w:val="16"/>
                <w:szCs w:val="16"/>
              </w:rPr>
            </w:pPr>
            <w:r w:rsidRPr="00CA7A77">
              <w:rPr>
                <w:rFonts w:ascii="Times New Roman" w:hAnsi="Times New Roman" w:cs="Times New Roman"/>
                <w:color w:val="141414"/>
                <w:sz w:val="16"/>
                <w:szCs w:val="16"/>
              </w:rPr>
              <w:t>Наименование (тип ТС) и категория (ТС)</w:t>
            </w:r>
          </w:p>
        </w:tc>
        <w:tc>
          <w:tcPr>
            <w:tcW w:w="753" w:type="pct"/>
          </w:tcPr>
          <w:p w:rsidR="00E310EA" w:rsidRPr="00CA7A77" w:rsidRDefault="00E310EA" w:rsidP="007A4276">
            <w:pPr>
              <w:spacing w:after="0" w:line="240" w:lineRule="auto"/>
              <w:jc w:val="center"/>
              <w:rPr>
                <w:rFonts w:ascii="Times New Roman" w:hAnsi="Times New Roman" w:cs="Times New Roman"/>
                <w:color w:val="141414"/>
                <w:sz w:val="16"/>
                <w:szCs w:val="16"/>
              </w:rPr>
            </w:pPr>
            <w:r w:rsidRPr="00CA7A77">
              <w:rPr>
                <w:rFonts w:ascii="Times New Roman" w:hAnsi="Times New Roman" w:cs="Times New Roman"/>
                <w:color w:val="141414"/>
                <w:sz w:val="16"/>
                <w:szCs w:val="16"/>
              </w:rPr>
              <w:t>Регистрационный номер</w:t>
            </w:r>
          </w:p>
        </w:tc>
        <w:tc>
          <w:tcPr>
            <w:tcW w:w="822" w:type="pct"/>
          </w:tcPr>
          <w:p w:rsidR="00E310EA" w:rsidRPr="00CA7A77" w:rsidRDefault="00E310EA" w:rsidP="005E12C9">
            <w:pPr>
              <w:spacing w:after="0" w:line="240" w:lineRule="auto"/>
              <w:jc w:val="center"/>
              <w:rPr>
                <w:rFonts w:ascii="Times New Roman" w:hAnsi="Times New Roman" w:cs="Times New Roman"/>
                <w:color w:val="141414"/>
                <w:sz w:val="16"/>
                <w:szCs w:val="16"/>
              </w:rPr>
            </w:pPr>
            <w:r w:rsidRPr="00CA7A77">
              <w:rPr>
                <w:rFonts w:ascii="Times New Roman" w:hAnsi="Times New Roman" w:cs="Times New Roman"/>
                <w:color w:val="141414"/>
                <w:sz w:val="16"/>
                <w:szCs w:val="16"/>
              </w:rPr>
              <w:t xml:space="preserve">Срок (дата) проведения </w:t>
            </w:r>
            <w:r>
              <w:rPr>
                <w:rFonts w:ascii="Times New Roman" w:hAnsi="Times New Roman" w:cs="Times New Roman"/>
                <w:color w:val="141414"/>
                <w:sz w:val="16"/>
                <w:szCs w:val="16"/>
              </w:rPr>
              <w:t>т</w:t>
            </w:r>
            <w:r w:rsidRPr="00CA7A77">
              <w:rPr>
                <w:rFonts w:ascii="Times New Roman" w:hAnsi="Times New Roman" w:cs="Times New Roman"/>
                <w:color w:val="141414"/>
                <w:sz w:val="16"/>
                <w:szCs w:val="16"/>
              </w:rPr>
              <w:t xml:space="preserve">ехнического осмотра </w:t>
            </w:r>
            <w:proofErr w:type="gramStart"/>
            <w:r w:rsidRPr="00CA7A77">
              <w:rPr>
                <w:rFonts w:ascii="Times New Roman" w:hAnsi="Times New Roman" w:cs="Times New Roman"/>
                <w:color w:val="141414"/>
                <w:sz w:val="16"/>
                <w:szCs w:val="16"/>
              </w:rPr>
              <w:t>до</w:t>
            </w:r>
            <w:proofErr w:type="gramEnd"/>
            <w:r w:rsidRPr="00CA7A77">
              <w:rPr>
                <w:rFonts w:ascii="Times New Roman" w:hAnsi="Times New Roman" w:cs="Times New Roman"/>
                <w:color w:val="141414"/>
                <w:sz w:val="16"/>
                <w:szCs w:val="16"/>
              </w:rPr>
              <w:t>:</w:t>
            </w:r>
          </w:p>
        </w:tc>
        <w:tc>
          <w:tcPr>
            <w:tcW w:w="617" w:type="pct"/>
          </w:tcPr>
          <w:p w:rsidR="00E310EA" w:rsidRDefault="00E310EA" w:rsidP="00E310EA">
            <w:pPr>
              <w:spacing w:after="0" w:line="240" w:lineRule="auto"/>
              <w:ind w:left="113" w:right="113"/>
              <w:jc w:val="center"/>
              <w:rPr>
                <w:rFonts w:ascii="Times New Roman" w:hAnsi="Times New Roman" w:cs="Times New Roman"/>
                <w:color w:val="141414"/>
                <w:sz w:val="16"/>
                <w:szCs w:val="16"/>
              </w:rPr>
            </w:pPr>
            <w:r>
              <w:rPr>
                <w:rFonts w:ascii="Times New Roman" w:hAnsi="Times New Roman" w:cs="Times New Roman"/>
                <w:color w:val="141414"/>
                <w:sz w:val="16"/>
                <w:szCs w:val="16"/>
              </w:rPr>
              <w:t>Количество ТО в 2026 г.</w:t>
            </w:r>
          </w:p>
          <w:p w:rsidR="00E310EA" w:rsidRPr="00CA7A77" w:rsidRDefault="00E310EA" w:rsidP="00E310EA">
            <w:pPr>
              <w:spacing w:after="0" w:line="240" w:lineRule="auto"/>
              <w:jc w:val="center"/>
              <w:rPr>
                <w:rFonts w:ascii="Times New Roman" w:hAnsi="Times New Roman" w:cs="Times New Roman"/>
                <w:color w:val="141414"/>
                <w:sz w:val="16"/>
                <w:szCs w:val="16"/>
              </w:rPr>
            </w:pPr>
            <w:r>
              <w:rPr>
                <w:rFonts w:ascii="Times New Roman" w:hAnsi="Times New Roman" w:cs="Times New Roman"/>
                <w:color w:val="141414"/>
                <w:sz w:val="16"/>
                <w:szCs w:val="16"/>
              </w:rPr>
              <w:t>(шт.)</w:t>
            </w:r>
          </w:p>
        </w:tc>
      </w:tr>
      <w:tr w:rsidR="00B428D5" w:rsidRPr="00EE2E88" w:rsidTr="005A2831">
        <w:trPr>
          <w:trHeight w:val="464"/>
        </w:trPr>
        <w:tc>
          <w:tcPr>
            <w:tcW w:w="245" w:type="pct"/>
            <w:vAlign w:val="center"/>
          </w:tcPr>
          <w:p w:rsidR="00E310EA" w:rsidRPr="00B428D5" w:rsidRDefault="00E310EA" w:rsidP="005A2831">
            <w:pPr>
              <w:spacing w:after="0" w:line="240" w:lineRule="auto"/>
              <w:ind w:left="-108"/>
              <w:rPr>
                <w:rFonts w:ascii="Times New Roman" w:hAnsi="Times New Roman" w:cs="Times New Roman"/>
                <w:color w:val="141414"/>
                <w:sz w:val="20"/>
                <w:szCs w:val="20"/>
              </w:rPr>
            </w:pPr>
            <w:r w:rsidRPr="00B428D5">
              <w:rPr>
                <w:rFonts w:ascii="Times New Roman" w:hAnsi="Times New Roman" w:cs="Times New Roman"/>
                <w:color w:val="141414"/>
                <w:sz w:val="20"/>
                <w:szCs w:val="20"/>
              </w:rPr>
              <w:t>1</w:t>
            </w:r>
          </w:p>
        </w:tc>
        <w:tc>
          <w:tcPr>
            <w:tcW w:w="423" w:type="pct"/>
            <w:vAlign w:val="center"/>
          </w:tcPr>
          <w:p w:rsidR="00E310EA" w:rsidRPr="00B428D5" w:rsidRDefault="00E310EA" w:rsidP="005A2831">
            <w:pPr>
              <w:spacing w:after="0" w:line="240" w:lineRule="auto"/>
              <w:rPr>
                <w:rFonts w:ascii="Times New Roman" w:hAnsi="Times New Roman" w:cs="Times New Roman"/>
                <w:b/>
                <w:color w:val="141414"/>
                <w:sz w:val="20"/>
                <w:szCs w:val="20"/>
              </w:rPr>
            </w:pPr>
            <w:r w:rsidRPr="00B428D5">
              <w:rPr>
                <w:rFonts w:ascii="Times New Roman" w:hAnsi="Times New Roman" w:cs="Times New Roman"/>
                <w:color w:val="141414"/>
                <w:sz w:val="20"/>
                <w:szCs w:val="20"/>
              </w:rPr>
              <w:t>М</w:t>
            </w:r>
            <w:proofErr w:type="gramStart"/>
            <w:r w:rsidRPr="00B428D5">
              <w:rPr>
                <w:rFonts w:ascii="Times New Roman" w:hAnsi="Times New Roman" w:cs="Times New Roman"/>
                <w:color w:val="141414"/>
                <w:sz w:val="20"/>
                <w:szCs w:val="20"/>
              </w:rPr>
              <w:t>1</w:t>
            </w:r>
            <w:proofErr w:type="gramEnd"/>
          </w:p>
        </w:tc>
        <w:tc>
          <w:tcPr>
            <w:tcW w:w="1181" w:type="pct"/>
            <w:vAlign w:val="center"/>
          </w:tcPr>
          <w:p w:rsidR="00E310EA" w:rsidRPr="00B428D5" w:rsidRDefault="00E310EA" w:rsidP="005A2831">
            <w:pPr>
              <w:spacing w:after="0" w:line="240" w:lineRule="auto"/>
              <w:rPr>
                <w:rFonts w:ascii="Times New Roman" w:hAnsi="Times New Roman" w:cs="Times New Roman"/>
                <w:b/>
                <w:color w:val="141414"/>
                <w:sz w:val="20"/>
                <w:szCs w:val="20"/>
              </w:rPr>
            </w:pPr>
            <w:r w:rsidRPr="00B428D5">
              <w:rPr>
                <w:rFonts w:ascii="Times New Roman" w:hAnsi="Times New Roman" w:cs="Times New Roman"/>
                <w:color w:val="141414"/>
                <w:sz w:val="20"/>
                <w:szCs w:val="20"/>
              </w:rPr>
              <w:t xml:space="preserve">Форд </w:t>
            </w:r>
            <w:proofErr w:type="spellStart"/>
            <w:r w:rsidRPr="00B428D5">
              <w:rPr>
                <w:rFonts w:ascii="Times New Roman" w:hAnsi="Times New Roman" w:cs="Times New Roman"/>
                <w:color w:val="141414"/>
                <w:sz w:val="20"/>
                <w:szCs w:val="20"/>
              </w:rPr>
              <w:t>Мондео</w:t>
            </w:r>
            <w:proofErr w:type="spellEnd"/>
          </w:p>
        </w:tc>
        <w:tc>
          <w:tcPr>
            <w:tcW w:w="958" w:type="pct"/>
            <w:vAlign w:val="center"/>
          </w:tcPr>
          <w:p w:rsidR="00E310EA" w:rsidRPr="00B428D5" w:rsidRDefault="00E310EA"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Легковой</w:t>
            </w:r>
            <w:proofErr w:type="gramStart"/>
            <w:r w:rsidRPr="00B428D5">
              <w:rPr>
                <w:rFonts w:ascii="Times New Roman" w:hAnsi="Times New Roman" w:cs="Times New Roman"/>
                <w:color w:val="141414"/>
                <w:sz w:val="20"/>
                <w:szCs w:val="20"/>
              </w:rPr>
              <w:t xml:space="preserve"> В</w:t>
            </w:r>
            <w:proofErr w:type="gramEnd"/>
          </w:p>
        </w:tc>
        <w:tc>
          <w:tcPr>
            <w:tcW w:w="753" w:type="pct"/>
            <w:vAlign w:val="center"/>
          </w:tcPr>
          <w:p w:rsidR="00E310EA" w:rsidRPr="00B428D5" w:rsidRDefault="00E310EA"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Т 830 УН 198</w:t>
            </w:r>
          </w:p>
        </w:tc>
        <w:tc>
          <w:tcPr>
            <w:tcW w:w="822" w:type="pct"/>
            <w:vAlign w:val="center"/>
          </w:tcPr>
          <w:p w:rsidR="00E310EA"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15</w:t>
            </w:r>
            <w:r w:rsidR="00E310EA" w:rsidRPr="00B428D5">
              <w:rPr>
                <w:rFonts w:ascii="Times New Roman" w:hAnsi="Times New Roman" w:cs="Times New Roman"/>
                <w:color w:val="141414"/>
                <w:sz w:val="20"/>
                <w:szCs w:val="20"/>
              </w:rPr>
              <w:t>.12.2026</w:t>
            </w:r>
          </w:p>
        </w:tc>
        <w:tc>
          <w:tcPr>
            <w:tcW w:w="617" w:type="pct"/>
            <w:vAlign w:val="center"/>
          </w:tcPr>
          <w:p w:rsidR="00E310EA" w:rsidRPr="00B428D5" w:rsidRDefault="00E310EA"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1</w:t>
            </w:r>
          </w:p>
        </w:tc>
      </w:tr>
      <w:tr w:rsidR="00B428D5" w:rsidRPr="00EE2E88" w:rsidTr="005A2831">
        <w:trPr>
          <w:trHeight w:val="464"/>
        </w:trPr>
        <w:tc>
          <w:tcPr>
            <w:tcW w:w="245" w:type="pct"/>
            <w:vAlign w:val="center"/>
          </w:tcPr>
          <w:p w:rsidR="00B428D5" w:rsidRPr="00B428D5" w:rsidRDefault="00B428D5" w:rsidP="005A2831">
            <w:pPr>
              <w:spacing w:after="0" w:line="240" w:lineRule="auto"/>
              <w:ind w:left="-108"/>
              <w:rPr>
                <w:rFonts w:ascii="Times New Roman" w:hAnsi="Times New Roman" w:cs="Times New Roman"/>
                <w:color w:val="141414"/>
                <w:sz w:val="20"/>
                <w:szCs w:val="20"/>
              </w:rPr>
            </w:pPr>
            <w:r w:rsidRPr="00B428D5">
              <w:rPr>
                <w:rFonts w:ascii="Times New Roman" w:hAnsi="Times New Roman" w:cs="Times New Roman"/>
                <w:color w:val="141414"/>
                <w:sz w:val="20"/>
                <w:szCs w:val="20"/>
              </w:rPr>
              <w:t>2</w:t>
            </w:r>
          </w:p>
        </w:tc>
        <w:tc>
          <w:tcPr>
            <w:tcW w:w="423" w:type="pct"/>
            <w:vAlign w:val="center"/>
          </w:tcPr>
          <w:p w:rsidR="00B428D5" w:rsidRPr="00B428D5" w:rsidRDefault="00B428D5" w:rsidP="005A2831">
            <w:pPr>
              <w:spacing w:after="0" w:line="240" w:lineRule="auto"/>
              <w:rPr>
                <w:rFonts w:ascii="Times New Roman" w:hAnsi="Times New Roman" w:cs="Times New Roman"/>
                <w:b/>
                <w:color w:val="141414"/>
                <w:sz w:val="20"/>
                <w:szCs w:val="20"/>
              </w:rPr>
            </w:pPr>
            <w:r w:rsidRPr="00B428D5">
              <w:rPr>
                <w:rFonts w:ascii="Times New Roman" w:hAnsi="Times New Roman" w:cs="Times New Roman"/>
                <w:color w:val="141414"/>
                <w:sz w:val="20"/>
                <w:szCs w:val="20"/>
              </w:rPr>
              <w:t>М</w:t>
            </w:r>
            <w:proofErr w:type="gramStart"/>
            <w:r w:rsidRPr="00B428D5">
              <w:rPr>
                <w:rFonts w:ascii="Times New Roman" w:hAnsi="Times New Roman" w:cs="Times New Roman"/>
                <w:color w:val="141414"/>
                <w:sz w:val="20"/>
                <w:szCs w:val="20"/>
              </w:rPr>
              <w:t>1</w:t>
            </w:r>
            <w:proofErr w:type="gramEnd"/>
          </w:p>
        </w:tc>
        <w:tc>
          <w:tcPr>
            <w:tcW w:w="1181" w:type="pct"/>
            <w:vAlign w:val="center"/>
          </w:tcPr>
          <w:p w:rsidR="00B428D5" w:rsidRPr="00B428D5" w:rsidRDefault="00B428D5" w:rsidP="005A2831">
            <w:pPr>
              <w:spacing w:after="0" w:line="240" w:lineRule="auto"/>
              <w:rPr>
                <w:rFonts w:ascii="Times New Roman" w:hAnsi="Times New Roman" w:cs="Times New Roman"/>
                <w:b/>
                <w:color w:val="141414"/>
                <w:sz w:val="20"/>
                <w:szCs w:val="20"/>
              </w:rPr>
            </w:pPr>
            <w:r w:rsidRPr="00B428D5">
              <w:rPr>
                <w:rFonts w:ascii="Times New Roman" w:hAnsi="Times New Roman" w:cs="Times New Roman"/>
                <w:color w:val="141414"/>
                <w:sz w:val="20"/>
                <w:szCs w:val="20"/>
              </w:rPr>
              <w:t xml:space="preserve">Форд </w:t>
            </w:r>
            <w:proofErr w:type="spellStart"/>
            <w:r w:rsidRPr="00B428D5">
              <w:rPr>
                <w:rFonts w:ascii="Times New Roman" w:hAnsi="Times New Roman" w:cs="Times New Roman"/>
                <w:color w:val="141414"/>
                <w:sz w:val="20"/>
                <w:szCs w:val="20"/>
              </w:rPr>
              <w:t>Мондео</w:t>
            </w:r>
            <w:proofErr w:type="spellEnd"/>
          </w:p>
        </w:tc>
        <w:tc>
          <w:tcPr>
            <w:tcW w:w="958" w:type="pct"/>
            <w:vAlign w:val="center"/>
          </w:tcPr>
          <w:p w:rsidR="00B428D5" w:rsidRPr="00B428D5" w:rsidRDefault="00B428D5" w:rsidP="005A2831">
            <w:pPr>
              <w:spacing w:after="0" w:line="240" w:lineRule="auto"/>
              <w:rPr>
                <w:rFonts w:ascii="Times New Roman" w:hAnsi="Times New Roman" w:cs="Times New Roman"/>
                <w:b/>
                <w:color w:val="141414"/>
                <w:sz w:val="20"/>
                <w:szCs w:val="20"/>
              </w:rPr>
            </w:pPr>
            <w:r w:rsidRPr="00B428D5">
              <w:rPr>
                <w:rFonts w:ascii="Times New Roman" w:hAnsi="Times New Roman" w:cs="Times New Roman"/>
                <w:color w:val="141414"/>
                <w:sz w:val="20"/>
                <w:szCs w:val="20"/>
              </w:rPr>
              <w:t>Легковой</w:t>
            </w:r>
            <w:proofErr w:type="gramStart"/>
            <w:r w:rsidRPr="00B428D5">
              <w:rPr>
                <w:rFonts w:ascii="Times New Roman" w:hAnsi="Times New Roman" w:cs="Times New Roman"/>
                <w:color w:val="141414"/>
                <w:sz w:val="20"/>
                <w:szCs w:val="20"/>
              </w:rPr>
              <w:t xml:space="preserve"> В</w:t>
            </w:r>
            <w:proofErr w:type="gramEnd"/>
          </w:p>
        </w:tc>
        <w:tc>
          <w:tcPr>
            <w:tcW w:w="753"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Т 834 УН 198</w:t>
            </w:r>
          </w:p>
        </w:tc>
        <w:tc>
          <w:tcPr>
            <w:tcW w:w="822" w:type="pct"/>
            <w:vAlign w:val="center"/>
          </w:tcPr>
          <w:p w:rsidR="00B428D5" w:rsidRPr="00B428D5" w:rsidRDefault="00B428D5" w:rsidP="005A2831">
            <w:pPr>
              <w:spacing w:after="0"/>
              <w:rPr>
                <w:sz w:val="20"/>
                <w:szCs w:val="20"/>
              </w:rPr>
            </w:pPr>
            <w:r w:rsidRPr="00B428D5">
              <w:rPr>
                <w:rFonts w:ascii="Times New Roman" w:hAnsi="Times New Roman" w:cs="Times New Roman"/>
                <w:color w:val="141414"/>
                <w:sz w:val="20"/>
                <w:szCs w:val="20"/>
              </w:rPr>
              <w:t>15.12.2026</w:t>
            </w:r>
          </w:p>
        </w:tc>
        <w:tc>
          <w:tcPr>
            <w:tcW w:w="617"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1</w:t>
            </w:r>
          </w:p>
        </w:tc>
      </w:tr>
      <w:tr w:rsidR="00B428D5" w:rsidRPr="007A4276" w:rsidTr="005A2831">
        <w:trPr>
          <w:trHeight w:val="465"/>
        </w:trPr>
        <w:tc>
          <w:tcPr>
            <w:tcW w:w="245" w:type="pct"/>
            <w:vAlign w:val="center"/>
          </w:tcPr>
          <w:p w:rsidR="00B428D5" w:rsidRPr="00B428D5" w:rsidRDefault="00B428D5" w:rsidP="005A2831">
            <w:pPr>
              <w:spacing w:after="0" w:line="240" w:lineRule="auto"/>
              <w:ind w:left="-108"/>
              <w:rPr>
                <w:rFonts w:ascii="Times New Roman" w:hAnsi="Times New Roman" w:cs="Times New Roman"/>
                <w:color w:val="141414"/>
                <w:sz w:val="20"/>
                <w:szCs w:val="20"/>
              </w:rPr>
            </w:pPr>
            <w:r w:rsidRPr="00B428D5">
              <w:rPr>
                <w:rFonts w:ascii="Times New Roman" w:hAnsi="Times New Roman" w:cs="Times New Roman"/>
                <w:color w:val="141414"/>
                <w:sz w:val="20"/>
                <w:szCs w:val="20"/>
              </w:rPr>
              <w:t>3</w:t>
            </w:r>
          </w:p>
        </w:tc>
        <w:tc>
          <w:tcPr>
            <w:tcW w:w="423"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М</w:t>
            </w:r>
            <w:proofErr w:type="gramStart"/>
            <w:r w:rsidRPr="00B428D5">
              <w:rPr>
                <w:rFonts w:ascii="Times New Roman" w:hAnsi="Times New Roman" w:cs="Times New Roman"/>
                <w:color w:val="141414"/>
                <w:sz w:val="20"/>
                <w:szCs w:val="20"/>
              </w:rPr>
              <w:t>1</w:t>
            </w:r>
            <w:proofErr w:type="gramEnd"/>
          </w:p>
        </w:tc>
        <w:tc>
          <w:tcPr>
            <w:tcW w:w="1181"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Форд Транзит (1851)</w:t>
            </w:r>
          </w:p>
        </w:tc>
        <w:tc>
          <w:tcPr>
            <w:tcW w:w="958"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Деловое купе</w:t>
            </w:r>
            <w:proofErr w:type="gramStart"/>
            <w:r w:rsidRPr="00B428D5">
              <w:rPr>
                <w:rFonts w:ascii="Times New Roman" w:hAnsi="Times New Roman" w:cs="Times New Roman"/>
                <w:color w:val="141414"/>
                <w:sz w:val="20"/>
                <w:szCs w:val="20"/>
              </w:rPr>
              <w:t xml:space="preserve"> В</w:t>
            </w:r>
            <w:proofErr w:type="gramEnd"/>
          </w:p>
        </w:tc>
        <w:tc>
          <w:tcPr>
            <w:tcW w:w="753"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Е 273СР 198</w:t>
            </w:r>
          </w:p>
        </w:tc>
        <w:tc>
          <w:tcPr>
            <w:tcW w:w="822" w:type="pct"/>
            <w:vAlign w:val="center"/>
          </w:tcPr>
          <w:p w:rsidR="00B428D5" w:rsidRPr="00B428D5" w:rsidRDefault="00B428D5" w:rsidP="005A2831">
            <w:pPr>
              <w:spacing w:after="0"/>
              <w:rPr>
                <w:sz w:val="20"/>
                <w:szCs w:val="20"/>
              </w:rPr>
            </w:pPr>
            <w:r w:rsidRPr="00B428D5">
              <w:rPr>
                <w:rFonts w:ascii="Times New Roman" w:hAnsi="Times New Roman" w:cs="Times New Roman"/>
                <w:color w:val="141414"/>
                <w:sz w:val="20"/>
                <w:szCs w:val="20"/>
              </w:rPr>
              <w:t>15.12.2026</w:t>
            </w:r>
          </w:p>
        </w:tc>
        <w:tc>
          <w:tcPr>
            <w:tcW w:w="617"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1</w:t>
            </w:r>
          </w:p>
        </w:tc>
      </w:tr>
      <w:tr w:rsidR="00B428D5" w:rsidRPr="00EE2E88" w:rsidTr="005A2831">
        <w:trPr>
          <w:trHeight w:val="464"/>
        </w:trPr>
        <w:tc>
          <w:tcPr>
            <w:tcW w:w="245" w:type="pct"/>
            <w:vAlign w:val="center"/>
          </w:tcPr>
          <w:p w:rsidR="00B428D5" w:rsidRPr="00B428D5" w:rsidRDefault="00B428D5" w:rsidP="005A2831">
            <w:pPr>
              <w:spacing w:after="0" w:line="240" w:lineRule="auto"/>
              <w:ind w:left="-108"/>
              <w:rPr>
                <w:rFonts w:ascii="Times New Roman" w:hAnsi="Times New Roman" w:cs="Times New Roman"/>
                <w:color w:val="141414"/>
                <w:sz w:val="20"/>
                <w:szCs w:val="20"/>
              </w:rPr>
            </w:pPr>
            <w:r w:rsidRPr="00B428D5">
              <w:rPr>
                <w:rFonts w:ascii="Times New Roman" w:hAnsi="Times New Roman" w:cs="Times New Roman"/>
                <w:color w:val="141414"/>
                <w:sz w:val="20"/>
                <w:szCs w:val="20"/>
              </w:rPr>
              <w:t>4</w:t>
            </w:r>
          </w:p>
        </w:tc>
        <w:tc>
          <w:tcPr>
            <w:tcW w:w="423"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М</w:t>
            </w:r>
            <w:proofErr w:type="gramStart"/>
            <w:r w:rsidRPr="00B428D5">
              <w:rPr>
                <w:rFonts w:ascii="Times New Roman" w:hAnsi="Times New Roman" w:cs="Times New Roman"/>
                <w:color w:val="141414"/>
                <w:sz w:val="20"/>
                <w:szCs w:val="20"/>
              </w:rPr>
              <w:t>1</w:t>
            </w:r>
            <w:proofErr w:type="gramEnd"/>
          </w:p>
        </w:tc>
        <w:tc>
          <w:tcPr>
            <w:tcW w:w="1181"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Форд Транзит (22277</w:t>
            </w:r>
            <w:r w:rsidRPr="00B428D5">
              <w:rPr>
                <w:rFonts w:ascii="Times New Roman" w:hAnsi="Times New Roman" w:cs="Times New Roman"/>
                <w:color w:val="141414"/>
                <w:sz w:val="20"/>
                <w:szCs w:val="20"/>
                <w:lang w:val="en-US"/>
              </w:rPr>
              <w:t>A</w:t>
            </w:r>
            <w:r w:rsidRPr="00B428D5">
              <w:rPr>
                <w:rFonts w:ascii="Times New Roman" w:hAnsi="Times New Roman" w:cs="Times New Roman"/>
                <w:color w:val="141414"/>
                <w:sz w:val="20"/>
                <w:szCs w:val="20"/>
              </w:rPr>
              <w:t>)</w:t>
            </w:r>
          </w:p>
        </w:tc>
        <w:tc>
          <w:tcPr>
            <w:tcW w:w="958"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Деловое купе</w:t>
            </w:r>
            <w:proofErr w:type="gramStart"/>
            <w:r w:rsidRPr="00B428D5">
              <w:rPr>
                <w:rFonts w:ascii="Times New Roman" w:hAnsi="Times New Roman" w:cs="Times New Roman"/>
                <w:color w:val="141414"/>
                <w:sz w:val="20"/>
                <w:szCs w:val="20"/>
              </w:rPr>
              <w:t xml:space="preserve"> В</w:t>
            </w:r>
            <w:proofErr w:type="gramEnd"/>
          </w:p>
        </w:tc>
        <w:tc>
          <w:tcPr>
            <w:tcW w:w="753"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А 650 УН 198</w:t>
            </w:r>
          </w:p>
        </w:tc>
        <w:tc>
          <w:tcPr>
            <w:tcW w:w="822" w:type="pct"/>
            <w:vAlign w:val="center"/>
          </w:tcPr>
          <w:p w:rsidR="00B428D5" w:rsidRPr="00B428D5" w:rsidRDefault="00B428D5" w:rsidP="005A2831">
            <w:pPr>
              <w:spacing w:after="0"/>
              <w:rPr>
                <w:sz w:val="20"/>
                <w:szCs w:val="20"/>
              </w:rPr>
            </w:pPr>
            <w:r w:rsidRPr="00B428D5">
              <w:rPr>
                <w:rFonts w:ascii="Times New Roman" w:hAnsi="Times New Roman" w:cs="Times New Roman"/>
                <w:color w:val="141414"/>
                <w:sz w:val="20"/>
                <w:szCs w:val="20"/>
              </w:rPr>
              <w:t>15.12.2026</w:t>
            </w:r>
          </w:p>
        </w:tc>
        <w:tc>
          <w:tcPr>
            <w:tcW w:w="617"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1</w:t>
            </w:r>
          </w:p>
        </w:tc>
      </w:tr>
      <w:tr w:rsidR="00B428D5" w:rsidRPr="00EE2E88" w:rsidTr="005A2831">
        <w:trPr>
          <w:trHeight w:val="465"/>
        </w:trPr>
        <w:tc>
          <w:tcPr>
            <w:tcW w:w="245" w:type="pct"/>
            <w:vAlign w:val="center"/>
          </w:tcPr>
          <w:p w:rsidR="00B428D5" w:rsidRPr="00B428D5" w:rsidRDefault="00B428D5" w:rsidP="005A2831">
            <w:pPr>
              <w:spacing w:after="0" w:line="240" w:lineRule="auto"/>
              <w:ind w:left="-108"/>
              <w:rPr>
                <w:rFonts w:ascii="Times New Roman" w:hAnsi="Times New Roman" w:cs="Times New Roman"/>
                <w:color w:val="141414"/>
                <w:sz w:val="20"/>
                <w:szCs w:val="20"/>
              </w:rPr>
            </w:pPr>
            <w:r w:rsidRPr="00B428D5">
              <w:rPr>
                <w:rFonts w:ascii="Times New Roman" w:hAnsi="Times New Roman" w:cs="Times New Roman"/>
                <w:color w:val="141414"/>
                <w:sz w:val="20"/>
                <w:szCs w:val="20"/>
              </w:rPr>
              <w:t>5</w:t>
            </w:r>
          </w:p>
        </w:tc>
        <w:tc>
          <w:tcPr>
            <w:tcW w:w="423"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М</w:t>
            </w:r>
            <w:proofErr w:type="gramStart"/>
            <w:r w:rsidRPr="00B428D5">
              <w:rPr>
                <w:rFonts w:ascii="Times New Roman" w:hAnsi="Times New Roman" w:cs="Times New Roman"/>
                <w:color w:val="141414"/>
                <w:sz w:val="20"/>
                <w:szCs w:val="20"/>
              </w:rPr>
              <w:t>1</w:t>
            </w:r>
            <w:proofErr w:type="gramEnd"/>
          </w:p>
        </w:tc>
        <w:tc>
          <w:tcPr>
            <w:tcW w:w="1181"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proofErr w:type="spellStart"/>
            <w:r w:rsidRPr="00B428D5">
              <w:rPr>
                <w:rFonts w:ascii="Times New Roman" w:hAnsi="Times New Roman" w:cs="Times New Roman"/>
                <w:color w:val="141414"/>
                <w:sz w:val="20"/>
                <w:szCs w:val="20"/>
              </w:rPr>
              <w:t>Тойота</w:t>
            </w:r>
            <w:proofErr w:type="spellEnd"/>
            <w:r w:rsidRPr="00B428D5">
              <w:rPr>
                <w:rFonts w:ascii="Times New Roman" w:hAnsi="Times New Roman" w:cs="Times New Roman"/>
                <w:color w:val="141414"/>
                <w:sz w:val="20"/>
                <w:szCs w:val="20"/>
              </w:rPr>
              <w:t xml:space="preserve"> </w:t>
            </w:r>
            <w:proofErr w:type="spellStart"/>
            <w:r w:rsidRPr="00B428D5">
              <w:rPr>
                <w:rFonts w:ascii="Times New Roman" w:hAnsi="Times New Roman" w:cs="Times New Roman"/>
                <w:color w:val="141414"/>
                <w:sz w:val="20"/>
                <w:szCs w:val="20"/>
              </w:rPr>
              <w:t>Камри</w:t>
            </w:r>
            <w:proofErr w:type="spellEnd"/>
          </w:p>
        </w:tc>
        <w:tc>
          <w:tcPr>
            <w:tcW w:w="958" w:type="pct"/>
            <w:vAlign w:val="center"/>
          </w:tcPr>
          <w:p w:rsidR="00B428D5" w:rsidRPr="00B428D5" w:rsidRDefault="00B428D5" w:rsidP="005A2831">
            <w:pPr>
              <w:spacing w:after="0" w:line="240" w:lineRule="auto"/>
              <w:rPr>
                <w:rFonts w:ascii="Times New Roman" w:hAnsi="Times New Roman" w:cs="Times New Roman"/>
                <w:color w:val="141414"/>
                <w:sz w:val="20"/>
                <w:szCs w:val="20"/>
                <w:lang w:val="en-US"/>
              </w:rPr>
            </w:pPr>
            <w:r w:rsidRPr="00B428D5">
              <w:rPr>
                <w:rFonts w:ascii="Times New Roman" w:hAnsi="Times New Roman" w:cs="Times New Roman"/>
                <w:color w:val="141414"/>
                <w:sz w:val="20"/>
                <w:szCs w:val="20"/>
              </w:rPr>
              <w:t>Легковой</w:t>
            </w:r>
            <w:proofErr w:type="gramStart"/>
            <w:r w:rsidRPr="00B428D5">
              <w:rPr>
                <w:rFonts w:ascii="Times New Roman" w:hAnsi="Times New Roman" w:cs="Times New Roman"/>
                <w:color w:val="141414"/>
                <w:sz w:val="20"/>
                <w:szCs w:val="20"/>
              </w:rPr>
              <w:t xml:space="preserve"> В</w:t>
            </w:r>
            <w:proofErr w:type="gramEnd"/>
          </w:p>
        </w:tc>
        <w:tc>
          <w:tcPr>
            <w:tcW w:w="753"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Т 795 УН 198</w:t>
            </w:r>
          </w:p>
        </w:tc>
        <w:tc>
          <w:tcPr>
            <w:tcW w:w="822" w:type="pct"/>
            <w:vAlign w:val="center"/>
          </w:tcPr>
          <w:p w:rsidR="00B428D5" w:rsidRPr="00B428D5" w:rsidRDefault="00B428D5" w:rsidP="005A2831">
            <w:pPr>
              <w:spacing w:after="0"/>
              <w:rPr>
                <w:sz w:val="20"/>
                <w:szCs w:val="20"/>
              </w:rPr>
            </w:pPr>
            <w:r w:rsidRPr="00B428D5">
              <w:rPr>
                <w:rFonts w:ascii="Times New Roman" w:hAnsi="Times New Roman" w:cs="Times New Roman"/>
                <w:color w:val="141414"/>
                <w:sz w:val="20"/>
                <w:szCs w:val="20"/>
              </w:rPr>
              <w:t>15.12.2026</w:t>
            </w:r>
          </w:p>
        </w:tc>
        <w:tc>
          <w:tcPr>
            <w:tcW w:w="617" w:type="pct"/>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1</w:t>
            </w:r>
          </w:p>
        </w:tc>
      </w:tr>
      <w:tr w:rsidR="00B428D5" w:rsidRPr="00EE2E88" w:rsidTr="005A2831">
        <w:trPr>
          <w:trHeight w:val="464"/>
        </w:trPr>
        <w:tc>
          <w:tcPr>
            <w:tcW w:w="245"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ind w:left="-108"/>
              <w:rPr>
                <w:rFonts w:ascii="Times New Roman" w:hAnsi="Times New Roman" w:cs="Times New Roman"/>
                <w:color w:val="141414"/>
                <w:sz w:val="20"/>
                <w:szCs w:val="20"/>
              </w:rPr>
            </w:pPr>
            <w:r w:rsidRPr="00B428D5">
              <w:rPr>
                <w:rFonts w:ascii="Times New Roman" w:hAnsi="Times New Roman" w:cs="Times New Roman"/>
                <w:color w:val="141414"/>
                <w:sz w:val="20"/>
                <w:szCs w:val="20"/>
              </w:rPr>
              <w:t>6</w:t>
            </w:r>
          </w:p>
        </w:tc>
        <w:tc>
          <w:tcPr>
            <w:tcW w:w="423"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М</w:t>
            </w:r>
            <w:proofErr w:type="gramStart"/>
            <w:r w:rsidRPr="00B428D5">
              <w:rPr>
                <w:rFonts w:ascii="Times New Roman" w:hAnsi="Times New Roman" w:cs="Times New Roman"/>
                <w:color w:val="141414"/>
                <w:sz w:val="20"/>
                <w:szCs w:val="20"/>
              </w:rPr>
              <w:t>1</w:t>
            </w:r>
            <w:proofErr w:type="gramEnd"/>
          </w:p>
        </w:tc>
        <w:tc>
          <w:tcPr>
            <w:tcW w:w="1181"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proofErr w:type="spellStart"/>
            <w:r w:rsidRPr="00B428D5">
              <w:rPr>
                <w:rFonts w:ascii="Times New Roman" w:hAnsi="Times New Roman" w:cs="Times New Roman"/>
                <w:color w:val="141414"/>
                <w:sz w:val="20"/>
                <w:szCs w:val="20"/>
              </w:rPr>
              <w:t>Хёнде</w:t>
            </w:r>
            <w:proofErr w:type="spellEnd"/>
            <w:r w:rsidRPr="00B428D5">
              <w:rPr>
                <w:rFonts w:ascii="Times New Roman" w:hAnsi="Times New Roman" w:cs="Times New Roman"/>
                <w:color w:val="141414"/>
                <w:sz w:val="20"/>
                <w:szCs w:val="20"/>
              </w:rPr>
              <w:t xml:space="preserve"> </w:t>
            </w:r>
            <w:proofErr w:type="spellStart"/>
            <w:r w:rsidRPr="00B428D5">
              <w:rPr>
                <w:rFonts w:ascii="Times New Roman" w:hAnsi="Times New Roman" w:cs="Times New Roman"/>
                <w:color w:val="141414"/>
                <w:sz w:val="20"/>
                <w:szCs w:val="20"/>
              </w:rPr>
              <w:t>Солярис</w:t>
            </w:r>
            <w:proofErr w:type="spellEnd"/>
          </w:p>
        </w:tc>
        <w:tc>
          <w:tcPr>
            <w:tcW w:w="958"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Легковой</w:t>
            </w:r>
            <w:proofErr w:type="gramStart"/>
            <w:r w:rsidRPr="00B428D5">
              <w:rPr>
                <w:rFonts w:ascii="Times New Roman" w:hAnsi="Times New Roman" w:cs="Times New Roman"/>
                <w:color w:val="141414"/>
                <w:sz w:val="20"/>
                <w:szCs w:val="20"/>
              </w:rPr>
              <w:t xml:space="preserve"> В</w:t>
            </w:r>
            <w:proofErr w:type="gramEnd"/>
          </w:p>
        </w:tc>
        <w:tc>
          <w:tcPr>
            <w:tcW w:w="753"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О 995 КО 78</w:t>
            </w:r>
          </w:p>
        </w:tc>
        <w:tc>
          <w:tcPr>
            <w:tcW w:w="822" w:type="pct"/>
            <w:tcBorders>
              <w:top w:val="single" w:sz="4" w:space="0" w:color="auto"/>
              <w:left w:val="single" w:sz="4" w:space="0" w:color="auto"/>
              <w:right w:val="single" w:sz="4" w:space="0" w:color="auto"/>
            </w:tcBorders>
            <w:vAlign w:val="center"/>
          </w:tcPr>
          <w:p w:rsidR="00B428D5" w:rsidRPr="00B428D5" w:rsidRDefault="00B428D5" w:rsidP="005A2831">
            <w:pPr>
              <w:spacing w:after="0"/>
              <w:rPr>
                <w:sz w:val="20"/>
                <w:szCs w:val="20"/>
              </w:rPr>
            </w:pPr>
            <w:r w:rsidRPr="00B428D5">
              <w:rPr>
                <w:rFonts w:ascii="Times New Roman" w:hAnsi="Times New Roman" w:cs="Times New Roman"/>
                <w:color w:val="141414"/>
                <w:sz w:val="20"/>
                <w:szCs w:val="20"/>
              </w:rPr>
              <w:t>15.12.2026</w:t>
            </w:r>
          </w:p>
        </w:tc>
        <w:tc>
          <w:tcPr>
            <w:tcW w:w="617" w:type="pct"/>
            <w:tcBorders>
              <w:top w:val="single" w:sz="4" w:space="0" w:color="auto"/>
              <w:left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1</w:t>
            </w:r>
          </w:p>
        </w:tc>
      </w:tr>
      <w:tr w:rsidR="00B428D5" w:rsidRPr="00EE2E88" w:rsidTr="005A2831">
        <w:trPr>
          <w:trHeight w:val="465"/>
        </w:trPr>
        <w:tc>
          <w:tcPr>
            <w:tcW w:w="245" w:type="pct"/>
            <w:tcBorders>
              <w:top w:val="single" w:sz="4" w:space="0" w:color="auto"/>
              <w:left w:val="single" w:sz="4" w:space="0" w:color="auto"/>
              <w:right w:val="single" w:sz="4" w:space="0" w:color="auto"/>
            </w:tcBorders>
            <w:vAlign w:val="center"/>
          </w:tcPr>
          <w:p w:rsidR="00B428D5" w:rsidRPr="00B428D5" w:rsidRDefault="00B428D5" w:rsidP="005A2831">
            <w:pPr>
              <w:spacing w:after="0" w:line="240" w:lineRule="auto"/>
              <w:ind w:left="-108"/>
              <w:rPr>
                <w:rFonts w:ascii="Times New Roman" w:hAnsi="Times New Roman" w:cs="Times New Roman"/>
                <w:color w:val="141414"/>
                <w:sz w:val="20"/>
                <w:szCs w:val="20"/>
              </w:rPr>
            </w:pPr>
            <w:r w:rsidRPr="00B428D5">
              <w:rPr>
                <w:rFonts w:ascii="Times New Roman" w:hAnsi="Times New Roman" w:cs="Times New Roman"/>
                <w:color w:val="141414"/>
                <w:sz w:val="20"/>
                <w:szCs w:val="20"/>
              </w:rPr>
              <w:t>7</w:t>
            </w:r>
          </w:p>
        </w:tc>
        <w:tc>
          <w:tcPr>
            <w:tcW w:w="423" w:type="pct"/>
            <w:tcBorders>
              <w:top w:val="single" w:sz="4" w:space="0" w:color="auto"/>
              <w:left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М</w:t>
            </w:r>
            <w:proofErr w:type="gramStart"/>
            <w:r w:rsidRPr="00B428D5">
              <w:rPr>
                <w:rFonts w:ascii="Times New Roman" w:hAnsi="Times New Roman" w:cs="Times New Roman"/>
                <w:color w:val="141414"/>
                <w:sz w:val="20"/>
                <w:szCs w:val="20"/>
              </w:rPr>
              <w:t>1</w:t>
            </w:r>
            <w:proofErr w:type="gramEnd"/>
          </w:p>
        </w:tc>
        <w:tc>
          <w:tcPr>
            <w:tcW w:w="1181" w:type="pct"/>
            <w:tcBorders>
              <w:top w:val="single" w:sz="4" w:space="0" w:color="auto"/>
              <w:left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proofErr w:type="spellStart"/>
            <w:r w:rsidRPr="00B428D5">
              <w:rPr>
                <w:rFonts w:ascii="Times New Roman" w:hAnsi="Times New Roman" w:cs="Times New Roman"/>
                <w:color w:val="141414"/>
                <w:sz w:val="20"/>
                <w:szCs w:val="20"/>
              </w:rPr>
              <w:t>Хёнде</w:t>
            </w:r>
            <w:proofErr w:type="spellEnd"/>
            <w:r w:rsidRPr="00B428D5">
              <w:rPr>
                <w:rFonts w:ascii="Times New Roman" w:hAnsi="Times New Roman" w:cs="Times New Roman"/>
                <w:color w:val="141414"/>
                <w:sz w:val="20"/>
                <w:szCs w:val="20"/>
              </w:rPr>
              <w:t xml:space="preserve"> </w:t>
            </w:r>
            <w:proofErr w:type="spellStart"/>
            <w:r w:rsidRPr="00B428D5">
              <w:rPr>
                <w:rFonts w:ascii="Times New Roman" w:hAnsi="Times New Roman" w:cs="Times New Roman"/>
                <w:color w:val="141414"/>
                <w:sz w:val="20"/>
                <w:szCs w:val="20"/>
              </w:rPr>
              <w:t>Крета</w:t>
            </w:r>
            <w:proofErr w:type="spellEnd"/>
          </w:p>
        </w:tc>
        <w:tc>
          <w:tcPr>
            <w:tcW w:w="958" w:type="pct"/>
            <w:tcBorders>
              <w:top w:val="single" w:sz="4" w:space="0" w:color="auto"/>
              <w:left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Легковой</w:t>
            </w:r>
            <w:proofErr w:type="gramStart"/>
            <w:r w:rsidRPr="00B428D5">
              <w:rPr>
                <w:rFonts w:ascii="Times New Roman" w:hAnsi="Times New Roman" w:cs="Times New Roman"/>
                <w:color w:val="141414"/>
                <w:sz w:val="20"/>
                <w:szCs w:val="20"/>
              </w:rPr>
              <w:t xml:space="preserve"> В</w:t>
            </w:r>
            <w:proofErr w:type="gramEnd"/>
          </w:p>
        </w:tc>
        <w:tc>
          <w:tcPr>
            <w:tcW w:w="753" w:type="pct"/>
            <w:tcBorders>
              <w:top w:val="single" w:sz="4" w:space="0" w:color="auto"/>
              <w:left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Е 589 НЕ 198</w:t>
            </w:r>
          </w:p>
        </w:tc>
        <w:tc>
          <w:tcPr>
            <w:tcW w:w="822" w:type="pct"/>
            <w:tcBorders>
              <w:left w:val="single" w:sz="4" w:space="0" w:color="auto"/>
              <w:right w:val="single" w:sz="4" w:space="0" w:color="auto"/>
            </w:tcBorders>
            <w:vAlign w:val="center"/>
          </w:tcPr>
          <w:p w:rsidR="00B428D5" w:rsidRPr="00B428D5" w:rsidRDefault="00B428D5" w:rsidP="005A2831">
            <w:pPr>
              <w:spacing w:after="0"/>
              <w:rPr>
                <w:sz w:val="20"/>
                <w:szCs w:val="20"/>
              </w:rPr>
            </w:pPr>
            <w:r w:rsidRPr="00B428D5">
              <w:rPr>
                <w:rFonts w:ascii="Times New Roman" w:hAnsi="Times New Roman" w:cs="Times New Roman"/>
                <w:color w:val="141414"/>
                <w:sz w:val="20"/>
                <w:szCs w:val="20"/>
              </w:rPr>
              <w:t>15.12.2026</w:t>
            </w:r>
          </w:p>
        </w:tc>
        <w:tc>
          <w:tcPr>
            <w:tcW w:w="617" w:type="pct"/>
            <w:tcBorders>
              <w:left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1</w:t>
            </w:r>
          </w:p>
        </w:tc>
      </w:tr>
      <w:tr w:rsidR="00B428D5" w:rsidRPr="00EE2E88" w:rsidTr="005A2831">
        <w:trPr>
          <w:trHeight w:val="464"/>
        </w:trPr>
        <w:tc>
          <w:tcPr>
            <w:tcW w:w="245"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ind w:left="-108"/>
              <w:rPr>
                <w:rFonts w:ascii="Times New Roman" w:hAnsi="Times New Roman" w:cs="Times New Roman"/>
                <w:color w:val="141414"/>
                <w:sz w:val="20"/>
                <w:szCs w:val="20"/>
              </w:rPr>
            </w:pPr>
            <w:r w:rsidRPr="00B428D5">
              <w:rPr>
                <w:rFonts w:ascii="Times New Roman" w:hAnsi="Times New Roman" w:cs="Times New Roman"/>
                <w:color w:val="141414"/>
                <w:sz w:val="20"/>
                <w:szCs w:val="20"/>
              </w:rPr>
              <w:t>8</w:t>
            </w:r>
          </w:p>
        </w:tc>
        <w:tc>
          <w:tcPr>
            <w:tcW w:w="423"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М</w:t>
            </w:r>
            <w:proofErr w:type="gramStart"/>
            <w:r w:rsidRPr="00B428D5">
              <w:rPr>
                <w:rFonts w:ascii="Times New Roman" w:hAnsi="Times New Roman" w:cs="Times New Roman"/>
                <w:color w:val="141414"/>
                <w:sz w:val="20"/>
                <w:szCs w:val="20"/>
              </w:rPr>
              <w:t>1</w:t>
            </w:r>
            <w:proofErr w:type="gramEnd"/>
          </w:p>
        </w:tc>
        <w:tc>
          <w:tcPr>
            <w:tcW w:w="1181"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Форд Фокус</w:t>
            </w:r>
          </w:p>
        </w:tc>
        <w:tc>
          <w:tcPr>
            <w:tcW w:w="958"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Легковой</w:t>
            </w:r>
            <w:proofErr w:type="gramStart"/>
            <w:r w:rsidRPr="00B428D5">
              <w:rPr>
                <w:rFonts w:ascii="Times New Roman" w:hAnsi="Times New Roman" w:cs="Times New Roman"/>
                <w:color w:val="141414"/>
                <w:sz w:val="20"/>
                <w:szCs w:val="20"/>
              </w:rPr>
              <w:t xml:space="preserve"> В</w:t>
            </w:r>
            <w:proofErr w:type="gramEnd"/>
          </w:p>
        </w:tc>
        <w:tc>
          <w:tcPr>
            <w:tcW w:w="753"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О 993 КО 7</w:t>
            </w:r>
            <w:r w:rsidRPr="00B428D5">
              <w:rPr>
                <w:rFonts w:ascii="Times New Roman" w:hAnsi="Times New Roman" w:cs="Times New Roman"/>
                <w:color w:val="141414"/>
                <w:sz w:val="20"/>
                <w:szCs w:val="20"/>
                <w:lang w:val="en-US"/>
              </w:rPr>
              <w:t>8</w:t>
            </w:r>
          </w:p>
        </w:tc>
        <w:tc>
          <w:tcPr>
            <w:tcW w:w="822" w:type="pct"/>
            <w:tcBorders>
              <w:left w:val="single" w:sz="4" w:space="0" w:color="auto"/>
              <w:right w:val="single" w:sz="4" w:space="0" w:color="auto"/>
            </w:tcBorders>
            <w:vAlign w:val="center"/>
          </w:tcPr>
          <w:p w:rsidR="00B428D5" w:rsidRPr="00B428D5" w:rsidRDefault="00B428D5" w:rsidP="005A2831">
            <w:pPr>
              <w:spacing w:after="0"/>
              <w:rPr>
                <w:sz w:val="20"/>
                <w:szCs w:val="20"/>
              </w:rPr>
            </w:pPr>
            <w:r w:rsidRPr="00B428D5">
              <w:rPr>
                <w:rFonts w:ascii="Times New Roman" w:hAnsi="Times New Roman" w:cs="Times New Roman"/>
                <w:color w:val="141414"/>
                <w:sz w:val="20"/>
                <w:szCs w:val="20"/>
              </w:rPr>
              <w:t>15.12.2026</w:t>
            </w:r>
          </w:p>
        </w:tc>
        <w:tc>
          <w:tcPr>
            <w:tcW w:w="617" w:type="pct"/>
            <w:tcBorders>
              <w:left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1</w:t>
            </w:r>
          </w:p>
        </w:tc>
      </w:tr>
      <w:tr w:rsidR="00B428D5" w:rsidRPr="00CA7A77" w:rsidTr="005A2831">
        <w:trPr>
          <w:trHeight w:val="465"/>
        </w:trPr>
        <w:tc>
          <w:tcPr>
            <w:tcW w:w="245"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ind w:left="-108"/>
              <w:rPr>
                <w:rFonts w:ascii="Times New Roman" w:hAnsi="Times New Roman" w:cs="Times New Roman"/>
                <w:color w:val="141414"/>
                <w:sz w:val="20"/>
                <w:szCs w:val="20"/>
              </w:rPr>
            </w:pPr>
            <w:r w:rsidRPr="00B428D5">
              <w:rPr>
                <w:rFonts w:ascii="Times New Roman" w:hAnsi="Times New Roman" w:cs="Times New Roman"/>
                <w:color w:val="141414"/>
                <w:sz w:val="20"/>
                <w:szCs w:val="20"/>
              </w:rPr>
              <w:t>9</w:t>
            </w:r>
          </w:p>
        </w:tc>
        <w:tc>
          <w:tcPr>
            <w:tcW w:w="423"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М</w:t>
            </w:r>
            <w:proofErr w:type="gramStart"/>
            <w:r w:rsidRPr="00B428D5">
              <w:rPr>
                <w:rFonts w:ascii="Times New Roman" w:hAnsi="Times New Roman" w:cs="Times New Roman"/>
                <w:color w:val="141414"/>
                <w:sz w:val="20"/>
                <w:szCs w:val="20"/>
              </w:rPr>
              <w:t>2</w:t>
            </w:r>
            <w:proofErr w:type="gramEnd"/>
          </w:p>
        </w:tc>
        <w:tc>
          <w:tcPr>
            <w:tcW w:w="1181"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ГАЗ-А65</w:t>
            </w:r>
            <w:r w:rsidRPr="00B428D5">
              <w:rPr>
                <w:rFonts w:ascii="Times New Roman" w:hAnsi="Times New Roman" w:cs="Times New Roman"/>
                <w:color w:val="141414"/>
                <w:sz w:val="20"/>
                <w:szCs w:val="20"/>
                <w:lang w:val="en-US"/>
              </w:rPr>
              <w:t>R</w:t>
            </w:r>
            <w:r w:rsidRPr="00B428D5">
              <w:rPr>
                <w:rFonts w:ascii="Times New Roman" w:hAnsi="Times New Roman" w:cs="Times New Roman"/>
                <w:color w:val="141414"/>
                <w:sz w:val="20"/>
                <w:szCs w:val="20"/>
              </w:rPr>
              <w:t>32</w:t>
            </w:r>
          </w:p>
        </w:tc>
        <w:tc>
          <w:tcPr>
            <w:tcW w:w="958"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 xml:space="preserve">Автобус </w:t>
            </w:r>
            <w:r w:rsidRPr="00B428D5">
              <w:rPr>
                <w:rFonts w:ascii="Times New Roman" w:hAnsi="Times New Roman" w:cs="Times New Roman"/>
                <w:color w:val="141414"/>
                <w:sz w:val="20"/>
                <w:szCs w:val="20"/>
                <w:lang w:val="en-US"/>
              </w:rPr>
              <w:t>D</w:t>
            </w:r>
          </w:p>
        </w:tc>
        <w:tc>
          <w:tcPr>
            <w:tcW w:w="753"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Т 256 УН 198</w:t>
            </w:r>
          </w:p>
        </w:tc>
        <w:tc>
          <w:tcPr>
            <w:tcW w:w="822"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rPr>
                <w:sz w:val="20"/>
                <w:szCs w:val="20"/>
              </w:rPr>
            </w:pPr>
            <w:r w:rsidRPr="00B428D5">
              <w:rPr>
                <w:rFonts w:ascii="Times New Roman" w:hAnsi="Times New Roman" w:cs="Times New Roman"/>
                <w:color w:val="141414"/>
                <w:sz w:val="20"/>
                <w:szCs w:val="20"/>
              </w:rPr>
              <w:t>15.12.2026</w:t>
            </w:r>
          </w:p>
        </w:tc>
        <w:tc>
          <w:tcPr>
            <w:tcW w:w="617" w:type="pct"/>
            <w:tcBorders>
              <w:top w:val="single" w:sz="4" w:space="0" w:color="auto"/>
              <w:left w:val="single" w:sz="4" w:space="0" w:color="auto"/>
              <w:bottom w:val="single" w:sz="4" w:space="0" w:color="auto"/>
              <w:right w:val="single" w:sz="4" w:space="0" w:color="auto"/>
            </w:tcBorders>
            <w:vAlign w:val="center"/>
          </w:tcPr>
          <w:p w:rsidR="00B428D5" w:rsidRPr="00B428D5" w:rsidRDefault="00B428D5" w:rsidP="005A2831">
            <w:pPr>
              <w:spacing w:after="0" w:line="240" w:lineRule="auto"/>
              <w:rPr>
                <w:rFonts w:ascii="Times New Roman" w:hAnsi="Times New Roman" w:cs="Times New Roman"/>
                <w:color w:val="141414"/>
                <w:sz w:val="20"/>
                <w:szCs w:val="20"/>
              </w:rPr>
            </w:pPr>
            <w:r w:rsidRPr="00B428D5">
              <w:rPr>
                <w:rFonts w:ascii="Times New Roman" w:hAnsi="Times New Roman" w:cs="Times New Roman"/>
                <w:color w:val="141414"/>
                <w:sz w:val="20"/>
                <w:szCs w:val="20"/>
              </w:rPr>
              <w:t>1</w:t>
            </w:r>
          </w:p>
        </w:tc>
      </w:tr>
    </w:tbl>
    <w:p w:rsidR="004B009D" w:rsidRPr="00EE2E88" w:rsidRDefault="004B009D" w:rsidP="00ED4ED7">
      <w:pPr>
        <w:spacing w:after="0"/>
        <w:jc w:val="both"/>
        <w:rPr>
          <w:rFonts w:ascii="Times New Roman" w:hAnsi="Times New Roman" w:cs="Times New Roman"/>
        </w:rPr>
      </w:pPr>
    </w:p>
    <w:p w:rsidR="009A745B" w:rsidRDefault="009A745B" w:rsidP="005A2831">
      <w:pPr>
        <w:spacing w:after="0" w:line="240" w:lineRule="auto"/>
        <w:ind w:firstLine="737"/>
        <w:jc w:val="both"/>
        <w:rPr>
          <w:rFonts w:ascii="Times New Roman" w:hAnsi="Times New Roman" w:cs="Times New Roman"/>
        </w:rPr>
      </w:pPr>
      <w:r>
        <w:rPr>
          <w:rFonts w:ascii="Times New Roman" w:hAnsi="Times New Roman" w:cs="Times New Roman"/>
        </w:rPr>
        <w:t xml:space="preserve">Услуги оказываются </w:t>
      </w:r>
      <w:r w:rsidR="001F1114" w:rsidRPr="009A745B">
        <w:rPr>
          <w:rFonts w:ascii="Times New Roman" w:hAnsi="Times New Roman" w:cs="Times New Roman"/>
        </w:rPr>
        <w:t xml:space="preserve">в </w:t>
      </w:r>
      <w:proofErr w:type="gramStart"/>
      <w:r w:rsidR="001F1114" w:rsidRPr="009A745B">
        <w:rPr>
          <w:rFonts w:ascii="Times New Roman" w:hAnsi="Times New Roman" w:cs="Times New Roman"/>
        </w:rPr>
        <w:t>соответствии</w:t>
      </w:r>
      <w:proofErr w:type="gramEnd"/>
      <w:r w:rsidR="001F1114" w:rsidRPr="009A745B">
        <w:rPr>
          <w:rFonts w:ascii="Times New Roman" w:hAnsi="Times New Roman" w:cs="Times New Roman"/>
        </w:rPr>
        <w:t xml:space="preserve"> с Федеральным законом от 01.07.2011 № 170</w:t>
      </w:r>
      <w:r>
        <w:rPr>
          <w:rFonts w:ascii="Times New Roman" w:hAnsi="Times New Roman" w:cs="Times New Roman"/>
        </w:rPr>
        <w:t>-ФЗ</w:t>
      </w:r>
      <w:r w:rsidR="001F1114" w:rsidRPr="009A745B">
        <w:rPr>
          <w:rFonts w:ascii="Times New Roman" w:hAnsi="Times New Roman" w:cs="Times New Roman"/>
        </w:rPr>
        <w:t xml:space="preserve"> «О техническом осмотре автотранспортных средств и о внесении изменений в отдельные законодательные акты Российской Федерации"</w:t>
      </w:r>
      <w:r>
        <w:rPr>
          <w:rFonts w:ascii="Times New Roman" w:hAnsi="Times New Roman" w:cs="Times New Roman"/>
        </w:rPr>
        <w:t>.</w:t>
      </w:r>
      <w:r w:rsidR="001F1114" w:rsidRPr="009A745B">
        <w:rPr>
          <w:rFonts w:ascii="Times New Roman" w:hAnsi="Times New Roman" w:cs="Times New Roman"/>
        </w:rPr>
        <w:t xml:space="preserve"> </w:t>
      </w:r>
    </w:p>
    <w:p w:rsidR="001F1114" w:rsidRPr="009A745B" w:rsidRDefault="00C54CBC" w:rsidP="005A2831">
      <w:pPr>
        <w:spacing w:after="0" w:line="240" w:lineRule="auto"/>
        <w:ind w:firstLine="737"/>
        <w:jc w:val="both"/>
        <w:rPr>
          <w:rFonts w:ascii="Times New Roman" w:hAnsi="Times New Roman" w:cs="Times New Roman"/>
        </w:rPr>
      </w:pPr>
      <w:proofErr w:type="gramStart"/>
      <w:r w:rsidRPr="009A745B">
        <w:rPr>
          <w:rFonts w:ascii="Times New Roman" w:hAnsi="Times New Roman" w:cs="Times New Roman"/>
        </w:rPr>
        <w:t xml:space="preserve">Исполнитель должен иметь </w:t>
      </w:r>
      <w:r w:rsidR="001F1114" w:rsidRPr="009A745B">
        <w:rPr>
          <w:rFonts w:ascii="Times New Roman" w:hAnsi="Times New Roman" w:cs="Times New Roman"/>
        </w:rPr>
        <w:t>аттестат аккредитации оператора технического осмотра автотранспортного средства в соответствии с Федеральным законом от 01.07.2011 №170-ФЗ «О техническом осмотре автотранспортных средств и о внесении изменений в отдельные законодательные акты Российской Федерации»</w:t>
      </w:r>
      <w:r w:rsidR="009A745B">
        <w:rPr>
          <w:rFonts w:ascii="Times New Roman" w:hAnsi="Times New Roman" w:cs="Times New Roman"/>
        </w:rPr>
        <w:t xml:space="preserve"> и</w:t>
      </w:r>
      <w:r w:rsidR="001F1114" w:rsidRPr="009A745B">
        <w:rPr>
          <w:rFonts w:ascii="Times New Roman" w:hAnsi="Times New Roman" w:cs="Times New Roman"/>
        </w:rPr>
        <w:t xml:space="preserve"> Приказом Минэкономразвития России от 26.03.2020 №173 «Об утверждении Правил аккредитации операторов технического осмотра, Порядка прохождения операторами технического осмотра процедуры подтверждения соответствия требованиям аккредитации в сфере технического</w:t>
      </w:r>
      <w:proofErr w:type="gramEnd"/>
      <w:r w:rsidR="001F1114" w:rsidRPr="009A745B">
        <w:rPr>
          <w:rFonts w:ascii="Times New Roman" w:hAnsi="Times New Roman" w:cs="Times New Roman"/>
        </w:rPr>
        <w:t xml:space="preserve"> осмотра».</w:t>
      </w:r>
    </w:p>
    <w:p w:rsidR="001F1114" w:rsidRPr="009A745B" w:rsidRDefault="001F1114" w:rsidP="005A2831">
      <w:pPr>
        <w:tabs>
          <w:tab w:val="left" w:pos="567"/>
        </w:tabs>
        <w:spacing w:after="0" w:line="240" w:lineRule="auto"/>
        <w:ind w:firstLine="737"/>
        <w:contextualSpacing/>
        <w:jc w:val="both"/>
        <w:rPr>
          <w:rFonts w:ascii="Times New Roman" w:hAnsi="Times New Roman" w:cs="Times New Roman"/>
        </w:rPr>
      </w:pPr>
      <w:r w:rsidRPr="009A745B">
        <w:rPr>
          <w:rFonts w:ascii="Times New Roman" w:hAnsi="Times New Roman" w:cs="Times New Roman"/>
        </w:rPr>
        <w:t>Область аккредитации Исполнителя должна включать в себя возможность проведения Технического осмотра автотранспортных средств категории М</w:t>
      </w:r>
      <w:proofErr w:type="gramStart"/>
      <w:r w:rsidRPr="009A745B">
        <w:rPr>
          <w:rFonts w:ascii="Times New Roman" w:hAnsi="Times New Roman" w:cs="Times New Roman"/>
        </w:rPr>
        <w:t>1</w:t>
      </w:r>
      <w:proofErr w:type="gramEnd"/>
      <w:r w:rsidR="00C54CBC" w:rsidRPr="009A745B">
        <w:rPr>
          <w:rFonts w:ascii="Times New Roman" w:hAnsi="Times New Roman" w:cs="Times New Roman"/>
        </w:rPr>
        <w:t xml:space="preserve"> и М2</w:t>
      </w:r>
      <w:r w:rsidRPr="009A745B">
        <w:rPr>
          <w:rFonts w:ascii="Times New Roman" w:hAnsi="Times New Roman" w:cs="Times New Roman"/>
        </w:rPr>
        <w:t>.</w:t>
      </w:r>
    </w:p>
    <w:p w:rsidR="001F1114" w:rsidRPr="009A745B" w:rsidRDefault="001F1114" w:rsidP="005A2831">
      <w:pPr>
        <w:spacing w:after="0" w:line="240" w:lineRule="auto"/>
        <w:ind w:firstLine="737"/>
        <w:jc w:val="both"/>
        <w:rPr>
          <w:rFonts w:ascii="Times New Roman" w:hAnsi="Times New Roman" w:cs="Times New Roman"/>
        </w:rPr>
      </w:pPr>
    </w:p>
    <w:p w:rsidR="0040079D" w:rsidRPr="009A745B" w:rsidRDefault="0040079D" w:rsidP="005A2831">
      <w:pPr>
        <w:spacing w:after="0" w:line="240" w:lineRule="auto"/>
        <w:ind w:firstLine="737"/>
        <w:jc w:val="both"/>
        <w:rPr>
          <w:rFonts w:ascii="Times New Roman" w:hAnsi="Times New Roman" w:cs="Times New Roman"/>
        </w:rPr>
      </w:pPr>
      <w:r w:rsidRPr="005A2831">
        <w:rPr>
          <w:rFonts w:ascii="Times New Roman" w:hAnsi="Times New Roman" w:cs="Times New Roman"/>
        </w:rPr>
        <w:t>Период оказания услуг</w:t>
      </w:r>
      <w:r w:rsidR="005A2831">
        <w:rPr>
          <w:rFonts w:ascii="Times New Roman" w:hAnsi="Times New Roman" w:cs="Times New Roman"/>
          <w:b/>
        </w:rPr>
        <w:t xml:space="preserve"> </w:t>
      </w:r>
      <w:r w:rsidR="005A2831" w:rsidRPr="005A2831">
        <w:rPr>
          <w:rFonts w:ascii="Times New Roman" w:hAnsi="Times New Roman" w:cs="Times New Roman"/>
        </w:rPr>
        <w:t>с</w:t>
      </w:r>
      <w:r w:rsidRPr="005A2831">
        <w:rPr>
          <w:rFonts w:ascii="Times New Roman" w:hAnsi="Times New Roman" w:cs="Times New Roman"/>
        </w:rPr>
        <w:t xml:space="preserve"> м</w:t>
      </w:r>
      <w:r w:rsidRPr="009A745B">
        <w:rPr>
          <w:rFonts w:ascii="Times New Roman" w:hAnsi="Times New Roman" w:cs="Times New Roman"/>
        </w:rPr>
        <w:t xml:space="preserve">омента (даты) подписания контракта по </w:t>
      </w:r>
      <w:r w:rsidR="00C54CBC" w:rsidRPr="009A745B">
        <w:rPr>
          <w:rFonts w:ascii="Times New Roman" w:hAnsi="Times New Roman" w:cs="Times New Roman"/>
        </w:rPr>
        <w:t>1</w:t>
      </w:r>
      <w:r w:rsidR="00E310EA" w:rsidRPr="009A745B">
        <w:rPr>
          <w:rFonts w:ascii="Times New Roman" w:hAnsi="Times New Roman" w:cs="Times New Roman"/>
        </w:rPr>
        <w:t>5</w:t>
      </w:r>
      <w:r w:rsidRPr="009A745B">
        <w:rPr>
          <w:rFonts w:ascii="Times New Roman" w:hAnsi="Times New Roman" w:cs="Times New Roman"/>
        </w:rPr>
        <w:t xml:space="preserve"> декабря 202</w:t>
      </w:r>
      <w:r w:rsidR="00C54CBC" w:rsidRPr="009A745B">
        <w:rPr>
          <w:rFonts w:ascii="Times New Roman" w:hAnsi="Times New Roman" w:cs="Times New Roman"/>
        </w:rPr>
        <w:t>6</w:t>
      </w:r>
      <w:r w:rsidRPr="009A745B">
        <w:rPr>
          <w:rFonts w:ascii="Times New Roman" w:hAnsi="Times New Roman" w:cs="Times New Roman"/>
        </w:rPr>
        <w:t xml:space="preserve"> г.</w:t>
      </w:r>
    </w:p>
    <w:p w:rsidR="00AD74F1" w:rsidRPr="009A745B" w:rsidRDefault="0040079D"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Услуги оказываются по заявке Заказчика</w:t>
      </w:r>
      <w:r w:rsidR="00B428D5" w:rsidRPr="009A745B">
        <w:rPr>
          <w:rFonts w:ascii="Times New Roman" w:hAnsi="Times New Roman" w:cs="Times New Roman"/>
        </w:rPr>
        <w:t>. Даты и время согласовываются сторонами дополнительно.</w:t>
      </w:r>
      <w:r w:rsidR="00AD74F1" w:rsidRPr="009A745B">
        <w:rPr>
          <w:rFonts w:ascii="Times New Roman" w:hAnsi="Times New Roman" w:cs="Times New Roman"/>
        </w:rPr>
        <w:t xml:space="preserve">      </w:t>
      </w:r>
    </w:p>
    <w:p w:rsidR="005A2831" w:rsidRDefault="00AD74F1"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 xml:space="preserve">  </w:t>
      </w:r>
    </w:p>
    <w:p w:rsidR="003E7510" w:rsidRPr="009A745B" w:rsidRDefault="003E7510"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Исполнитель обеспечивает при оказании услуг сохранность автотранспортных средств Заказчика и документов, полученных от Заказчика в ходе проведения осмотра, и несет ответственность за их повреждение (утрату).</w:t>
      </w:r>
    </w:p>
    <w:p w:rsidR="00ED4ED7" w:rsidRPr="009A745B" w:rsidRDefault="00AD74F1"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 xml:space="preserve">        </w:t>
      </w:r>
    </w:p>
    <w:p w:rsidR="003E7510" w:rsidRDefault="003E7510" w:rsidP="005A2831">
      <w:pPr>
        <w:spacing w:after="0" w:line="240" w:lineRule="auto"/>
        <w:ind w:firstLine="737"/>
        <w:jc w:val="both"/>
        <w:rPr>
          <w:rFonts w:ascii="Times New Roman" w:hAnsi="Times New Roman" w:cs="Times New Roman"/>
        </w:rPr>
      </w:pPr>
      <w:r w:rsidRPr="003E7510">
        <w:rPr>
          <w:rFonts w:ascii="Times New Roman" w:hAnsi="Times New Roman" w:cs="Times New Roman"/>
        </w:rPr>
        <w:t>Пункт технического</w:t>
      </w:r>
      <w:r>
        <w:rPr>
          <w:rFonts w:ascii="Times New Roman" w:hAnsi="Times New Roman" w:cs="Times New Roman"/>
        </w:rPr>
        <w:t xml:space="preserve"> осмотра</w:t>
      </w:r>
      <w:r w:rsidR="005A2831">
        <w:rPr>
          <w:rFonts w:ascii="Times New Roman" w:hAnsi="Times New Roman" w:cs="Times New Roman"/>
        </w:rPr>
        <w:t xml:space="preserve"> Исполнителя</w:t>
      </w:r>
      <w:r w:rsidRPr="003E7510">
        <w:rPr>
          <w:rFonts w:ascii="Times New Roman" w:hAnsi="Times New Roman" w:cs="Times New Roman"/>
        </w:rPr>
        <w:t xml:space="preserve"> должен р</w:t>
      </w:r>
      <w:r w:rsidR="004B009D" w:rsidRPr="003E7510">
        <w:rPr>
          <w:rFonts w:ascii="Times New Roman" w:hAnsi="Times New Roman" w:cs="Times New Roman"/>
        </w:rPr>
        <w:t>асполагаться</w:t>
      </w:r>
      <w:r w:rsidR="004B009D" w:rsidRPr="009A745B">
        <w:rPr>
          <w:rFonts w:ascii="Times New Roman" w:hAnsi="Times New Roman" w:cs="Times New Roman"/>
        </w:rPr>
        <w:t xml:space="preserve"> в черте города Санкт-Петербурга в пределах кольцевой автомобильной дороги,  но не далее 15 километров от расположения заказчика (ул. Маяковского дом 29) </w:t>
      </w:r>
      <w:r>
        <w:rPr>
          <w:rFonts w:ascii="Times New Roman" w:hAnsi="Times New Roman" w:cs="Times New Roman"/>
        </w:rPr>
        <w:t>и быть аккредитованным в установленном порядке на право проведения технического осмотра автотранспортных средств.</w:t>
      </w:r>
    </w:p>
    <w:p w:rsidR="00AD74F1" w:rsidRPr="009A745B" w:rsidRDefault="00AD74F1" w:rsidP="005A2831">
      <w:pPr>
        <w:spacing w:after="0" w:line="240" w:lineRule="auto"/>
        <w:ind w:firstLine="737"/>
        <w:jc w:val="both"/>
        <w:rPr>
          <w:rFonts w:ascii="Times New Roman" w:hAnsi="Times New Roman" w:cs="Times New Roman"/>
        </w:rPr>
      </w:pPr>
    </w:p>
    <w:p w:rsidR="00C85B16" w:rsidRPr="009A745B" w:rsidRDefault="00C85B16" w:rsidP="005A2831">
      <w:pPr>
        <w:spacing w:after="0" w:line="240" w:lineRule="auto"/>
        <w:ind w:firstLine="737"/>
        <w:rPr>
          <w:rFonts w:ascii="Times New Roman" w:hAnsi="Times New Roman" w:cs="Times New Roman"/>
          <w:b/>
        </w:rPr>
      </w:pPr>
      <w:r w:rsidRPr="009A745B">
        <w:rPr>
          <w:rFonts w:ascii="Times New Roman" w:hAnsi="Times New Roman" w:cs="Times New Roman"/>
          <w:b/>
        </w:rPr>
        <w:t>Порядок сдачи и приемки</w:t>
      </w:r>
      <w:r w:rsidR="003E7510">
        <w:rPr>
          <w:rFonts w:ascii="Times New Roman" w:hAnsi="Times New Roman" w:cs="Times New Roman"/>
          <w:b/>
        </w:rPr>
        <w:t xml:space="preserve"> и оплаты</w:t>
      </w:r>
      <w:r w:rsidRPr="009A745B">
        <w:rPr>
          <w:rFonts w:ascii="Times New Roman" w:hAnsi="Times New Roman" w:cs="Times New Roman"/>
          <w:b/>
        </w:rPr>
        <w:t xml:space="preserve"> оказанных услуг</w:t>
      </w:r>
    </w:p>
    <w:p w:rsidR="00142A30"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 xml:space="preserve">Исполнитель не позднее </w:t>
      </w:r>
      <w:r w:rsidR="00E310EA" w:rsidRPr="009A745B">
        <w:rPr>
          <w:rFonts w:ascii="Times New Roman" w:hAnsi="Times New Roman" w:cs="Times New Roman"/>
        </w:rPr>
        <w:t>2</w:t>
      </w:r>
      <w:r w:rsidRPr="009A745B">
        <w:rPr>
          <w:rFonts w:ascii="Times New Roman" w:hAnsi="Times New Roman" w:cs="Times New Roman"/>
        </w:rPr>
        <w:t xml:space="preserve"> (</w:t>
      </w:r>
      <w:r w:rsidR="00E310EA" w:rsidRPr="009A745B">
        <w:rPr>
          <w:rFonts w:ascii="Times New Roman" w:hAnsi="Times New Roman" w:cs="Times New Roman"/>
        </w:rPr>
        <w:t>двух</w:t>
      </w:r>
      <w:r w:rsidRPr="009A745B">
        <w:rPr>
          <w:rFonts w:ascii="Times New Roman" w:hAnsi="Times New Roman" w:cs="Times New Roman"/>
        </w:rPr>
        <w:t>) рабоч</w:t>
      </w:r>
      <w:r w:rsidR="00E310EA" w:rsidRPr="009A745B">
        <w:rPr>
          <w:rFonts w:ascii="Times New Roman" w:hAnsi="Times New Roman" w:cs="Times New Roman"/>
        </w:rPr>
        <w:t>их</w:t>
      </w:r>
      <w:r w:rsidRPr="009A745B">
        <w:rPr>
          <w:rFonts w:ascii="Times New Roman" w:hAnsi="Times New Roman" w:cs="Times New Roman"/>
        </w:rPr>
        <w:t xml:space="preserve"> дн</w:t>
      </w:r>
      <w:r w:rsidR="00E310EA" w:rsidRPr="009A745B">
        <w:rPr>
          <w:rFonts w:ascii="Times New Roman" w:hAnsi="Times New Roman" w:cs="Times New Roman"/>
        </w:rPr>
        <w:t>ей</w:t>
      </w:r>
      <w:r w:rsidRPr="009A745B">
        <w:rPr>
          <w:rFonts w:ascii="Times New Roman" w:hAnsi="Times New Roman" w:cs="Times New Roman"/>
        </w:rPr>
        <w:t xml:space="preserve"> после оказания услуг предоставляет Заказчику акт сдачи-приемки услуг (или УПД)  в 2 (двух) экземплярах, подписанный со стороны Исполнителя</w:t>
      </w:r>
      <w:r w:rsidR="00142A30" w:rsidRPr="009A745B">
        <w:rPr>
          <w:rFonts w:ascii="Times New Roman" w:hAnsi="Times New Roman" w:cs="Times New Roman"/>
        </w:rPr>
        <w:t>,</w:t>
      </w:r>
      <w:r w:rsidRPr="009A745B">
        <w:rPr>
          <w:rFonts w:ascii="Times New Roman" w:hAnsi="Times New Roman" w:cs="Times New Roman"/>
        </w:rPr>
        <w:t xml:space="preserve"> счет</w:t>
      </w:r>
      <w:r w:rsidR="00142A30" w:rsidRPr="009A745B">
        <w:rPr>
          <w:rFonts w:ascii="Times New Roman" w:hAnsi="Times New Roman" w:cs="Times New Roman"/>
        </w:rPr>
        <w:t xml:space="preserve"> и диагностические карты, содержащие сведения о соответствии или несоответствии автотранспортных </w:t>
      </w:r>
      <w:r w:rsidR="00142A30" w:rsidRPr="009A745B">
        <w:rPr>
          <w:rFonts w:ascii="Times New Roman" w:hAnsi="Times New Roman" w:cs="Times New Roman"/>
        </w:rPr>
        <w:lastRenderedPageBreak/>
        <w:t>средств Заказчика обязательным требованиям безопасности автотранспортных средств. В случае несоответствия автотранспортного средства диагностическая карта должна содержать сведения о выявленных технических неисправностях автотранспортного средства.</w:t>
      </w:r>
    </w:p>
    <w:p w:rsidR="00C85B16" w:rsidRPr="009A745B" w:rsidRDefault="00C85B16" w:rsidP="005A2831">
      <w:pPr>
        <w:spacing w:after="0" w:line="240" w:lineRule="auto"/>
        <w:ind w:firstLine="737"/>
        <w:jc w:val="both"/>
        <w:rPr>
          <w:rFonts w:ascii="Times New Roman" w:hAnsi="Times New Roman" w:cs="Times New Roman"/>
        </w:rPr>
      </w:pP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Заказчик в течение 2 (двух) рабочих дней со дня получения акт</w:t>
      </w:r>
      <w:r w:rsidR="00142A30" w:rsidRPr="009A745B">
        <w:rPr>
          <w:rFonts w:ascii="Times New Roman" w:hAnsi="Times New Roman" w:cs="Times New Roman"/>
        </w:rPr>
        <w:t>а</w:t>
      </w:r>
      <w:r w:rsidRPr="009A745B">
        <w:rPr>
          <w:rFonts w:ascii="Times New Roman" w:hAnsi="Times New Roman" w:cs="Times New Roman"/>
        </w:rPr>
        <w:t xml:space="preserve"> сдачи-приемки услуг (или УПД), обязан </w:t>
      </w:r>
      <w:r w:rsidR="00B428D5" w:rsidRPr="009A745B">
        <w:rPr>
          <w:rFonts w:ascii="Times New Roman" w:hAnsi="Times New Roman" w:cs="Times New Roman"/>
        </w:rPr>
        <w:t>р</w:t>
      </w:r>
      <w:r w:rsidRPr="009A745B">
        <w:rPr>
          <w:rFonts w:ascii="Times New Roman" w:hAnsi="Times New Roman" w:cs="Times New Roman"/>
        </w:rPr>
        <w:t>ассмотреть</w:t>
      </w:r>
      <w:r w:rsidR="00B428D5" w:rsidRPr="009A745B">
        <w:rPr>
          <w:rFonts w:ascii="Times New Roman" w:hAnsi="Times New Roman" w:cs="Times New Roman"/>
        </w:rPr>
        <w:t xml:space="preserve"> предоставленный документ</w:t>
      </w:r>
      <w:r w:rsidRPr="009A745B">
        <w:rPr>
          <w:rFonts w:ascii="Times New Roman" w:hAnsi="Times New Roman" w:cs="Times New Roman"/>
        </w:rPr>
        <w:t xml:space="preserve"> и при отсутствии замечаний к оказанным услугам подписать</w:t>
      </w:r>
      <w:r w:rsidR="005A2831">
        <w:rPr>
          <w:rFonts w:ascii="Times New Roman" w:hAnsi="Times New Roman" w:cs="Times New Roman"/>
        </w:rPr>
        <w:t>,</w:t>
      </w:r>
      <w:r w:rsidRPr="009A745B">
        <w:rPr>
          <w:rFonts w:ascii="Times New Roman" w:hAnsi="Times New Roman" w:cs="Times New Roman"/>
        </w:rPr>
        <w:t xml:space="preserve"> и направить Исполнителю один экземпляр </w:t>
      </w:r>
      <w:r w:rsidR="00142A30" w:rsidRPr="009A745B">
        <w:rPr>
          <w:rFonts w:ascii="Times New Roman" w:hAnsi="Times New Roman" w:cs="Times New Roman"/>
        </w:rPr>
        <w:t>акта (или УПД).</w:t>
      </w: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При наличии у Заказчика замечаний к оказанным Исполнителем услугам  Заказчик направляет Исполнителю мотивированный отказ от приемки услуг. В этом случае Сторонами оформляется двусторонний протокол с изложением согласованного решения по устранению замечаний и срока их устранения.</w:t>
      </w: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Доработка результатов оказанных услуг осуществляется Исполнителем за свой счет без последующей компенсации этих расходов Заказчиком.</w:t>
      </w:r>
    </w:p>
    <w:p w:rsidR="00C85B16" w:rsidRPr="009A745B" w:rsidRDefault="00C85B16" w:rsidP="005A2831">
      <w:pPr>
        <w:spacing w:after="0" w:line="240" w:lineRule="auto"/>
        <w:ind w:firstLine="737"/>
        <w:jc w:val="both"/>
        <w:rPr>
          <w:rFonts w:ascii="Times New Roman" w:hAnsi="Times New Roman" w:cs="Times New Roman"/>
        </w:rPr>
      </w:pP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 xml:space="preserve">Заказчик оплачивает Исполнителю фактически оказанные услуги по безналичному расчету путем перечисления денежных средств на расчетный счет Исполнителя  в течение 7 (семи)  рабочих дней со дня подписания </w:t>
      </w:r>
      <w:r w:rsidR="003E7510" w:rsidRPr="009A745B">
        <w:rPr>
          <w:rFonts w:ascii="Times New Roman" w:hAnsi="Times New Roman" w:cs="Times New Roman"/>
        </w:rPr>
        <w:t>акт</w:t>
      </w:r>
      <w:r w:rsidR="003E7510">
        <w:rPr>
          <w:rFonts w:ascii="Times New Roman" w:hAnsi="Times New Roman" w:cs="Times New Roman"/>
        </w:rPr>
        <w:t>а</w:t>
      </w:r>
      <w:r w:rsidR="003E7510" w:rsidRPr="009A745B">
        <w:rPr>
          <w:rFonts w:ascii="Times New Roman" w:hAnsi="Times New Roman" w:cs="Times New Roman"/>
        </w:rPr>
        <w:t xml:space="preserve"> сдачи-приемки услуг (или УПД)  </w:t>
      </w:r>
      <w:r w:rsidRPr="009A745B">
        <w:rPr>
          <w:rFonts w:ascii="Times New Roman" w:hAnsi="Times New Roman" w:cs="Times New Roman"/>
        </w:rPr>
        <w:t>и предоставления Исполнителем надлежащим образом оформленного счета.</w:t>
      </w:r>
    </w:p>
    <w:p w:rsidR="00C85B16" w:rsidRPr="009A745B" w:rsidRDefault="00C85B16" w:rsidP="005A2831">
      <w:pPr>
        <w:spacing w:after="0" w:line="240" w:lineRule="auto"/>
        <w:ind w:firstLine="737"/>
        <w:rPr>
          <w:rFonts w:ascii="Times New Roman" w:hAnsi="Times New Roman" w:cs="Times New Roman"/>
        </w:rPr>
      </w:pPr>
    </w:p>
    <w:p w:rsidR="00C85B16" w:rsidRPr="005A2831" w:rsidRDefault="00C85B16" w:rsidP="005A2831">
      <w:pPr>
        <w:shd w:val="clear" w:color="auto" w:fill="FFFFFF"/>
        <w:tabs>
          <w:tab w:val="left" w:pos="0"/>
        </w:tabs>
        <w:suppressAutoHyphens/>
        <w:spacing w:after="0" w:line="240" w:lineRule="auto"/>
        <w:ind w:firstLine="737"/>
        <w:rPr>
          <w:rFonts w:ascii="Times New Roman" w:hAnsi="Times New Roman" w:cs="Times New Roman"/>
          <w:b/>
        </w:rPr>
      </w:pPr>
      <w:r w:rsidRPr="005A2831">
        <w:rPr>
          <w:rFonts w:ascii="Times New Roman" w:hAnsi="Times New Roman" w:cs="Times New Roman"/>
          <w:b/>
        </w:rPr>
        <w:t>Ответственность Сторон</w:t>
      </w: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 xml:space="preserve">1. За неисполнение или ненадлежащее исполнение своих обязательств по Контракту Стороны несут ответственность в </w:t>
      </w:r>
      <w:proofErr w:type="gramStart"/>
      <w:r w:rsidRPr="009A745B">
        <w:rPr>
          <w:rFonts w:ascii="Times New Roman" w:hAnsi="Times New Roman" w:cs="Times New Roman"/>
        </w:rPr>
        <w:t>соответствии</w:t>
      </w:r>
      <w:proofErr w:type="gramEnd"/>
      <w:r w:rsidRPr="009A745B">
        <w:rPr>
          <w:rFonts w:ascii="Times New Roman" w:hAnsi="Times New Roman" w:cs="Times New Roman"/>
        </w:rPr>
        <w:t xml:space="preserve"> с законодательством Российской Федерации и Контрактом.</w:t>
      </w: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roofErr w:type="gramStart"/>
      <w:r w:rsidRPr="009A745B">
        <w:rPr>
          <w:rFonts w:ascii="Times New Roman" w:hAnsi="Times New Roman" w:cs="Times New Roman"/>
        </w:rPr>
        <w:t xml:space="preserve">Такая пеня устанавливается Контрактом в размере одной трехсотой действующей на дату уплаты пеней </w:t>
      </w:r>
      <w:hyperlink r:id="rId7" w:anchor="/document/10180094/entry/100" w:history="1">
        <w:r w:rsidRPr="009A745B">
          <w:rPr>
            <w:rStyle w:val="a8"/>
            <w:rFonts w:ascii="Times New Roman" w:hAnsi="Times New Roman" w:cs="Times New Roman"/>
            <w:color w:val="auto"/>
            <w:u w:val="none"/>
          </w:rPr>
          <w:t>ключевой ставки</w:t>
        </w:r>
      </w:hyperlink>
      <w:r w:rsidRPr="009A745B">
        <w:rPr>
          <w:rFonts w:ascii="Times New Roman" w:hAnsi="Times New Roman" w:cs="Times New Roman"/>
        </w:rPr>
        <w:t xml:space="preserve"> Центрального банка Российской Федерации от не уплаченной в срок суммы.</w:t>
      </w:r>
      <w:proofErr w:type="gramEnd"/>
      <w:r w:rsidRPr="009A745B">
        <w:rPr>
          <w:rFonts w:ascii="Times New Roman" w:hAnsi="Times New Roman" w:cs="Times New Roman"/>
        </w:rPr>
        <w:t xml:space="preserve">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 xml:space="preserve">3. </w:t>
      </w:r>
      <w:proofErr w:type="gramStart"/>
      <w:r w:rsidRPr="009A745B">
        <w:rPr>
          <w:rFonts w:ascii="Times New Roman" w:hAnsi="Times New Roman" w:cs="Times New Roman"/>
        </w:rPr>
        <w:t xml:space="preserve">Размер штрафа устанавливается Контрактом в </w:t>
      </w:r>
      <w:hyperlink r:id="rId8" w:anchor="/document/71757358/entry/1000" w:history="1">
        <w:r w:rsidRPr="009A745B">
          <w:rPr>
            <w:rStyle w:val="a8"/>
            <w:rFonts w:ascii="Times New Roman" w:hAnsi="Times New Roman" w:cs="Times New Roman"/>
            <w:color w:val="auto"/>
            <w:u w:val="none"/>
          </w:rPr>
          <w:t>порядке</w:t>
        </w:r>
      </w:hyperlink>
      <w:r w:rsidRPr="009A745B">
        <w:rPr>
          <w:rFonts w:ascii="Times New Roman" w:hAnsi="Times New Roman" w:cs="Times New Roman"/>
        </w:rPr>
        <w:t>, установленном Правительством Российской Федерации</w:t>
      </w:r>
      <w:r w:rsidRPr="009A745B">
        <w:rPr>
          <w:rFonts w:ascii="Times New Roman" w:hAnsi="Times New Roman" w:cs="Times New Roman"/>
          <w:i/>
          <w:iCs/>
        </w:rPr>
        <w:t xml:space="preserve">, </w:t>
      </w:r>
      <w:r w:rsidRPr="009A745B">
        <w:rPr>
          <w:rFonts w:ascii="Times New Roman" w:hAnsi="Times New Roman" w:cs="Times New Roman"/>
        </w:rPr>
        <w:t xml:space="preserve">и определен  согласно 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 постановлением Правительства Российской Федерации от 30 августа </w:t>
      </w:r>
      <w:smartTag w:uri="urn:schemas-microsoft-com:office:smarttags" w:element="metricconverter">
        <w:smartTagPr>
          <w:attr w:name="ProductID" w:val="1500 г"/>
        </w:smartTagPr>
        <w:r w:rsidRPr="009A745B">
          <w:rPr>
            <w:rFonts w:ascii="Times New Roman" w:hAnsi="Times New Roman" w:cs="Times New Roman"/>
          </w:rPr>
          <w:t>2017 г</w:t>
        </w:r>
      </w:smartTag>
      <w:r w:rsidRPr="009A745B">
        <w:rPr>
          <w:rFonts w:ascii="Times New Roman" w:hAnsi="Times New Roman" w:cs="Times New Roman"/>
        </w:rPr>
        <w:t>. № 1042 (далее - Правила).</w:t>
      </w:r>
      <w:proofErr w:type="gramEnd"/>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 xml:space="preserve">3.1.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w:t>
      </w:r>
      <w:proofErr w:type="gramStart"/>
      <w:r w:rsidRPr="009A745B">
        <w:rPr>
          <w:rFonts w:ascii="Times New Roman" w:hAnsi="Times New Roman" w:cs="Times New Roman"/>
        </w:rPr>
        <w:t>следующем</w:t>
      </w:r>
      <w:proofErr w:type="gramEnd"/>
      <w:r w:rsidRPr="009A745B">
        <w:rPr>
          <w:rFonts w:ascii="Times New Roman" w:hAnsi="Times New Roman" w:cs="Times New Roman"/>
        </w:rPr>
        <w:t xml:space="preserve"> порядке:  1000 рублей, если цена контракта не превышает 3 млн. рублей (включительно).</w:t>
      </w: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 xml:space="preserve">5. </w:t>
      </w:r>
      <w:proofErr w:type="gramStart"/>
      <w:r w:rsidRPr="009A745B">
        <w:rPr>
          <w:rFonts w:ascii="Times New Roman" w:hAnsi="Times New Roman" w:cs="Times New Roman"/>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hyperlink r:id="rId9" w:anchor="/document/10180094/entry/100" w:history="1">
        <w:r w:rsidRPr="009A745B">
          <w:rPr>
            <w:rStyle w:val="a8"/>
            <w:rFonts w:ascii="Times New Roman" w:hAnsi="Times New Roman" w:cs="Times New Roman"/>
            <w:color w:val="auto"/>
            <w:u w:val="none"/>
          </w:rPr>
          <w:t>ключевой ставки</w:t>
        </w:r>
      </w:hyperlink>
      <w:r w:rsidRPr="009A745B">
        <w:rPr>
          <w:rFonts w:ascii="Times New Roman" w:hAnsi="Times New Roman" w:cs="Times New Roman"/>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9A745B">
        <w:rPr>
          <w:rFonts w:ascii="Times New Roman" w:hAnsi="Times New Roman" w:cs="Times New Roman"/>
        </w:rPr>
        <w:t xml:space="preserve"> законодательством Российской Федерации установлен иной порядок начисления пени.</w:t>
      </w: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 xml:space="preserve">6.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10" w:anchor="/document/71757358/entry/1000" w:history="1">
        <w:proofErr w:type="gramStart"/>
        <w:r w:rsidRPr="009A745B">
          <w:rPr>
            <w:rStyle w:val="a8"/>
            <w:rFonts w:ascii="Times New Roman" w:hAnsi="Times New Roman" w:cs="Times New Roman"/>
            <w:color w:val="auto"/>
            <w:u w:val="none"/>
          </w:rPr>
          <w:t>порядке</w:t>
        </w:r>
        <w:proofErr w:type="gramEnd"/>
      </w:hyperlink>
      <w:r w:rsidRPr="009A745B">
        <w:rPr>
          <w:rFonts w:ascii="Times New Roman" w:hAnsi="Times New Roman" w:cs="Times New Roman"/>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определен  согласно Правилам:</w:t>
      </w:r>
    </w:p>
    <w:p w:rsidR="00C85B16" w:rsidRPr="009A745B" w:rsidRDefault="00C85B16" w:rsidP="005A2831">
      <w:pPr>
        <w:spacing w:after="0" w:line="240" w:lineRule="auto"/>
        <w:ind w:firstLine="737"/>
        <w:jc w:val="both"/>
        <w:rPr>
          <w:rFonts w:ascii="Times New Roman" w:hAnsi="Times New Roman" w:cs="Times New Roman"/>
          <w:i/>
        </w:rPr>
      </w:pPr>
      <w:r w:rsidRPr="009A745B">
        <w:rPr>
          <w:rFonts w:ascii="Times New Roman" w:hAnsi="Times New Roman" w:cs="Times New Roman"/>
        </w:rPr>
        <w:lastRenderedPageBreak/>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85B16" w:rsidRPr="009A745B" w:rsidRDefault="00C85B16" w:rsidP="005A2831">
      <w:pPr>
        <w:spacing w:after="0" w:line="240" w:lineRule="auto"/>
        <w:ind w:firstLine="737"/>
        <w:jc w:val="both"/>
        <w:rPr>
          <w:rFonts w:ascii="Times New Roman" w:hAnsi="Times New Roman" w:cs="Times New Roman"/>
        </w:rPr>
      </w:pPr>
      <w:r w:rsidRPr="009A745B">
        <w:rPr>
          <w:rFonts w:ascii="Times New Roman" w:hAnsi="Times New Roman" w:cs="Times New Roman"/>
        </w:rPr>
        <w:t>10. Уплата неустойки (штрафа, пеней), убытков не освобождает Стороны от исполнения обязательств по настоящему Контракту.</w:t>
      </w:r>
    </w:p>
    <w:p w:rsidR="00C85B16" w:rsidRPr="009A745B" w:rsidRDefault="00C85B16" w:rsidP="005A2831">
      <w:pPr>
        <w:spacing w:after="0" w:line="240" w:lineRule="auto"/>
        <w:ind w:firstLine="680"/>
        <w:jc w:val="both"/>
        <w:rPr>
          <w:rFonts w:ascii="Times New Roman" w:hAnsi="Times New Roman" w:cs="Times New Roman"/>
        </w:rPr>
      </w:pPr>
    </w:p>
    <w:p w:rsidR="00C85B16" w:rsidRPr="003F3DC0" w:rsidRDefault="00C85B16" w:rsidP="00C85B16">
      <w:pPr>
        <w:spacing w:after="0" w:line="240" w:lineRule="auto"/>
        <w:ind w:firstLine="709"/>
        <w:jc w:val="both"/>
        <w:rPr>
          <w:rFonts w:ascii="Times New Roman" w:hAnsi="Times New Roman"/>
          <w:sz w:val="23"/>
          <w:szCs w:val="23"/>
        </w:rPr>
      </w:pPr>
      <w:r w:rsidRPr="003F3DC0">
        <w:rPr>
          <w:rFonts w:ascii="Times New Roman" w:hAnsi="Times New Roman"/>
          <w:sz w:val="23"/>
          <w:szCs w:val="23"/>
        </w:rPr>
        <w:t>_______________________________________________________________________</w:t>
      </w:r>
    </w:p>
    <w:p w:rsidR="00C85B16" w:rsidRPr="003F3DC0" w:rsidRDefault="00C85B16" w:rsidP="00C85B16">
      <w:pPr>
        <w:tabs>
          <w:tab w:val="left" w:pos="1993"/>
        </w:tabs>
        <w:spacing w:after="0" w:line="240" w:lineRule="auto"/>
        <w:ind w:firstLine="709"/>
        <w:rPr>
          <w:rFonts w:ascii="Times New Roman" w:hAnsi="Times New Roman"/>
          <w:sz w:val="23"/>
          <w:szCs w:val="23"/>
        </w:rPr>
      </w:pPr>
    </w:p>
    <w:p w:rsidR="00E37423" w:rsidRPr="00C85B16" w:rsidRDefault="00E37423" w:rsidP="00C85B16">
      <w:pPr>
        <w:tabs>
          <w:tab w:val="left" w:pos="1073"/>
        </w:tabs>
        <w:rPr>
          <w:rFonts w:ascii="Times New Roman" w:hAnsi="Times New Roman" w:cs="Times New Roman"/>
        </w:rPr>
      </w:pPr>
    </w:p>
    <w:sectPr w:rsidR="00E37423" w:rsidRPr="00C85B16" w:rsidSect="005A2831">
      <w:headerReference w:type="default" r:id="rId11"/>
      <w:pgSz w:w="11906" w:h="16838"/>
      <w:pgMar w:top="1134" w:right="567" w:bottom="567" w:left="1134" w:header="397" w:footer="39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E7510" w:rsidRDefault="003E7510" w:rsidP="00EE2E88">
      <w:pPr>
        <w:spacing w:after="0" w:line="240" w:lineRule="auto"/>
      </w:pPr>
      <w:r>
        <w:separator/>
      </w:r>
    </w:p>
  </w:endnote>
  <w:endnote w:type="continuationSeparator" w:id="0">
    <w:p w:rsidR="003E7510" w:rsidRDefault="003E7510" w:rsidP="00EE2E8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E7510" w:rsidRDefault="003E7510" w:rsidP="00EE2E88">
      <w:pPr>
        <w:spacing w:after="0" w:line="240" w:lineRule="auto"/>
      </w:pPr>
      <w:r>
        <w:separator/>
      </w:r>
    </w:p>
  </w:footnote>
  <w:footnote w:type="continuationSeparator" w:id="0">
    <w:p w:rsidR="003E7510" w:rsidRDefault="003E7510" w:rsidP="00EE2E8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830869"/>
      <w:docPartObj>
        <w:docPartGallery w:val="Page Numbers (Top of Page)"/>
        <w:docPartUnique/>
      </w:docPartObj>
    </w:sdtPr>
    <w:sdtContent>
      <w:p w:rsidR="003E7510" w:rsidRDefault="003E7510">
        <w:pPr>
          <w:pStyle w:val="a3"/>
          <w:jc w:val="center"/>
        </w:pPr>
        <w:fldSimple w:instr=" PAGE   \* MERGEFORMAT ">
          <w:r w:rsidR="005A2831">
            <w:rPr>
              <w:noProof/>
            </w:rPr>
            <w:t>2</w:t>
          </w:r>
        </w:fldSimple>
      </w:p>
    </w:sdtContent>
  </w:sdt>
  <w:p w:rsidR="003E7510" w:rsidRDefault="003E751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F117FC"/>
    <w:multiLevelType w:val="multilevel"/>
    <w:tmpl w:val="A94E9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57174F8"/>
    <w:multiLevelType w:val="multilevel"/>
    <w:tmpl w:val="F89AC974"/>
    <w:lvl w:ilvl="0">
      <w:start w:val="1"/>
      <w:numFmt w:val="decimal"/>
      <w:lvlText w:val="%1."/>
      <w:lvlJc w:val="left"/>
      <w:pPr>
        <w:ind w:left="958" w:hanging="816"/>
      </w:pPr>
      <w:rPr>
        <w:rFonts w:hint="default"/>
        <w:b/>
      </w:rPr>
    </w:lvl>
    <w:lvl w:ilvl="1">
      <w:start w:val="1"/>
      <w:numFmt w:val="decimal"/>
      <w:isLgl/>
      <w:lvlText w:val="%1.%2."/>
      <w:lvlJc w:val="left"/>
      <w:pPr>
        <w:ind w:left="834" w:hanging="408"/>
      </w:pPr>
      <w:rPr>
        <w:rFonts w:hint="default"/>
        <w:b w:val="0"/>
      </w:rPr>
    </w:lvl>
    <w:lvl w:ilvl="2">
      <w:start w:val="1"/>
      <w:numFmt w:val="decimal"/>
      <w:isLgl/>
      <w:lvlText w:val="%1.%2.%3."/>
      <w:lvlJc w:val="left"/>
      <w:pPr>
        <w:ind w:left="2919" w:hanging="720"/>
      </w:pPr>
      <w:rPr>
        <w:rFonts w:hint="default"/>
        <w:b w:val="0"/>
      </w:rPr>
    </w:lvl>
    <w:lvl w:ilvl="3">
      <w:start w:val="1"/>
      <w:numFmt w:val="decimal"/>
      <w:isLgl/>
      <w:lvlText w:val="%1.%2.%3.%4."/>
      <w:lvlJc w:val="left"/>
      <w:pPr>
        <w:ind w:left="2919" w:hanging="720"/>
      </w:pPr>
      <w:rPr>
        <w:rFonts w:hint="default"/>
        <w:b w:val="0"/>
      </w:rPr>
    </w:lvl>
    <w:lvl w:ilvl="4">
      <w:start w:val="1"/>
      <w:numFmt w:val="decimal"/>
      <w:isLgl/>
      <w:lvlText w:val="%1.%2.%3.%4.%5."/>
      <w:lvlJc w:val="left"/>
      <w:pPr>
        <w:ind w:left="3279" w:hanging="1080"/>
      </w:pPr>
      <w:rPr>
        <w:rFonts w:hint="default"/>
        <w:b w:val="0"/>
      </w:rPr>
    </w:lvl>
    <w:lvl w:ilvl="5">
      <w:start w:val="1"/>
      <w:numFmt w:val="decimal"/>
      <w:isLgl/>
      <w:lvlText w:val="%1.%2.%3.%4.%5.%6."/>
      <w:lvlJc w:val="left"/>
      <w:pPr>
        <w:ind w:left="3279" w:hanging="1080"/>
      </w:pPr>
      <w:rPr>
        <w:rFonts w:hint="default"/>
        <w:b w:val="0"/>
      </w:rPr>
    </w:lvl>
    <w:lvl w:ilvl="6">
      <w:start w:val="1"/>
      <w:numFmt w:val="decimal"/>
      <w:isLgl/>
      <w:lvlText w:val="%1.%2.%3.%4.%5.%6.%7."/>
      <w:lvlJc w:val="left"/>
      <w:pPr>
        <w:ind w:left="3639" w:hanging="1440"/>
      </w:pPr>
      <w:rPr>
        <w:rFonts w:hint="default"/>
        <w:b w:val="0"/>
      </w:rPr>
    </w:lvl>
    <w:lvl w:ilvl="7">
      <w:start w:val="1"/>
      <w:numFmt w:val="decimal"/>
      <w:isLgl/>
      <w:lvlText w:val="%1.%2.%3.%4.%5.%6.%7.%8."/>
      <w:lvlJc w:val="left"/>
      <w:pPr>
        <w:ind w:left="3639" w:hanging="1440"/>
      </w:pPr>
      <w:rPr>
        <w:rFonts w:hint="default"/>
        <w:b w:val="0"/>
      </w:rPr>
    </w:lvl>
    <w:lvl w:ilvl="8">
      <w:start w:val="1"/>
      <w:numFmt w:val="decimal"/>
      <w:isLgl/>
      <w:lvlText w:val="%1.%2.%3.%4.%5.%6.%7.%8.%9."/>
      <w:lvlJc w:val="left"/>
      <w:pPr>
        <w:ind w:left="3999" w:hanging="1800"/>
      </w:pPr>
      <w:rPr>
        <w:rFonts w:hint="default"/>
        <w:b w:val="0"/>
      </w:rPr>
    </w:lvl>
  </w:abstractNum>
  <w:abstractNum w:abstractNumId="2">
    <w:nsid w:val="76350DC3"/>
    <w:multiLevelType w:val="multilevel"/>
    <w:tmpl w:val="5E685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5"/>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FELayout/>
  </w:compat>
  <w:rsids>
    <w:rsidRoot w:val="00D50060"/>
    <w:rsid w:val="00040226"/>
    <w:rsid w:val="00050D1B"/>
    <w:rsid w:val="00054457"/>
    <w:rsid w:val="000A6BFC"/>
    <w:rsid w:val="001117E2"/>
    <w:rsid w:val="00112D76"/>
    <w:rsid w:val="0012375C"/>
    <w:rsid w:val="001403C9"/>
    <w:rsid w:val="00142A30"/>
    <w:rsid w:val="001F1114"/>
    <w:rsid w:val="00210461"/>
    <w:rsid w:val="002440B0"/>
    <w:rsid w:val="00282C4B"/>
    <w:rsid w:val="003D7637"/>
    <w:rsid w:val="003E7510"/>
    <w:rsid w:val="0040079D"/>
    <w:rsid w:val="00443A28"/>
    <w:rsid w:val="00472403"/>
    <w:rsid w:val="00493F6B"/>
    <w:rsid w:val="004B009D"/>
    <w:rsid w:val="004F16D9"/>
    <w:rsid w:val="004F18A9"/>
    <w:rsid w:val="00504494"/>
    <w:rsid w:val="00571D50"/>
    <w:rsid w:val="005858A8"/>
    <w:rsid w:val="005A2831"/>
    <w:rsid w:val="005A483F"/>
    <w:rsid w:val="005D7004"/>
    <w:rsid w:val="005E12C9"/>
    <w:rsid w:val="005F36A7"/>
    <w:rsid w:val="006577B5"/>
    <w:rsid w:val="00665EA0"/>
    <w:rsid w:val="00677184"/>
    <w:rsid w:val="00763A2D"/>
    <w:rsid w:val="00764952"/>
    <w:rsid w:val="007A4276"/>
    <w:rsid w:val="007A779F"/>
    <w:rsid w:val="00865ECC"/>
    <w:rsid w:val="00881496"/>
    <w:rsid w:val="008C60A9"/>
    <w:rsid w:val="008D1356"/>
    <w:rsid w:val="009A745B"/>
    <w:rsid w:val="009E316B"/>
    <w:rsid w:val="00AC6A5B"/>
    <w:rsid w:val="00AD74F1"/>
    <w:rsid w:val="00B428D5"/>
    <w:rsid w:val="00B83DAF"/>
    <w:rsid w:val="00BB1D64"/>
    <w:rsid w:val="00C4413E"/>
    <w:rsid w:val="00C54CBC"/>
    <w:rsid w:val="00C85B16"/>
    <w:rsid w:val="00CA7A77"/>
    <w:rsid w:val="00D019C9"/>
    <w:rsid w:val="00D07FF4"/>
    <w:rsid w:val="00D50060"/>
    <w:rsid w:val="00DF0C0C"/>
    <w:rsid w:val="00E11BFB"/>
    <w:rsid w:val="00E21038"/>
    <w:rsid w:val="00E310EA"/>
    <w:rsid w:val="00E37423"/>
    <w:rsid w:val="00E648CF"/>
    <w:rsid w:val="00ED4ED7"/>
    <w:rsid w:val="00EE2E88"/>
    <w:rsid w:val="00F63D4F"/>
    <w:rsid w:val="00FA0F75"/>
    <w:rsid w:val="00FA3361"/>
    <w:rsid w:val="00FE07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4457"/>
  </w:style>
  <w:style w:type="paragraph" w:styleId="2">
    <w:name w:val="heading 2"/>
    <w:basedOn w:val="a"/>
    <w:link w:val="20"/>
    <w:uiPriority w:val="9"/>
    <w:qFormat/>
    <w:rsid w:val="005F36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
    <w:name w:val="Body Text Indent 3"/>
    <w:basedOn w:val="a"/>
    <w:link w:val="30"/>
    <w:uiPriority w:val="99"/>
    <w:rsid w:val="004B009D"/>
    <w:pPr>
      <w:spacing w:after="120" w:line="240" w:lineRule="auto"/>
      <w:ind w:left="283"/>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uiPriority w:val="99"/>
    <w:rsid w:val="004B009D"/>
    <w:rPr>
      <w:rFonts w:ascii="Times New Roman" w:eastAsia="Times New Roman" w:hAnsi="Times New Roman" w:cs="Times New Roman"/>
      <w:sz w:val="16"/>
      <w:szCs w:val="16"/>
    </w:rPr>
  </w:style>
  <w:style w:type="paragraph" w:styleId="a3">
    <w:name w:val="header"/>
    <w:basedOn w:val="a"/>
    <w:link w:val="a4"/>
    <w:uiPriority w:val="99"/>
    <w:unhideWhenUsed/>
    <w:rsid w:val="00EE2E8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E2E88"/>
  </w:style>
  <w:style w:type="paragraph" w:styleId="a5">
    <w:name w:val="footer"/>
    <w:basedOn w:val="a"/>
    <w:link w:val="a6"/>
    <w:uiPriority w:val="99"/>
    <w:semiHidden/>
    <w:unhideWhenUsed/>
    <w:rsid w:val="00EE2E88"/>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EE2E88"/>
  </w:style>
  <w:style w:type="character" w:customStyle="1" w:styleId="20">
    <w:name w:val="Заголовок 2 Знак"/>
    <w:basedOn w:val="a0"/>
    <w:link w:val="2"/>
    <w:uiPriority w:val="9"/>
    <w:rsid w:val="005F36A7"/>
    <w:rPr>
      <w:rFonts w:ascii="Times New Roman" w:eastAsia="Times New Roman" w:hAnsi="Times New Roman" w:cs="Times New Roman"/>
      <w:b/>
      <w:bCs/>
      <w:sz w:val="36"/>
      <w:szCs w:val="36"/>
    </w:rPr>
  </w:style>
  <w:style w:type="character" w:styleId="a7">
    <w:name w:val="Strong"/>
    <w:basedOn w:val="a0"/>
    <w:uiPriority w:val="22"/>
    <w:qFormat/>
    <w:rsid w:val="005F36A7"/>
    <w:rPr>
      <w:b/>
      <w:bCs/>
    </w:rPr>
  </w:style>
  <w:style w:type="character" w:customStyle="1" w:styleId="futurisfootnotegroup">
    <w:name w:val="futurisfootnotegroup"/>
    <w:basedOn w:val="a0"/>
    <w:rsid w:val="005F36A7"/>
  </w:style>
  <w:style w:type="character" w:styleId="a8">
    <w:name w:val="Hyperlink"/>
    <w:basedOn w:val="a0"/>
    <w:uiPriority w:val="99"/>
    <w:semiHidden/>
    <w:unhideWhenUsed/>
    <w:rsid w:val="005F36A7"/>
    <w:rPr>
      <w:color w:val="0000FF"/>
      <w:u w:val="single"/>
    </w:rPr>
  </w:style>
  <w:style w:type="paragraph" w:styleId="a9">
    <w:name w:val="Normal (Web)"/>
    <w:basedOn w:val="a"/>
    <w:uiPriority w:val="99"/>
    <w:semiHidden/>
    <w:unhideWhenUsed/>
    <w:rsid w:val="005F36A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dvsnippet-advlabel">
    <w:name w:val="advsnippet-advlabel"/>
    <w:basedOn w:val="a0"/>
    <w:rsid w:val="005F36A7"/>
  </w:style>
  <w:style w:type="character" w:customStyle="1" w:styleId="advlabel-text">
    <w:name w:val="advlabel-text"/>
    <w:basedOn w:val="a0"/>
    <w:rsid w:val="005F36A7"/>
  </w:style>
  <w:style w:type="character" w:customStyle="1" w:styleId="futurissourcesbutton-text">
    <w:name w:val="futurissourcesbutton-text"/>
    <w:basedOn w:val="a0"/>
    <w:rsid w:val="005F36A7"/>
  </w:style>
  <w:style w:type="paragraph" w:styleId="aa">
    <w:name w:val="List Paragraph"/>
    <w:aliases w:val="Нумерованый список,Bullet List,FooterText,numbered,SL_Абзац списка,List Paragraph,Абзац списка литеральный,Paragraphe de liste1,lp1"/>
    <w:basedOn w:val="a"/>
    <w:link w:val="ab"/>
    <w:uiPriority w:val="34"/>
    <w:qFormat/>
    <w:rsid w:val="001F1114"/>
    <w:pPr>
      <w:spacing w:after="0" w:line="240" w:lineRule="auto"/>
      <w:ind w:left="720" w:firstLine="720"/>
      <w:contextualSpacing/>
      <w:jc w:val="both"/>
    </w:pPr>
    <w:rPr>
      <w:rFonts w:ascii="Times New Roman" w:eastAsia="Calibri" w:hAnsi="Times New Roman" w:cs="Times New Roman"/>
      <w:sz w:val="28"/>
      <w:lang w:eastAsia="en-US"/>
    </w:rPr>
  </w:style>
  <w:style w:type="character" w:customStyle="1" w:styleId="ab">
    <w:name w:val="Абзац списка Знак"/>
    <w:aliases w:val="Нумерованый список Знак,Bullet List Знак,FooterText Знак,numbered Знак,SL_Абзац списка Знак,List Paragraph Знак1,Абзац списка литеральный Знак,Paragraphe de liste1 Знак,lp1 Знак"/>
    <w:link w:val="aa"/>
    <w:uiPriority w:val="34"/>
    <w:locked/>
    <w:rsid w:val="001F1114"/>
    <w:rPr>
      <w:rFonts w:ascii="Times New Roman" w:eastAsia="Calibri" w:hAnsi="Times New Roman" w:cs="Times New Roman"/>
      <w:sz w:val="28"/>
      <w:lang w:eastAsia="en-US"/>
    </w:rPr>
  </w:style>
</w:styles>
</file>

<file path=word/webSettings.xml><?xml version="1.0" encoding="utf-8"?>
<w:webSettings xmlns:r="http://schemas.openxmlformats.org/officeDocument/2006/relationships" xmlns:w="http://schemas.openxmlformats.org/wordprocessingml/2006/main">
  <w:divs>
    <w:div w:id="58947066">
      <w:bodyDiv w:val="1"/>
      <w:marLeft w:val="0"/>
      <w:marRight w:val="0"/>
      <w:marTop w:val="0"/>
      <w:marBottom w:val="0"/>
      <w:divBdr>
        <w:top w:val="none" w:sz="0" w:space="0" w:color="auto"/>
        <w:left w:val="none" w:sz="0" w:space="0" w:color="auto"/>
        <w:bottom w:val="none" w:sz="0" w:space="0" w:color="auto"/>
        <w:right w:val="none" w:sz="0" w:space="0" w:color="auto"/>
      </w:divBdr>
    </w:div>
    <w:div w:id="1047417701">
      <w:bodyDiv w:val="1"/>
      <w:marLeft w:val="0"/>
      <w:marRight w:val="0"/>
      <w:marTop w:val="0"/>
      <w:marBottom w:val="0"/>
      <w:divBdr>
        <w:top w:val="none" w:sz="0" w:space="0" w:color="auto"/>
        <w:left w:val="none" w:sz="0" w:space="0" w:color="auto"/>
        <w:bottom w:val="none" w:sz="0" w:space="0" w:color="auto"/>
        <w:right w:val="none" w:sz="0" w:space="0" w:color="auto"/>
      </w:divBdr>
      <w:divsChild>
        <w:div w:id="936017305">
          <w:marLeft w:val="0"/>
          <w:marRight w:val="0"/>
          <w:marTop w:val="0"/>
          <w:marBottom w:val="0"/>
          <w:divBdr>
            <w:top w:val="none" w:sz="0" w:space="0" w:color="auto"/>
            <w:left w:val="none" w:sz="0" w:space="0" w:color="auto"/>
            <w:bottom w:val="none" w:sz="0" w:space="0" w:color="auto"/>
            <w:right w:val="none" w:sz="0" w:space="0" w:color="auto"/>
          </w:divBdr>
          <w:divsChild>
            <w:div w:id="334765760">
              <w:marLeft w:val="0"/>
              <w:marRight w:val="0"/>
              <w:marTop w:val="0"/>
              <w:marBottom w:val="0"/>
              <w:divBdr>
                <w:top w:val="none" w:sz="0" w:space="0" w:color="auto"/>
                <w:left w:val="none" w:sz="0" w:space="0" w:color="auto"/>
                <w:bottom w:val="none" w:sz="0" w:space="0" w:color="auto"/>
                <w:right w:val="none" w:sz="0" w:space="0" w:color="auto"/>
              </w:divBdr>
              <w:divsChild>
                <w:div w:id="1220898878">
                  <w:marLeft w:val="0"/>
                  <w:marRight w:val="0"/>
                  <w:marTop w:val="0"/>
                  <w:marBottom w:val="0"/>
                  <w:divBdr>
                    <w:top w:val="none" w:sz="0" w:space="0" w:color="auto"/>
                    <w:left w:val="none" w:sz="0" w:space="0" w:color="auto"/>
                    <w:bottom w:val="none" w:sz="0" w:space="0" w:color="auto"/>
                    <w:right w:val="none" w:sz="0" w:space="0" w:color="auto"/>
                  </w:divBdr>
                  <w:divsChild>
                    <w:div w:id="1407804995">
                      <w:marLeft w:val="0"/>
                      <w:marRight w:val="0"/>
                      <w:marTop w:val="0"/>
                      <w:marBottom w:val="0"/>
                      <w:divBdr>
                        <w:top w:val="none" w:sz="0" w:space="0" w:color="auto"/>
                        <w:left w:val="none" w:sz="0" w:space="0" w:color="auto"/>
                        <w:bottom w:val="none" w:sz="0" w:space="0" w:color="auto"/>
                        <w:right w:val="none" w:sz="0" w:space="0" w:color="auto"/>
                      </w:divBdr>
                      <w:divsChild>
                        <w:div w:id="1479230344">
                          <w:marLeft w:val="0"/>
                          <w:marRight w:val="0"/>
                          <w:marTop w:val="0"/>
                          <w:marBottom w:val="0"/>
                          <w:divBdr>
                            <w:top w:val="none" w:sz="0" w:space="0" w:color="auto"/>
                            <w:left w:val="none" w:sz="0" w:space="0" w:color="auto"/>
                            <w:bottom w:val="none" w:sz="0" w:space="0" w:color="auto"/>
                            <w:right w:val="none" w:sz="0" w:space="0" w:color="auto"/>
                          </w:divBdr>
                          <w:divsChild>
                            <w:div w:id="529606494">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973290746">
          <w:marLeft w:val="0"/>
          <w:marRight w:val="0"/>
          <w:marTop w:val="0"/>
          <w:marBottom w:val="0"/>
          <w:divBdr>
            <w:top w:val="none" w:sz="0" w:space="0" w:color="auto"/>
            <w:left w:val="none" w:sz="0" w:space="0" w:color="auto"/>
            <w:bottom w:val="none" w:sz="0" w:space="0" w:color="auto"/>
            <w:right w:val="none" w:sz="0" w:space="0" w:color="auto"/>
          </w:divBdr>
          <w:divsChild>
            <w:div w:id="1988196465">
              <w:marLeft w:val="0"/>
              <w:marRight w:val="0"/>
              <w:marTop w:val="0"/>
              <w:marBottom w:val="0"/>
              <w:divBdr>
                <w:top w:val="none" w:sz="0" w:space="0" w:color="auto"/>
                <w:left w:val="none" w:sz="0" w:space="0" w:color="auto"/>
                <w:bottom w:val="none" w:sz="0" w:space="0" w:color="auto"/>
                <w:right w:val="none" w:sz="0" w:space="0" w:color="auto"/>
              </w:divBdr>
              <w:divsChild>
                <w:div w:id="2099255904">
                  <w:marLeft w:val="0"/>
                  <w:marRight w:val="0"/>
                  <w:marTop w:val="133"/>
                  <w:marBottom w:val="0"/>
                  <w:divBdr>
                    <w:top w:val="none" w:sz="0" w:space="0" w:color="auto"/>
                    <w:left w:val="none" w:sz="0" w:space="0" w:color="auto"/>
                    <w:bottom w:val="none" w:sz="0" w:space="0" w:color="auto"/>
                    <w:right w:val="none" w:sz="0" w:space="0" w:color="auto"/>
                  </w:divBdr>
                  <w:divsChild>
                    <w:div w:id="837040704">
                      <w:marLeft w:val="0"/>
                      <w:marRight w:val="0"/>
                      <w:marTop w:val="0"/>
                      <w:marBottom w:val="53"/>
                      <w:divBdr>
                        <w:top w:val="none" w:sz="0" w:space="0" w:color="auto"/>
                        <w:left w:val="none" w:sz="0" w:space="0" w:color="auto"/>
                        <w:bottom w:val="none" w:sz="0" w:space="0" w:color="auto"/>
                        <w:right w:val="none" w:sz="0" w:space="0" w:color="auto"/>
                      </w:divBdr>
                      <w:divsChild>
                        <w:div w:id="699627673">
                          <w:marLeft w:val="0"/>
                          <w:marRight w:val="0"/>
                          <w:marTop w:val="0"/>
                          <w:marBottom w:val="53"/>
                          <w:divBdr>
                            <w:top w:val="none" w:sz="0" w:space="0" w:color="auto"/>
                            <w:left w:val="none" w:sz="0" w:space="0" w:color="auto"/>
                            <w:bottom w:val="none" w:sz="0" w:space="0" w:color="auto"/>
                            <w:right w:val="none" w:sz="0" w:space="0" w:color="auto"/>
                          </w:divBdr>
                          <w:divsChild>
                            <w:div w:id="4904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947236">
                      <w:marLeft w:val="0"/>
                      <w:marRight w:val="0"/>
                      <w:marTop w:val="53"/>
                      <w:marBottom w:val="53"/>
                      <w:divBdr>
                        <w:top w:val="none" w:sz="0" w:space="0" w:color="auto"/>
                        <w:left w:val="none" w:sz="0" w:space="0" w:color="auto"/>
                        <w:bottom w:val="none" w:sz="0" w:space="0" w:color="auto"/>
                        <w:right w:val="none" w:sz="0" w:space="0" w:color="auto"/>
                      </w:divBdr>
                    </w:div>
                    <w:div w:id="504056587">
                      <w:marLeft w:val="0"/>
                      <w:marRight w:val="0"/>
                      <w:marTop w:val="107"/>
                      <w:marBottom w:val="0"/>
                      <w:divBdr>
                        <w:top w:val="none" w:sz="0" w:space="0" w:color="auto"/>
                        <w:left w:val="none" w:sz="0" w:space="0" w:color="auto"/>
                        <w:bottom w:val="none" w:sz="0" w:space="0" w:color="auto"/>
                        <w:right w:val="none" w:sz="0" w:space="0" w:color="auto"/>
                      </w:divBdr>
                      <w:divsChild>
                        <w:div w:id="60758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5385560">
          <w:marLeft w:val="0"/>
          <w:marRight w:val="0"/>
          <w:marTop w:val="0"/>
          <w:marBottom w:val="0"/>
          <w:divBdr>
            <w:top w:val="none" w:sz="0" w:space="0" w:color="auto"/>
            <w:left w:val="none" w:sz="0" w:space="0" w:color="auto"/>
            <w:bottom w:val="none" w:sz="0" w:space="0" w:color="auto"/>
            <w:right w:val="none" w:sz="0" w:space="0" w:color="auto"/>
          </w:divBdr>
          <w:divsChild>
            <w:div w:id="542405158">
              <w:marLeft w:val="0"/>
              <w:marRight w:val="0"/>
              <w:marTop w:val="0"/>
              <w:marBottom w:val="0"/>
              <w:divBdr>
                <w:top w:val="none" w:sz="0" w:space="0" w:color="auto"/>
                <w:left w:val="none" w:sz="0" w:space="0" w:color="auto"/>
                <w:bottom w:val="none" w:sz="0" w:space="0" w:color="auto"/>
                <w:right w:val="none" w:sz="0" w:space="0" w:color="auto"/>
              </w:divBdr>
              <w:divsChild>
                <w:div w:id="62921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0809119">
          <w:marLeft w:val="0"/>
          <w:marRight w:val="0"/>
          <w:marTop w:val="0"/>
          <w:marBottom w:val="0"/>
          <w:divBdr>
            <w:top w:val="none" w:sz="0" w:space="0" w:color="auto"/>
            <w:left w:val="none" w:sz="0" w:space="0" w:color="auto"/>
            <w:bottom w:val="none" w:sz="0" w:space="0" w:color="auto"/>
            <w:right w:val="none" w:sz="0" w:space="0" w:color="auto"/>
          </w:divBdr>
          <w:divsChild>
            <w:div w:id="140621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mobileonline.garant.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mobileonline.garant.r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mobileonline.garant.ru/" TargetMode="External"/><Relationship Id="rId4" Type="http://schemas.openxmlformats.org/officeDocument/2006/relationships/webSettings" Target="webSettings.xml"/><Relationship Id="rId9"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3</Pages>
  <Words>1339</Words>
  <Characters>7638</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sazonov.lv</dc:creator>
  <cp:lastModifiedBy>spb.pekshina</cp:lastModifiedBy>
  <cp:revision>9</cp:revision>
  <cp:lastPrinted>2022-03-18T13:04:00Z</cp:lastPrinted>
  <dcterms:created xsi:type="dcterms:W3CDTF">2024-05-03T10:30:00Z</dcterms:created>
  <dcterms:modified xsi:type="dcterms:W3CDTF">2026-08-27T11:55:00Z</dcterms:modified>
</cp:coreProperties>
</file>