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395"/>
        <w:gridCol w:w="708"/>
        <w:gridCol w:w="709"/>
        <w:gridCol w:w="1134"/>
        <w:gridCol w:w="1134"/>
      </w:tblGrid>
      <w:tr w:rsidR="00DC4A99" w:rsidRPr="00B27D6C" w:rsidTr="00B27D6C">
        <w:trPr>
          <w:trHeight w:val="147"/>
        </w:trPr>
        <w:tc>
          <w:tcPr>
            <w:tcW w:w="567" w:type="dxa"/>
            <w:vAlign w:val="center"/>
          </w:tcPr>
          <w:p w:rsidR="00425BA9" w:rsidRPr="00B27D6C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D6C">
              <w:rPr>
                <w:rFonts w:ascii="Times New Roman" w:hAnsi="Times New Roman" w:cs="Times New Roman"/>
                <w:b/>
              </w:rPr>
              <w:t>№</w:t>
            </w:r>
          </w:p>
          <w:p w:rsidR="00425BA9" w:rsidRPr="00B27D6C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D6C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B27D6C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268" w:type="dxa"/>
          </w:tcPr>
          <w:p w:rsidR="00425BA9" w:rsidRPr="00B27D6C" w:rsidRDefault="00425BA9" w:rsidP="00B27D6C">
            <w:pPr>
              <w:rPr>
                <w:rFonts w:ascii="Times New Roman" w:hAnsi="Times New Roman" w:cs="Times New Roman"/>
                <w:b/>
              </w:rPr>
            </w:pPr>
            <w:r w:rsidRPr="00B27D6C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4395" w:type="dxa"/>
            <w:vAlign w:val="center"/>
          </w:tcPr>
          <w:p w:rsidR="00425BA9" w:rsidRPr="00B27D6C" w:rsidRDefault="00425BA9" w:rsidP="003511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27D6C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708" w:type="dxa"/>
          </w:tcPr>
          <w:p w:rsidR="00425BA9" w:rsidRPr="00B27D6C" w:rsidRDefault="00425BA9" w:rsidP="00B27D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D6C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709" w:type="dxa"/>
          </w:tcPr>
          <w:p w:rsidR="00425BA9" w:rsidRPr="00B27D6C" w:rsidRDefault="00425BA9" w:rsidP="00B27D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D6C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134" w:type="dxa"/>
          </w:tcPr>
          <w:p w:rsidR="00425BA9" w:rsidRPr="00B27D6C" w:rsidRDefault="00425BA9" w:rsidP="00B27D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7D6C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134" w:type="dxa"/>
          </w:tcPr>
          <w:p w:rsidR="00425BA9" w:rsidRPr="00B27D6C" w:rsidRDefault="00425BA9" w:rsidP="00B27D6C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B27D6C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Триммер бензиновый </w:t>
            </w:r>
          </w:p>
        </w:tc>
        <w:tc>
          <w:tcPr>
            <w:tcW w:w="4395" w:type="dxa"/>
            <w:vAlign w:val="center"/>
          </w:tcPr>
          <w:p w:rsidR="00B27D6C" w:rsidRDefault="00A1036A" w:rsidP="001551C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Тип газонокосилки</w:t>
            </w:r>
            <w:r>
              <w:rPr>
                <w:rFonts w:ascii="Times New Roman" w:eastAsia="Calibri" w:hAnsi="Times New Roman" w:cs="Times New Roman"/>
              </w:rPr>
              <w:t xml:space="preserve"> – триммер</w:t>
            </w:r>
          </w:p>
          <w:p w:rsidR="00A1036A" w:rsidRDefault="00A1036A" w:rsidP="001551C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Тип двигателя</w:t>
            </w:r>
            <w:r>
              <w:rPr>
                <w:rFonts w:ascii="Times New Roman" w:eastAsia="Calibri" w:hAnsi="Times New Roman" w:cs="Times New Roman"/>
              </w:rPr>
              <w:t xml:space="preserve"> – бензиновый</w:t>
            </w:r>
          </w:p>
          <w:p w:rsidR="00A1036A" w:rsidRDefault="00A1036A" w:rsidP="001551C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Мощность двигателя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A1036A">
              <w:rPr>
                <w:rFonts w:ascii="Times New Roman" w:eastAsia="Calibri" w:hAnsi="Times New Roman" w:cs="Times New Roman"/>
              </w:rPr>
              <w:t>≥ 5 и ≤ 10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л.</w:t>
            </w:r>
            <w:proofErr w:type="gramStart"/>
            <w:r>
              <w:rPr>
                <w:rFonts w:ascii="Times New Roman" w:eastAsia="Calibri" w:hAnsi="Times New Roman" w:cs="Times New Roman"/>
              </w:rPr>
              <w:t>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A1036A" w:rsidRDefault="00A1036A" w:rsidP="001551C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Режущий элемент</w:t>
            </w:r>
            <w:r>
              <w:rPr>
                <w:rFonts w:ascii="Times New Roman" w:eastAsia="Calibri" w:hAnsi="Times New Roman" w:cs="Times New Roman"/>
              </w:rPr>
              <w:t xml:space="preserve"> – диск, леска</w:t>
            </w:r>
          </w:p>
          <w:p w:rsidR="00A1036A" w:rsidRDefault="00A1036A" w:rsidP="001551C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Ширина скашивания травы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A1036A">
              <w:rPr>
                <w:rFonts w:ascii="Times New Roman" w:eastAsia="Calibri" w:hAnsi="Times New Roman" w:cs="Times New Roman"/>
              </w:rPr>
              <w:t>≥ 40 и ≤ 60</w:t>
            </w:r>
            <w:r>
              <w:rPr>
                <w:rFonts w:ascii="Times New Roman" w:eastAsia="Calibri" w:hAnsi="Times New Roman" w:cs="Times New Roman"/>
              </w:rPr>
              <w:t xml:space="preserve"> см</w:t>
            </w:r>
          </w:p>
          <w:p w:rsidR="00A1036A" w:rsidRDefault="00A1036A" w:rsidP="001551C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A1036A" w:rsidRPr="00A1036A" w:rsidRDefault="00A1036A" w:rsidP="001551C9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A1036A">
              <w:rPr>
                <w:rFonts w:ascii="Times New Roman" w:eastAsia="Calibri" w:hAnsi="Times New Roman" w:cs="Times New Roman"/>
                <w:i/>
              </w:rPr>
              <w:t>Дополнительные характеристики:*</w:t>
            </w:r>
          </w:p>
          <w:p w:rsidR="00A1036A" w:rsidRDefault="00A1036A" w:rsidP="001551C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Тактность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двигателя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двухтактный</w:t>
            </w:r>
            <w:proofErr w:type="gramEnd"/>
          </w:p>
          <w:p w:rsidR="00A1036A" w:rsidRDefault="00A1036A" w:rsidP="001551C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Расположение двигателя</w:t>
            </w:r>
            <w:r>
              <w:rPr>
                <w:rFonts w:ascii="Times New Roman" w:eastAsia="Calibri" w:hAnsi="Times New Roman" w:cs="Times New Roman"/>
              </w:rPr>
              <w:t xml:space="preserve"> – верхнее</w:t>
            </w:r>
          </w:p>
          <w:p w:rsid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Объем двигателя – не менее </w:t>
            </w:r>
            <w:r w:rsidRPr="00A1036A">
              <w:rPr>
                <w:rFonts w:ascii="Times New Roman" w:eastAsia="Calibri" w:hAnsi="Times New Roman" w:cs="Times New Roman"/>
              </w:rPr>
              <w:t>62 см³</w:t>
            </w:r>
          </w:p>
          <w:p w:rsid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Приводной вал</w:t>
            </w:r>
            <w:r>
              <w:rPr>
                <w:rFonts w:ascii="Times New Roman" w:eastAsia="Calibri" w:hAnsi="Times New Roman" w:cs="Times New Roman"/>
              </w:rPr>
              <w:t xml:space="preserve"> – жесткий</w:t>
            </w:r>
          </w:p>
          <w:p w:rsid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Тип стартера</w:t>
            </w:r>
            <w:r>
              <w:rPr>
                <w:rFonts w:ascii="Times New Roman" w:eastAsia="Calibri" w:hAnsi="Times New Roman" w:cs="Times New Roman"/>
              </w:rPr>
              <w:t xml:space="preserve"> – ручной</w:t>
            </w:r>
          </w:p>
          <w:p w:rsid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ручки – </w:t>
            </w:r>
            <w:r w:rsidRPr="00A1036A">
              <w:rPr>
                <w:rFonts w:ascii="Times New Roman" w:eastAsia="Calibri" w:hAnsi="Times New Roman" w:cs="Times New Roman"/>
              </w:rPr>
              <w:t>U-образная (</w:t>
            </w:r>
            <w:proofErr w:type="gramStart"/>
            <w:r w:rsidRPr="00A1036A">
              <w:rPr>
                <w:rFonts w:ascii="Times New Roman" w:eastAsia="Calibri" w:hAnsi="Times New Roman" w:cs="Times New Roman"/>
              </w:rPr>
              <w:t>велосипедная</w:t>
            </w:r>
            <w:proofErr w:type="gramEnd"/>
            <w:r w:rsidRPr="00A1036A">
              <w:rPr>
                <w:rFonts w:ascii="Times New Roman" w:eastAsia="Calibri" w:hAnsi="Times New Roman" w:cs="Times New Roman"/>
              </w:rPr>
              <w:t>)</w:t>
            </w:r>
          </w:p>
          <w:p w:rsid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Посадочный диаметр</w:t>
            </w:r>
            <w:r>
              <w:rPr>
                <w:rFonts w:ascii="Times New Roman" w:eastAsia="Calibri" w:hAnsi="Times New Roman" w:cs="Times New Roman"/>
              </w:rPr>
              <w:t xml:space="preserve"> – 25,4 мм</w:t>
            </w:r>
          </w:p>
          <w:p w:rsidR="00A1036A" w:rsidRP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Крепление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A1036A">
              <w:rPr>
                <w:rFonts w:ascii="Times New Roman" w:eastAsia="Calibri" w:hAnsi="Times New Roman" w:cs="Times New Roman"/>
              </w:rPr>
              <w:t>М10х1,25L</w:t>
            </w:r>
          </w:p>
          <w:p w:rsidR="00A1036A" w:rsidRP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Толщина лески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A1036A">
              <w:rPr>
                <w:rFonts w:ascii="Times New Roman" w:eastAsia="Calibri" w:hAnsi="Times New Roman" w:cs="Times New Roman"/>
              </w:rPr>
              <w:t>2.5 мм</w:t>
            </w:r>
          </w:p>
          <w:p w:rsidR="00A1036A" w:rsidRP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Диаметр штанги</w:t>
            </w:r>
            <w:r>
              <w:rPr>
                <w:rFonts w:ascii="Times New Roman" w:eastAsia="Calibri" w:hAnsi="Times New Roman" w:cs="Times New Roman"/>
              </w:rPr>
              <w:t xml:space="preserve"> – не менее 26 мм</w:t>
            </w:r>
          </w:p>
          <w:p w:rsidR="00A1036A" w:rsidRP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Емкость бака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A1036A">
              <w:rPr>
                <w:rFonts w:ascii="Times New Roman" w:eastAsia="Calibri" w:hAnsi="Times New Roman" w:cs="Times New Roman"/>
              </w:rPr>
              <w:t>1.2 л</w:t>
            </w:r>
          </w:p>
          <w:p w:rsidR="00A1036A" w:rsidRP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Ширина скашивания для диска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A1036A">
              <w:rPr>
                <w:rFonts w:ascii="Times New Roman" w:eastAsia="Calibri" w:hAnsi="Times New Roman" w:cs="Times New Roman"/>
              </w:rPr>
              <w:t>255 мм</w:t>
            </w:r>
          </w:p>
          <w:p w:rsidR="00A1036A" w:rsidRP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Подача лески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A1036A">
              <w:rPr>
                <w:rFonts w:ascii="Times New Roman" w:eastAsia="Calibri" w:hAnsi="Times New Roman" w:cs="Times New Roman"/>
              </w:rPr>
              <w:t>полуавтоматическая</w:t>
            </w:r>
          </w:p>
          <w:p w:rsidR="00A1036A" w:rsidRP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Свеча зажигания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A1036A">
              <w:rPr>
                <w:rFonts w:ascii="Times New Roman" w:eastAsia="Calibri" w:hAnsi="Times New Roman" w:cs="Times New Roman"/>
              </w:rPr>
              <w:t>L7T</w:t>
            </w:r>
            <w:r>
              <w:rPr>
                <w:rFonts w:ascii="Times New Roman" w:eastAsia="Calibri" w:hAnsi="Times New Roman" w:cs="Times New Roman"/>
              </w:rPr>
              <w:t xml:space="preserve"> (или эквивалент)</w:t>
            </w:r>
          </w:p>
          <w:p w:rsidR="00A1036A" w:rsidRP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Уровень звукового давления</w:t>
            </w:r>
            <w:r>
              <w:rPr>
                <w:rFonts w:ascii="Times New Roman" w:eastAsia="Calibri" w:hAnsi="Times New Roman" w:cs="Times New Roman"/>
              </w:rPr>
              <w:t xml:space="preserve"> – не более </w:t>
            </w:r>
            <w:r w:rsidRPr="00A1036A">
              <w:rPr>
                <w:rFonts w:ascii="Times New Roman" w:eastAsia="Calibri" w:hAnsi="Times New Roman" w:cs="Times New Roman"/>
              </w:rPr>
              <w:t>95 дБ</w:t>
            </w:r>
          </w:p>
          <w:p w:rsidR="00A1036A" w:rsidRP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Вес нетто</w:t>
            </w:r>
            <w:r>
              <w:rPr>
                <w:rFonts w:ascii="Times New Roman" w:eastAsia="Calibri" w:hAnsi="Times New Roman" w:cs="Times New Roman"/>
              </w:rPr>
              <w:t xml:space="preserve"> – не более </w:t>
            </w:r>
            <w:r w:rsidRPr="00A1036A">
              <w:rPr>
                <w:rFonts w:ascii="Times New Roman" w:eastAsia="Calibri" w:hAnsi="Times New Roman" w:cs="Times New Roman"/>
              </w:rPr>
              <w:t>7.58 кг</w:t>
            </w:r>
          </w:p>
          <w:p w:rsidR="00A1036A" w:rsidRPr="00A1036A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Обороты двигателя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A1036A">
              <w:rPr>
                <w:rFonts w:ascii="Times New Roman" w:eastAsia="Calibri" w:hAnsi="Times New Roman" w:cs="Times New Roman"/>
              </w:rPr>
              <w:t xml:space="preserve">8300 </w:t>
            </w:r>
            <w:proofErr w:type="gramStart"/>
            <w:r w:rsidRPr="00A1036A">
              <w:rPr>
                <w:rFonts w:ascii="Times New Roman" w:eastAsia="Calibri" w:hAnsi="Times New Roman" w:cs="Times New Roman"/>
              </w:rPr>
              <w:t>об</w:t>
            </w:r>
            <w:proofErr w:type="gramEnd"/>
            <w:r w:rsidRPr="00A1036A">
              <w:rPr>
                <w:rFonts w:ascii="Times New Roman" w:eastAsia="Calibri" w:hAnsi="Times New Roman" w:cs="Times New Roman"/>
              </w:rPr>
              <w:t>/мин</w:t>
            </w:r>
          </w:p>
          <w:p w:rsidR="00A1036A" w:rsidRPr="00B27D6C" w:rsidRDefault="00A1036A" w:rsidP="00A103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1036A">
              <w:rPr>
                <w:rFonts w:ascii="Times New Roman" w:eastAsia="Calibri" w:hAnsi="Times New Roman" w:cs="Times New Roman"/>
              </w:rPr>
              <w:t>Ремень в комплекте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A1036A">
              <w:rPr>
                <w:rFonts w:ascii="Times New Roman" w:eastAsia="Calibri" w:hAnsi="Times New Roman" w:cs="Times New Roman"/>
              </w:rPr>
              <w:t>ранцевый</w:t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13720,00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13720,00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87637B" w:rsidP="0087637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Леска для триммера </w:t>
            </w:r>
          </w:p>
        </w:tc>
        <w:tc>
          <w:tcPr>
            <w:tcW w:w="4395" w:type="dxa"/>
          </w:tcPr>
          <w:p w:rsidR="00B27D6C" w:rsidRDefault="00A1036A" w:rsidP="00BC1F4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– 3 мм</w:t>
            </w:r>
          </w:p>
          <w:p w:rsidR="00A1036A" w:rsidRDefault="00A1036A" w:rsidP="00BC1F4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Сечение – звезда</w:t>
            </w:r>
          </w:p>
          <w:p w:rsidR="00A1036A" w:rsidRDefault="00A1036A" w:rsidP="00BC1F4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намотки – не менее 60 м</w:t>
            </w:r>
          </w:p>
          <w:p w:rsidR="00A1036A" w:rsidRPr="00B27D6C" w:rsidRDefault="00A1036A" w:rsidP="00BC1F4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э</w:t>
            </w:r>
            <w:r w:rsidRPr="00A1036A">
              <w:rPr>
                <w:rFonts w:ascii="Times New Roman" w:eastAsia="Calibri" w:hAnsi="Times New Roman" w:cs="Times New Roman"/>
              </w:rPr>
              <w:t>ластичный термостойкий полиамид</w:t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680,00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13600,00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Катушка для триммера </w:t>
            </w:r>
          </w:p>
        </w:tc>
        <w:tc>
          <w:tcPr>
            <w:tcW w:w="4395" w:type="dxa"/>
          </w:tcPr>
          <w:p w:rsidR="00B27D6C" w:rsidRDefault="00A1036A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 подачи лески – полуавтоматический</w:t>
            </w:r>
          </w:p>
          <w:p w:rsidR="00A1036A" w:rsidRDefault="00A1036A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Посадочный диаметр – 10 мм</w:t>
            </w:r>
          </w:p>
          <w:p w:rsidR="00A1036A" w:rsidRDefault="00A1036A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Направление резьбы – левое</w:t>
            </w:r>
          </w:p>
          <w:p w:rsidR="00A1036A" w:rsidRDefault="00A1036A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Максимальный диаметр лески – не менее 4.3 мм</w:t>
            </w:r>
          </w:p>
          <w:p w:rsidR="00A1036A" w:rsidRDefault="00A1036A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Максимальная длина лески – не менее 5.5 м</w:t>
            </w:r>
          </w:p>
          <w:p w:rsidR="00A1036A" w:rsidRDefault="00A1036A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Способ заправки лески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безразборный</w:t>
            </w:r>
            <w:proofErr w:type="spellEnd"/>
          </w:p>
          <w:p w:rsidR="00A1036A" w:rsidRDefault="00A1036A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нижней площадки – металл</w:t>
            </w:r>
          </w:p>
          <w:p w:rsidR="0075267D" w:rsidRPr="00B27D6C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направляющих лески – металл</w:t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6000,00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Ремень для </w:t>
            </w:r>
            <w:r w:rsidR="0087637B">
              <w:rPr>
                <w:rFonts w:ascii="Times New Roman" w:hAnsi="Times New Roman" w:cs="Times New Roman"/>
                <w:color w:val="000000"/>
              </w:rPr>
              <w:t>триммера</w:t>
            </w:r>
          </w:p>
        </w:tc>
        <w:tc>
          <w:tcPr>
            <w:tcW w:w="4395" w:type="dxa"/>
          </w:tcPr>
          <w:p w:rsidR="0075267D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для триммера</w:t>
            </w:r>
          </w:p>
          <w:p w:rsidR="00B27D6C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ранцевый</w:t>
            </w:r>
          </w:p>
          <w:p w:rsidR="0075267D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Защита бедра – да</w:t>
            </w:r>
          </w:p>
          <w:p w:rsidR="0075267D" w:rsidRPr="00B27D6C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Расположение застежки – на груди</w:t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1080,00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Нижний редуктор для триммера </w:t>
            </w:r>
          </w:p>
        </w:tc>
        <w:tc>
          <w:tcPr>
            <w:tcW w:w="4395" w:type="dxa"/>
          </w:tcPr>
          <w:p w:rsidR="00B27D6C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 – редуктор угловой нижний</w:t>
            </w:r>
          </w:p>
          <w:p w:rsidR="0075267D" w:rsidRDefault="0075267D" w:rsidP="0075267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для бензинового двухтактного триммера</w:t>
            </w:r>
          </w:p>
          <w:p w:rsidR="0075267D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штанги – 26 мм</w:t>
            </w:r>
          </w:p>
          <w:p w:rsidR="0075267D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Кол-во шлицов – 9</w:t>
            </w:r>
          </w:p>
          <w:p w:rsidR="0075267D" w:rsidRPr="00B27D6C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металл</w:t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690,00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690,00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Свеча зажигания </w:t>
            </w:r>
          </w:p>
        </w:tc>
        <w:tc>
          <w:tcPr>
            <w:tcW w:w="4395" w:type="dxa"/>
          </w:tcPr>
          <w:p w:rsidR="0075267D" w:rsidRDefault="0075267D" w:rsidP="0075267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для бензинового двухтактного триммера</w:t>
            </w:r>
          </w:p>
          <w:p w:rsidR="00B27D6C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Калильное чисто – 17</w:t>
            </w:r>
          </w:p>
          <w:p w:rsidR="0075267D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резьбы – 9.5 мм</w:t>
            </w:r>
          </w:p>
          <w:p w:rsidR="0075267D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Внешняя резьба – М14х1,25</w:t>
            </w:r>
          </w:p>
          <w:p w:rsidR="0075267D" w:rsidRDefault="0075267D" w:rsidP="00DD5EC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электрода – медь</w:t>
            </w:r>
          </w:p>
          <w:p w:rsidR="0075267D" w:rsidRPr="00B27D6C" w:rsidRDefault="0075267D" w:rsidP="0075267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Расстояние между электродами – </w:t>
            </w:r>
            <w:r w:rsidRPr="0075267D">
              <w:rPr>
                <w:rFonts w:ascii="Times New Roman" w:eastAsia="Calibri" w:hAnsi="Times New Roman" w:cs="Times New Roman"/>
              </w:rPr>
              <w:t>0,6 мм</w:t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300,00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87637B" w:rsidP="0087637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Ручка газа в сборе </w:t>
            </w:r>
            <w:r w:rsidR="00B27D6C" w:rsidRPr="00B27D6C">
              <w:rPr>
                <w:rFonts w:ascii="Times New Roman" w:hAnsi="Times New Roman" w:cs="Times New Roman"/>
                <w:color w:val="000000"/>
              </w:rPr>
              <w:t xml:space="preserve">для триммера </w:t>
            </w:r>
          </w:p>
        </w:tc>
        <w:tc>
          <w:tcPr>
            <w:tcW w:w="4395" w:type="dxa"/>
          </w:tcPr>
          <w:p w:rsidR="00B27D6C" w:rsidRDefault="0075267D" w:rsidP="0075267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для бензинового двухтактного триммера</w:t>
            </w:r>
          </w:p>
          <w:p w:rsidR="0075267D" w:rsidRDefault="0075267D" w:rsidP="0075267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трубки – 19 мм</w:t>
            </w:r>
          </w:p>
          <w:p w:rsidR="0075267D" w:rsidRDefault="0075267D" w:rsidP="0075267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Комплектация – ручка газа с тросиком, ручка</w:t>
            </w:r>
          </w:p>
          <w:p w:rsidR="0075267D" w:rsidRDefault="0075267D" w:rsidP="0075267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Совместимость – универсальная </w:t>
            </w:r>
          </w:p>
          <w:p w:rsidR="0075267D" w:rsidRDefault="0075267D" w:rsidP="0075267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Кнопка фиксации курка газа – да</w:t>
            </w:r>
          </w:p>
          <w:p w:rsidR="0075267D" w:rsidRDefault="0075267D" w:rsidP="0075267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Кнопка защиты от случайного нажатия – да</w:t>
            </w:r>
          </w:p>
          <w:p w:rsidR="0075267D" w:rsidRPr="00B27D6C" w:rsidRDefault="0075267D" w:rsidP="0075267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троса – не менее 800 мм</w:t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Кронштейн крепления руля для триммера</w:t>
            </w:r>
          </w:p>
        </w:tc>
        <w:tc>
          <w:tcPr>
            <w:tcW w:w="4395" w:type="dxa"/>
            <w:vAlign w:val="center"/>
          </w:tcPr>
          <w:p w:rsidR="0075267D" w:rsidRDefault="0075267D" w:rsidP="0075267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Назначение – для </w:t>
            </w:r>
            <w:r w:rsidR="00216FB2">
              <w:rPr>
                <w:rFonts w:ascii="Times New Roman" w:eastAsia="Calibri" w:hAnsi="Times New Roman" w:cs="Times New Roman"/>
              </w:rPr>
              <w:t xml:space="preserve">крепления ручки газа к штанге </w:t>
            </w:r>
            <w:r>
              <w:rPr>
                <w:rFonts w:ascii="Times New Roman" w:eastAsia="Calibri" w:hAnsi="Times New Roman" w:cs="Times New Roman"/>
              </w:rPr>
              <w:t>бензинового двухтактного триммера</w:t>
            </w:r>
          </w:p>
          <w:p w:rsidR="00B27D6C" w:rsidRDefault="00216FB2" w:rsidP="00BC1F4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штанги – 26 мм</w:t>
            </w:r>
          </w:p>
          <w:p w:rsidR="00216FB2" w:rsidRPr="00B27D6C" w:rsidRDefault="00216FB2" w:rsidP="00BC1F4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ручки – 19 мм</w:t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Набор МЕТЧИКОВ и ПЛАШЕК по металлу для нарезания резьбы</w:t>
            </w:r>
          </w:p>
        </w:tc>
        <w:tc>
          <w:tcPr>
            <w:tcW w:w="4395" w:type="dxa"/>
          </w:tcPr>
          <w:p w:rsidR="00216FB2" w:rsidRDefault="00216FB2" w:rsidP="00C603B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для нарезки внутренней и внешней резьбы  от М3 до М12</w:t>
            </w:r>
          </w:p>
          <w:p w:rsidR="00B27D6C" w:rsidRDefault="00216FB2" w:rsidP="00C603B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Кол-во в наборе – 20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  <w:p w:rsidR="00216FB2" w:rsidRDefault="00216FB2" w:rsidP="00C603B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Комплектация:</w:t>
            </w:r>
          </w:p>
          <w:p w:rsidR="00216FB2" w:rsidRDefault="00216FB2" w:rsidP="00216FB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16FB2">
              <w:rPr>
                <w:rFonts w:ascii="Times New Roman" w:eastAsia="Calibri" w:hAnsi="Times New Roman" w:cs="Times New Roman"/>
              </w:rPr>
              <w:t>Кейс пластиковый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216FB2">
              <w:rPr>
                <w:rFonts w:ascii="Times New Roman" w:eastAsia="Calibri" w:hAnsi="Times New Roman" w:cs="Times New Roman"/>
              </w:rPr>
              <w:t xml:space="preserve"> 9 плашек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216FB2">
              <w:rPr>
                <w:rFonts w:ascii="Times New Roman" w:eastAsia="Calibri" w:hAnsi="Times New Roman" w:cs="Times New Roman"/>
              </w:rPr>
              <w:t xml:space="preserve"> 9 метчиков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216FB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</w:t>
            </w:r>
            <w:r w:rsidRPr="00216FB2">
              <w:rPr>
                <w:rFonts w:ascii="Times New Roman" w:eastAsia="Calibri" w:hAnsi="Times New Roman" w:cs="Times New Roman"/>
              </w:rPr>
              <w:t>етчикодержатель</w:t>
            </w:r>
            <w:proofErr w:type="spellEnd"/>
            <w:r>
              <w:rPr>
                <w:rFonts w:ascii="Times New Roman" w:eastAsia="Calibri" w:hAnsi="Times New Roman" w:cs="Times New Roman"/>
              </w:rPr>
              <w:t>, п</w:t>
            </w:r>
            <w:r w:rsidRPr="00216FB2">
              <w:rPr>
                <w:rFonts w:ascii="Times New Roman" w:eastAsia="Calibri" w:hAnsi="Times New Roman" w:cs="Times New Roman"/>
              </w:rPr>
              <w:t>лашкодержатель</w:t>
            </w:r>
          </w:p>
          <w:p w:rsidR="00216FB2" w:rsidRPr="00B27D6C" w:rsidRDefault="00216FB2" w:rsidP="00216FB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9ХС</w:t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1070,00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1070,00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Двигатель для триммера </w:t>
            </w:r>
          </w:p>
        </w:tc>
        <w:tc>
          <w:tcPr>
            <w:tcW w:w="4395" w:type="dxa"/>
          </w:tcPr>
          <w:p w:rsidR="00B27D6C" w:rsidRDefault="00216FB2" w:rsidP="00C603B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двигателя – двухтактный</w:t>
            </w:r>
          </w:p>
          <w:p w:rsidR="00216FB2" w:rsidRDefault="00216FB2" w:rsidP="00C603B0">
            <w:pPr>
              <w:pStyle w:val="1CStyle7"/>
              <w:jc w:val="left"/>
              <w:rPr>
                <w:rFonts w:ascii="Times New Roman" w:eastAsia="Calibri" w:hAnsi="Times New Roman" w:cs="Times New Roman"/>
                <w:vertAlign w:val="superscript"/>
              </w:rPr>
            </w:pPr>
            <w:r>
              <w:rPr>
                <w:rFonts w:ascii="Times New Roman" w:eastAsia="Calibri" w:hAnsi="Times New Roman" w:cs="Times New Roman"/>
              </w:rPr>
              <w:t>Объем – не менее 56 см</w:t>
            </w:r>
            <w:r w:rsidRPr="00216FB2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  <w:p w:rsidR="00216FB2" w:rsidRDefault="00216FB2" w:rsidP="00C603B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Макс. число оборотов – не менее 10000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</w:t>
            </w:r>
            <w:proofErr w:type="gramEnd"/>
            <w:r>
              <w:rPr>
                <w:rFonts w:ascii="Times New Roman" w:eastAsia="Calibri" w:hAnsi="Times New Roman" w:cs="Times New Roman"/>
              </w:rPr>
              <w:t>/мин</w:t>
            </w:r>
          </w:p>
          <w:p w:rsidR="00216FB2" w:rsidRDefault="00216FB2" w:rsidP="00C603B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Мощность – не менее 4,8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.с</w:t>
            </w:r>
            <w:proofErr w:type="spellEnd"/>
            <w:proofErr w:type="gramEnd"/>
          </w:p>
          <w:p w:rsidR="00216FB2" w:rsidRPr="00216FB2" w:rsidRDefault="009C3776" w:rsidP="00C603B0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Способ поставки – в сборе с бензобаком, стартером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тд</w:t>
            </w:r>
            <w:proofErr w:type="spellEnd"/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6500,00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6500,00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Колонки для компьютера </w:t>
            </w:r>
          </w:p>
        </w:tc>
        <w:tc>
          <w:tcPr>
            <w:tcW w:w="4395" w:type="dxa"/>
          </w:tcPr>
          <w:p w:rsidR="00B27D6C" w:rsidRDefault="009C3776" w:rsidP="0048507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Максимальная мощность – не менее 6 Вт</w:t>
            </w:r>
          </w:p>
          <w:p w:rsidR="009C3776" w:rsidRDefault="009C3776" w:rsidP="0048507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Питание – от сети 220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</w:p>
          <w:p w:rsidR="009C3776" w:rsidRDefault="009C3776" w:rsidP="0048507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сетевого кабеля – не менее 1 м</w:t>
            </w:r>
          </w:p>
          <w:p w:rsidR="009C3776" w:rsidRDefault="009C3776" w:rsidP="0048507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Входные интерфейсы – 3,5 мм</w:t>
            </w:r>
          </w:p>
          <w:p w:rsidR="009C3776" w:rsidRDefault="009C3776" w:rsidP="0048507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Максимальная частота – не менее 18000 Гц</w:t>
            </w:r>
          </w:p>
          <w:p w:rsidR="009C3776" w:rsidRDefault="009C3776" w:rsidP="0048507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C3776">
              <w:rPr>
                <w:rFonts w:ascii="Times New Roman" w:eastAsia="Calibri" w:hAnsi="Times New Roman" w:cs="Times New Roman"/>
              </w:rPr>
              <w:t>Чувствительность</w:t>
            </w:r>
            <w:r>
              <w:rPr>
                <w:rFonts w:ascii="Times New Roman" w:eastAsia="Calibri" w:hAnsi="Times New Roman" w:cs="Times New Roman"/>
              </w:rPr>
              <w:t xml:space="preserve"> – не менее 88 дБ</w:t>
            </w:r>
          </w:p>
          <w:p w:rsidR="009C3776" w:rsidRDefault="009C3776" w:rsidP="0048507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– не более 68 мм</w:t>
            </w:r>
          </w:p>
          <w:p w:rsidR="009C3776" w:rsidRPr="00B27D6C" w:rsidRDefault="009C3776" w:rsidP="0048507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– не более 96 мм</w:t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к-т</w:t>
            </w:r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1160,00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1160,00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87637B" w:rsidP="003E3E2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Витая пара </w:t>
            </w:r>
          </w:p>
        </w:tc>
        <w:tc>
          <w:tcPr>
            <w:tcW w:w="4395" w:type="dxa"/>
            <w:vAlign w:val="center"/>
          </w:tcPr>
          <w:p w:rsidR="00B27D6C" w:rsidRDefault="009C3776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витая пара</w:t>
            </w:r>
          </w:p>
          <w:p w:rsidR="009C3776" w:rsidRPr="009C3776" w:rsidRDefault="009C3776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 кабеля – </w:t>
            </w:r>
            <w:r w:rsidR="00FA2151">
              <w:rPr>
                <w:rFonts w:ascii="Times New Roman" w:eastAsia="Calibri" w:hAnsi="Times New Roman" w:cs="Times New Roman"/>
                <w:lang w:val="en-US"/>
              </w:rPr>
              <w:t>U/</w:t>
            </w:r>
            <w:r>
              <w:rPr>
                <w:rFonts w:ascii="Times New Roman" w:eastAsia="Calibri" w:hAnsi="Times New Roman" w:cs="Times New Roman"/>
                <w:lang w:val="en-US"/>
              </w:rPr>
              <w:t>UTP</w:t>
            </w:r>
          </w:p>
          <w:p w:rsidR="009C3776" w:rsidRDefault="009C3776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Чисто жил – 8</w:t>
            </w:r>
          </w:p>
          <w:p w:rsidR="009C3776" w:rsidRDefault="009C3776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Число пар – 4</w:t>
            </w:r>
          </w:p>
          <w:p w:rsidR="009C3776" w:rsidRDefault="009C3776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Скорость передачи данных – не менее 1000 Мбит/сек</w:t>
            </w:r>
          </w:p>
          <w:p w:rsidR="009C3776" w:rsidRPr="009C3776" w:rsidRDefault="009C3776" w:rsidP="00FA215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C3776">
              <w:rPr>
                <w:rFonts w:ascii="Times New Roman" w:eastAsia="Calibri" w:hAnsi="Times New Roman" w:cs="Times New Roman"/>
              </w:rPr>
              <w:t>Полоса пропускания</w:t>
            </w:r>
            <w:r w:rsidR="00FA2151">
              <w:rPr>
                <w:rFonts w:ascii="Times New Roman" w:eastAsia="Calibri" w:hAnsi="Times New Roman" w:cs="Times New Roman"/>
              </w:rPr>
              <w:t xml:space="preserve"> – не ниже</w:t>
            </w:r>
            <w:r w:rsidRPr="009C3776">
              <w:rPr>
                <w:rFonts w:ascii="Times New Roman" w:eastAsia="Calibri" w:hAnsi="Times New Roman" w:cs="Times New Roman"/>
              </w:rPr>
              <w:t xml:space="preserve"> 100</w:t>
            </w:r>
            <w:r w:rsidR="00FA2151">
              <w:rPr>
                <w:rFonts w:ascii="Times New Roman" w:eastAsia="Calibri" w:hAnsi="Times New Roman" w:cs="Times New Roman"/>
              </w:rPr>
              <w:t>МГц</w:t>
            </w:r>
          </w:p>
          <w:p w:rsidR="009C3776" w:rsidRDefault="00FA2151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Проводник – о</w:t>
            </w:r>
            <w:r w:rsidR="009C3776" w:rsidRPr="009C3776">
              <w:rPr>
                <w:rFonts w:ascii="Times New Roman" w:eastAsia="Calibri" w:hAnsi="Times New Roman" w:cs="Times New Roman"/>
              </w:rPr>
              <w:t>медненный алюминий, с повышенным содержанием меди (CCAG)</w:t>
            </w:r>
          </w:p>
          <w:p w:rsidR="00FA2151" w:rsidRDefault="00FA2151" w:rsidP="00FA215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Степень напыления меди – не ниже 22%</w:t>
            </w:r>
          </w:p>
          <w:p w:rsidR="009C3776" w:rsidRPr="009C3776" w:rsidRDefault="009C3776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C3776">
              <w:rPr>
                <w:rFonts w:ascii="Times New Roman" w:eastAsia="Calibri" w:hAnsi="Times New Roman" w:cs="Times New Roman"/>
              </w:rPr>
              <w:t>Тип проводников</w:t>
            </w:r>
            <w:r w:rsidR="00FA2151">
              <w:rPr>
                <w:rFonts w:ascii="Times New Roman" w:eastAsia="Calibri" w:hAnsi="Times New Roman" w:cs="Times New Roman"/>
              </w:rPr>
              <w:t xml:space="preserve"> – о</w:t>
            </w:r>
            <w:r w:rsidRPr="009C3776">
              <w:rPr>
                <w:rFonts w:ascii="Times New Roman" w:eastAsia="Calibri" w:hAnsi="Times New Roman" w:cs="Times New Roman"/>
              </w:rPr>
              <w:t>дножильный</w:t>
            </w:r>
          </w:p>
          <w:p w:rsidR="009C3776" w:rsidRPr="009C3776" w:rsidRDefault="009C3776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C3776">
              <w:rPr>
                <w:rFonts w:ascii="Times New Roman" w:eastAsia="Calibri" w:hAnsi="Times New Roman" w:cs="Times New Roman"/>
              </w:rPr>
              <w:t>Диаметр проводников кабеля</w:t>
            </w:r>
            <w:r w:rsidR="00FA2151">
              <w:rPr>
                <w:rFonts w:ascii="Times New Roman" w:eastAsia="Calibri" w:hAnsi="Times New Roman" w:cs="Times New Roman"/>
              </w:rPr>
              <w:t xml:space="preserve"> – </w:t>
            </w:r>
            <w:r w:rsidRPr="009C3776">
              <w:rPr>
                <w:rFonts w:ascii="Times New Roman" w:eastAsia="Calibri" w:hAnsi="Times New Roman" w:cs="Times New Roman"/>
              </w:rPr>
              <w:t>0,50 ± 0,01</w:t>
            </w:r>
            <w:r w:rsidR="00FA2151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9C3776" w:rsidRPr="009C3776" w:rsidRDefault="009C3776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C3776">
              <w:rPr>
                <w:rFonts w:ascii="Times New Roman" w:eastAsia="Calibri" w:hAnsi="Times New Roman" w:cs="Times New Roman"/>
              </w:rPr>
              <w:t>Материал изоляции проводников</w:t>
            </w:r>
            <w:r w:rsidR="00FA2151">
              <w:rPr>
                <w:rFonts w:ascii="Times New Roman" w:eastAsia="Calibri" w:hAnsi="Times New Roman" w:cs="Times New Roman"/>
              </w:rPr>
              <w:t xml:space="preserve"> – п</w:t>
            </w:r>
            <w:r w:rsidRPr="009C3776">
              <w:rPr>
                <w:rFonts w:ascii="Times New Roman" w:eastAsia="Calibri" w:hAnsi="Times New Roman" w:cs="Times New Roman"/>
              </w:rPr>
              <w:t>олиэтилен высокой плотности</w:t>
            </w:r>
          </w:p>
          <w:p w:rsidR="009C3776" w:rsidRPr="009C3776" w:rsidRDefault="009C3776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C3776">
              <w:rPr>
                <w:rFonts w:ascii="Times New Roman" w:eastAsia="Calibri" w:hAnsi="Times New Roman" w:cs="Times New Roman"/>
              </w:rPr>
              <w:t>Толщина изоляции проводников</w:t>
            </w:r>
            <w:r w:rsidR="00FA2151">
              <w:rPr>
                <w:rFonts w:ascii="Times New Roman" w:eastAsia="Calibri" w:hAnsi="Times New Roman" w:cs="Times New Roman"/>
              </w:rPr>
              <w:t xml:space="preserve"> – </w:t>
            </w:r>
            <w:r w:rsidRPr="009C3776">
              <w:rPr>
                <w:rFonts w:ascii="Times New Roman" w:eastAsia="Calibri" w:hAnsi="Times New Roman" w:cs="Times New Roman"/>
              </w:rPr>
              <w:t>0,2 ± 0,02</w:t>
            </w:r>
            <w:r w:rsidR="00FA2151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9C3776" w:rsidRPr="009C3776" w:rsidRDefault="009C3776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C3776">
              <w:rPr>
                <w:rFonts w:ascii="Times New Roman" w:eastAsia="Calibri" w:hAnsi="Times New Roman" w:cs="Times New Roman"/>
              </w:rPr>
              <w:t>Внешний диаметр изоляции проводников</w:t>
            </w:r>
            <w:r w:rsidR="00FA2151">
              <w:rPr>
                <w:rFonts w:ascii="Times New Roman" w:eastAsia="Calibri" w:hAnsi="Times New Roman" w:cs="Times New Roman"/>
              </w:rPr>
              <w:t xml:space="preserve"> – </w:t>
            </w:r>
            <w:r w:rsidRPr="009C3776">
              <w:rPr>
                <w:rFonts w:ascii="Times New Roman" w:eastAsia="Calibri" w:hAnsi="Times New Roman" w:cs="Times New Roman"/>
              </w:rPr>
              <w:t>0,90 ± 0,03</w:t>
            </w:r>
            <w:r w:rsidR="00FA2151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9C3776" w:rsidRPr="009C3776" w:rsidRDefault="009C3776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C3776">
              <w:rPr>
                <w:rFonts w:ascii="Times New Roman" w:eastAsia="Calibri" w:hAnsi="Times New Roman" w:cs="Times New Roman"/>
              </w:rPr>
              <w:t>Материал внешней оболочки</w:t>
            </w:r>
            <w:r w:rsidR="00FA2151">
              <w:rPr>
                <w:rFonts w:ascii="Times New Roman" w:eastAsia="Calibri" w:hAnsi="Times New Roman" w:cs="Times New Roman"/>
              </w:rPr>
              <w:t xml:space="preserve"> – </w:t>
            </w:r>
            <w:r w:rsidRPr="009C3776">
              <w:rPr>
                <w:rFonts w:ascii="Times New Roman" w:eastAsia="Calibri" w:hAnsi="Times New Roman" w:cs="Times New Roman"/>
              </w:rPr>
              <w:t>PVC</w:t>
            </w:r>
          </w:p>
          <w:p w:rsidR="009C3776" w:rsidRPr="009C3776" w:rsidRDefault="00FA2151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с</w:t>
            </w:r>
            <w:r w:rsidR="009C3776" w:rsidRPr="009C3776">
              <w:rPr>
                <w:rFonts w:ascii="Times New Roman" w:eastAsia="Calibri" w:hAnsi="Times New Roman" w:cs="Times New Roman"/>
              </w:rPr>
              <w:t>ветло-серый</w:t>
            </w:r>
          </w:p>
          <w:p w:rsidR="009C3776" w:rsidRPr="009C3776" w:rsidRDefault="009C3776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C3776">
              <w:rPr>
                <w:rFonts w:ascii="Times New Roman" w:eastAsia="Calibri" w:hAnsi="Times New Roman" w:cs="Times New Roman"/>
              </w:rPr>
              <w:t>Применение</w:t>
            </w:r>
            <w:r w:rsidR="00FA2151">
              <w:rPr>
                <w:rFonts w:ascii="Times New Roman" w:eastAsia="Calibri" w:hAnsi="Times New Roman" w:cs="Times New Roman"/>
              </w:rPr>
              <w:t xml:space="preserve"> – д</w:t>
            </w:r>
            <w:r w:rsidRPr="009C3776">
              <w:rPr>
                <w:rFonts w:ascii="Times New Roman" w:eastAsia="Calibri" w:hAnsi="Times New Roman" w:cs="Times New Roman"/>
              </w:rPr>
              <w:t>ля внутренней прокладки</w:t>
            </w:r>
          </w:p>
          <w:p w:rsidR="009C3776" w:rsidRPr="009C3776" w:rsidRDefault="009C3776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C3776">
              <w:rPr>
                <w:rFonts w:ascii="Times New Roman" w:eastAsia="Calibri" w:hAnsi="Times New Roman" w:cs="Times New Roman"/>
              </w:rPr>
              <w:t>Толщина оболочки</w:t>
            </w:r>
            <w:r w:rsidR="00FA2151">
              <w:rPr>
                <w:rFonts w:ascii="Times New Roman" w:eastAsia="Calibri" w:hAnsi="Times New Roman" w:cs="Times New Roman"/>
              </w:rPr>
              <w:t xml:space="preserve"> – 0</w:t>
            </w:r>
            <w:r w:rsidRPr="009C3776">
              <w:rPr>
                <w:rFonts w:ascii="Times New Roman" w:eastAsia="Calibri" w:hAnsi="Times New Roman" w:cs="Times New Roman"/>
              </w:rPr>
              <w:t>,50 ± 0,01</w:t>
            </w:r>
            <w:r w:rsidR="00FA2151">
              <w:rPr>
                <w:rFonts w:ascii="Times New Roman" w:eastAsia="Calibri" w:hAnsi="Times New Roman" w:cs="Times New Roman"/>
              </w:rPr>
              <w:t>мм</w:t>
            </w:r>
          </w:p>
          <w:p w:rsidR="009C3776" w:rsidRPr="009C3776" w:rsidRDefault="00FA2151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Внешний диаметр оболочки – </w:t>
            </w:r>
            <w:r w:rsidR="009C3776" w:rsidRPr="009C3776">
              <w:rPr>
                <w:rFonts w:ascii="Times New Roman" w:eastAsia="Calibri" w:hAnsi="Times New Roman" w:cs="Times New Roman"/>
              </w:rPr>
              <w:t>5,0 ± 0,2</w:t>
            </w:r>
            <w:r>
              <w:rPr>
                <w:rFonts w:ascii="Times New Roman" w:eastAsia="Calibri" w:hAnsi="Times New Roman" w:cs="Times New Roman"/>
              </w:rPr>
              <w:t>мм</w:t>
            </w:r>
          </w:p>
          <w:p w:rsidR="009C3776" w:rsidRPr="009C3776" w:rsidRDefault="00FA2151" w:rsidP="009C377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Разрывная нить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</w:t>
            </w:r>
            <w:r w:rsidR="009C3776" w:rsidRPr="009C3776">
              <w:rPr>
                <w:rFonts w:ascii="Times New Roman" w:eastAsia="Calibri" w:hAnsi="Times New Roman" w:cs="Times New Roman"/>
              </w:rPr>
              <w:t>рмидная</w:t>
            </w:r>
            <w:proofErr w:type="spellEnd"/>
          </w:p>
          <w:p w:rsidR="009C3776" w:rsidRPr="009C3776" w:rsidRDefault="009C3776" w:rsidP="00FA215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C3776">
              <w:rPr>
                <w:rFonts w:ascii="Times New Roman" w:eastAsia="Calibri" w:hAnsi="Times New Roman" w:cs="Times New Roman"/>
              </w:rPr>
              <w:t>Диапазон температур</w:t>
            </w:r>
            <w:r w:rsidR="00FA2151">
              <w:rPr>
                <w:rFonts w:ascii="Times New Roman" w:eastAsia="Calibri" w:hAnsi="Times New Roman" w:cs="Times New Roman"/>
              </w:rPr>
              <w:t xml:space="preserve"> – прокладка от 0 до </w:t>
            </w:r>
            <w:r w:rsidR="00FA2151">
              <w:rPr>
                <w:rFonts w:ascii="Times New Roman" w:eastAsia="Calibri" w:hAnsi="Times New Roman" w:cs="Times New Roman"/>
              </w:rPr>
              <w:lastRenderedPageBreak/>
              <w:t>+60</w:t>
            </w:r>
            <w:proofErr w:type="gramStart"/>
            <w:r w:rsidR="00FA2151">
              <w:rPr>
                <w:rFonts w:ascii="Times New Roman" w:eastAsia="Calibri" w:hAnsi="Times New Roman" w:cs="Times New Roman"/>
              </w:rPr>
              <w:t>°С</w:t>
            </w:r>
            <w:proofErr w:type="gramEnd"/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lastRenderedPageBreak/>
              <w:t>100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29,00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2900,00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Вешалки плечики для одежды деревянные</w:t>
            </w:r>
          </w:p>
        </w:tc>
        <w:tc>
          <w:tcPr>
            <w:tcW w:w="4395" w:type="dxa"/>
            <w:vAlign w:val="center"/>
          </w:tcPr>
          <w:p w:rsidR="00B27D6C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вешалка-плечики</w:t>
            </w:r>
            <w:proofErr w:type="gramEnd"/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A2151">
              <w:rPr>
                <w:rFonts w:ascii="Times New Roman" w:eastAsia="Calibri" w:hAnsi="Times New Roman" w:cs="Times New Roman"/>
              </w:rPr>
              <w:t>Возрастная категория</w:t>
            </w:r>
            <w:r>
              <w:rPr>
                <w:rFonts w:ascii="Times New Roman" w:eastAsia="Calibri" w:hAnsi="Times New Roman" w:cs="Times New Roman"/>
              </w:rPr>
              <w:t xml:space="preserve"> – взрослая</w:t>
            </w:r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FA2151" w:rsidRP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FA2151">
              <w:rPr>
                <w:rFonts w:ascii="Times New Roman" w:eastAsia="Calibri" w:hAnsi="Times New Roman" w:cs="Times New Roman"/>
                <w:i/>
              </w:rPr>
              <w:t>Дополнительные характеристики:</w:t>
            </w:r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Поворот крючка – на 360°</w:t>
            </w:r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крючка – золото</w:t>
            </w:r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Выемки для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брителек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да</w:t>
            </w:r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Перекладина для брюк – да</w:t>
            </w:r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Исполнение:</w:t>
            </w:r>
          </w:p>
          <w:p w:rsidR="00FA2151" w:rsidRPr="00B27D6C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2655570" cy="1755775"/>
                  <wp:effectExtent l="0" t="0" r="0" b="0"/>
                  <wp:docPr id="1" name="Рисунок 1" descr="E:\Закупки\закупки 2026\хозтовары Кочкаров 7\2026-07-31_11-18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Закупки\закупки 2026\хозтовары Кочкаров 7\2026-07-31_11-18-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70" cy="175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160,00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9600,00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Стремянка </w:t>
            </w:r>
          </w:p>
        </w:tc>
        <w:tc>
          <w:tcPr>
            <w:tcW w:w="4395" w:type="dxa"/>
            <w:vAlign w:val="center"/>
          </w:tcPr>
          <w:p w:rsidR="00B27D6C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A2151">
              <w:rPr>
                <w:rFonts w:ascii="Times New Roman" w:eastAsia="Calibri" w:hAnsi="Times New Roman" w:cs="Times New Roman"/>
              </w:rPr>
              <w:t>Высота платформы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A2151">
              <w:rPr>
                <w:rFonts w:ascii="Times New Roman" w:eastAsia="Calibri" w:hAnsi="Times New Roman" w:cs="Times New Roman"/>
              </w:rPr>
              <w:t>&lt; 0.5</w:t>
            </w:r>
            <w:r>
              <w:rPr>
                <w:rFonts w:ascii="Times New Roman" w:eastAsia="Calibri" w:hAnsi="Times New Roman" w:cs="Times New Roman"/>
              </w:rPr>
              <w:t xml:space="preserve"> м</w:t>
            </w:r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A2151">
              <w:rPr>
                <w:rFonts w:ascii="Times New Roman" w:eastAsia="Calibri" w:hAnsi="Times New Roman" w:cs="Times New Roman"/>
              </w:rPr>
              <w:t>Вид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односторонняя</w:t>
            </w:r>
            <w:proofErr w:type="gramEnd"/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A2151">
              <w:rPr>
                <w:rFonts w:ascii="Times New Roman" w:eastAsia="Calibri" w:hAnsi="Times New Roman" w:cs="Times New Roman"/>
              </w:rPr>
              <w:t>Максимальная нагрузка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A2151">
              <w:rPr>
                <w:rFonts w:ascii="Times New Roman" w:eastAsia="Calibri" w:hAnsi="Times New Roman" w:cs="Times New Roman"/>
              </w:rPr>
              <w:t>≥ 150 и &lt; 200</w:t>
            </w:r>
            <w:r>
              <w:rPr>
                <w:rFonts w:ascii="Times New Roman" w:eastAsia="Calibri" w:hAnsi="Times New Roman" w:cs="Times New Roman"/>
              </w:rPr>
              <w:t xml:space="preserve"> кг</w:t>
            </w:r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A2151">
              <w:rPr>
                <w:rFonts w:ascii="Times New Roman" w:eastAsia="Calibri" w:hAnsi="Times New Roman" w:cs="Times New Roman"/>
              </w:rPr>
              <w:t>Основной материал конструкции</w:t>
            </w:r>
            <w:r>
              <w:rPr>
                <w:rFonts w:ascii="Times New Roman" w:eastAsia="Calibri" w:hAnsi="Times New Roman" w:cs="Times New Roman"/>
              </w:rPr>
              <w:t xml:space="preserve"> – с</w:t>
            </w:r>
            <w:r w:rsidRPr="00FA2151">
              <w:rPr>
                <w:rFonts w:ascii="Times New Roman" w:eastAsia="Calibri" w:hAnsi="Times New Roman" w:cs="Times New Roman"/>
              </w:rPr>
              <w:t>таль</w:t>
            </w:r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A2151">
              <w:rPr>
                <w:rFonts w:ascii="Times New Roman" w:eastAsia="Calibri" w:hAnsi="Times New Roman" w:cs="Times New Roman"/>
              </w:rPr>
              <w:t>Количество ступеней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A2151">
              <w:rPr>
                <w:rFonts w:ascii="Times New Roman" w:eastAsia="Calibri" w:hAnsi="Times New Roman" w:cs="Times New Roman"/>
              </w:rPr>
              <w:t>≥ 2 и &lt; 4</w:t>
            </w:r>
          </w:p>
          <w:p w:rsidR="00FA2151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A2151">
              <w:rPr>
                <w:rFonts w:ascii="Times New Roman" w:eastAsia="Calibri" w:hAnsi="Times New Roman" w:cs="Times New Roman"/>
              </w:rPr>
              <w:t>Конструктивные особенности</w:t>
            </w:r>
            <w:r>
              <w:rPr>
                <w:rFonts w:ascii="Times New Roman" w:eastAsia="Calibri" w:hAnsi="Times New Roman" w:cs="Times New Roman"/>
              </w:rPr>
              <w:t xml:space="preserve"> – п</w:t>
            </w:r>
            <w:r w:rsidRPr="00FA2151">
              <w:rPr>
                <w:rFonts w:ascii="Times New Roman" w:eastAsia="Calibri" w:hAnsi="Times New Roman" w:cs="Times New Roman"/>
              </w:rPr>
              <w:t>ротивоскользящее покрытие платформы</w:t>
            </w:r>
            <w:r>
              <w:rPr>
                <w:rFonts w:ascii="Times New Roman" w:eastAsia="Calibri" w:hAnsi="Times New Roman" w:cs="Times New Roman"/>
              </w:rPr>
              <w:t>, п</w:t>
            </w:r>
            <w:r w:rsidRPr="00FA2151">
              <w:rPr>
                <w:rFonts w:ascii="Times New Roman" w:eastAsia="Calibri" w:hAnsi="Times New Roman" w:cs="Times New Roman"/>
              </w:rPr>
              <w:t>ротивоскользящее покрытие ступеней</w:t>
            </w:r>
            <w:r>
              <w:rPr>
                <w:rFonts w:ascii="Times New Roman" w:eastAsia="Calibri" w:hAnsi="Times New Roman" w:cs="Times New Roman"/>
              </w:rPr>
              <w:t>, п</w:t>
            </w:r>
            <w:r w:rsidRPr="00FA2151">
              <w:rPr>
                <w:rFonts w:ascii="Times New Roman" w:eastAsia="Calibri" w:hAnsi="Times New Roman" w:cs="Times New Roman"/>
              </w:rPr>
              <w:t>ротивоскользящие наконечники на опорах</w:t>
            </w:r>
          </w:p>
          <w:p w:rsidR="00FA2151" w:rsidRDefault="00FA2151" w:rsidP="00FA215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FA2151" w:rsidRPr="00FA2151" w:rsidRDefault="00FA2151" w:rsidP="00FA2151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FA2151">
              <w:rPr>
                <w:rFonts w:ascii="Times New Roman" w:eastAsia="Calibri" w:hAnsi="Times New Roman" w:cs="Times New Roman"/>
                <w:i/>
              </w:rPr>
              <w:t>Дополнительные характеристики:</w:t>
            </w:r>
          </w:p>
          <w:p w:rsidR="00FA2151" w:rsidRPr="00B27D6C" w:rsidRDefault="00FA2151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 стремянки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складная</w:t>
            </w:r>
            <w:proofErr w:type="gramEnd"/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2290,00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2290,00</w:t>
            </w:r>
          </w:p>
        </w:tc>
      </w:tr>
      <w:tr w:rsidR="00B27D6C" w:rsidRPr="00B27D6C" w:rsidTr="00B27D6C">
        <w:trPr>
          <w:trHeight w:val="808"/>
        </w:trPr>
        <w:tc>
          <w:tcPr>
            <w:tcW w:w="567" w:type="dxa"/>
          </w:tcPr>
          <w:p w:rsidR="00B27D6C" w:rsidRPr="00B27D6C" w:rsidRDefault="00B27D6C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27D6C" w:rsidRPr="00B27D6C" w:rsidRDefault="00B27D6C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Краска фасадная цвет 50YR 47/057</w:t>
            </w:r>
          </w:p>
        </w:tc>
        <w:tc>
          <w:tcPr>
            <w:tcW w:w="4395" w:type="dxa"/>
            <w:vAlign w:val="center"/>
          </w:tcPr>
          <w:p w:rsidR="00B27D6C" w:rsidRDefault="002E6778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краски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воднодисперсионная</w:t>
            </w:r>
            <w:proofErr w:type="spellEnd"/>
          </w:p>
          <w:p w:rsidR="002E6778" w:rsidRDefault="002E6778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E6778">
              <w:rPr>
                <w:rFonts w:ascii="Times New Roman" w:eastAsia="Calibri" w:hAnsi="Times New Roman" w:cs="Times New Roman"/>
              </w:rPr>
              <w:t>Основа состава</w:t>
            </w:r>
            <w:r>
              <w:rPr>
                <w:rFonts w:ascii="Times New Roman" w:eastAsia="Calibri" w:hAnsi="Times New Roman" w:cs="Times New Roman"/>
              </w:rPr>
              <w:t xml:space="preserve"> – акриловая</w:t>
            </w:r>
          </w:p>
          <w:p w:rsidR="002E6778" w:rsidRDefault="002E6778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E6778">
              <w:rPr>
                <w:rFonts w:ascii="Times New Roman" w:eastAsia="Calibri" w:hAnsi="Times New Roman" w:cs="Times New Roman"/>
              </w:rPr>
              <w:t>Область применения</w:t>
            </w:r>
            <w:r>
              <w:rPr>
                <w:rFonts w:ascii="Times New Roman" w:eastAsia="Calibri" w:hAnsi="Times New Roman" w:cs="Times New Roman"/>
              </w:rPr>
              <w:t xml:space="preserve"> – наружная окраска</w:t>
            </w:r>
          </w:p>
          <w:p w:rsidR="002E6778" w:rsidRDefault="002E6778" w:rsidP="002E677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2E6778" w:rsidRPr="00FA2151" w:rsidRDefault="002E6778" w:rsidP="002E6778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FA2151">
              <w:rPr>
                <w:rFonts w:ascii="Times New Roman" w:eastAsia="Calibri" w:hAnsi="Times New Roman" w:cs="Times New Roman"/>
                <w:i/>
              </w:rPr>
              <w:t>Дополнительные характеристики:</w:t>
            </w:r>
          </w:p>
          <w:p w:rsidR="002E6778" w:rsidRDefault="00F60824" w:rsidP="004F097B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 xml:space="preserve">Цвет – </w:t>
            </w:r>
            <w:r w:rsidRPr="00B27D6C">
              <w:rPr>
                <w:rFonts w:ascii="Times New Roman" w:hAnsi="Times New Roman" w:cs="Times New Roman"/>
                <w:color w:val="000000"/>
              </w:rPr>
              <w:t>50YR 47/057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Вес нетто</w:t>
            </w:r>
            <w:r>
              <w:rPr>
                <w:rFonts w:ascii="Times New Roman" w:eastAsia="Calibri" w:hAnsi="Times New Roman" w:cs="Times New Roman"/>
              </w:rPr>
              <w:t xml:space="preserve"> – не более </w:t>
            </w:r>
            <w:r w:rsidRPr="00F60824">
              <w:rPr>
                <w:rFonts w:ascii="Times New Roman" w:eastAsia="Calibri" w:hAnsi="Times New Roman" w:cs="Times New Roman"/>
              </w:rPr>
              <w:t>15 кг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Вид тары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ведро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Время высыхания между слоями</w:t>
            </w:r>
            <w:r>
              <w:rPr>
                <w:rFonts w:ascii="Times New Roman" w:eastAsia="Calibri" w:hAnsi="Times New Roman" w:cs="Times New Roman"/>
              </w:rPr>
              <w:t xml:space="preserve"> – не более </w:t>
            </w:r>
            <w:r w:rsidRPr="00F60824">
              <w:rPr>
                <w:rFonts w:ascii="Times New Roman" w:eastAsia="Calibri" w:hAnsi="Times New Roman" w:cs="Times New Roman"/>
              </w:rPr>
              <w:t>2 ч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Без запаха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да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Марка</w:t>
            </w:r>
            <w:r>
              <w:rPr>
                <w:rFonts w:ascii="Times New Roman" w:eastAsia="Calibri" w:hAnsi="Times New Roman" w:cs="Times New Roman"/>
              </w:rPr>
              <w:t xml:space="preserve"> – 2100</w:t>
            </w:r>
          </w:p>
          <w:p w:rsidR="00F60824" w:rsidRPr="003E3E2A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Базис</w:t>
            </w:r>
            <w:r w:rsidRPr="003E3E2A"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база</w:t>
            </w:r>
            <w:r w:rsidRPr="003E3E2A">
              <w:rPr>
                <w:rFonts w:ascii="Times New Roman" w:eastAsia="Calibri" w:hAnsi="Times New Roman" w:cs="Times New Roman"/>
              </w:rPr>
              <w:t xml:space="preserve"> 1 (</w:t>
            </w:r>
            <w:r w:rsidRPr="00F60824"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Pr="003E3E2A">
              <w:rPr>
                <w:rFonts w:ascii="Times New Roman" w:eastAsia="Calibri" w:hAnsi="Times New Roman" w:cs="Times New Roman"/>
              </w:rPr>
              <w:t>1/</w:t>
            </w:r>
            <w:r>
              <w:rPr>
                <w:rFonts w:ascii="Times New Roman" w:eastAsia="Calibri" w:hAnsi="Times New Roman" w:cs="Times New Roman"/>
                <w:lang w:val="en-US"/>
              </w:rPr>
              <w:t>A</w:t>
            </w:r>
            <w:r w:rsidRPr="003E3E2A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  <w:lang w:val="en-US"/>
              </w:rPr>
              <w:t>AA</w:t>
            </w:r>
            <w:r w:rsidRPr="003E3E2A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  <w:lang w:val="en-US"/>
              </w:rPr>
              <w:t>BW</w:t>
            </w:r>
            <w:r w:rsidRPr="003E3E2A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  <w:lang w:val="en-US"/>
              </w:rPr>
              <w:t>KA</w:t>
            </w:r>
            <w:r w:rsidRPr="003E3E2A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  <w:lang w:val="en-US"/>
              </w:rPr>
              <w:t>VVA</w:t>
            </w:r>
            <w:r w:rsidRPr="003E3E2A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  <w:lang w:val="en-US"/>
              </w:rPr>
              <w:t>AP</w:t>
            </w:r>
            <w:r w:rsidRPr="003E3E2A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  <w:lang w:val="en-US"/>
              </w:rPr>
              <w:t>LAP</w:t>
            </w:r>
            <w:r w:rsidRPr="003E3E2A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  <w:lang w:val="en-US"/>
              </w:rPr>
              <w:t>MRA</w:t>
            </w:r>
            <w:r w:rsidRPr="003E3E2A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  <w:lang w:val="en-US"/>
              </w:rPr>
              <w:t>PR</w:t>
            </w:r>
            <w:r w:rsidRPr="003E3E2A">
              <w:rPr>
                <w:rFonts w:ascii="Times New Roman" w:eastAsia="Calibri" w:hAnsi="Times New Roman" w:cs="Times New Roman"/>
              </w:rPr>
              <w:t>)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Степень блеска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 w:rsidRPr="00F60824">
              <w:rPr>
                <w:rFonts w:ascii="Times New Roman" w:eastAsia="Calibri" w:hAnsi="Times New Roman" w:cs="Times New Roman"/>
              </w:rPr>
              <w:t>матовый</w:t>
            </w:r>
            <w:proofErr w:type="gramEnd"/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Плотность</w:t>
            </w:r>
            <w:r>
              <w:rPr>
                <w:rFonts w:ascii="Times New Roman" w:eastAsia="Calibri" w:hAnsi="Times New Roman" w:cs="Times New Roman"/>
              </w:rPr>
              <w:t xml:space="preserve"> – не ниже </w:t>
            </w:r>
            <w:r w:rsidRPr="00F60824">
              <w:rPr>
                <w:rFonts w:ascii="Times New Roman" w:eastAsia="Calibri" w:hAnsi="Times New Roman" w:cs="Times New Roman"/>
              </w:rPr>
              <w:t>0.13 кг/л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Способ нанесения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кисть/валик/краскораспылитель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Разбавитель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вода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F60824">
              <w:rPr>
                <w:rFonts w:ascii="Times New Roman" w:eastAsia="Calibri" w:hAnsi="Times New Roman" w:cs="Times New Roman"/>
              </w:rPr>
              <w:t>Min</w:t>
            </w:r>
            <w:proofErr w:type="spellEnd"/>
            <w:r w:rsidRPr="00F60824">
              <w:rPr>
                <w:rFonts w:ascii="Times New Roman" w:eastAsia="Calibri" w:hAnsi="Times New Roman" w:cs="Times New Roman"/>
              </w:rPr>
              <w:t xml:space="preserve"> температура эксплуатации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-40</w:t>
            </w:r>
            <w:proofErr w:type="gramStart"/>
            <w:r w:rsidRPr="00F60824">
              <w:rPr>
                <w:rFonts w:ascii="Times New Roman" w:eastAsia="Calibri" w:hAnsi="Times New Roman" w:cs="Times New Roman"/>
              </w:rPr>
              <w:t xml:space="preserve"> °С</w:t>
            </w:r>
            <w:proofErr w:type="gramEnd"/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F60824">
              <w:rPr>
                <w:rFonts w:ascii="Times New Roman" w:eastAsia="Calibri" w:hAnsi="Times New Roman" w:cs="Times New Roman"/>
              </w:rPr>
              <w:t>Max</w:t>
            </w:r>
            <w:proofErr w:type="spellEnd"/>
            <w:r w:rsidRPr="00F60824">
              <w:rPr>
                <w:rFonts w:ascii="Times New Roman" w:eastAsia="Calibri" w:hAnsi="Times New Roman" w:cs="Times New Roman"/>
              </w:rPr>
              <w:t xml:space="preserve"> температура эксплуатации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60</w:t>
            </w:r>
            <w:proofErr w:type="gramStart"/>
            <w:r w:rsidRPr="00F60824">
              <w:rPr>
                <w:rFonts w:ascii="Times New Roman" w:eastAsia="Calibri" w:hAnsi="Times New Roman" w:cs="Times New Roman"/>
              </w:rPr>
              <w:t xml:space="preserve"> °С</w:t>
            </w:r>
            <w:proofErr w:type="gramEnd"/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Время полного высыхания</w:t>
            </w:r>
            <w:r>
              <w:rPr>
                <w:rFonts w:ascii="Times New Roman" w:eastAsia="Calibri" w:hAnsi="Times New Roman" w:cs="Times New Roman"/>
              </w:rPr>
              <w:t xml:space="preserve"> – не более </w:t>
            </w:r>
            <w:r w:rsidRPr="00F60824">
              <w:rPr>
                <w:rFonts w:ascii="Times New Roman" w:eastAsia="Calibri" w:hAnsi="Times New Roman" w:cs="Times New Roman"/>
              </w:rPr>
              <w:t>24 ч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Моющаяся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да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F60824">
              <w:rPr>
                <w:rFonts w:ascii="Times New Roman" w:eastAsia="Calibri" w:hAnsi="Times New Roman" w:cs="Times New Roman"/>
              </w:rPr>
              <w:t>Огнезащитность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да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Влагостойкость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да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Быстросохнущая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да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lastRenderedPageBreak/>
              <w:t>Износостойкая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да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Для медицинских учреждений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да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Для детских учреждений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да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Для помещений с повышенной влажностью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да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Для кирпича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да</w:t>
            </w:r>
          </w:p>
          <w:p w:rsidR="00F60824" w:rsidRPr="00F60824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Для бетона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F60824">
              <w:rPr>
                <w:rFonts w:ascii="Times New Roman" w:eastAsia="Calibri" w:hAnsi="Times New Roman" w:cs="Times New Roman"/>
              </w:rPr>
              <w:t>да</w:t>
            </w:r>
          </w:p>
          <w:p w:rsidR="00F60824" w:rsidRPr="00B27D6C" w:rsidRDefault="00F60824" w:rsidP="00F6082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60824">
              <w:rPr>
                <w:rFonts w:ascii="Times New Roman" w:eastAsia="Calibri" w:hAnsi="Times New Roman" w:cs="Times New Roman"/>
              </w:rPr>
              <w:t>Свойства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 w:rsidRPr="00F60824">
              <w:rPr>
                <w:rFonts w:ascii="Times New Roman" w:eastAsia="Calibri" w:hAnsi="Times New Roman" w:cs="Times New Roman"/>
              </w:rPr>
              <w:t>атмосферостойкая</w:t>
            </w:r>
            <w:proofErr w:type="gramEnd"/>
            <w:r w:rsidRPr="00F60824">
              <w:rPr>
                <w:rFonts w:ascii="Times New Roman" w:eastAsia="Calibri" w:hAnsi="Times New Roman" w:cs="Times New Roman"/>
              </w:rPr>
              <w:t xml:space="preserve">/высокая </w:t>
            </w:r>
            <w:proofErr w:type="spellStart"/>
            <w:r w:rsidRPr="00F60824">
              <w:rPr>
                <w:rFonts w:ascii="Times New Roman" w:eastAsia="Calibri" w:hAnsi="Times New Roman" w:cs="Times New Roman"/>
              </w:rPr>
              <w:t>укрывистость</w:t>
            </w:r>
            <w:proofErr w:type="spellEnd"/>
            <w:r w:rsidRPr="00F60824">
              <w:rPr>
                <w:rFonts w:ascii="Times New Roman" w:eastAsia="Calibri" w:hAnsi="Times New Roman" w:cs="Times New Roman"/>
              </w:rPr>
              <w:t>/защитно-декоративная/износостойкая/не выцветает</w:t>
            </w:r>
          </w:p>
        </w:tc>
        <w:tc>
          <w:tcPr>
            <w:tcW w:w="708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lastRenderedPageBreak/>
              <w:t>120</w:t>
            </w:r>
          </w:p>
        </w:tc>
        <w:tc>
          <w:tcPr>
            <w:tcW w:w="709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438,00</w:t>
            </w:r>
          </w:p>
        </w:tc>
        <w:tc>
          <w:tcPr>
            <w:tcW w:w="1134" w:type="dxa"/>
          </w:tcPr>
          <w:p w:rsidR="00B27D6C" w:rsidRPr="00B27D6C" w:rsidRDefault="00B27D6C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52560,00</w:t>
            </w:r>
          </w:p>
        </w:tc>
      </w:tr>
      <w:tr w:rsidR="00F60824" w:rsidRPr="00B27D6C" w:rsidTr="0087637B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99631D" w:rsidRDefault="00F60824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99631D">
              <w:rPr>
                <w:rFonts w:ascii="Times New Roman" w:hAnsi="Times New Roman" w:cs="Times New Roman"/>
                <w:color w:val="000000"/>
              </w:rPr>
              <w:t>Контроллер двухпроводной линии связи</w:t>
            </w:r>
          </w:p>
        </w:tc>
        <w:tc>
          <w:tcPr>
            <w:tcW w:w="4395" w:type="dxa"/>
          </w:tcPr>
          <w:p w:rsidR="00F60824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блок сигнально-пусковой</w:t>
            </w:r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Напряжение питания DC – от</w:t>
            </w:r>
            <w:r w:rsidRPr="0099631D">
              <w:rPr>
                <w:rFonts w:ascii="Times New Roman" w:eastAsia="Calibri" w:hAnsi="Times New Roman" w:cs="Times New Roman"/>
              </w:rPr>
              <w:t xml:space="preserve"> 10.2</w:t>
            </w:r>
            <w:r>
              <w:rPr>
                <w:rFonts w:ascii="Times New Roman" w:eastAsia="Calibri" w:hAnsi="Times New Roman" w:cs="Times New Roman"/>
              </w:rPr>
              <w:t xml:space="preserve"> до </w:t>
            </w:r>
            <w:r w:rsidRPr="0099631D">
              <w:rPr>
                <w:rFonts w:ascii="Times New Roman" w:eastAsia="Calibri" w:hAnsi="Times New Roman" w:cs="Times New Roman"/>
              </w:rPr>
              <w:t>28.4</w:t>
            </w:r>
            <w:proofErr w:type="gramStart"/>
            <w:r w:rsidRPr="0099631D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F60824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>Потребляемая мощность контроллером</w:t>
            </w:r>
            <w:r>
              <w:rPr>
                <w:rFonts w:ascii="Times New Roman" w:eastAsia="Calibri" w:hAnsi="Times New Roman" w:cs="Times New Roman"/>
              </w:rPr>
              <w:t xml:space="preserve"> – 4Вт</w:t>
            </w:r>
          </w:p>
          <w:p w:rsidR="00F60824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>Светодиодная индикация состояния</w:t>
            </w:r>
            <w:r>
              <w:rPr>
                <w:rFonts w:ascii="Times New Roman" w:eastAsia="Calibri" w:hAnsi="Times New Roman" w:cs="Times New Roman"/>
              </w:rPr>
              <w:t xml:space="preserve"> – да</w:t>
            </w:r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Ток потребления контроллером</w:t>
            </w:r>
            <w:r w:rsidRPr="0099631D">
              <w:rPr>
                <w:rFonts w:ascii="Times New Roman" w:eastAsia="Calibri" w:hAnsi="Times New Roman" w:cs="Times New Roman"/>
              </w:rPr>
              <w:t xml:space="preserve"> (без под</w:t>
            </w:r>
            <w:r>
              <w:rPr>
                <w:rFonts w:ascii="Times New Roman" w:eastAsia="Calibri" w:hAnsi="Times New Roman" w:cs="Times New Roman"/>
              </w:rPr>
              <w:t>ключенных к ЛС устройств)</w:t>
            </w:r>
            <w:r w:rsidRPr="0099631D">
              <w:rPr>
                <w:rFonts w:ascii="Times New Roman" w:eastAsia="Calibri" w:hAnsi="Times New Roman" w:cs="Times New Roman"/>
              </w:rPr>
              <w:t>:</w:t>
            </w:r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>- при питании от источни</w:t>
            </w:r>
            <w:r>
              <w:rPr>
                <w:rFonts w:ascii="Times New Roman" w:eastAsia="Calibri" w:hAnsi="Times New Roman" w:cs="Times New Roman"/>
              </w:rPr>
              <w:t>ка с выходным напряжением 12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99631D">
              <w:rPr>
                <w:rFonts w:ascii="Times New Roman" w:eastAsia="Calibri" w:hAnsi="Times New Roman" w:cs="Times New Roman"/>
              </w:rPr>
              <w:t>не более</w:t>
            </w:r>
            <w:r>
              <w:rPr>
                <w:rFonts w:ascii="Times New Roman" w:eastAsia="Calibri" w:hAnsi="Times New Roman" w:cs="Times New Roman"/>
              </w:rPr>
              <w:t xml:space="preserve"> 400 мА;</w:t>
            </w:r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>- при питании от источн</w:t>
            </w:r>
            <w:r>
              <w:rPr>
                <w:rFonts w:ascii="Times New Roman" w:eastAsia="Calibri" w:hAnsi="Times New Roman" w:cs="Times New Roman"/>
              </w:rPr>
              <w:t>ика с выходным напряжением 24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 w:rsidRPr="0099631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99631D">
              <w:rPr>
                <w:rFonts w:ascii="Times New Roman" w:eastAsia="Calibri" w:hAnsi="Times New Roman" w:cs="Times New Roman"/>
              </w:rPr>
              <w:t>не более</w:t>
            </w:r>
            <w:r>
              <w:rPr>
                <w:rFonts w:ascii="Times New Roman" w:eastAsia="Calibri" w:hAnsi="Times New Roman" w:cs="Times New Roman"/>
              </w:rPr>
              <w:t xml:space="preserve"> 200 мА.</w:t>
            </w:r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 xml:space="preserve">Суммарный ток </w:t>
            </w:r>
            <w:r>
              <w:rPr>
                <w:rFonts w:ascii="Times New Roman" w:eastAsia="Calibri" w:hAnsi="Times New Roman" w:cs="Times New Roman"/>
              </w:rPr>
              <w:t>в адресном шлейфе – не более 64 мА</w:t>
            </w:r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адресуемых зон – не менее </w:t>
            </w:r>
            <w:r w:rsidRPr="0099631D">
              <w:rPr>
                <w:rFonts w:ascii="Times New Roman" w:eastAsia="Calibri" w:hAnsi="Times New Roman" w:cs="Times New Roman"/>
              </w:rPr>
              <w:t>127</w:t>
            </w:r>
          </w:p>
          <w:p w:rsidR="00F60824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 xml:space="preserve">Количество подключаемых считывателей </w:t>
            </w:r>
            <w:proofErr w:type="spellStart"/>
            <w:r w:rsidRPr="0099631D">
              <w:rPr>
                <w:rFonts w:ascii="Times New Roman" w:eastAsia="Calibri" w:hAnsi="Times New Roman" w:cs="Times New Roman"/>
              </w:rPr>
              <w:t>Touch</w:t>
            </w:r>
            <w:proofErr w:type="spellEnd"/>
            <w:r w:rsidRPr="0099631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631D">
              <w:rPr>
                <w:rFonts w:ascii="Times New Roman" w:eastAsia="Calibri" w:hAnsi="Times New Roman" w:cs="Times New Roman"/>
              </w:rPr>
              <w:t>Memory</w:t>
            </w:r>
            <w:proofErr w:type="spellEnd"/>
            <w:r w:rsidRPr="0099631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9631D">
              <w:rPr>
                <w:rFonts w:ascii="Times New Roman" w:eastAsia="Calibri" w:hAnsi="Times New Roman" w:cs="Times New Roman"/>
              </w:rPr>
              <w:t>Proximity</w:t>
            </w:r>
            <w:proofErr w:type="spellEnd"/>
            <w:r w:rsidRPr="0099631D">
              <w:rPr>
                <w:rFonts w:ascii="Times New Roman" w:eastAsia="Calibri" w:hAnsi="Times New Roman" w:cs="Times New Roman"/>
              </w:rPr>
              <w:t>-карт или PIN-кода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99631D">
              <w:rPr>
                <w:rFonts w:ascii="Times New Roman" w:eastAsia="Calibri" w:hAnsi="Times New Roman" w:cs="Times New Roman"/>
              </w:rPr>
              <w:t>1</w:t>
            </w:r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>Интерфейс подключаемых считывателей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</w:p>
          <w:p w:rsidR="00F60824" w:rsidRPr="00F60824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  <w:lang w:val="en-US"/>
              </w:rPr>
              <w:t>Touch</w:t>
            </w:r>
            <w:r w:rsidRPr="00F60824">
              <w:rPr>
                <w:rFonts w:ascii="Times New Roman" w:eastAsia="Calibri" w:hAnsi="Times New Roman" w:cs="Times New Roman"/>
              </w:rPr>
              <w:t xml:space="preserve"> </w:t>
            </w:r>
            <w:r w:rsidRPr="0099631D">
              <w:rPr>
                <w:rFonts w:ascii="Times New Roman" w:eastAsia="Calibri" w:hAnsi="Times New Roman" w:cs="Times New Roman"/>
                <w:lang w:val="en-US"/>
              </w:rPr>
              <w:t>Memory</w:t>
            </w:r>
            <w:r w:rsidRPr="00F60824">
              <w:rPr>
                <w:rFonts w:ascii="Times New Roman" w:eastAsia="Calibri" w:hAnsi="Times New Roman" w:cs="Times New Roman"/>
              </w:rPr>
              <w:t xml:space="preserve">; </w:t>
            </w:r>
            <w:proofErr w:type="spellStart"/>
            <w:r w:rsidRPr="0099631D">
              <w:rPr>
                <w:rFonts w:ascii="Times New Roman" w:eastAsia="Calibri" w:hAnsi="Times New Roman" w:cs="Times New Roman"/>
                <w:lang w:val="en-US"/>
              </w:rPr>
              <w:t>Wiegand</w:t>
            </w:r>
            <w:proofErr w:type="spellEnd"/>
            <w:r w:rsidRPr="00F60824">
              <w:rPr>
                <w:rFonts w:ascii="Times New Roman" w:eastAsia="Calibri" w:hAnsi="Times New Roman" w:cs="Times New Roman"/>
              </w:rPr>
              <w:t xml:space="preserve">; </w:t>
            </w:r>
            <w:r w:rsidRPr="0099631D">
              <w:rPr>
                <w:rFonts w:ascii="Times New Roman" w:eastAsia="Calibri" w:hAnsi="Times New Roman" w:cs="Times New Roman"/>
                <w:lang w:val="en-US"/>
              </w:rPr>
              <w:t>ABA</w:t>
            </w:r>
            <w:r w:rsidRPr="00F60824">
              <w:rPr>
                <w:rFonts w:ascii="Times New Roman" w:eastAsia="Calibri" w:hAnsi="Times New Roman" w:cs="Times New Roman"/>
              </w:rPr>
              <w:t xml:space="preserve"> </w:t>
            </w:r>
            <w:r w:rsidRPr="0099631D">
              <w:rPr>
                <w:rFonts w:ascii="Times New Roman" w:eastAsia="Calibri" w:hAnsi="Times New Roman" w:cs="Times New Roman"/>
                <w:lang w:val="en-US"/>
              </w:rPr>
              <w:t>Track</w:t>
            </w:r>
            <w:r w:rsidRPr="00F60824">
              <w:rPr>
                <w:rFonts w:ascii="Times New Roman" w:eastAsia="Calibri" w:hAnsi="Times New Roman" w:cs="Times New Roman"/>
              </w:rPr>
              <w:t xml:space="preserve"> </w:t>
            </w:r>
            <w:r w:rsidRPr="0099631D">
              <w:rPr>
                <w:rFonts w:ascii="Times New Roman" w:eastAsia="Calibri" w:hAnsi="Times New Roman" w:cs="Times New Roman"/>
                <w:lang w:val="en-US"/>
              </w:rPr>
              <w:t>II</w:t>
            </w:r>
          </w:p>
          <w:p w:rsidR="00F60824" w:rsidRPr="00F60824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>Емкость</w:t>
            </w:r>
            <w:r w:rsidRPr="00F60824">
              <w:rPr>
                <w:rFonts w:ascii="Times New Roman" w:eastAsia="Calibri" w:hAnsi="Times New Roman" w:cs="Times New Roman"/>
              </w:rPr>
              <w:t xml:space="preserve"> </w:t>
            </w:r>
            <w:r w:rsidRPr="0099631D">
              <w:rPr>
                <w:rFonts w:ascii="Times New Roman" w:eastAsia="Calibri" w:hAnsi="Times New Roman" w:cs="Times New Roman"/>
              </w:rPr>
              <w:t>памяти</w:t>
            </w:r>
            <w:r w:rsidRPr="00F60824">
              <w:rPr>
                <w:rFonts w:ascii="Times New Roman" w:eastAsia="Calibri" w:hAnsi="Times New Roman" w:cs="Times New Roman"/>
              </w:rPr>
              <w:t xml:space="preserve"> </w:t>
            </w:r>
            <w:r w:rsidRPr="0099631D">
              <w:rPr>
                <w:rFonts w:ascii="Times New Roman" w:eastAsia="Calibri" w:hAnsi="Times New Roman" w:cs="Times New Roman"/>
              </w:rPr>
              <w:t>кодов</w:t>
            </w:r>
            <w:r w:rsidRPr="00F60824">
              <w:rPr>
                <w:rFonts w:ascii="Times New Roman" w:eastAsia="Calibri" w:hAnsi="Times New Roman" w:cs="Times New Roman"/>
              </w:rPr>
              <w:t xml:space="preserve"> </w:t>
            </w:r>
            <w:r w:rsidRPr="0099631D">
              <w:rPr>
                <w:rFonts w:ascii="Times New Roman" w:eastAsia="Calibri" w:hAnsi="Times New Roman" w:cs="Times New Roman"/>
              </w:rPr>
              <w:t>ключей</w:t>
            </w:r>
            <w:r w:rsidRPr="00F60824">
              <w:rPr>
                <w:rFonts w:ascii="Times New Roman" w:eastAsia="Calibri" w:hAnsi="Times New Roman" w:cs="Times New Roman"/>
              </w:rPr>
              <w:t xml:space="preserve"> </w:t>
            </w:r>
            <w:r w:rsidRPr="0099631D">
              <w:rPr>
                <w:rFonts w:ascii="Times New Roman" w:eastAsia="Calibri" w:hAnsi="Times New Roman" w:cs="Times New Roman"/>
                <w:lang w:val="en-US"/>
              </w:rPr>
              <w:t>Touch</w:t>
            </w:r>
            <w:r w:rsidRPr="00F60824">
              <w:rPr>
                <w:rFonts w:ascii="Times New Roman" w:eastAsia="Calibri" w:hAnsi="Times New Roman" w:cs="Times New Roman"/>
              </w:rPr>
              <w:t xml:space="preserve"> </w:t>
            </w:r>
            <w:r w:rsidRPr="0099631D">
              <w:rPr>
                <w:rFonts w:ascii="Times New Roman" w:eastAsia="Calibri" w:hAnsi="Times New Roman" w:cs="Times New Roman"/>
                <w:lang w:val="en-US"/>
              </w:rPr>
              <w:t>Memory</w:t>
            </w:r>
            <w:r w:rsidRPr="00F60824">
              <w:rPr>
                <w:rFonts w:ascii="Times New Roman" w:eastAsia="Calibri" w:hAnsi="Times New Roman" w:cs="Times New Roman"/>
              </w:rPr>
              <w:t xml:space="preserve"> (</w:t>
            </w:r>
            <w:r w:rsidRPr="0099631D">
              <w:rPr>
                <w:rFonts w:ascii="Times New Roman" w:eastAsia="Calibri" w:hAnsi="Times New Roman" w:cs="Times New Roman"/>
                <w:lang w:val="en-US"/>
              </w:rPr>
              <w:t>Proximity</w:t>
            </w:r>
            <w:r w:rsidRPr="00F60824">
              <w:rPr>
                <w:rFonts w:ascii="Times New Roman" w:eastAsia="Calibri" w:hAnsi="Times New Roman" w:cs="Times New Roman"/>
              </w:rPr>
              <w:t>-</w:t>
            </w:r>
            <w:r w:rsidRPr="0099631D">
              <w:rPr>
                <w:rFonts w:ascii="Times New Roman" w:eastAsia="Calibri" w:hAnsi="Times New Roman" w:cs="Times New Roman"/>
              </w:rPr>
              <w:t>карт</w:t>
            </w:r>
            <w:r w:rsidRPr="00F60824">
              <w:rPr>
                <w:rFonts w:ascii="Times New Roman" w:eastAsia="Calibri" w:hAnsi="Times New Roman" w:cs="Times New Roman"/>
              </w:rPr>
              <w:t xml:space="preserve">, </w:t>
            </w:r>
            <w:r w:rsidRPr="0099631D">
              <w:rPr>
                <w:rFonts w:ascii="Times New Roman" w:eastAsia="Calibri" w:hAnsi="Times New Roman" w:cs="Times New Roman"/>
                <w:lang w:val="en-US"/>
              </w:rPr>
              <w:t>PIN</w:t>
            </w:r>
            <w:r w:rsidRPr="00F60824">
              <w:rPr>
                <w:rFonts w:ascii="Times New Roman" w:eastAsia="Calibri" w:hAnsi="Times New Roman" w:cs="Times New Roman"/>
              </w:rPr>
              <w:t>-</w:t>
            </w:r>
            <w:r w:rsidRPr="0099631D">
              <w:rPr>
                <w:rFonts w:ascii="Times New Roman" w:eastAsia="Calibri" w:hAnsi="Times New Roman" w:cs="Times New Roman"/>
              </w:rPr>
              <w:t>кодов</w:t>
            </w:r>
            <w:r w:rsidRPr="00F60824">
              <w:rPr>
                <w:rFonts w:ascii="Times New Roman" w:eastAsia="Calibri" w:hAnsi="Times New Roman" w:cs="Times New Roman"/>
              </w:rPr>
              <w:t>) – 512</w:t>
            </w:r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>Буфер событий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99631D">
              <w:rPr>
                <w:rFonts w:ascii="Times New Roman" w:eastAsia="Calibri" w:hAnsi="Times New Roman" w:cs="Times New Roman"/>
              </w:rPr>
              <w:t>512</w:t>
            </w:r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>Длина двухпроводной линии связи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99631D">
              <w:rPr>
                <w:rFonts w:ascii="Times New Roman" w:eastAsia="Calibri" w:hAnsi="Times New Roman" w:cs="Times New Roman"/>
              </w:rPr>
              <w:t>не более</w:t>
            </w:r>
            <w:r>
              <w:rPr>
                <w:rFonts w:ascii="Times New Roman" w:eastAsia="Calibri" w:hAnsi="Times New Roman" w:cs="Times New Roman"/>
              </w:rPr>
              <w:t xml:space="preserve"> 1200 м</w:t>
            </w:r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>Расстояние от контролл</w:t>
            </w:r>
            <w:r>
              <w:rPr>
                <w:rFonts w:ascii="Times New Roman" w:eastAsia="Calibri" w:hAnsi="Times New Roman" w:cs="Times New Roman"/>
              </w:rPr>
              <w:t xml:space="preserve">ера до считывателя – не менее </w:t>
            </w:r>
            <w:r w:rsidRPr="0099631D">
              <w:rPr>
                <w:rFonts w:ascii="Times New Roman" w:eastAsia="Calibri" w:hAnsi="Times New Roman" w:cs="Times New Roman"/>
              </w:rPr>
              <w:t>100</w:t>
            </w:r>
            <w:r>
              <w:rPr>
                <w:rFonts w:ascii="Times New Roman" w:eastAsia="Calibri" w:hAnsi="Times New Roman" w:cs="Times New Roman"/>
              </w:rPr>
              <w:t xml:space="preserve">  м</w:t>
            </w:r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9631D">
              <w:rPr>
                <w:rFonts w:ascii="Times New Roman" w:eastAsia="Calibri" w:hAnsi="Times New Roman" w:cs="Times New Roman"/>
              </w:rPr>
              <w:t>Время г</w:t>
            </w:r>
            <w:r>
              <w:rPr>
                <w:rFonts w:ascii="Times New Roman" w:eastAsia="Calibri" w:hAnsi="Times New Roman" w:cs="Times New Roman"/>
              </w:rPr>
              <w:t>отовности к работе – не более 15с</w:t>
            </w:r>
          </w:p>
          <w:p w:rsidR="00F60824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Диапазон рабочих температур – от -30 до +55</w:t>
            </w:r>
            <w:proofErr w:type="gramStart"/>
            <w:r>
              <w:rPr>
                <w:rFonts w:ascii="Times New Roman" w:eastAsia="Calibri" w:hAnsi="Times New Roman" w:cs="Times New Roman"/>
              </w:rPr>
              <w:t>°С</w:t>
            </w:r>
            <w:proofErr w:type="gramEnd"/>
          </w:p>
          <w:p w:rsidR="00F60824" w:rsidRPr="0099631D" w:rsidRDefault="00F60824" w:rsidP="0087637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510F">
              <w:rPr>
                <w:rFonts w:ascii="Times New Roman" w:eastAsia="Calibri" w:hAnsi="Times New Roman" w:cs="Times New Roman"/>
              </w:rPr>
              <w:t>Степень защиты</w:t>
            </w:r>
            <w:r>
              <w:rPr>
                <w:rFonts w:ascii="Times New Roman" w:eastAsia="Calibri" w:hAnsi="Times New Roman" w:cs="Times New Roman"/>
              </w:rPr>
              <w:t xml:space="preserve"> – не ниже </w:t>
            </w:r>
            <w:r w:rsidRPr="00F2510F">
              <w:rPr>
                <w:rFonts w:ascii="Times New Roman" w:eastAsia="Calibri" w:hAnsi="Times New Roman" w:cs="Times New Roman"/>
              </w:rPr>
              <w:t>IP40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6428,00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6428,00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Цепь длиннозвенная 4мм</w:t>
            </w:r>
          </w:p>
        </w:tc>
        <w:tc>
          <w:tcPr>
            <w:tcW w:w="4395" w:type="dxa"/>
            <w:vAlign w:val="center"/>
          </w:tcPr>
          <w:p w:rsidR="00F60824" w:rsidRDefault="00CF34F4" w:rsidP="00BF4F8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цепь крепежная</w:t>
            </w:r>
          </w:p>
          <w:p w:rsidR="00CF34F4" w:rsidRDefault="00CF34F4" w:rsidP="00BF4F8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оцинкованная сталь</w:t>
            </w:r>
          </w:p>
          <w:p w:rsidR="00CF34F4" w:rsidRDefault="00CF34F4" w:rsidP="00BF4F8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– не менее 4 мм</w:t>
            </w:r>
          </w:p>
          <w:p w:rsidR="00CF34F4" w:rsidRPr="00B27D6C" w:rsidRDefault="00CF34F4" w:rsidP="00BF4F8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длиннозвенная</w:t>
            </w:r>
            <w:proofErr w:type="gramEnd"/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457,00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2285,00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F60824" w:rsidRPr="00B27D6C" w:rsidRDefault="00F60824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Труба 57 мм</w:t>
            </w:r>
          </w:p>
        </w:tc>
        <w:tc>
          <w:tcPr>
            <w:tcW w:w="4395" w:type="dxa"/>
            <w:vAlign w:val="center"/>
          </w:tcPr>
          <w:p w:rsidR="00F60824" w:rsidRDefault="00CF34F4" w:rsidP="00BF4F8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прямошовная</w:t>
            </w:r>
            <w:proofErr w:type="spellEnd"/>
          </w:p>
          <w:p w:rsidR="00CF34F4" w:rsidRDefault="00CF34F4" w:rsidP="00BF4F8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F34F4">
              <w:rPr>
                <w:rFonts w:ascii="Times New Roman" w:eastAsia="Calibri" w:hAnsi="Times New Roman" w:cs="Times New Roman"/>
              </w:rPr>
              <w:t>Наружный диаметр (без учета предельного отклонения)</w:t>
            </w:r>
            <w:r>
              <w:rPr>
                <w:rFonts w:ascii="Times New Roman" w:eastAsia="Calibri" w:hAnsi="Times New Roman" w:cs="Times New Roman"/>
              </w:rPr>
              <w:t xml:space="preserve"> – 57 мм</w:t>
            </w:r>
          </w:p>
          <w:p w:rsidR="00CF34F4" w:rsidRPr="00B27D6C" w:rsidRDefault="00CF34F4" w:rsidP="00BF4F8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F34F4">
              <w:rPr>
                <w:rFonts w:ascii="Times New Roman" w:eastAsia="Calibri" w:hAnsi="Times New Roman" w:cs="Times New Roman"/>
              </w:rPr>
              <w:t>Толщина стенки</w:t>
            </w:r>
            <w:r>
              <w:rPr>
                <w:rFonts w:ascii="Times New Roman" w:eastAsia="Calibri" w:hAnsi="Times New Roman" w:cs="Times New Roman"/>
              </w:rPr>
              <w:t xml:space="preserve"> – 3,5 мм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590,00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1180,00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Замок навесной</w:t>
            </w:r>
          </w:p>
        </w:tc>
        <w:tc>
          <w:tcPr>
            <w:tcW w:w="4395" w:type="dxa"/>
            <w:vAlign w:val="center"/>
          </w:tcPr>
          <w:p w:rsidR="00F60824" w:rsidRDefault="00CF34F4" w:rsidP="00BF4F8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F34F4">
              <w:rPr>
                <w:rFonts w:ascii="Times New Roman" w:eastAsia="Calibri" w:hAnsi="Times New Roman" w:cs="Times New Roman"/>
              </w:rPr>
              <w:t>Тип запорного механизма</w:t>
            </w:r>
            <w:r>
              <w:rPr>
                <w:rFonts w:ascii="Times New Roman" w:eastAsia="Calibri" w:hAnsi="Times New Roman" w:cs="Times New Roman"/>
              </w:rPr>
              <w:t xml:space="preserve"> – цилиндровый</w:t>
            </w:r>
          </w:p>
          <w:p w:rsidR="00CF34F4" w:rsidRDefault="00CF34F4" w:rsidP="00BF4F8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F34F4">
              <w:rPr>
                <w:rFonts w:ascii="Times New Roman" w:eastAsia="Calibri" w:hAnsi="Times New Roman" w:cs="Times New Roman"/>
              </w:rPr>
              <w:t>Тип замка по способу навешивания</w:t>
            </w:r>
            <w:r>
              <w:rPr>
                <w:rFonts w:ascii="Times New Roman" w:eastAsia="Calibri" w:hAnsi="Times New Roman" w:cs="Times New Roman"/>
              </w:rPr>
              <w:t xml:space="preserve"> – открытый</w:t>
            </w:r>
          </w:p>
          <w:p w:rsidR="00CF34F4" w:rsidRDefault="00CF34F4" w:rsidP="00CF3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F34F4" w:rsidRPr="00FA2151" w:rsidRDefault="00CF34F4" w:rsidP="00CF34F4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FA2151">
              <w:rPr>
                <w:rFonts w:ascii="Times New Roman" w:eastAsia="Calibri" w:hAnsi="Times New Roman" w:cs="Times New Roman"/>
                <w:i/>
              </w:rPr>
              <w:t>Дополнительные характеристики:</w:t>
            </w:r>
          </w:p>
          <w:p w:rsidR="00CF34F4" w:rsidRDefault="00CF34F4" w:rsidP="00CF3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– не менее 50 мм</w:t>
            </w:r>
          </w:p>
          <w:p w:rsidR="00CF34F4" w:rsidRDefault="00CF34F4" w:rsidP="00CF3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дужки – не менее 37 мм</w:t>
            </w:r>
          </w:p>
          <w:p w:rsidR="00CF34F4" w:rsidRDefault="00CF34F4" w:rsidP="00CF3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дужки – не более 7 мм</w:t>
            </w:r>
          </w:p>
          <w:p w:rsidR="00CF34F4" w:rsidRDefault="00CF34F4" w:rsidP="00CF3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чугун</w:t>
            </w:r>
          </w:p>
          <w:p w:rsidR="00CF34F4" w:rsidRDefault="00CF34F4" w:rsidP="00CF3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Кол-во ключей в комплекте – не менее 3</w:t>
            </w:r>
          </w:p>
          <w:p w:rsidR="00CF34F4" w:rsidRDefault="00CF34F4" w:rsidP="00CF3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ключа – английский</w:t>
            </w:r>
          </w:p>
          <w:p w:rsidR="00CF34F4" w:rsidRPr="00B27D6C" w:rsidRDefault="00CF34F4" w:rsidP="00CF3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Резиновые накладки на дужках для защиты от попадания влаги – да 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335,00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335,00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Вывеска "Проезд не занимать!" 210х300 мм</w:t>
            </w:r>
          </w:p>
        </w:tc>
        <w:tc>
          <w:tcPr>
            <w:tcW w:w="4395" w:type="dxa"/>
            <w:vAlign w:val="center"/>
          </w:tcPr>
          <w:p w:rsidR="008B1306" w:rsidRDefault="00CF34F4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основы – оцинкованная сталь</w:t>
            </w:r>
          </w:p>
          <w:p w:rsidR="00CF34F4" w:rsidRDefault="00CF34F4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пленки – ПВХ</w:t>
            </w:r>
          </w:p>
          <w:p w:rsidR="00CF34F4" w:rsidRDefault="00CF34F4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– 300 мм</w:t>
            </w:r>
          </w:p>
          <w:p w:rsidR="00CF34F4" w:rsidRDefault="00CF34F4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– 210 мм</w:t>
            </w:r>
          </w:p>
          <w:p w:rsidR="00CF34F4" w:rsidRDefault="00CF34F4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фона – красный</w:t>
            </w:r>
          </w:p>
          <w:p w:rsidR="00CF34F4" w:rsidRDefault="00CF34F4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букв – белый</w:t>
            </w:r>
          </w:p>
          <w:p w:rsidR="00CF34F4" w:rsidRDefault="00CF34F4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Надпись – «</w:t>
            </w:r>
            <w:r w:rsidR="0003486A">
              <w:rPr>
                <w:rFonts w:ascii="Times New Roman" w:eastAsia="Calibri" w:hAnsi="Times New Roman" w:cs="Times New Roman"/>
              </w:rPr>
              <w:t>ВЪЕЗД НЕ ЗАНИМАТЬ</w:t>
            </w:r>
            <w:r>
              <w:rPr>
                <w:rFonts w:ascii="Times New Roman" w:eastAsia="Calibri" w:hAnsi="Times New Roman" w:cs="Times New Roman"/>
              </w:rPr>
              <w:t>!»</w:t>
            </w:r>
          </w:p>
          <w:p w:rsidR="00CF34F4" w:rsidRPr="00B27D6C" w:rsidRDefault="00CF34F4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Размер надписи </w:t>
            </w:r>
            <w:r w:rsidR="0003486A">
              <w:rPr>
                <w:rFonts w:ascii="Times New Roman" w:eastAsia="Calibri" w:hAnsi="Times New Roman" w:cs="Times New Roman"/>
              </w:rPr>
              <w:t>– на всю табличку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750,00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750,00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Штамп "Допускается к экзаменам" 35х11 мм</w:t>
            </w:r>
          </w:p>
        </w:tc>
        <w:tc>
          <w:tcPr>
            <w:tcW w:w="4395" w:type="dxa"/>
            <w:vAlign w:val="center"/>
          </w:tcPr>
          <w:p w:rsidR="00F60824" w:rsidRDefault="0003486A" w:rsidP="00430A1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Тип механизма</w:t>
            </w:r>
            <w:r>
              <w:rPr>
                <w:rFonts w:ascii="Times New Roman" w:eastAsia="Calibri" w:hAnsi="Times New Roman" w:cs="Times New Roman"/>
              </w:rPr>
              <w:t xml:space="preserve"> – ручной</w:t>
            </w:r>
          </w:p>
          <w:p w:rsidR="0003486A" w:rsidRDefault="0003486A" w:rsidP="00430A1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Вид штемпеля</w:t>
            </w:r>
            <w:r>
              <w:rPr>
                <w:rFonts w:ascii="Times New Roman" w:eastAsia="Calibri" w:hAnsi="Times New Roman" w:cs="Times New Roman"/>
              </w:rPr>
              <w:t xml:space="preserve"> – штамп</w:t>
            </w:r>
          </w:p>
          <w:p w:rsidR="0003486A" w:rsidRDefault="0003486A" w:rsidP="00430A1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 xml:space="preserve">Штемпель </w:t>
            </w:r>
            <w:proofErr w:type="spellStart"/>
            <w:r w:rsidRPr="0003486A">
              <w:rPr>
                <w:rFonts w:ascii="Times New Roman" w:eastAsia="Calibri" w:hAnsi="Times New Roman" w:cs="Times New Roman"/>
              </w:rPr>
              <w:t>самонаборный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нет</w:t>
            </w:r>
          </w:p>
          <w:p w:rsidR="0003486A" w:rsidRDefault="0003486A" w:rsidP="00430A1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Форма корпуса</w:t>
            </w:r>
            <w:r>
              <w:rPr>
                <w:rFonts w:ascii="Times New Roman" w:eastAsia="Calibri" w:hAnsi="Times New Roman" w:cs="Times New Roman"/>
              </w:rPr>
              <w:t xml:space="preserve"> – прямоугольная</w:t>
            </w:r>
          </w:p>
          <w:p w:rsidR="0003486A" w:rsidRDefault="0003486A" w:rsidP="00430A1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Наличие рамки</w:t>
            </w:r>
            <w:r>
              <w:rPr>
                <w:rFonts w:ascii="Times New Roman" w:eastAsia="Calibri" w:hAnsi="Times New Roman" w:cs="Times New Roman"/>
              </w:rPr>
              <w:t xml:space="preserve"> – да</w:t>
            </w:r>
          </w:p>
          <w:p w:rsidR="0003486A" w:rsidRDefault="0003486A" w:rsidP="00430A1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Количество строк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03486A">
              <w:rPr>
                <w:rFonts w:ascii="Times New Roman" w:eastAsia="Calibri" w:hAnsi="Times New Roman" w:cs="Times New Roman"/>
              </w:rPr>
              <w:t>&lt; 2</w:t>
            </w:r>
          </w:p>
          <w:p w:rsidR="0003486A" w:rsidRDefault="0003486A" w:rsidP="00430A1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03486A" w:rsidRPr="00FA2151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FA2151">
              <w:rPr>
                <w:rFonts w:ascii="Times New Roman" w:eastAsia="Calibri" w:hAnsi="Times New Roman" w:cs="Times New Roman"/>
                <w:i/>
              </w:rPr>
              <w:t>Дополнительные характеристики: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оттиска – 35 мм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оттиска – 11 мм</w:t>
            </w:r>
          </w:p>
          <w:p w:rsidR="0003486A" w:rsidRP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  <w:b/>
              </w:rPr>
            </w:pPr>
            <w:r w:rsidRPr="0003486A">
              <w:rPr>
                <w:rFonts w:ascii="Times New Roman" w:eastAsia="Calibri" w:hAnsi="Times New Roman" w:cs="Times New Roman"/>
                <w:b/>
              </w:rPr>
              <w:t>Текст:</w:t>
            </w:r>
          </w:p>
          <w:p w:rsidR="0003486A" w:rsidRPr="00B27D6C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Допускается к экзаменам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3100,00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3100,00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Штамп "</w:t>
            </w:r>
            <w:proofErr w:type="spellStart"/>
            <w:r w:rsidRPr="00B27D6C">
              <w:rPr>
                <w:rFonts w:ascii="Times New Roman" w:hAnsi="Times New Roman" w:cs="Times New Roman"/>
                <w:color w:val="000000"/>
              </w:rPr>
              <w:t>Вх</w:t>
            </w:r>
            <w:proofErr w:type="spellEnd"/>
            <w:r w:rsidRPr="00B27D6C">
              <w:rPr>
                <w:rFonts w:ascii="Times New Roman" w:hAnsi="Times New Roman" w:cs="Times New Roman"/>
                <w:color w:val="000000"/>
              </w:rPr>
              <w:t>. № ___ от ___" 28х13 мм</w:t>
            </w:r>
          </w:p>
        </w:tc>
        <w:tc>
          <w:tcPr>
            <w:tcW w:w="4395" w:type="dxa"/>
            <w:vAlign w:val="center"/>
          </w:tcPr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Тип механизма</w:t>
            </w:r>
            <w:r>
              <w:rPr>
                <w:rFonts w:ascii="Times New Roman" w:eastAsia="Calibri" w:hAnsi="Times New Roman" w:cs="Times New Roman"/>
              </w:rPr>
              <w:t xml:space="preserve"> – автоматический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Вид штемпеля</w:t>
            </w:r>
            <w:r>
              <w:rPr>
                <w:rFonts w:ascii="Times New Roman" w:eastAsia="Calibri" w:hAnsi="Times New Roman" w:cs="Times New Roman"/>
              </w:rPr>
              <w:t xml:space="preserve"> – штамп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 xml:space="preserve">Штемпель </w:t>
            </w:r>
            <w:proofErr w:type="spellStart"/>
            <w:r w:rsidRPr="0003486A">
              <w:rPr>
                <w:rFonts w:ascii="Times New Roman" w:eastAsia="Calibri" w:hAnsi="Times New Roman" w:cs="Times New Roman"/>
              </w:rPr>
              <w:t>самонаборный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нет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Форма корпуса</w:t>
            </w:r>
            <w:r>
              <w:rPr>
                <w:rFonts w:ascii="Times New Roman" w:eastAsia="Calibri" w:hAnsi="Times New Roman" w:cs="Times New Roman"/>
              </w:rPr>
              <w:t xml:space="preserve"> – прямоугольная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Наличие рамки</w:t>
            </w:r>
            <w:r>
              <w:rPr>
                <w:rFonts w:ascii="Times New Roman" w:eastAsia="Calibri" w:hAnsi="Times New Roman" w:cs="Times New Roman"/>
              </w:rPr>
              <w:t xml:space="preserve"> – да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Количество строк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03486A">
              <w:rPr>
                <w:rFonts w:ascii="Times New Roman" w:eastAsia="Calibri" w:hAnsi="Times New Roman" w:cs="Times New Roman"/>
              </w:rPr>
              <w:t>≥ 2 и &lt; 4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03486A" w:rsidRPr="00FA2151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FA2151">
              <w:rPr>
                <w:rFonts w:ascii="Times New Roman" w:eastAsia="Calibri" w:hAnsi="Times New Roman" w:cs="Times New Roman"/>
                <w:i/>
              </w:rPr>
              <w:t>Дополнительные характеристики:</w:t>
            </w:r>
          </w:p>
          <w:p w:rsidR="0003486A" w:rsidRDefault="0003486A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оттиска – 28 мм</w:t>
            </w:r>
          </w:p>
          <w:p w:rsidR="0003486A" w:rsidRDefault="0003486A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оттиска – 13 мм</w:t>
            </w:r>
          </w:p>
          <w:p w:rsidR="00F60824" w:rsidRDefault="0003486A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  <w:b/>
              </w:rPr>
              <w:t>Текст</w:t>
            </w:r>
            <w:r>
              <w:rPr>
                <w:rFonts w:ascii="Times New Roman" w:eastAsia="Calibri" w:hAnsi="Times New Roman" w:cs="Times New Roman"/>
              </w:rPr>
              <w:t>:</w:t>
            </w:r>
          </w:p>
          <w:p w:rsidR="0003486A" w:rsidRDefault="0003486A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Вх</w:t>
            </w:r>
            <w:proofErr w:type="spellEnd"/>
            <w:r>
              <w:rPr>
                <w:rFonts w:ascii="Times New Roman" w:eastAsia="Calibri" w:hAnsi="Times New Roman" w:cs="Times New Roman"/>
              </w:rPr>
              <w:t>. №_________</w:t>
            </w:r>
          </w:p>
          <w:p w:rsidR="0003486A" w:rsidRDefault="0003486A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От____________</w:t>
            </w:r>
          </w:p>
          <w:p w:rsidR="0003486A" w:rsidRPr="00B27D6C" w:rsidRDefault="0003486A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2600,00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2600,00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Печать "Кадровое управление</w:t>
            </w:r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 xml:space="preserve"> Д</w:t>
            </w:r>
            <w:proofErr w:type="gramEnd"/>
            <w:r w:rsidRPr="00B27D6C">
              <w:rPr>
                <w:rFonts w:ascii="Times New Roman" w:hAnsi="Times New Roman" w:cs="Times New Roman"/>
                <w:color w:val="000000"/>
              </w:rPr>
              <w:t>ля пакетов" 40 мм</w:t>
            </w:r>
          </w:p>
        </w:tc>
        <w:tc>
          <w:tcPr>
            <w:tcW w:w="4395" w:type="dxa"/>
            <w:vAlign w:val="center"/>
          </w:tcPr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Тип механизма</w:t>
            </w:r>
            <w:r>
              <w:rPr>
                <w:rFonts w:ascii="Times New Roman" w:eastAsia="Calibri" w:hAnsi="Times New Roman" w:cs="Times New Roman"/>
              </w:rPr>
              <w:t xml:space="preserve"> – автоматический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Вид штемпеля</w:t>
            </w:r>
            <w:r>
              <w:rPr>
                <w:rFonts w:ascii="Times New Roman" w:eastAsia="Calibri" w:hAnsi="Times New Roman" w:cs="Times New Roman"/>
              </w:rPr>
              <w:t xml:space="preserve"> – штамп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 xml:space="preserve">Штемпель </w:t>
            </w:r>
            <w:proofErr w:type="spellStart"/>
            <w:r w:rsidRPr="0003486A">
              <w:rPr>
                <w:rFonts w:ascii="Times New Roman" w:eastAsia="Calibri" w:hAnsi="Times New Roman" w:cs="Times New Roman"/>
              </w:rPr>
              <w:t>самонаборный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нет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Форма корпуса</w:t>
            </w:r>
            <w:r>
              <w:rPr>
                <w:rFonts w:ascii="Times New Roman" w:eastAsia="Calibri" w:hAnsi="Times New Roman" w:cs="Times New Roman"/>
              </w:rPr>
              <w:t xml:space="preserve"> – круглая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Наличие рамки</w:t>
            </w:r>
            <w:r>
              <w:rPr>
                <w:rFonts w:ascii="Times New Roman" w:eastAsia="Calibri" w:hAnsi="Times New Roman" w:cs="Times New Roman"/>
              </w:rPr>
              <w:t xml:space="preserve"> – да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Количество строк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03486A">
              <w:rPr>
                <w:rFonts w:ascii="Times New Roman" w:eastAsia="Calibri" w:hAnsi="Times New Roman" w:cs="Times New Roman"/>
              </w:rPr>
              <w:t>≥ 2 и &lt; 4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F60824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FA2151">
              <w:rPr>
                <w:rFonts w:ascii="Times New Roman" w:eastAsia="Calibri" w:hAnsi="Times New Roman" w:cs="Times New Roman"/>
                <w:i/>
              </w:rPr>
              <w:t>Дополнительные характеристики</w:t>
            </w:r>
            <w:r>
              <w:rPr>
                <w:rFonts w:ascii="Times New Roman" w:eastAsia="Calibri" w:hAnsi="Times New Roman" w:cs="Times New Roman"/>
                <w:i/>
              </w:rPr>
              <w:t>:</w:t>
            </w:r>
          </w:p>
          <w:p w:rsidR="0003486A" w:rsidRP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Диаметр оттиска – 40 мм</w:t>
            </w:r>
          </w:p>
          <w:p w:rsidR="0003486A" w:rsidRP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  <w:b/>
              </w:rPr>
              <w:t>Текст</w:t>
            </w:r>
            <w:r w:rsidRPr="0003486A">
              <w:rPr>
                <w:rFonts w:ascii="Times New Roman" w:eastAsia="Calibri" w:hAnsi="Times New Roman" w:cs="Times New Roman"/>
              </w:rPr>
              <w:t>: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МИНИСТЕРСТВО НАУКИ И ВЫСШЕГО ОБРАЗОВАНИЯ РОССИЙСКОЙ ФЕДЕРАЦИИ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ФЕДЕРАЛЬНОЕ ГОСУДАРСТВЕННОЕ БЮДЖЕТНОЕ ОБРАЗОВАТЕЛЬНОЕ УЧРЕЖДЕНИЕ ВЫСШЕГО ОБРАЗОВАНИЯ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КАРАЧАЕВО-ЧЕРКЕССКИЙ ГОСУДАРСТВЕННЫЙ УНИВЕРСИТЕТ ИМЕНИ У. Д. АЛИЕВА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КАДРОВОЕ УПРАВЛЕНИЕ</w:t>
            </w:r>
          </w:p>
          <w:p w:rsidR="0003486A" w:rsidRPr="00B27D6C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ДЛЯ ПАКЕТОВ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2500,00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2500,00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3E3E2A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Урна для </w:t>
            </w:r>
            <w:r w:rsidR="003E3E2A">
              <w:rPr>
                <w:rFonts w:ascii="Times New Roman" w:hAnsi="Times New Roman" w:cs="Times New Roman"/>
                <w:color w:val="000000"/>
              </w:rPr>
              <w:t>мусора</w:t>
            </w:r>
            <w:r w:rsidRPr="00B27D6C">
              <w:rPr>
                <w:rFonts w:ascii="Times New Roman" w:hAnsi="Times New Roman" w:cs="Times New Roman"/>
                <w:color w:val="000000"/>
              </w:rPr>
              <w:t xml:space="preserve"> 35 л</w:t>
            </w:r>
          </w:p>
        </w:tc>
        <w:tc>
          <w:tcPr>
            <w:tcW w:w="4395" w:type="dxa"/>
            <w:vAlign w:val="center"/>
          </w:tcPr>
          <w:p w:rsidR="00F60824" w:rsidRDefault="0003486A" w:rsidP="00490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</w:t>
            </w:r>
            <w:r w:rsidRPr="0003486A">
              <w:rPr>
                <w:rFonts w:ascii="Times New Roman" w:eastAsia="Calibri" w:hAnsi="Times New Roman" w:cs="Times New Roman"/>
              </w:rPr>
              <w:t>ля непищевой продукции</w:t>
            </w:r>
          </w:p>
          <w:p w:rsidR="0003486A" w:rsidRDefault="0003486A" w:rsidP="00490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Высота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03486A">
              <w:rPr>
                <w:rFonts w:ascii="Times New Roman" w:eastAsia="Calibri" w:hAnsi="Times New Roman" w:cs="Times New Roman"/>
              </w:rPr>
              <w:t>&gt; 500 и ≤ 600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03486A" w:rsidRDefault="0003486A" w:rsidP="00490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03486A">
              <w:rPr>
                <w:rFonts w:ascii="Times New Roman" w:eastAsia="Calibri" w:hAnsi="Times New Roman" w:cs="Times New Roman"/>
              </w:rPr>
              <w:t>Наличие крышк</w:t>
            </w:r>
            <w:r>
              <w:rPr>
                <w:rFonts w:ascii="Times New Roman" w:eastAsia="Calibri" w:hAnsi="Times New Roman" w:cs="Times New Roman"/>
              </w:rPr>
              <w:t>и – да</w:t>
            </w: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03486A" w:rsidRDefault="0003486A" w:rsidP="0003486A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FA2151">
              <w:rPr>
                <w:rFonts w:ascii="Times New Roman" w:eastAsia="Calibri" w:hAnsi="Times New Roman" w:cs="Times New Roman"/>
                <w:i/>
              </w:rPr>
              <w:t>Дополнительные характеристики</w:t>
            </w:r>
            <w:r>
              <w:rPr>
                <w:rFonts w:ascii="Times New Roman" w:eastAsia="Calibri" w:hAnsi="Times New Roman" w:cs="Times New Roman"/>
                <w:i/>
              </w:rPr>
              <w:t>:</w:t>
            </w:r>
          </w:p>
          <w:p w:rsidR="0003486A" w:rsidRDefault="005865FE" w:rsidP="00490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Объем – не менее 35 л</w:t>
            </w:r>
          </w:p>
          <w:p w:rsidR="005865FE" w:rsidRDefault="005865FE" w:rsidP="00490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крышки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подвижная</w:t>
            </w:r>
            <w:proofErr w:type="gramEnd"/>
          </w:p>
          <w:p w:rsidR="0003486A" w:rsidRDefault="005865FE" w:rsidP="00490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Кол-во типов открывания крышки – не менее 2</w:t>
            </w:r>
          </w:p>
          <w:p w:rsidR="005865FE" w:rsidRDefault="005865FE" w:rsidP="00490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– прямоугольная</w:t>
            </w:r>
          </w:p>
          <w:p w:rsidR="005865FE" w:rsidRDefault="005865FE" w:rsidP="00490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пластик</w:t>
            </w:r>
          </w:p>
          <w:p w:rsidR="005865FE" w:rsidRDefault="005865FE" w:rsidP="00490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Размещение – напольное</w:t>
            </w:r>
          </w:p>
          <w:p w:rsidR="005865FE" w:rsidRPr="00B27D6C" w:rsidRDefault="005865FE" w:rsidP="005865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Цвет: серый с черным верхом – 2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, кремовый с коричневым верхом – 1 шт.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3140,00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9420,00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Таблички АКП </w:t>
            </w:r>
            <w:proofErr w:type="spellStart"/>
            <w:r w:rsidRPr="00B27D6C">
              <w:rPr>
                <w:rFonts w:ascii="Times New Roman" w:hAnsi="Times New Roman" w:cs="Times New Roman"/>
                <w:color w:val="000000"/>
              </w:rPr>
              <w:t>золото+акрил+держатели</w:t>
            </w:r>
            <w:proofErr w:type="spellEnd"/>
            <w:r w:rsidRPr="00B27D6C">
              <w:rPr>
                <w:rFonts w:ascii="Times New Roman" w:hAnsi="Times New Roman" w:cs="Times New Roman"/>
                <w:color w:val="000000"/>
              </w:rPr>
              <w:t xml:space="preserve"> 200х300 мм</w:t>
            </w:r>
          </w:p>
        </w:tc>
        <w:tc>
          <w:tcPr>
            <w:tcW w:w="4395" w:type="dxa"/>
            <w:vAlign w:val="center"/>
          </w:tcPr>
          <w:p w:rsidR="00F60824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 – табличка с дистанционным держателем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Материал основы – акрил 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основы – прозрачный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Толщина основы – 5 мм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основы – 300 мм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основы – 200 мм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таблички – АКП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таблички – шлифованное золото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Толщина таблички – 3 мм 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таблички – 240 мм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таблички – 140 мм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Кол-во дистанционных держателей – 4</w:t>
            </w:r>
          </w:p>
          <w:p w:rsidR="0087637B" w:rsidRPr="008B1306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Цвет дистанционных держателей – золото</w:t>
            </w:r>
          </w:p>
          <w:p w:rsidR="008B1306" w:rsidRPr="008B1306" w:rsidRDefault="008B1306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 xml:space="preserve">Способ нанесения текста – </w:t>
            </w:r>
            <w:proofErr w:type="gramStart"/>
            <w:r w:rsidRPr="008B1306">
              <w:rPr>
                <w:rFonts w:ascii="Times New Roman" w:eastAsia="Calibri" w:hAnsi="Times New Roman" w:cs="Times New Roman"/>
              </w:rPr>
              <w:t>УФ-печать</w:t>
            </w:r>
            <w:proofErr w:type="gramEnd"/>
          </w:p>
          <w:p w:rsidR="0087637B" w:rsidRPr="008B1306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Текст на табличках:</w:t>
            </w:r>
          </w:p>
          <w:p w:rsidR="0087637B" w:rsidRPr="008B1306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110</w:t>
            </w:r>
          </w:p>
          <w:p w:rsidR="008B1306" w:rsidRPr="008B1306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Преподавательская</w:t>
            </w:r>
          </w:p>
          <w:p w:rsidR="008B1306" w:rsidRPr="008B1306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</w:p>
          <w:p w:rsidR="008B1306" w:rsidRPr="008B1306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119</w:t>
            </w:r>
          </w:p>
          <w:p w:rsidR="0087637B" w:rsidRPr="00B27D6C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Химическая лаборатория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3750,00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Таблички АКП антрацит 140Х240 мм</w:t>
            </w:r>
          </w:p>
        </w:tc>
        <w:tc>
          <w:tcPr>
            <w:tcW w:w="4395" w:type="dxa"/>
            <w:vAlign w:val="center"/>
          </w:tcPr>
          <w:p w:rsidR="0087637B" w:rsidRPr="0087637B" w:rsidRDefault="0087637B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7637B">
              <w:rPr>
                <w:rFonts w:ascii="Times New Roman" w:eastAsia="Calibri" w:hAnsi="Times New Roman" w:cs="Times New Roman"/>
              </w:rPr>
              <w:t>Материал таблички – АКП</w:t>
            </w:r>
          </w:p>
          <w:p w:rsidR="0087637B" w:rsidRPr="0087637B" w:rsidRDefault="0087637B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7637B">
              <w:rPr>
                <w:rFonts w:ascii="Times New Roman" w:eastAsia="Calibri" w:hAnsi="Times New Roman" w:cs="Times New Roman"/>
              </w:rPr>
              <w:t xml:space="preserve">Цвет таблички – </w:t>
            </w:r>
            <w:r>
              <w:rPr>
                <w:rFonts w:ascii="Times New Roman" w:eastAsia="Calibri" w:hAnsi="Times New Roman" w:cs="Times New Roman"/>
              </w:rPr>
              <w:t>антрацит</w:t>
            </w:r>
          </w:p>
          <w:p w:rsidR="0087637B" w:rsidRPr="0087637B" w:rsidRDefault="0087637B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7637B">
              <w:rPr>
                <w:rFonts w:ascii="Times New Roman" w:eastAsia="Calibri" w:hAnsi="Times New Roman" w:cs="Times New Roman"/>
              </w:rPr>
              <w:t xml:space="preserve">Толщина таблички – 3 мм </w:t>
            </w:r>
          </w:p>
          <w:p w:rsidR="0087637B" w:rsidRPr="0087637B" w:rsidRDefault="0087637B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7637B">
              <w:rPr>
                <w:rFonts w:ascii="Times New Roman" w:eastAsia="Calibri" w:hAnsi="Times New Roman" w:cs="Times New Roman"/>
              </w:rPr>
              <w:t>Ширина таблички – 240 мм</w:t>
            </w:r>
          </w:p>
          <w:p w:rsidR="0087637B" w:rsidRDefault="0087637B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7637B">
              <w:rPr>
                <w:rFonts w:ascii="Times New Roman" w:eastAsia="Calibri" w:hAnsi="Times New Roman" w:cs="Times New Roman"/>
              </w:rPr>
              <w:t>Высота таблички – 140 мм</w:t>
            </w:r>
          </w:p>
          <w:p w:rsidR="008B1306" w:rsidRPr="0087637B" w:rsidRDefault="008B1306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 xml:space="preserve">Способ нанесения текста – </w:t>
            </w:r>
            <w:proofErr w:type="gramStart"/>
            <w:r w:rsidRPr="008B1306">
              <w:rPr>
                <w:rFonts w:ascii="Times New Roman" w:eastAsia="Calibri" w:hAnsi="Times New Roman" w:cs="Times New Roman"/>
              </w:rPr>
              <w:t>УФ-печать</w:t>
            </w:r>
            <w:proofErr w:type="gramEnd"/>
          </w:p>
          <w:p w:rsidR="0087637B" w:rsidRPr="008B1306" w:rsidRDefault="0087637B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Текст на табличках:</w:t>
            </w:r>
          </w:p>
          <w:p w:rsidR="0087637B" w:rsidRPr="008B1306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211</w:t>
            </w:r>
          </w:p>
          <w:p w:rsidR="008B1306" w:rsidRPr="008B1306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Кафедра экологии и природопользования</w:t>
            </w:r>
          </w:p>
          <w:p w:rsidR="008B1306" w:rsidRPr="008B1306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</w:p>
          <w:p w:rsidR="008B1306" w:rsidRPr="008B1306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203</w:t>
            </w:r>
          </w:p>
          <w:p w:rsidR="008B1306" w:rsidRPr="008B1306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Академический офис</w:t>
            </w:r>
          </w:p>
          <w:p w:rsidR="008B1306" w:rsidRPr="008B1306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</w:p>
          <w:p w:rsidR="008B1306" w:rsidRPr="008B1306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  <w:r w:rsidRPr="008B1306">
              <w:rPr>
                <w:rFonts w:ascii="Times New Roman" w:eastAsia="Calibri" w:hAnsi="Times New Roman" w:cs="Times New Roman"/>
              </w:rPr>
              <w:t>212</w:t>
            </w:r>
          </w:p>
          <w:p w:rsidR="00F60824" w:rsidRPr="00B27D6C" w:rsidRDefault="008B1306" w:rsidP="008B1306">
            <w:pPr>
              <w:pStyle w:val="1CStyle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Кабинет биологии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1250,00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3750,00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B27D6C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Номерки для гардеробной золото 70х50 мм</w:t>
            </w:r>
          </w:p>
        </w:tc>
        <w:tc>
          <w:tcPr>
            <w:tcW w:w="4395" w:type="dxa"/>
            <w:vAlign w:val="center"/>
          </w:tcPr>
          <w:p w:rsidR="00F60824" w:rsidRPr="00610C33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bookmarkStart w:id="0" w:name="_GoBack"/>
            <w:r w:rsidRPr="00610C33">
              <w:rPr>
                <w:rFonts w:ascii="Times New Roman" w:eastAsia="Calibri" w:hAnsi="Times New Roman" w:cs="Times New Roman"/>
              </w:rPr>
              <w:t>Материл – АБС пластик</w:t>
            </w:r>
          </w:p>
          <w:p w:rsidR="0087637B" w:rsidRPr="00610C33" w:rsidRDefault="0087637B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10C33">
              <w:rPr>
                <w:rFonts w:ascii="Times New Roman" w:eastAsia="Calibri" w:hAnsi="Times New Roman" w:cs="Times New Roman"/>
              </w:rPr>
              <w:t>Цвет – шлифованное золото</w:t>
            </w:r>
          </w:p>
          <w:p w:rsidR="0087637B" w:rsidRPr="00610C33" w:rsidRDefault="0087637B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10C33">
              <w:rPr>
                <w:rFonts w:ascii="Times New Roman" w:eastAsia="Calibri" w:hAnsi="Times New Roman" w:cs="Times New Roman"/>
              </w:rPr>
              <w:t>Ширина – 50 мм</w:t>
            </w:r>
          </w:p>
          <w:p w:rsidR="0087637B" w:rsidRPr="00610C33" w:rsidRDefault="0087637B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10C33">
              <w:rPr>
                <w:rFonts w:ascii="Times New Roman" w:eastAsia="Calibri" w:hAnsi="Times New Roman" w:cs="Times New Roman"/>
              </w:rPr>
              <w:t>Высота – 7</w:t>
            </w:r>
            <w:r w:rsidR="00DE1C05" w:rsidRPr="00610C33">
              <w:rPr>
                <w:rFonts w:ascii="Times New Roman" w:eastAsia="Calibri" w:hAnsi="Times New Roman" w:cs="Times New Roman"/>
              </w:rPr>
              <w:t>0</w:t>
            </w:r>
            <w:r w:rsidRPr="00610C33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87637B" w:rsidRPr="00610C33" w:rsidRDefault="00610C33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10C33">
              <w:rPr>
                <w:rFonts w:ascii="Times New Roman" w:eastAsia="Calibri" w:hAnsi="Times New Roman" w:cs="Times New Roman"/>
              </w:rPr>
              <w:t>Толщина – 1,5 мм</w:t>
            </w:r>
          </w:p>
          <w:p w:rsidR="0087637B" w:rsidRPr="00610C33" w:rsidRDefault="00610C33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10C33">
              <w:rPr>
                <w:rFonts w:ascii="Times New Roman" w:eastAsia="Calibri" w:hAnsi="Times New Roman" w:cs="Times New Roman"/>
              </w:rPr>
              <w:t>Диаметр отверстия – 21мм</w:t>
            </w:r>
          </w:p>
          <w:p w:rsidR="0087637B" w:rsidRPr="00610C33" w:rsidRDefault="0087637B" w:rsidP="008763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10C33">
              <w:rPr>
                <w:rFonts w:ascii="Times New Roman" w:eastAsia="Calibri" w:hAnsi="Times New Roman" w:cs="Times New Roman"/>
              </w:rPr>
              <w:t xml:space="preserve">Форма – овал </w:t>
            </w:r>
          </w:p>
          <w:p w:rsidR="0087637B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10C33">
              <w:rPr>
                <w:rFonts w:ascii="Times New Roman" w:eastAsia="Calibri" w:hAnsi="Times New Roman" w:cs="Times New Roman"/>
              </w:rPr>
              <w:t>Номера:</w:t>
            </w:r>
            <w:r w:rsidR="00610C33" w:rsidRPr="00610C33">
              <w:rPr>
                <w:rFonts w:ascii="Times New Roman" w:eastAsia="Calibri" w:hAnsi="Times New Roman" w:cs="Times New Roman"/>
              </w:rPr>
              <w:t xml:space="preserve"> 5, 26,  60, 58</w:t>
            </w:r>
          </w:p>
          <w:p w:rsidR="0087637B" w:rsidRPr="00B27D6C" w:rsidRDefault="0087637B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87637B">
              <w:rPr>
                <w:rFonts w:ascii="Times New Roman" w:eastAsia="Calibri" w:hAnsi="Times New Roman" w:cs="Times New Roman"/>
              </w:rPr>
              <w:t>Спо</w:t>
            </w:r>
            <w:r>
              <w:rPr>
                <w:rFonts w:ascii="Times New Roman" w:eastAsia="Calibri" w:hAnsi="Times New Roman" w:cs="Times New Roman"/>
              </w:rPr>
              <w:t>соб нанесения текста – лазерная гравировка</w:t>
            </w:r>
            <w:bookmarkEnd w:id="0"/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190,00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760,00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Откидной упор для двери </w:t>
            </w:r>
          </w:p>
        </w:tc>
        <w:tc>
          <w:tcPr>
            <w:tcW w:w="4395" w:type="dxa"/>
            <w:vAlign w:val="center"/>
          </w:tcPr>
          <w:p w:rsidR="003128FE" w:rsidRDefault="003128FE" w:rsidP="003128F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металл</w:t>
            </w:r>
          </w:p>
          <w:p w:rsidR="003128FE" w:rsidRDefault="003128FE" w:rsidP="003128F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коричневый</w:t>
            </w:r>
          </w:p>
          <w:p w:rsidR="003128FE" w:rsidRDefault="003128FE" w:rsidP="003128F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откидной</w:t>
            </w:r>
          </w:p>
          <w:p w:rsidR="003128FE" w:rsidRDefault="003128FE" w:rsidP="003128F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Резиновый наконечник – да</w:t>
            </w:r>
          </w:p>
          <w:p w:rsidR="003128FE" w:rsidRDefault="003128FE" w:rsidP="003128F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– козья ножка</w:t>
            </w:r>
          </w:p>
          <w:p w:rsidR="003128FE" w:rsidRDefault="003128FE" w:rsidP="003128F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Размещение – на дверь</w:t>
            </w:r>
          </w:p>
          <w:p w:rsidR="00F60824" w:rsidRPr="00B27D6C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Высота – не менее 135 мм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450,00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450,00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87637B" w:rsidP="0087637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Коврик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придверный</w:t>
            </w:r>
            <w:proofErr w:type="spellEnd"/>
          </w:p>
        </w:tc>
        <w:tc>
          <w:tcPr>
            <w:tcW w:w="4395" w:type="dxa"/>
            <w:vAlign w:val="center"/>
          </w:tcPr>
          <w:p w:rsidR="00F60824" w:rsidRDefault="003128FE" w:rsidP="00345DC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>Ширина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3128FE">
              <w:rPr>
                <w:rFonts w:ascii="Times New Roman" w:eastAsia="Calibri" w:hAnsi="Times New Roman" w:cs="Times New Roman"/>
              </w:rPr>
              <w:t>≥ 120 и &lt; 130</w:t>
            </w:r>
            <w:r>
              <w:rPr>
                <w:rFonts w:ascii="Times New Roman" w:eastAsia="Calibri" w:hAnsi="Times New Roman" w:cs="Times New Roman"/>
              </w:rPr>
              <w:t xml:space="preserve"> см</w:t>
            </w:r>
          </w:p>
          <w:p w:rsidR="003128FE" w:rsidRDefault="003128FE" w:rsidP="00345DC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Длина – </w:t>
            </w:r>
            <w:r w:rsidRPr="003128FE">
              <w:rPr>
                <w:rFonts w:ascii="Times New Roman" w:eastAsia="Calibri" w:hAnsi="Times New Roman" w:cs="Times New Roman"/>
              </w:rPr>
              <w:t>≥ 80 и &lt; 90</w:t>
            </w:r>
            <w:r>
              <w:rPr>
                <w:rFonts w:ascii="Times New Roman" w:eastAsia="Calibri" w:hAnsi="Times New Roman" w:cs="Times New Roman"/>
              </w:rPr>
              <w:t xml:space="preserve"> см</w:t>
            </w:r>
          </w:p>
          <w:p w:rsidR="003128FE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3128FE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FA2151">
              <w:rPr>
                <w:rFonts w:ascii="Times New Roman" w:eastAsia="Calibri" w:hAnsi="Times New Roman" w:cs="Times New Roman"/>
                <w:i/>
              </w:rPr>
              <w:t>Дополнительные характеристики</w:t>
            </w:r>
            <w:r>
              <w:rPr>
                <w:rFonts w:ascii="Times New Roman" w:eastAsia="Calibri" w:hAnsi="Times New Roman" w:cs="Times New Roman"/>
                <w:i/>
              </w:rPr>
              <w:t>:</w:t>
            </w:r>
          </w:p>
          <w:p w:rsidR="003128FE" w:rsidRDefault="003128FE" w:rsidP="00345DC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серый</w:t>
            </w:r>
          </w:p>
          <w:p w:rsidR="003128FE" w:rsidRDefault="003128FE" w:rsidP="00345DC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основы – ПВХ</w:t>
            </w:r>
          </w:p>
          <w:p w:rsidR="003128FE" w:rsidRDefault="003128FE" w:rsidP="00345DC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ворса – полиэстер</w:t>
            </w:r>
          </w:p>
          <w:p w:rsidR="003128FE" w:rsidRPr="00B27D6C" w:rsidRDefault="003128FE" w:rsidP="00345DC7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ворса – ≥5 и ≤ 10 мм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1040,00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1040,00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Замок врезной </w:t>
            </w:r>
          </w:p>
        </w:tc>
        <w:tc>
          <w:tcPr>
            <w:tcW w:w="4395" w:type="dxa"/>
            <w:vAlign w:val="center"/>
          </w:tcPr>
          <w:p w:rsidR="00CF34F4" w:rsidRPr="00B7291C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B7291C">
              <w:rPr>
                <w:rFonts w:ascii="Times New Roman" w:eastAsia="Calibri" w:hAnsi="Times New Roman" w:cs="Times New Roman"/>
              </w:rPr>
              <w:t>Тип конструктивного исполнения корпуса</w:t>
            </w:r>
            <w:r>
              <w:rPr>
                <w:rFonts w:ascii="Times New Roman" w:eastAsia="Calibri" w:hAnsi="Times New Roman" w:cs="Times New Roman"/>
              </w:rPr>
              <w:t xml:space="preserve"> – Врезной</w:t>
            </w:r>
          </w:p>
          <w:p w:rsidR="00CF34F4" w:rsidRPr="00B7291C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B7291C">
              <w:rPr>
                <w:rFonts w:ascii="Times New Roman" w:eastAsia="Calibri" w:hAnsi="Times New Roman" w:cs="Times New Roman"/>
              </w:rPr>
              <w:t>Тип замка (по количеству механизмов секретности в одном корпусе)</w:t>
            </w:r>
            <w:r>
              <w:rPr>
                <w:rFonts w:ascii="Times New Roman" w:eastAsia="Calibri" w:hAnsi="Times New Roman" w:cs="Times New Roman"/>
              </w:rPr>
              <w:t xml:space="preserve"> – Простой</w:t>
            </w:r>
          </w:p>
          <w:p w:rsidR="00CF34F4" w:rsidRPr="00B7291C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B7291C">
              <w:rPr>
                <w:rFonts w:ascii="Times New Roman" w:eastAsia="Calibri" w:hAnsi="Times New Roman" w:cs="Times New Roman"/>
              </w:rPr>
              <w:t>Тип конструктивного исполнения механизма секретности</w:t>
            </w:r>
            <w:r>
              <w:rPr>
                <w:rFonts w:ascii="Times New Roman" w:eastAsia="Calibri" w:hAnsi="Times New Roman" w:cs="Times New Roman"/>
              </w:rPr>
              <w:t xml:space="preserve"> – Цилиндровый</w:t>
            </w:r>
          </w:p>
          <w:p w:rsidR="00CF34F4" w:rsidRPr="00B7291C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B7291C">
              <w:rPr>
                <w:rFonts w:ascii="Times New Roman" w:eastAsia="Calibri" w:hAnsi="Times New Roman" w:cs="Times New Roman"/>
              </w:rPr>
              <w:t>Тип замка по принципу работы</w:t>
            </w:r>
            <w:r>
              <w:rPr>
                <w:rFonts w:ascii="Times New Roman" w:eastAsia="Calibri" w:hAnsi="Times New Roman" w:cs="Times New Roman"/>
              </w:rPr>
              <w:t xml:space="preserve"> – Механический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B7291C">
              <w:rPr>
                <w:rFonts w:ascii="Times New Roman" w:eastAsia="Calibri" w:hAnsi="Times New Roman" w:cs="Times New Roman"/>
              </w:rPr>
              <w:t>Тип замка по варианту открывания дверного полотна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B7291C">
              <w:rPr>
                <w:rFonts w:ascii="Times New Roman" w:eastAsia="Calibri" w:hAnsi="Times New Roman" w:cs="Times New Roman"/>
              </w:rPr>
              <w:t>У</w:t>
            </w:r>
            <w:r>
              <w:rPr>
                <w:rFonts w:ascii="Times New Roman" w:eastAsia="Calibri" w:hAnsi="Times New Roman" w:cs="Times New Roman"/>
              </w:rPr>
              <w:t>ниверсальный (переналаживаемый)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</w:p>
          <w:p w:rsidR="00CF34F4" w:rsidRPr="00B7291C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  <w:i/>
              </w:rPr>
            </w:pPr>
            <w:r w:rsidRPr="00B7291C">
              <w:rPr>
                <w:rFonts w:ascii="Times New Roman" w:eastAsia="Calibri" w:hAnsi="Times New Roman" w:cs="Times New Roman"/>
                <w:i/>
              </w:rPr>
              <w:t>Дополнительные характеристики:*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Межосевое расстояние – 72 мм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 безопасности – не ниже 2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ключа – английский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Кол-во ключей – не менее 4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Кол-во ригелей – не менее 1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Вылет ригеля – 25 мм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ригеля – прямоугольная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Бэксет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B7291C">
              <w:rPr>
                <w:rFonts w:ascii="Times New Roman" w:eastAsia="Calibri" w:hAnsi="Times New Roman" w:cs="Times New Roman"/>
              </w:rPr>
              <w:t>55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B7291C">
              <w:rPr>
                <w:rFonts w:ascii="Times New Roman" w:eastAsia="Calibri" w:hAnsi="Times New Roman" w:cs="Times New Roman"/>
              </w:rPr>
              <w:t>Толщина дверного полотна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B7291C">
              <w:rPr>
                <w:rFonts w:ascii="Times New Roman" w:eastAsia="Calibri" w:hAnsi="Times New Roman" w:cs="Times New Roman"/>
              </w:rPr>
              <w:t>от 40 мм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B7291C">
              <w:rPr>
                <w:rFonts w:ascii="Times New Roman" w:eastAsia="Calibri" w:hAnsi="Times New Roman" w:cs="Times New Roman"/>
              </w:rPr>
              <w:t>Материал корпуса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B7291C">
              <w:rPr>
                <w:rFonts w:ascii="Times New Roman" w:eastAsia="Calibri" w:hAnsi="Times New Roman" w:cs="Times New Roman"/>
              </w:rPr>
              <w:t>сталь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B7291C">
              <w:rPr>
                <w:rFonts w:ascii="Times New Roman" w:eastAsia="Calibri" w:hAnsi="Times New Roman" w:cs="Times New Roman"/>
              </w:rPr>
              <w:t>Ответная планка</w:t>
            </w:r>
            <w:r>
              <w:rPr>
                <w:rFonts w:ascii="Times New Roman" w:eastAsia="Calibri" w:hAnsi="Times New Roman" w:cs="Times New Roman"/>
              </w:rPr>
              <w:t xml:space="preserve"> – е</w:t>
            </w:r>
            <w:r w:rsidRPr="00B7291C">
              <w:rPr>
                <w:rFonts w:ascii="Times New Roman" w:eastAsia="Calibri" w:hAnsi="Times New Roman" w:cs="Times New Roman"/>
              </w:rPr>
              <w:t>сть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B7291C">
              <w:rPr>
                <w:rFonts w:ascii="Times New Roman" w:eastAsia="Calibri" w:hAnsi="Times New Roman" w:cs="Times New Roman"/>
              </w:rPr>
              <w:t>В комплекте с ручками</w:t>
            </w:r>
            <w:r>
              <w:rPr>
                <w:rFonts w:ascii="Times New Roman" w:eastAsia="Calibri" w:hAnsi="Times New Roman" w:cs="Times New Roman"/>
              </w:rPr>
              <w:t xml:space="preserve"> – д</w:t>
            </w:r>
            <w:r w:rsidRPr="00B7291C">
              <w:rPr>
                <w:rFonts w:ascii="Times New Roman" w:eastAsia="Calibri" w:hAnsi="Times New Roman" w:cs="Times New Roman"/>
              </w:rPr>
              <w:t>а</w:t>
            </w:r>
          </w:p>
          <w:p w:rsidR="00CF34F4" w:rsidRDefault="00CF34F4" w:rsidP="00CF34F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B7291C">
              <w:rPr>
                <w:rFonts w:ascii="Times New Roman" w:eastAsia="Calibri" w:hAnsi="Times New Roman" w:cs="Times New Roman"/>
              </w:rPr>
              <w:t>Цвет</w:t>
            </w:r>
            <w:r>
              <w:rPr>
                <w:rFonts w:ascii="Times New Roman" w:eastAsia="Calibri" w:hAnsi="Times New Roman" w:cs="Times New Roman"/>
              </w:rPr>
              <w:t xml:space="preserve"> – медный антик</w:t>
            </w:r>
          </w:p>
          <w:p w:rsidR="00F60824" w:rsidRPr="00B27D6C" w:rsidRDefault="00CF34F4" w:rsidP="00CF34F4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Реверсивная защелка – да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3570,00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3570,00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Лампочка светодиодная  40 Вт </w:t>
            </w:r>
          </w:p>
        </w:tc>
        <w:tc>
          <w:tcPr>
            <w:tcW w:w="4395" w:type="dxa"/>
            <w:vAlign w:val="center"/>
          </w:tcPr>
          <w:p w:rsidR="003128FE" w:rsidRPr="00E92247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 xml:space="preserve">Тип лампы – </w:t>
            </w:r>
            <w:proofErr w:type="spellStart"/>
            <w:r w:rsidRPr="00E92247">
              <w:rPr>
                <w:rFonts w:ascii="Times New Roman" w:eastAsia="Calibri" w:hAnsi="Times New Roman" w:cs="Times New Roman"/>
              </w:rPr>
              <w:t>двухцокольная</w:t>
            </w:r>
            <w:proofErr w:type="spellEnd"/>
            <w:r w:rsidRPr="00E9224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128FE" w:rsidRPr="00E92247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>Номинальная мощность – ≥ 40 и &lt; 45 Вт;</w:t>
            </w:r>
          </w:p>
          <w:p w:rsidR="003128FE" w:rsidRPr="00E92247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 xml:space="preserve">Тип цоколя – E27 </w:t>
            </w:r>
          </w:p>
          <w:p w:rsidR="003128FE" w:rsidRPr="00E92247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 xml:space="preserve">Коррелированная цветовая температура, </w:t>
            </w:r>
            <w:proofErr w:type="spellStart"/>
            <w:r w:rsidRPr="00E92247">
              <w:rPr>
                <w:rFonts w:ascii="Times New Roman" w:eastAsia="Calibri" w:hAnsi="Times New Roman" w:cs="Times New Roman"/>
              </w:rPr>
              <w:t>max</w:t>
            </w:r>
            <w:proofErr w:type="spellEnd"/>
            <w:r w:rsidRPr="00E92247">
              <w:rPr>
                <w:rFonts w:ascii="Times New Roman" w:eastAsia="Calibri" w:hAnsi="Times New Roman" w:cs="Times New Roman"/>
              </w:rPr>
              <w:t xml:space="preserve"> – ≤ 6500 </w:t>
            </w:r>
          </w:p>
          <w:p w:rsidR="003128FE" w:rsidRPr="00E92247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 xml:space="preserve">Коррелированная цветовая температура, </w:t>
            </w:r>
            <w:proofErr w:type="spellStart"/>
            <w:r w:rsidRPr="00E92247">
              <w:rPr>
                <w:rFonts w:ascii="Times New Roman" w:eastAsia="Calibri" w:hAnsi="Times New Roman" w:cs="Times New Roman"/>
              </w:rPr>
              <w:t>min</w:t>
            </w:r>
            <w:proofErr w:type="spellEnd"/>
            <w:r w:rsidRPr="00E92247">
              <w:rPr>
                <w:rFonts w:ascii="Times New Roman" w:eastAsia="Calibri" w:hAnsi="Times New Roman" w:cs="Times New Roman"/>
              </w:rPr>
              <w:t xml:space="preserve"> – ≥ 5700 </w:t>
            </w:r>
          </w:p>
          <w:p w:rsidR="003128FE" w:rsidRPr="00E92247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>Световой поток – ≥ 2500 и &lt; 3000 Лм;</w:t>
            </w:r>
          </w:p>
          <w:p w:rsidR="003128FE" w:rsidRPr="00E92247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>Форма лампы – Цилиндр</w:t>
            </w:r>
          </w:p>
          <w:p w:rsidR="003128FE" w:rsidRPr="00E92247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 xml:space="preserve">Лампа матовая – Да </w:t>
            </w:r>
          </w:p>
          <w:p w:rsidR="003128FE" w:rsidRPr="00E92247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>Класс энергетической эффективности – не ниже A</w:t>
            </w:r>
          </w:p>
          <w:p w:rsidR="003128FE" w:rsidRPr="00E92247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>Общий индекс цветопередачи – ≥ 80</w:t>
            </w:r>
          </w:p>
          <w:p w:rsidR="003128FE" w:rsidRPr="00E92247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>Диаметр – &gt; 90 и ≤ 100 мм</w:t>
            </w:r>
          </w:p>
          <w:p w:rsidR="00F60824" w:rsidRPr="00B27D6C" w:rsidRDefault="003128FE" w:rsidP="003128F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E92247">
              <w:rPr>
                <w:rFonts w:ascii="Times New Roman" w:eastAsia="Calibri" w:hAnsi="Times New Roman" w:cs="Times New Roman"/>
              </w:rPr>
              <w:t>Переходник на цоколь Е40 – в комплекте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460,00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4600,00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Прожектор светодиодный </w:t>
            </w:r>
          </w:p>
        </w:tc>
        <w:tc>
          <w:tcPr>
            <w:tcW w:w="4395" w:type="dxa"/>
            <w:vAlign w:val="center"/>
          </w:tcPr>
          <w:p w:rsidR="00F60824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>Тип прожектора</w:t>
            </w:r>
            <w:r>
              <w:rPr>
                <w:rFonts w:ascii="Times New Roman" w:eastAsia="Calibri" w:hAnsi="Times New Roman" w:cs="Times New Roman"/>
              </w:rPr>
              <w:t xml:space="preserve"> – линейный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>Вид прожектора</w:t>
            </w:r>
            <w:r>
              <w:rPr>
                <w:rFonts w:ascii="Times New Roman" w:eastAsia="Calibri" w:hAnsi="Times New Roman" w:cs="Times New Roman"/>
              </w:rPr>
              <w:t xml:space="preserve"> – стационарный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>Мощность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3128FE">
              <w:rPr>
                <w:rFonts w:ascii="Times New Roman" w:eastAsia="Calibri" w:hAnsi="Times New Roman" w:cs="Times New Roman"/>
              </w:rPr>
              <w:t>&gt; 140 и ≤ 160</w:t>
            </w:r>
            <w:r>
              <w:rPr>
                <w:rFonts w:ascii="Times New Roman" w:eastAsia="Calibri" w:hAnsi="Times New Roman" w:cs="Times New Roman"/>
              </w:rPr>
              <w:t xml:space="preserve"> Вт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 xml:space="preserve">Тип </w:t>
            </w:r>
            <w:proofErr w:type="spellStart"/>
            <w:r w:rsidRPr="003128FE">
              <w:rPr>
                <w:rFonts w:ascii="Times New Roman" w:eastAsia="Calibri" w:hAnsi="Times New Roman" w:cs="Times New Roman"/>
              </w:rPr>
              <w:t>светораспределения</w:t>
            </w:r>
            <w:proofErr w:type="spellEnd"/>
            <w:r w:rsidRPr="003128FE">
              <w:rPr>
                <w:rFonts w:ascii="Times New Roman" w:eastAsia="Calibri" w:hAnsi="Times New Roman" w:cs="Times New Roman"/>
              </w:rPr>
              <w:t xml:space="preserve"> прожектора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симметричное</w:t>
            </w:r>
            <w:proofErr w:type="gramEnd"/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>Рассеяние</w:t>
            </w:r>
            <w:r>
              <w:rPr>
                <w:rFonts w:ascii="Times New Roman" w:eastAsia="Calibri" w:hAnsi="Times New Roman" w:cs="Times New Roman"/>
              </w:rPr>
              <w:t xml:space="preserve"> – широкое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>Световой поток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3128FE">
              <w:rPr>
                <w:rFonts w:ascii="Times New Roman" w:eastAsia="Calibri" w:hAnsi="Times New Roman" w:cs="Times New Roman"/>
              </w:rPr>
              <w:t>&gt; 10000 и ≤ 15000</w:t>
            </w:r>
            <w:r>
              <w:rPr>
                <w:rFonts w:ascii="Times New Roman" w:eastAsia="Calibri" w:hAnsi="Times New Roman" w:cs="Times New Roman"/>
              </w:rPr>
              <w:t xml:space="preserve"> Лм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>Способ установки</w:t>
            </w:r>
            <w:r>
              <w:rPr>
                <w:rFonts w:ascii="Times New Roman" w:eastAsia="Calibri" w:hAnsi="Times New Roman" w:cs="Times New Roman"/>
              </w:rPr>
              <w:t xml:space="preserve"> – на лире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lastRenderedPageBreak/>
              <w:t>Цвет излучения</w:t>
            </w:r>
            <w:r>
              <w:rPr>
                <w:rFonts w:ascii="Times New Roman" w:eastAsia="Calibri" w:hAnsi="Times New Roman" w:cs="Times New Roman"/>
              </w:rPr>
              <w:t xml:space="preserve"> – белый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>Материал корпуса</w:t>
            </w:r>
            <w:r>
              <w:rPr>
                <w:rFonts w:ascii="Times New Roman" w:eastAsia="Calibri" w:hAnsi="Times New Roman" w:cs="Times New Roman"/>
              </w:rPr>
              <w:t xml:space="preserve"> – металл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Степень защиты – </w:t>
            </w:r>
            <w:r w:rsidRPr="003128FE">
              <w:rPr>
                <w:rFonts w:ascii="Times New Roman" w:eastAsia="Calibri" w:hAnsi="Times New Roman" w:cs="Times New Roman"/>
              </w:rPr>
              <w:t>IP65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>Высота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3128FE">
              <w:rPr>
                <w:rFonts w:ascii="Times New Roman" w:eastAsia="Calibri" w:hAnsi="Times New Roman" w:cs="Times New Roman"/>
              </w:rPr>
              <w:t>≥ 200 и &lt; 400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Ширина – </w:t>
            </w:r>
            <w:r w:rsidRPr="003128FE">
              <w:rPr>
                <w:rFonts w:ascii="Times New Roman" w:eastAsia="Calibri" w:hAnsi="Times New Roman" w:cs="Times New Roman"/>
              </w:rPr>
              <w:t>≥ 200 и &lt; 300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>Коррелированная цветовая температура максимальная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3128FE">
              <w:rPr>
                <w:rFonts w:ascii="Times New Roman" w:eastAsia="Calibri" w:hAnsi="Times New Roman" w:cs="Times New Roman"/>
              </w:rPr>
              <w:t>≥ 6500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К</w:t>
            </w:r>
            <w:proofErr w:type="gramEnd"/>
          </w:p>
          <w:p w:rsidR="003128FE" w:rsidRPr="00B27D6C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3128FE">
              <w:rPr>
                <w:rFonts w:ascii="Times New Roman" w:eastAsia="Calibri" w:hAnsi="Times New Roman" w:cs="Times New Roman"/>
              </w:rPr>
              <w:t>Коррелированная цветовая температура минимальная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3128FE">
              <w:rPr>
                <w:rFonts w:ascii="Times New Roman" w:eastAsia="Calibri" w:hAnsi="Times New Roman" w:cs="Times New Roman"/>
              </w:rPr>
              <w:t>≤ 6500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27D6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3930,00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3930,00</w:t>
            </w:r>
          </w:p>
        </w:tc>
      </w:tr>
      <w:tr w:rsidR="00F60824" w:rsidRPr="00B27D6C" w:rsidTr="00B27D6C">
        <w:trPr>
          <w:trHeight w:val="808"/>
        </w:trPr>
        <w:tc>
          <w:tcPr>
            <w:tcW w:w="567" w:type="dxa"/>
          </w:tcPr>
          <w:p w:rsidR="00F60824" w:rsidRPr="00B27D6C" w:rsidRDefault="00F60824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60824" w:rsidRPr="00B27D6C" w:rsidRDefault="00F60824" w:rsidP="0087637B">
            <w:pPr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 xml:space="preserve">Петля для стеклянной двери </w:t>
            </w:r>
          </w:p>
        </w:tc>
        <w:tc>
          <w:tcPr>
            <w:tcW w:w="4395" w:type="dxa"/>
            <w:vAlign w:val="center"/>
          </w:tcPr>
          <w:p w:rsidR="00F60824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петля мебельная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для стеклянной двери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хром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Декоративная накладка – да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накладки – овал</w:t>
            </w:r>
          </w:p>
          <w:p w:rsidR="003128FE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петли – </w:t>
            </w:r>
            <w:proofErr w:type="spellStart"/>
            <w:r w:rsidRPr="003128FE">
              <w:rPr>
                <w:rFonts w:ascii="Times New Roman" w:eastAsia="Calibri" w:hAnsi="Times New Roman" w:cs="Times New Roman"/>
              </w:rPr>
              <w:t>Slide-on</w:t>
            </w:r>
            <w:proofErr w:type="spellEnd"/>
          </w:p>
          <w:p w:rsidR="003128FE" w:rsidRPr="00B27D6C" w:rsidRDefault="003128FE" w:rsidP="004F097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Угол открывания – не менее </w:t>
            </w:r>
            <w:r w:rsidRPr="003128FE">
              <w:rPr>
                <w:rFonts w:ascii="Times New Roman" w:eastAsia="Calibri" w:hAnsi="Times New Roman" w:cs="Times New Roman"/>
              </w:rPr>
              <w:t>107°</w:t>
            </w:r>
          </w:p>
        </w:tc>
        <w:tc>
          <w:tcPr>
            <w:tcW w:w="708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пар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1134" w:type="dxa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D6C">
              <w:rPr>
                <w:rFonts w:ascii="Times New Roman" w:hAnsi="Times New Roman" w:cs="Times New Roman"/>
                <w:color w:val="000000"/>
              </w:rPr>
              <w:t>720,00</w:t>
            </w:r>
          </w:p>
        </w:tc>
      </w:tr>
      <w:tr w:rsidR="00F60824" w:rsidRPr="00B27D6C" w:rsidTr="00B27D6C">
        <w:trPr>
          <w:trHeight w:val="808"/>
        </w:trPr>
        <w:tc>
          <w:tcPr>
            <w:tcW w:w="9781" w:type="dxa"/>
            <w:gridSpan w:val="6"/>
          </w:tcPr>
          <w:p w:rsidR="00F60824" w:rsidRPr="00B27D6C" w:rsidRDefault="00F60824" w:rsidP="00B27D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0824" w:rsidRPr="00B27D6C" w:rsidRDefault="00F60824" w:rsidP="00B27D6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167488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</w:tbl>
    <w:p w:rsidR="00960623" w:rsidRPr="00B27D6C" w:rsidRDefault="00960623" w:rsidP="007741F4">
      <w:pPr>
        <w:rPr>
          <w:rFonts w:ascii="Times New Roman" w:hAnsi="Times New Roman" w:cs="Times New Roman"/>
        </w:rPr>
      </w:pPr>
    </w:p>
    <w:sectPr w:rsidR="00960623" w:rsidRPr="00B27D6C" w:rsidSect="0080741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F53B3"/>
    <w:multiLevelType w:val="hybridMultilevel"/>
    <w:tmpl w:val="86C01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5"/>
    <w:rsid w:val="00002347"/>
    <w:rsid w:val="00003542"/>
    <w:rsid w:val="0000540F"/>
    <w:rsid w:val="00005EF3"/>
    <w:rsid w:val="00011D18"/>
    <w:rsid w:val="00013CD6"/>
    <w:rsid w:val="0002058F"/>
    <w:rsid w:val="00022894"/>
    <w:rsid w:val="00025759"/>
    <w:rsid w:val="000309B6"/>
    <w:rsid w:val="00033807"/>
    <w:rsid w:val="0003486A"/>
    <w:rsid w:val="00045E3B"/>
    <w:rsid w:val="0005061A"/>
    <w:rsid w:val="0006734B"/>
    <w:rsid w:val="00072662"/>
    <w:rsid w:val="00077D0C"/>
    <w:rsid w:val="00085835"/>
    <w:rsid w:val="00087AD2"/>
    <w:rsid w:val="000923CE"/>
    <w:rsid w:val="000A483F"/>
    <w:rsid w:val="000B5EE3"/>
    <w:rsid w:val="000C0897"/>
    <w:rsid w:val="000C124D"/>
    <w:rsid w:val="000C1F61"/>
    <w:rsid w:val="000C6E9A"/>
    <w:rsid w:val="000C77D6"/>
    <w:rsid w:val="000D5718"/>
    <w:rsid w:val="000F03D1"/>
    <w:rsid w:val="000F44C2"/>
    <w:rsid w:val="000F5555"/>
    <w:rsid w:val="000F600E"/>
    <w:rsid w:val="000F6156"/>
    <w:rsid w:val="00103A60"/>
    <w:rsid w:val="001068C1"/>
    <w:rsid w:val="001101F2"/>
    <w:rsid w:val="001129C3"/>
    <w:rsid w:val="0011383C"/>
    <w:rsid w:val="00116E4C"/>
    <w:rsid w:val="00127A4B"/>
    <w:rsid w:val="00134E9C"/>
    <w:rsid w:val="001520FB"/>
    <w:rsid w:val="001538C1"/>
    <w:rsid w:val="001551C9"/>
    <w:rsid w:val="00162D74"/>
    <w:rsid w:val="00164884"/>
    <w:rsid w:val="00166D3B"/>
    <w:rsid w:val="00170BE7"/>
    <w:rsid w:val="00172D08"/>
    <w:rsid w:val="00173EDC"/>
    <w:rsid w:val="00177DA5"/>
    <w:rsid w:val="001857DC"/>
    <w:rsid w:val="001902C7"/>
    <w:rsid w:val="00195D7B"/>
    <w:rsid w:val="001B1166"/>
    <w:rsid w:val="001C6136"/>
    <w:rsid w:val="001E34A2"/>
    <w:rsid w:val="001E3D06"/>
    <w:rsid w:val="001E561D"/>
    <w:rsid w:val="00210C02"/>
    <w:rsid w:val="00216FB2"/>
    <w:rsid w:val="002233C2"/>
    <w:rsid w:val="00226E25"/>
    <w:rsid w:val="00233ECA"/>
    <w:rsid w:val="00236565"/>
    <w:rsid w:val="00240A9F"/>
    <w:rsid w:val="002412E4"/>
    <w:rsid w:val="0024167E"/>
    <w:rsid w:val="002444F9"/>
    <w:rsid w:val="0025143A"/>
    <w:rsid w:val="0025752B"/>
    <w:rsid w:val="00257EA6"/>
    <w:rsid w:val="002602DC"/>
    <w:rsid w:val="002628DB"/>
    <w:rsid w:val="00262DCD"/>
    <w:rsid w:val="00267D50"/>
    <w:rsid w:val="002726B2"/>
    <w:rsid w:val="00272C50"/>
    <w:rsid w:val="00272FC0"/>
    <w:rsid w:val="0027567D"/>
    <w:rsid w:val="00275CC2"/>
    <w:rsid w:val="002848CC"/>
    <w:rsid w:val="002872B3"/>
    <w:rsid w:val="002973C6"/>
    <w:rsid w:val="002B14A0"/>
    <w:rsid w:val="002B208A"/>
    <w:rsid w:val="002B7588"/>
    <w:rsid w:val="002C3EEE"/>
    <w:rsid w:val="002D0D20"/>
    <w:rsid w:val="002D1C19"/>
    <w:rsid w:val="002D5EA7"/>
    <w:rsid w:val="002E2FB9"/>
    <w:rsid w:val="002E4850"/>
    <w:rsid w:val="002E6778"/>
    <w:rsid w:val="002F0EEF"/>
    <w:rsid w:val="003030E0"/>
    <w:rsid w:val="003128FE"/>
    <w:rsid w:val="00327367"/>
    <w:rsid w:val="00330A61"/>
    <w:rsid w:val="00345DC7"/>
    <w:rsid w:val="00351160"/>
    <w:rsid w:val="00353FF0"/>
    <w:rsid w:val="003564A2"/>
    <w:rsid w:val="00365D83"/>
    <w:rsid w:val="0037114A"/>
    <w:rsid w:val="0037408A"/>
    <w:rsid w:val="00384831"/>
    <w:rsid w:val="00387A70"/>
    <w:rsid w:val="003943EE"/>
    <w:rsid w:val="0039595A"/>
    <w:rsid w:val="00396C55"/>
    <w:rsid w:val="003A4765"/>
    <w:rsid w:val="003B3D18"/>
    <w:rsid w:val="003B5C2A"/>
    <w:rsid w:val="003C3307"/>
    <w:rsid w:val="003D4553"/>
    <w:rsid w:val="003E3E2A"/>
    <w:rsid w:val="003F3D75"/>
    <w:rsid w:val="00400C72"/>
    <w:rsid w:val="00417334"/>
    <w:rsid w:val="00422611"/>
    <w:rsid w:val="0042335A"/>
    <w:rsid w:val="004244BB"/>
    <w:rsid w:val="00424A1B"/>
    <w:rsid w:val="00425BA9"/>
    <w:rsid w:val="00430A1E"/>
    <w:rsid w:val="004361EF"/>
    <w:rsid w:val="004421A7"/>
    <w:rsid w:val="00443A36"/>
    <w:rsid w:val="0045065B"/>
    <w:rsid w:val="004517EE"/>
    <w:rsid w:val="00471A2C"/>
    <w:rsid w:val="00480C20"/>
    <w:rsid w:val="004813F7"/>
    <w:rsid w:val="00485074"/>
    <w:rsid w:val="0048798D"/>
    <w:rsid w:val="004904F4"/>
    <w:rsid w:val="004932B8"/>
    <w:rsid w:val="00494EE5"/>
    <w:rsid w:val="004A045B"/>
    <w:rsid w:val="004A68BE"/>
    <w:rsid w:val="004A7236"/>
    <w:rsid w:val="004B0297"/>
    <w:rsid w:val="004B11C3"/>
    <w:rsid w:val="004B2E31"/>
    <w:rsid w:val="004B71F3"/>
    <w:rsid w:val="004C404D"/>
    <w:rsid w:val="004D08D5"/>
    <w:rsid w:val="004D5BFD"/>
    <w:rsid w:val="004E3D52"/>
    <w:rsid w:val="004F097B"/>
    <w:rsid w:val="00500AA6"/>
    <w:rsid w:val="005232D0"/>
    <w:rsid w:val="005244DC"/>
    <w:rsid w:val="00524CD8"/>
    <w:rsid w:val="00536D54"/>
    <w:rsid w:val="005406D4"/>
    <w:rsid w:val="005449C1"/>
    <w:rsid w:val="00547606"/>
    <w:rsid w:val="005541F7"/>
    <w:rsid w:val="0055693F"/>
    <w:rsid w:val="0055695D"/>
    <w:rsid w:val="005605BD"/>
    <w:rsid w:val="00560A53"/>
    <w:rsid w:val="0056107D"/>
    <w:rsid w:val="005670BE"/>
    <w:rsid w:val="005671B3"/>
    <w:rsid w:val="0057101D"/>
    <w:rsid w:val="00571B6D"/>
    <w:rsid w:val="005726A2"/>
    <w:rsid w:val="00573550"/>
    <w:rsid w:val="00573AAF"/>
    <w:rsid w:val="00581137"/>
    <w:rsid w:val="00583D2C"/>
    <w:rsid w:val="005865FE"/>
    <w:rsid w:val="0059081D"/>
    <w:rsid w:val="00597B7E"/>
    <w:rsid w:val="005A20B0"/>
    <w:rsid w:val="005A4BE9"/>
    <w:rsid w:val="005B26F9"/>
    <w:rsid w:val="005B4176"/>
    <w:rsid w:val="005B700F"/>
    <w:rsid w:val="005C12AF"/>
    <w:rsid w:val="005C1E4A"/>
    <w:rsid w:val="005C231F"/>
    <w:rsid w:val="005D53F1"/>
    <w:rsid w:val="005D5D6F"/>
    <w:rsid w:val="005E2917"/>
    <w:rsid w:val="005E6B1C"/>
    <w:rsid w:val="00600F61"/>
    <w:rsid w:val="00603D87"/>
    <w:rsid w:val="00605F08"/>
    <w:rsid w:val="00606224"/>
    <w:rsid w:val="00610C33"/>
    <w:rsid w:val="00611DB3"/>
    <w:rsid w:val="00612E83"/>
    <w:rsid w:val="00621EC6"/>
    <w:rsid w:val="006221BA"/>
    <w:rsid w:val="0062235F"/>
    <w:rsid w:val="00626067"/>
    <w:rsid w:val="00631733"/>
    <w:rsid w:val="006326F2"/>
    <w:rsid w:val="00634EDF"/>
    <w:rsid w:val="00672C1C"/>
    <w:rsid w:val="0067704C"/>
    <w:rsid w:val="00677CAF"/>
    <w:rsid w:val="006903CF"/>
    <w:rsid w:val="006933FE"/>
    <w:rsid w:val="006B253F"/>
    <w:rsid w:val="006B34B8"/>
    <w:rsid w:val="006D09A4"/>
    <w:rsid w:val="006D2E59"/>
    <w:rsid w:val="006D4C84"/>
    <w:rsid w:val="006E1B75"/>
    <w:rsid w:val="00700320"/>
    <w:rsid w:val="007021FD"/>
    <w:rsid w:val="00705569"/>
    <w:rsid w:val="00736211"/>
    <w:rsid w:val="00736A36"/>
    <w:rsid w:val="00740FBC"/>
    <w:rsid w:val="0075267D"/>
    <w:rsid w:val="0075315D"/>
    <w:rsid w:val="007531AF"/>
    <w:rsid w:val="00756379"/>
    <w:rsid w:val="00757354"/>
    <w:rsid w:val="007613FF"/>
    <w:rsid w:val="007741F4"/>
    <w:rsid w:val="007774A9"/>
    <w:rsid w:val="00781C7A"/>
    <w:rsid w:val="0079084B"/>
    <w:rsid w:val="00796E15"/>
    <w:rsid w:val="007A0860"/>
    <w:rsid w:val="007A186C"/>
    <w:rsid w:val="007A1FE8"/>
    <w:rsid w:val="007A2C10"/>
    <w:rsid w:val="007A2C1F"/>
    <w:rsid w:val="007A6FD2"/>
    <w:rsid w:val="007B1578"/>
    <w:rsid w:val="007B2B91"/>
    <w:rsid w:val="007B585F"/>
    <w:rsid w:val="007C083B"/>
    <w:rsid w:val="007C6F84"/>
    <w:rsid w:val="007C7632"/>
    <w:rsid w:val="007D27FD"/>
    <w:rsid w:val="007D3156"/>
    <w:rsid w:val="007E10D7"/>
    <w:rsid w:val="007E49EB"/>
    <w:rsid w:val="007F4D79"/>
    <w:rsid w:val="007F7328"/>
    <w:rsid w:val="00807412"/>
    <w:rsid w:val="00811F58"/>
    <w:rsid w:val="00812E0A"/>
    <w:rsid w:val="008166D1"/>
    <w:rsid w:val="008200DC"/>
    <w:rsid w:val="00832B64"/>
    <w:rsid w:val="00834F3D"/>
    <w:rsid w:val="00844A29"/>
    <w:rsid w:val="00845CFD"/>
    <w:rsid w:val="008478EB"/>
    <w:rsid w:val="00856138"/>
    <w:rsid w:val="0085678E"/>
    <w:rsid w:val="008639F3"/>
    <w:rsid w:val="00866C9C"/>
    <w:rsid w:val="00867071"/>
    <w:rsid w:val="00867957"/>
    <w:rsid w:val="00870184"/>
    <w:rsid w:val="00871B8C"/>
    <w:rsid w:val="00873F83"/>
    <w:rsid w:val="0087637B"/>
    <w:rsid w:val="00876B14"/>
    <w:rsid w:val="00876EDB"/>
    <w:rsid w:val="00877612"/>
    <w:rsid w:val="00877BAA"/>
    <w:rsid w:val="0088224D"/>
    <w:rsid w:val="008862B5"/>
    <w:rsid w:val="008869C9"/>
    <w:rsid w:val="00890060"/>
    <w:rsid w:val="00890FEB"/>
    <w:rsid w:val="008911DA"/>
    <w:rsid w:val="008963A3"/>
    <w:rsid w:val="008A4025"/>
    <w:rsid w:val="008B0525"/>
    <w:rsid w:val="008B1306"/>
    <w:rsid w:val="008B249F"/>
    <w:rsid w:val="008B606E"/>
    <w:rsid w:val="008C1E58"/>
    <w:rsid w:val="008D656F"/>
    <w:rsid w:val="008D7C10"/>
    <w:rsid w:val="008E2AFC"/>
    <w:rsid w:val="0090160F"/>
    <w:rsid w:val="00901B40"/>
    <w:rsid w:val="00905E3C"/>
    <w:rsid w:val="00917E57"/>
    <w:rsid w:val="00920E20"/>
    <w:rsid w:val="009224B3"/>
    <w:rsid w:val="00932F87"/>
    <w:rsid w:val="00940A6A"/>
    <w:rsid w:val="009427E6"/>
    <w:rsid w:val="009430E6"/>
    <w:rsid w:val="0096008E"/>
    <w:rsid w:val="00960623"/>
    <w:rsid w:val="00964C3D"/>
    <w:rsid w:val="00966E5E"/>
    <w:rsid w:val="00993607"/>
    <w:rsid w:val="00993E18"/>
    <w:rsid w:val="009A0387"/>
    <w:rsid w:val="009A4725"/>
    <w:rsid w:val="009A5729"/>
    <w:rsid w:val="009B12FD"/>
    <w:rsid w:val="009B7F10"/>
    <w:rsid w:val="009C3776"/>
    <w:rsid w:val="009C55E5"/>
    <w:rsid w:val="009E08EE"/>
    <w:rsid w:val="009E780B"/>
    <w:rsid w:val="009F3C86"/>
    <w:rsid w:val="00A00D90"/>
    <w:rsid w:val="00A032A6"/>
    <w:rsid w:val="00A05CF3"/>
    <w:rsid w:val="00A1036A"/>
    <w:rsid w:val="00A24CBA"/>
    <w:rsid w:val="00A27FEC"/>
    <w:rsid w:val="00A347E1"/>
    <w:rsid w:val="00A42560"/>
    <w:rsid w:val="00A465B9"/>
    <w:rsid w:val="00A50BE1"/>
    <w:rsid w:val="00A50C94"/>
    <w:rsid w:val="00A54B6D"/>
    <w:rsid w:val="00A5583A"/>
    <w:rsid w:val="00A5746A"/>
    <w:rsid w:val="00A60A44"/>
    <w:rsid w:val="00A65355"/>
    <w:rsid w:val="00A92124"/>
    <w:rsid w:val="00A956F8"/>
    <w:rsid w:val="00A95F64"/>
    <w:rsid w:val="00A96C30"/>
    <w:rsid w:val="00A97263"/>
    <w:rsid w:val="00AA304E"/>
    <w:rsid w:val="00AA346B"/>
    <w:rsid w:val="00AA34B7"/>
    <w:rsid w:val="00AB585A"/>
    <w:rsid w:val="00AB5CCF"/>
    <w:rsid w:val="00AC591A"/>
    <w:rsid w:val="00AD06F0"/>
    <w:rsid w:val="00AD53DB"/>
    <w:rsid w:val="00AE3665"/>
    <w:rsid w:val="00AF051E"/>
    <w:rsid w:val="00AF7F84"/>
    <w:rsid w:val="00B01162"/>
    <w:rsid w:val="00B04549"/>
    <w:rsid w:val="00B12B5E"/>
    <w:rsid w:val="00B12F96"/>
    <w:rsid w:val="00B16701"/>
    <w:rsid w:val="00B21E66"/>
    <w:rsid w:val="00B22BD5"/>
    <w:rsid w:val="00B27D6C"/>
    <w:rsid w:val="00B30134"/>
    <w:rsid w:val="00B302D1"/>
    <w:rsid w:val="00B30A99"/>
    <w:rsid w:val="00B34FB5"/>
    <w:rsid w:val="00B35A57"/>
    <w:rsid w:val="00B3627A"/>
    <w:rsid w:val="00B47F23"/>
    <w:rsid w:val="00B50D21"/>
    <w:rsid w:val="00B60615"/>
    <w:rsid w:val="00B62620"/>
    <w:rsid w:val="00B65E81"/>
    <w:rsid w:val="00B72A1D"/>
    <w:rsid w:val="00B80A5E"/>
    <w:rsid w:val="00B84F73"/>
    <w:rsid w:val="00B84FA8"/>
    <w:rsid w:val="00B87EBB"/>
    <w:rsid w:val="00B90137"/>
    <w:rsid w:val="00B9031C"/>
    <w:rsid w:val="00B93D17"/>
    <w:rsid w:val="00B95752"/>
    <w:rsid w:val="00BA1AA3"/>
    <w:rsid w:val="00BA453E"/>
    <w:rsid w:val="00BA57D0"/>
    <w:rsid w:val="00BB0E46"/>
    <w:rsid w:val="00BC1F4D"/>
    <w:rsid w:val="00BC4D4D"/>
    <w:rsid w:val="00BC647E"/>
    <w:rsid w:val="00BD3242"/>
    <w:rsid w:val="00BE6086"/>
    <w:rsid w:val="00BF4F89"/>
    <w:rsid w:val="00C12FCF"/>
    <w:rsid w:val="00C15D1C"/>
    <w:rsid w:val="00C23FCE"/>
    <w:rsid w:val="00C34051"/>
    <w:rsid w:val="00C348F9"/>
    <w:rsid w:val="00C356D4"/>
    <w:rsid w:val="00C603B0"/>
    <w:rsid w:val="00C711B9"/>
    <w:rsid w:val="00C83DEC"/>
    <w:rsid w:val="00C87E05"/>
    <w:rsid w:val="00C92235"/>
    <w:rsid w:val="00C97A29"/>
    <w:rsid w:val="00CA1AF1"/>
    <w:rsid w:val="00CA2CBF"/>
    <w:rsid w:val="00CB1A7A"/>
    <w:rsid w:val="00CB7375"/>
    <w:rsid w:val="00CC3DAA"/>
    <w:rsid w:val="00CC3EB1"/>
    <w:rsid w:val="00CE18F3"/>
    <w:rsid w:val="00CE5F43"/>
    <w:rsid w:val="00CF2C68"/>
    <w:rsid w:val="00CF34F4"/>
    <w:rsid w:val="00CF693C"/>
    <w:rsid w:val="00D05996"/>
    <w:rsid w:val="00D12832"/>
    <w:rsid w:val="00D168A2"/>
    <w:rsid w:val="00D17B28"/>
    <w:rsid w:val="00D26DA5"/>
    <w:rsid w:val="00D270BD"/>
    <w:rsid w:val="00D27B04"/>
    <w:rsid w:val="00D3259D"/>
    <w:rsid w:val="00D52031"/>
    <w:rsid w:val="00D55BCF"/>
    <w:rsid w:val="00D703A4"/>
    <w:rsid w:val="00D7389A"/>
    <w:rsid w:val="00D83CFF"/>
    <w:rsid w:val="00D87F49"/>
    <w:rsid w:val="00D90819"/>
    <w:rsid w:val="00D93F95"/>
    <w:rsid w:val="00D949B6"/>
    <w:rsid w:val="00D95959"/>
    <w:rsid w:val="00D972F0"/>
    <w:rsid w:val="00DA3B22"/>
    <w:rsid w:val="00DA76D1"/>
    <w:rsid w:val="00DC4A99"/>
    <w:rsid w:val="00DC709E"/>
    <w:rsid w:val="00DD3D6F"/>
    <w:rsid w:val="00DD5ECA"/>
    <w:rsid w:val="00DD6714"/>
    <w:rsid w:val="00DE1C05"/>
    <w:rsid w:val="00DF23F5"/>
    <w:rsid w:val="00DF24D1"/>
    <w:rsid w:val="00DF588D"/>
    <w:rsid w:val="00E12BCF"/>
    <w:rsid w:val="00E2596E"/>
    <w:rsid w:val="00E36AC2"/>
    <w:rsid w:val="00E416FE"/>
    <w:rsid w:val="00E448EA"/>
    <w:rsid w:val="00E46B4F"/>
    <w:rsid w:val="00E51ECB"/>
    <w:rsid w:val="00E51FA3"/>
    <w:rsid w:val="00E552B3"/>
    <w:rsid w:val="00E55B64"/>
    <w:rsid w:val="00E560F3"/>
    <w:rsid w:val="00E60D4D"/>
    <w:rsid w:val="00E63CA6"/>
    <w:rsid w:val="00E7200C"/>
    <w:rsid w:val="00E73345"/>
    <w:rsid w:val="00E74E1C"/>
    <w:rsid w:val="00E75183"/>
    <w:rsid w:val="00E80E9C"/>
    <w:rsid w:val="00E85E76"/>
    <w:rsid w:val="00E87F3F"/>
    <w:rsid w:val="00E93953"/>
    <w:rsid w:val="00E94386"/>
    <w:rsid w:val="00E94397"/>
    <w:rsid w:val="00EA1AEB"/>
    <w:rsid w:val="00EA39EC"/>
    <w:rsid w:val="00EA46E7"/>
    <w:rsid w:val="00EB26E0"/>
    <w:rsid w:val="00EC0598"/>
    <w:rsid w:val="00EC2635"/>
    <w:rsid w:val="00EC2D6A"/>
    <w:rsid w:val="00ED277D"/>
    <w:rsid w:val="00ED5253"/>
    <w:rsid w:val="00ED6B99"/>
    <w:rsid w:val="00EE1557"/>
    <w:rsid w:val="00EE3462"/>
    <w:rsid w:val="00EE3F8F"/>
    <w:rsid w:val="00F02E64"/>
    <w:rsid w:val="00F03595"/>
    <w:rsid w:val="00F053CE"/>
    <w:rsid w:val="00F16C3B"/>
    <w:rsid w:val="00F215AC"/>
    <w:rsid w:val="00F2382F"/>
    <w:rsid w:val="00F27B25"/>
    <w:rsid w:val="00F60824"/>
    <w:rsid w:val="00F60EB2"/>
    <w:rsid w:val="00F670E2"/>
    <w:rsid w:val="00F732D1"/>
    <w:rsid w:val="00F7581A"/>
    <w:rsid w:val="00F905EE"/>
    <w:rsid w:val="00F90972"/>
    <w:rsid w:val="00F92B2C"/>
    <w:rsid w:val="00F964CB"/>
    <w:rsid w:val="00FA2151"/>
    <w:rsid w:val="00FA5144"/>
    <w:rsid w:val="00FA6A2A"/>
    <w:rsid w:val="00FA6B8A"/>
    <w:rsid w:val="00FB3ED3"/>
    <w:rsid w:val="00FB3FDF"/>
    <w:rsid w:val="00FB713F"/>
    <w:rsid w:val="00FD2513"/>
    <w:rsid w:val="00FD2E1B"/>
    <w:rsid w:val="00FD7CC1"/>
    <w:rsid w:val="00FE2A76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1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6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2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0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6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3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0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1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1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6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3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3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9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93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5961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404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19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899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86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7515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364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920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8493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904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012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272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007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3663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903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0927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3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8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КЧГУ</Company>
  <LinksUpToDate>false</LinksUpToDate>
  <CharactersWithSpaces>12552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26</cp:revision>
  <cp:lastPrinted>2019-08-13T06:59:00Z</cp:lastPrinted>
  <dcterms:created xsi:type="dcterms:W3CDTF">2025-02-24T08:56:00Z</dcterms:created>
  <dcterms:modified xsi:type="dcterms:W3CDTF">2026-07-31T12:44:00Z</dcterms:modified>
</cp:coreProperties>
</file>