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A6" w:rsidRDefault="00B603A6" w:rsidP="00B603A6">
      <w:pPr>
        <w:jc w:val="right"/>
        <w:rPr>
          <w:rFonts w:ascii="Times New Roman" w:hAnsi="Times New Roman" w:cs="Times New Roman"/>
          <w:sz w:val="28"/>
          <w:szCs w:val="28"/>
        </w:rPr>
      </w:pPr>
      <w:r w:rsidRPr="00B603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3582670</wp:posOffset>
                </wp:positionH>
                <wp:positionV relativeFrom="paragraph">
                  <wp:posOffset>-428625</wp:posOffset>
                </wp:positionV>
                <wp:extent cx="2374265" cy="1403985"/>
                <wp:effectExtent l="0" t="0" r="5080" b="889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3A6" w:rsidRPr="008540D5" w:rsidRDefault="00B603A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40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Приложение к служебной записке </w:t>
                            </w:r>
                            <w:r w:rsidRPr="008540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от 17.07.2026 № 01-18/14156@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2.1pt;margin-top:-33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" stroked="f">
                <v:textbox style="mso-fit-shape-to-text:t">
                  <w:txbxContent>
                    <w:p w:rsidR="00B603A6" w:rsidRPr="008540D5" w:rsidRDefault="00B603A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40D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Приложение к служебной записке </w:t>
                      </w:r>
                      <w:r w:rsidRPr="008540D5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yellow"/>
                        </w:rPr>
                        <w:t>от 17.07.2026 № 01-18/14156@</w:t>
                      </w:r>
                    </w:p>
                  </w:txbxContent>
                </v:textbox>
              </v:shape>
            </w:pict>
          </mc:Fallback>
        </mc:AlternateContent>
      </w:r>
    </w:p>
    <w:p w:rsidR="00F7119A" w:rsidRDefault="00B603A6" w:rsidP="00B603A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3A6">
        <w:rPr>
          <w:rFonts w:ascii="Times New Roman" w:hAnsi="Times New Roman" w:cs="Times New Roman"/>
          <w:sz w:val="28"/>
          <w:szCs w:val="28"/>
        </w:rPr>
        <w:t>ОПИСАНИЕ ЗАКУПКИ ТОВАРА</w:t>
      </w:r>
    </w:p>
    <w:p w:rsidR="00DF3606" w:rsidRPr="00DF3606" w:rsidRDefault="000A66B1" w:rsidP="00B603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ВЕНТИЛЯТОР НАПОЛЬНЫЙ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03A6" w:rsidRPr="00262C1C" w:rsidTr="00D11F30">
        <w:tc>
          <w:tcPr>
            <w:tcW w:w="3190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Наименование характеристики</w:t>
            </w:r>
          </w:p>
        </w:tc>
        <w:tc>
          <w:tcPr>
            <w:tcW w:w="3190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Значение характеристики</w:t>
            </w:r>
          </w:p>
        </w:tc>
        <w:tc>
          <w:tcPr>
            <w:tcW w:w="3191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Единица измерения характеристики</w:t>
            </w:r>
          </w:p>
        </w:tc>
      </w:tr>
      <w:tr w:rsidR="00B603A6" w:rsidRPr="00262C1C" w:rsidTr="00D11F30">
        <w:tc>
          <w:tcPr>
            <w:tcW w:w="9571" w:type="dxa"/>
            <w:gridSpan w:val="3"/>
          </w:tcPr>
          <w:p w:rsidR="008540D5" w:rsidRDefault="000A66B1" w:rsidP="00D11F30">
            <w:pPr>
              <w:jc w:val="center"/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>Вентиляторы бытовые</w:t>
            </w:r>
          </w:p>
          <w:p w:rsidR="00B603A6" w:rsidRPr="00B603A6" w:rsidRDefault="00B603A6" w:rsidP="000A66B1">
            <w:pPr>
              <w:jc w:val="center"/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>ОКПД2-</w:t>
            </w:r>
            <w:r w:rsidR="000A66B1">
              <w:rPr>
                <w:rStyle w:val="a7"/>
                <w:rFonts w:ascii="Arial" w:hAnsi="Arial" w:cs="Arial"/>
                <w:spacing w:val="3"/>
                <w:shd w:val="clear" w:color="auto" w:fill="FFFFFF"/>
              </w:rPr>
              <w:t>27.51.15</w:t>
            </w:r>
            <w:r w:rsidR="008540D5">
              <w:rPr>
                <w:rFonts w:ascii="Arial" w:hAnsi="Arial" w:cs="Arial"/>
                <w:spacing w:val="3"/>
                <w:shd w:val="clear" w:color="auto" w:fill="FFFFFF"/>
              </w:rPr>
              <w:t>.</w:t>
            </w:r>
            <w:r w:rsidR="000A66B1" w:rsidRPr="000A66B1">
              <w:rPr>
                <w:rFonts w:ascii="Arial" w:hAnsi="Arial" w:cs="Arial"/>
                <w:b/>
                <w:spacing w:val="3"/>
                <w:shd w:val="clear" w:color="auto" w:fill="FFFFFF"/>
              </w:rPr>
              <w:t>110</w:t>
            </w:r>
          </w:p>
        </w:tc>
      </w:tr>
      <w:tr w:rsidR="00DF3606" w:rsidTr="00D11F30">
        <w:tc>
          <w:tcPr>
            <w:tcW w:w="3190" w:type="dxa"/>
          </w:tcPr>
          <w:p w:rsidR="00DF3606" w:rsidRDefault="00DF3606" w:rsidP="00D11F3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</w:pPr>
            <w:r w:rsidRPr="00DF3606"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  <w:t>Основное назначение</w:t>
            </w:r>
          </w:p>
        </w:tc>
        <w:tc>
          <w:tcPr>
            <w:tcW w:w="3190" w:type="dxa"/>
            <w:vAlign w:val="center"/>
          </w:tcPr>
          <w:p w:rsidR="00DF3606" w:rsidRPr="008540D5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о</w:t>
            </w:r>
            <w:bookmarkStart w:id="0" w:name="_GoBack"/>
            <w:bookmarkEnd w:id="0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беспечение комфортного микроклимата в офисных помещениях за счёт циркуляции воздуха</w:t>
            </w:r>
          </w:p>
        </w:tc>
        <w:tc>
          <w:tcPr>
            <w:tcW w:w="3191" w:type="dxa"/>
            <w:vAlign w:val="center"/>
          </w:tcPr>
          <w:p w:rsidR="00DF3606" w:rsidRDefault="00DF360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Pr="00312ACD" w:rsidRDefault="008540D5" w:rsidP="00D11F3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190" w:type="dxa"/>
            <w:vAlign w:val="center"/>
          </w:tcPr>
          <w:p w:rsidR="00B603A6" w:rsidRPr="008540D5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НАПОЛЬНЫЙ</w:t>
            </w:r>
          </w:p>
        </w:tc>
        <w:tc>
          <w:tcPr>
            <w:tcW w:w="3191" w:type="dxa"/>
            <w:vAlign w:val="center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8540D5" w:rsidP="00D11F30"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Материал корпуса</w:t>
            </w:r>
          </w:p>
        </w:tc>
        <w:tc>
          <w:tcPr>
            <w:tcW w:w="3190" w:type="dxa"/>
          </w:tcPr>
          <w:p w:rsidR="00B603A6" w:rsidRPr="008540D5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пластик</w:t>
            </w:r>
          </w:p>
        </w:tc>
        <w:tc>
          <w:tcPr>
            <w:tcW w:w="3191" w:type="dxa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0A66B1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Мощность</w:t>
            </w:r>
          </w:p>
        </w:tc>
        <w:tc>
          <w:tcPr>
            <w:tcW w:w="3190" w:type="dxa"/>
          </w:tcPr>
          <w:p w:rsidR="00B603A6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45</w:t>
            </w:r>
          </w:p>
        </w:tc>
        <w:tc>
          <w:tcPr>
            <w:tcW w:w="3191" w:type="dxa"/>
          </w:tcPr>
          <w:p w:rsidR="00B603A6" w:rsidRDefault="000A66B1" w:rsidP="00D11F30">
            <w:pPr>
              <w:jc w:val="center"/>
            </w:pPr>
            <w:r>
              <w:t>Вт</w:t>
            </w:r>
          </w:p>
        </w:tc>
      </w:tr>
      <w:tr w:rsidR="00B603A6" w:rsidTr="00D11F30">
        <w:tc>
          <w:tcPr>
            <w:tcW w:w="3190" w:type="dxa"/>
          </w:tcPr>
          <w:p w:rsidR="00B603A6" w:rsidRDefault="000A66B1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Напряжение питания</w:t>
            </w:r>
          </w:p>
        </w:tc>
        <w:tc>
          <w:tcPr>
            <w:tcW w:w="3190" w:type="dxa"/>
          </w:tcPr>
          <w:p w:rsidR="00B603A6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220-240</w:t>
            </w:r>
          </w:p>
        </w:tc>
        <w:tc>
          <w:tcPr>
            <w:tcW w:w="3191" w:type="dxa"/>
          </w:tcPr>
          <w:p w:rsidR="00B603A6" w:rsidRPr="008540D5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</w:t>
            </w:r>
          </w:p>
        </w:tc>
      </w:tr>
      <w:tr w:rsidR="000A66B1" w:rsidTr="00D11F30">
        <w:tc>
          <w:tcPr>
            <w:tcW w:w="3190" w:type="dxa"/>
          </w:tcPr>
          <w:p w:rsidR="000A66B1" w:rsidRDefault="000A66B1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Длина сетевого кабеля</w:t>
            </w:r>
          </w:p>
        </w:tc>
        <w:tc>
          <w:tcPr>
            <w:tcW w:w="3190" w:type="dxa"/>
          </w:tcPr>
          <w:p w:rsidR="000A66B1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не менее 1,5</w:t>
            </w:r>
          </w:p>
        </w:tc>
        <w:tc>
          <w:tcPr>
            <w:tcW w:w="3191" w:type="dxa"/>
          </w:tcPr>
          <w:p w:rsidR="000A66B1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</w:t>
            </w:r>
          </w:p>
        </w:tc>
      </w:tr>
      <w:tr w:rsidR="00B603A6" w:rsidTr="00D11F30">
        <w:tc>
          <w:tcPr>
            <w:tcW w:w="3190" w:type="dxa"/>
          </w:tcPr>
          <w:p w:rsidR="00B603A6" w:rsidRPr="00312ACD" w:rsidRDefault="000A66B1" w:rsidP="000A66B1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Скорость воздушного потока</w:t>
            </w:r>
          </w:p>
        </w:tc>
        <w:tc>
          <w:tcPr>
            <w:tcW w:w="3190" w:type="dxa"/>
          </w:tcPr>
          <w:p w:rsidR="00B603A6" w:rsidRPr="00312ACD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3191" w:type="dxa"/>
          </w:tcPr>
          <w:p w:rsidR="00B603A6" w:rsidRPr="008540D5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уровень</w:t>
            </w:r>
          </w:p>
        </w:tc>
      </w:tr>
      <w:tr w:rsidR="00B603A6" w:rsidTr="00D11F30">
        <w:tc>
          <w:tcPr>
            <w:tcW w:w="3190" w:type="dxa"/>
          </w:tcPr>
          <w:p w:rsidR="00B603A6" w:rsidRDefault="000A66B1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Управление</w:t>
            </w:r>
          </w:p>
        </w:tc>
        <w:tc>
          <w:tcPr>
            <w:tcW w:w="3190" w:type="dxa"/>
          </w:tcPr>
          <w:p w:rsidR="00B603A6" w:rsidRDefault="000A66B1" w:rsidP="00DF3606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электронное</w:t>
            </w:r>
            <w:proofErr w:type="gram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, с пультом дистанционного управления</w:t>
            </w:r>
          </w:p>
        </w:tc>
        <w:tc>
          <w:tcPr>
            <w:tcW w:w="3191" w:type="dxa"/>
          </w:tcPr>
          <w:p w:rsidR="00B603A6" w:rsidRPr="00DF3606" w:rsidRDefault="00B603A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  <w:tr w:rsidR="00B603A6" w:rsidTr="00D11F30">
        <w:tc>
          <w:tcPr>
            <w:tcW w:w="3190" w:type="dxa"/>
          </w:tcPr>
          <w:p w:rsidR="00B603A6" w:rsidRDefault="000A66B1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Основание </w:t>
            </w:r>
          </w:p>
        </w:tc>
        <w:tc>
          <w:tcPr>
            <w:tcW w:w="3190" w:type="dxa"/>
          </w:tcPr>
          <w:p w:rsidR="00B603A6" w:rsidRPr="00312ACD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утяжеленная конструкция </w:t>
            </w:r>
          </w:p>
        </w:tc>
        <w:tc>
          <w:tcPr>
            <w:tcW w:w="3191" w:type="dxa"/>
          </w:tcPr>
          <w:p w:rsidR="00B603A6" w:rsidRDefault="00B603A6" w:rsidP="00D11F30">
            <w:pPr>
              <w:jc w:val="center"/>
            </w:pPr>
          </w:p>
        </w:tc>
      </w:tr>
      <w:tr w:rsidR="00B603A6" w:rsidRPr="00A1363B" w:rsidTr="00D11F30">
        <w:tc>
          <w:tcPr>
            <w:tcW w:w="3190" w:type="dxa"/>
          </w:tcPr>
          <w:p w:rsidR="00B603A6" w:rsidRPr="00312ACD" w:rsidRDefault="000A66B1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Защитная решётка</w:t>
            </w:r>
          </w:p>
        </w:tc>
        <w:tc>
          <w:tcPr>
            <w:tcW w:w="3190" w:type="dxa"/>
          </w:tcPr>
          <w:p w:rsidR="00B603A6" w:rsidRPr="00A1363B" w:rsidRDefault="000A66B1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наличие</w:t>
            </w:r>
          </w:p>
        </w:tc>
        <w:tc>
          <w:tcPr>
            <w:tcW w:w="3191" w:type="dxa"/>
          </w:tcPr>
          <w:p w:rsidR="00B603A6" w:rsidRPr="00A1363B" w:rsidRDefault="00B603A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</w:tbl>
    <w:p w:rsidR="00B603A6" w:rsidRPr="00DF3606" w:rsidRDefault="00B603A6">
      <w:pPr>
        <w:rPr>
          <w:rFonts w:ascii="Times New Roman" w:hAnsi="Times New Roman" w:cs="Times New Roman"/>
          <w:sz w:val="24"/>
          <w:szCs w:val="24"/>
        </w:rPr>
      </w:pPr>
    </w:p>
    <w:p w:rsidR="00DF3606" w:rsidRDefault="00DF3606">
      <w:pPr>
        <w:rPr>
          <w:rFonts w:ascii="Times New Roman" w:hAnsi="Times New Roman" w:cs="Times New Roman"/>
          <w:sz w:val="24"/>
          <w:szCs w:val="24"/>
        </w:rPr>
      </w:pPr>
      <w:r w:rsidRPr="00DF3606">
        <w:rPr>
          <w:rFonts w:ascii="Times New Roman" w:hAnsi="Times New Roman" w:cs="Times New Roman"/>
          <w:sz w:val="24"/>
          <w:szCs w:val="24"/>
        </w:rPr>
        <w:t>Главный специалист-эксперт</w:t>
      </w:r>
    </w:p>
    <w:p w:rsidR="00DF3606" w:rsidRPr="00DF3606" w:rsidRDefault="00DF3606">
      <w:pPr>
        <w:rPr>
          <w:rFonts w:ascii="Times New Roman" w:hAnsi="Times New Roman" w:cs="Times New Roman"/>
          <w:sz w:val="24"/>
          <w:szCs w:val="24"/>
        </w:rPr>
      </w:pPr>
      <w:r w:rsidRPr="00DF3606">
        <w:rPr>
          <w:rFonts w:ascii="Times New Roman" w:hAnsi="Times New Roman" w:cs="Times New Roman"/>
          <w:sz w:val="24"/>
          <w:szCs w:val="24"/>
        </w:rPr>
        <w:t>В.В. Шумков</w:t>
      </w:r>
    </w:p>
    <w:p w:rsidR="00DF3606" w:rsidRPr="00DF3606" w:rsidRDefault="00DF36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F3606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DF3606">
        <w:rPr>
          <w:rFonts w:ascii="Times New Roman" w:hAnsi="Times New Roman" w:cs="Times New Roman"/>
          <w:sz w:val="24"/>
          <w:szCs w:val="24"/>
        </w:rPr>
        <w:t xml:space="preserve">. </w:t>
      </w:r>
      <w:r w:rsidRPr="00DF3606">
        <w:rPr>
          <w:rFonts w:ascii="Times New Roman" w:hAnsi="Times New Roman" w:cs="Times New Roman"/>
          <w:sz w:val="24"/>
          <w:szCs w:val="24"/>
        </w:rPr>
        <w:sym w:font="Wingdings" w:char="F028"/>
      </w:r>
      <w:r w:rsidRPr="00DF3606">
        <w:rPr>
          <w:rFonts w:ascii="Times New Roman" w:hAnsi="Times New Roman" w:cs="Times New Roman"/>
          <w:sz w:val="24"/>
          <w:szCs w:val="24"/>
        </w:rPr>
        <w:t xml:space="preserve"> 15-50</w:t>
      </w:r>
    </w:p>
    <w:sectPr w:rsidR="00DF3606" w:rsidRPr="00DF3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A6"/>
    <w:rsid w:val="000A66B1"/>
    <w:rsid w:val="000C29B0"/>
    <w:rsid w:val="00330CFF"/>
    <w:rsid w:val="003F4BF5"/>
    <w:rsid w:val="00680BA2"/>
    <w:rsid w:val="008540D5"/>
    <w:rsid w:val="00B603A6"/>
    <w:rsid w:val="00DF3606"/>
    <w:rsid w:val="00F7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3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03A6"/>
    <w:rPr>
      <w:color w:val="0000FF"/>
      <w:u w:val="single"/>
    </w:rPr>
  </w:style>
  <w:style w:type="character" w:styleId="a7">
    <w:name w:val="Strong"/>
    <w:basedOn w:val="a0"/>
    <w:uiPriority w:val="22"/>
    <w:qFormat/>
    <w:rsid w:val="008540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3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03A6"/>
    <w:rPr>
      <w:color w:val="0000FF"/>
      <w:u w:val="single"/>
    </w:rPr>
  </w:style>
  <w:style w:type="character" w:styleId="a7">
    <w:name w:val="Strong"/>
    <w:basedOn w:val="a0"/>
    <w:uiPriority w:val="22"/>
    <w:qFormat/>
    <w:rsid w:val="00854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общего и хозяйственного обеспечения</dc:creator>
  <cp:lastModifiedBy>Шумков Виталий Владимирович</cp:lastModifiedBy>
  <cp:revision>2</cp:revision>
  <dcterms:created xsi:type="dcterms:W3CDTF">2026-08-23T23:15:00Z</dcterms:created>
  <dcterms:modified xsi:type="dcterms:W3CDTF">2026-08-23T23:15:00Z</dcterms:modified>
</cp:coreProperties>
</file>