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контракт №</w:t>
      </w:r>
      <w:r w:rsidR="00CE1D81">
        <w:rPr>
          <w:rFonts w:ascii="PT Astra Serif" w:eastAsia="Times New Roman" w:hAnsi="PT Astra Serif" w:cs="Times New Roman"/>
          <w:b/>
          <w:bCs/>
          <w:sz w:val="24"/>
          <w:szCs w:val="24"/>
          <w:lang w:eastAsia="ru-RU"/>
        </w:rPr>
        <w:t xml:space="preserve"> </w:t>
      </w:r>
      <w:r w:rsidR="00B1648C">
        <w:rPr>
          <w:rFonts w:ascii="PT Astra Serif" w:eastAsia="Times New Roman" w:hAnsi="PT Astra Serif" w:cs="Times New Roman"/>
          <w:b/>
          <w:bCs/>
          <w:sz w:val="24"/>
          <w:szCs w:val="24"/>
          <w:lang w:eastAsia="ru-RU"/>
        </w:rPr>
        <w:t>_______________</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на поставку товара</w:t>
      </w:r>
    </w:p>
    <w:p w:rsidR="005B589C" w:rsidRPr="004A1DCE" w:rsidRDefault="005F5E4B" w:rsidP="005B589C">
      <w:pPr>
        <w:spacing w:after="0" w:line="240" w:lineRule="auto"/>
        <w:jc w:val="center"/>
        <w:rPr>
          <w:rFonts w:ascii="PT Astra Serif" w:eastAsia="Times New Roman" w:hAnsi="PT Astra Serif" w:cs="Times New Roman"/>
          <w:b/>
          <w:bCs/>
          <w:sz w:val="24"/>
          <w:szCs w:val="24"/>
          <w:lang w:eastAsia="ru-RU"/>
        </w:rPr>
      </w:pPr>
      <w:r>
        <w:rPr>
          <w:rFonts w:ascii="PT Astra Serif" w:hAnsi="PT Astra Serif" w:cs="Times New Roman"/>
          <w:color w:val="000000"/>
          <w:sz w:val="24"/>
          <w:szCs w:val="24"/>
          <w:shd w:val="clear" w:color="auto" w:fill="FAFAFA"/>
        </w:rPr>
        <w:t xml:space="preserve">ИКЗ: </w:t>
      </w:r>
      <w:bookmarkStart w:id="0" w:name="_GoBack"/>
      <w:bookmarkEnd w:id="0"/>
      <w:r w:rsidRPr="004A1DCE">
        <w:rPr>
          <w:rFonts w:ascii="PT Astra Serif" w:hAnsi="PT Astra Serif" w:cs="Times New Roman"/>
          <w:color w:val="000000"/>
          <w:sz w:val="24"/>
          <w:szCs w:val="24"/>
          <w:shd w:val="clear" w:color="auto" w:fill="FAFAFA"/>
        </w:rPr>
        <w:t>2615</w:t>
      </w:r>
      <w:r>
        <w:rPr>
          <w:rFonts w:ascii="PT Astra Serif" w:hAnsi="PT Astra Serif" w:cs="Times New Roman"/>
          <w:color w:val="000000"/>
          <w:sz w:val="24"/>
          <w:szCs w:val="24"/>
          <w:shd w:val="clear" w:color="auto" w:fill="FAFAFA"/>
        </w:rPr>
        <w:t>20602395652060100100020000000244</w:t>
      </w:r>
    </w:p>
    <w:tbl>
      <w:tblPr>
        <w:tblW w:w="0" w:type="auto"/>
        <w:tblLook w:val="04A0" w:firstRow="1" w:lastRow="0" w:firstColumn="1" w:lastColumn="0" w:noHBand="0" w:noVBand="1"/>
      </w:tblPr>
      <w:tblGrid>
        <w:gridCol w:w="4394"/>
        <w:gridCol w:w="5177"/>
      </w:tblGrid>
      <w:tr w:rsidR="005B589C" w:rsidRPr="004A1DCE" w:rsidTr="00A84BA2">
        <w:trPr>
          <w:trHeight w:val="343"/>
        </w:trPr>
        <w:tc>
          <w:tcPr>
            <w:tcW w:w="4586" w:type="dxa"/>
            <w:hideMark/>
          </w:tcPr>
          <w:p w:rsidR="005B589C" w:rsidRPr="004A1DCE" w:rsidRDefault="005B589C">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п. Анненковский Карьер</w:t>
            </w:r>
          </w:p>
        </w:tc>
        <w:tc>
          <w:tcPr>
            <w:tcW w:w="5445" w:type="dxa"/>
            <w:hideMark/>
          </w:tcPr>
          <w:p w:rsidR="005B589C" w:rsidRPr="004A1DCE" w:rsidRDefault="005B589C" w:rsidP="008640DA">
            <w:pPr>
              <w:spacing w:after="0" w:line="240" w:lineRule="auto"/>
              <w:jc w:val="right"/>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«___»  __________ 20</w:t>
            </w:r>
            <w:r w:rsidR="00747EFE" w:rsidRPr="004A1DCE">
              <w:rPr>
                <w:rFonts w:ascii="PT Astra Serif" w:eastAsia="Times New Roman" w:hAnsi="PT Astra Serif" w:cs="Times New Roman"/>
                <w:bCs/>
                <w:sz w:val="24"/>
                <w:szCs w:val="24"/>
                <w:lang w:eastAsia="ru-RU"/>
              </w:rPr>
              <w:t>2</w:t>
            </w:r>
            <w:r w:rsidR="008640DA" w:rsidRPr="004A1DCE">
              <w:rPr>
                <w:rFonts w:ascii="PT Astra Serif" w:eastAsia="Times New Roman" w:hAnsi="PT Astra Serif" w:cs="Times New Roman"/>
                <w:bCs/>
                <w:sz w:val="24"/>
                <w:szCs w:val="24"/>
                <w:lang w:eastAsia="ru-RU"/>
              </w:rPr>
              <w:t>6</w:t>
            </w:r>
            <w:r w:rsidR="00962863" w:rsidRPr="004A1DCE">
              <w:rPr>
                <w:rFonts w:ascii="PT Astra Serif" w:eastAsia="Times New Roman" w:hAnsi="PT Astra Serif" w:cs="Times New Roman"/>
                <w:bCs/>
                <w:sz w:val="24"/>
                <w:szCs w:val="24"/>
                <w:lang w:eastAsia="ru-RU"/>
              </w:rPr>
              <w:t xml:space="preserve"> </w:t>
            </w:r>
            <w:r w:rsidRPr="004A1DCE">
              <w:rPr>
                <w:rFonts w:ascii="PT Astra Serif" w:eastAsia="Times New Roman" w:hAnsi="PT Astra Serif" w:cs="Times New Roman"/>
                <w:bCs/>
                <w:sz w:val="24"/>
                <w:szCs w:val="24"/>
                <w:lang w:eastAsia="ru-RU"/>
              </w:rPr>
              <w:t xml:space="preserve"> г.</w:t>
            </w:r>
          </w:p>
        </w:tc>
      </w:tr>
      <w:tr w:rsidR="005B589C" w:rsidRPr="004A1DCE" w:rsidTr="00A84BA2">
        <w:trPr>
          <w:trHeight w:val="343"/>
        </w:trPr>
        <w:tc>
          <w:tcPr>
            <w:tcW w:w="4586" w:type="dxa"/>
          </w:tcPr>
          <w:p w:rsidR="005B589C" w:rsidRPr="004A1DCE" w:rsidRDefault="005B589C">
            <w:pPr>
              <w:spacing w:after="0" w:line="240" w:lineRule="auto"/>
              <w:rPr>
                <w:rFonts w:ascii="PT Astra Serif" w:eastAsia="Times New Roman" w:hAnsi="PT Astra Serif" w:cs="Times New Roman"/>
                <w:bCs/>
                <w:sz w:val="24"/>
                <w:szCs w:val="24"/>
                <w:lang w:eastAsia="ru-RU"/>
              </w:rPr>
            </w:pPr>
          </w:p>
        </w:tc>
        <w:tc>
          <w:tcPr>
            <w:tcW w:w="5445" w:type="dxa"/>
          </w:tcPr>
          <w:p w:rsidR="005B589C" w:rsidRPr="004A1DCE" w:rsidRDefault="005B589C">
            <w:pPr>
              <w:spacing w:after="0" w:line="240" w:lineRule="auto"/>
              <w:jc w:val="right"/>
              <w:rPr>
                <w:rFonts w:ascii="PT Astra Serif" w:eastAsia="Times New Roman" w:hAnsi="PT Astra Serif" w:cs="Times New Roman"/>
                <w:bCs/>
                <w:sz w:val="24"/>
                <w:szCs w:val="24"/>
                <w:lang w:eastAsia="ru-RU"/>
              </w:rPr>
            </w:pPr>
          </w:p>
        </w:tc>
      </w:tr>
    </w:tbl>
    <w:p w:rsidR="005B589C" w:rsidRPr="00390DFA" w:rsidRDefault="00404060" w:rsidP="00390DFA">
      <w:pPr>
        <w:spacing w:after="0" w:line="240" w:lineRule="auto"/>
        <w:jc w:val="both"/>
        <w:rPr>
          <w:rFonts w:ascii="PT Astra Serif" w:eastAsia="Times New Roman" w:hAnsi="PT Astra Serif" w:cs="Times New Roman"/>
          <w:color w:val="000000" w:themeColor="text1"/>
          <w:sz w:val="24"/>
          <w:szCs w:val="24"/>
          <w:lang w:eastAsia="ru-RU"/>
        </w:rPr>
      </w:pPr>
      <w:r w:rsidRPr="004A1DCE">
        <w:rPr>
          <w:rFonts w:ascii="PT Astra Serif" w:eastAsia="Times New Roman" w:hAnsi="PT Astra Serif" w:cs="Times New Roman"/>
          <w:sz w:val="24"/>
          <w:szCs w:val="24"/>
        </w:rPr>
        <w:t xml:space="preserve">        </w:t>
      </w:r>
      <w:r w:rsidR="00704CE7" w:rsidRPr="004A1DCE">
        <w:rPr>
          <w:rFonts w:ascii="PT Astra Serif" w:eastAsia="Times New Roman" w:hAnsi="PT Astra Serif" w:cs="Times New Roman"/>
          <w:sz w:val="24"/>
          <w:szCs w:val="24"/>
        </w:rPr>
        <w:t xml:space="preserve">  </w:t>
      </w:r>
      <w:proofErr w:type="gramStart"/>
      <w:r w:rsidR="00704CE7" w:rsidRPr="004A1DCE">
        <w:rPr>
          <w:rFonts w:ascii="PT Astra Serif" w:eastAsia="Times New Roman" w:hAnsi="PT Astra Serif" w:cs="Times New Roman"/>
          <w:sz w:val="24"/>
          <w:szCs w:val="24"/>
        </w:rPr>
        <w:t xml:space="preserve">федеральное казенное учреждение «Следственный изолятор № 3 Главного управления Федеральной службы  исполнения наказаний по Нижегородской области» </w:t>
      </w:r>
      <w:r w:rsidR="00704CE7" w:rsidRPr="004A1DCE">
        <w:rPr>
          <w:rFonts w:ascii="PT Astra Serif" w:eastAsia="Calibri" w:hAnsi="PT Astra Serif" w:cs="Times New Roman"/>
          <w:sz w:val="24"/>
          <w:szCs w:val="24"/>
        </w:rPr>
        <w:t>(ФКУ СИЗО-3 ГУФСИН России по Нижегородской области)</w:t>
      </w:r>
      <w:r w:rsidR="00704CE7" w:rsidRPr="004A1DCE">
        <w:rPr>
          <w:rFonts w:ascii="PT Astra Serif" w:eastAsia="Times New Roman" w:hAnsi="PT Astra Serif" w:cs="Times New Roman"/>
          <w:bCs/>
          <w:sz w:val="24"/>
          <w:szCs w:val="24"/>
          <w:lang w:eastAsia="ru-RU"/>
        </w:rPr>
        <w:t xml:space="preserve">, выступающее от имени Российской Федерации, в целях обеспечения государственных нужд </w:t>
      </w:r>
      <w:r w:rsidR="00704CE7" w:rsidRPr="004A1DCE">
        <w:rPr>
          <w:rFonts w:ascii="PT Astra Serif" w:eastAsia="Times New Roman" w:hAnsi="PT Astra Serif" w:cs="Times New Roman"/>
          <w:sz w:val="24"/>
          <w:szCs w:val="24"/>
          <w:lang w:eastAsia="ru-RU"/>
        </w:rPr>
        <w:t xml:space="preserve">именуемое в дальнейшем Государственный заказчик, </w:t>
      </w:r>
      <w:r w:rsidR="00704CE7" w:rsidRPr="004A1DCE">
        <w:rPr>
          <w:rFonts w:ascii="PT Astra Serif" w:eastAsia="Calibri" w:hAnsi="PT Astra Serif" w:cs="Times New Roman"/>
          <w:sz w:val="24"/>
          <w:szCs w:val="24"/>
          <w:lang w:eastAsia="ru-RU"/>
        </w:rPr>
        <w:t xml:space="preserve">в лице </w:t>
      </w:r>
      <w:r w:rsidR="00704CE7" w:rsidRPr="004A1DCE">
        <w:rPr>
          <w:rFonts w:ascii="PT Astra Serif" w:eastAsia="Calibri" w:hAnsi="PT Astra Serif" w:cs="Times New Roman"/>
          <w:color w:val="000000"/>
          <w:sz w:val="24"/>
          <w:szCs w:val="24"/>
          <w:lang w:eastAsia="ru-RU"/>
        </w:rPr>
        <w:t xml:space="preserve">начальника учреждения Штырева Дмитрия Александровича, действующего на основании </w:t>
      </w:r>
      <w:r w:rsidR="00704CE7" w:rsidRPr="004A1DCE">
        <w:rPr>
          <w:rFonts w:ascii="PT Astra Serif" w:eastAsia="Times New Roman" w:hAnsi="PT Astra Serif" w:cs="Times New Roman"/>
          <w:sz w:val="24"/>
          <w:szCs w:val="24"/>
          <w:lang w:eastAsia="ru-RU"/>
        </w:rPr>
        <w:t xml:space="preserve">Устава, </w:t>
      </w:r>
      <w:r w:rsidR="00704CE7" w:rsidRPr="004A1DCE">
        <w:rPr>
          <w:rFonts w:ascii="PT Astra Serif" w:hAnsi="PT Astra Serif" w:cs="Times New Roman"/>
          <w:sz w:val="24"/>
          <w:szCs w:val="24"/>
        </w:rPr>
        <w:t xml:space="preserve">(далее – Заказчик), с одной стороны и </w:t>
      </w:r>
      <w:r w:rsidR="00B1648C">
        <w:rPr>
          <w:rFonts w:ascii="PT Astra Serif" w:eastAsia="Times New Roman" w:hAnsi="PT Astra Serif" w:cs="Times New Roman"/>
          <w:color w:val="000000" w:themeColor="text1"/>
          <w:sz w:val="24"/>
          <w:szCs w:val="24"/>
          <w:lang w:eastAsia="ru-RU"/>
        </w:rPr>
        <w:t>_______________</w:t>
      </w:r>
      <w:r w:rsidR="00390DFA" w:rsidRPr="00586B7E">
        <w:rPr>
          <w:rFonts w:ascii="PT Astra Serif" w:eastAsia="Times New Roman" w:hAnsi="PT Astra Serif" w:cs="Times New Roman"/>
          <w:color w:val="000000" w:themeColor="text1"/>
          <w:sz w:val="24"/>
          <w:szCs w:val="24"/>
          <w:lang w:eastAsia="ru-RU"/>
        </w:rPr>
        <w:t xml:space="preserve"> </w:t>
      </w:r>
      <w:r w:rsidR="00390DFA">
        <w:rPr>
          <w:rFonts w:ascii="PT Astra Serif" w:eastAsia="Times New Roman" w:hAnsi="PT Astra Serif" w:cs="Times New Roman"/>
          <w:color w:val="000000" w:themeColor="text1"/>
          <w:sz w:val="24"/>
          <w:szCs w:val="24"/>
          <w:lang w:eastAsia="ru-RU"/>
        </w:rPr>
        <w:t>(</w:t>
      </w:r>
      <w:hyperlink r:id="rId7" w:tgtFrame="_self" w:history="1">
        <w:r w:rsidR="00B1648C">
          <w:rPr>
            <w:rStyle w:val="a3"/>
            <w:rFonts w:ascii="PT Astra Serif" w:hAnsi="PT Astra Serif"/>
            <w:color w:val="000000" w:themeColor="text1"/>
            <w:sz w:val="24"/>
            <w:szCs w:val="24"/>
            <w:u w:val="none"/>
            <w:shd w:val="clear" w:color="auto" w:fill="FFFFFF"/>
          </w:rPr>
          <w:t>___________</w:t>
        </w:r>
      </w:hyperlink>
      <w:r w:rsidR="00AD2625">
        <w:rPr>
          <w:rFonts w:ascii="PT Astra Serif" w:hAnsi="PT Astra Serif"/>
          <w:color w:val="000000" w:themeColor="text1"/>
          <w:sz w:val="24"/>
          <w:szCs w:val="24"/>
        </w:rPr>
        <w:t xml:space="preserve">) </w:t>
      </w:r>
      <w:r w:rsidR="00704CE7" w:rsidRPr="004A1DCE">
        <w:rPr>
          <w:rFonts w:ascii="PT Astra Serif" w:eastAsia="Times New Roman" w:hAnsi="PT Astra Serif" w:cs="Times New Roman"/>
          <w:sz w:val="24"/>
          <w:szCs w:val="24"/>
          <w:lang w:eastAsia="ru-RU"/>
        </w:rPr>
        <w:t>действующ</w:t>
      </w:r>
      <w:r w:rsidR="00D0184A" w:rsidRPr="004A1DCE">
        <w:rPr>
          <w:rFonts w:ascii="PT Astra Serif" w:eastAsia="Times New Roman" w:hAnsi="PT Astra Serif" w:cs="Times New Roman"/>
          <w:sz w:val="24"/>
          <w:szCs w:val="24"/>
          <w:lang w:eastAsia="ru-RU"/>
        </w:rPr>
        <w:t>ий</w:t>
      </w:r>
      <w:r w:rsidR="00704CE7" w:rsidRPr="004A1DCE">
        <w:rPr>
          <w:rFonts w:ascii="PT Astra Serif" w:eastAsia="Times New Roman" w:hAnsi="PT Astra Serif" w:cs="Times New Roman"/>
          <w:sz w:val="24"/>
          <w:szCs w:val="24"/>
          <w:lang w:eastAsia="ru-RU"/>
        </w:rPr>
        <w:t xml:space="preserve"> на основании </w:t>
      </w:r>
      <w:r w:rsidR="00390DFA">
        <w:rPr>
          <w:rFonts w:ascii="PT Astra Serif" w:eastAsia="Times New Roman" w:hAnsi="PT Astra Serif" w:cs="Times New Roman"/>
          <w:sz w:val="24"/>
          <w:szCs w:val="24"/>
          <w:lang w:eastAsia="ru-RU"/>
        </w:rPr>
        <w:t>Устава</w:t>
      </w:r>
      <w:r w:rsidR="00704CE7" w:rsidRPr="004A1DCE">
        <w:rPr>
          <w:rFonts w:ascii="PT Astra Serif" w:eastAsia="Times New Roman" w:hAnsi="PT Astra Serif" w:cs="Times New Roman"/>
          <w:sz w:val="24"/>
          <w:szCs w:val="24"/>
          <w:lang w:eastAsia="ru-RU"/>
        </w:rPr>
        <w:t xml:space="preserve">,  </w:t>
      </w:r>
      <w:r w:rsidR="00AD2625" w:rsidRPr="00AD2625">
        <w:rPr>
          <w:rFonts w:ascii="PT Astra Serif" w:eastAsia="Times New Roman" w:hAnsi="PT Astra Serif" w:cs="Times New Roman"/>
          <w:sz w:val="24"/>
          <w:szCs w:val="24"/>
          <w:lang w:eastAsia="ru-RU"/>
        </w:rPr>
        <w:t>в лице</w:t>
      </w:r>
      <w:proofErr w:type="gramEnd"/>
      <w:r w:rsidR="00AD2625" w:rsidRPr="00AD2625">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________________</w:t>
      </w:r>
      <w:r w:rsidR="00AD2625" w:rsidRPr="00AD2625">
        <w:rPr>
          <w:rFonts w:ascii="PT Astra Serif" w:eastAsia="Times New Roman" w:hAnsi="PT Astra Serif" w:cs="Times New Roman"/>
          <w:sz w:val="24"/>
          <w:szCs w:val="24"/>
          <w:lang w:eastAsia="ru-RU"/>
        </w:rPr>
        <w:t xml:space="preserve">, </w:t>
      </w:r>
      <w:r w:rsidR="00704CE7" w:rsidRPr="004A1DCE">
        <w:rPr>
          <w:rFonts w:ascii="PT Astra Serif" w:hAnsi="PT Astra Serif" w:cs="Times New Roman"/>
          <w:sz w:val="24"/>
          <w:szCs w:val="24"/>
        </w:rPr>
        <w:t>именуемый в дальнейшем Поставщик, с другой стороны, вместе именуемые стороны,</w:t>
      </w:r>
    </w:p>
    <w:p w:rsidR="005B589C" w:rsidRPr="004A1DCE" w:rsidRDefault="005B589C" w:rsidP="005B589C">
      <w:pPr>
        <w:tabs>
          <w:tab w:val="center" w:pos="5037"/>
        </w:tabs>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руководствуясь: </w:t>
      </w:r>
      <w:r w:rsidRPr="004A1DCE">
        <w:rPr>
          <w:rFonts w:ascii="PT Astra Serif" w:eastAsia="Times New Roman" w:hAnsi="PT Astra Serif" w:cs="Times New Roman"/>
          <w:sz w:val="24"/>
          <w:szCs w:val="24"/>
          <w:lang w:eastAsia="ru-RU"/>
        </w:rPr>
        <w:tab/>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Постановлением Правительства Российской Федерации от </w:t>
      </w:r>
      <w:r w:rsidR="00AB4AF9" w:rsidRPr="004A1DCE">
        <w:rPr>
          <w:rFonts w:ascii="PT Astra Serif" w:hAnsi="PT Astra Serif"/>
          <w:sz w:val="24"/>
          <w:szCs w:val="24"/>
        </w:rPr>
        <w:t>30.08.2017</w:t>
      </w:r>
      <w:r w:rsidRPr="004A1DCE">
        <w:rPr>
          <w:rFonts w:ascii="PT Astra Serif" w:hAnsi="PT Astra Serif"/>
          <w:sz w:val="24"/>
          <w:szCs w:val="24"/>
        </w:rPr>
        <w:t xml:space="preserve"> № 10</w:t>
      </w:r>
      <w:r w:rsidR="00AB4AF9" w:rsidRPr="004A1DCE">
        <w:rPr>
          <w:rFonts w:ascii="PT Astra Serif" w:hAnsi="PT Astra Serif"/>
          <w:sz w:val="24"/>
          <w:szCs w:val="24"/>
        </w:rPr>
        <w:t>42</w:t>
      </w:r>
      <w:r w:rsidR="00451A53" w:rsidRPr="004A1DCE">
        <w:rPr>
          <w:rFonts w:ascii="PT Astra Serif" w:hAnsi="PT Astra Serif"/>
          <w:sz w:val="24"/>
          <w:szCs w:val="24"/>
        </w:rPr>
        <w:t>;</w:t>
      </w:r>
    </w:p>
    <w:p w:rsidR="00451A53" w:rsidRPr="004A1DCE" w:rsidRDefault="00451A53" w:rsidP="00451A53">
      <w:pPr>
        <w:spacing w:after="0" w:line="240" w:lineRule="auto"/>
        <w:ind w:firstLine="720"/>
        <w:jc w:val="both"/>
        <w:rPr>
          <w:rFonts w:ascii="PT Astra Serif" w:hAnsi="PT Astra Serif"/>
          <w:sz w:val="24"/>
          <w:szCs w:val="24"/>
        </w:rPr>
      </w:pPr>
      <w:r w:rsidRPr="004A1DCE">
        <w:rPr>
          <w:rFonts w:ascii="PT Astra Serif" w:hAnsi="PT Astra Serif"/>
          <w:sz w:val="24"/>
          <w:szCs w:val="24"/>
        </w:rPr>
        <w:t>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E7339" w:rsidRPr="004A1DCE">
        <w:rPr>
          <w:rFonts w:ascii="PT Astra Serif" w:hAnsi="PT Astra Serif"/>
          <w:sz w:val="24"/>
          <w:szCs w:val="24"/>
        </w:rPr>
        <w:t>,</w:t>
      </w:r>
    </w:p>
    <w:p w:rsidR="005B589C"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 заключили настоящий государственный контракт (далее – Контракт) о нижеследующем:</w:t>
      </w:r>
    </w:p>
    <w:p w:rsidR="00892539" w:rsidRPr="004A1DCE" w:rsidRDefault="00892539" w:rsidP="005B589C">
      <w:pPr>
        <w:spacing w:after="0" w:line="240" w:lineRule="auto"/>
        <w:ind w:firstLine="720"/>
        <w:jc w:val="both"/>
        <w:rPr>
          <w:rFonts w:ascii="PT Astra Serif" w:hAnsi="PT Astra Serif"/>
          <w:sz w:val="24"/>
          <w:szCs w:val="24"/>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Предмет Контракта</w:t>
      </w:r>
    </w:p>
    <w:p w:rsidR="005B589C" w:rsidRPr="004A1DCE" w:rsidRDefault="0049513A"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 xml:space="preserve"> 1.1.</w:t>
      </w:r>
      <w:r w:rsidR="00AB4AF9" w:rsidRPr="004A1DCE">
        <w:rPr>
          <w:rFonts w:ascii="PT Astra Serif" w:hAnsi="PT Astra Serif" w:cs="Times New Roman"/>
          <w:sz w:val="24"/>
          <w:szCs w:val="24"/>
        </w:rPr>
        <w:t xml:space="preserve">Государственный заказчик осуществляет </w:t>
      </w:r>
      <w:r w:rsidR="006254E8" w:rsidRPr="004A1DCE">
        <w:rPr>
          <w:rFonts w:ascii="PT Astra Serif" w:hAnsi="PT Astra Serif" w:cs="Times New Roman"/>
          <w:sz w:val="24"/>
          <w:szCs w:val="24"/>
        </w:rPr>
        <w:t>закупку</w:t>
      </w:r>
      <w:r w:rsidR="00E348C0" w:rsidRPr="004A1DCE">
        <w:rPr>
          <w:rFonts w:ascii="PT Astra Serif" w:hAnsi="PT Astra Serif" w:cs="Times New Roman"/>
          <w:sz w:val="24"/>
          <w:szCs w:val="24"/>
        </w:rPr>
        <w:t xml:space="preserve"> </w:t>
      </w:r>
      <w:r w:rsidR="00677C00" w:rsidRPr="004A1DCE">
        <w:rPr>
          <w:rFonts w:ascii="PT Astra Serif" w:hAnsi="PT Astra Serif" w:cs="Times New Roman"/>
          <w:color w:val="C00000"/>
          <w:sz w:val="24"/>
          <w:szCs w:val="24"/>
        </w:rPr>
        <w:t>товаров</w:t>
      </w:r>
      <w:r w:rsidR="00785E73" w:rsidRPr="004A1DCE">
        <w:rPr>
          <w:rFonts w:ascii="PT Astra Serif" w:hAnsi="PT Astra Serif" w:cs="Times New Roman"/>
          <w:color w:val="C00000"/>
          <w:sz w:val="24"/>
          <w:szCs w:val="24"/>
        </w:rPr>
        <w:t xml:space="preserve"> </w:t>
      </w:r>
      <w:r w:rsidR="006254E8" w:rsidRPr="004A1DCE">
        <w:rPr>
          <w:rFonts w:ascii="PT Astra Serif" w:hAnsi="PT Astra Serif" w:cs="Times New Roman"/>
          <w:sz w:val="24"/>
          <w:szCs w:val="24"/>
        </w:rPr>
        <w:t xml:space="preserve">в целях </w:t>
      </w:r>
      <w:r w:rsidR="00B1648C" w:rsidRPr="004A1DCE">
        <w:rPr>
          <w:rFonts w:ascii="PT Astra Serif" w:eastAsia="Times New Roman" w:hAnsi="PT Astra Serif" w:cs="Times New Roman"/>
          <w:bCs/>
          <w:sz w:val="24"/>
          <w:szCs w:val="24"/>
          <w:lang w:eastAsia="ru-RU"/>
        </w:rPr>
        <w:t>обеспечения государственных нужд</w:t>
      </w:r>
      <w:r w:rsidR="000114D4" w:rsidRPr="004A1DCE">
        <w:rPr>
          <w:rFonts w:ascii="PT Astra Serif" w:hAnsi="PT Astra Serif" w:cs="Times New Roman"/>
          <w:sz w:val="24"/>
          <w:szCs w:val="24"/>
        </w:rPr>
        <w:t xml:space="preserve"> </w:t>
      </w:r>
      <w:r w:rsidR="00AB4AF9" w:rsidRPr="004A1DCE">
        <w:rPr>
          <w:rFonts w:ascii="PT Astra Serif" w:hAnsi="PT Astra Serif" w:cs="Times New Roman"/>
          <w:sz w:val="24"/>
          <w:szCs w:val="24"/>
        </w:rPr>
        <w:t>у Поставщика</w:t>
      </w:r>
      <w:r w:rsidR="00AB4AF9" w:rsidRPr="004A1DCE">
        <w:rPr>
          <w:rFonts w:ascii="PT Astra Serif" w:eastAsia="Times New Roman" w:hAnsi="PT Astra Serif" w:cs="Times New Roman"/>
          <w:noProof/>
          <w:sz w:val="24"/>
          <w:szCs w:val="24"/>
          <w:lang w:eastAsia="ru-RU"/>
        </w:rPr>
        <w:t xml:space="preserve"> (приложение № 1) </w:t>
      </w:r>
      <w:r w:rsidR="00AB4AF9" w:rsidRPr="004A1DCE">
        <w:rPr>
          <w:rFonts w:ascii="PT Astra Serif" w:eastAsia="Times New Roman" w:hAnsi="PT Astra Serif" w:cs="Times New Roman"/>
          <w:sz w:val="24"/>
          <w:szCs w:val="24"/>
          <w:lang w:eastAsia="ru-RU"/>
        </w:rPr>
        <w:t>и обеспечивает приемку и оплату товара согласно условиям Контракта.</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1.2.Товар должен соответствовать качеству в строгом  соответствии с требованиями действующего законодательства.</w:t>
      </w:r>
    </w:p>
    <w:p w:rsidR="00250E71" w:rsidRPr="004A1DCE" w:rsidRDefault="00250E71" w:rsidP="005B589C">
      <w:pPr>
        <w:spacing w:after="0" w:line="240" w:lineRule="auto"/>
        <w:jc w:val="both"/>
        <w:rPr>
          <w:rFonts w:ascii="PT Astra Serif" w:eastAsia="Times New Roman" w:hAnsi="PT Astra Serif" w:cs="Times New Roman"/>
          <w:sz w:val="24"/>
          <w:szCs w:val="24"/>
          <w:lang w:eastAsia="ru-RU"/>
        </w:rPr>
      </w:pPr>
    </w:p>
    <w:p w:rsidR="005B589C" w:rsidRPr="004A1DCE" w:rsidRDefault="005B589C" w:rsidP="005B589C">
      <w:pPr>
        <w:pStyle w:val="a4"/>
        <w:numPr>
          <w:ilvl w:val="0"/>
          <w:numId w:val="1"/>
        </w:numPr>
        <w:spacing w:after="0" w:line="240" w:lineRule="auto"/>
        <w:jc w:val="center"/>
        <w:rPr>
          <w:rFonts w:ascii="PT Astra Serif" w:eastAsia="Times New Roman" w:hAnsi="PT Astra Serif" w:cs="Times New Roman"/>
          <w:b/>
          <w:bCs/>
          <w:lang w:eastAsia="ru-RU"/>
        </w:rPr>
      </w:pPr>
      <w:r w:rsidRPr="004A1DCE">
        <w:rPr>
          <w:rFonts w:ascii="PT Astra Serif" w:eastAsia="Times New Roman" w:hAnsi="PT Astra Serif" w:cs="Times New Roman"/>
          <w:b/>
          <w:bCs/>
          <w:lang w:eastAsia="ru-RU"/>
        </w:rPr>
        <w:t>Права и обязанности Сторон</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 Государственный заказчик обязуется:</w:t>
      </w:r>
    </w:p>
    <w:p w:rsidR="005B589C" w:rsidRPr="004A1DCE" w:rsidRDefault="005B589C" w:rsidP="005B589C">
      <w:pPr>
        <w:spacing w:after="0" w:line="240" w:lineRule="auto"/>
        <w:ind w:firstLine="709"/>
        <w:jc w:val="both"/>
        <w:rPr>
          <w:rFonts w:ascii="PT Astra Serif" w:eastAsia="Times New Roman" w:hAnsi="PT Astra Serif" w:cs="Times New Roman"/>
          <w:i/>
          <w:noProof/>
          <w:sz w:val="24"/>
          <w:szCs w:val="24"/>
          <w:lang w:eastAsia="ru-RU"/>
        </w:rPr>
      </w:pPr>
      <w:r w:rsidRPr="004A1DCE">
        <w:rPr>
          <w:rFonts w:ascii="PT Astra Serif" w:eastAsia="Times New Roman" w:hAnsi="PT Astra Serif" w:cs="Times New Roman"/>
          <w:noProof/>
          <w:sz w:val="24"/>
          <w:szCs w:val="24"/>
          <w:lang w:eastAsia="ru-RU"/>
        </w:rPr>
        <w:t>2.1.1. </w:t>
      </w:r>
      <w:r w:rsidRPr="004A1DCE">
        <w:rPr>
          <w:rFonts w:ascii="PT Astra Serif" w:eastAsia="Times New Roman" w:hAnsi="PT Astra Serif" w:cs="Times New Roman"/>
          <w:sz w:val="24"/>
          <w:szCs w:val="24"/>
          <w:lang w:eastAsia="ru-RU"/>
        </w:rPr>
        <w:t xml:space="preserve">Осуществлять </w:t>
      </w:r>
      <w:proofErr w:type="gramStart"/>
      <w:r w:rsidRPr="004A1DCE">
        <w:rPr>
          <w:rFonts w:ascii="PT Astra Serif" w:eastAsia="Times New Roman" w:hAnsi="PT Astra Serif" w:cs="Times New Roman"/>
          <w:sz w:val="24"/>
          <w:szCs w:val="24"/>
          <w:lang w:eastAsia="ru-RU"/>
        </w:rPr>
        <w:t>контроль за</w:t>
      </w:r>
      <w:proofErr w:type="gramEnd"/>
      <w:r w:rsidRPr="004A1DCE">
        <w:rPr>
          <w:rFonts w:ascii="PT Astra Serif" w:eastAsia="Times New Roman" w:hAnsi="PT Astra Serif" w:cs="Times New Roman"/>
          <w:sz w:val="24"/>
          <w:szCs w:val="24"/>
          <w:lang w:eastAsia="ru-RU"/>
        </w:rPr>
        <w:t xml:space="preserve"> исполнением Поставщиком условий Контракта в соответствии с законодательством Российской Федерации.</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2.1.2. </w:t>
      </w:r>
      <w:proofErr w:type="gramStart"/>
      <w:r w:rsidRPr="004A1DCE">
        <w:rPr>
          <w:rFonts w:ascii="PT Astra Serif" w:eastAsia="Times New Roman" w:hAnsi="PT Astra Serif" w:cs="Times New Roman"/>
          <w:noProof/>
          <w:sz w:val="24"/>
          <w:szCs w:val="24"/>
          <w:lang w:eastAsia="ru-RU"/>
        </w:rPr>
        <w:t xml:space="preserve">Обеспечить приемку товара, указанным в ведомости поставки (приложение № 1), в соответствии с законодательством Российской Федерации. </w:t>
      </w:r>
      <w:proofErr w:type="gramEnd"/>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2.1.3. Обеспечить оплату товара в соответствии с условиями Контракта.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приема-передачи товара.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2.1.5.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2.1.6. </w:t>
      </w:r>
      <w:proofErr w:type="gramStart"/>
      <w:r w:rsidRPr="004A1DCE">
        <w:rPr>
          <w:rFonts w:ascii="PT Astra Serif" w:eastAsia="Times New Roman" w:hAnsi="PT Astra Serif"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2.1.7.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 Государственный заказчик имеет право:</w:t>
      </w:r>
    </w:p>
    <w:p w:rsidR="005B589C" w:rsidRPr="004A1DCE" w:rsidRDefault="005B589C" w:rsidP="005B589C">
      <w:pPr>
        <w:tabs>
          <w:tab w:val="left" w:pos="709"/>
        </w:tabs>
        <w:spacing w:after="0" w:line="240" w:lineRule="auto"/>
        <w:jc w:val="both"/>
        <w:rPr>
          <w:rFonts w:ascii="PT Astra Serif" w:eastAsia="Arial Unicode MS" w:hAnsi="PT Astra Serif" w:cs="Times New Roman"/>
          <w:sz w:val="24"/>
          <w:szCs w:val="24"/>
          <w:lang w:eastAsia="ru-RU"/>
        </w:rPr>
      </w:pPr>
      <w:r w:rsidRPr="004A1DCE">
        <w:rPr>
          <w:rFonts w:ascii="PT Astra Serif" w:eastAsia="Times New Roman" w:hAnsi="PT Astra Serif" w:cs="Times New Roman"/>
          <w:noProof/>
          <w:sz w:val="24"/>
          <w:szCs w:val="24"/>
          <w:lang w:eastAsia="ru-RU"/>
        </w:rPr>
        <w:tab/>
        <w:t>2.2.1. </w:t>
      </w:r>
      <w:r w:rsidRPr="004A1DCE">
        <w:rPr>
          <w:rFonts w:ascii="PT Astra Serif" w:eastAsia="Times New Roman" w:hAnsi="PT Astra Serif" w:cs="Times New Roman"/>
          <w:sz w:val="24"/>
          <w:szCs w:val="24"/>
          <w:lang w:eastAsia="ru-RU"/>
        </w:rPr>
        <w:t xml:space="preserve">Определять лиц, непосредственно участвующих в </w:t>
      </w:r>
      <w:proofErr w:type="gramStart"/>
      <w:r w:rsidRPr="004A1DCE">
        <w:rPr>
          <w:rFonts w:ascii="PT Astra Serif" w:eastAsia="Times New Roman" w:hAnsi="PT Astra Serif" w:cs="Times New Roman"/>
          <w:sz w:val="24"/>
          <w:szCs w:val="24"/>
          <w:lang w:eastAsia="ru-RU"/>
        </w:rPr>
        <w:t>контроле за</w:t>
      </w:r>
      <w:proofErr w:type="gramEnd"/>
      <w:r w:rsidRPr="004A1DCE">
        <w:rPr>
          <w:rFonts w:ascii="PT Astra Serif" w:eastAsia="Times New Roman" w:hAnsi="PT Astra Serif"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 xml:space="preserve">2.2.2. </w:t>
      </w:r>
      <w:r w:rsidRPr="004A1DCE">
        <w:rPr>
          <w:rFonts w:ascii="PT Astra Serif" w:eastAsia="Times New Roman" w:hAnsi="PT Astra Serif" w:cs="Times New Roman"/>
          <w:sz w:val="24"/>
          <w:szCs w:val="24"/>
          <w:lang w:eastAsia="ru-RU"/>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 Поставщик обязуется:</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2.3.1. С использованием любых средств связи известить Государственного заказчика о готовности товара к поставке и о дате поставки. </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Контрактом, не обремененный правами третьих лиц.</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2.3.5. Обеспечить устранение за свой счет недостатков и дефектов, выявленных при приемке товара. </w:t>
      </w:r>
    </w:p>
    <w:p w:rsidR="005B589C" w:rsidRPr="004A1DCE" w:rsidRDefault="005B589C" w:rsidP="005B589C">
      <w:pPr>
        <w:spacing w:after="0" w:line="240" w:lineRule="auto"/>
        <w:ind w:firstLine="709"/>
        <w:jc w:val="both"/>
        <w:rPr>
          <w:rFonts w:ascii="PT Astra Serif" w:eastAsia="Times New Roman" w:hAnsi="PT Astra Serif" w:cs="Times New Roman"/>
          <w:noProof/>
          <w:color w:val="FF0000"/>
          <w:sz w:val="24"/>
          <w:szCs w:val="24"/>
          <w:lang w:eastAsia="ru-RU"/>
        </w:rPr>
      </w:pPr>
      <w:r w:rsidRPr="004A1DCE">
        <w:rPr>
          <w:rFonts w:ascii="PT Astra Serif" w:eastAsia="Times New Roman" w:hAnsi="PT Astra Serif" w:cs="Times New Roman"/>
          <w:noProof/>
          <w:sz w:val="24"/>
          <w:szCs w:val="24"/>
          <w:lang w:eastAsia="ru-RU"/>
        </w:rPr>
        <w:t>2.3.6.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 Поставщик вправе:</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2.4.1. Требовать оплату за надлежащим образом поставленного и принятого Государственн</w:t>
      </w:r>
      <w:r w:rsidR="00BC1FCC" w:rsidRPr="004A1DCE">
        <w:rPr>
          <w:rFonts w:ascii="PT Astra Serif" w:eastAsia="Times New Roman" w:hAnsi="PT Astra Serif" w:cs="Times New Roman"/>
          <w:noProof/>
          <w:sz w:val="24"/>
          <w:szCs w:val="24"/>
          <w:lang w:eastAsia="ru-RU"/>
        </w:rPr>
        <w:t>ым</w:t>
      </w:r>
      <w:r w:rsidRPr="004A1DCE">
        <w:rPr>
          <w:rFonts w:ascii="PT Astra Serif" w:eastAsia="Times New Roman" w:hAnsi="PT Astra Serif" w:cs="Times New Roman"/>
          <w:noProof/>
          <w:sz w:val="24"/>
          <w:szCs w:val="24"/>
          <w:lang w:eastAsia="ru-RU"/>
        </w:rPr>
        <w:t xml:space="preserve"> заказчик</w:t>
      </w:r>
      <w:r w:rsidR="00BC1FCC" w:rsidRPr="004A1DCE">
        <w:rPr>
          <w:rFonts w:ascii="PT Astra Serif" w:eastAsia="Times New Roman" w:hAnsi="PT Astra Serif" w:cs="Times New Roman"/>
          <w:noProof/>
          <w:sz w:val="24"/>
          <w:szCs w:val="24"/>
          <w:lang w:eastAsia="ru-RU"/>
        </w:rPr>
        <w:t>ом</w:t>
      </w:r>
      <w:r w:rsidRPr="004A1DCE">
        <w:rPr>
          <w:rFonts w:ascii="PT Astra Serif" w:eastAsia="Times New Roman" w:hAnsi="PT Astra Serif" w:cs="Times New Roman"/>
          <w:noProof/>
          <w:sz w:val="24"/>
          <w:szCs w:val="24"/>
          <w:lang w:eastAsia="ru-RU"/>
        </w:rPr>
        <w:t xml:space="preserve"> товара в соответствии с условиями настоящего Контракта.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2.4.2. Требовать уплату пени, штрафа, согласно условиям Контракта.</w:t>
      </w:r>
    </w:p>
    <w:p w:rsidR="005B589C" w:rsidRPr="004A1DCE" w:rsidRDefault="00266B97" w:rsidP="005B589C">
      <w:pPr>
        <w:spacing w:after="0" w:line="240" w:lineRule="auto"/>
        <w:ind w:firstLine="708"/>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sz w:val="24"/>
          <w:szCs w:val="24"/>
          <w:lang w:eastAsia="ru-RU"/>
        </w:rPr>
        <w:t xml:space="preserve">2.4.3. </w:t>
      </w:r>
      <w:r w:rsidR="005B589C" w:rsidRPr="004A1DCE">
        <w:rPr>
          <w:rFonts w:ascii="PT Astra Serif" w:eastAsia="Times New Roman" w:hAnsi="PT Astra Serif" w:cs="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892539" w:rsidRPr="004A1DCE" w:rsidRDefault="00892539" w:rsidP="005B589C">
      <w:pPr>
        <w:spacing w:after="0" w:line="240" w:lineRule="auto"/>
        <w:ind w:firstLine="708"/>
        <w:jc w:val="both"/>
        <w:rPr>
          <w:rFonts w:ascii="PT Astra Serif" w:eastAsia="Times New Roman" w:hAnsi="PT Astra Serif" w:cs="Times New Roman"/>
          <w:bCs/>
          <w:sz w:val="24"/>
          <w:szCs w:val="24"/>
          <w:lang w:eastAsia="ru-RU"/>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Цена Контракта, порядок и срок расчетов</w:t>
      </w:r>
    </w:p>
    <w:p w:rsidR="005B589C" w:rsidRPr="004A1DCE" w:rsidRDefault="005B589C" w:rsidP="005B589C">
      <w:pPr>
        <w:spacing w:after="0" w:line="240" w:lineRule="auto"/>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rPr>
        <w:t xml:space="preserve">           3.1.</w:t>
      </w:r>
      <w:r w:rsidRPr="004A1DCE">
        <w:rPr>
          <w:rFonts w:ascii="PT Astra Serif" w:eastAsia="Times New Roman" w:hAnsi="PT Astra Serif" w:cs="Times New Roman"/>
          <w:sz w:val="24"/>
          <w:szCs w:val="24"/>
          <w:lang w:eastAsia="ru-RU"/>
        </w:rPr>
        <w:tab/>
        <w:t>Цена Контракта составляет</w:t>
      </w:r>
      <w:proofErr w:type="gramStart"/>
      <w:r w:rsidR="008F2E46" w:rsidRPr="004A1DCE">
        <w:rPr>
          <w:rFonts w:ascii="PT Astra Serif" w:eastAsia="Times New Roman" w:hAnsi="PT Astra Serif" w:cs="Times New Roman"/>
          <w:sz w:val="24"/>
          <w:szCs w:val="24"/>
          <w:lang w:eastAsia="ru-RU"/>
        </w:rPr>
        <w:t xml:space="preserve"> </w:t>
      </w:r>
      <w:r w:rsidR="00B1648C">
        <w:rPr>
          <w:rFonts w:ascii="PT Astra Serif" w:hAnsi="PT Astra Serif"/>
          <w:sz w:val="24"/>
          <w:szCs w:val="24"/>
          <w:lang w:eastAsia="ru-RU"/>
        </w:rPr>
        <w:t>_____________</w:t>
      </w:r>
      <w:r w:rsidR="00347CCE" w:rsidRPr="004A1DCE">
        <w:rPr>
          <w:rFonts w:ascii="PT Astra Serif" w:eastAsia="Times New Roman" w:hAnsi="PT Astra Serif" w:cs="Times New Roman"/>
          <w:sz w:val="24"/>
          <w:szCs w:val="24"/>
          <w:lang w:eastAsia="ru-RU"/>
        </w:rPr>
        <w:t xml:space="preserve"> </w:t>
      </w:r>
      <w:r w:rsidR="0099163B">
        <w:rPr>
          <w:rFonts w:ascii="PT Astra Serif" w:eastAsia="Times New Roman" w:hAnsi="PT Astra Serif" w:cs="Times New Roman"/>
          <w:sz w:val="24"/>
          <w:szCs w:val="24"/>
          <w:lang w:eastAsia="ru-RU"/>
        </w:rPr>
        <w:t>(</w:t>
      </w:r>
      <w:r w:rsidR="00B1648C">
        <w:rPr>
          <w:rFonts w:ascii="PT Astra Serif" w:eastAsia="Times New Roman" w:hAnsi="PT Astra Serif" w:cs="Times New Roman"/>
          <w:sz w:val="24"/>
          <w:szCs w:val="24"/>
          <w:lang w:eastAsia="ru-RU"/>
        </w:rPr>
        <w:t>____________</w:t>
      </w:r>
      <w:r w:rsidR="0099163B">
        <w:rPr>
          <w:rFonts w:ascii="PT Astra Serif" w:eastAsia="Times New Roman" w:hAnsi="PT Astra Serif" w:cs="Times New Roman"/>
          <w:sz w:val="24"/>
          <w:szCs w:val="24"/>
          <w:lang w:eastAsia="ru-RU"/>
        </w:rPr>
        <w:t>)</w:t>
      </w:r>
      <w:r w:rsidR="0099163B" w:rsidRPr="0099163B">
        <w:rPr>
          <w:rFonts w:ascii="PT Astra Serif" w:eastAsia="Times New Roman" w:hAnsi="PT Astra Serif" w:cs="Times New Roman"/>
          <w:sz w:val="24"/>
          <w:szCs w:val="24"/>
          <w:lang w:eastAsia="ru-RU"/>
        </w:rPr>
        <w:t xml:space="preserve"> </w:t>
      </w:r>
      <w:proofErr w:type="gramEnd"/>
      <w:r w:rsidR="0099163B" w:rsidRPr="0099163B">
        <w:rPr>
          <w:rFonts w:ascii="PT Astra Serif" w:eastAsia="Times New Roman" w:hAnsi="PT Astra Serif" w:cs="Times New Roman"/>
          <w:sz w:val="24"/>
          <w:szCs w:val="24"/>
          <w:lang w:eastAsia="ru-RU"/>
        </w:rPr>
        <w:t xml:space="preserve">рубля </w:t>
      </w:r>
      <w:r w:rsidR="00B1648C">
        <w:rPr>
          <w:rFonts w:ascii="PT Astra Serif" w:eastAsia="Times New Roman" w:hAnsi="PT Astra Serif" w:cs="Times New Roman"/>
          <w:sz w:val="24"/>
          <w:szCs w:val="24"/>
          <w:lang w:eastAsia="ru-RU"/>
        </w:rPr>
        <w:t>_______</w:t>
      </w:r>
      <w:r w:rsidR="0099163B" w:rsidRPr="0099163B">
        <w:rPr>
          <w:rFonts w:ascii="PT Astra Serif" w:eastAsia="Times New Roman" w:hAnsi="PT Astra Serif" w:cs="Times New Roman"/>
          <w:sz w:val="24"/>
          <w:szCs w:val="24"/>
          <w:lang w:eastAsia="ru-RU"/>
        </w:rPr>
        <w:t>копейки</w:t>
      </w:r>
      <w:r w:rsidR="0099163B">
        <w:rPr>
          <w:rFonts w:ascii="PT Astra Serif" w:eastAsia="Times New Roman" w:hAnsi="PT Astra Serif" w:cs="Times New Roman"/>
          <w:sz w:val="24"/>
          <w:szCs w:val="24"/>
          <w:lang w:eastAsia="ru-RU"/>
        </w:rPr>
        <w:t xml:space="preserve">, </w:t>
      </w:r>
      <w:r w:rsidR="00347CCE" w:rsidRPr="004A1DCE">
        <w:rPr>
          <w:rFonts w:ascii="PT Astra Serif" w:eastAsia="Times New Roman" w:hAnsi="PT Astra Serif" w:cs="Times New Roman"/>
          <w:sz w:val="24"/>
          <w:szCs w:val="24"/>
          <w:lang w:eastAsia="ru-RU"/>
        </w:rPr>
        <w:t xml:space="preserve">в </w:t>
      </w:r>
      <w:proofErr w:type="spellStart"/>
      <w:r w:rsidR="00347CCE" w:rsidRPr="004A1DCE">
        <w:rPr>
          <w:rFonts w:ascii="PT Astra Serif" w:eastAsia="Times New Roman" w:hAnsi="PT Astra Serif" w:cs="Times New Roman"/>
          <w:sz w:val="24"/>
          <w:szCs w:val="24"/>
          <w:lang w:eastAsia="ru-RU"/>
        </w:rPr>
        <w:t>т.ч</w:t>
      </w:r>
      <w:proofErr w:type="spellEnd"/>
      <w:r w:rsidR="00347CCE" w:rsidRPr="004A1DCE">
        <w:rPr>
          <w:rFonts w:ascii="PT Astra Serif" w:eastAsia="Times New Roman" w:hAnsi="PT Astra Serif" w:cs="Times New Roman"/>
          <w:sz w:val="24"/>
          <w:szCs w:val="24"/>
          <w:lang w:eastAsia="ru-RU"/>
        </w:rPr>
        <w:t>. НДС</w:t>
      </w:r>
      <w:r w:rsidR="0099163B">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 xml:space="preserve">(без НДС), </w:t>
      </w:r>
      <w:r w:rsidRPr="004A1DCE">
        <w:rPr>
          <w:rFonts w:ascii="PT Astra Serif" w:eastAsia="Times New Roman" w:hAnsi="PT Astra Serif" w:cs="Times New Roman"/>
          <w:sz w:val="24"/>
          <w:szCs w:val="24"/>
          <w:lang w:eastAsia="ru-RU"/>
        </w:rPr>
        <w:t xml:space="preserve">а также </w:t>
      </w:r>
      <w:r w:rsidRPr="004A1DCE">
        <w:rPr>
          <w:rFonts w:ascii="PT Astra Serif" w:eastAsia="Times New Roman" w:hAnsi="PT Astra Serif" w:cs="Times New Roman"/>
          <w:color w:val="FF0000"/>
          <w:sz w:val="24"/>
          <w:szCs w:val="24"/>
          <w:lang w:eastAsia="ru-RU"/>
        </w:rPr>
        <w:t xml:space="preserve">включает в себя </w:t>
      </w:r>
      <w:r w:rsidRPr="004A1DCE">
        <w:rPr>
          <w:rFonts w:ascii="PT Astra Serif" w:eastAsia="Times New Roman" w:hAnsi="PT Astra Serif" w:cs="Times New Roman"/>
          <w:sz w:val="24"/>
          <w:szCs w:val="24"/>
          <w:lang w:eastAsia="ru-RU"/>
        </w:rPr>
        <w:t xml:space="preserve">стоимость товара,  </w:t>
      </w:r>
      <w:r w:rsidR="00453633" w:rsidRPr="004A1DCE">
        <w:rPr>
          <w:rFonts w:ascii="PT Astra Serif" w:hAnsi="PT Astra Serif" w:cs="Times New Roman"/>
          <w:color w:val="C00000"/>
          <w:sz w:val="24"/>
          <w:szCs w:val="24"/>
        </w:rPr>
        <w:t>транспортные</w:t>
      </w:r>
      <w:r w:rsidR="00C41B98" w:rsidRPr="004A1DCE">
        <w:rPr>
          <w:rFonts w:ascii="PT Astra Serif" w:hAnsi="PT Astra Serif" w:cs="Times New Roman"/>
          <w:color w:val="C00000"/>
          <w:sz w:val="24"/>
          <w:szCs w:val="24"/>
        </w:rPr>
        <w:t xml:space="preserve"> </w:t>
      </w:r>
      <w:r w:rsidR="00453633" w:rsidRPr="004A1DCE">
        <w:rPr>
          <w:rFonts w:ascii="PT Astra Serif" w:hAnsi="PT Astra Serif" w:cs="Times New Roman"/>
          <w:color w:val="C00000"/>
          <w:sz w:val="24"/>
          <w:szCs w:val="24"/>
        </w:rPr>
        <w:t xml:space="preserve"> расходы</w:t>
      </w:r>
      <w:r w:rsidR="00BD440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4A1DCE">
        <w:rPr>
          <w:rFonts w:ascii="PT Astra Serif" w:eastAsia="Times New Roman" w:hAnsi="PT Astra Serif" w:cs="Times New Roman"/>
          <w:noProof/>
          <w:sz w:val="24"/>
          <w:szCs w:val="24"/>
          <w:lang w:eastAsia="ru-RU"/>
        </w:rPr>
        <w:t xml:space="preserve"> ведомости поставки (приложение №1).</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3.3. Оплата по Контракту осуществляется </w:t>
      </w:r>
      <w:proofErr w:type="gramStart"/>
      <w:r w:rsidRPr="004A1DCE">
        <w:rPr>
          <w:rFonts w:ascii="PT Astra Serif" w:eastAsia="Times New Roman" w:hAnsi="PT Astra Serif" w:cs="Times New Roman"/>
          <w:sz w:val="24"/>
          <w:szCs w:val="24"/>
          <w:lang w:eastAsia="ru-RU"/>
        </w:rPr>
        <w:t>в рублях Российской Федерации в безналичном порядке в форме платежных поручений путем перечисления Государственным заказчиком на расчетный счет Поставщика в течение</w:t>
      </w:r>
      <w:proofErr w:type="gramEnd"/>
      <w:r w:rsidR="00AA329E" w:rsidRPr="004A1DCE">
        <w:rPr>
          <w:rFonts w:ascii="PT Astra Serif" w:eastAsia="Times New Roman" w:hAnsi="PT Astra Serif" w:cs="Times New Roman"/>
          <w:sz w:val="24"/>
          <w:szCs w:val="24"/>
          <w:lang w:eastAsia="ru-RU"/>
        </w:rPr>
        <w:t xml:space="preserve"> </w:t>
      </w:r>
      <w:r w:rsidR="00A14720" w:rsidRPr="004A1DCE">
        <w:rPr>
          <w:rFonts w:ascii="PT Astra Serif" w:eastAsia="Times New Roman" w:hAnsi="PT Astra Serif" w:cs="Times New Roman"/>
          <w:sz w:val="24"/>
          <w:szCs w:val="24"/>
          <w:lang w:eastAsia="ru-RU"/>
        </w:rPr>
        <w:t>7</w:t>
      </w:r>
      <w:r w:rsidR="00A255DB" w:rsidRPr="004A1DCE">
        <w:rPr>
          <w:rFonts w:ascii="PT Astra Serif" w:eastAsia="Times New Roman" w:hAnsi="PT Astra Serif" w:cs="Times New Roman"/>
          <w:sz w:val="24"/>
          <w:szCs w:val="24"/>
          <w:lang w:eastAsia="ru-RU"/>
        </w:rPr>
        <w:t xml:space="preserve"> рабочих </w:t>
      </w:r>
      <w:r w:rsidRPr="004A1DCE">
        <w:rPr>
          <w:rFonts w:ascii="PT Astra Serif" w:eastAsia="Times New Roman" w:hAnsi="PT Astra Serif" w:cs="Times New Roman"/>
          <w:sz w:val="24"/>
          <w:szCs w:val="24"/>
          <w:lang w:eastAsia="ru-RU"/>
        </w:rPr>
        <w:t>дней с момента поставки товара.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w:t>
      </w:r>
      <w:r w:rsidRPr="004A1DCE">
        <w:rPr>
          <w:rFonts w:ascii="PT Astra Serif" w:eastAsia="Times New Roman" w:hAnsi="PT Astra Serif" w:cs="Times New Roman"/>
          <w:sz w:val="24"/>
          <w:szCs w:val="24"/>
          <w:lang w:eastAsia="ru-RU"/>
        </w:rPr>
        <w:lastRenderedPageBreak/>
        <w:t>перечислением Государственным заказчиком денежных средств по указанным в Контракте реквизитам Поставщика, несет Поставщик.</w:t>
      </w:r>
    </w:p>
    <w:p w:rsidR="002B10ED" w:rsidRPr="004A1DCE" w:rsidRDefault="002B10ED" w:rsidP="002B10ED">
      <w:pPr>
        <w:spacing w:after="0" w:line="240" w:lineRule="auto"/>
        <w:ind w:firstLine="567"/>
        <w:jc w:val="both"/>
        <w:rPr>
          <w:rFonts w:ascii="PT Astra Serif" w:hAnsi="PT Astra Serif" w:cs="Times New Roman"/>
          <w:sz w:val="24"/>
          <w:szCs w:val="24"/>
        </w:rPr>
      </w:pPr>
      <w:r w:rsidRPr="004A1DCE">
        <w:rPr>
          <w:rFonts w:ascii="PT Astra Serif" w:hAnsi="PT Astra Serif" w:cs="Times New Roman"/>
          <w:sz w:val="24"/>
          <w:szCs w:val="24"/>
        </w:rPr>
        <w:t xml:space="preserve">3.6. </w:t>
      </w:r>
      <w:proofErr w:type="gramStart"/>
      <w:r w:rsidRPr="004A1DCE">
        <w:rPr>
          <w:rFonts w:ascii="PT Astra Serif" w:hAnsi="PT Astra Serif" w:cs="Times New Roman"/>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A1DCE">
        <w:rPr>
          <w:rFonts w:ascii="PT Astra Serif" w:hAnsi="PT Astra Serif" w:cs="Times New Roman"/>
          <w:sz w:val="24"/>
          <w:szCs w:val="24"/>
        </w:rPr>
        <w:t xml:space="preserve"> системы Российской Федерации заказчиком.</w:t>
      </w:r>
    </w:p>
    <w:p w:rsidR="00250E71" w:rsidRPr="004A1DCE" w:rsidRDefault="00250E71" w:rsidP="002B10ED">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4. Расчет и обоснование цены Контракта</w:t>
      </w:r>
    </w:p>
    <w:p w:rsidR="005B589C" w:rsidRPr="004A1DCE" w:rsidRDefault="005B589C" w:rsidP="005B589C">
      <w:pPr>
        <w:spacing w:after="0" w:line="240" w:lineRule="auto"/>
        <w:ind w:firstLine="360"/>
        <w:contextualSpacing/>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4.1. Цена Контракта была определена методом сопоставимых рыночных цен (анализ рынка). Расчет и обоснование цены Контракта с обоснованием применяемого метода расчета цены указаны в приложении № 2  Контракта.</w:t>
      </w:r>
    </w:p>
    <w:p w:rsidR="00892539" w:rsidRPr="004A1DCE" w:rsidRDefault="00892539" w:rsidP="005B589C">
      <w:pPr>
        <w:spacing w:after="0" w:line="240" w:lineRule="auto"/>
        <w:ind w:firstLine="360"/>
        <w:contextualSpacing/>
        <w:jc w:val="both"/>
        <w:rPr>
          <w:rFonts w:ascii="PT Astra Serif" w:eastAsia="Times New Roman" w:hAnsi="PT Astra Serif" w:cs="Times New Roman"/>
          <w:bCs/>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color w:val="000000"/>
          <w:sz w:val="24"/>
          <w:szCs w:val="24"/>
          <w:lang w:eastAsia="ru-RU"/>
        </w:rPr>
      </w:pPr>
      <w:r w:rsidRPr="004A1DCE">
        <w:rPr>
          <w:rFonts w:ascii="PT Astra Serif" w:eastAsia="Times New Roman" w:hAnsi="PT Astra Serif" w:cs="Times New Roman"/>
          <w:b/>
          <w:bCs/>
          <w:sz w:val="24"/>
          <w:szCs w:val="24"/>
          <w:lang w:eastAsia="ru-RU"/>
        </w:rPr>
        <w:t xml:space="preserve">5. Требования к маркировке, упаковка и </w:t>
      </w:r>
      <w:r w:rsidRPr="004A1DCE">
        <w:rPr>
          <w:rFonts w:ascii="PT Astra Serif" w:eastAsia="Times New Roman" w:hAnsi="PT Astra Serif" w:cs="Times New Roman"/>
          <w:b/>
          <w:color w:val="000000"/>
          <w:sz w:val="24"/>
          <w:szCs w:val="24"/>
          <w:lang w:eastAsia="ru-RU"/>
        </w:rPr>
        <w:t>транспортировке товара</w:t>
      </w:r>
    </w:p>
    <w:p w:rsidR="005B589C" w:rsidRPr="004A1DCE" w:rsidRDefault="005B589C" w:rsidP="005B589C">
      <w:pPr>
        <w:spacing w:after="0" w:line="240" w:lineRule="auto"/>
        <w:ind w:firstLine="720"/>
        <w:jc w:val="both"/>
        <w:rPr>
          <w:rFonts w:ascii="PT Astra Serif" w:eastAsia="Times New Roman" w:hAnsi="PT Astra Serif" w:cs="Times New Roman"/>
          <w:i/>
          <w:color w:val="3333CC"/>
          <w:sz w:val="24"/>
          <w:szCs w:val="24"/>
          <w:lang w:eastAsia="ru-RU"/>
        </w:rPr>
      </w:pPr>
      <w:r w:rsidRPr="004A1DCE">
        <w:rPr>
          <w:rFonts w:ascii="PT Astra Serif" w:eastAsia="Times New Roman" w:hAnsi="PT Astra Serif" w:cs="Times New Roman"/>
          <w:color w:val="000000"/>
          <w:sz w:val="24"/>
          <w:szCs w:val="24"/>
          <w:lang w:eastAsia="ru-RU"/>
        </w:rPr>
        <w:t>5.1. Упаковка товара должна быть выполнена таким образом, чтобы при приеме товара можно было убедиться, что товар является новым (ранее не находившимся в использовании у Поставщика и (или) у третьих лиц). Упаковка не должна содержать вскрытий, вмятин, порезов, деформаций.</w:t>
      </w:r>
    </w:p>
    <w:p w:rsidR="005B589C" w:rsidRPr="004A1DCE" w:rsidRDefault="005B589C" w:rsidP="005B589C">
      <w:pPr>
        <w:spacing w:after="0" w:line="240" w:lineRule="auto"/>
        <w:ind w:firstLine="720"/>
        <w:jc w:val="both"/>
        <w:rPr>
          <w:rFonts w:ascii="PT Astra Serif" w:eastAsia="Times New Roman" w:hAnsi="PT Astra Serif" w:cs="Times New Roman"/>
          <w:i/>
          <w:sz w:val="24"/>
          <w:szCs w:val="24"/>
          <w:lang w:eastAsia="ru-RU"/>
        </w:rPr>
      </w:pPr>
      <w:r w:rsidRPr="004A1DCE">
        <w:rPr>
          <w:rFonts w:ascii="PT Astra Serif" w:eastAsia="Times New Roman" w:hAnsi="PT Astra Serif" w:cs="Times New Roman"/>
          <w:color w:val="000000"/>
          <w:sz w:val="24"/>
          <w:szCs w:val="24"/>
          <w:lang w:eastAsia="ru-RU"/>
        </w:rPr>
        <w:t>5.2. Упаковка должна гарантировать полную сохранность товара при его транспортировке и хранении. За повреждения товара, которые являются следствием ненадлежащей упаковки, ответственность несет Поставщик.</w:t>
      </w:r>
    </w:p>
    <w:p w:rsidR="005B589C" w:rsidRPr="004A1DCE" w:rsidRDefault="005B589C" w:rsidP="005B589C">
      <w:pPr>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color w:val="000000"/>
          <w:sz w:val="24"/>
          <w:szCs w:val="24"/>
          <w:lang w:eastAsia="ru-RU"/>
        </w:rPr>
        <w:t xml:space="preserve">5.3. </w:t>
      </w:r>
      <w:r w:rsidRPr="004A1DCE">
        <w:rPr>
          <w:rFonts w:ascii="PT Astra Serif" w:eastAsia="Times New Roman" w:hAnsi="PT Astra Serif" w:cs="Times New Roman"/>
          <w:sz w:val="24"/>
          <w:szCs w:val="24"/>
          <w:lang w:eastAsia="ru-RU"/>
        </w:rPr>
        <w:t xml:space="preserve">Транспортировка Товара должна осуществляться </w:t>
      </w:r>
      <w:r w:rsidRPr="004A1DCE">
        <w:rPr>
          <w:rFonts w:ascii="PT Astra Serif" w:eastAsia="Times New Roman" w:hAnsi="PT Astra Serif" w:cs="Times New Roman"/>
          <w:color w:val="000000"/>
          <w:sz w:val="24"/>
          <w:szCs w:val="24"/>
          <w:lang w:eastAsia="ru-RU"/>
        </w:rPr>
        <w:t>в соответствии</w:t>
      </w:r>
      <w:r w:rsidRPr="004A1DCE">
        <w:rPr>
          <w:rFonts w:ascii="PT Astra Serif" w:eastAsia="Times New Roman" w:hAnsi="PT Astra Serif" w:cs="Times New Roman"/>
          <w:color w:val="000000"/>
          <w:sz w:val="24"/>
          <w:szCs w:val="24"/>
          <w:lang w:eastAsia="ru-RU"/>
        </w:rPr>
        <w:br/>
        <w:t xml:space="preserve">с требованиями действующего законодательства. </w:t>
      </w:r>
      <w:r w:rsidRPr="004A1DCE">
        <w:rPr>
          <w:rFonts w:ascii="PT Astra Serif" w:eastAsia="Times New Roman" w:hAnsi="PT Astra Serif" w:cs="Times New Roman"/>
          <w:sz w:val="24"/>
          <w:szCs w:val="24"/>
          <w:lang w:eastAsia="ru-RU"/>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984DE1" w:rsidRPr="004A1DCE" w:rsidRDefault="00984DE1" w:rsidP="005B589C">
      <w:pPr>
        <w:spacing w:after="0" w:line="240" w:lineRule="auto"/>
        <w:ind w:firstLine="720"/>
        <w:jc w:val="both"/>
        <w:rPr>
          <w:rFonts w:ascii="PT Astra Serif" w:eastAsia="Times New Roman" w:hAnsi="PT Astra Serif" w:cs="Times New Roman"/>
          <w:sz w:val="24"/>
          <w:szCs w:val="24"/>
          <w:lang w:eastAsia="ru-RU"/>
        </w:rPr>
      </w:pPr>
    </w:p>
    <w:p w:rsidR="00984DE1" w:rsidRPr="004A1DCE" w:rsidRDefault="00984DE1" w:rsidP="00984DE1">
      <w:pPr>
        <w:pStyle w:val="a4"/>
        <w:widowControl w:val="0"/>
        <w:numPr>
          <w:ilvl w:val="0"/>
          <w:numId w:val="4"/>
        </w:numPr>
        <w:spacing w:after="0" w:line="240" w:lineRule="auto"/>
        <w:jc w:val="center"/>
        <w:rPr>
          <w:rFonts w:ascii="PT Astra Serif" w:eastAsia="Times New Roman" w:hAnsi="PT Astra Serif" w:cs="Times New Roman"/>
          <w:b/>
          <w:color w:val="000000"/>
          <w:lang w:eastAsia="ru-RU" w:bidi="ru-RU"/>
        </w:rPr>
      </w:pPr>
      <w:r w:rsidRPr="004A1DCE">
        <w:rPr>
          <w:rFonts w:ascii="PT Astra Serif" w:eastAsia="Times New Roman" w:hAnsi="PT Astra Serif" w:cs="Times New Roman"/>
          <w:b/>
          <w:color w:val="000000"/>
          <w:lang w:eastAsia="ru-RU" w:bidi="ru-RU"/>
        </w:rPr>
        <w:t xml:space="preserve">Порядок и сроки поставки товара.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bidi="ru-RU"/>
        </w:rPr>
        <w:t xml:space="preserve">6.1. </w:t>
      </w:r>
      <w:r w:rsidRPr="004A1DCE">
        <w:rPr>
          <w:rFonts w:ascii="PT Astra Serif" w:hAnsi="PT Astra Serif" w:cs="Times New Roman"/>
          <w:sz w:val="24"/>
          <w:szCs w:val="24"/>
        </w:rPr>
        <w:t xml:space="preserve">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984DE1" w:rsidRPr="004A1DCE" w:rsidRDefault="00984DE1" w:rsidP="00984DE1">
      <w:pPr>
        <w:spacing w:after="0" w:line="240" w:lineRule="auto"/>
        <w:ind w:firstLine="709"/>
        <w:jc w:val="both"/>
        <w:rPr>
          <w:rFonts w:ascii="PT Astra Serif" w:hAnsi="PT Astra Serif" w:cs="Times New Roman"/>
          <w:sz w:val="24"/>
          <w:szCs w:val="24"/>
        </w:rPr>
      </w:pPr>
      <w:r w:rsidRPr="004A1DCE">
        <w:rPr>
          <w:rFonts w:ascii="PT Astra Serif" w:hAnsi="PT Astra Serif" w:cs="Times New Roman"/>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6.3. Вместе с Товаром Поставщик передает Государственному заказчику относящуюся к Товару документацию: </w:t>
      </w:r>
    </w:p>
    <w:p w:rsidR="009942A3" w:rsidRPr="004A1DCE" w:rsidRDefault="009942A3" w:rsidP="009942A3">
      <w:pPr>
        <w:suppressAutoHyphens/>
        <w:spacing w:after="0" w:line="240" w:lineRule="auto"/>
        <w:ind w:firstLine="709"/>
        <w:jc w:val="both"/>
        <w:rPr>
          <w:rFonts w:ascii="PT Astra Serif" w:hAnsi="PT Astra Serif" w:cs="Times New Roman"/>
          <w:iCs/>
          <w:sz w:val="24"/>
          <w:szCs w:val="24"/>
          <w:shd w:val="clear" w:color="auto" w:fill="FFFFFF"/>
          <w:lang w:bidi="ru-RU"/>
        </w:rPr>
      </w:pPr>
      <w:proofErr w:type="gramStart"/>
      <w:r w:rsidRPr="004A1DCE">
        <w:rPr>
          <w:rFonts w:ascii="PT Astra Serif" w:hAnsi="PT Astra Serif" w:cs="Times New Roman"/>
          <w:sz w:val="24"/>
          <w:szCs w:val="24"/>
        </w:rPr>
        <w:t>-универсальный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w:t>
      </w:r>
      <w:proofErr w:type="gramEnd"/>
      <w:r w:rsidRPr="004A1DCE">
        <w:rPr>
          <w:rFonts w:ascii="PT Astra Serif" w:hAnsi="PT Astra Serif" w:cs="Times New Roman"/>
          <w:sz w:val="24"/>
          <w:szCs w:val="24"/>
        </w:rPr>
        <w:t>) (в 3-х экземплярах)</w:t>
      </w:r>
      <w:r w:rsidRPr="004A1DCE">
        <w:rPr>
          <w:rFonts w:ascii="PT Astra Serif" w:hAnsi="PT Astra Serif" w:cs="Times New Roman"/>
          <w:iCs/>
          <w:sz w:val="24"/>
          <w:szCs w:val="24"/>
          <w:shd w:val="clear" w:color="auto" w:fill="FFFFFF"/>
          <w:lang w:bidi="ru-RU"/>
        </w:rPr>
        <w:t>;</w:t>
      </w:r>
    </w:p>
    <w:p w:rsidR="009942A3" w:rsidRPr="004A1DCE" w:rsidRDefault="009942A3" w:rsidP="009942A3">
      <w:pPr>
        <w:widowControl w:val="0"/>
        <w:tabs>
          <w:tab w:val="decimal" w:pos="993"/>
        </w:tabs>
        <w:spacing w:after="0" w:line="240" w:lineRule="auto"/>
        <w:ind w:firstLine="709"/>
        <w:jc w:val="both"/>
        <w:rPr>
          <w:rFonts w:ascii="PT Astra Serif" w:hAnsi="PT Astra Serif" w:cs="Times New Roman"/>
          <w:iCs/>
          <w:sz w:val="24"/>
          <w:szCs w:val="24"/>
          <w:shd w:val="clear" w:color="auto" w:fill="FFFFFF"/>
          <w:lang w:bidi="ru-RU"/>
        </w:rPr>
      </w:pPr>
      <w:r w:rsidRPr="004A1DCE">
        <w:rPr>
          <w:rFonts w:ascii="PT Astra Serif" w:hAnsi="PT Astra Serif" w:cs="Times New Roman"/>
          <w:iCs/>
          <w:sz w:val="24"/>
          <w:szCs w:val="24"/>
          <w:shd w:val="clear" w:color="auto" w:fill="FFFFFF"/>
          <w:lang w:bidi="ru-RU"/>
        </w:rPr>
        <w:t xml:space="preserve">-  </w:t>
      </w:r>
      <w:r w:rsidRPr="004A1DCE">
        <w:rPr>
          <w:rFonts w:ascii="PT Astra Serif" w:hAnsi="PT Astra Serif" w:cs="Times New Roman"/>
          <w:sz w:val="24"/>
          <w:szCs w:val="24"/>
        </w:rPr>
        <w:t>счет или счет-фактуру,</w:t>
      </w:r>
      <w:r w:rsidRPr="004A1DCE">
        <w:rPr>
          <w:rFonts w:ascii="PT Astra Serif" w:hAnsi="PT Astra Serif" w:cs="Times New Roman"/>
          <w:iCs/>
          <w:sz w:val="24"/>
          <w:szCs w:val="24"/>
          <w:shd w:val="clear" w:color="auto" w:fill="FFFFFF"/>
          <w:lang w:bidi="ru-RU"/>
        </w:rPr>
        <w:t xml:space="preserve"> оформленную</w:t>
      </w:r>
      <w:r w:rsidRPr="004A1DCE">
        <w:rPr>
          <w:rFonts w:ascii="PT Astra Serif" w:hAnsi="PT Astra Serif" w:cs="Times New Roman"/>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9942A3" w:rsidRPr="004A1DCE" w:rsidRDefault="00FE5F7C" w:rsidP="009942A3">
      <w:pPr>
        <w:spacing w:after="0" w:line="240" w:lineRule="auto"/>
        <w:jc w:val="both"/>
        <w:rPr>
          <w:rFonts w:ascii="PT Astra Serif" w:eastAsia="Times New Roman" w:hAnsi="PT Astra Serif" w:cs="Times New Roman"/>
          <w:color w:val="FF0000"/>
          <w:sz w:val="24"/>
          <w:szCs w:val="24"/>
        </w:rPr>
      </w:pPr>
      <w:r w:rsidRPr="004A1DCE">
        <w:rPr>
          <w:rFonts w:ascii="PT Astra Serif" w:eastAsia="Times New Roman" w:hAnsi="PT Astra Serif" w:cs="Times New Roman"/>
          <w:sz w:val="24"/>
          <w:szCs w:val="24"/>
        </w:rPr>
        <w:t xml:space="preserve">          </w:t>
      </w:r>
      <w:proofErr w:type="gramStart"/>
      <w:r w:rsidR="009942A3" w:rsidRPr="004A1DCE">
        <w:rPr>
          <w:rFonts w:ascii="PT Astra Serif" w:eastAsia="Times New Roman" w:hAnsi="PT Astra Serif" w:cs="Times New Roman"/>
          <w:sz w:val="24"/>
          <w:szCs w:val="24"/>
        </w:rPr>
        <w:t xml:space="preserve">-  </w:t>
      </w:r>
      <w:r w:rsidR="009942A3" w:rsidRPr="004A1DCE">
        <w:rPr>
          <w:rFonts w:ascii="PT Astra Serif" w:eastAsia="Times New Roman" w:hAnsi="PT Astra Serif" w:cs="Times New Roman"/>
          <w:color w:val="FF0000"/>
          <w:sz w:val="24"/>
          <w:szCs w:val="24"/>
        </w:rPr>
        <w:t xml:space="preserve">документ, подтверждающий качество поставляемой продукции </w:t>
      </w:r>
      <w:r w:rsidR="009942A3" w:rsidRPr="004A1DCE">
        <w:rPr>
          <w:rFonts w:ascii="PT Astra Serif" w:eastAsia="Times New Roman" w:hAnsi="PT Astra Serif" w:cs="Times New Roman"/>
          <w:i/>
          <w:sz w:val="24"/>
          <w:szCs w:val="24"/>
        </w:rPr>
        <w:t xml:space="preserve">(удостоверение качества (о качестве), либо сертификат качества, либо паспорт качества </w:t>
      </w:r>
      <w:r w:rsidR="009942A3" w:rsidRPr="004A1DCE">
        <w:rPr>
          <w:rFonts w:ascii="PT Astra Serif" w:eastAsia="Times New Roman" w:hAnsi="PT Astra Serif" w:cs="Times New Roman"/>
          <w:i/>
          <w:sz w:val="24"/>
          <w:szCs w:val="24"/>
        </w:rPr>
        <w:lastRenderedPageBreak/>
        <w:t>(безопасности), (предоставляется один из перечисленных документов))</w:t>
      </w:r>
      <w:r w:rsidR="009942A3" w:rsidRPr="004A1DCE">
        <w:rPr>
          <w:rFonts w:ascii="PT Astra Serif" w:eastAsia="Times New Roman" w:hAnsi="PT Astra Serif" w:cs="Times New Roman"/>
          <w:sz w:val="24"/>
          <w:szCs w:val="24"/>
        </w:rPr>
        <w:t xml:space="preserve">, оформленный производителем в соответствии с требованиями </w:t>
      </w:r>
      <w:r w:rsidR="009942A3" w:rsidRPr="004A1DCE">
        <w:rPr>
          <w:rFonts w:ascii="PT Astra Serif" w:eastAsia="Times New Roman" w:hAnsi="PT Astra Serif" w:cs="Times New Roman"/>
          <w:i/>
          <w:sz w:val="24"/>
          <w:szCs w:val="24"/>
        </w:rPr>
        <w:t xml:space="preserve">нормативно технической документации на поставляемый товар </w:t>
      </w:r>
      <w:r w:rsidR="009942A3" w:rsidRPr="004A1DCE">
        <w:rPr>
          <w:rFonts w:ascii="PT Astra Serif" w:eastAsia="Times New Roman" w:hAnsi="PT Astra Serif" w:cs="Times New Roman"/>
          <w:color w:val="FF0000"/>
          <w:sz w:val="24"/>
          <w:szCs w:val="24"/>
        </w:rPr>
        <w:t>или его копия, заверенная в установленном законодательством Российской Федерации порядке</w:t>
      </w:r>
      <w:proofErr w:type="gramEnd"/>
    </w:p>
    <w:p w:rsidR="00984DE1" w:rsidRPr="004A1DCE" w:rsidRDefault="00984DE1" w:rsidP="009942A3">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 акт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оформленный в 2 экземплярах (по одному для Поставщика и Государственного заказчика).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6.4. В случае, когда документы, указанные в пункте </w:t>
      </w:r>
      <w:r w:rsidR="00CB2EEA" w:rsidRPr="004A1DCE">
        <w:rPr>
          <w:rFonts w:ascii="PT Astra Serif" w:hAnsi="PT Astra Serif" w:cs="Times New Roman"/>
          <w:sz w:val="24"/>
          <w:szCs w:val="24"/>
        </w:rPr>
        <w:t>6</w:t>
      </w:r>
      <w:r w:rsidRPr="004A1DCE">
        <w:rPr>
          <w:rFonts w:ascii="PT Astra Serif" w:hAnsi="PT Astra Serif" w:cs="Times New Roman"/>
          <w:sz w:val="24"/>
          <w:szCs w:val="24"/>
        </w:rPr>
        <w:t>.3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6.5. 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Поставщиком акта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по факту приемки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8A6A0D" w:rsidRPr="004A1DCE">
        <w:rPr>
          <w:rFonts w:ascii="PT Astra Serif" w:hAnsi="PT Astra Serif" w:cs="Times New Roman"/>
          <w:sz w:val="24"/>
          <w:szCs w:val="24"/>
        </w:rPr>
        <w:t>6</w:t>
      </w:r>
      <w:r w:rsidRPr="004A1DCE">
        <w:rPr>
          <w:rFonts w:ascii="PT Astra Serif" w:hAnsi="PT Astra Serif" w:cs="Times New Roman"/>
          <w:sz w:val="24"/>
          <w:szCs w:val="24"/>
        </w:rPr>
        <w:t>.</w:t>
      </w:r>
      <w:r w:rsidR="006E4ABC" w:rsidRPr="004A1DCE">
        <w:rPr>
          <w:rFonts w:ascii="PT Astra Serif" w:hAnsi="PT Astra Serif" w:cs="Times New Roman"/>
          <w:sz w:val="24"/>
          <w:szCs w:val="24"/>
        </w:rPr>
        <w:t>3</w:t>
      </w:r>
      <w:r w:rsidRPr="004A1DCE">
        <w:rPr>
          <w:rFonts w:ascii="PT Astra Serif" w:hAnsi="PT Astra Serif" w:cs="Times New Roman"/>
          <w:sz w:val="24"/>
          <w:szCs w:val="24"/>
        </w:rPr>
        <w:t>. Контракта.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6.7. Право собственности на товар переходит к Государственному заказчику с момента подписания Государственным заказчиком акта о прием</w:t>
      </w:r>
      <w:r w:rsidR="00A90A3E" w:rsidRPr="004A1DCE">
        <w:rPr>
          <w:rFonts w:ascii="PT Astra Serif" w:hAnsi="PT Astra Serif" w:cs="Times New Roman"/>
          <w:sz w:val="24"/>
          <w:szCs w:val="24"/>
        </w:rPr>
        <w:t>ке товара согласно приложению № 3</w:t>
      </w:r>
      <w:r w:rsidRPr="004A1DCE">
        <w:rPr>
          <w:rFonts w:ascii="PT Astra Serif" w:hAnsi="PT Astra Serif" w:cs="Times New Roman"/>
          <w:sz w:val="24"/>
          <w:szCs w:val="24"/>
        </w:rPr>
        <w:t xml:space="preserve"> без замечаний и товарной накладной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6.8. В случае, если поставка товара по этапу осуществлена с нарушением сроков поставки, то поставка считается в рамках того этапа, в котором поставлен товар. Зачет поставки по предыдущему этапу не засчитывается.</w:t>
      </w:r>
    </w:p>
    <w:p w:rsidR="00E15EED" w:rsidRPr="004A1DCE" w:rsidRDefault="00E15EED" w:rsidP="00E15EED">
      <w:pPr>
        <w:widowControl w:val="0"/>
        <w:spacing w:after="0" w:line="240" w:lineRule="auto"/>
        <w:ind w:left="20" w:right="20" w:firstLine="620"/>
        <w:jc w:val="both"/>
        <w:rPr>
          <w:rFonts w:ascii="PT Astra Serif" w:eastAsia="Times New Roman" w:hAnsi="PT Astra Serif" w:cs="Times New Roman"/>
          <w:color w:val="FF0000"/>
          <w:sz w:val="24"/>
          <w:szCs w:val="24"/>
          <w:lang w:eastAsia="ru-RU" w:bidi="ru-RU"/>
        </w:rPr>
      </w:pPr>
      <w:r w:rsidRPr="004A1DCE">
        <w:rPr>
          <w:rFonts w:ascii="PT Astra Serif" w:eastAsia="Times New Roman" w:hAnsi="PT Astra Serif" w:cs="Times New Roman"/>
          <w:color w:val="FF0000"/>
          <w:sz w:val="24"/>
          <w:szCs w:val="24"/>
          <w:lang w:eastAsia="ru-RU" w:bidi="ru-RU"/>
        </w:rPr>
        <w:t>6.13. Товар поставляется транспортом Поставщика и за его счёт по адресу: Нижегородская область, Вадский район, поселок Анненковский карьер, д. 17.</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7. Порядок проведения экспертизы </w:t>
      </w:r>
    </w:p>
    <w:p w:rsidR="00984DE1" w:rsidRPr="004A1DCE" w:rsidRDefault="005B589C" w:rsidP="00984DE1">
      <w:pPr>
        <w:spacing w:after="0" w:line="240" w:lineRule="auto"/>
        <w:ind w:firstLine="708"/>
        <w:jc w:val="both"/>
        <w:rPr>
          <w:rFonts w:ascii="PT Astra Serif" w:hAnsi="PT Astra Serif"/>
          <w:sz w:val="24"/>
          <w:szCs w:val="24"/>
        </w:rPr>
      </w:pPr>
      <w:r w:rsidRPr="004A1DCE">
        <w:rPr>
          <w:rFonts w:ascii="PT Astra Serif" w:eastAsia="Times New Roman" w:hAnsi="PT Astra Serif" w:cs="Times New Roman"/>
          <w:snapToGrid w:val="0"/>
          <w:sz w:val="24"/>
          <w:szCs w:val="24"/>
          <w:lang w:eastAsia="ru-RU"/>
        </w:rPr>
        <w:t xml:space="preserve">7.1. </w:t>
      </w:r>
      <w:r w:rsidRPr="004A1DCE">
        <w:rPr>
          <w:rFonts w:ascii="PT Astra Serif" w:eastAsia="Times New Roman" w:hAnsi="PT Astra Serif" w:cs="Times New Roman"/>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Государственныи заказчиком проводится </w:t>
      </w:r>
      <w:r w:rsidR="00F87695" w:rsidRPr="004A1DCE">
        <w:rPr>
          <w:rFonts w:ascii="PT Astra Serif" w:eastAsia="Times New Roman" w:hAnsi="PT Astra Serif" w:cs="Times New Roman"/>
          <w:noProof/>
          <w:snapToGrid w:val="0"/>
          <w:sz w:val="24"/>
          <w:szCs w:val="24"/>
          <w:lang w:eastAsia="ru-RU"/>
        </w:rPr>
        <w:t>экспертиза товара.</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 xml:space="preserve">7.2. Экспертиза товара может </w:t>
      </w:r>
      <w:proofErr w:type="gramStart"/>
      <w:r w:rsidRPr="004A1DCE">
        <w:rPr>
          <w:rFonts w:ascii="PT Astra Serif" w:hAnsi="PT Astra Serif"/>
          <w:sz w:val="24"/>
          <w:szCs w:val="24"/>
        </w:rPr>
        <w:t>проводится</w:t>
      </w:r>
      <w:proofErr w:type="gramEnd"/>
      <w:r w:rsidRPr="004A1DCE">
        <w:rPr>
          <w:rFonts w:ascii="PT Astra Serif" w:hAnsi="PT Astra Serif"/>
          <w:sz w:val="24"/>
          <w:szCs w:val="24"/>
        </w:rPr>
        <w:t xml:space="preserve">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w:t>
      </w:r>
      <w:r w:rsidR="00BD440C" w:rsidRPr="004A1DCE">
        <w:rPr>
          <w:rFonts w:ascii="PT Astra Serif" w:hAnsi="PT Astra Serif"/>
          <w:sz w:val="24"/>
          <w:szCs w:val="24"/>
        </w:rPr>
        <w:t xml:space="preserve">й поставке </w:t>
      </w:r>
      <w:r w:rsidRPr="004A1DCE">
        <w:rPr>
          <w:rFonts w:ascii="PT Astra Serif" w:hAnsi="PT Astra Serif"/>
          <w:sz w:val="24"/>
          <w:szCs w:val="24"/>
        </w:rPr>
        <w:t>с момента доставки товара Грузополучателю и не позднее 20 дней при иногородней поставке.</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Экспертиза результатов, предусмотренных контрактом, может проводиться заказчиком своими силами.</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8. Качество и безопасность товара </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8.1.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8.2. Приемка товара производится  комиссией, назначаемой распоряжением начальника учреждения. Приемка товара производится в следующие сроки: товара, поступившего в исправной таре (по весу брутто и количеству мест), без тары, в открытой таре и в поврежденной таре – в момент получения ее от Поставщика. </w:t>
      </w:r>
    </w:p>
    <w:p w:rsidR="00D31005" w:rsidRPr="004A1DCE" w:rsidRDefault="00D31005" w:rsidP="005B589C">
      <w:pPr>
        <w:spacing w:after="0" w:line="240" w:lineRule="auto"/>
        <w:ind w:firstLine="709"/>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9. Гарантийные обязательства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9.1. Поставщик гарантирует поставку  товара надлежащего качества.</w:t>
      </w:r>
    </w:p>
    <w:p w:rsidR="005B589C" w:rsidRPr="004A1DCE" w:rsidRDefault="00610037" w:rsidP="00A255DB">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2</w:t>
      </w:r>
      <w:r w:rsidR="005B589C" w:rsidRPr="004A1DCE">
        <w:rPr>
          <w:rFonts w:ascii="PT Astra Serif" w:eastAsia="Times New Roman" w:hAnsi="PT Astra Serif" w:cs="Times New Roman"/>
          <w:sz w:val="24"/>
          <w:szCs w:val="24"/>
          <w:lang w:eastAsia="ru-RU"/>
        </w:rPr>
        <w:t>. Расходы, связанные с заменой товара ненадлежащего качества оплачиваются за счет Поставщика.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3</w:t>
      </w:r>
      <w:r w:rsidRPr="004A1DCE">
        <w:rPr>
          <w:rFonts w:ascii="PT Astra Serif" w:eastAsia="Times New Roman" w:hAnsi="PT Astra Serif" w:cs="Times New Roman"/>
          <w:sz w:val="24"/>
          <w:szCs w:val="24"/>
          <w:lang w:eastAsia="ru-RU"/>
        </w:rPr>
        <w:t>. Государственный заказчик обязуется обеспечить режим хранения товара в соответствии с требованием производителя товара.</w:t>
      </w:r>
    </w:p>
    <w:p w:rsidR="005B589C"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9.</w:t>
      </w:r>
      <w:r w:rsidR="00A255DB" w:rsidRPr="004A1DCE">
        <w:rPr>
          <w:rFonts w:ascii="PT Astra Serif" w:eastAsia="Times New Roman" w:hAnsi="PT Astra Serif" w:cs="Times New Roman"/>
          <w:sz w:val="24"/>
          <w:szCs w:val="24"/>
          <w:lang w:eastAsia="ru-RU"/>
        </w:rPr>
        <w:t>4</w:t>
      </w:r>
      <w:r w:rsidRPr="004A1DCE">
        <w:rPr>
          <w:rFonts w:ascii="PT Astra Serif" w:eastAsia="Times New Roman" w:hAnsi="PT Astra Serif" w:cs="Times New Roman"/>
          <w:sz w:val="24"/>
          <w:szCs w:val="24"/>
          <w:lang w:eastAsia="ru-RU"/>
        </w:rPr>
        <w:t>. Замена товара ненадлежащего качества осуществляется Поставщиком по акту возврата товаров.</w:t>
      </w:r>
    </w:p>
    <w:p w:rsidR="002225C2" w:rsidRPr="004A1DCE" w:rsidRDefault="002225C2" w:rsidP="005B589C">
      <w:pPr>
        <w:spacing w:after="0" w:line="240" w:lineRule="auto"/>
        <w:ind w:firstLine="708"/>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Pr="003C2E64">
        <w:rPr>
          <w:rFonts w:ascii="PT Astra Serif" w:eastAsia="Times New Roman" w:hAnsi="PT Astra Serif" w:cs="Times New Roman"/>
          <w:sz w:val="24"/>
          <w:szCs w:val="24"/>
          <w:lang w:eastAsia="ru-RU"/>
        </w:rPr>
        <w:t>5. Гарантийный срок – 12 месяцев</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CA2144" w:rsidRPr="004A1DCE" w:rsidRDefault="00CA2144" w:rsidP="00CA2144">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9. Ответственность Сторон</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 В соответствии со </w:t>
      </w:r>
      <w:hyperlink r:id="rId8" w:history="1">
        <w:r w:rsidRPr="004A1DCE">
          <w:rPr>
            <w:rFonts w:ascii="PT Astra Serif" w:eastAsia="Calibri" w:hAnsi="PT Astra Serif" w:cs="Times New Roman"/>
            <w:color w:val="0000FF"/>
            <w:sz w:val="24"/>
            <w:szCs w:val="24"/>
            <w:u w:val="single"/>
          </w:rPr>
          <w:t>статьей 34</w:t>
        </w:r>
      </w:hyperlink>
      <w:r w:rsidRPr="004A1DCE">
        <w:rPr>
          <w:rFonts w:ascii="PT Astra Serif" w:eastAsia="Calibri" w:hAnsi="PT Astra Serif" w:cs="Times New Roman"/>
          <w:sz w:val="24"/>
          <w:szCs w:val="24"/>
        </w:rPr>
        <w:t xml:space="preserve"> Федерального закона № 44-ФЗ</w:t>
      </w:r>
      <w:proofErr w:type="gramStart"/>
      <w:r w:rsidRPr="004A1DCE">
        <w:rPr>
          <w:rFonts w:ascii="PT Astra Serif" w:eastAsia="Calibri" w:hAnsi="PT Astra Serif" w:cs="Times New Roman"/>
          <w:sz w:val="24"/>
          <w:szCs w:val="24"/>
        </w:rPr>
        <w:t xml:space="preserve"> :</w:t>
      </w:r>
      <w:proofErr w:type="gramEnd"/>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A1DCE">
          <w:rPr>
            <w:rFonts w:ascii="PT Astra Serif" w:eastAsia="Calibri" w:hAnsi="PT Astra Serif" w:cs="Times New Roman"/>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10.2.3. </w:t>
      </w:r>
      <w:proofErr w:type="gramStart"/>
      <w:r w:rsidRPr="004A1DCE">
        <w:rPr>
          <w:rFonts w:ascii="PT Astra Serif" w:eastAsia="Calibri"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A1DCE">
        <w:rPr>
          <w:rFonts w:ascii="PT Astra Serif" w:eastAsia="Calibri" w:hAnsi="PT Astra Serif" w:cs="Times New Roman"/>
          <w:sz w:val="24"/>
          <w:szCs w:val="24"/>
        </w:rPr>
        <w:t xml:space="preserve"> законодательством Российской Федерации установлен иной порядок начисления пени.</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4A1DCE">
          <w:rPr>
            <w:rFonts w:ascii="PT Astra Serif" w:eastAsia="Calibri" w:hAnsi="PT Astra Serif" w:cs="Times New Roman"/>
            <w:color w:val="0000FF"/>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1" w:name="Par15"/>
      <w:bookmarkEnd w:id="1"/>
      <w:r w:rsidRPr="004A1DCE">
        <w:rPr>
          <w:rFonts w:ascii="PT Astra Serif" w:eastAsia="Calibri" w:hAnsi="PT Astra Serif" w:cs="Times New Roman"/>
          <w:sz w:val="24"/>
          <w:szCs w:val="24"/>
        </w:rPr>
        <w:t>10.2.5.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 В соответствии с постановлением Правительства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10.3.1. </w:t>
      </w:r>
      <w:proofErr w:type="gramStart"/>
      <w:r w:rsidRPr="004A1DCE">
        <w:rPr>
          <w:rFonts w:ascii="PT Astra Serif" w:eastAsia="Calibri"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w:t>
      </w:r>
      <w:r w:rsidRPr="004A1DCE">
        <w:rPr>
          <w:rFonts w:ascii="PT Astra Serif" w:eastAsia="Calibri" w:hAnsi="PT Astra Serif" w:cs="Times New Roman"/>
          <w:sz w:val="24"/>
          <w:szCs w:val="24"/>
        </w:rPr>
        <w:lastRenderedPageBreak/>
        <w:t>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4A1DCE">
        <w:rPr>
          <w:rFonts w:ascii="PT Astra Serif" w:eastAsia="Calibri" w:hAnsi="PT Astra Serif" w:cs="Times New Roman"/>
          <w:sz w:val="24"/>
          <w:szCs w:val="24"/>
        </w:rPr>
        <w:t xml:space="preserve"> процента цены Контракта (этапа), но не более 5 000 рублей и не менее 1 000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2" w:name="Par89"/>
      <w:bookmarkEnd w:id="2"/>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 xml:space="preserve">10.3.4. </w:t>
      </w:r>
      <w:proofErr w:type="gramStart"/>
      <w:r w:rsidRPr="004A1DCE">
        <w:rPr>
          <w:rFonts w:ascii="PT Astra Serif" w:eastAsia="Times New Roman" w:hAnsi="PT Astra Serif" w:cs="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w:t>
      </w:r>
      <w:r w:rsidRPr="004A1DCE">
        <w:rPr>
          <w:rFonts w:ascii="PT Astra Serif" w:eastAsia="Calibri" w:hAnsi="PT Astra Serif" w:cs="Times New Roman"/>
          <w:sz w:val="24"/>
          <w:szCs w:val="24"/>
        </w:rPr>
        <w:t xml:space="preserve"> постановлением Правительства Российской Федерации, от 30 августа 2017 г. № 1042</w:t>
      </w:r>
      <w:r w:rsidRPr="004A1DCE">
        <w:rPr>
          <w:rFonts w:ascii="PT Astra Serif" w:eastAsia="Times New Roman" w:hAnsi="PT Astra Serif" w:cs="Times New Roman"/>
          <w:sz w:val="24"/>
          <w:szCs w:val="24"/>
        </w:rPr>
        <w:t>, за исключением просрочки исполнения обязательств (в том числе</w:t>
      </w:r>
      <w:proofErr w:type="gramEnd"/>
      <w:r w:rsidRPr="004A1DCE">
        <w:rPr>
          <w:rFonts w:ascii="PT Astra Serif" w:eastAsia="Times New Roman" w:hAnsi="PT Astra Serif" w:cs="Times New Roman"/>
          <w:sz w:val="24"/>
          <w:szCs w:val="24"/>
        </w:rPr>
        <w:t xml:space="preserve"> гарантийного обязательства), </w:t>
      </w:r>
      <w:proofErr w:type="gramStart"/>
      <w:r w:rsidRPr="004A1DCE">
        <w:rPr>
          <w:rFonts w:ascii="PT Astra Serif" w:eastAsia="Times New Roman" w:hAnsi="PT Astra Serif" w:cs="Times New Roman"/>
          <w:sz w:val="24"/>
          <w:szCs w:val="24"/>
        </w:rPr>
        <w:t>предусмотренных</w:t>
      </w:r>
      <w:proofErr w:type="gramEnd"/>
      <w:r w:rsidRPr="004A1DCE">
        <w:rPr>
          <w:rFonts w:ascii="PT Astra Serif" w:eastAsia="Times New Roman" w:hAnsi="PT Astra Serif" w:cs="Times New Roman"/>
          <w:sz w:val="24"/>
          <w:szCs w:val="24"/>
        </w:rPr>
        <w:t xml:space="preserve"> контрактом, и устанавливается в следующем порядке:</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а) в случае, если цена контракта не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начальной (максимальной)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б) в случае, если цена контракта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цены контракта, если цена контракта составляет от 50 млн. рублей до 100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color w:val="000000"/>
          <w:sz w:val="24"/>
          <w:szCs w:val="24"/>
        </w:rPr>
        <w:t xml:space="preserve">10.4. </w:t>
      </w:r>
      <w:r w:rsidRPr="004A1DCE">
        <w:rPr>
          <w:rFonts w:ascii="PT Astra Serif" w:eastAsia="Calibri" w:hAnsi="PT Astra Serif" w:cs="Times New Roman"/>
          <w:sz w:val="24"/>
          <w:szCs w:val="24"/>
        </w:rPr>
        <w:t>Уплата неустойки (штрафа, пени) не освобождает Стороны от исполнения обязательств по Контракту.</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10.5. Вред, причиненный третьим лицам по вине Поставщика при исполнении обязательств по Контракту, возмещается за его счет.</w:t>
      </w: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11. Форс-мажорные обстоятельства</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7933"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41BC" w:rsidRPr="004A1DCE" w:rsidRDefault="005B589C" w:rsidP="0009576A">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11CF6" w:rsidRPr="004A1DCE" w:rsidRDefault="00411CF6" w:rsidP="0009576A">
      <w:pPr>
        <w:spacing w:after="0" w:line="240" w:lineRule="auto"/>
        <w:ind w:firstLine="708"/>
        <w:jc w:val="both"/>
        <w:rPr>
          <w:rFonts w:ascii="PT Astra Serif" w:eastAsia="Times New Roman" w:hAnsi="PT Astra Serif" w:cs="Times New Roman"/>
          <w:noProof/>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12. Изменение, расторжение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A1DCE">
        <w:rPr>
          <w:rFonts w:ascii="PT Astra Serif" w:eastAsia="Times New Roman" w:hAnsi="PT Astra Serif" w:cs="Times New Roman"/>
          <w:sz w:val="24"/>
          <w:szCs w:val="24"/>
          <w:lang w:eastAsia="ru-RU"/>
        </w:rPr>
        <w:t>положений бюджетного законодательства Российской Федерации цены Контракта</w:t>
      </w:r>
      <w:proofErr w:type="gramEnd"/>
      <w:r w:rsidRPr="004A1DCE">
        <w:rPr>
          <w:rFonts w:ascii="PT Astra Serif" w:eastAsia="Times New Roman" w:hAnsi="PT Astra Serif"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12.2. Все изменения к Контракту действительны, если они оформлены в виде дополнительного соглашения к Контракту и подписаны Сторонами.</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sidRPr="004A1DCE">
        <w:rPr>
          <w:rFonts w:ascii="PT Astra Serif" w:eastAsia="Times New Roman" w:hAnsi="PT Astra Serif" w:cs="Times New Roman"/>
          <w:noProof/>
          <w:snapToGrid w:val="0"/>
          <w:sz w:val="24"/>
          <w:szCs w:val="24"/>
          <w:lang w:eastAsia="ru-RU"/>
        </w:rPr>
        <w:t xml:space="preserve">12.3. Контракт может быть расторгнут </w:t>
      </w:r>
      <w:r w:rsidRPr="004A1DCE">
        <w:rPr>
          <w:rFonts w:ascii="PT Astra Serif" w:eastAsia="Times New Roman" w:hAnsi="PT Astra Serif"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noProof/>
          <w:sz w:val="24"/>
          <w:szCs w:val="24"/>
          <w:lang w:eastAsia="ru-RU"/>
        </w:rPr>
        <w:t xml:space="preserve">12.4. </w:t>
      </w:r>
      <w:r w:rsidRPr="004A1DCE">
        <w:rPr>
          <w:rFonts w:ascii="PT Astra Serif" w:eastAsia="Times New Roman" w:hAnsi="PT Astra Serif" w:cs="Times New Roman"/>
          <w:sz w:val="24"/>
          <w:szCs w:val="24"/>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sz w:val="24"/>
          <w:szCs w:val="24"/>
          <w:lang w:eastAsia="ru-RU"/>
        </w:rPr>
        <w:t>12.5.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12.6.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b/>
          <w:snapToGrid w:val="0"/>
          <w:sz w:val="24"/>
          <w:szCs w:val="24"/>
          <w:lang w:eastAsia="ru-RU"/>
        </w:rPr>
      </w:pPr>
    </w:p>
    <w:p w:rsidR="005B589C" w:rsidRPr="004A1DCE" w:rsidRDefault="005B589C" w:rsidP="005B589C">
      <w:pPr>
        <w:widowControl w:val="0"/>
        <w:spacing w:after="0" w:line="240" w:lineRule="auto"/>
        <w:ind w:right="-71" w:firstLine="720"/>
        <w:contextualSpacing/>
        <w:jc w:val="center"/>
        <w:rPr>
          <w:rFonts w:ascii="PT Astra Serif" w:eastAsia="Times New Roman" w:hAnsi="PT Astra Serif" w:cs="Times New Roman"/>
          <w:b/>
          <w:snapToGrid w:val="0"/>
          <w:sz w:val="24"/>
          <w:szCs w:val="24"/>
          <w:lang w:eastAsia="ru-RU"/>
        </w:rPr>
      </w:pPr>
      <w:r w:rsidRPr="004A1DCE">
        <w:rPr>
          <w:rFonts w:ascii="PT Astra Serif" w:eastAsia="Times New Roman" w:hAnsi="PT Astra Serif" w:cs="Times New Roman"/>
          <w:b/>
          <w:snapToGrid w:val="0"/>
          <w:sz w:val="24"/>
          <w:szCs w:val="24"/>
          <w:lang w:eastAsia="ru-RU"/>
        </w:rPr>
        <w:t>13. Порядок разрешения споров</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13.2. Досудебный порядок урегулирования споров, предусматривающий направление претензии контрагенту, является обязательным.</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Сторона, которой предъявлена претензия, обязана рассмотреть такую претензию в течение 3 (трёх) календарных дней с момента ее получения и сообщить о своем решении другой Стороне путем направления ответа в письменной форме.</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0B3DE2" w:rsidRPr="004A1DCE" w:rsidRDefault="000B3DE2" w:rsidP="005B589C">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jc w:val="center"/>
        <w:rPr>
          <w:rFonts w:ascii="PT Astra Serif" w:eastAsia="Calibri" w:hAnsi="PT Astra Serif" w:cs="Times New Roman"/>
          <w:sz w:val="24"/>
          <w:szCs w:val="24"/>
        </w:rPr>
      </w:pPr>
      <w:r w:rsidRPr="004A1DCE">
        <w:rPr>
          <w:rFonts w:ascii="PT Astra Serif" w:hAnsi="PT Astra Serif" w:cs="Times New Roman"/>
          <w:b/>
          <w:bCs/>
          <w:sz w:val="24"/>
          <w:szCs w:val="24"/>
        </w:rPr>
        <w:t>14</w:t>
      </w:r>
      <w:r w:rsidRPr="004A1DCE">
        <w:rPr>
          <w:rFonts w:ascii="PT Astra Serif" w:eastAsia="Calibri" w:hAnsi="PT Astra Serif" w:cs="Times New Roman"/>
          <w:b/>
          <w:bCs/>
          <w:sz w:val="24"/>
          <w:szCs w:val="24"/>
        </w:rPr>
        <w:t>. Антикоррупционная оговорка</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 xml:space="preserve">.1.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Pr="004A1DCE">
        <w:rPr>
          <w:rFonts w:ascii="PT Astra Serif" w:eastAsia="Calibri" w:hAnsi="PT Astra Serif" w:cs="Times New Roman"/>
          <w:sz w:val="24"/>
          <w:szCs w:val="24"/>
        </w:rPr>
        <w:lastRenderedPageBreak/>
        <w:t>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 xml:space="preserve">.2. </w:t>
      </w:r>
      <w:proofErr w:type="gramStart"/>
      <w:r w:rsidRPr="004A1DCE">
        <w:rPr>
          <w:rFonts w:ascii="PT Astra Serif" w:eastAsia="Calibri" w:hAnsi="PT Astra Serif" w:cs="Times New Roman"/>
          <w:sz w:val="24"/>
          <w:szCs w:val="24"/>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4A1DCE">
        <w:rPr>
          <w:rFonts w:ascii="PT Astra Serif" w:eastAsia="Calibri" w:hAnsi="PT Astra Serif" w:cs="Times New Roman"/>
          <w:sz w:val="24"/>
          <w:szCs w:val="24"/>
        </w:rPr>
        <w:t xml:space="preserve"> исполнением условий настоящего контракта. </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15. Прочие условия</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15.1. Контракт составлен в двух подлинных экземплярах, имеющих одинаковую юридическую силу, по одному для каждой из Сторон.</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4A1DCE">
        <w:rPr>
          <w:rFonts w:ascii="PT Astra Serif" w:eastAsia="Times New Roman" w:hAnsi="PT Astra Serif" w:cs="Times New Roman"/>
          <w:sz w:val="24"/>
          <w:szCs w:val="24"/>
          <w:lang w:eastAsia="ru-RU"/>
        </w:rPr>
        <w:tab/>
      </w:r>
    </w:p>
    <w:p w:rsidR="00E609AD" w:rsidRPr="004A1DCE" w:rsidRDefault="00E609AD" w:rsidP="00E609AD">
      <w:pPr>
        <w:pStyle w:val="a8"/>
        <w:ind w:firstLine="708"/>
        <w:jc w:val="both"/>
        <w:rPr>
          <w:rFonts w:ascii="PT Astra Serif" w:hAnsi="PT Astra Serif"/>
          <w:sz w:val="24"/>
          <w:szCs w:val="24"/>
        </w:rPr>
      </w:pPr>
      <w:r w:rsidRPr="004A1DCE">
        <w:rPr>
          <w:rFonts w:ascii="PT Astra Serif" w:hAnsi="PT Astra Serif"/>
          <w:color w:val="000000"/>
          <w:sz w:val="24"/>
          <w:szCs w:val="24"/>
          <w:lang w:bidi="ru-RU"/>
        </w:rPr>
        <w:t>15.4. Контракт, заключенный по факсимильной связи или электронной почте имеет юридическую силу с последующим обменом подлинниками.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15.5. Во всем остальном, что не предусмотрено Контрактом, Стороны руководствуются законодательством Российской Федерации.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15.6. Приложения к Контракту, являющиеся его неотъемлемой частью:</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1 -  ведомость поставки;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2 -  расчет начальной максимальной цены контракта.</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3 -  акт приема-передачи товара (образец);</w:t>
      </w:r>
    </w:p>
    <w:p w:rsidR="00C86AE3" w:rsidRPr="004A1DCE" w:rsidRDefault="00C86AE3" w:rsidP="005B589C">
      <w:pPr>
        <w:spacing w:after="0" w:line="240" w:lineRule="auto"/>
        <w:jc w:val="center"/>
        <w:rPr>
          <w:rFonts w:ascii="PT Astra Serif" w:eastAsia="Times New Roman" w:hAnsi="PT Astra Serif" w:cs="Times New Roman"/>
          <w:b/>
          <w:sz w:val="24"/>
          <w:szCs w:val="24"/>
          <w:lang w:eastAsia="ru-RU"/>
        </w:rPr>
      </w:pPr>
    </w:p>
    <w:p w:rsidR="00381676" w:rsidRPr="004A1DCE" w:rsidRDefault="00381676" w:rsidP="00381676">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w:t>
      </w:r>
      <w:r w:rsidR="00E609AD" w:rsidRPr="004A1DCE">
        <w:rPr>
          <w:rFonts w:ascii="PT Astra Serif" w:eastAsia="Times New Roman" w:hAnsi="PT Astra Serif" w:cs="Times New Roman"/>
          <w:b/>
          <w:sz w:val="24"/>
          <w:szCs w:val="24"/>
          <w:lang w:eastAsia="ru-RU"/>
        </w:rPr>
        <w:t>6</w:t>
      </w:r>
      <w:r w:rsidRPr="004A1DCE">
        <w:rPr>
          <w:rFonts w:ascii="PT Astra Serif" w:eastAsia="Times New Roman" w:hAnsi="PT Astra Serif" w:cs="Times New Roman"/>
          <w:b/>
          <w:sz w:val="24"/>
          <w:szCs w:val="24"/>
          <w:lang w:eastAsia="ru-RU"/>
        </w:rPr>
        <w:t>. Срок действия Контракта</w:t>
      </w:r>
    </w:p>
    <w:p w:rsidR="00381676" w:rsidRPr="004A1DCE" w:rsidRDefault="00381676" w:rsidP="00381676">
      <w:pPr>
        <w:pStyle w:val="a8"/>
        <w:ind w:firstLine="708"/>
        <w:jc w:val="both"/>
        <w:rPr>
          <w:rFonts w:ascii="PT Astra Serif" w:hAnsi="PT Astra Serif"/>
          <w:sz w:val="24"/>
          <w:szCs w:val="24"/>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.1. Контра</w:t>
      </w:r>
      <w:proofErr w:type="gramStart"/>
      <w:r w:rsidRPr="004A1DCE">
        <w:rPr>
          <w:rFonts w:ascii="PT Astra Serif" w:hAnsi="PT Astra Serif"/>
          <w:sz w:val="24"/>
          <w:szCs w:val="24"/>
        </w:rPr>
        <w:t>кт вст</w:t>
      </w:r>
      <w:proofErr w:type="gramEnd"/>
      <w:r w:rsidRPr="004A1DCE">
        <w:rPr>
          <w:rFonts w:ascii="PT Astra Serif" w:hAnsi="PT Astra Serif"/>
          <w:sz w:val="24"/>
          <w:szCs w:val="24"/>
        </w:rPr>
        <w:t xml:space="preserve">упает в силу с момента его подписания Сторонами и действует до «31» </w:t>
      </w:r>
      <w:r w:rsidR="00503308" w:rsidRPr="004A1DCE">
        <w:rPr>
          <w:rFonts w:ascii="PT Astra Serif" w:hAnsi="PT Astra Serif"/>
          <w:sz w:val="24"/>
          <w:szCs w:val="24"/>
        </w:rPr>
        <w:t>декабря</w:t>
      </w:r>
      <w:r w:rsidRPr="004A1DCE">
        <w:rPr>
          <w:rFonts w:ascii="PT Astra Serif" w:hAnsi="PT Astra Serif"/>
          <w:sz w:val="24"/>
          <w:szCs w:val="24"/>
        </w:rPr>
        <w:t xml:space="preserve"> 202</w:t>
      </w:r>
      <w:r w:rsidR="008640DA" w:rsidRPr="004A1DCE">
        <w:rPr>
          <w:rFonts w:ascii="PT Astra Serif" w:hAnsi="PT Astra Serif"/>
          <w:sz w:val="24"/>
          <w:szCs w:val="24"/>
        </w:rPr>
        <w:t>6</w:t>
      </w:r>
      <w:r w:rsidR="0034768C" w:rsidRPr="004A1DCE">
        <w:rPr>
          <w:rFonts w:ascii="PT Astra Serif" w:hAnsi="PT Astra Serif"/>
          <w:sz w:val="24"/>
          <w:szCs w:val="24"/>
        </w:rPr>
        <w:t xml:space="preserve"> </w:t>
      </w:r>
      <w:r w:rsidRPr="004A1DCE">
        <w:rPr>
          <w:rFonts w:ascii="PT Astra Serif" w:hAnsi="PT Astra Serif"/>
          <w:sz w:val="24"/>
          <w:szCs w:val="24"/>
        </w:rPr>
        <w:t>г</w:t>
      </w:r>
      <w:r w:rsidR="00D157A9" w:rsidRPr="004A1DCE">
        <w:rPr>
          <w:rFonts w:ascii="PT Astra Serif" w:hAnsi="PT Astra Serif"/>
          <w:sz w:val="24"/>
          <w:szCs w:val="24"/>
        </w:rPr>
        <w:t>.</w:t>
      </w:r>
    </w:p>
    <w:p w:rsidR="00381676" w:rsidRPr="004A1DCE" w:rsidRDefault="00381676" w:rsidP="00381676">
      <w:pPr>
        <w:pStyle w:val="a8"/>
        <w:ind w:firstLine="708"/>
        <w:jc w:val="both"/>
        <w:rPr>
          <w:rFonts w:ascii="PT Astra Serif" w:hAnsi="PT Astra Serif"/>
          <w:color w:val="000000"/>
          <w:sz w:val="24"/>
          <w:szCs w:val="24"/>
          <w:lang w:bidi="ru-RU"/>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 xml:space="preserve">.2. </w:t>
      </w:r>
      <w:r w:rsidR="00266B97" w:rsidRPr="004A1DCE">
        <w:rPr>
          <w:rFonts w:ascii="PT Astra Serif" w:hAnsi="PT Astra Serif"/>
          <w:color w:val="000000"/>
          <w:sz w:val="24"/>
          <w:szCs w:val="24"/>
          <w:lang w:bidi="ru-RU"/>
        </w:rPr>
        <w:t xml:space="preserve">Срок </w:t>
      </w:r>
      <w:r w:rsidR="000F4365" w:rsidRPr="004A1DCE">
        <w:rPr>
          <w:rFonts w:ascii="PT Astra Serif" w:hAnsi="PT Astra Serif"/>
          <w:color w:val="000000"/>
          <w:sz w:val="24"/>
          <w:szCs w:val="24"/>
          <w:lang w:bidi="ru-RU"/>
        </w:rPr>
        <w:t>исполнения государственного контракта 31</w:t>
      </w:r>
      <w:r w:rsidR="00266B97" w:rsidRPr="004A1DCE">
        <w:rPr>
          <w:rFonts w:ascii="PT Astra Serif" w:hAnsi="PT Astra Serif"/>
          <w:color w:val="000000"/>
          <w:sz w:val="24"/>
          <w:szCs w:val="24"/>
          <w:lang w:bidi="ru-RU"/>
        </w:rPr>
        <w:t xml:space="preserve"> </w:t>
      </w:r>
      <w:r w:rsidR="00503308" w:rsidRPr="004A1DCE">
        <w:rPr>
          <w:rFonts w:ascii="PT Astra Serif" w:hAnsi="PT Astra Serif"/>
          <w:color w:val="000000"/>
          <w:sz w:val="24"/>
          <w:szCs w:val="24"/>
          <w:lang w:bidi="ru-RU"/>
        </w:rPr>
        <w:t>декабря</w:t>
      </w:r>
      <w:r w:rsidR="00266B97" w:rsidRPr="004A1DCE">
        <w:rPr>
          <w:rFonts w:ascii="PT Astra Serif" w:hAnsi="PT Astra Serif"/>
          <w:color w:val="000000"/>
          <w:sz w:val="24"/>
          <w:szCs w:val="24"/>
          <w:lang w:bidi="ru-RU"/>
        </w:rPr>
        <w:t xml:space="preserve"> 202</w:t>
      </w:r>
      <w:r w:rsidR="008640DA" w:rsidRPr="004A1DCE">
        <w:rPr>
          <w:rFonts w:ascii="PT Astra Serif" w:hAnsi="PT Astra Serif"/>
          <w:color w:val="000000"/>
          <w:sz w:val="24"/>
          <w:szCs w:val="24"/>
          <w:lang w:bidi="ru-RU"/>
        </w:rPr>
        <w:t>6</w:t>
      </w:r>
      <w:r w:rsidR="00266B97" w:rsidRPr="004A1DCE">
        <w:rPr>
          <w:rFonts w:ascii="PT Astra Serif" w:hAnsi="PT Astra Serif"/>
          <w:color w:val="000000"/>
          <w:sz w:val="24"/>
          <w:szCs w:val="24"/>
          <w:lang w:bidi="ru-RU"/>
        </w:rPr>
        <w:t xml:space="preserve"> г.</w:t>
      </w:r>
    </w:p>
    <w:p w:rsidR="00250E71" w:rsidRPr="004A1DCE" w:rsidRDefault="00250E71"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1</w:t>
      </w:r>
      <w:r w:rsidR="00E609AD" w:rsidRPr="004A1DCE">
        <w:rPr>
          <w:rFonts w:ascii="PT Astra Serif" w:eastAsia="Times New Roman" w:hAnsi="PT Astra Serif" w:cs="Times New Roman"/>
          <w:b/>
          <w:bCs/>
          <w:sz w:val="24"/>
          <w:szCs w:val="24"/>
          <w:lang w:eastAsia="ru-RU"/>
        </w:rPr>
        <w:t>7</w:t>
      </w:r>
      <w:r w:rsidRPr="004A1DCE">
        <w:rPr>
          <w:rFonts w:ascii="PT Astra Serif" w:eastAsia="Times New Roman" w:hAnsi="PT Astra Serif" w:cs="Times New Roman"/>
          <w:b/>
          <w:bCs/>
          <w:sz w:val="24"/>
          <w:szCs w:val="24"/>
          <w:lang w:eastAsia="ru-RU"/>
        </w:rPr>
        <w:t xml:space="preserve">. Адреса, банковские и отгрузочные реквизиты Сторон </w:t>
      </w:r>
    </w:p>
    <w:p w:rsidR="005B589C" w:rsidRPr="004A1DCE" w:rsidRDefault="005B589C" w:rsidP="00C86AE3">
      <w:pPr>
        <w:spacing w:after="0" w:line="240" w:lineRule="auto"/>
        <w:ind w:left="720"/>
        <w:contextualSpacing/>
        <w:jc w:val="center"/>
        <w:rPr>
          <w:rFonts w:ascii="PT Astra Serif" w:eastAsia="Times New Roman" w:hAnsi="PT Astra Serif" w:cs="Times New Roman"/>
          <w:sz w:val="24"/>
          <w:szCs w:val="24"/>
          <w:lang w:eastAsia="ru-RU"/>
        </w:rPr>
      </w:pPr>
      <w:r w:rsidRPr="004A1DCE">
        <w:rPr>
          <w:rFonts w:ascii="PT Astra Serif" w:eastAsia="Times New Roman" w:hAnsi="PT Astra Serif" w:cs="Times New Roman"/>
          <w:b/>
          <w:bCs/>
          <w:sz w:val="24"/>
          <w:szCs w:val="24"/>
          <w:lang w:eastAsia="ru-RU"/>
        </w:rPr>
        <w:t>на момент подписания Контракта</w:t>
      </w:r>
    </w:p>
    <w:tbl>
      <w:tblPr>
        <w:tblW w:w="10065" w:type="dxa"/>
        <w:tblInd w:w="-34" w:type="dxa"/>
        <w:tblLook w:val="04A0" w:firstRow="1" w:lastRow="0" w:firstColumn="1" w:lastColumn="0" w:noHBand="0" w:noVBand="1"/>
      </w:tblPr>
      <w:tblGrid>
        <w:gridCol w:w="4678"/>
        <w:gridCol w:w="284"/>
        <w:gridCol w:w="5103"/>
      </w:tblGrid>
      <w:tr w:rsidR="00BE5066" w:rsidRPr="004A1DCE" w:rsidTr="00BE5066">
        <w:trPr>
          <w:trHeight w:val="96"/>
        </w:trPr>
        <w:tc>
          <w:tcPr>
            <w:tcW w:w="4678" w:type="dxa"/>
            <w:vMerge w:val="restart"/>
            <w:hideMark/>
          </w:tcPr>
          <w:p w:rsidR="00BE5066" w:rsidRPr="004A1DCE" w:rsidRDefault="00BE5066">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86431B" w:rsidRPr="004A1DCE" w:rsidRDefault="0086431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5F5E4B" w:rsidP="00D02573">
            <w:pPr>
              <w:spacing w:after="0" w:line="240" w:lineRule="auto"/>
              <w:contextualSpacing/>
              <w:rPr>
                <w:rFonts w:ascii="PT Astra Serif" w:eastAsia="Times New Roman" w:hAnsi="PT Astra Serif" w:cs="Times New Roman"/>
                <w:bCs/>
                <w:sz w:val="24"/>
                <w:szCs w:val="24"/>
              </w:rPr>
            </w:pPr>
            <w:hyperlink r:id="rId11"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lastRenderedPageBreak/>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86431B" w:rsidRPr="004A1DCE" w:rsidRDefault="0086431B" w:rsidP="0086431B">
            <w:pPr>
              <w:spacing w:after="0" w:line="240" w:lineRule="auto"/>
              <w:contextualSpacing/>
              <w:rPr>
                <w:rFonts w:ascii="PT Astra Serif" w:eastAsia="Calibri" w:hAnsi="PT Astra Serif" w:cs="Times New Roman"/>
                <w:sz w:val="24"/>
                <w:szCs w:val="24"/>
              </w:rPr>
            </w:pPr>
          </w:p>
          <w:p w:rsidR="0086431B" w:rsidRPr="004A1DCE" w:rsidRDefault="0086431B" w:rsidP="0086431B">
            <w:pPr>
              <w:spacing w:after="0" w:line="240" w:lineRule="auto"/>
              <w:rPr>
                <w:rFonts w:ascii="PT Astra Serif" w:hAnsi="PT Astra Serif" w:cs="Times New Roman"/>
                <w:sz w:val="24"/>
                <w:szCs w:val="24"/>
              </w:rPr>
            </w:pPr>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86431B" w:rsidRPr="004A1DCE" w:rsidRDefault="0086431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00BB096B" w:rsidRPr="004A1DCE">
              <w:rPr>
                <w:rFonts w:ascii="PT Astra Serif" w:eastAsia="Times New Roman" w:hAnsi="PT Astra Serif" w:cs="Times New Roman"/>
                <w:sz w:val="24"/>
                <w:szCs w:val="24"/>
              </w:rPr>
              <w:t xml:space="preserve"> г</w:t>
            </w:r>
          </w:p>
          <w:p w:rsidR="00BE5066" w:rsidRPr="004A1DCE" w:rsidRDefault="00BE5066" w:rsidP="00926177">
            <w:pPr>
              <w:spacing w:after="0" w:line="240" w:lineRule="auto"/>
              <w:rPr>
                <w:rFonts w:ascii="PT Astra Serif" w:hAnsi="PT Astra Serif" w:cs="Times New Roman"/>
                <w:sz w:val="24"/>
                <w:szCs w:val="24"/>
              </w:rPr>
            </w:pPr>
          </w:p>
          <w:p w:rsidR="00BE5066" w:rsidRPr="004A1DCE" w:rsidRDefault="00BE5066" w:rsidP="00F85970">
            <w:pPr>
              <w:spacing w:after="0" w:line="240" w:lineRule="auto"/>
              <w:rPr>
                <w:rFonts w:ascii="PT Astra Serif" w:eastAsia="Times New Roman" w:hAnsi="PT Astra Serif" w:cs="Times New Roman"/>
                <w:b/>
                <w:bCs/>
                <w:sz w:val="24"/>
                <w:szCs w:val="24"/>
                <w:lang w:eastAsia="ru-RU"/>
              </w:rPr>
            </w:pPr>
          </w:p>
        </w:tc>
        <w:tc>
          <w:tcPr>
            <w:tcW w:w="284" w:type="dxa"/>
          </w:tcPr>
          <w:p w:rsidR="00BE5066" w:rsidRPr="004A1DCE" w:rsidRDefault="00BE5066">
            <w:pPr>
              <w:spacing w:after="0" w:line="240" w:lineRule="auto"/>
              <w:contextualSpacing/>
              <w:jc w:val="center"/>
              <w:rPr>
                <w:rFonts w:ascii="PT Astra Serif" w:eastAsia="Times New Roman" w:hAnsi="PT Astra Serif" w:cs="Times New Roman"/>
                <w:b/>
                <w:bCs/>
                <w:sz w:val="24"/>
                <w:szCs w:val="24"/>
                <w:lang w:eastAsia="ru-RU"/>
              </w:rPr>
            </w:pPr>
          </w:p>
        </w:tc>
        <w:tc>
          <w:tcPr>
            <w:tcW w:w="5103" w:type="dxa"/>
            <w:vMerge w:val="restart"/>
          </w:tcPr>
          <w:p w:rsidR="00BE5066" w:rsidRPr="004A1DCE" w:rsidRDefault="00BE5066">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BC196A" w:rsidRDefault="00BC196A" w:rsidP="00363326">
            <w:pPr>
              <w:spacing w:after="0" w:line="240" w:lineRule="auto"/>
              <w:rPr>
                <w:rFonts w:ascii="PT Astra Serif" w:eastAsia="Times New Roman" w:hAnsi="PT Astra Serif" w:cs="Times New Roman"/>
                <w:color w:val="000000" w:themeColor="text1"/>
                <w:sz w:val="24"/>
                <w:szCs w:val="24"/>
                <w:lang w:eastAsia="ru-RU"/>
              </w:rPr>
            </w:pP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00BC196A" w:rsidRPr="00DC43AD">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363326"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Pr="00586B7E"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979BF" w:rsidRPr="004A1DCE" w:rsidRDefault="005979BF" w:rsidP="005979BF">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м.п.</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E5066" w:rsidRPr="004A1DCE" w:rsidRDefault="00BE5066" w:rsidP="00747EFE">
            <w:pPr>
              <w:widowControl w:val="0"/>
              <w:spacing w:after="0" w:line="240" w:lineRule="auto"/>
              <w:ind w:right="-71"/>
              <w:contextualSpacing/>
              <w:rPr>
                <w:rFonts w:ascii="PT Astra Serif" w:eastAsia="Times New Roman" w:hAnsi="PT Astra Serif" w:cs="Times New Roman"/>
                <w:bCs/>
                <w:sz w:val="24"/>
                <w:szCs w:val="24"/>
                <w:lang w:eastAsia="ru-RU"/>
              </w:rPr>
            </w:pPr>
          </w:p>
        </w:tc>
      </w:tr>
      <w:tr w:rsidR="00A9264A" w:rsidRPr="004A1DCE" w:rsidTr="007733B6">
        <w:tc>
          <w:tcPr>
            <w:tcW w:w="4678" w:type="dxa"/>
            <w:vMerge/>
          </w:tcPr>
          <w:p w:rsidR="00A9264A" w:rsidRPr="004A1DCE" w:rsidRDefault="00A9264A" w:rsidP="00F85970">
            <w:pPr>
              <w:spacing w:after="0" w:line="240" w:lineRule="auto"/>
              <w:rPr>
                <w:rFonts w:ascii="PT Astra Serif" w:eastAsia="Calibri" w:hAnsi="PT Astra Serif" w:cs="Times New Roman"/>
                <w:sz w:val="24"/>
                <w:szCs w:val="24"/>
              </w:rPr>
            </w:pPr>
          </w:p>
        </w:tc>
        <w:tc>
          <w:tcPr>
            <w:tcW w:w="284" w:type="dxa"/>
          </w:tcPr>
          <w:p w:rsidR="00A9264A" w:rsidRPr="004A1DCE" w:rsidRDefault="00A9264A">
            <w:pPr>
              <w:spacing w:after="0" w:line="240" w:lineRule="auto"/>
              <w:contextualSpacing/>
              <w:jc w:val="center"/>
              <w:rPr>
                <w:rFonts w:ascii="PT Astra Serif" w:eastAsia="Times New Roman" w:hAnsi="PT Astra Serif" w:cs="Times New Roman"/>
                <w:bCs/>
                <w:sz w:val="24"/>
                <w:szCs w:val="24"/>
                <w:lang w:eastAsia="ru-RU"/>
              </w:rPr>
            </w:pPr>
          </w:p>
        </w:tc>
        <w:tc>
          <w:tcPr>
            <w:tcW w:w="5103" w:type="dxa"/>
            <w:vMerge/>
          </w:tcPr>
          <w:p w:rsidR="00A9264A" w:rsidRPr="004A1DCE" w:rsidRDefault="00A9264A">
            <w:pPr>
              <w:widowControl w:val="0"/>
              <w:spacing w:after="0" w:line="240" w:lineRule="auto"/>
              <w:ind w:right="-71"/>
              <w:contextualSpacing/>
              <w:jc w:val="both"/>
              <w:rPr>
                <w:rFonts w:ascii="PT Astra Serif" w:eastAsia="Times New Roman" w:hAnsi="PT Astra Serif" w:cs="Times New Roman"/>
                <w:snapToGrid w:val="0"/>
                <w:sz w:val="24"/>
                <w:szCs w:val="24"/>
                <w:lang w:eastAsia="ru-RU"/>
              </w:rPr>
            </w:pPr>
          </w:p>
        </w:tc>
      </w:tr>
    </w:tbl>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AB4A9E" w:rsidRDefault="00AB4A9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AB4A9E" w:rsidRDefault="00AB4A9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Приложение № 1</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к Государственному Контракту</w:t>
      </w:r>
    </w:p>
    <w:p w:rsidR="005B589C"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lastRenderedPageBreak/>
        <w:t xml:space="preserve">№ </w:t>
      </w:r>
      <w:r w:rsidR="00BC196A">
        <w:rPr>
          <w:rFonts w:ascii="PT Astra Serif" w:hAnsi="PT Astra Serif" w:cs="Times New Roman"/>
          <w:sz w:val="24"/>
          <w:szCs w:val="24"/>
        </w:rPr>
        <w:t>___________</w:t>
      </w:r>
      <w:r w:rsidR="00785D65">
        <w:rPr>
          <w:rFonts w:ascii="PT Astra Serif" w:hAnsi="PT Astra Serif" w:cs="Times New Roman"/>
          <w:sz w:val="24"/>
          <w:szCs w:val="24"/>
        </w:rPr>
        <w:t xml:space="preserve">      </w:t>
      </w:r>
      <w:r w:rsidR="002879A0" w:rsidRPr="004A1DCE">
        <w:rPr>
          <w:rFonts w:ascii="PT Astra Serif" w:eastAsia="Times New Roman" w:hAnsi="PT Astra Serif" w:cs="Times New Roman"/>
          <w:snapToGrid w:val="0"/>
          <w:sz w:val="24"/>
          <w:szCs w:val="24"/>
          <w:lang w:eastAsia="ru-RU"/>
        </w:rPr>
        <w:t xml:space="preserve"> </w:t>
      </w:r>
      <w:r w:rsidRPr="004A1DCE">
        <w:rPr>
          <w:rFonts w:ascii="PT Astra Serif" w:eastAsia="Times New Roman" w:hAnsi="PT Astra Serif" w:cs="Times New Roman"/>
          <w:snapToGrid w:val="0"/>
          <w:sz w:val="24"/>
          <w:szCs w:val="24"/>
          <w:lang w:eastAsia="ru-RU"/>
        </w:rPr>
        <w:t>от « ___»  ________</w:t>
      </w:r>
      <w:r w:rsidR="005B589C" w:rsidRPr="004A1DCE">
        <w:rPr>
          <w:rFonts w:ascii="PT Astra Serif" w:eastAsia="Times New Roman" w:hAnsi="PT Astra Serif" w:cs="Times New Roman"/>
          <w:snapToGrid w:val="0"/>
          <w:sz w:val="24"/>
          <w:szCs w:val="24"/>
          <w:lang w:eastAsia="ru-RU"/>
        </w:rPr>
        <w:t xml:space="preserve"> 20</w:t>
      </w:r>
      <w:r w:rsidR="00926177" w:rsidRPr="004A1DCE">
        <w:rPr>
          <w:rFonts w:ascii="PT Astra Serif" w:eastAsia="Times New Roman" w:hAnsi="PT Astra Serif" w:cs="Times New Roman"/>
          <w:snapToGrid w:val="0"/>
          <w:sz w:val="24"/>
          <w:szCs w:val="24"/>
          <w:lang w:eastAsia="ru-RU"/>
        </w:rPr>
        <w:t>2</w:t>
      </w:r>
      <w:r w:rsidR="008640DA"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7733B6"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5067"/>
          <w:tab w:val="center" w:pos="7498"/>
          <w:tab w:val="left" w:pos="11057"/>
          <w:tab w:val="left" w:pos="11199"/>
        </w:tabs>
        <w:autoSpaceDE w:val="0"/>
        <w:autoSpaceDN w:val="0"/>
        <w:adjustRightInd w:val="0"/>
        <w:spacing w:before="108" w:after="108" w:line="240" w:lineRule="auto"/>
        <w:ind w:firstLine="720"/>
        <w:contextualSpacing/>
        <w:jc w:val="center"/>
        <w:outlineLvl w:val="0"/>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ВЕДОМОСТЬ ПОСТАВКИ</w:t>
      </w:r>
    </w:p>
    <w:p w:rsidR="00E35003" w:rsidRPr="004A1DCE" w:rsidRDefault="005B589C" w:rsidP="00E35003">
      <w:pPr>
        <w:spacing w:after="0" w:line="240" w:lineRule="auto"/>
        <w:rPr>
          <w:rFonts w:ascii="PT Astra Serif" w:hAnsi="PT Astra Serif" w:cs="Times New Roman"/>
          <w:b/>
          <w:sz w:val="24"/>
          <w:szCs w:val="24"/>
        </w:rPr>
      </w:pPr>
      <w:r w:rsidRPr="004A1DCE">
        <w:rPr>
          <w:rFonts w:ascii="PT Astra Serif" w:eastAsia="Times New Roman" w:hAnsi="PT Astra Serif" w:cs="Times New Roman"/>
          <w:sz w:val="24"/>
          <w:szCs w:val="24"/>
          <w:lang w:eastAsia="ru-RU"/>
        </w:rPr>
        <w:t>Поставщик –</w:t>
      </w:r>
      <w:r w:rsidR="006B2392" w:rsidRPr="004A1DCE">
        <w:rPr>
          <w:rFonts w:ascii="PT Astra Serif" w:hAnsi="PT Astra Serif"/>
          <w:sz w:val="24"/>
          <w:szCs w:val="24"/>
        </w:rPr>
        <w:t xml:space="preserve"> </w:t>
      </w:r>
    </w:p>
    <w:p w:rsidR="00C86AE3" w:rsidRDefault="005B589C" w:rsidP="00AB120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Государственный заказчик –</w:t>
      </w:r>
      <w:r w:rsidR="00324B1E"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ФКУ СИЗО-3ГУФСИН России по Нижегородской области</w:t>
      </w:r>
    </w:p>
    <w:tbl>
      <w:tblPr>
        <w:tblStyle w:val="a5"/>
        <w:tblW w:w="9747" w:type="dxa"/>
        <w:tblLayout w:type="fixed"/>
        <w:tblLook w:val="01E0" w:firstRow="1" w:lastRow="1" w:firstColumn="1" w:lastColumn="1" w:noHBand="0" w:noVBand="0"/>
      </w:tblPr>
      <w:tblGrid>
        <w:gridCol w:w="534"/>
        <w:gridCol w:w="1984"/>
        <w:gridCol w:w="1559"/>
        <w:gridCol w:w="1276"/>
        <w:gridCol w:w="567"/>
        <w:gridCol w:w="1276"/>
        <w:gridCol w:w="1276"/>
        <w:gridCol w:w="1275"/>
      </w:tblGrid>
      <w:tr w:rsidR="00AB4A9E" w:rsidRPr="0053769A" w:rsidTr="00B84A92">
        <w:trPr>
          <w:trHeight w:val="549"/>
        </w:trPr>
        <w:tc>
          <w:tcPr>
            <w:tcW w:w="534"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 </w:t>
            </w:r>
            <w:proofErr w:type="gramStart"/>
            <w:r w:rsidRPr="0053769A">
              <w:rPr>
                <w:rFonts w:ascii="Times New Roman" w:hAnsi="Times New Roman"/>
                <w:b/>
                <w:sz w:val="24"/>
                <w:szCs w:val="24"/>
                <w:lang w:eastAsia="ru-RU"/>
              </w:rPr>
              <w:t>п</w:t>
            </w:r>
            <w:proofErr w:type="gramEnd"/>
            <w:r w:rsidRPr="0053769A">
              <w:rPr>
                <w:rFonts w:ascii="Times New Roman" w:hAnsi="Times New Roman"/>
                <w:b/>
                <w:sz w:val="24"/>
                <w:szCs w:val="24"/>
                <w:lang w:val="en-US" w:eastAsia="ru-RU"/>
              </w:rPr>
              <w:t>/</w:t>
            </w:r>
            <w:r w:rsidRPr="0053769A">
              <w:rPr>
                <w:rFonts w:ascii="Times New Roman" w:hAnsi="Times New Roman"/>
                <w:b/>
                <w:sz w:val="24"/>
                <w:szCs w:val="24"/>
                <w:lang w:eastAsia="ru-RU"/>
              </w:rPr>
              <w:t>п</w:t>
            </w:r>
          </w:p>
        </w:tc>
        <w:tc>
          <w:tcPr>
            <w:tcW w:w="1984"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Ед.</w:t>
            </w:r>
          </w:p>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изм.</w:t>
            </w:r>
          </w:p>
        </w:tc>
        <w:tc>
          <w:tcPr>
            <w:tcW w:w="567"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Цена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Стоимость</w:t>
            </w:r>
          </w:p>
        </w:tc>
        <w:tc>
          <w:tcPr>
            <w:tcW w:w="1275"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Срок поставки</w:t>
            </w:r>
          </w:p>
        </w:tc>
      </w:tr>
      <w:tr w:rsidR="00AB4A9E" w:rsidRPr="0053769A" w:rsidTr="00B84A92">
        <w:trPr>
          <w:trHeight w:val="1611"/>
        </w:trPr>
        <w:tc>
          <w:tcPr>
            <w:tcW w:w="534" w:type="dxa"/>
            <w:tcBorders>
              <w:top w:val="single" w:sz="4" w:space="0" w:color="auto"/>
              <w:left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sz w:val="24"/>
                <w:szCs w:val="24"/>
                <w:lang w:eastAsia="ru-RU"/>
              </w:rPr>
            </w:pPr>
            <w:r w:rsidRPr="0053769A">
              <w:rPr>
                <w:rFonts w:ascii="Times New Roman" w:hAnsi="Times New Roman"/>
                <w:sz w:val="24"/>
                <w:szCs w:val="24"/>
                <w:lang w:eastAsia="ru-RU"/>
              </w:rPr>
              <w:t>1</w:t>
            </w:r>
          </w:p>
        </w:tc>
        <w:tc>
          <w:tcPr>
            <w:tcW w:w="1984" w:type="dxa"/>
            <w:tcBorders>
              <w:top w:val="single" w:sz="4" w:space="0" w:color="auto"/>
              <w:left w:val="single" w:sz="4" w:space="0" w:color="auto"/>
              <w:right w:val="single" w:sz="4" w:space="0" w:color="auto"/>
            </w:tcBorders>
          </w:tcPr>
          <w:p w:rsidR="00AB4A9E" w:rsidRPr="0053769A" w:rsidRDefault="00AB4A9E" w:rsidP="00B84A92">
            <w:pPr>
              <w:rPr>
                <w:rFonts w:ascii="Times New Roman" w:hAnsi="Times New Roman"/>
                <w:color w:val="000000"/>
                <w:sz w:val="24"/>
                <w:szCs w:val="24"/>
              </w:rPr>
            </w:pPr>
            <w:r w:rsidRPr="0053769A">
              <w:rPr>
                <w:rFonts w:ascii="Times New Roman" w:hAnsi="Times New Roman"/>
                <w:bCs/>
                <w:sz w:val="24"/>
                <w:szCs w:val="24"/>
              </w:rPr>
              <w:t>Стабилизатор напряжения однофазный</w:t>
            </w:r>
          </w:p>
        </w:tc>
        <w:tc>
          <w:tcPr>
            <w:tcW w:w="1559"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sz w:val="24"/>
                <w:szCs w:val="24"/>
                <w:lang w:eastAsia="ru-RU"/>
              </w:rPr>
            </w:pPr>
            <w:r w:rsidRPr="0053769A">
              <w:rPr>
                <w:rFonts w:ascii="Times New Roman" w:hAnsi="Times New Roman"/>
                <w:sz w:val="24"/>
                <w:szCs w:val="24"/>
                <w:lang w:eastAsia="ru-RU"/>
              </w:rPr>
              <w:t>шт</w:t>
            </w:r>
          </w:p>
        </w:tc>
        <w:tc>
          <w:tcPr>
            <w:tcW w:w="567"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sz w:val="24"/>
                <w:szCs w:val="24"/>
                <w:lang w:eastAsia="ru-RU"/>
              </w:rPr>
            </w:pPr>
            <w:r w:rsidRPr="0053769A">
              <w:rPr>
                <w:rFonts w:ascii="Times New Roman" w:hAnsi="Times New Roman"/>
                <w:sz w:val="24"/>
                <w:szCs w:val="24"/>
                <w:lang w:eastAsia="ru-RU"/>
              </w:rPr>
              <w:t>2</w:t>
            </w:r>
          </w:p>
        </w:tc>
        <w:tc>
          <w:tcPr>
            <w:tcW w:w="1276" w:type="dxa"/>
            <w:tcBorders>
              <w:top w:val="single" w:sz="4" w:space="0" w:color="auto"/>
              <w:left w:val="single" w:sz="4" w:space="0" w:color="auto"/>
              <w:right w:val="single" w:sz="4" w:space="0" w:color="auto"/>
            </w:tcBorders>
          </w:tcPr>
          <w:p w:rsidR="00AB4A9E" w:rsidRPr="00AB4A9E" w:rsidRDefault="00AB4A9E" w:rsidP="00CA5912">
            <w:pPr>
              <w:jc w:val="both"/>
              <w:rPr>
                <w:rFonts w:ascii="Times New Roman" w:eastAsiaTheme="minorHAnsi" w:hAnsi="Times New Roman" w:cstheme="minorBidi"/>
                <w:color w:val="FF0000"/>
                <w:sz w:val="24"/>
                <w:szCs w:val="24"/>
                <w:lang w:eastAsia="ru-RU"/>
              </w:rPr>
            </w:pPr>
            <w:r>
              <w:rPr>
                <w:rFonts w:ascii="Times New Roman" w:eastAsiaTheme="minorHAnsi" w:hAnsi="Times New Roman" w:cstheme="minorBidi"/>
                <w:color w:val="FF0000"/>
                <w:sz w:val="24"/>
                <w:szCs w:val="24"/>
                <w:lang w:eastAsia="ru-RU"/>
              </w:rPr>
              <w:t>11 390</w:t>
            </w:r>
            <w:r w:rsidRPr="00AB4A9E">
              <w:rPr>
                <w:rFonts w:ascii="Times New Roman" w:eastAsiaTheme="minorHAnsi" w:hAnsi="Times New Roman" w:cstheme="minorBidi"/>
                <w:color w:val="FF0000"/>
                <w:sz w:val="24"/>
                <w:szCs w:val="24"/>
                <w:lang w:eastAsia="ru-RU"/>
              </w:rPr>
              <w:t>,00</w:t>
            </w:r>
          </w:p>
        </w:tc>
        <w:tc>
          <w:tcPr>
            <w:tcW w:w="1276" w:type="dxa"/>
            <w:tcBorders>
              <w:top w:val="single" w:sz="4" w:space="0" w:color="auto"/>
              <w:left w:val="single" w:sz="4" w:space="0" w:color="auto"/>
              <w:right w:val="single" w:sz="4" w:space="0" w:color="auto"/>
            </w:tcBorders>
          </w:tcPr>
          <w:p w:rsidR="00AB4A9E" w:rsidRPr="00AB4A9E" w:rsidRDefault="00AB4A9E" w:rsidP="00B84A92">
            <w:pPr>
              <w:jc w:val="center"/>
              <w:rPr>
                <w:rFonts w:ascii="Times New Roman" w:eastAsiaTheme="minorHAnsi" w:hAnsi="Times New Roman" w:cstheme="minorBidi"/>
                <w:color w:val="FF0000"/>
                <w:sz w:val="24"/>
                <w:szCs w:val="24"/>
                <w:lang w:eastAsia="ru-RU"/>
              </w:rPr>
            </w:pPr>
            <w:r w:rsidRPr="00AB4A9E">
              <w:rPr>
                <w:rFonts w:ascii="PT Astra Serif" w:hAnsi="PT Astra Serif"/>
                <w:sz w:val="24"/>
                <w:szCs w:val="24"/>
              </w:rPr>
              <w:t>22 780,00</w:t>
            </w:r>
          </w:p>
        </w:tc>
        <w:tc>
          <w:tcPr>
            <w:tcW w:w="1275" w:type="dxa"/>
            <w:vMerge w:val="restart"/>
            <w:tcBorders>
              <w:top w:val="single" w:sz="4" w:space="0" w:color="auto"/>
              <w:left w:val="single" w:sz="4" w:space="0" w:color="auto"/>
              <w:right w:val="single" w:sz="4" w:space="0" w:color="auto"/>
            </w:tcBorders>
          </w:tcPr>
          <w:p w:rsidR="00AB4A9E" w:rsidRPr="0053769A" w:rsidRDefault="003521CF" w:rsidP="00B84A92">
            <w:pPr>
              <w:jc w:val="center"/>
              <w:rPr>
                <w:rFonts w:ascii="Times New Roman" w:hAnsi="Times New Roman"/>
                <w:color w:val="FF0000"/>
                <w:sz w:val="24"/>
                <w:szCs w:val="24"/>
                <w:lang w:eastAsia="ru-RU"/>
              </w:rPr>
            </w:pPr>
            <w:r>
              <w:rPr>
                <w:rFonts w:ascii="Times New Roman" w:hAnsi="Times New Roman"/>
                <w:color w:val="FF0000"/>
                <w:sz w:val="24"/>
                <w:szCs w:val="24"/>
                <w:lang w:eastAsia="ru-RU"/>
              </w:rPr>
              <w:t>10</w:t>
            </w:r>
            <w:r w:rsidR="00AB4A9E" w:rsidRPr="0053769A">
              <w:rPr>
                <w:rFonts w:ascii="Times New Roman" w:hAnsi="Times New Roman"/>
                <w:color w:val="FF0000"/>
                <w:sz w:val="24"/>
                <w:szCs w:val="24"/>
                <w:lang w:eastAsia="ru-RU"/>
              </w:rPr>
              <w:t xml:space="preserve"> рабочих дней с момента заключения контракта</w:t>
            </w:r>
          </w:p>
        </w:tc>
      </w:tr>
      <w:tr w:rsidR="00AB4A9E" w:rsidRPr="0053769A" w:rsidTr="00B84A92">
        <w:trPr>
          <w:trHeight w:val="376"/>
        </w:trPr>
        <w:tc>
          <w:tcPr>
            <w:tcW w:w="534"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eastAsiaTheme="minorHAnsi" w:hAnsi="Times New Roman"/>
                <w:sz w:val="24"/>
                <w:szCs w:val="24"/>
                <w:lang w:eastAsia="ru-RU"/>
              </w:rPr>
            </w:pPr>
          </w:p>
        </w:tc>
        <w:tc>
          <w:tcPr>
            <w:tcW w:w="6662" w:type="dxa"/>
            <w:gridSpan w:val="5"/>
            <w:tcBorders>
              <w:top w:val="single" w:sz="4" w:space="0" w:color="auto"/>
              <w:left w:val="single" w:sz="4" w:space="0" w:color="auto"/>
              <w:bottom w:val="single" w:sz="4" w:space="0" w:color="auto"/>
              <w:right w:val="single" w:sz="4" w:space="0" w:color="auto"/>
            </w:tcBorders>
            <w:hideMark/>
          </w:tcPr>
          <w:p w:rsidR="00AB4A9E" w:rsidRPr="00AB4A9E" w:rsidRDefault="00AB4A9E" w:rsidP="00B84A92">
            <w:pPr>
              <w:rPr>
                <w:rFonts w:ascii="Times New Roman" w:eastAsiaTheme="minorHAnsi" w:hAnsi="Times New Roman"/>
                <w:color w:val="FF0000"/>
                <w:sz w:val="24"/>
                <w:szCs w:val="24"/>
                <w:lang w:eastAsia="ru-RU"/>
              </w:rPr>
            </w:pPr>
            <w:r w:rsidRPr="00AB4A9E">
              <w:rPr>
                <w:rFonts w:ascii="Times New Roman" w:eastAsiaTheme="minorHAnsi" w:hAnsi="Times New Roman"/>
                <w:color w:val="FF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AB4A9E" w:rsidRPr="00AB4A9E" w:rsidRDefault="00AB4A9E" w:rsidP="00B84A92">
            <w:pPr>
              <w:ind w:left="5"/>
              <w:jc w:val="center"/>
              <w:rPr>
                <w:rFonts w:ascii="Times New Roman" w:hAnsi="Times New Roman"/>
                <w:color w:val="FF0000"/>
                <w:sz w:val="24"/>
                <w:szCs w:val="24"/>
                <w:lang w:eastAsia="ru-RU"/>
              </w:rPr>
            </w:pPr>
            <w:r w:rsidRPr="00AB4A9E">
              <w:rPr>
                <w:rFonts w:ascii="PT Astra Serif" w:hAnsi="PT Astra Serif"/>
                <w:sz w:val="24"/>
                <w:szCs w:val="24"/>
              </w:rPr>
              <w:t>22 780,00</w:t>
            </w:r>
          </w:p>
        </w:tc>
        <w:tc>
          <w:tcPr>
            <w:tcW w:w="1275" w:type="dxa"/>
            <w:vMerge/>
            <w:tcBorders>
              <w:left w:val="single" w:sz="4" w:space="0" w:color="auto"/>
              <w:bottom w:val="single" w:sz="4" w:space="0" w:color="auto"/>
              <w:right w:val="single" w:sz="4" w:space="0" w:color="auto"/>
            </w:tcBorders>
          </w:tcPr>
          <w:p w:rsidR="00AB4A9E" w:rsidRPr="0053769A" w:rsidRDefault="00AB4A9E" w:rsidP="00B84A92">
            <w:pPr>
              <w:rPr>
                <w:rFonts w:ascii="Times New Roman" w:hAnsi="Times New Roman"/>
                <w:b/>
                <w:sz w:val="24"/>
                <w:szCs w:val="24"/>
                <w:lang w:eastAsia="ru-RU"/>
              </w:rPr>
            </w:pPr>
          </w:p>
        </w:tc>
      </w:tr>
    </w:tbl>
    <w:p w:rsidR="00AB4A9E" w:rsidRPr="004A1DCE" w:rsidRDefault="00AB4A9E" w:rsidP="00AB120C">
      <w:pPr>
        <w:spacing w:after="0" w:line="240" w:lineRule="auto"/>
        <w:jc w:val="both"/>
        <w:rPr>
          <w:rFonts w:ascii="PT Astra Serif" w:eastAsia="Times New Roman" w:hAnsi="PT Astra Serif" w:cs="Times New Roman"/>
          <w:sz w:val="24"/>
          <w:szCs w:val="24"/>
          <w:lang w:eastAsia="ru-RU"/>
        </w:rPr>
      </w:pPr>
    </w:p>
    <w:tbl>
      <w:tblPr>
        <w:tblW w:w="9781" w:type="dxa"/>
        <w:tblInd w:w="-34" w:type="dxa"/>
        <w:tblLook w:val="04A0" w:firstRow="1" w:lastRow="0" w:firstColumn="1" w:lastColumn="0" w:noHBand="0" w:noVBand="1"/>
      </w:tblPr>
      <w:tblGrid>
        <w:gridCol w:w="4962"/>
        <w:gridCol w:w="4819"/>
      </w:tblGrid>
      <w:tr w:rsidR="00BB096B" w:rsidRPr="004A1DCE" w:rsidTr="005F17A1">
        <w:trPr>
          <w:trHeight w:val="7371"/>
        </w:trPr>
        <w:tc>
          <w:tcPr>
            <w:tcW w:w="4962" w:type="dxa"/>
            <w:hideMark/>
          </w:tcPr>
          <w:p w:rsidR="00AB4A9E" w:rsidRDefault="00AB4A9E" w:rsidP="00926177">
            <w:pPr>
              <w:spacing w:after="0" w:line="240" w:lineRule="auto"/>
              <w:contextualSpacing/>
              <w:rPr>
                <w:rFonts w:ascii="PT Astra Serif" w:eastAsia="Times New Roman" w:hAnsi="PT Astra Serif" w:cs="Times New Roman"/>
                <w:b/>
                <w:bCs/>
                <w:sz w:val="24"/>
                <w:szCs w:val="24"/>
                <w:lang w:eastAsia="ru-RU"/>
              </w:rPr>
            </w:pPr>
          </w:p>
          <w:p w:rsidR="00BB096B" w:rsidRPr="004A1DCE" w:rsidRDefault="00BB096B" w:rsidP="00926177">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BB096B" w:rsidRPr="004A1DCE" w:rsidRDefault="00BB096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5F5E4B" w:rsidP="00D02573">
            <w:pPr>
              <w:spacing w:after="0" w:line="240" w:lineRule="auto"/>
              <w:contextualSpacing/>
              <w:rPr>
                <w:rFonts w:ascii="PT Astra Serif" w:eastAsia="Times New Roman" w:hAnsi="PT Astra Serif" w:cs="Times New Roman"/>
                <w:bCs/>
                <w:sz w:val="24"/>
                <w:szCs w:val="24"/>
              </w:rPr>
            </w:pPr>
            <w:hyperlink r:id="rId12"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204C45"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BB096B" w:rsidRPr="004A1DCE" w:rsidRDefault="00BB096B" w:rsidP="0086431B">
            <w:pPr>
              <w:spacing w:after="0" w:line="240" w:lineRule="auto"/>
              <w:rPr>
                <w:rFonts w:ascii="PT Astra Serif" w:hAnsi="PT Astra Serif" w:cs="Times New Roman"/>
                <w:sz w:val="24"/>
                <w:szCs w:val="24"/>
              </w:rPr>
            </w:pPr>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BB096B" w:rsidRPr="004A1DCE" w:rsidRDefault="00BB096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Pr="004A1DCE">
              <w:rPr>
                <w:rFonts w:ascii="PT Astra Serif" w:eastAsia="Times New Roman" w:hAnsi="PT Astra Serif" w:cs="Times New Roman"/>
                <w:sz w:val="24"/>
                <w:szCs w:val="24"/>
              </w:rPr>
              <w:t xml:space="preserve"> г</w:t>
            </w:r>
          </w:p>
          <w:p w:rsidR="00BB096B" w:rsidRPr="004A1DCE" w:rsidRDefault="00BB096B" w:rsidP="00926177">
            <w:pPr>
              <w:spacing w:after="0" w:line="240" w:lineRule="auto"/>
              <w:rPr>
                <w:rFonts w:ascii="PT Astra Serif" w:hAnsi="PT Astra Serif" w:cs="Times New Roman"/>
                <w:sz w:val="24"/>
                <w:szCs w:val="24"/>
              </w:rPr>
            </w:pPr>
          </w:p>
          <w:p w:rsidR="00BB096B" w:rsidRPr="004A1DCE" w:rsidRDefault="00BB096B" w:rsidP="0086431B">
            <w:pPr>
              <w:spacing w:after="0" w:line="240" w:lineRule="auto"/>
              <w:rPr>
                <w:rFonts w:ascii="PT Astra Serif" w:eastAsia="Times New Roman" w:hAnsi="PT Astra Serif" w:cs="Times New Roman"/>
                <w:b/>
                <w:bCs/>
                <w:sz w:val="24"/>
                <w:szCs w:val="24"/>
                <w:lang w:eastAsia="ru-RU"/>
              </w:rPr>
            </w:pPr>
          </w:p>
        </w:tc>
        <w:tc>
          <w:tcPr>
            <w:tcW w:w="4819" w:type="dxa"/>
          </w:tcPr>
          <w:p w:rsidR="00AB4A9E" w:rsidRDefault="00AB4A9E" w:rsidP="000D7F8D">
            <w:pPr>
              <w:spacing w:after="0" w:line="240" w:lineRule="auto"/>
              <w:rPr>
                <w:rFonts w:ascii="PT Astra Serif" w:hAnsi="PT Astra Serif" w:cs="Times New Roman"/>
                <w:b/>
                <w:sz w:val="24"/>
                <w:szCs w:val="24"/>
              </w:rPr>
            </w:pPr>
          </w:p>
          <w:p w:rsidR="00BB096B" w:rsidRDefault="00BB096B" w:rsidP="000D7F8D">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204C45" w:rsidRPr="004A1DCE" w:rsidRDefault="00204C45" w:rsidP="000D7F8D">
            <w:pPr>
              <w:spacing w:after="0" w:line="240" w:lineRule="auto"/>
              <w:rPr>
                <w:rFonts w:ascii="PT Astra Serif" w:hAnsi="PT Astra Serif" w:cs="Times New Roman"/>
                <w:b/>
                <w:sz w:val="24"/>
                <w:szCs w:val="24"/>
              </w:rPr>
            </w:pP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8939C3"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4A1DCE" w:rsidRDefault="008939C3" w:rsidP="008939C3">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proofErr w:type="spellStart"/>
            <w:r w:rsidRPr="004A1DCE">
              <w:rPr>
                <w:rFonts w:ascii="PT Astra Serif" w:hAnsi="PT Astra Serif" w:cs="Times New Roman"/>
                <w:sz w:val="24"/>
                <w:szCs w:val="24"/>
              </w:rPr>
              <w:t>м.п</w:t>
            </w:r>
            <w:proofErr w:type="spellEnd"/>
            <w:r w:rsidRPr="004A1DCE">
              <w:rPr>
                <w:rFonts w:ascii="PT Astra Serif" w:hAnsi="PT Astra Serif" w:cs="Times New Roman"/>
                <w:sz w:val="24"/>
                <w:szCs w:val="24"/>
              </w:rPr>
              <w:t>.</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B096B" w:rsidRPr="004A1DCE" w:rsidRDefault="00BB096B" w:rsidP="00BD440C">
            <w:pPr>
              <w:spacing w:after="0" w:line="240" w:lineRule="auto"/>
              <w:rPr>
                <w:rFonts w:ascii="PT Astra Serif" w:hAnsi="PT Astra Serif" w:cs="Times New Roman"/>
                <w:sz w:val="24"/>
                <w:szCs w:val="24"/>
              </w:rPr>
            </w:pPr>
          </w:p>
        </w:tc>
      </w:tr>
    </w:tbl>
    <w:p w:rsidR="00AF24A7" w:rsidRPr="004A1DCE" w:rsidRDefault="00AF24A7"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B3618E" w:rsidRPr="004A1DCE" w:rsidRDefault="00B3618E"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3B53FD" w:rsidRPr="004A1DCE" w:rsidRDefault="003B53FD"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7D3B44" w:rsidRPr="004A1DCE" w:rsidRDefault="007D3B44"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7D3B44" w:rsidRPr="004A1DCE" w:rsidRDefault="007D3B44"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7D3B44" w:rsidRPr="004A1DCE" w:rsidRDefault="007D3B44"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3B53FD" w:rsidRPr="004A1DCE" w:rsidRDefault="003B53FD"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5B589C" w:rsidRPr="004A1DCE" w:rsidRDefault="005B589C"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№2</w:t>
      </w:r>
    </w:p>
    <w:p w:rsidR="005B589C" w:rsidRPr="004A1DCE" w:rsidRDefault="005B589C" w:rsidP="005B589C">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5B589C" w:rsidRPr="004A1DCE" w:rsidRDefault="004C7C82"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lastRenderedPageBreak/>
        <w:t xml:space="preserve">№ </w:t>
      </w:r>
      <w:r w:rsidR="00BC196A">
        <w:rPr>
          <w:rFonts w:ascii="PT Astra Serif" w:hAnsi="PT Astra Serif" w:cs="Times New Roman"/>
          <w:sz w:val="24"/>
          <w:szCs w:val="24"/>
        </w:rPr>
        <w:t>_____________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 xml:space="preserve"> от « ____» </w:t>
      </w:r>
      <w:r w:rsidR="005B589C" w:rsidRPr="004A1DCE">
        <w:rPr>
          <w:rFonts w:ascii="PT Astra Serif" w:eastAsia="Times New Roman" w:hAnsi="PT Astra Serif" w:cs="Times New Roman"/>
          <w:snapToGrid w:val="0"/>
          <w:sz w:val="24"/>
          <w:szCs w:val="24"/>
          <w:lang w:eastAsia="ru-RU"/>
        </w:rPr>
        <w:t>___________ 20</w:t>
      </w:r>
      <w:r w:rsidRPr="004A1DCE">
        <w:rPr>
          <w:rFonts w:ascii="PT Astra Serif" w:eastAsia="Times New Roman" w:hAnsi="PT Astra Serif" w:cs="Times New Roman"/>
          <w:snapToGrid w:val="0"/>
          <w:sz w:val="24"/>
          <w:szCs w:val="24"/>
          <w:lang w:eastAsia="ru-RU"/>
        </w:rPr>
        <w:t>2</w:t>
      </w:r>
      <w:r w:rsidR="004C3156"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4C7C82"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 xml:space="preserve">Обоснование начальной (максимальной) цены контракта, цены контракта, заключаемого с единственным поставщиком </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(подрядчиком, исполнителем)</w:t>
      </w:r>
    </w:p>
    <w:p w:rsidR="00503DB0" w:rsidRPr="004A1DCE" w:rsidRDefault="00503DB0" w:rsidP="005B589C">
      <w:pPr>
        <w:spacing w:after="0" w:line="240" w:lineRule="auto"/>
        <w:jc w:val="center"/>
        <w:rPr>
          <w:rFonts w:ascii="PT Astra Serif" w:eastAsia="Times New Roman" w:hAnsi="PT Astra Serif" w:cs="Times New Roman"/>
          <w:b/>
          <w:bCs/>
          <w:sz w:val="24"/>
          <w:szCs w:val="24"/>
          <w:lang w:eastAsia="ru-RU"/>
        </w:rPr>
      </w:pPr>
    </w:p>
    <w:p w:rsidR="00503DB0" w:rsidRPr="00BC196A" w:rsidRDefault="00253A8C" w:rsidP="005B589C">
      <w:pPr>
        <w:spacing w:after="0" w:line="240" w:lineRule="auto"/>
        <w:contextualSpacing/>
        <w:jc w:val="center"/>
        <w:rPr>
          <w:rFonts w:ascii="PT Astra Serif" w:hAnsi="PT Astra Serif" w:cs="Times New Roman"/>
          <w:b/>
          <w:sz w:val="24"/>
          <w:szCs w:val="24"/>
          <w:u w:val="single"/>
        </w:rPr>
      </w:pPr>
      <w:r w:rsidRPr="00BC196A">
        <w:rPr>
          <w:rFonts w:ascii="PT Astra Serif" w:eastAsia="Times New Roman" w:hAnsi="PT Astra Serif" w:cs="Times New Roman"/>
          <w:b/>
          <w:noProof/>
          <w:sz w:val="24"/>
          <w:szCs w:val="24"/>
          <w:u w:val="single"/>
          <w:lang w:eastAsia="ru-RU"/>
        </w:rPr>
        <w:t xml:space="preserve">Товары </w:t>
      </w:r>
      <w:r w:rsidR="00503DB0" w:rsidRPr="00BC196A">
        <w:rPr>
          <w:rFonts w:ascii="PT Astra Serif" w:hAnsi="PT Astra Serif" w:cs="Times New Roman"/>
          <w:b/>
          <w:sz w:val="24"/>
          <w:szCs w:val="24"/>
          <w:u w:val="single"/>
        </w:rPr>
        <w:t xml:space="preserve">в </w:t>
      </w:r>
      <w:r w:rsidR="00BC196A" w:rsidRPr="00BC196A">
        <w:rPr>
          <w:rFonts w:ascii="PT Astra Serif" w:hAnsi="PT Astra Serif" w:cs="Times New Roman"/>
          <w:b/>
          <w:sz w:val="24"/>
          <w:szCs w:val="24"/>
          <w:u w:val="single"/>
        </w:rPr>
        <w:t xml:space="preserve">целях </w:t>
      </w:r>
      <w:r w:rsidR="00BC196A" w:rsidRPr="00BC196A">
        <w:rPr>
          <w:rFonts w:ascii="PT Astra Serif" w:eastAsia="Times New Roman" w:hAnsi="PT Astra Serif" w:cs="Times New Roman"/>
          <w:b/>
          <w:bCs/>
          <w:sz w:val="24"/>
          <w:szCs w:val="24"/>
          <w:u w:val="single"/>
          <w:lang w:eastAsia="ru-RU"/>
        </w:rPr>
        <w:t>обеспечения государственных нужд</w:t>
      </w:r>
    </w:p>
    <w:p w:rsidR="005B589C" w:rsidRPr="004A1DCE" w:rsidRDefault="005B589C" w:rsidP="005B589C">
      <w:pPr>
        <w:spacing w:after="0" w:line="240" w:lineRule="auto"/>
        <w:contextualSpacing/>
        <w:jc w:val="center"/>
        <w:rPr>
          <w:rFonts w:ascii="PT Astra Serif" w:eastAsia="Times New Roman" w:hAnsi="PT Astra Serif" w:cs="Times New Roman"/>
          <w:b/>
          <w:bCs/>
          <w:i/>
          <w:iCs/>
          <w:sz w:val="24"/>
          <w:szCs w:val="24"/>
          <w:vertAlign w:val="subscript"/>
          <w:lang w:eastAsia="ru-RU"/>
        </w:rPr>
      </w:pPr>
      <w:r w:rsidRPr="004A1DCE">
        <w:rPr>
          <w:rFonts w:ascii="PT Astra Serif" w:eastAsia="Times New Roman" w:hAnsi="PT Astra Serif" w:cs="Times New Roman"/>
          <w:b/>
          <w:bCs/>
          <w:i/>
          <w:iCs/>
          <w:sz w:val="24"/>
          <w:szCs w:val="24"/>
          <w:vertAlign w:val="subscript"/>
          <w:lang w:eastAsia="ru-RU"/>
        </w:rPr>
        <w:t xml:space="preserve"> (Указывается предмет контракта, заключаемого по результатам закупочной процедуры)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76"/>
      </w:tblGrid>
      <w:tr w:rsidR="005B589C" w:rsidRPr="004A1DCE" w:rsidTr="008F5D0B">
        <w:tc>
          <w:tcPr>
            <w:tcW w:w="3794" w:type="dxa"/>
            <w:tcBorders>
              <w:top w:val="single" w:sz="4" w:space="0" w:color="auto"/>
              <w:left w:val="single" w:sz="4" w:space="0" w:color="auto"/>
              <w:bottom w:val="single" w:sz="4" w:space="0" w:color="auto"/>
              <w:right w:val="single" w:sz="4" w:space="0" w:color="auto"/>
            </w:tcBorders>
            <w:hideMark/>
          </w:tcPr>
          <w:p w:rsidR="005B589C" w:rsidRPr="004A1DCE" w:rsidRDefault="005B589C">
            <w:pPr>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Основные характеристики объекта закупки</w:t>
            </w:r>
          </w:p>
        </w:tc>
        <w:tc>
          <w:tcPr>
            <w:tcW w:w="5776" w:type="dxa"/>
            <w:tcBorders>
              <w:top w:val="single" w:sz="4" w:space="0" w:color="auto"/>
              <w:left w:val="single" w:sz="4" w:space="0" w:color="auto"/>
              <w:bottom w:val="single" w:sz="4" w:space="0" w:color="auto"/>
              <w:right w:val="single" w:sz="4" w:space="0" w:color="auto"/>
            </w:tcBorders>
            <w:hideMark/>
          </w:tcPr>
          <w:p w:rsidR="00AB4A9E" w:rsidRPr="003B2E9E" w:rsidRDefault="00AB4A9E" w:rsidP="00AB4A9E">
            <w:pPr>
              <w:spacing w:after="0" w:line="240" w:lineRule="auto"/>
              <w:jc w:val="both"/>
              <w:outlineLvl w:val="2"/>
              <w:rPr>
                <w:rFonts w:ascii="Times New Roman" w:eastAsia="Times New Roman" w:hAnsi="Times New Roman" w:cs="Times New Roman"/>
                <w:b/>
                <w:bCs/>
                <w:sz w:val="24"/>
                <w:szCs w:val="24"/>
                <w:lang w:eastAsia="ru-RU"/>
              </w:rPr>
            </w:pPr>
            <w:r w:rsidRPr="003B2E9E">
              <w:rPr>
                <w:rFonts w:ascii="Times New Roman" w:eastAsia="Times New Roman" w:hAnsi="Times New Roman" w:cs="Times New Roman"/>
                <w:b/>
                <w:bCs/>
                <w:sz w:val="24"/>
                <w:szCs w:val="24"/>
                <w:lang w:eastAsia="ru-RU"/>
              </w:rPr>
              <w:t xml:space="preserve">Технические характеристики </w:t>
            </w:r>
          </w:p>
          <w:p w:rsidR="00AB4A9E" w:rsidRPr="003B2E9E" w:rsidRDefault="00AB4A9E" w:rsidP="00AB4A9E">
            <w:pPr>
              <w:spacing w:after="0"/>
              <w:jc w:val="both"/>
              <w:rPr>
                <w:rFonts w:ascii="Times New Roman" w:hAnsi="Times New Roman" w:cs="Times New Roman"/>
              </w:rPr>
            </w:pPr>
            <w:r w:rsidRPr="003B2E9E">
              <w:rPr>
                <w:rStyle w:val="typography"/>
                <w:rFonts w:ascii="Times New Roman" w:hAnsi="Times New Roman" w:cs="Times New Roman"/>
              </w:rPr>
              <w:t xml:space="preserve">Вес нетто </w:t>
            </w:r>
            <w:r w:rsidRPr="003B2E9E">
              <w:rPr>
                <w:rFonts w:ascii="Times New Roman" w:hAnsi="Times New Roman" w:cs="Times New Roman"/>
              </w:rPr>
              <w:t xml:space="preserve">8.61 кг, </w:t>
            </w:r>
            <w:r w:rsidRPr="003B2E9E">
              <w:rPr>
                <w:rStyle w:val="typography"/>
                <w:rFonts w:ascii="Times New Roman" w:hAnsi="Times New Roman" w:cs="Times New Roman"/>
              </w:rPr>
              <w:t xml:space="preserve">Выходное напряжение </w:t>
            </w:r>
            <w:r w:rsidRPr="003B2E9E">
              <w:rPr>
                <w:rFonts w:ascii="Times New Roman" w:hAnsi="Times New Roman" w:cs="Times New Roman"/>
              </w:rPr>
              <w:t xml:space="preserve">220 В, </w:t>
            </w:r>
            <w:r w:rsidRPr="003B2E9E">
              <w:rPr>
                <w:rStyle w:val="typography"/>
                <w:rFonts w:ascii="Times New Roman" w:hAnsi="Times New Roman" w:cs="Times New Roman"/>
              </w:rPr>
              <w:t xml:space="preserve">Габариты без упаковки </w:t>
            </w:r>
            <w:r w:rsidRPr="003B2E9E">
              <w:rPr>
                <w:rFonts w:ascii="Times New Roman" w:hAnsi="Times New Roman" w:cs="Times New Roman"/>
              </w:rPr>
              <w:t xml:space="preserve">220х230х340 мм , </w:t>
            </w:r>
            <w:r w:rsidRPr="003B2E9E">
              <w:rPr>
                <w:rStyle w:val="typography"/>
                <w:rFonts w:ascii="Times New Roman" w:hAnsi="Times New Roman" w:cs="Times New Roman"/>
              </w:rPr>
              <w:t xml:space="preserve">Мощность </w:t>
            </w:r>
            <w:hyperlink r:id="rId13" w:history="1">
              <w:r w:rsidRPr="003B2E9E">
                <w:rPr>
                  <w:rStyle w:val="a3"/>
                  <w:rFonts w:ascii="Times New Roman" w:hAnsi="Times New Roman" w:cs="Times New Roman"/>
                  <w:color w:val="auto"/>
                </w:rPr>
                <w:t>3 кВт</w:t>
              </w:r>
            </w:hyperlink>
            <w:r w:rsidRPr="003B2E9E">
              <w:rPr>
                <w:rStyle w:val="typography"/>
                <w:rFonts w:ascii="Times New Roman" w:hAnsi="Times New Roman" w:cs="Times New Roman"/>
              </w:rPr>
              <w:t xml:space="preserve">, </w:t>
            </w:r>
            <w:proofErr w:type="spellStart"/>
            <w:r w:rsidRPr="003B2E9E">
              <w:rPr>
                <w:rStyle w:val="typography"/>
                <w:rFonts w:ascii="Times New Roman" w:hAnsi="Times New Roman" w:cs="Times New Roman"/>
              </w:rPr>
              <w:t>Max</w:t>
            </w:r>
            <w:proofErr w:type="spellEnd"/>
            <w:r w:rsidRPr="003B2E9E">
              <w:rPr>
                <w:rStyle w:val="typography"/>
                <w:rFonts w:ascii="Times New Roman" w:hAnsi="Times New Roman" w:cs="Times New Roman"/>
              </w:rPr>
              <w:t xml:space="preserve"> входное напряжение </w:t>
            </w:r>
            <w:r w:rsidRPr="003B2E9E">
              <w:rPr>
                <w:rFonts w:ascii="Times New Roman" w:hAnsi="Times New Roman" w:cs="Times New Roman"/>
              </w:rPr>
              <w:t>260</w:t>
            </w:r>
            <w:proofErr w:type="gramStart"/>
            <w:r w:rsidRPr="003B2E9E">
              <w:rPr>
                <w:rFonts w:ascii="Times New Roman" w:hAnsi="Times New Roman" w:cs="Times New Roman"/>
              </w:rPr>
              <w:t xml:space="preserve"> В</w:t>
            </w:r>
            <w:proofErr w:type="gramEnd"/>
            <w:r w:rsidRPr="003B2E9E">
              <w:rPr>
                <w:rFonts w:ascii="Times New Roman" w:hAnsi="Times New Roman" w:cs="Times New Roman"/>
              </w:rPr>
              <w:t xml:space="preserve">, </w:t>
            </w:r>
            <w:proofErr w:type="spellStart"/>
            <w:r w:rsidRPr="003B2E9E">
              <w:rPr>
                <w:rStyle w:val="typography"/>
                <w:rFonts w:ascii="Times New Roman" w:hAnsi="Times New Roman" w:cs="Times New Roman"/>
              </w:rPr>
              <w:t>Min</w:t>
            </w:r>
            <w:proofErr w:type="spellEnd"/>
            <w:r w:rsidRPr="003B2E9E">
              <w:rPr>
                <w:rStyle w:val="typography"/>
                <w:rFonts w:ascii="Times New Roman" w:hAnsi="Times New Roman" w:cs="Times New Roman"/>
              </w:rPr>
              <w:t xml:space="preserve"> входное напряжение </w:t>
            </w:r>
            <w:r w:rsidRPr="003B2E9E">
              <w:rPr>
                <w:rFonts w:ascii="Times New Roman" w:hAnsi="Times New Roman" w:cs="Times New Roman"/>
              </w:rPr>
              <w:t xml:space="preserve">140 В </w:t>
            </w:r>
            <w:r w:rsidRPr="003B2E9E">
              <w:rPr>
                <w:rStyle w:val="typography"/>
                <w:rFonts w:ascii="Times New Roman" w:hAnsi="Times New Roman" w:cs="Times New Roman"/>
              </w:rPr>
              <w:t xml:space="preserve">Погрешность </w:t>
            </w:r>
            <w:r w:rsidRPr="003B2E9E">
              <w:rPr>
                <w:rFonts w:ascii="Times New Roman" w:hAnsi="Times New Roman" w:cs="Times New Roman"/>
              </w:rPr>
              <w:t xml:space="preserve">8 % </w:t>
            </w:r>
            <w:r w:rsidRPr="003B2E9E">
              <w:rPr>
                <w:rStyle w:val="typography"/>
                <w:rFonts w:ascii="Times New Roman" w:hAnsi="Times New Roman" w:cs="Times New Roman"/>
              </w:rPr>
              <w:t xml:space="preserve">Тип </w:t>
            </w:r>
            <w:hyperlink r:id="rId14" w:history="1">
              <w:r w:rsidRPr="003B2E9E">
                <w:rPr>
                  <w:rStyle w:val="a3"/>
                  <w:rFonts w:ascii="Times New Roman" w:hAnsi="Times New Roman" w:cs="Times New Roman"/>
                  <w:color w:val="auto"/>
                </w:rPr>
                <w:t>электронный (цифровой)</w:t>
              </w:r>
              <w:r>
                <w:rPr>
                  <w:rStyle w:val="a3"/>
                  <w:rFonts w:ascii="Times New Roman" w:hAnsi="Times New Roman" w:cs="Times New Roman"/>
                  <w:color w:val="auto"/>
                </w:rPr>
                <w:t>,</w:t>
              </w:r>
              <w:r w:rsidRPr="003B2E9E">
                <w:rPr>
                  <w:rStyle w:val="a3"/>
                  <w:rFonts w:ascii="Times New Roman" w:hAnsi="Times New Roman" w:cs="Times New Roman"/>
                  <w:color w:val="auto"/>
                </w:rPr>
                <w:t xml:space="preserve"> </w:t>
              </w:r>
            </w:hyperlink>
            <w:r w:rsidRPr="003B2E9E">
              <w:rPr>
                <w:rStyle w:val="typography"/>
                <w:rFonts w:ascii="Times New Roman" w:hAnsi="Times New Roman" w:cs="Times New Roman"/>
              </w:rPr>
              <w:t xml:space="preserve">Наличие </w:t>
            </w:r>
            <w:r>
              <w:rPr>
                <w:rStyle w:val="typography"/>
                <w:rFonts w:ascii="Times New Roman" w:hAnsi="Times New Roman" w:cs="Times New Roman"/>
              </w:rPr>
              <w:t>с</w:t>
            </w:r>
            <w:r w:rsidRPr="003B2E9E">
              <w:rPr>
                <w:rStyle w:val="typography"/>
                <w:rFonts w:ascii="Times New Roman" w:hAnsi="Times New Roman" w:cs="Times New Roman"/>
              </w:rPr>
              <w:t xml:space="preserve">етевой вилки </w:t>
            </w:r>
            <w:r w:rsidRPr="003B2E9E">
              <w:rPr>
                <w:rFonts w:ascii="Times New Roman" w:hAnsi="Times New Roman" w:cs="Times New Roman"/>
              </w:rPr>
              <w:t>нет</w:t>
            </w:r>
            <w:r>
              <w:rPr>
                <w:rFonts w:ascii="Times New Roman" w:hAnsi="Times New Roman" w:cs="Times New Roman"/>
              </w:rPr>
              <w:t>,</w:t>
            </w:r>
            <w:r w:rsidRPr="003B2E9E">
              <w:rPr>
                <w:rFonts w:ascii="Times New Roman" w:hAnsi="Times New Roman" w:cs="Times New Roman"/>
              </w:rPr>
              <w:t xml:space="preserve"> </w:t>
            </w:r>
            <w:r w:rsidRPr="003B2E9E">
              <w:rPr>
                <w:rStyle w:val="typography"/>
                <w:rFonts w:ascii="Times New Roman" w:hAnsi="Times New Roman" w:cs="Times New Roman"/>
              </w:rPr>
              <w:t xml:space="preserve">Розетка на корпусе </w:t>
            </w:r>
            <w:r w:rsidRPr="003B2E9E">
              <w:rPr>
                <w:rFonts w:ascii="Times New Roman" w:hAnsi="Times New Roman" w:cs="Times New Roman"/>
              </w:rPr>
              <w:t>да</w:t>
            </w:r>
            <w:r>
              <w:rPr>
                <w:rFonts w:ascii="Times New Roman" w:hAnsi="Times New Roman" w:cs="Times New Roman"/>
              </w:rPr>
              <w:t>,</w:t>
            </w:r>
            <w:r w:rsidRPr="003B2E9E">
              <w:rPr>
                <w:rFonts w:ascii="Times New Roman" w:hAnsi="Times New Roman" w:cs="Times New Roman"/>
              </w:rPr>
              <w:t xml:space="preserve"> </w:t>
            </w:r>
            <w:r w:rsidRPr="003B2E9E">
              <w:rPr>
                <w:rStyle w:val="typography"/>
                <w:rFonts w:ascii="Times New Roman" w:hAnsi="Times New Roman" w:cs="Times New Roman"/>
              </w:rPr>
              <w:t xml:space="preserve">Индикация </w:t>
            </w:r>
            <w:r w:rsidRPr="003B2E9E">
              <w:rPr>
                <w:rFonts w:ascii="Times New Roman" w:hAnsi="Times New Roman" w:cs="Times New Roman"/>
              </w:rPr>
              <w:t xml:space="preserve">цифровая </w:t>
            </w:r>
            <w:r w:rsidRPr="003B2E9E">
              <w:rPr>
                <w:rStyle w:val="typography"/>
                <w:rFonts w:ascii="Times New Roman" w:hAnsi="Times New Roman" w:cs="Times New Roman"/>
              </w:rPr>
              <w:t xml:space="preserve">Работа при минусовой температуре </w:t>
            </w:r>
            <w:r w:rsidRPr="003B2E9E">
              <w:rPr>
                <w:rFonts w:ascii="Times New Roman" w:hAnsi="Times New Roman" w:cs="Times New Roman"/>
              </w:rPr>
              <w:t xml:space="preserve">нет </w:t>
            </w:r>
            <w:r w:rsidRPr="003B2E9E">
              <w:rPr>
                <w:rStyle w:val="typography"/>
                <w:rFonts w:ascii="Times New Roman" w:hAnsi="Times New Roman" w:cs="Times New Roman"/>
              </w:rPr>
              <w:t xml:space="preserve">КПД </w:t>
            </w:r>
            <w:r w:rsidRPr="003B2E9E">
              <w:rPr>
                <w:rFonts w:ascii="Times New Roman" w:hAnsi="Times New Roman" w:cs="Times New Roman"/>
              </w:rPr>
              <w:t xml:space="preserve">97 % </w:t>
            </w:r>
            <w:r>
              <w:rPr>
                <w:rFonts w:ascii="Times New Roman" w:hAnsi="Times New Roman" w:cs="Times New Roman"/>
              </w:rPr>
              <w:t xml:space="preserve">, </w:t>
            </w:r>
            <w:r w:rsidRPr="003B2E9E">
              <w:rPr>
                <w:rStyle w:val="typography"/>
                <w:rFonts w:ascii="Times New Roman" w:hAnsi="Times New Roman" w:cs="Times New Roman"/>
              </w:rPr>
              <w:t xml:space="preserve">Количество фаз </w:t>
            </w:r>
            <w:r w:rsidRPr="003B2E9E">
              <w:rPr>
                <w:rFonts w:ascii="Times New Roman" w:hAnsi="Times New Roman" w:cs="Times New Roman"/>
              </w:rPr>
              <w:t>1</w:t>
            </w:r>
            <w:r>
              <w:rPr>
                <w:rFonts w:ascii="Times New Roman" w:hAnsi="Times New Roman" w:cs="Times New Roman"/>
              </w:rPr>
              <w:t>,</w:t>
            </w:r>
            <w:r w:rsidRPr="003B2E9E">
              <w:rPr>
                <w:rFonts w:ascii="Times New Roman" w:hAnsi="Times New Roman" w:cs="Times New Roman"/>
              </w:rPr>
              <w:t xml:space="preserve"> </w:t>
            </w:r>
            <w:r w:rsidRPr="003B2E9E">
              <w:rPr>
                <w:rStyle w:val="typography"/>
                <w:rFonts w:ascii="Times New Roman" w:hAnsi="Times New Roman" w:cs="Times New Roman"/>
              </w:rPr>
              <w:t xml:space="preserve">Частота питающей сети </w:t>
            </w:r>
            <w:r w:rsidRPr="003B2E9E">
              <w:rPr>
                <w:rFonts w:ascii="Times New Roman" w:hAnsi="Times New Roman" w:cs="Times New Roman"/>
              </w:rPr>
              <w:t xml:space="preserve">50 Гц </w:t>
            </w:r>
            <w:proofErr w:type="spellStart"/>
            <w:r w:rsidRPr="003B2E9E">
              <w:rPr>
                <w:rStyle w:val="typography"/>
                <w:rFonts w:ascii="Times New Roman" w:hAnsi="Times New Roman" w:cs="Times New Roman"/>
              </w:rPr>
              <w:t>Max</w:t>
            </w:r>
            <w:proofErr w:type="spellEnd"/>
            <w:r w:rsidRPr="003B2E9E">
              <w:rPr>
                <w:rStyle w:val="typography"/>
                <w:rFonts w:ascii="Times New Roman" w:hAnsi="Times New Roman" w:cs="Times New Roman"/>
              </w:rPr>
              <w:t xml:space="preserve"> мощность </w:t>
            </w:r>
            <w:r w:rsidRPr="003B2E9E">
              <w:rPr>
                <w:rFonts w:ascii="Times New Roman" w:hAnsi="Times New Roman" w:cs="Times New Roman"/>
              </w:rPr>
              <w:t xml:space="preserve">3 </w:t>
            </w:r>
            <w:proofErr w:type="spellStart"/>
            <w:r w:rsidRPr="003B2E9E">
              <w:rPr>
                <w:rFonts w:ascii="Times New Roman" w:hAnsi="Times New Roman" w:cs="Times New Roman"/>
              </w:rPr>
              <w:t>кВ</w:t>
            </w:r>
            <w:proofErr w:type="spellEnd"/>
            <w:r w:rsidRPr="003B2E9E">
              <w:rPr>
                <w:rFonts w:ascii="Times New Roman" w:hAnsi="Times New Roman" w:cs="Times New Roman"/>
              </w:rPr>
              <w:t xml:space="preserve">*А </w:t>
            </w:r>
            <w:r w:rsidRPr="003B2E9E">
              <w:rPr>
                <w:rStyle w:val="typography"/>
                <w:rFonts w:ascii="Times New Roman" w:hAnsi="Times New Roman" w:cs="Times New Roman"/>
              </w:rPr>
              <w:t xml:space="preserve">Охлаждение </w:t>
            </w:r>
            <w:r w:rsidRPr="003B2E9E">
              <w:rPr>
                <w:rFonts w:ascii="Times New Roman" w:hAnsi="Times New Roman" w:cs="Times New Roman"/>
              </w:rPr>
              <w:t xml:space="preserve">естественное, </w:t>
            </w:r>
            <w:r w:rsidRPr="003B2E9E">
              <w:rPr>
                <w:rStyle w:val="typography"/>
                <w:rFonts w:ascii="Times New Roman" w:hAnsi="Times New Roman" w:cs="Times New Roman"/>
              </w:rPr>
              <w:t xml:space="preserve">Класс защиты </w:t>
            </w:r>
            <w:r w:rsidRPr="003B2E9E">
              <w:rPr>
                <w:rFonts w:ascii="Times New Roman" w:hAnsi="Times New Roman" w:cs="Times New Roman"/>
              </w:rPr>
              <w:t>IP 20 (</w:t>
            </w:r>
            <w:proofErr w:type="spellStart"/>
            <w:r w:rsidRPr="003B2E9E">
              <w:rPr>
                <w:rFonts w:ascii="Times New Roman" w:hAnsi="Times New Roman" w:cs="Times New Roman"/>
              </w:rPr>
              <w:t>негерметизирован</w:t>
            </w:r>
            <w:proofErr w:type="spellEnd"/>
            <w:r w:rsidRPr="003B2E9E">
              <w:rPr>
                <w:rFonts w:ascii="Times New Roman" w:hAnsi="Times New Roman" w:cs="Times New Roman"/>
              </w:rPr>
              <w:t xml:space="preserve">), </w:t>
            </w:r>
            <w:r w:rsidRPr="003B2E9E">
              <w:rPr>
                <w:rStyle w:val="typography"/>
                <w:rFonts w:ascii="Times New Roman" w:hAnsi="Times New Roman" w:cs="Times New Roman"/>
              </w:rPr>
              <w:t xml:space="preserve">Относительная влажность </w:t>
            </w:r>
            <w:r w:rsidRPr="003B2E9E">
              <w:rPr>
                <w:rFonts w:ascii="Times New Roman" w:hAnsi="Times New Roman" w:cs="Times New Roman"/>
              </w:rPr>
              <w:t xml:space="preserve">80 %, </w:t>
            </w:r>
            <w:r w:rsidRPr="003B2E9E">
              <w:rPr>
                <w:rStyle w:val="typography"/>
                <w:rFonts w:ascii="Times New Roman" w:hAnsi="Times New Roman" w:cs="Times New Roman"/>
              </w:rPr>
              <w:t xml:space="preserve">Время регулирования </w:t>
            </w:r>
            <w:r w:rsidRPr="003B2E9E">
              <w:rPr>
                <w:rFonts w:ascii="Times New Roman" w:hAnsi="Times New Roman" w:cs="Times New Roman"/>
              </w:rPr>
              <w:t xml:space="preserve">0.005 с, </w:t>
            </w:r>
            <w:r w:rsidRPr="003B2E9E">
              <w:rPr>
                <w:rStyle w:val="typography"/>
                <w:rFonts w:ascii="Times New Roman" w:hAnsi="Times New Roman" w:cs="Times New Roman"/>
              </w:rPr>
              <w:t>Способ установки настенный</w:t>
            </w:r>
            <w:proofErr w:type="gramStart"/>
            <w:r w:rsidRPr="003B2E9E">
              <w:rPr>
                <w:rStyle w:val="typography"/>
                <w:rFonts w:ascii="Times New Roman" w:hAnsi="Times New Roman" w:cs="Times New Roman"/>
              </w:rPr>
              <w:t xml:space="preserve"> ,</w:t>
            </w:r>
            <w:proofErr w:type="gramEnd"/>
            <w:r w:rsidRPr="003B2E9E">
              <w:rPr>
                <w:rStyle w:val="typography"/>
                <w:rFonts w:ascii="Times New Roman" w:hAnsi="Times New Roman" w:cs="Times New Roman"/>
              </w:rPr>
              <w:t xml:space="preserve"> Диапазон рабочих температур </w:t>
            </w:r>
            <w:r w:rsidRPr="003B2E9E">
              <w:rPr>
                <w:rFonts w:ascii="Times New Roman" w:hAnsi="Times New Roman" w:cs="Times New Roman"/>
              </w:rPr>
              <w:t>от +5 до +40 °С.</w:t>
            </w:r>
          </w:p>
          <w:p w:rsidR="00AB4A9E" w:rsidRPr="00B41CEA" w:rsidRDefault="00AB4A9E" w:rsidP="00AB4A9E">
            <w:pPr>
              <w:spacing w:after="0" w:line="240" w:lineRule="auto"/>
              <w:rPr>
                <w:rFonts w:ascii="Arial" w:hAnsi="Arial" w:cs="Arial"/>
                <w:sz w:val="28"/>
                <w:szCs w:val="28"/>
                <w:shd w:val="clear" w:color="auto" w:fill="FFFFFF"/>
              </w:rPr>
            </w:pPr>
            <w:r w:rsidRPr="00B41CEA">
              <w:rPr>
                <w:rStyle w:val="ab"/>
                <w:rFonts w:ascii="Arial" w:hAnsi="Arial" w:cs="Arial"/>
                <w:sz w:val="28"/>
                <w:szCs w:val="28"/>
                <w:shd w:val="clear" w:color="auto" w:fill="FFFFFF"/>
              </w:rPr>
              <w:t>ОКПД 2</w:t>
            </w:r>
            <w:r>
              <w:rPr>
                <w:rStyle w:val="ab"/>
                <w:rFonts w:ascii="Arial" w:hAnsi="Arial" w:cs="Arial"/>
                <w:sz w:val="28"/>
                <w:szCs w:val="28"/>
                <w:shd w:val="clear" w:color="auto" w:fill="FFFFFF"/>
              </w:rPr>
              <w:t xml:space="preserve">  - </w:t>
            </w:r>
            <w:r w:rsidRPr="00B41CEA">
              <w:rPr>
                <w:rStyle w:val="ab"/>
                <w:rFonts w:ascii="Arial" w:hAnsi="Arial" w:cs="Arial"/>
                <w:sz w:val="28"/>
                <w:szCs w:val="28"/>
                <w:shd w:val="clear" w:color="auto" w:fill="FFFFFF"/>
              </w:rPr>
              <w:t xml:space="preserve"> 27.33.13.190</w:t>
            </w:r>
            <w:r w:rsidRPr="00B41CEA">
              <w:rPr>
                <w:rFonts w:ascii="Arial" w:hAnsi="Arial" w:cs="Arial"/>
                <w:sz w:val="28"/>
                <w:szCs w:val="28"/>
                <w:shd w:val="clear" w:color="auto" w:fill="FFFFFF"/>
              </w:rPr>
              <w:t> — стабилизатор напряжения, однофазный переменного напряжения</w:t>
            </w:r>
          </w:p>
          <w:p w:rsidR="00A96E69" w:rsidRPr="004A1DCE" w:rsidRDefault="00A96E69" w:rsidP="00A96E69">
            <w:pPr>
              <w:spacing w:after="0" w:line="240" w:lineRule="auto"/>
              <w:ind w:left="360"/>
              <w:rPr>
                <w:rFonts w:ascii="PT Astra Serif" w:hAnsi="PT Astra Serif" w:cs="Times New Roman"/>
                <w:color w:val="C00000"/>
              </w:rPr>
            </w:pPr>
          </w:p>
          <w:p w:rsidR="00B548A5" w:rsidRPr="004A1DCE" w:rsidRDefault="000F5B84" w:rsidP="005A6115">
            <w:pPr>
              <w:spacing w:after="0" w:line="240" w:lineRule="auto"/>
              <w:rPr>
                <w:rFonts w:ascii="PT Astra Serif" w:hAnsi="PT Astra Serif" w:cs="Times New Roman"/>
                <w:b/>
                <w:color w:val="C00000"/>
                <w:sz w:val="24"/>
                <w:szCs w:val="24"/>
              </w:rPr>
            </w:pPr>
            <w:r w:rsidRPr="004A1DCE">
              <w:rPr>
                <w:rFonts w:ascii="PT Astra Serif" w:hAnsi="PT Astra Serif" w:cs="Times New Roman"/>
                <w:color w:val="C00000"/>
                <w:sz w:val="24"/>
                <w:szCs w:val="24"/>
              </w:rPr>
              <w:t xml:space="preserve">В стоимость </w:t>
            </w:r>
            <w:r w:rsidR="00E348C0" w:rsidRPr="004A1DCE">
              <w:rPr>
                <w:rFonts w:ascii="PT Astra Serif" w:hAnsi="PT Astra Serif" w:cs="Times New Roman"/>
                <w:color w:val="C00000"/>
                <w:sz w:val="24"/>
                <w:szCs w:val="24"/>
              </w:rPr>
              <w:t>товара</w:t>
            </w:r>
            <w:r w:rsidRPr="004A1DCE">
              <w:rPr>
                <w:rFonts w:ascii="PT Astra Serif" w:hAnsi="PT Astra Serif" w:cs="Times New Roman"/>
                <w:color w:val="C00000"/>
                <w:sz w:val="24"/>
                <w:szCs w:val="24"/>
              </w:rPr>
              <w:t xml:space="preserve"> входит </w:t>
            </w:r>
            <w:r w:rsidRPr="004A1DCE">
              <w:rPr>
                <w:rFonts w:ascii="PT Astra Serif" w:hAnsi="PT Astra Serif" w:cs="Times New Roman"/>
                <w:b/>
                <w:color w:val="C00000"/>
                <w:sz w:val="24"/>
                <w:szCs w:val="24"/>
              </w:rPr>
              <w:t>доставка</w:t>
            </w:r>
            <w:r w:rsidR="00E348C0" w:rsidRPr="004A1DCE">
              <w:rPr>
                <w:rFonts w:ascii="PT Astra Serif" w:hAnsi="PT Astra Serif" w:cs="Times New Roman"/>
                <w:b/>
                <w:color w:val="C00000"/>
                <w:sz w:val="24"/>
                <w:szCs w:val="24"/>
              </w:rPr>
              <w:t xml:space="preserve"> по адресу заказчика</w:t>
            </w:r>
          </w:p>
          <w:p w:rsidR="008E1FB2" w:rsidRPr="004A1DCE" w:rsidRDefault="008E1FB2" w:rsidP="005A6115">
            <w:pPr>
              <w:spacing w:after="0" w:line="240" w:lineRule="auto"/>
              <w:rPr>
                <w:rFonts w:ascii="PT Astra Serif" w:hAnsi="PT Astra Serif"/>
                <w:b/>
                <w:bCs/>
                <w:sz w:val="24"/>
                <w:szCs w:val="24"/>
              </w:rPr>
            </w:pPr>
            <w:r w:rsidRPr="004A1DCE">
              <w:rPr>
                <w:rFonts w:ascii="PT Astra Serif" w:hAnsi="PT Astra Serif" w:cs="Times New Roman"/>
                <w:b/>
                <w:color w:val="C00000"/>
                <w:sz w:val="24"/>
                <w:szCs w:val="24"/>
              </w:rPr>
              <w:t>При поставке необходимо предоставить сертификаты качества</w:t>
            </w:r>
          </w:p>
        </w:tc>
      </w:tr>
      <w:tr w:rsidR="005B589C" w:rsidRPr="004A1DCE" w:rsidTr="008F5D0B">
        <w:tc>
          <w:tcPr>
            <w:tcW w:w="3794" w:type="dxa"/>
            <w:tcBorders>
              <w:top w:val="single" w:sz="4" w:space="0" w:color="auto"/>
              <w:left w:val="single" w:sz="4" w:space="0" w:color="auto"/>
              <w:bottom w:val="single" w:sz="4" w:space="0" w:color="auto"/>
              <w:right w:val="single" w:sz="4" w:space="0" w:color="auto"/>
            </w:tcBorders>
            <w:hideMark/>
          </w:tcPr>
          <w:p w:rsidR="005B589C" w:rsidRPr="004A1DCE" w:rsidRDefault="005B589C">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Используемый метод определения НМЦК с обоснованием:</w:t>
            </w:r>
          </w:p>
        </w:tc>
        <w:tc>
          <w:tcPr>
            <w:tcW w:w="5776" w:type="dxa"/>
            <w:tcBorders>
              <w:top w:val="single" w:sz="4" w:space="0" w:color="auto"/>
              <w:left w:val="single" w:sz="4" w:space="0" w:color="auto"/>
              <w:bottom w:val="single" w:sz="4" w:space="0" w:color="auto"/>
              <w:right w:val="single" w:sz="4" w:space="0" w:color="auto"/>
            </w:tcBorders>
            <w:hideMark/>
          </w:tcPr>
          <w:p w:rsidR="005B589C" w:rsidRPr="004A1DCE" w:rsidRDefault="005B589C" w:rsidP="00F71318">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метод сопоставимых рыночных цен (анализа рынка)</w:t>
            </w:r>
          </w:p>
        </w:tc>
      </w:tr>
      <w:tr w:rsidR="008F5D0B" w:rsidRPr="004A1DCE" w:rsidTr="004C3B0A">
        <w:tc>
          <w:tcPr>
            <w:tcW w:w="3794" w:type="dxa"/>
            <w:tcBorders>
              <w:top w:val="single" w:sz="4" w:space="0" w:color="auto"/>
              <w:left w:val="single" w:sz="4" w:space="0" w:color="auto"/>
              <w:bottom w:val="single" w:sz="4" w:space="0" w:color="auto"/>
              <w:right w:val="single" w:sz="4" w:space="0" w:color="auto"/>
            </w:tcBorders>
            <w:hideMark/>
          </w:tcPr>
          <w:p w:rsidR="008F5D0B" w:rsidRPr="004A1DCE" w:rsidRDefault="008F5D0B" w:rsidP="00B30273">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Расчет НМЦК</w:t>
            </w:r>
          </w:p>
          <w:p w:rsidR="008F5D0B" w:rsidRPr="004A1DCE" w:rsidRDefault="008F5D0B" w:rsidP="00662EEB">
            <w:pPr>
              <w:spacing w:after="0" w:line="240" w:lineRule="auto"/>
              <w:rPr>
                <w:rFonts w:ascii="PT Astra Serif" w:hAnsi="PT Astra Serif"/>
                <w:b/>
                <w:sz w:val="24"/>
                <w:szCs w:val="24"/>
                <w:lang w:eastAsia="ru-RU"/>
              </w:rPr>
            </w:pPr>
          </w:p>
        </w:tc>
        <w:tc>
          <w:tcPr>
            <w:tcW w:w="5776" w:type="dxa"/>
            <w:tcBorders>
              <w:top w:val="single" w:sz="4" w:space="0" w:color="auto"/>
              <w:left w:val="single" w:sz="4" w:space="0" w:color="auto"/>
              <w:bottom w:val="single" w:sz="4" w:space="0" w:color="auto"/>
              <w:right w:val="single" w:sz="4" w:space="0" w:color="auto"/>
            </w:tcBorders>
          </w:tcPr>
          <w:p w:rsidR="000245CB" w:rsidRPr="00625353" w:rsidRDefault="004C3B0A" w:rsidP="00505C43">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№1</w:t>
            </w:r>
            <w:r w:rsidR="00E624D6" w:rsidRPr="004A1DCE">
              <w:rPr>
                <w:rFonts w:ascii="PT Astra Serif" w:eastAsia="Times New Roman" w:hAnsi="PT Astra Serif" w:cs="Times New Roman"/>
                <w:bCs/>
                <w:sz w:val="24"/>
                <w:szCs w:val="24"/>
                <w:lang w:eastAsia="ru-RU"/>
              </w:rPr>
              <w:t xml:space="preserve"> </w:t>
            </w:r>
            <w:r w:rsidR="006C5096" w:rsidRPr="004A1DCE">
              <w:rPr>
                <w:rFonts w:ascii="PT Astra Serif" w:eastAsia="Times New Roman" w:hAnsi="PT Astra Serif" w:cs="Times New Roman"/>
                <w:bCs/>
                <w:sz w:val="24"/>
                <w:szCs w:val="24"/>
                <w:lang w:eastAsia="ru-RU"/>
              </w:rPr>
              <w:t>–</w:t>
            </w:r>
            <w:r w:rsidRPr="004A1DCE">
              <w:rPr>
                <w:rFonts w:ascii="PT Astra Serif" w:eastAsia="Times New Roman" w:hAnsi="PT Astra Serif" w:cs="Times New Roman"/>
                <w:bCs/>
                <w:sz w:val="24"/>
                <w:szCs w:val="24"/>
                <w:lang w:eastAsia="ru-RU"/>
              </w:rPr>
              <w:t xml:space="preserve"> </w:t>
            </w:r>
          </w:p>
          <w:p w:rsidR="00926177" w:rsidRPr="004A1DCE" w:rsidRDefault="00926177" w:rsidP="00505C43">
            <w:pPr>
              <w:spacing w:after="0"/>
              <w:rPr>
                <w:rFonts w:ascii="PT Astra Serif" w:eastAsia="Times New Roman" w:hAnsi="PT Astra Serif" w:cs="Times New Roman"/>
                <w:bCs/>
                <w:sz w:val="24"/>
                <w:szCs w:val="24"/>
                <w:lang w:eastAsia="ru-RU"/>
              </w:rPr>
            </w:pPr>
          </w:p>
          <w:p w:rsidR="00662EEB" w:rsidRPr="00625353" w:rsidRDefault="004C3B0A" w:rsidP="00505C43">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№2</w:t>
            </w:r>
            <w:r w:rsidR="0087107C" w:rsidRPr="004A1DCE">
              <w:rPr>
                <w:rFonts w:ascii="PT Astra Serif" w:eastAsia="Times New Roman" w:hAnsi="PT Astra Serif" w:cs="Times New Roman"/>
                <w:bCs/>
                <w:sz w:val="24"/>
                <w:szCs w:val="24"/>
                <w:lang w:eastAsia="ru-RU"/>
              </w:rPr>
              <w:t xml:space="preserve"> </w:t>
            </w:r>
            <w:r w:rsidR="00E624D6" w:rsidRPr="004A1DCE">
              <w:rPr>
                <w:rFonts w:ascii="PT Astra Serif" w:eastAsia="Times New Roman" w:hAnsi="PT Astra Serif" w:cs="Times New Roman"/>
                <w:bCs/>
                <w:sz w:val="24"/>
                <w:szCs w:val="24"/>
                <w:lang w:eastAsia="ru-RU"/>
              </w:rPr>
              <w:t>–</w:t>
            </w:r>
            <w:r w:rsidRPr="004A1DCE">
              <w:rPr>
                <w:rFonts w:ascii="PT Astra Serif" w:eastAsia="Times New Roman" w:hAnsi="PT Astra Serif" w:cs="Times New Roman"/>
                <w:bCs/>
                <w:sz w:val="24"/>
                <w:szCs w:val="24"/>
                <w:lang w:eastAsia="ru-RU"/>
              </w:rPr>
              <w:t xml:space="preserve"> </w:t>
            </w:r>
          </w:p>
          <w:p w:rsidR="00926177" w:rsidRPr="004A1DCE" w:rsidRDefault="00926177" w:rsidP="00505C43">
            <w:pPr>
              <w:spacing w:after="0"/>
              <w:rPr>
                <w:rFonts w:ascii="PT Astra Serif" w:eastAsia="Times New Roman" w:hAnsi="PT Astra Serif" w:cs="Times New Roman"/>
                <w:bCs/>
                <w:sz w:val="24"/>
                <w:szCs w:val="24"/>
                <w:lang w:eastAsia="ru-RU"/>
              </w:rPr>
            </w:pPr>
          </w:p>
          <w:p w:rsidR="008F5D0B" w:rsidRPr="004A1DCE" w:rsidRDefault="004C3B0A" w:rsidP="00926177">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№3</w:t>
            </w:r>
            <w:r w:rsidR="0087107C" w:rsidRPr="004A1DCE">
              <w:rPr>
                <w:rFonts w:ascii="PT Astra Serif" w:eastAsia="Times New Roman" w:hAnsi="PT Astra Serif" w:cs="Times New Roman"/>
                <w:bCs/>
                <w:sz w:val="24"/>
                <w:szCs w:val="24"/>
                <w:lang w:eastAsia="ru-RU"/>
              </w:rPr>
              <w:t xml:space="preserve"> </w:t>
            </w:r>
            <w:r w:rsidR="00E624D6" w:rsidRPr="004A1DCE">
              <w:rPr>
                <w:rFonts w:ascii="PT Astra Serif" w:eastAsia="Times New Roman" w:hAnsi="PT Astra Serif" w:cs="Times New Roman"/>
                <w:bCs/>
                <w:sz w:val="24"/>
                <w:szCs w:val="24"/>
                <w:lang w:eastAsia="ru-RU"/>
              </w:rPr>
              <w:t>–</w:t>
            </w:r>
            <w:r w:rsidR="00EE7F37" w:rsidRPr="004A1DCE">
              <w:rPr>
                <w:rFonts w:ascii="PT Astra Serif" w:eastAsia="Times New Roman" w:hAnsi="PT Astra Serif" w:cs="Times New Roman"/>
                <w:bCs/>
                <w:sz w:val="24"/>
                <w:szCs w:val="24"/>
                <w:lang w:eastAsia="ru-RU"/>
              </w:rPr>
              <w:t xml:space="preserve"> </w:t>
            </w:r>
          </w:p>
          <w:p w:rsidR="00926177" w:rsidRPr="004A1DCE" w:rsidRDefault="00926177" w:rsidP="00926177">
            <w:pPr>
              <w:spacing w:after="0"/>
              <w:rPr>
                <w:rFonts w:ascii="PT Astra Serif" w:eastAsia="Times New Roman" w:hAnsi="PT Astra Serif" w:cs="Times New Roman"/>
                <w:bCs/>
                <w:sz w:val="24"/>
                <w:szCs w:val="24"/>
                <w:highlight w:val="yellow"/>
                <w:lang w:eastAsia="ru-RU"/>
              </w:rPr>
            </w:pPr>
          </w:p>
        </w:tc>
      </w:tr>
      <w:tr w:rsidR="005B589C" w:rsidRPr="004A1DCE" w:rsidTr="005B589C">
        <w:tc>
          <w:tcPr>
            <w:tcW w:w="9570" w:type="dxa"/>
            <w:gridSpan w:val="2"/>
            <w:tcBorders>
              <w:top w:val="single" w:sz="4" w:space="0" w:color="auto"/>
              <w:left w:val="single" w:sz="4" w:space="0" w:color="auto"/>
              <w:bottom w:val="single" w:sz="4" w:space="0" w:color="auto"/>
              <w:right w:val="single" w:sz="4" w:space="0" w:color="auto"/>
            </w:tcBorders>
            <w:hideMark/>
          </w:tcPr>
          <w:p w:rsidR="005B589C" w:rsidRPr="004A1DCE" w:rsidRDefault="005B589C" w:rsidP="00535145">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Дата подготовки обоснования НМЦК:  </w:t>
            </w:r>
          </w:p>
        </w:tc>
      </w:tr>
    </w:tbl>
    <w:p w:rsidR="005B589C" w:rsidRPr="004A1DCE" w:rsidRDefault="005B589C" w:rsidP="005B589C">
      <w:pPr>
        <w:spacing w:after="120"/>
        <w:rPr>
          <w:rFonts w:ascii="PT Astra Serif" w:eastAsia="Times New Roman" w:hAnsi="PT Astra Serif" w:cs="Times New Roman"/>
          <w:bCs/>
          <w:sz w:val="24"/>
          <w:szCs w:val="24"/>
          <w:lang w:eastAsia="ru-RU"/>
        </w:rPr>
      </w:pPr>
    </w:p>
    <w:p w:rsidR="005B589C" w:rsidRPr="004A1DCE" w:rsidRDefault="005B589C" w:rsidP="007248A6">
      <w:pPr>
        <w:spacing w:after="0"/>
        <w:rPr>
          <w:rFonts w:ascii="PT Astra Serif" w:eastAsia="Times New Roman" w:hAnsi="PT Astra Serif" w:cs="Times New Roman"/>
          <w:sz w:val="24"/>
          <w:szCs w:val="24"/>
          <w:lang w:eastAsia="ru-RU"/>
        </w:rPr>
      </w:pPr>
      <w:r w:rsidRPr="004A1DCE">
        <w:rPr>
          <w:rFonts w:ascii="PT Astra Serif" w:eastAsia="Times New Roman" w:hAnsi="PT Astra Serif" w:cs="Times New Roman"/>
          <w:bCs/>
          <w:sz w:val="24"/>
          <w:szCs w:val="24"/>
          <w:lang w:eastAsia="ru-RU"/>
        </w:rPr>
        <w:t>Инициатор закупки</w:t>
      </w:r>
      <w:r w:rsidRPr="004A1DCE">
        <w:rPr>
          <w:rFonts w:ascii="PT Astra Serif" w:eastAsia="Times New Roman" w:hAnsi="PT Astra Serif" w:cs="Times New Roman"/>
          <w:sz w:val="24"/>
          <w:szCs w:val="24"/>
          <w:lang w:eastAsia="ru-RU"/>
        </w:rPr>
        <w:t xml:space="preserve">________________________                                                  </w:t>
      </w:r>
    </w:p>
    <w:p w:rsidR="005B589C" w:rsidRDefault="005B589C" w:rsidP="005B589C">
      <w:pPr>
        <w:spacing w:after="120"/>
        <w:rPr>
          <w:rFonts w:ascii="PT Astra Serif" w:eastAsia="Times New Roman" w:hAnsi="PT Astra Serif" w:cs="Times New Roman"/>
          <w:sz w:val="24"/>
          <w:szCs w:val="24"/>
          <w:vertAlign w:val="superscript"/>
          <w:lang w:val="en-US" w:eastAsia="ru-RU"/>
        </w:rPr>
      </w:pPr>
      <w:r w:rsidRPr="004A1DCE">
        <w:rPr>
          <w:rFonts w:ascii="PT Astra Serif" w:eastAsia="Times New Roman" w:hAnsi="PT Astra Serif" w:cs="Times New Roman"/>
          <w:sz w:val="24"/>
          <w:szCs w:val="24"/>
          <w:lang w:eastAsia="ru-RU"/>
        </w:rPr>
        <w:t>«____» ______________ 20</w:t>
      </w:r>
      <w:r w:rsidR="00926177" w:rsidRPr="004A1DCE">
        <w:rPr>
          <w:rFonts w:ascii="PT Astra Serif" w:eastAsia="Times New Roman" w:hAnsi="PT Astra Serif" w:cs="Times New Roman"/>
          <w:sz w:val="24"/>
          <w:szCs w:val="24"/>
          <w:lang w:eastAsia="ru-RU"/>
        </w:rPr>
        <w:t>2</w:t>
      </w:r>
      <w:r w:rsidR="00784C41" w:rsidRPr="004A1DCE">
        <w:rPr>
          <w:rFonts w:ascii="PT Astra Serif" w:eastAsia="Times New Roman" w:hAnsi="PT Astra Serif" w:cs="Times New Roman"/>
          <w:sz w:val="24"/>
          <w:szCs w:val="24"/>
          <w:lang w:eastAsia="ru-RU"/>
        </w:rPr>
        <w:t>6</w:t>
      </w:r>
      <w:r w:rsidR="0034768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 xml:space="preserve">г. </w:t>
      </w:r>
      <w:r w:rsidRPr="004A1DCE">
        <w:rPr>
          <w:rFonts w:ascii="PT Astra Serif" w:eastAsia="Times New Roman" w:hAnsi="PT Astra Serif" w:cs="Times New Roman"/>
          <w:sz w:val="24"/>
          <w:szCs w:val="24"/>
          <w:vertAlign w:val="superscript"/>
          <w:lang w:eastAsia="ru-RU"/>
        </w:rPr>
        <w:t>(подпись)</w:t>
      </w:r>
    </w:p>
    <w:p w:rsidR="008E525E" w:rsidRPr="008E525E" w:rsidRDefault="008E525E" w:rsidP="005B589C">
      <w:pPr>
        <w:spacing w:after="120"/>
        <w:rPr>
          <w:rFonts w:ascii="PT Astra Serif" w:eastAsia="Times New Roman" w:hAnsi="PT Astra Serif" w:cs="Times New Roman"/>
          <w:sz w:val="24"/>
          <w:szCs w:val="24"/>
          <w:vertAlign w:val="superscript"/>
          <w:lang w:val="en-US" w:eastAsia="ru-RU"/>
        </w:rPr>
      </w:pPr>
    </w:p>
    <w:p w:rsidR="00BD440C" w:rsidRPr="004A1DCE" w:rsidRDefault="00BD440C"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B3618E" w:rsidRPr="004A1DCE" w:rsidRDefault="00B3618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B4A9E" w:rsidRDefault="00AB4A9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B4A9E" w:rsidRDefault="00AB4A9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Приложение №3</w:t>
      </w: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44428B" w:rsidRPr="004A1DCE" w:rsidRDefault="0044428B" w:rsidP="0044428B">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535145">
        <w:rPr>
          <w:rFonts w:ascii="PT Astra Serif" w:hAnsi="PT Astra Serif" w:cs="Times New Roman"/>
          <w:sz w:val="24"/>
          <w:szCs w:val="24"/>
        </w:rPr>
        <w:t>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от « ____»  ___________ 202</w:t>
      </w:r>
      <w:r w:rsidR="008640DA" w:rsidRPr="004A1DCE">
        <w:rPr>
          <w:rFonts w:ascii="PT Astra Serif" w:eastAsia="Times New Roman" w:hAnsi="PT Astra Serif" w:cs="Times New Roman"/>
          <w:snapToGrid w:val="0"/>
          <w:sz w:val="24"/>
          <w:szCs w:val="24"/>
          <w:lang w:eastAsia="ru-RU"/>
        </w:rPr>
        <w:t>6</w:t>
      </w:r>
      <w:r w:rsidRPr="004A1DCE">
        <w:rPr>
          <w:rFonts w:ascii="PT Astra Serif" w:eastAsia="Times New Roman" w:hAnsi="PT Astra Serif" w:cs="Times New Roman"/>
          <w:snapToGrid w:val="0"/>
          <w:sz w:val="24"/>
          <w:szCs w:val="24"/>
          <w:lang w:eastAsia="ru-RU"/>
        </w:rPr>
        <w:t xml:space="preserve"> г.</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ФОРМА АКТА ПРИЕМА-ПЕРЕДАЧИ</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по государственному контракту от «____» 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г. № ______</w:t>
      </w:r>
    </w:p>
    <w:p w:rsidR="0044428B" w:rsidRPr="004A1DCE" w:rsidRDefault="0044428B" w:rsidP="0044428B">
      <w:pPr>
        <w:spacing w:after="0" w:line="240" w:lineRule="auto"/>
        <w:ind w:firstLine="708"/>
        <w:jc w:val="both"/>
        <w:rPr>
          <w:rFonts w:ascii="PT Astra Serif" w:hAnsi="PT Astra Serif" w:cs="Times New Roman"/>
          <w:noProof/>
          <w:sz w:val="24"/>
          <w:szCs w:val="24"/>
        </w:rPr>
      </w:pPr>
      <w:r w:rsidRPr="004A1DCE">
        <w:rPr>
          <w:rFonts w:ascii="PT Astra Serif" w:hAnsi="PT Astra Serif" w:cs="Times New Roman"/>
          <w:noProof/>
          <w:sz w:val="24"/>
          <w:szCs w:val="24"/>
        </w:rPr>
        <w:t>Мы, нижеподписавшиеся, Поставщик, в лице ________________, с одной стороны и  Государсвенный заказчик в лице начальника ФКУ СИЗО-3 ГУФСИН Росссии по Нижегородской области ______________</w:t>
      </w:r>
      <w:r w:rsidR="005D1C61" w:rsidRPr="004A1DCE">
        <w:rPr>
          <w:rFonts w:ascii="PT Astra Serif" w:hAnsi="PT Astra Serif" w:cs="Times New Roman"/>
          <w:noProof/>
          <w:sz w:val="24"/>
          <w:szCs w:val="24"/>
        </w:rPr>
        <w:t>___________ действующий на   о</w:t>
      </w:r>
      <w:r w:rsidRPr="004A1DCE">
        <w:rPr>
          <w:rFonts w:ascii="PT Astra Serif" w:hAnsi="PT Astra Serif" w:cs="Times New Roman"/>
          <w:noProof/>
          <w:sz w:val="24"/>
          <w:szCs w:val="24"/>
        </w:rPr>
        <w:t>сновании Устава, с другой стороны, именуемые в дальнейшем Стороны, составили настоящий Акт  приема-передачи товара о нижеследующем:</w:t>
      </w:r>
    </w:p>
    <w:p w:rsidR="0044428B" w:rsidRPr="004A1DCE" w:rsidRDefault="0044428B" w:rsidP="0044428B">
      <w:pPr>
        <w:pStyle w:val="a4"/>
        <w:numPr>
          <w:ilvl w:val="0"/>
          <w:numId w:val="2"/>
        </w:numPr>
        <w:spacing w:after="0" w:line="240" w:lineRule="auto"/>
        <w:jc w:val="both"/>
        <w:rPr>
          <w:rFonts w:ascii="PT Astra Serif" w:hAnsi="PT Astra Serif" w:cs="Times New Roman"/>
          <w:noProof/>
        </w:rPr>
      </w:pPr>
      <w:r w:rsidRPr="004A1DCE">
        <w:rPr>
          <w:rFonts w:ascii="PT Astra Serif" w:hAnsi="PT Astra Serif" w:cs="Times New Roman"/>
          <w:noProof/>
        </w:rPr>
        <w:t>В соответствии с условиями государственного контракта от ___________202</w:t>
      </w:r>
      <w:r w:rsidR="008640DA" w:rsidRPr="004A1DCE">
        <w:rPr>
          <w:rFonts w:ascii="PT Astra Serif" w:hAnsi="PT Astra Serif" w:cs="Times New Roman"/>
          <w:noProof/>
        </w:rPr>
        <w:t>6</w:t>
      </w:r>
      <w:r w:rsidR="0034768C" w:rsidRPr="004A1DCE">
        <w:rPr>
          <w:rFonts w:ascii="PT Astra Serif" w:hAnsi="PT Astra Serif" w:cs="Times New Roman"/>
          <w:noProof/>
        </w:rPr>
        <w:t xml:space="preserve"> </w:t>
      </w:r>
      <w:r w:rsidRPr="004A1DCE">
        <w:rPr>
          <w:rFonts w:ascii="PT Astra Serif" w:hAnsi="PT Astra Serif" w:cs="Times New Roman"/>
          <w:noProof/>
        </w:rPr>
        <w:t>г.  № ___, Поставщик передал (поставил), а Государственный заказчик принял и оприходовал товар, указанный в нижеприведенной таблице:</w:t>
      </w:r>
    </w:p>
    <w:tbl>
      <w:tblPr>
        <w:tblW w:w="9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1825"/>
        <w:gridCol w:w="1822"/>
        <w:gridCol w:w="1653"/>
        <w:gridCol w:w="794"/>
        <w:gridCol w:w="828"/>
        <w:gridCol w:w="1173"/>
        <w:gridCol w:w="1279"/>
      </w:tblGrid>
      <w:tr w:rsidR="00734385" w:rsidRPr="004A1DCE" w:rsidTr="00033E5F">
        <w:tc>
          <w:tcPr>
            <w:tcW w:w="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 </w:t>
            </w:r>
            <w:proofErr w:type="gramStart"/>
            <w:r w:rsidRPr="004A1DCE">
              <w:rPr>
                <w:rFonts w:ascii="PT Astra Serif" w:hAnsi="PT Astra Serif" w:cs="Times New Roman"/>
                <w:sz w:val="24"/>
                <w:szCs w:val="24"/>
              </w:rPr>
              <w:t>п</w:t>
            </w:r>
            <w:proofErr w:type="gramEnd"/>
            <w:r w:rsidRPr="004A1DCE">
              <w:rPr>
                <w:rFonts w:ascii="PT Astra Serif" w:hAnsi="PT Astra Serif" w:cs="Times New Roman"/>
                <w:sz w:val="24"/>
                <w:szCs w:val="24"/>
              </w:rPr>
              <w:t>/п</w:t>
            </w:r>
          </w:p>
        </w:tc>
        <w:tc>
          <w:tcPr>
            <w:tcW w:w="182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Наименование  и ассортимент товара</w:t>
            </w:r>
          </w:p>
        </w:tc>
        <w:tc>
          <w:tcPr>
            <w:tcW w:w="1822" w:type="dxa"/>
            <w:tcBorders>
              <w:top w:val="single" w:sz="4" w:space="0" w:color="000000"/>
              <w:left w:val="single" w:sz="4" w:space="0" w:color="000000"/>
              <w:bottom w:val="single" w:sz="4" w:space="0" w:color="000000"/>
              <w:right w:val="single" w:sz="4" w:space="0" w:color="auto"/>
            </w:tcBorders>
            <w:shd w:val="clear" w:color="auto" w:fill="F2F2F2"/>
            <w:vAlign w:val="center"/>
          </w:tcPr>
          <w:p w:rsidR="00734385" w:rsidRPr="004A1DCE" w:rsidRDefault="00FE01DD">
            <w:pPr>
              <w:rPr>
                <w:rFonts w:ascii="PT Astra Serif" w:hAnsi="PT Astra Serif" w:cs="Times New Roman"/>
                <w:sz w:val="24"/>
                <w:szCs w:val="24"/>
              </w:rPr>
            </w:pPr>
            <w:r w:rsidRPr="004A1DCE">
              <w:rPr>
                <w:rFonts w:ascii="PT Astra Serif" w:hAnsi="PT Astra Serif" w:cs="Times New Roman"/>
                <w:sz w:val="24"/>
                <w:szCs w:val="24"/>
              </w:rPr>
              <w:t>Страна происхождения товара</w:t>
            </w:r>
          </w:p>
          <w:p w:rsidR="00734385" w:rsidRPr="004A1DCE" w:rsidRDefault="00734385" w:rsidP="00734385">
            <w:pPr>
              <w:spacing w:after="0" w:line="240" w:lineRule="auto"/>
              <w:jc w:val="cente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734385" w:rsidRPr="004A1DCE" w:rsidRDefault="00734385" w:rsidP="00F85970">
            <w:pPr>
              <w:widowControl w:val="0"/>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Нормативный документ (ГОСТ, Технические условия, др.)</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Ед. изм.</w:t>
            </w:r>
          </w:p>
        </w:tc>
        <w:tc>
          <w:tcPr>
            <w:tcW w:w="82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Кол-во</w:t>
            </w:r>
          </w:p>
        </w:tc>
        <w:tc>
          <w:tcPr>
            <w:tcW w:w="117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за единицу, руб.</w:t>
            </w:r>
          </w:p>
        </w:tc>
        <w:tc>
          <w:tcPr>
            <w:tcW w:w="127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контракта</w:t>
            </w:r>
          </w:p>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руб. </w:t>
            </w:r>
          </w:p>
        </w:tc>
      </w:tr>
      <w:tr w:rsidR="00734385" w:rsidRPr="004A1DCE" w:rsidTr="00033E5F">
        <w:trPr>
          <w:trHeight w:val="510"/>
        </w:trPr>
        <w:tc>
          <w:tcPr>
            <w:tcW w:w="552" w:type="dxa"/>
            <w:tcBorders>
              <w:top w:val="single" w:sz="4" w:space="0" w:color="000000"/>
              <w:left w:val="single" w:sz="4" w:space="0" w:color="000000"/>
              <w:bottom w:val="single" w:sz="4" w:space="0" w:color="000000"/>
              <w:right w:val="single" w:sz="4" w:space="0" w:color="000000"/>
            </w:tcBorders>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1.</w:t>
            </w:r>
          </w:p>
        </w:tc>
        <w:tc>
          <w:tcPr>
            <w:tcW w:w="1825"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822"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1173"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r>
    </w:tbl>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          2. Сопроводительные документы</w:t>
      </w:r>
      <w:proofErr w:type="gramStart"/>
      <w:r w:rsidRPr="004A1DCE">
        <w:rPr>
          <w:rFonts w:ascii="PT Astra Serif" w:hAnsi="PT Astra Serif" w:cs="Times New Roman"/>
          <w:sz w:val="24"/>
          <w:szCs w:val="24"/>
        </w:rPr>
        <w:t xml:space="preserve">:, </w:t>
      </w:r>
      <w:proofErr w:type="gramEnd"/>
      <w:r w:rsidRPr="004A1DCE">
        <w:rPr>
          <w:rFonts w:ascii="PT Astra Serif" w:hAnsi="PT Astra Serif" w:cs="Times New Roman"/>
          <w:sz w:val="24"/>
          <w:szCs w:val="24"/>
        </w:rPr>
        <w:t xml:space="preserve">переданные вместе с товаром: </w:t>
      </w:r>
    </w:p>
    <w:p w:rsidR="0044428B" w:rsidRPr="004A1DCE" w:rsidRDefault="0044428B" w:rsidP="0044428B">
      <w:pPr>
        <w:tabs>
          <w:tab w:val="left" w:pos="14742"/>
        </w:tabs>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товарная накладная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счет-фактура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документы,  удостоверяющие качество товара  (удостоверение, сертификат и т.д.)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 </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документ о соответствии товара обязательным требованиям Государственного заказчика;________________________________(</w:t>
      </w:r>
      <w:r w:rsidRPr="004A1DCE">
        <w:rPr>
          <w:rFonts w:ascii="PT Astra Serif" w:hAnsi="PT Astra Serif" w:cs="Times New Roman"/>
          <w:i/>
          <w:color w:val="0070C0"/>
          <w:sz w:val="24"/>
          <w:szCs w:val="24"/>
        </w:rPr>
        <w:t>др. документы в соответствии с условиями контракта</w:t>
      </w:r>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3. В соответствии с  пунктами _____ Контракта проведена экспертиза товара. По результатам экспертизы 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4. Товар принят в соответствии </w:t>
      </w:r>
      <w:proofErr w:type="gramStart"/>
      <w:r w:rsidRPr="004A1DCE">
        <w:rPr>
          <w:rFonts w:ascii="PT Astra Serif" w:hAnsi="PT Astra Serif" w:cs="Times New Roman"/>
          <w:sz w:val="24"/>
          <w:szCs w:val="24"/>
        </w:rPr>
        <w:t>с</w:t>
      </w:r>
      <w:proofErr w:type="gramEnd"/>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ст. ст.  465,467,469,474,478,481 Гражданского кодекса Российской Федерации,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ГОСТ_________________________________________________________________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vertAlign w:val="superscript"/>
        </w:rPr>
      </w:pPr>
      <w:r w:rsidRPr="004A1DCE">
        <w:rPr>
          <w:rFonts w:ascii="PT Astra Serif" w:hAnsi="PT Astra Serif" w:cs="Times New Roman"/>
          <w:sz w:val="24"/>
          <w:szCs w:val="24"/>
          <w:vertAlign w:val="superscript"/>
        </w:rPr>
        <w:t xml:space="preserve">( ГОСТ в </w:t>
      </w:r>
      <w:proofErr w:type="gramStart"/>
      <w:r w:rsidRPr="004A1DCE">
        <w:rPr>
          <w:rFonts w:ascii="PT Astra Serif" w:hAnsi="PT Astra Serif" w:cs="Times New Roman"/>
          <w:sz w:val="24"/>
          <w:szCs w:val="24"/>
          <w:vertAlign w:val="superscript"/>
        </w:rPr>
        <w:t>соответствии</w:t>
      </w:r>
      <w:proofErr w:type="gramEnd"/>
      <w:r w:rsidRPr="004A1DCE">
        <w:rPr>
          <w:rFonts w:ascii="PT Astra Serif" w:hAnsi="PT Astra Serif" w:cs="Times New Roman"/>
          <w:sz w:val="24"/>
          <w:szCs w:val="24"/>
          <w:vertAlign w:val="superscript"/>
        </w:rPr>
        <w:t xml:space="preserve"> с которыми произведен товар)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Поставщику.</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Подписи членов комиссии</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1._______________________                       4.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2._______________________                       5.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3._______________________</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4768C" w:rsidRPr="004A1DCE" w:rsidTr="000D248C">
        <w:tc>
          <w:tcPr>
            <w:tcW w:w="4785" w:type="dxa"/>
          </w:tcPr>
          <w:p w:rsidR="0034768C" w:rsidRPr="004A1DCE" w:rsidRDefault="0034768C" w:rsidP="0044428B">
            <w:pPr>
              <w:jc w:val="both"/>
              <w:rPr>
                <w:rFonts w:ascii="PT Astra Serif" w:eastAsia="Times New Roman" w:hAnsi="PT Astra Serif"/>
                <w:b/>
                <w:bCs/>
                <w:sz w:val="24"/>
                <w:szCs w:val="24"/>
                <w:lang w:eastAsia="ru-RU"/>
              </w:rPr>
            </w:pPr>
            <w:r w:rsidRPr="004A1DCE">
              <w:rPr>
                <w:rFonts w:ascii="PT Astra Serif" w:eastAsia="Times New Roman" w:hAnsi="PT Astra Serif"/>
                <w:b/>
                <w:bCs/>
                <w:sz w:val="24"/>
                <w:szCs w:val="24"/>
                <w:lang w:eastAsia="ru-RU"/>
              </w:rPr>
              <w:t xml:space="preserve">Государственный заказчик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 xml:space="preserve">_________________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000A1632" w:rsidRPr="004A1DCE">
              <w:rPr>
                <w:rFonts w:ascii="PT Astra Serif" w:eastAsia="Times New Roman" w:hAnsi="PT Astra Serif"/>
                <w:bCs/>
                <w:sz w:val="24"/>
                <w:szCs w:val="24"/>
                <w:lang w:eastAsia="ru-RU"/>
              </w:rPr>
              <w:t xml:space="preserve"> </w:t>
            </w:r>
            <w:r w:rsidRPr="004A1DCE">
              <w:rPr>
                <w:rFonts w:ascii="PT Astra Serif" w:eastAsia="Times New Roman" w:hAnsi="PT Astra Serif"/>
                <w:bCs/>
                <w:sz w:val="24"/>
                <w:szCs w:val="24"/>
                <w:lang w:eastAsia="ru-RU"/>
              </w:rPr>
              <w:t>г.</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м.п.</w:t>
            </w:r>
          </w:p>
          <w:p w:rsidR="0034768C" w:rsidRPr="004A1DCE" w:rsidRDefault="0034768C" w:rsidP="0044428B">
            <w:pPr>
              <w:jc w:val="both"/>
              <w:rPr>
                <w:rFonts w:ascii="PT Astra Serif" w:hAnsi="PT Astra Serif"/>
                <w:sz w:val="24"/>
                <w:szCs w:val="24"/>
              </w:rPr>
            </w:pPr>
          </w:p>
        </w:tc>
        <w:tc>
          <w:tcPr>
            <w:tcW w:w="4786" w:type="dxa"/>
          </w:tcPr>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Поставщик</w:t>
            </w:r>
          </w:p>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__________________</w:t>
            </w:r>
          </w:p>
          <w:p w:rsidR="00AB4A9E" w:rsidRDefault="0034768C" w:rsidP="0034768C">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Pr="004A1DCE">
              <w:rPr>
                <w:rFonts w:ascii="PT Astra Serif" w:eastAsia="Times New Roman" w:hAnsi="PT Astra Serif"/>
                <w:bCs/>
                <w:sz w:val="24"/>
                <w:szCs w:val="24"/>
                <w:lang w:eastAsia="ru-RU"/>
              </w:rPr>
              <w:t xml:space="preserve"> г.</w:t>
            </w:r>
          </w:p>
          <w:p w:rsidR="0034768C" w:rsidRPr="004A1DCE" w:rsidRDefault="0034768C" w:rsidP="00AB4A9E">
            <w:pPr>
              <w:jc w:val="both"/>
              <w:rPr>
                <w:rFonts w:ascii="PT Astra Serif" w:hAnsi="PT Astra Serif"/>
                <w:sz w:val="24"/>
                <w:szCs w:val="24"/>
              </w:rPr>
            </w:pPr>
            <w:proofErr w:type="spellStart"/>
            <w:r w:rsidRPr="004A1DCE">
              <w:rPr>
                <w:rFonts w:ascii="PT Astra Serif" w:eastAsia="Times New Roman" w:hAnsi="PT Astra Serif"/>
                <w:bCs/>
                <w:sz w:val="24"/>
                <w:szCs w:val="24"/>
                <w:lang w:eastAsia="ru-RU"/>
              </w:rPr>
              <w:t>м.п</w:t>
            </w:r>
            <w:proofErr w:type="spellEnd"/>
            <w:r w:rsidRPr="004A1DCE">
              <w:rPr>
                <w:rFonts w:ascii="PT Astra Serif" w:eastAsia="Times New Roman" w:hAnsi="PT Astra Serif"/>
                <w:bCs/>
                <w:sz w:val="24"/>
                <w:szCs w:val="24"/>
                <w:lang w:eastAsia="ru-RU"/>
              </w:rPr>
              <w:t>.</w:t>
            </w:r>
          </w:p>
        </w:tc>
      </w:tr>
    </w:tbl>
    <w:p w:rsidR="000D248C" w:rsidRDefault="000D248C" w:rsidP="00AB4A9E">
      <w:pPr>
        <w:keepNext/>
        <w:tabs>
          <w:tab w:val="left" w:pos="540"/>
        </w:tabs>
        <w:suppressAutoHyphens/>
        <w:spacing w:after="0" w:line="240" w:lineRule="auto"/>
        <w:ind w:right="639"/>
        <w:outlineLvl w:val="3"/>
        <w:rPr>
          <w:rFonts w:ascii="PT Astra Serif" w:hAnsi="PT Astra Serif" w:cs="Times New Roman"/>
          <w:sz w:val="26"/>
          <w:szCs w:val="26"/>
        </w:rPr>
      </w:pPr>
    </w:p>
    <w:sectPr w:rsidR="000D248C" w:rsidSect="00744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75D7"/>
    <w:multiLevelType w:val="hybridMultilevel"/>
    <w:tmpl w:val="A0B495AA"/>
    <w:lvl w:ilvl="0" w:tplc="0419000F">
      <w:start w:val="5"/>
      <w:numFmt w:val="decimal"/>
      <w:lvlText w:val="%1."/>
      <w:lvlJc w:val="left"/>
      <w:pPr>
        <w:ind w:left="149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4675C8"/>
    <w:multiLevelType w:val="hybridMultilevel"/>
    <w:tmpl w:val="D1E48E82"/>
    <w:lvl w:ilvl="0" w:tplc="1AA6BFB4">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3F6A1017"/>
    <w:multiLevelType w:val="hybridMultilevel"/>
    <w:tmpl w:val="CA8CF70C"/>
    <w:lvl w:ilvl="0" w:tplc="0FF484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D92007F"/>
    <w:multiLevelType w:val="hybridMultilevel"/>
    <w:tmpl w:val="AC305F0A"/>
    <w:lvl w:ilvl="0" w:tplc="EC040670">
      <w:start w:val="1"/>
      <w:numFmt w:val="decimal"/>
      <w:lvlText w:val="%1."/>
      <w:lvlJc w:val="left"/>
      <w:pPr>
        <w:ind w:left="1218" w:hanging="5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5D72A28"/>
    <w:multiLevelType w:val="hybridMultilevel"/>
    <w:tmpl w:val="418CF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A16FE"/>
    <w:multiLevelType w:val="hybridMultilevel"/>
    <w:tmpl w:val="256C0EE0"/>
    <w:lvl w:ilvl="0" w:tplc="20A6D9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7">
    <w:nsid w:val="76143893"/>
    <w:multiLevelType w:val="hybridMultilevel"/>
    <w:tmpl w:val="6D5CF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1"/>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B589C"/>
    <w:rsid w:val="0000051B"/>
    <w:rsid w:val="00001401"/>
    <w:rsid w:val="00010500"/>
    <w:rsid w:val="000114D4"/>
    <w:rsid w:val="00012570"/>
    <w:rsid w:val="0001397B"/>
    <w:rsid w:val="00014370"/>
    <w:rsid w:val="00016854"/>
    <w:rsid w:val="00020735"/>
    <w:rsid w:val="000245CB"/>
    <w:rsid w:val="000268C0"/>
    <w:rsid w:val="00026EC0"/>
    <w:rsid w:val="00027392"/>
    <w:rsid w:val="00030794"/>
    <w:rsid w:val="0003182A"/>
    <w:rsid w:val="000326DC"/>
    <w:rsid w:val="00032B7A"/>
    <w:rsid w:val="00033E5F"/>
    <w:rsid w:val="00042863"/>
    <w:rsid w:val="00042A98"/>
    <w:rsid w:val="00043C61"/>
    <w:rsid w:val="00043DAE"/>
    <w:rsid w:val="00053741"/>
    <w:rsid w:val="00053D56"/>
    <w:rsid w:val="00056228"/>
    <w:rsid w:val="00062BAD"/>
    <w:rsid w:val="00071609"/>
    <w:rsid w:val="000751F7"/>
    <w:rsid w:val="000803F2"/>
    <w:rsid w:val="00090772"/>
    <w:rsid w:val="00094476"/>
    <w:rsid w:val="00094505"/>
    <w:rsid w:val="0009576A"/>
    <w:rsid w:val="00096C2E"/>
    <w:rsid w:val="000A1632"/>
    <w:rsid w:val="000A4D21"/>
    <w:rsid w:val="000A7541"/>
    <w:rsid w:val="000B3DE2"/>
    <w:rsid w:val="000B4649"/>
    <w:rsid w:val="000B5F7D"/>
    <w:rsid w:val="000B740E"/>
    <w:rsid w:val="000B75E8"/>
    <w:rsid w:val="000C198E"/>
    <w:rsid w:val="000C1B26"/>
    <w:rsid w:val="000C2AA2"/>
    <w:rsid w:val="000D248C"/>
    <w:rsid w:val="000D2851"/>
    <w:rsid w:val="000D4ADB"/>
    <w:rsid w:val="000D7F8D"/>
    <w:rsid w:val="000E194A"/>
    <w:rsid w:val="000E6A9D"/>
    <w:rsid w:val="000E6CDF"/>
    <w:rsid w:val="000E6D34"/>
    <w:rsid w:val="000E7339"/>
    <w:rsid w:val="000F4365"/>
    <w:rsid w:val="000F5B84"/>
    <w:rsid w:val="000F5F1C"/>
    <w:rsid w:val="00104E85"/>
    <w:rsid w:val="0010674D"/>
    <w:rsid w:val="00106B70"/>
    <w:rsid w:val="001262F7"/>
    <w:rsid w:val="001312F7"/>
    <w:rsid w:val="00132E95"/>
    <w:rsid w:val="00135F06"/>
    <w:rsid w:val="0014024D"/>
    <w:rsid w:val="001434CF"/>
    <w:rsid w:val="001437D3"/>
    <w:rsid w:val="00144231"/>
    <w:rsid w:val="0014785B"/>
    <w:rsid w:val="0015478D"/>
    <w:rsid w:val="00156741"/>
    <w:rsid w:val="00167869"/>
    <w:rsid w:val="00172710"/>
    <w:rsid w:val="00174E47"/>
    <w:rsid w:val="00175A30"/>
    <w:rsid w:val="00182C5A"/>
    <w:rsid w:val="00183609"/>
    <w:rsid w:val="001841D4"/>
    <w:rsid w:val="0019367A"/>
    <w:rsid w:val="00194FC6"/>
    <w:rsid w:val="001A2A90"/>
    <w:rsid w:val="001A31E4"/>
    <w:rsid w:val="001B510A"/>
    <w:rsid w:val="001B565A"/>
    <w:rsid w:val="001C432B"/>
    <w:rsid w:val="001D0305"/>
    <w:rsid w:val="001E40DD"/>
    <w:rsid w:val="001F0E54"/>
    <w:rsid w:val="001F3881"/>
    <w:rsid w:val="001F7781"/>
    <w:rsid w:val="00200E5A"/>
    <w:rsid w:val="002027AD"/>
    <w:rsid w:val="00204C45"/>
    <w:rsid w:val="00210937"/>
    <w:rsid w:val="00212375"/>
    <w:rsid w:val="00215570"/>
    <w:rsid w:val="002210EA"/>
    <w:rsid w:val="002225C2"/>
    <w:rsid w:val="00224A46"/>
    <w:rsid w:val="002277B0"/>
    <w:rsid w:val="00230D8F"/>
    <w:rsid w:val="002315A4"/>
    <w:rsid w:val="00234319"/>
    <w:rsid w:val="00234441"/>
    <w:rsid w:val="00235AA6"/>
    <w:rsid w:val="002378AA"/>
    <w:rsid w:val="00241195"/>
    <w:rsid w:val="002441E0"/>
    <w:rsid w:val="0024564B"/>
    <w:rsid w:val="00250E71"/>
    <w:rsid w:val="00253A8C"/>
    <w:rsid w:val="00253B6C"/>
    <w:rsid w:val="002614E9"/>
    <w:rsid w:val="002627AF"/>
    <w:rsid w:val="00266B97"/>
    <w:rsid w:val="00273097"/>
    <w:rsid w:val="00273AA5"/>
    <w:rsid w:val="00273AF2"/>
    <w:rsid w:val="00282ACF"/>
    <w:rsid w:val="002879A0"/>
    <w:rsid w:val="00292AF6"/>
    <w:rsid w:val="002A4B39"/>
    <w:rsid w:val="002B10ED"/>
    <w:rsid w:val="002B20A4"/>
    <w:rsid w:val="002B75F7"/>
    <w:rsid w:val="002C40AA"/>
    <w:rsid w:val="002C4E6D"/>
    <w:rsid w:val="002C678B"/>
    <w:rsid w:val="002D082B"/>
    <w:rsid w:val="002D5005"/>
    <w:rsid w:val="002E64AC"/>
    <w:rsid w:val="002F119F"/>
    <w:rsid w:val="002F193A"/>
    <w:rsid w:val="002F70B8"/>
    <w:rsid w:val="002F73AF"/>
    <w:rsid w:val="002F7962"/>
    <w:rsid w:val="0030190D"/>
    <w:rsid w:val="00301930"/>
    <w:rsid w:val="00307545"/>
    <w:rsid w:val="00312ABE"/>
    <w:rsid w:val="003135F4"/>
    <w:rsid w:val="00315867"/>
    <w:rsid w:val="00316986"/>
    <w:rsid w:val="00317EAB"/>
    <w:rsid w:val="0032309D"/>
    <w:rsid w:val="00324B1E"/>
    <w:rsid w:val="00344089"/>
    <w:rsid w:val="0034768C"/>
    <w:rsid w:val="00347CCE"/>
    <w:rsid w:val="0035067C"/>
    <w:rsid w:val="003521CF"/>
    <w:rsid w:val="00353A50"/>
    <w:rsid w:val="00354925"/>
    <w:rsid w:val="00360759"/>
    <w:rsid w:val="00363326"/>
    <w:rsid w:val="00363501"/>
    <w:rsid w:val="00375EC7"/>
    <w:rsid w:val="00381676"/>
    <w:rsid w:val="00383949"/>
    <w:rsid w:val="00383D62"/>
    <w:rsid w:val="00384C03"/>
    <w:rsid w:val="00390DFA"/>
    <w:rsid w:val="003975FE"/>
    <w:rsid w:val="003A2915"/>
    <w:rsid w:val="003A35E9"/>
    <w:rsid w:val="003A4AE5"/>
    <w:rsid w:val="003A4E44"/>
    <w:rsid w:val="003A6C54"/>
    <w:rsid w:val="003B174B"/>
    <w:rsid w:val="003B1FC8"/>
    <w:rsid w:val="003B2B12"/>
    <w:rsid w:val="003B43C6"/>
    <w:rsid w:val="003B53FD"/>
    <w:rsid w:val="003B6EC2"/>
    <w:rsid w:val="003C2B51"/>
    <w:rsid w:val="003C2E64"/>
    <w:rsid w:val="003C4AF9"/>
    <w:rsid w:val="003C4DFF"/>
    <w:rsid w:val="003C5778"/>
    <w:rsid w:val="003C706E"/>
    <w:rsid w:val="003D6F4B"/>
    <w:rsid w:val="003D7FA6"/>
    <w:rsid w:val="003F1B64"/>
    <w:rsid w:val="003F3785"/>
    <w:rsid w:val="003F3B95"/>
    <w:rsid w:val="00404060"/>
    <w:rsid w:val="004117A4"/>
    <w:rsid w:val="00411CF6"/>
    <w:rsid w:val="004174AD"/>
    <w:rsid w:val="00417DCC"/>
    <w:rsid w:val="00423B44"/>
    <w:rsid w:val="00432FD2"/>
    <w:rsid w:val="004353E4"/>
    <w:rsid w:val="004400CD"/>
    <w:rsid w:val="0044428B"/>
    <w:rsid w:val="00450174"/>
    <w:rsid w:val="00451A53"/>
    <w:rsid w:val="00453633"/>
    <w:rsid w:val="0046204B"/>
    <w:rsid w:val="004678D2"/>
    <w:rsid w:val="00470DA4"/>
    <w:rsid w:val="00472A4B"/>
    <w:rsid w:val="00473549"/>
    <w:rsid w:val="00480655"/>
    <w:rsid w:val="00483D75"/>
    <w:rsid w:val="00484B1C"/>
    <w:rsid w:val="004860E5"/>
    <w:rsid w:val="00486E89"/>
    <w:rsid w:val="0049513A"/>
    <w:rsid w:val="00495962"/>
    <w:rsid w:val="004975DC"/>
    <w:rsid w:val="004A1DCE"/>
    <w:rsid w:val="004A262B"/>
    <w:rsid w:val="004A367E"/>
    <w:rsid w:val="004A4032"/>
    <w:rsid w:val="004A5460"/>
    <w:rsid w:val="004A651A"/>
    <w:rsid w:val="004C0FCB"/>
    <w:rsid w:val="004C3156"/>
    <w:rsid w:val="004C3B0A"/>
    <w:rsid w:val="004C7C82"/>
    <w:rsid w:val="004D1FA2"/>
    <w:rsid w:val="004D2DE9"/>
    <w:rsid w:val="004E21D6"/>
    <w:rsid w:val="004E3272"/>
    <w:rsid w:val="004F2496"/>
    <w:rsid w:val="004F4A6E"/>
    <w:rsid w:val="004F4B4F"/>
    <w:rsid w:val="004F63C0"/>
    <w:rsid w:val="005016CD"/>
    <w:rsid w:val="005020F0"/>
    <w:rsid w:val="00503262"/>
    <w:rsid w:val="00503308"/>
    <w:rsid w:val="00503DB0"/>
    <w:rsid w:val="005054A2"/>
    <w:rsid w:val="00505C43"/>
    <w:rsid w:val="00507134"/>
    <w:rsid w:val="00514DD5"/>
    <w:rsid w:val="00516EFA"/>
    <w:rsid w:val="00523019"/>
    <w:rsid w:val="00535145"/>
    <w:rsid w:val="00537AD5"/>
    <w:rsid w:val="00542216"/>
    <w:rsid w:val="005458B7"/>
    <w:rsid w:val="00545C1D"/>
    <w:rsid w:val="00547FBF"/>
    <w:rsid w:val="005529E6"/>
    <w:rsid w:val="00554669"/>
    <w:rsid w:val="00562BBF"/>
    <w:rsid w:val="0056711C"/>
    <w:rsid w:val="00575010"/>
    <w:rsid w:val="005826BB"/>
    <w:rsid w:val="00592DFC"/>
    <w:rsid w:val="00593BA6"/>
    <w:rsid w:val="00595E09"/>
    <w:rsid w:val="0059680D"/>
    <w:rsid w:val="005979BF"/>
    <w:rsid w:val="005A190C"/>
    <w:rsid w:val="005A6115"/>
    <w:rsid w:val="005B589C"/>
    <w:rsid w:val="005B61D3"/>
    <w:rsid w:val="005B65F2"/>
    <w:rsid w:val="005B7833"/>
    <w:rsid w:val="005C50C4"/>
    <w:rsid w:val="005C5A56"/>
    <w:rsid w:val="005D1C61"/>
    <w:rsid w:val="005D324D"/>
    <w:rsid w:val="005D5249"/>
    <w:rsid w:val="005D6DCE"/>
    <w:rsid w:val="005D6E58"/>
    <w:rsid w:val="005E1737"/>
    <w:rsid w:val="005E3732"/>
    <w:rsid w:val="005F17A1"/>
    <w:rsid w:val="005F5E4B"/>
    <w:rsid w:val="00600D2A"/>
    <w:rsid w:val="00601346"/>
    <w:rsid w:val="006045F5"/>
    <w:rsid w:val="00604B7F"/>
    <w:rsid w:val="0060523C"/>
    <w:rsid w:val="00610037"/>
    <w:rsid w:val="00624D13"/>
    <w:rsid w:val="00625353"/>
    <w:rsid w:val="006254E8"/>
    <w:rsid w:val="0063118D"/>
    <w:rsid w:val="00631FFF"/>
    <w:rsid w:val="006467A1"/>
    <w:rsid w:val="00654236"/>
    <w:rsid w:val="00655FC5"/>
    <w:rsid w:val="00656828"/>
    <w:rsid w:val="006573E7"/>
    <w:rsid w:val="00657E8E"/>
    <w:rsid w:val="00657EAC"/>
    <w:rsid w:val="00662EEB"/>
    <w:rsid w:val="00665CFA"/>
    <w:rsid w:val="00671272"/>
    <w:rsid w:val="00671306"/>
    <w:rsid w:val="00671BF9"/>
    <w:rsid w:val="00671CC5"/>
    <w:rsid w:val="00672641"/>
    <w:rsid w:val="00677C00"/>
    <w:rsid w:val="00680912"/>
    <w:rsid w:val="00680E22"/>
    <w:rsid w:val="0068754F"/>
    <w:rsid w:val="0069681E"/>
    <w:rsid w:val="00696C51"/>
    <w:rsid w:val="00696F28"/>
    <w:rsid w:val="0069714B"/>
    <w:rsid w:val="006A571E"/>
    <w:rsid w:val="006A7FBD"/>
    <w:rsid w:val="006B0DFA"/>
    <w:rsid w:val="006B2392"/>
    <w:rsid w:val="006B2967"/>
    <w:rsid w:val="006B5225"/>
    <w:rsid w:val="006C1C50"/>
    <w:rsid w:val="006C1F56"/>
    <w:rsid w:val="006C5096"/>
    <w:rsid w:val="006C56FD"/>
    <w:rsid w:val="006C7970"/>
    <w:rsid w:val="006D3B3E"/>
    <w:rsid w:val="006D425B"/>
    <w:rsid w:val="006E279F"/>
    <w:rsid w:val="006E4ABC"/>
    <w:rsid w:val="006E6B5E"/>
    <w:rsid w:val="006E76CB"/>
    <w:rsid w:val="006F2D82"/>
    <w:rsid w:val="006F6AD5"/>
    <w:rsid w:val="00700F0B"/>
    <w:rsid w:val="00704CE7"/>
    <w:rsid w:val="00707556"/>
    <w:rsid w:val="00716849"/>
    <w:rsid w:val="0072250A"/>
    <w:rsid w:val="007248A6"/>
    <w:rsid w:val="00734385"/>
    <w:rsid w:val="0073439A"/>
    <w:rsid w:val="00734EB8"/>
    <w:rsid w:val="007411EA"/>
    <w:rsid w:val="0074495F"/>
    <w:rsid w:val="00747EFE"/>
    <w:rsid w:val="0075590E"/>
    <w:rsid w:val="00757586"/>
    <w:rsid w:val="00760CD5"/>
    <w:rsid w:val="00765DC3"/>
    <w:rsid w:val="00767B77"/>
    <w:rsid w:val="00772FCD"/>
    <w:rsid w:val="007733B6"/>
    <w:rsid w:val="00775F43"/>
    <w:rsid w:val="00782F96"/>
    <w:rsid w:val="00784C41"/>
    <w:rsid w:val="00785D65"/>
    <w:rsid w:val="00785E73"/>
    <w:rsid w:val="00786E9C"/>
    <w:rsid w:val="00787DCD"/>
    <w:rsid w:val="00790D5D"/>
    <w:rsid w:val="00791426"/>
    <w:rsid w:val="0079695F"/>
    <w:rsid w:val="007A71D4"/>
    <w:rsid w:val="007B03AB"/>
    <w:rsid w:val="007B3D79"/>
    <w:rsid w:val="007B410A"/>
    <w:rsid w:val="007B6280"/>
    <w:rsid w:val="007C67AA"/>
    <w:rsid w:val="007D3B39"/>
    <w:rsid w:val="007D3B44"/>
    <w:rsid w:val="007D40E7"/>
    <w:rsid w:val="007D41BC"/>
    <w:rsid w:val="007E3842"/>
    <w:rsid w:val="007E5D9F"/>
    <w:rsid w:val="007F36AB"/>
    <w:rsid w:val="007F4D6A"/>
    <w:rsid w:val="007F769C"/>
    <w:rsid w:val="0080495E"/>
    <w:rsid w:val="00810563"/>
    <w:rsid w:val="008163EB"/>
    <w:rsid w:val="008201A2"/>
    <w:rsid w:val="00821AF6"/>
    <w:rsid w:val="0083028E"/>
    <w:rsid w:val="00836B36"/>
    <w:rsid w:val="00843E65"/>
    <w:rsid w:val="00844F30"/>
    <w:rsid w:val="00847E84"/>
    <w:rsid w:val="008640DA"/>
    <w:rsid w:val="0086431B"/>
    <w:rsid w:val="008662B6"/>
    <w:rsid w:val="0087107C"/>
    <w:rsid w:val="00877EDD"/>
    <w:rsid w:val="0088247D"/>
    <w:rsid w:val="00882570"/>
    <w:rsid w:val="00887CE5"/>
    <w:rsid w:val="00892103"/>
    <w:rsid w:val="00892539"/>
    <w:rsid w:val="00893097"/>
    <w:rsid w:val="008936A7"/>
    <w:rsid w:val="008939C3"/>
    <w:rsid w:val="0089741E"/>
    <w:rsid w:val="008A1798"/>
    <w:rsid w:val="008A4883"/>
    <w:rsid w:val="008A6A0D"/>
    <w:rsid w:val="008B19F5"/>
    <w:rsid w:val="008B1D17"/>
    <w:rsid w:val="008C0B77"/>
    <w:rsid w:val="008C24CE"/>
    <w:rsid w:val="008C7FE5"/>
    <w:rsid w:val="008D0300"/>
    <w:rsid w:val="008E1136"/>
    <w:rsid w:val="008E1FB2"/>
    <w:rsid w:val="008E3EFE"/>
    <w:rsid w:val="008E525E"/>
    <w:rsid w:val="008E76A0"/>
    <w:rsid w:val="008F2E46"/>
    <w:rsid w:val="008F4631"/>
    <w:rsid w:val="008F5D0B"/>
    <w:rsid w:val="008F6D32"/>
    <w:rsid w:val="009055D4"/>
    <w:rsid w:val="009078D4"/>
    <w:rsid w:val="00913E04"/>
    <w:rsid w:val="0091664D"/>
    <w:rsid w:val="0092113A"/>
    <w:rsid w:val="009215F7"/>
    <w:rsid w:val="00926177"/>
    <w:rsid w:val="009269BE"/>
    <w:rsid w:val="009439DA"/>
    <w:rsid w:val="00950643"/>
    <w:rsid w:val="0095380C"/>
    <w:rsid w:val="00953923"/>
    <w:rsid w:val="00955730"/>
    <w:rsid w:val="00956001"/>
    <w:rsid w:val="009600C3"/>
    <w:rsid w:val="009610AF"/>
    <w:rsid w:val="00962863"/>
    <w:rsid w:val="00965416"/>
    <w:rsid w:val="00967A3C"/>
    <w:rsid w:val="0097497F"/>
    <w:rsid w:val="009807DA"/>
    <w:rsid w:val="00984DE1"/>
    <w:rsid w:val="0099163B"/>
    <w:rsid w:val="009916D3"/>
    <w:rsid w:val="009942A3"/>
    <w:rsid w:val="009A34FE"/>
    <w:rsid w:val="009A4DDB"/>
    <w:rsid w:val="009A6D29"/>
    <w:rsid w:val="009B0493"/>
    <w:rsid w:val="009B2E47"/>
    <w:rsid w:val="009B3F9E"/>
    <w:rsid w:val="009B4331"/>
    <w:rsid w:val="009C0FD1"/>
    <w:rsid w:val="009C17AC"/>
    <w:rsid w:val="009D068E"/>
    <w:rsid w:val="009D7176"/>
    <w:rsid w:val="009E176D"/>
    <w:rsid w:val="009E3326"/>
    <w:rsid w:val="009E7238"/>
    <w:rsid w:val="009F1A4B"/>
    <w:rsid w:val="009F5EE2"/>
    <w:rsid w:val="009F6B10"/>
    <w:rsid w:val="00A01C46"/>
    <w:rsid w:val="00A02E0B"/>
    <w:rsid w:val="00A073C2"/>
    <w:rsid w:val="00A11D03"/>
    <w:rsid w:val="00A121B8"/>
    <w:rsid w:val="00A14720"/>
    <w:rsid w:val="00A14EBD"/>
    <w:rsid w:val="00A255DB"/>
    <w:rsid w:val="00A25D8A"/>
    <w:rsid w:val="00A26528"/>
    <w:rsid w:val="00A3049E"/>
    <w:rsid w:val="00A35566"/>
    <w:rsid w:val="00A43019"/>
    <w:rsid w:val="00A45308"/>
    <w:rsid w:val="00A46909"/>
    <w:rsid w:val="00A5146C"/>
    <w:rsid w:val="00A54344"/>
    <w:rsid w:val="00A562DC"/>
    <w:rsid w:val="00A7005D"/>
    <w:rsid w:val="00A71529"/>
    <w:rsid w:val="00A72CC2"/>
    <w:rsid w:val="00A73337"/>
    <w:rsid w:val="00A758B6"/>
    <w:rsid w:val="00A824B3"/>
    <w:rsid w:val="00A828C4"/>
    <w:rsid w:val="00A84BA2"/>
    <w:rsid w:val="00A85020"/>
    <w:rsid w:val="00A8591C"/>
    <w:rsid w:val="00A86D47"/>
    <w:rsid w:val="00A90A3E"/>
    <w:rsid w:val="00A90C6C"/>
    <w:rsid w:val="00A90D27"/>
    <w:rsid w:val="00A9264A"/>
    <w:rsid w:val="00A94B29"/>
    <w:rsid w:val="00A96E69"/>
    <w:rsid w:val="00AA329E"/>
    <w:rsid w:val="00AA4D9E"/>
    <w:rsid w:val="00AA78C8"/>
    <w:rsid w:val="00AB120C"/>
    <w:rsid w:val="00AB28DE"/>
    <w:rsid w:val="00AB4A9E"/>
    <w:rsid w:val="00AB4AF9"/>
    <w:rsid w:val="00AB6112"/>
    <w:rsid w:val="00AB664E"/>
    <w:rsid w:val="00AB6EAC"/>
    <w:rsid w:val="00AC65EE"/>
    <w:rsid w:val="00AC7A95"/>
    <w:rsid w:val="00AD2625"/>
    <w:rsid w:val="00AD39A9"/>
    <w:rsid w:val="00AE2BB0"/>
    <w:rsid w:val="00AE43C0"/>
    <w:rsid w:val="00AE5957"/>
    <w:rsid w:val="00AE68A5"/>
    <w:rsid w:val="00AE7CD6"/>
    <w:rsid w:val="00AE7FA1"/>
    <w:rsid w:val="00AF0C9A"/>
    <w:rsid w:val="00AF24A7"/>
    <w:rsid w:val="00AF7AD5"/>
    <w:rsid w:val="00B00534"/>
    <w:rsid w:val="00B032F5"/>
    <w:rsid w:val="00B04E7B"/>
    <w:rsid w:val="00B07260"/>
    <w:rsid w:val="00B106AB"/>
    <w:rsid w:val="00B13B6F"/>
    <w:rsid w:val="00B1648C"/>
    <w:rsid w:val="00B217AB"/>
    <w:rsid w:val="00B22D87"/>
    <w:rsid w:val="00B2761E"/>
    <w:rsid w:val="00B30273"/>
    <w:rsid w:val="00B35266"/>
    <w:rsid w:val="00B3618E"/>
    <w:rsid w:val="00B45BBE"/>
    <w:rsid w:val="00B5054C"/>
    <w:rsid w:val="00B50A0B"/>
    <w:rsid w:val="00B548A5"/>
    <w:rsid w:val="00B57A2D"/>
    <w:rsid w:val="00B60DDA"/>
    <w:rsid w:val="00B63C58"/>
    <w:rsid w:val="00B64DAA"/>
    <w:rsid w:val="00B66C02"/>
    <w:rsid w:val="00B70011"/>
    <w:rsid w:val="00B77A4C"/>
    <w:rsid w:val="00B82DFB"/>
    <w:rsid w:val="00B84814"/>
    <w:rsid w:val="00B90B8D"/>
    <w:rsid w:val="00B91ADE"/>
    <w:rsid w:val="00B925D8"/>
    <w:rsid w:val="00B93B20"/>
    <w:rsid w:val="00BA0151"/>
    <w:rsid w:val="00BA249E"/>
    <w:rsid w:val="00BB096B"/>
    <w:rsid w:val="00BB2AEE"/>
    <w:rsid w:val="00BB6233"/>
    <w:rsid w:val="00BC196A"/>
    <w:rsid w:val="00BC1FCC"/>
    <w:rsid w:val="00BC69A8"/>
    <w:rsid w:val="00BC6FE8"/>
    <w:rsid w:val="00BD2B13"/>
    <w:rsid w:val="00BD3895"/>
    <w:rsid w:val="00BD440C"/>
    <w:rsid w:val="00BD4C6A"/>
    <w:rsid w:val="00BD5BED"/>
    <w:rsid w:val="00BE1E4B"/>
    <w:rsid w:val="00BE3EB3"/>
    <w:rsid w:val="00BE49A6"/>
    <w:rsid w:val="00BE5066"/>
    <w:rsid w:val="00BE74A6"/>
    <w:rsid w:val="00BE75BA"/>
    <w:rsid w:val="00BE7A6E"/>
    <w:rsid w:val="00BE7AB5"/>
    <w:rsid w:val="00BF34CD"/>
    <w:rsid w:val="00BF509F"/>
    <w:rsid w:val="00BF7F47"/>
    <w:rsid w:val="00C01437"/>
    <w:rsid w:val="00C108E6"/>
    <w:rsid w:val="00C11DFE"/>
    <w:rsid w:val="00C1504A"/>
    <w:rsid w:val="00C1544A"/>
    <w:rsid w:val="00C2287B"/>
    <w:rsid w:val="00C23D0B"/>
    <w:rsid w:val="00C27F1A"/>
    <w:rsid w:val="00C300E0"/>
    <w:rsid w:val="00C3040D"/>
    <w:rsid w:val="00C36FA3"/>
    <w:rsid w:val="00C41B98"/>
    <w:rsid w:val="00C43CF2"/>
    <w:rsid w:val="00C44292"/>
    <w:rsid w:val="00C456AA"/>
    <w:rsid w:val="00C515D7"/>
    <w:rsid w:val="00C52348"/>
    <w:rsid w:val="00C5296D"/>
    <w:rsid w:val="00C538AD"/>
    <w:rsid w:val="00C57933"/>
    <w:rsid w:val="00C644E9"/>
    <w:rsid w:val="00C64FB5"/>
    <w:rsid w:val="00C66C29"/>
    <w:rsid w:val="00C805D6"/>
    <w:rsid w:val="00C81A60"/>
    <w:rsid w:val="00C82BE7"/>
    <w:rsid w:val="00C83D7F"/>
    <w:rsid w:val="00C86AE3"/>
    <w:rsid w:val="00C93991"/>
    <w:rsid w:val="00C977E2"/>
    <w:rsid w:val="00CA0179"/>
    <w:rsid w:val="00CA2144"/>
    <w:rsid w:val="00CA5912"/>
    <w:rsid w:val="00CA73DC"/>
    <w:rsid w:val="00CB0091"/>
    <w:rsid w:val="00CB1994"/>
    <w:rsid w:val="00CB2EEA"/>
    <w:rsid w:val="00CB6555"/>
    <w:rsid w:val="00CD11F4"/>
    <w:rsid w:val="00CD619B"/>
    <w:rsid w:val="00CD6359"/>
    <w:rsid w:val="00CE1D81"/>
    <w:rsid w:val="00CF387E"/>
    <w:rsid w:val="00CF44DC"/>
    <w:rsid w:val="00D013D5"/>
    <w:rsid w:val="00D0184A"/>
    <w:rsid w:val="00D02573"/>
    <w:rsid w:val="00D05616"/>
    <w:rsid w:val="00D05A18"/>
    <w:rsid w:val="00D1551F"/>
    <w:rsid w:val="00D157A9"/>
    <w:rsid w:val="00D24108"/>
    <w:rsid w:val="00D245DB"/>
    <w:rsid w:val="00D26661"/>
    <w:rsid w:val="00D27B61"/>
    <w:rsid w:val="00D31005"/>
    <w:rsid w:val="00D31B4E"/>
    <w:rsid w:val="00D364E6"/>
    <w:rsid w:val="00D40A33"/>
    <w:rsid w:val="00D43203"/>
    <w:rsid w:val="00D52B6C"/>
    <w:rsid w:val="00D5592F"/>
    <w:rsid w:val="00D56CAE"/>
    <w:rsid w:val="00D62593"/>
    <w:rsid w:val="00D629EE"/>
    <w:rsid w:val="00D64543"/>
    <w:rsid w:val="00D66177"/>
    <w:rsid w:val="00D7111D"/>
    <w:rsid w:val="00D77600"/>
    <w:rsid w:val="00D779C5"/>
    <w:rsid w:val="00D83C27"/>
    <w:rsid w:val="00D84069"/>
    <w:rsid w:val="00D87603"/>
    <w:rsid w:val="00D96330"/>
    <w:rsid w:val="00DA1B75"/>
    <w:rsid w:val="00DA7BFB"/>
    <w:rsid w:val="00DB03B1"/>
    <w:rsid w:val="00DB7EDD"/>
    <w:rsid w:val="00DC02AF"/>
    <w:rsid w:val="00DC055F"/>
    <w:rsid w:val="00DC7B0A"/>
    <w:rsid w:val="00DD302E"/>
    <w:rsid w:val="00DE12AD"/>
    <w:rsid w:val="00DE1994"/>
    <w:rsid w:val="00DE24C1"/>
    <w:rsid w:val="00DE399D"/>
    <w:rsid w:val="00DF22C8"/>
    <w:rsid w:val="00DF2AA6"/>
    <w:rsid w:val="00DF3661"/>
    <w:rsid w:val="00DF5C69"/>
    <w:rsid w:val="00E0661B"/>
    <w:rsid w:val="00E12F75"/>
    <w:rsid w:val="00E15EED"/>
    <w:rsid w:val="00E21352"/>
    <w:rsid w:val="00E2161D"/>
    <w:rsid w:val="00E233A5"/>
    <w:rsid w:val="00E2490B"/>
    <w:rsid w:val="00E262D2"/>
    <w:rsid w:val="00E348C0"/>
    <w:rsid w:val="00E35003"/>
    <w:rsid w:val="00E35A93"/>
    <w:rsid w:val="00E44DD0"/>
    <w:rsid w:val="00E45173"/>
    <w:rsid w:val="00E50A43"/>
    <w:rsid w:val="00E532E4"/>
    <w:rsid w:val="00E609AD"/>
    <w:rsid w:val="00E624D6"/>
    <w:rsid w:val="00E6252C"/>
    <w:rsid w:val="00E707B4"/>
    <w:rsid w:val="00E711A6"/>
    <w:rsid w:val="00E730EF"/>
    <w:rsid w:val="00E73ABC"/>
    <w:rsid w:val="00E826D2"/>
    <w:rsid w:val="00E83B6E"/>
    <w:rsid w:val="00E9068E"/>
    <w:rsid w:val="00E95872"/>
    <w:rsid w:val="00EA0A53"/>
    <w:rsid w:val="00EA0EE6"/>
    <w:rsid w:val="00EA551F"/>
    <w:rsid w:val="00EB6915"/>
    <w:rsid w:val="00EC0E0E"/>
    <w:rsid w:val="00ED6E01"/>
    <w:rsid w:val="00EE7474"/>
    <w:rsid w:val="00EE7F37"/>
    <w:rsid w:val="00EF339D"/>
    <w:rsid w:val="00EF5500"/>
    <w:rsid w:val="00F001D1"/>
    <w:rsid w:val="00F0324A"/>
    <w:rsid w:val="00F13D8D"/>
    <w:rsid w:val="00F22FCF"/>
    <w:rsid w:val="00F23253"/>
    <w:rsid w:val="00F25A19"/>
    <w:rsid w:val="00F30166"/>
    <w:rsid w:val="00F34C3A"/>
    <w:rsid w:val="00F416E5"/>
    <w:rsid w:val="00F43470"/>
    <w:rsid w:val="00F52C38"/>
    <w:rsid w:val="00F54B37"/>
    <w:rsid w:val="00F55C81"/>
    <w:rsid w:val="00F57783"/>
    <w:rsid w:val="00F61CA3"/>
    <w:rsid w:val="00F6378F"/>
    <w:rsid w:val="00F6546D"/>
    <w:rsid w:val="00F71318"/>
    <w:rsid w:val="00F77F73"/>
    <w:rsid w:val="00F818B6"/>
    <w:rsid w:val="00F82479"/>
    <w:rsid w:val="00F84B38"/>
    <w:rsid w:val="00F85970"/>
    <w:rsid w:val="00F87695"/>
    <w:rsid w:val="00F91D93"/>
    <w:rsid w:val="00F93F32"/>
    <w:rsid w:val="00F962AE"/>
    <w:rsid w:val="00FA6281"/>
    <w:rsid w:val="00FA7FD3"/>
    <w:rsid w:val="00FB3AA8"/>
    <w:rsid w:val="00FB60DE"/>
    <w:rsid w:val="00FC1C83"/>
    <w:rsid w:val="00FD1F1E"/>
    <w:rsid w:val="00FD383C"/>
    <w:rsid w:val="00FD7B14"/>
    <w:rsid w:val="00FE01DD"/>
    <w:rsid w:val="00FE5F7C"/>
    <w:rsid w:val="00FE7AA4"/>
    <w:rsid w:val="00FF6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E5F"/>
  </w:style>
  <w:style w:type="paragraph" w:styleId="1">
    <w:name w:val="heading 1"/>
    <w:basedOn w:val="a"/>
    <w:link w:val="10"/>
    <w:uiPriority w:val="9"/>
    <w:qFormat/>
    <w:rsid w:val="00BE7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89C"/>
    <w:rPr>
      <w:color w:val="0000FF"/>
      <w:u w:val="single"/>
    </w:rPr>
  </w:style>
  <w:style w:type="paragraph" w:styleId="a4">
    <w:name w:val="List Paragraph"/>
    <w:basedOn w:val="a"/>
    <w:uiPriority w:val="34"/>
    <w:qFormat/>
    <w:rsid w:val="005B589C"/>
    <w:pPr>
      <w:ind w:left="720"/>
      <w:contextualSpacing/>
    </w:pPr>
    <w:rPr>
      <w:rFonts w:eastAsia="Gulim"/>
      <w:sz w:val="24"/>
      <w:szCs w:val="24"/>
    </w:rPr>
  </w:style>
  <w:style w:type="table" w:styleId="a5">
    <w:name w:val="Table Grid"/>
    <w:basedOn w:val="a1"/>
    <w:rsid w:val="005B58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B58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589C"/>
    <w:rPr>
      <w:rFonts w:ascii="Tahoma" w:hAnsi="Tahoma" w:cs="Tahoma"/>
      <w:sz w:val="16"/>
      <w:szCs w:val="16"/>
    </w:rPr>
  </w:style>
  <w:style w:type="paragraph" w:styleId="a8">
    <w:name w:val="No Spacing"/>
    <w:link w:val="a9"/>
    <w:uiPriority w:val="1"/>
    <w:qFormat/>
    <w:rsid w:val="00381676"/>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381676"/>
    <w:rPr>
      <w:rFonts w:ascii="Calibri" w:eastAsia="Times New Roman" w:hAnsi="Calibri" w:cs="Times New Roman"/>
      <w:lang w:eastAsia="ru-RU"/>
    </w:rPr>
  </w:style>
  <w:style w:type="paragraph" w:styleId="3">
    <w:name w:val="Body Text Indent 3"/>
    <w:basedOn w:val="a"/>
    <w:link w:val="30"/>
    <w:uiPriority w:val="99"/>
    <w:semiHidden/>
    <w:unhideWhenUsed/>
    <w:rsid w:val="00984DE1"/>
    <w:pPr>
      <w:spacing w:after="120"/>
      <w:ind w:left="283"/>
    </w:pPr>
    <w:rPr>
      <w:sz w:val="16"/>
      <w:szCs w:val="16"/>
    </w:rPr>
  </w:style>
  <w:style w:type="character" w:customStyle="1" w:styleId="30">
    <w:name w:val="Основной текст с отступом 3 Знак"/>
    <w:basedOn w:val="a0"/>
    <w:link w:val="3"/>
    <w:uiPriority w:val="99"/>
    <w:semiHidden/>
    <w:rsid w:val="00984DE1"/>
    <w:rPr>
      <w:sz w:val="16"/>
      <w:szCs w:val="16"/>
    </w:rPr>
  </w:style>
  <w:style w:type="paragraph" w:customStyle="1" w:styleId="ConsPlusNormal">
    <w:name w:val="ConsPlusNormal"/>
    <w:link w:val="ConsPlusNormal0"/>
    <w:rsid w:val="0034408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Default">
    <w:name w:val="Default"/>
    <w:rsid w:val="003440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rmal (Web)"/>
    <w:basedOn w:val="a"/>
    <w:uiPriority w:val="99"/>
    <w:unhideWhenUsed/>
    <w:rsid w:val="00344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4089"/>
    <w:pPr>
      <w:widowControl w:val="0"/>
      <w:autoSpaceDE w:val="0"/>
      <w:autoSpaceDN w:val="0"/>
      <w:adjustRightInd w:val="0"/>
      <w:spacing w:after="0" w:line="313" w:lineRule="exact"/>
      <w:ind w:firstLine="667"/>
      <w:jc w:val="both"/>
    </w:pPr>
    <w:rPr>
      <w:rFonts w:ascii="Times New Roman" w:eastAsia="Times New Roman" w:hAnsi="Times New Roman" w:cs="Times New Roman"/>
      <w:sz w:val="24"/>
      <w:szCs w:val="24"/>
      <w:lang w:eastAsia="ru-RU"/>
    </w:rPr>
  </w:style>
  <w:style w:type="paragraph" w:customStyle="1" w:styleId="11">
    <w:name w:val="Обычный1"/>
    <w:rsid w:val="00344089"/>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nsPlusNormal0">
    <w:name w:val="ConsPlusNormal Знак"/>
    <w:link w:val="ConsPlusNormal"/>
    <w:locked/>
    <w:rsid w:val="00344089"/>
    <w:rPr>
      <w:rFonts w:ascii="Times New Roman" w:eastAsia="Times New Roman" w:hAnsi="Times New Roman" w:cs="Times New Roman"/>
      <w:sz w:val="28"/>
      <w:szCs w:val="20"/>
      <w:lang w:eastAsia="ru-RU"/>
    </w:rPr>
  </w:style>
  <w:style w:type="character" w:customStyle="1" w:styleId="FontStyle91">
    <w:name w:val="Font Style91"/>
    <w:uiPriority w:val="99"/>
    <w:rsid w:val="00344089"/>
    <w:rPr>
      <w:rFonts w:ascii="Times New Roman" w:hAnsi="Times New Roman" w:cs="Times New Roman"/>
      <w:sz w:val="18"/>
      <w:szCs w:val="18"/>
    </w:rPr>
  </w:style>
  <w:style w:type="paragraph" w:customStyle="1" w:styleId="2">
    <w:name w:val="Обычный2"/>
    <w:rsid w:val="00BC69A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pytarget">
    <w:name w:val="copy_target"/>
    <w:basedOn w:val="a0"/>
    <w:rsid w:val="00404060"/>
  </w:style>
  <w:style w:type="character" w:customStyle="1" w:styleId="10">
    <w:name w:val="Заголовок 1 Знак"/>
    <w:basedOn w:val="a0"/>
    <w:link w:val="1"/>
    <w:uiPriority w:val="9"/>
    <w:rsid w:val="00BE74A6"/>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AB4A9E"/>
    <w:rPr>
      <w:b/>
      <w:bCs/>
    </w:rPr>
  </w:style>
  <w:style w:type="character" w:customStyle="1" w:styleId="typography">
    <w:name w:val="typography"/>
    <w:basedOn w:val="a0"/>
    <w:rsid w:val="00AB4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38654">
      <w:bodyDiv w:val="1"/>
      <w:marLeft w:val="0"/>
      <w:marRight w:val="0"/>
      <w:marTop w:val="0"/>
      <w:marBottom w:val="0"/>
      <w:divBdr>
        <w:top w:val="none" w:sz="0" w:space="0" w:color="auto"/>
        <w:left w:val="none" w:sz="0" w:space="0" w:color="auto"/>
        <w:bottom w:val="none" w:sz="0" w:space="0" w:color="auto"/>
        <w:right w:val="none" w:sz="0" w:space="0" w:color="auto"/>
      </w:divBdr>
    </w:div>
    <w:div w:id="463549794">
      <w:bodyDiv w:val="1"/>
      <w:marLeft w:val="0"/>
      <w:marRight w:val="0"/>
      <w:marTop w:val="0"/>
      <w:marBottom w:val="0"/>
      <w:divBdr>
        <w:top w:val="none" w:sz="0" w:space="0" w:color="auto"/>
        <w:left w:val="none" w:sz="0" w:space="0" w:color="auto"/>
        <w:bottom w:val="none" w:sz="0" w:space="0" w:color="auto"/>
        <w:right w:val="none" w:sz="0" w:space="0" w:color="auto"/>
      </w:divBdr>
    </w:div>
    <w:div w:id="543058383">
      <w:bodyDiv w:val="1"/>
      <w:marLeft w:val="0"/>
      <w:marRight w:val="0"/>
      <w:marTop w:val="0"/>
      <w:marBottom w:val="0"/>
      <w:divBdr>
        <w:top w:val="none" w:sz="0" w:space="0" w:color="auto"/>
        <w:left w:val="none" w:sz="0" w:space="0" w:color="auto"/>
        <w:bottom w:val="none" w:sz="0" w:space="0" w:color="auto"/>
        <w:right w:val="none" w:sz="0" w:space="0" w:color="auto"/>
      </w:divBdr>
    </w:div>
    <w:div w:id="558564449">
      <w:bodyDiv w:val="1"/>
      <w:marLeft w:val="0"/>
      <w:marRight w:val="0"/>
      <w:marTop w:val="0"/>
      <w:marBottom w:val="0"/>
      <w:divBdr>
        <w:top w:val="none" w:sz="0" w:space="0" w:color="auto"/>
        <w:left w:val="none" w:sz="0" w:space="0" w:color="auto"/>
        <w:bottom w:val="none" w:sz="0" w:space="0" w:color="auto"/>
        <w:right w:val="none" w:sz="0" w:space="0" w:color="auto"/>
      </w:divBdr>
    </w:div>
    <w:div w:id="598410644">
      <w:bodyDiv w:val="1"/>
      <w:marLeft w:val="0"/>
      <w:marRight w:val="0"/>
      <w:marTop w:val="0"/>
      <w:marBottom w:val="0"/>
      <w:divBdr>
        <w:top w:val="none" w:sz="0" w:space="0" w:color="auto"/>
        <w:left w:val="none" w:sz="0" w:space="0" w:color="auto"/>
        <w:bottom w:val="none" w:sz="0" w:space="0" w:color="auto"/>
        <w:right w:val="none" w:sz="0" w:space="0" w:color="auto"/>
      </w:divBdr>
    </w:div>
    <w:div w:id="997539609">
      <w:bodyDiv w:val="1"/>
      <w:marLeft w:val="0"/>
      <w:marRight w:val="0"/>
      <w:marTop w:val="0"/>
      <w:marBottom w:val="0"/>
      <w:divBdr>
        <w:top w:val="none" w:sz="0" w:space="0" w:color="auto"/>
        <w:left w:val="none" w:sz="0" w:space="0" w:color="auto"/>
        <w:bottom w:val="none" w:sz="0" w:space="0" w:color="auto"/>
        <w:right w:val="none" w:sz="0" w:space="0" w:color="auto"/>
      </w:divBdr>
    </w:div>
    <w:div w:id="1014189285">
      <w:bodyDiv w:val="1"/>
      <w:marLeft w:val="0"/>
      <w:marRight w:val="0"/>
      <w:marTop w:val="0"/>
      <w:marBottom w:val="0"/>
      <w:divBdr>
        <w:top w:val="none" w:sz="0" w:space="0" w:color="auto"/>
        <w:left w:val="none" w:sz="0" w:space="0" w:color="auto"/>
        <w:bottom w:val="none" w:sz="0" w:space="0" w:color="auto"/>
        <w:right w:val="none" w:sz="0" w:space="0" w:color="auto"/>
      </w:divBdr>
    </w:div>
    <w:div w:id="1339388845">
      <w:bodyDiv w:val="1"/>
      <w:marLeft w:val="0"/>
      <w:marRight w:val="0"/>
      <w:marTop w:val="0"/>
      <w:marBottom w:val="0"/>
      <w:divBdr>
        <w:top w:val="none" w:sz="0" w:space="0" w:color="auto"/>
        <w:left w:val="none" w:sz="0" w:space="0" w:color="auto"/>
        <w:bottom w:val="none" w:sz="0" w:space="0" w:color="auto"/>
        <w:right w:val="none" w:sz="0" w:space="0" w:color="auto"/>
      </w:divBdr>
    </w:div>
    <w:div w:id="1355959226">
      <w:bodyDiv w:val="1"/>
      <w:marLeft w:val="0"/>
      <w:marRight w:val="0"/>
      <w:marTop w:val="0"/>
      <w:marBottom w:val="0"/>
      <w:divBdr>
        <w:top w:val="none" w:sz="0" w:space="0" w:color="auto"/>
        <w:left w:val="none" w:sz="0" w:space="0" w:color="auto"/>
        <w:bottom w:val="none" w:sz="0" w:space="0" w:color="auto"/>
        <w:right w:val="none" w:sz="0" w:space="0" w:color="auto"/>
      </w:divBdr>
    </w:div>
    <w:div w:id="1383753595">
      <w:bodyDiv w:val="1"/>
      <w:marLeft w:val="0"/>
      <w:marRight w:val="0"/>
      <w:marTop w:val="0"/>
      <w:marBottom w:val="0"/>
      <w:divBdr>
        <w:top w:val="none" w:sz="0" w:space="0" w:color="auto"/>
        <w:left w:val="none" w:sz="0" w:space="0" w:color="auto"/>
        <w:bottom w:val="none" w:sz="0" w:space="0" w:color="auto"/>
        <w:right w:val="none" w:sz="0" w:space="0" w:color="auto"/>
      </w:divBdr>
    </w:div>
    <w:div w:id="197960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hyperlink" Target="https://www.vseinstrumenti.ru/tag-page/odnofaznye-stabilizatory-napryazheniya-220-v-3-kvt-920468/" TargetMode="External"/><Relationship Id="rId3" Type="http://schemas.openxmlformats.org/officeDocument/2006/relationships/styles" Target="styles.xml"/><Relationship Id="rId7" Type="http://schemas.openxmlformats.org/officeDocument/2006/relationships/hyperlink" Target="https://agregatoreat.ru/organizations/card/supplier/04dfc557-faf2-4a86-8003-04092367a3c7/info" TargetMode="External"/><Relationship Id="rId12" Type="http://schemas.openxmlformats.org/officeDocument/2006/relationships/hyperlink" Target="mailto:sizo-3@52.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zo-3@52.fsin.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4B2572E1545D8C36B11C2F2D7606CE3EF06F3084AD29CF8816083664268C6ED7B63DEA9F12D0C53f927L" TargetMode="External"/><Relationship Id="rId4" Type="http://schemas.microsoft.com/office/2007/relationships/stylesWithEffects" Target="stylesWithEffect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hyperlink" Target="https://www.vseinstrumenti.ru/tag-page/tsifrovye-stabilizatory-58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CA9D6-3DF5-4A00-888F-5487CE39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3276</TotalTime>
  <Pages>13</Pages>
  <Words>5359</Words>
  <Characters>30550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ЮРИСТЫ</dc:creator>
  <cp:keywords/>
  <dc:description/>
  <cp:lastModifiedBy>OTO - 1</cp:lastModifiedBy>
  <cp:revision>659</cp:revision>
  <cp:lastPrinted>2026-08-17T07:12:00Z</cp:lastPrinted>
  <dcterms:created xsi:type="dcterms:W3CDTF">2017-03-29T07:27:00Z</dcterms:created>
  <dcterms:modified xsi:type="dcterms:W3CDTF">2026-08-17T12:00:00Z</dcterms:modified>
</cp:coreProperties>
</file>