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67E55" w14:textId="77777777" w:rsidR="00392FD3" w:rsidRDefault="00392FD3" w:rsidP="00392FD3">
      <w:pPr>
        <w:tabs>
          <w:tab w:val="left" w:pos="5535"/>
        </w:tabs>
        <w:spacing w:after="0" w:line="240" w:lineRule="auto"/>
        <w:ind w:firstLine="567"/>
        <w:jc w:val="right"/>
        <w:rPr>
          <w:rFonts w:ascii="XO Thames" w:eastAsia="Times New Roman" w:hAnsi="XO Thames"/>
          <w:b/>
          <w:sz w:val="24"/>
          <w:szCs w:val="24"/>
          <w:lang w:eastAsia="ru-RU"/>
        </w:rPr>
      </w:pPr>
      <w:r>
        <w:rPr>
          <w:rFonts w:ascii="XO Thames" w:eastAsia="Times New Roman" w:hAnsi="XO Thames"/>
          <w:b/>
          <w:sz w:val="24"/>
          <w:szCs w:val="24"/>
          <w:lang w:eastAsia="ru-RU"/>
        </w:rPr>
        <w:t>Приложение №1</w:t>
      </w:r>
    </w:p>
    <w:p w14:paraId="5EA95227" w14:textId="77777777" w:rsidR="00392FD3" w:rsidRDefault="00392FD3" w:rsidP="00392FD3">
      <w:pPr>
        <w:tabs>
          <w:tab w:val="left" w:leader="underscore" w:pos="1696"/>
        </w:tabs>
        <w:autoSpaceDE w:val="0"/>
        <w:autoSpaceDN w:val="0"/>
        <w:adjustRightInd w:val="0"/>
        <w:spacing w:after="0" w:line="240" w:lineRule="exact"/>
        <w:jc w:val="right"/>
        <w:rPr>
          <w:rFonts w:ascii="XO Thames" w:eastAsia="Times New Roman" w:hAnsi="XO Thames"/>
          <w:sz w:val="24"/>
          <w:szCs w:val="24"/>
          <w:lang w:eastAsia="ru-RU"/>
        </w:rPr>
      </w:pPr>
    </w:p>
    <w:p w14:paraId="20C182C1" w14:textId="77777777" w:rsidR="00392FD3" w:rsidRDefault="00392FD3" w:rsidP="00392FD3">
      <w:pPr>
        <w:tabs>
          <w:tab w:val="left" w:pos="5535"/>
        </w:tabs>
        <w:spacing w:after="0" w:line="240" w:lineRule="auto"/>
        <w:ind w:firstLine="567"/>
        <w:jc w:val="center"/>
        <w:rPr>
          <w:rFonts w:ascii="XO Thames" w:eastAsia="Times New Roman" w:hAnsi="XO Thames"/>
          <w:b/>
          <w:sz w:val="24"/>
          <w:szCs w:val="24"/>
          <w:lang w:eastAsia="ru-RU"/>
        </w:rPr>
      </w:pPr>
      <w:r>
        <w:rPr>
          <w:rFonts w:ascii="XO Thames" w:eastAsia="Times New Roman" w:hAnsi="XO Thames"/>
          <w:b/>
          <w:sz w:val="24"/>
          <w:szCs w:val="24"/>
          <w:lang w:eastAsia="ru-RU"/>
        </w:rPr>
        <w:t>Техническое задание</w:t>
      </w:r>
    </w:p>
    <w:p w14:paraId="3AC1DEC2" w14:textId="77777777" w:rsidR="00392FD3" w:rsidRDefault="00392FD3" w:rsidP="00392FD3">
      <w:pPr>
        <w:tabs>
          <w:tab w:val="left" w:pos="5535"/>
        </w:tabs>
        <w:spacing w:after="0" w:line="240" w:lineRule="auto"/>
        <w:ind w:firstLine="567"/>
        <w:jc w:val="center"/>
        <w:rPr>
          <w:rFonts w:ascii="XO Thames" w:eastAsia="Times New Roman" w:hAnsi="XO Thames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725"/>
        <w:tblW w:w="57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4328"/>
        <w:gridCol w:w="1665"/>
        <w:gridCol w:w="3155"/>
        <w:gridCol w:w="1052"/>
      </w:tblGrid>
      <w:tr w:rsidR="00392FD3" w14:paraId="3013C934" w14:textId="77777777" w:rsidTr="00392FD3">
        <w:trPr>
          <w:trHeight w:val="94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F623C" w14:textId="77777777" w:rsidR="00392FD3" w:rsidRDefault="00392FD3" w:rsidP="00392FD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№ п/п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5EFB" w14:textId="77777777" w:rsidR="00392FD3" w:rsidRDefault="00392FD3" w:rsidP="00392FD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Наименование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8C16" w14:textId="77777777" w:rsidR="00392FD3" w:rsidRDefault="00392FD3" w:rsidP="00392FD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ОКПД 2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1E15" w14:textId="77777777" w:rsidR="00392FD3" w:rsidRDefault="00392FD3" w:rsidP="00392FD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Требования к услугам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C94B" w14:textId="77777777" w:rsidR="00392FD3" w:rsidRDefault="00392FD3" w:rsidP="00392FD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Кол-во/</w:t>
            </w:r>
          </w:p>
          <w:p w14:paraId="66002EE4" w14:textId="77777777" w:rsidR="00392FD3" w:rsidRDefault="00392FD3" w:rsidP="00392FD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Ед. изм.</w:t>
            </w:r>
          </w:p>
        </w:tc>
      </w:tr>
      <w:tr w:rsidR="00392FD3" w14:paraId="286CCD58" w14:textId="77777777" w:rsidTr="00392FD3">
        <w:trPr>
          <w:trHeight w:val="187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AAB5" w14:textId="77777777" w:rsidR="00392FD3" w:rsidRDefault="00392FD3" w:rsidP="00392FD3">
            <w:pPr>
              <w:pStyle w:val="a3"/>
              <w:jc w:val="center"/>
              <w:rPr>
                <w:rFonts w:ascii="XO Thames" w:hAnsi="XO Thames"/>
                <w:szCs w:val="20"/>
              </w:rPr>
            </w:pPr>
            <w:r>
              <w:rPr>
                <w:rFonts w:ascii="XO Thames" w:hAnsi="XO Thames"/>
                <w:szCs w:val="20"/>
              </w:rPr>
              <w:t>1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9AEC" w14:textId="77777777" w:rsidR="00392FD3" w:rsidRDefault="00392FD3" w:rsidP="00392FD3">
            <w:pPr>
              <w:pStyle w:val="a3"/>
              <w:jc w:val="center"/>
              <w:rPr>
                <w:rFonts w:ascii="XO Thames" w:hAnsi="XO Thames"/>
                <w:bCs/>
                <w:color w:val="000000"/>
                <w:szCs w:val="20"/>
              </w:rPr>
            </w:pPr>
            <w:r>
              <w:rPr>
                <w:rFonts w:ascii="XO Thames" w:hAnsi="XO Thames"/>
                <w:szCs w:val="20"/>
              </w:rPr>
              <w:t>Камера холодильная низкотемпературная № 4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4048" w14:textId="77777777" w:rsidR="00392FD3" w:rsidRDefault="00392FD3" w:rsidP="00392FD3">
            <w:pPr>
              <w:pStyle w:val="a3"/>
              <w:jc w:val="center"/>
              <w:rPr>
                <w:rFonts w:ascii="XO Thames" w:hAnsi="XO Thames"/>
                <w:szCs w:val="20"/>
              </w:rPr>
            </w:pPr>
            <w:r>
              <w:rPr>
                <w:rFonts w:ascii="XO Thames" w:hAnsi="XO Thames"/>
                <w:color w:val="333333"/>
                <w:szCs w:val="20"/>
                <w:shd w:val="clear" w:color="auto" w:fill="FFFFFF"/>
              </w:rPr>
              <w:t>33.12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CDE5" w14:textId="77777777" w:rsidR="00392FD3" w:rsidRDefault="00392FD3" w:rsidP="00392FD3">
            <w:pPr>
              <w:pStyle w:val="a3"/>
              <w:jc w:val="center"/>
              <w:rPr>
                <w:rFonts w:ascii="XO Thames" w:hAnsi="XO Thames"/>
                <w:szCs w:val="20"/>
              </w:rPr>
            </w:pPr>
            <w:r>
              <w:rPr>
                <w:rFonts w:ascii="XO Thames" w:hAnsi="XO Thames"/>
                <w:szCs w:val="20"/>
              </w:rPr>
              <w:t>Техническое обсл</w:t>
            </w:r>
            <w:bookmarkStart w:id="0" w:name="_GoBack"/>
            <w:bookmarkEnd w:id="0"/>
            <w:r>
              <w:rPr>
                <w:rFonts w:ascii="XO Thames" w:hAnsi="XO Thames"/>
                <w:szCs w:val="20"/>
              </w:rPr>
              <w:t>уживание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08577" w14:textId="77777777" w:rsidR="00392FD3" w:rsidRDefault="00392FD3" w:rsidP="00392FD3">
            <w:pPr>
              <w:pStyle w:val="a3"/>
              <w:jc w:val="center"/>
              <w:rPr>
                <w:rFonts w:ascii="XO Thames" w:hAnsi="XO Thames"/>
                <w:szCs w:val="20"/>
              </w:rPr>
            </w:pPr>
            <w:r>
              <w:rPr>
                <w:rFonts w:ascii="XO Thames" w:hAnsi="XO Thames"/>
                <w:szCs w:val="20"/>
              </w:rPr>
              <w:t xml:space="preserve">1 </w:t>
            </w:r>
            <w:proofErr w:type="spellStart"/>
            <w:r>
              <w:rPr>
                <w:rFonts w:ascii="XO Thames" w:hAnsi="XO Thames"/>
                <w:szCs w:val="20"/>
              </w:rPr>
              <w:t>усл.ед</w:t>
            </w:r>
            <w:proofErr w:type="spellEnd"/>
            <w:r>
              <w:rPr>
                <w:rFonts w:ascii="XO Thames" w:hAnsi="XO Thames"/>
                <w:szCs w:val="20"/>
              </w:rPr>
              <w:t>.</w:t>
            </w:r>
          </w:p>
        </w:tc>
      </w:tr>
      <w:tr w:rsidR="00392FD3" w14:paraId="1206412E" w14:textId="77777777" w:rsidTr="00392FD3">
        <w:trPr>
          <w:trHeight w:val="187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7BC3" w14:textId="77777777" w:rsidR="00392FD3" w:rsidRDefault="00392FD3" w:rsidP="00392FD3">
            <w:pPr>
              <w:pStyle w:val="a3"/>
              <w:jc w:val="center"/>
              <w:rPr>
                <w:rFonts w:ascii="XO Thames" w:hAnsi="XO Thames"/>
                <w:szCs w:val="20"/>
              </w:rPr>
            </w:pPr>
            <w:r>
              <w:rPr>
                <w:rFonts w:ascii="XO Thames" w:hAnsi="XO Thames"/>
                <w:szCs w:val="20"/>
              </w:rPr>
              <w:t>2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DD07" w14:textId="77777777" w:rsidR="00392FD3" w:rsidRDefault="00392FD3" w:rsidP="00392FD3">
            <w:pPr>
              <w:pStyle w:val="a3"/>
              <w:jc w:val="center"/>
              <w:rPr>
                <w:rFonts w:ascii="XO Thames" w:hAnsi="XO Thames"/>
                <w:bCs/>
                <w:color w:val="000000"/>
                <w:szCs w:val="20"/>
              </w:rPr>
            </w:pPr>
            <w:r>
              <w:rPr>
                <w:rFonts w:ascii="XO Thames" w:hAnsi="XO Thames"/>
                <w:szCs w:val="20"/>
              </w:rPr>
              <w:t>Камера холодильная низкотемпературная № 5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32AD" w14:textId="77777777" w:rsidR="00392FD3" w:rsidRDefault="00392FD3" w:rsidP="00392FD3">
            <w:pPr>
              <w:pStyle w:val="a3"/>
              <w:jc w:val="center"/>
              <w:rPr>
                <w:rFonts w:ascii="XO Thames" w:hAnsi="XO Thames"/>
                <w:szCs w:val="20"/>
              </w:rPr>
            </w:pPr>
            <w:r>
              <w:rPr>
                <w:rFonts w:ascii="XO Thames" w:hAnsi="XO Thames"/>
                <w:color w:val="333333"/>
                <w:szCs w:val="20"/>
                <w:shd w:val="clear" w:color="auto" w:fill="FFFFFF"/>
              </w:rPr>
              <w:t>33.12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0E96" w14:textId="77777777" w:rsidR="00392FD3" w:rsidRDefault="00392FD3" w:rsidP="00392FD3">
            <w:pPr>
              <w:pStyle w:val="a3"/>
              <w:jc w:val="center"/>
              <w:rPr>
                <w:rFonts w:ascii="XO Thames" w:hAnsi="XO Thames"/>
                <w:szCs w:val="20"/>
              </w:rPr>
            </w:pPr>
            <w:r>
              <w:rPr>
                <w:rFonts w:ascii="XO Thames" w:hAnsi="XO Thames"/>
                <w:szCs w:val="20"/>
              </w:rPr>
              <w:t>Техническое обслуживание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4E28" w14:textId="77777777" w:rsidR="00392FD3" w:rsidRDefault="00392FD3" w:rsidP="00392FD3">
            <w:pPr>
              <w:pStyle w:val="a3"/>
              <w:jc w:val="center"/>
              <w:rPr>
                <w:rFonts w:ascii="XO Thames" w:hAnsi="XO Thames"/>
                <w:szCs w:val="20"/>
              </w:rPr>
            </w:pPr>
            <w:r>
              <w:rPr>
                <w:rFonts w:ascii="XO Thames" w:hAnsi="XO Thames"/>
                <w:szCs w:val="20"/>
              </w:rPr>
              <w:t xml:space="preserve">1 </w:t>
            </w:r>
            <w:proofErr w:type="spellStart"/>
            <w:r>
              <w:rPr>
                <w:rFonts w:ascii="XO Thames" w:hAnsi="XO Thames"/>
                <w:szCs w:val="20"/>
              </w:rPr>
              <w:t>усл.ед</w:t>
            </w:r>
            <w:proofErr w:type="spellEnd"/>
            <w:r>
              <w:rPr>
                <w:rFonts w:ascii="XO Thames" w:hAnsi="XO Thames"/>
                <w:szCs w:val="20"/>
              </w:rPr>
              <w:t>.</w:t>
            </w:r>
          </w:p>
        </w:tc>
      </w:tr>
      <w:tr w:rsidR="00392FD3" w14:paraId="31C95835" w14:textId="77777777" w:rsidTr="00392FD3">
        <w:trPr>
          <w:trHeight w:val="187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43E0" w14:textId="77777777" w:rsidR="00392FD3" w:rsidRDefault="00392FD3" w:rsidP="00392FD3">
            <w:pPr>
              <w:pStyle w:val="a3"/>
              <w:jc w:val="center"/>
              <w:rPr>
                <w:rFonts w:ascii="XO Thames" w:hAnsi="XO Thames"/>
                <w:szCs w:val="20"/>
              </w:rPr>
            </w:pPr>
            <w:r>
              <w:rPr>
                <w:rFonts w:ascii="XO Thames" w:hAnsi="XO Thames"/>
                <w:szCs w:val="20"/>
              </w:rPr>
              <w:t>3</w:t>
            </w:r>
          </w:p>
          <w:p w14:paraId="1FDBAAC4" w14:textId="77777777" w:rsidR="00392FD3" w:rsidRDefault="00392FD3" w:rsidP="00392FD3">
            <w:pPr>
              <w:pStyle w:val="a3"/>
              <w:jc w:val="center"/>
              <w:rPr>
                <w:rFonts w:ascii="XO Thames" w:hAnsi="XO Thames"/>
                <w:szCs w:val="20"/>
              </w:rPr>
            </w:pP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D222" w14:textId="77777777" w:rsidR="00392FD3" w:rsidRDefault="00392FD3" w:rsidP="00392FD3">
            <w:pPr>
              <w:pStyle w:val="a3"/>
              <w:jc w:val="center"/>
              <w:rPr>
                <w:rFonts w:ascii="XO Thames" w:hAnsi="XO Thames"/>
                <w:bCs/>
                <w:color w:val="000000"/>
                <w:szCs w:val="20"/>
              </w:rPr>
            </w:pPr>
            <w:r>
              <w:rPr>
                <w:rFonts w:ascii="XO Thames" w:hAnsi="XO Thames"/>
                <w:szCs w:val="20"/>
              </w:rPr>
              <w:t>Камера холодильная низкотемпературная № 7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2D48" w14:textId="77777777" w:rsidR="00392FD3" w:rsidRDefault="00392FD3" w:rsidP="00392FD3">
            <w:pPr>
              <w:pStyle w:val="a3"/>
              <w:jc w:val="center"/>
              <w:rPr>
                <w:rFonts w:ascii="XO Thames" w:hAnsi="XO Thames"/>
                <w:szCs w:val="20"/>
              </w:rPr>
            </w:pPr>
            <w:r>
              <w:rPr>
                <w:rFonts w:ascii="XO Thames" w:hAnsi="XO Thames"/>
                <w:color w:val="333333"/>
                <w:szCs w:val="20"/>
                <w:shd w:val="clear" w:color="auto" w:fill="FFFFFF"/>
              </w:rPr>
              <w:t>33.12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EF35" w14:textId="77777777" w:rsidR="00392FD3" w:rsidRDefault="00392FD3" w:rsidP="00392FD3">
            <w:pPr>
              <w:pStyle w:val="a3"/>
              <w:jc w:val="center"/>
              <w:rPr>
                <w:rFonts w:ascii="XO Thames" w:hAnsi="XO Thames"/>
                <w:szCs w:val="20"/>
              </w:rPr>
            </w:pPr>
            <w:r>
              <w:rPr>
                <w:rFonts w:ascii="XO Thames" w:hAnsi="XO Thames"/>
                <w:szCs w:val="20"/>
              </w:rPr>
              <w:t>Техническое обслуживание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AC1A" w14:textId="77777777" w:rsidR="00392FD3" w:rsidRDefault="00392FD3" w:rsidP="00392FD3">
            <w:pPr>
              <w:pStyle w:val="a3"/>
              <w:jc w:val="center"/>
              <w:rPr>
                <w:rFonts w:ascii="XO Thames" w:hAnsi="XO Thames"/>
                <w:szCs w:val="20"/>
              </w:rPr>
            </w:pPr>
            <w:r>
              <w:rPr>
                <w:rFonts w:ascii="XO Thames" w:hAnsi="XO Thames"/>
                <w:szCs w:val="20"/>
              </w:rPr>
              <w:t xml:space="preserve">1 </w:t>
            </w:r>
            <w:proofErr w:type="spellStart"/>
            <w:r>
              <w:rPr>
                <w:rFonts w:ascii="XO Thames" w:hAnsi="XO Thames"/>
                <w:szCs w:val="20"/>
              </w:rPr>
              <w:t>усл.ед</w:t>
            </w:r>
            <w:proofErr w:type="spellEnd"/>
            <w:r>
              <w:rPr>
                <w:rFonts w:ascii="XO Thames" w:hAnsi="XO Thames"/>
                <w:szCs w:val="20"/>
              </w:rPr>
              <w:t>.</w:t>
            </w:r>
          </w:p>
        </w:tc>
      </w:tr>
      <w:tr w:rsidR="00392FD3" w14:paraId="4D888ACB" w14:textId="77777777" w:rsidTr="00392FD3">
        <w:trPr>
          <w:trHeight w:val="187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BF59" w14:textId="77777777" w:rsidR="00392FD3" w:rsidRDefault="00392FD3" w:rsidP="00392FD3">
            <w:pPr>
              <w:pStyle w:val="a3"/>
              <w:jc w:val="center"/>
              <w:rPr>
                <w:rFonts w:ascii="XO Thames" w:hAnsi="XO Thames"/>
                <w:szCs w:val="20"/>
              </w:rPr>
            </w:pPr>
            <w:r>
              <w:rPr>
                <w:rFonts w:ascii="XO Thames" w:hAnsi="XO Thames"/>
                <w:szCs w:val="20"/>
              </w:rPr>
              <w:t>4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E87DB" w14:textId="77777777" w:rsidR="00392FD3" w:rsidRDefault="00392FD3" w:rsidP="00392FD3">
            <w:pPr>
              <w:pStyle w:val="a3"/>
              <w:jc w:val="center"/>
              <w:rPr>
                <w:rFonts w:ascii="XO Thames" w:hAnsi="XO Thames"/>
                <w:bCs/>
                <w:color w:val="000000"/>
                <w:szCs w:val="20"/>
              </w:rPr>
            </w:pPr>
            <w:r>
              <w:rPr>
                <w:rFonts w:ascii="XO Thames" w:hAnsi="XO Thames"/>
                <w:szCs w:val="20"/>
              </w:rPr>
              <w:t>Камера холодильная низкотемпературная № 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C42F" w14:textId="77777777" w:rsidR="00392FD3" w:rsidRDefault="00392FD3" w:rsidP="00392FD3">
            <w:pPr>
              <w:pStyle w:val="a3"/>
              <w:jc w:val="center"/>
              <w:rPr>
                <w:rFonts w:ascii="XO Thames" w:hAnsi="XO Thames"/>
                <w:szCs w:val="20"/>
              </w:rPr>
            </w:pPr>
            <w:r>
              <w:rPr>
                <w:rFonts w:ascii="XO Thames" w:hAnsi="XO Thames"/>
                <w:color w:val="333333"/>
                <w:szCs w:val="20"/>
                <w:shd w:val="clear" w:color="auto" w:fill="FFFFFF"/>
              </w:rPr>
              <w:t>33.12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2102" w14:textId="77777777" w:rsidR="00392FD3" w:rsidRDefault="00392FD3" w:rsidP="00392FD3">
            <w:pPr>
              <w:pStyle w:val="a3"/>
              <w:jc w:val="center"/>
              <w:rPr>
                <w:rFonts w:ascii="XO Thames" w:hAnsi="XO Thames"/>
                <w:szCs w:val="20"/>
              </w:rPr>
            </w:pPr>
            <w:r>
              <w:rPr>
                <w:rFonts w:ascii="XO Thames" w:hAnsi="XO Thames"/>
                <w:szCs w:val="20"/>
              </w:rPr>
              <w:t>Диагностика. Замена вентиляторов обдува конденсаторов – 2</w:t>
            </w:r>
            <w:proofErr w:type="gramStart"/>
            <w:r>
              <w:rPr>
                <w:rFonts w:ascii="XO Thames" w:hAnsi="XO Thames"/>
                <w:szCs w:val="20"/>
              </w:rPr>
              <w:t>шт,.</w:t>
            </w:r>
            <w:proofErr w:type="gramEnd"/>
            <w:r>
              <w:rPr>
                <w:rFonts w:ascii="XO Thames" w:hAnsi="XO Thames"/>
                <w:szCs w:val="20"/>
              </w:rPr>
              <w:t xml:space="preserve"> очистка конденсаторов, пусконаладочные работы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0CB6" w14:textId="77777777" w:rsidR="00392FD3" w:rsidRDefault="00392FD3" w:rsidP="00392FD3">
            <w:pPr>
              <w:pStyle w:val="a3"/>
              <w:jc w:val="center"/>
              <w:rPr>
                <w:rFonts w:ascii="XO Thames" w:hAnsi="XO Thames"/>
                <w:szCs w:val="20"/>
              </w:rPr>
            </w:pPr>
            <w:r>
              <w:rPr>
                <w:rFonts w:ascii="XO Thames" w:hAnsi="XO Thames"/>
                <w:szCs w:val="20"/>
              </w:rPr>
              <w:t xml:space="preserve">1 </w:t>
            </w:r>
            <w:proofErr w:type="spellStart"/>
            <w:r>
              <w:rPr>
                <w:rFonts w:ascii="XO Thames" w:hAnsi="XO Thames"/>
                <w:szCs w:val="20"/>
              </w:rPr>
              <w:t>усл.ед</w:t>
            </w:r>
            <w:proofErr w:type="spellEnd"/>
            <w:r>
              <w:rPr>
                <w:rFonts w:ascii="XO Thames" w:hAnsi="XO Thames"/>
                <w:szCs w:val="20"/>
              </w:rPr>
              <w:t>.</w:t>
            </w:r>
          </w:p>
        </w:tc>
      </w:tr>
    </w:tbl>
    <w:p w14:paraId="3A8B9E9B" w14:textId="77777777" w:rsidR="00392FD3" w:rsidRDefault="00392FD3" w:rsidP="00392FD3">
      <w:pPr>
        <w:keepNext/>
        <w:keepLines/>
        <w:numPr>
          <w:ilvl w:val="0"/>
          <w:numId w:val="3"/>
        </w:numPr>
        <w:spacing w:after="0" w:line="240" w:lineRule="auto"/>
        <w:jc w:val="center"/>
        <w:outlineLvl w:val="0"/>
        <w:rPr>
          <w:rFonts w:ascii="XO Thames" w:eastAsia="Times New Roman" w:hAnsi="XO Thames"/>
          <w:b/>
          <w:bCs/>
          <w:sz w:val="24"/>
          <w:szCs w:val="24"/>
          <w:lang w:eastAsia="ru-RU"/>
        </w:rPr>
      </w:pPr>
      <w:r>
        <w:rPr>
          <w:rFonts w:ascii="XO Thames" w:eastAsia="Times New Roman" w:hAnsi="XO Thames"/>
          <w:b/>
          <w:bCs/>
          <w:sz w:val="24"/>
          <w:szCs w:val="24"/>
          <w:lang w:eastAsia="ru-RU"/>
        </w:rPr>
        <w:t>На оказание услуг по ремонту холодильного оборудования</w:t>
      </w:r>
    </w:p>
    <w:p w14:paraId="1807E5BD" w14:textId="77777777" w:rsidR="00392FD3" w:rsidRDefault="00392FD3" w:rsidP="00392FD3">
      <w:pPr>
        <w:tabs>
          <w:tab w:val="left" w:pos="2529"/>
        </w:tabs>
        <w:spacing w:after="0" w:line="240" w:lineRule="auto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</w:p>
    <w:p w14:paraId="0205526A" w14:textId="77777777" w:rsidR="00392FD3" w:rsidRDefault="00392FD3" w:rsidP="00392FD3">
      <w:pPr>
        <w:tabs>
          <w:tab w:val="left" w:pos="2529"/>
        </w:tabs>
        <w:spacing w:after="0" w:line="240" w:lineRule="auto"/>
        <w:rPr>
          <w:rFonts w:ascii="XO Thames" w:eastAsia="Times New Roman" w:hAnsi="XO Thames"/>
          <w:color w:val="000000"/>
          <w:sz w:val="24"/>
          <w:szCs w:val="24"/>
          <w:lang w:eastAsia="ru-RU"/>
        </w:rPr>
      </w:pPr>
    </w:p>
    <w:p w14:paraId="213767D1" w14:textId="77777777" w:rsidR="00392FD3" w:rsidRDefault="00392FD3" w:rsidP="00392FD3">
      <w:pPr>
        <w:numPr>
          <w:ilvl w:val="0"/>
          <w:numId w:val="4"/>
        </w:numPr>
        <w:spacing w:after="0"/>
        <w:contextualSpacing/>
        <w:jc w:val="center"/>
        <w:rPr>
          <w:rFonts w:ascii="XO Thames" w:eastAsia="Times New Roman" w:hAnsi="XO Thames"/>
          <w:b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b/>
          <w:color w:val="000000"/>
          <w:sz w:val="24"/>
          <w:szCs w:val="24"/>
          <w:lang w:eastAsia="ru-RU"/>
        </w:rPr>
        <w:t>Обязательные требования:</w:t>
      </w:r>
    </w:p>
    <w:p w14:paraId="65967AB4" w14:textId="77777777" w:rsidR="00392FD3" w:rsidRDefault="00392FD3" w:rsidP="00392FD3">
      <w:pPr>
        <w:spacing w:after="0" w:line="240" w:lineRule="auto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>
        <w:rPr>
          <w:rFonts w:ascii="XO Thames" w:eastAsia="Times New Roman" w:hAnsi="XO Thames"/>
          <w:sz w:val="24"/>
          <w:szCs w:val="24"/>
          <w:lang w:eastAsia="ru-RU"/>
        </w:rPr>
        <w:t>2.1. Государственный Заказчик, поручает и оплачивает, а Исполнитель обязуется выполнить своими силами работы по ремонту холодильного оборудования</w:t>
      </w:r>
    </w:p>
    <w:p w14:paraId="58EE464F" w14:textId="64BB2436" w:rsidR="00392FD3" w:rsidRDefault="00392FD3" w:rsidP="00392FD3">
      <w:pPr>
        <w:spacing w:after="0" w:line="240" w:lineRule="auto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>
        <w:rPr>
          <w:rFonts w:ascii="XO Thames" w:eastAsia="Times New Roman" w:hAnsi="XO Thames"/>
          <w:sz w:val="24"/>
          <w:szCs w:val="24"/>
          <w:lang w:eastAsia="ru-RU"/>
        </w:rPr>
        <w:t xml:space="preserve">2.2. Оказание услуги осуществляется с момента заключения государственного контракта по </w:t>
      </w:r>
      <w:r>
        <w:rPr>
          <w:rFonts w:ascii="XO Thames" w:eastAsia="Times New Roman" w:hAnsi="XO Thames"/>
          <w:sz w:val="24"/>
          <w:szCs w:val="24"/>
          <w:shd w:val="clear" w:color="auto" w:fill="FFFFFF"/>
          <w:lang w:eastAsia="ru-RU"/>
        </w:rPr>
        <w:t>04.09.2026</w:t>
      </w:r>
      <w:r>
        <w:rPr>
          <w:rFonts w:ascii="XO Thames" w:eastAsia="Times New Roman" w:hAnsi="XO Thames"/>
          <w:sz w:val="24"/>
          <w:szCs w:val="24"/>
          <w:lang w:eastAsia="ru-RU"/>
        </w:rPr>
        <w:t xml:space="preserve"> года, по адресу: 390013, г. Рязань, Первомайский проспект, 27б;</w:t>
      </w:r>
    </w:p>
    <w:p w14:paraId="480C310C" w14:textId="77777777" w:rsidR="00392FD3" w:rsidRDefault="00392FD3" w:rsidP="00392FD3">
      <w:pPr>
        <w:spacing w:after="0" w:line="240" w:lineRule="auto"/>
        <w:ind w:firstLine="708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>
        <w:rPr>
          <w:rFonts w:ascii="XO Thames" w:eastAsia="Times New Roman" w:hAnsi="XO Thames"/>
          <w:sz w:val="24"/>
          <w:szCs w:val="24"/>
          <w:lang w:eastAsia="ru-RU"/>
        </w:rPr>
        <w:t>2.2. Государственный заказчик обязуется оплатить оказанные услуги в установленные сроки.</w:t>
      </w:r>
      <w:r>
        <w:rPr>
          <w:rFonts w:ascii="XO Thames" w:hAnsi="XO Thames"/>
          <w:sz w:val="24"/>
          <w:szCs w:val="24"/>
        </w:rPr>
        <w:t xml:space="preserve"> </w:t>
      </w:r>
      <w:bookmarkStart w:id="1" w:name="_Hlk206576635"/>
      <w:r>
        <w:rPr>
          <w:rFonts w:ascii="XO Thames" w:hAnsi="XO Thames"/>
          <w:sz w:val="24"/>
          <w:szCs w:val="24"/>
        </w:rPr>
        <w:t>Стоимость запасных частей и используемых материалов включена в общую сумму.</w:t>
      </w:r>
    </w:p>
    <w:bookmarkEnd w:id="1"/>
    <w:p w14:paraId="16C265DD" w14:textId="77777777" w:rsidR="00392FD3" w:rsidRDefault="00392FD3" w:rsidP="00392FD3">
      <w:pPr>
        <w:spacing w:after="0" w:line="240" w:lineRule="auto"/>
        <w:ind w:firstLine="708"/>
        <w:jc w:val="both"/>
        <w:rPr>
          <w:rFonts w:ascii="XO Thames" w:hAnsi="XO Thames"/>
          <w:bCs/>
          <w:sz w:val="24"/>
          <w:szCs w:val="24"/>
        </w:rPr>
      </w:pPr>
      <w:r>
        <w:rPr>
          <w:rFonts w:ascii="XO Thames" w:hAnsi="XO Thames"/>
          <w:sz w:val="24"/>
          <w:szCs w:val="24"/>
        </w:rPr>
        <w:t>2.3. Государственный заказчик: ФКУ СИЗО-1 УФСИН России по Рязанской области, 390013, г. Рязань, Первомайский проспект, 27б;</w:t>
      </w:r>
    </w:p>
    <w:p w14:paraId="3ACA9438" w14:textId="77777777" w:rsidR="00392FD3" w:rsidRDefault="00392FD3" w:rsidP="00392FD3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eastAsia="Times New Roman" w:hAnsi="XO Thames"/>
          <w:spacing w:val="1"/>
          <w:sz w:val="24"/>
          <w:szCs w:val="24"/>
          <w:lang w:eastAsia="ru-RU"/>
        </w:rPr>
        <w:t xml:space="preserve">2.4.  </w:t>
      </w:r>
      <w:r>
        <w:rPr>
          <w:rFonts w:ascii="XO Thames" w:hAnsi="XO Thames"/>
          <w:sz w:val="24"/>
          <w:szCs w:val="24"/>
        </w:rPr>
        <w:t>Оплата оказанных услуг производится Государственным заказчиком в российских рублях, в форме безналичного расчета, без предоплаты платежными поручениями путем перечисления денежных средств, выделяемых из федерального бюджета по коду бюджетной классификации 320 0305 42 4 06 90049 244, на расчетный счет Исполнителя, в течение 7  рабочих дней с момента предоставления счета, счет-фактуру и акта оказанных услуг.</w:t>
      </w:r>
    </w:p>
    <w:p w14:paraId="08A50662" w14:textId="77777777" w:rsidR="00392FD3" w:rsidRDefault="00392FD3" w:rsidP="00392FD3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lastRenderedPageBreak/>
        <w:t>2.5. Качество оказываемых услуг должно соответствовать установленным в Российской Федерации государственным стандартам и требованиям к данному виду услуг и подтверждаться наличием документов, обязательных для данного вида услуг, оформленных в соответствии с требованиями нормативной документации.</w:t>
      </w:r>
    </w:p>
    <w:p w14:paraId="3DF28F81" w14:textId="77777777" w:rsidR="00392FD3" w:rsidRDefault="00392FD3" w:rsidP="00392FD3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2.6. Оформить счет, счет-фактуру, акт сдачи приемки оказанных услуг и направить их «Государственному заказчику» в течение 1 дня после оказания услуг.</w:t>
      </w:r>
    </w:p>
    <w:p w14:paraId="1D7820A8" w14:textId="77777777" w:rsidR="00392FD3" w:rsidRDefault="00392FD3" w:rsidP="00392FD3">
      <w:pPr>
        <w:spacing w:after="0" w:line="240" w:lineRule="auto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>
        <w:rPr>
          <w:rFonts w:ascii="XO Thames" w:eastAsia="Times New Roman" w:hAnsi="XO Thames"/>
          <w:sz w:val="24"/>
          <w:szCs w:val="24"/>
          <w:lang w:eastAsia="ru-RU"/>
        </w:rPr>
        <w:t xml:space="preserve">2.7. Оплата оказанных «Исполнителем» услуг по настоящему Контракту производится «Государственным заказчиком» по факту оказания услуг, при предоставлении счет, счет-фактуры, акта оказанных услуг и подписания акта оказанных услуг обеими Сторонами, при условии, что услуги оказаны надлежащим образом и в согласованные сроки, установленные настоящим Контрактом. </w:t>
      </w:r>
    </w:p>
    <w:p w14:paraId="248989E0" w14:textId="77777777" w:rsidR="00392FD3" w:rsidRDefault="00392FD3" w:rsidP="00392FD3">
      <w:pPr>
        <w:spacing w:after="0" w:line="240" w:lineRule="auto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>
        <w:rPr>
          <w:rFonts w:ascii="XO Thames" w:eastAsia="Times New Roman" w:hAnsi="XO Thames"/>
          <w:sz w:val="24"/>
          <w:szCs w:val="24"/>
          <w:lang w:eastAsia="ru-RU"/>
        </w:rPr>
        <w:t>2.8 Приемка результатов оказанных в соответствии с Контрактом услуг осуществляется Заказчиком в течение 3 (трех) дней со дня получения Акта оказанных услуг,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Исполнителю в течение 1 (одного) дня Заказчиком направляется в письменной форме мотивированный отказ от подписания Акта оказанных услуг.</w:t>
      </w:r>
    </w:p>
    <w:p w14:paraId="4B7B1CBB" w14:textId="77777777" w:rsidR="00392FD3" w:rsidRDefault="00392FD3" w:rsidP="00392FD3">
      <w:pPr>
        <w:spacing w:after="0" w:line="240" w:lineRule="auto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>
        <w:rPr>
          <w:rFonts w:ascii="XO Thames" w:eastAsia="Times New Roman" w:hAnsi="XO Thames"/>
          <w:sz w:val="24"/>
          <w:szCs w:val="24"/>
          <w:lang w:eastAsia="ru-RU"/>
        </w:rPr>
        <w:t xml:space="preserve">2.9. </w:t>
      </w:r>
      <w:r>
        <w:rPr>
          <w:rFonts w:ascii="XO Thames" w:hAnsi="XO Thames"/>
          <w:sz w:val="24"/>
          <w:szCs w:val="24"/>
        </w:rPr>
        <w:t>При исполнении контракта по согласованию Заказчика с Исполнителем допускается выполнение Работ,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14:paraId="74F60245" w14:textId="77777777" w:rsidR="00C1586D" w:rsidRDefault="00C1586D"/>
    <w:sectPr w:rsidR="00C1586D" w:rsidSect="00392FD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42F08"/>
    <w:multiLevelType w:val="multilevel"/>
    <w:tmpl w:val="083E7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31C36"/>
    <w:multiLevelType w:val="multilevel"/>
    <w:tmpl w:val="E7D6B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B93C69"/>
    <w:multiLevelType w:val="multilevel"/>
    <w:tmpl w:val="5BD8CC4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 w15:restartNumberingAfterBreak="0">
    <w:nsid w:val="68DF0F84"/>
    <w:multiLevelType w:val="hybridMultilevel"/>
    <w:tmpl w:val="B79093EC"/>
    <w:lvl w:ilvl="0" w:tplc="27845A3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86D"/>
    <w:rsid w:val="00392FD3"/>
    <w:rsid w:val="00C1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C624C"/>
  <w15:chartTrackingRefBased/>
  <w15:docId w15:val="{B46FE4AA-B54B-45DD-A521-3D05CCF66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F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92FD3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0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закупочки</dc:creator>
  <cp:keywords/>
  <dc:description/>
  <cp:lastModifiedBy>закупочки</cp:lastModifiedBy>
  <cp:revision>2</cp:revision>
  <dcterms:created xsi:type="dcterms:W3CDTF">2026-08-05T11:49:00Z</dcterms:created>
  <dcterms:modified xsi:type="dcterms:W3CDTF">2026-08-05T11:51:00Z</dcterms:modified>
</cp:coreProperties>
</file>