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1407FD7A"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r w:rsidR="00886B59">
        <w:rPr>
          <w:rFonts w:ascii="Times New Roman" w:hAnsi="Times New Roman" w:cs="Times New Roman"/>
        </w:rPr>
        <w:t xml:space="preserve">   </w:t>
      </w:r>
      <w:proofErr w:type="gramStart"/>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proofErr w:type="gramEnd"/>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1D1E2F77" w:rsidR="004D6FE2" w:rsidRDefault="00770F87" w:rsidP="0000019A">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eastAsia="Times New Roman" w:hAnsi="Times New Roman" w:cs="Times New Roman"/>
          <w:color w:val="000000"/>
        </w:rPr>
        <w:t>Федеральное государственное бюджетное учреждение «</w:t>
      </w:r>
      <w:r w:rsidR="00812F4F">
        <w:rPr>
          <w:rFonts w:ascii="Times New Roman" w:eastAsia="Times New Roman" w:hAnsi="Times New Roman" w:cs="Times New Roman"/>
          <w:color w:val="000000"/>
        </w:rPr>
        <w:t>Научный</w:t>
      </w:r>
      <w:r w:rsidR="00A33395">
        <w:rPr>
          <w:rFonts w:ascii="Times New Roman" w:eastAsia="Times New Roman" w:hAnsi="Times New Roman" w:cs="Times New Roman"/>
          <w:color w:val="000000"/>
        </w:rPr>
        <w:t xml:space="preserve"> медицинский</w:t>
      </w:r>
      <w:r w:rsidR="00812F4F">
        <w:rPr>
          <w:rFonts w:ascii="Times New Roman" w:eastAsia="Times New Roman" w:hAnsi="Times New Roman" w:cs="Times New Roman"/>
          <w:color w:val="000000"/>
        </w:rPr>
        <w:t xml:space="preserve"> исследовательский центр</w:t>
      </w:r>
      <w:r w:rsidRPr="001946E9">
        <w:rPr>
          <w:rFonts w:ascii="Times New Roman" w:eastAsia="Times New Roman" w:hAnsi="Times New Roman" w:cs="Times New Roman"/>
          <w:color w:val="000000"/>
        </w:rPr>
        <w:t xml:space="preserve"> пульмонологии Федерального медико-биологического агентства» (ФГБУ «</w:t>
      </w:r>
      <w:proofErr w:type="spellStart"/>
      <w:r w:rsidRPr="001946E9">
        <w:rPr>
          <w:rFonts w:ascii="Times New Roman" w:eastAsia="Times New Roman" w:hAnsi="Times New Roman" w:cs="Times New Roman"/>
          <w:color w:val="000000"/>
        </w:rPr>
        <w:t>Н</w:t>
      </w:r>
      <w:r w:rsidR="00812F4F">
        <w:rPr>
          <w:rFonts w:ascii="Times New Roman" w:eastAsia="Times New Roman" w:hAnsi="Times New Roman" w:cs="Times New Roman"/>
          <w:color w:val="000000"/>
        </w:rPr>
        <w:t>МИЦ</w:t>
      </w:r>
      <w:proofErr w:type="spellEnd"/>
      <w:r w:rsidRPr="001946E9">
        <w:rPr>
          <w:rFonts w:ascii="Times New Roman" w:eastAsia="Times New Roman" w:hAnsi="Times New Roman" w:cs="Times New Roman"/>
          <w:color w:val="000000"/>
        </w:rPr>
        <w:t xml:space="preserve"> пульмонологии» ФМБА России),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B20B50" w:rsidRPr="00B20B50">
        <w:rPr>
          <w:rFonts w:ascii="Times New Roman" w:hAnsi="Times New Roman" w:cs="Times New Roman"/>
        </w:rPr>
        <w:t>4</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00019A">
      <w:pPr>
        <w:shd w:val="clear" w:color="auto" w:fill="FFFFFF"/>
        <w:tabs>
          <w:tab w:val="left" w:pos="900"/>
          <w:tab w:val="left" w:pos="10206"/>
        </w:tabs>
        <w:spacing w:line="276" w:lineRule="auto"/>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1C9D6E68"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Заказчику </w:t>
      </w:r>
      <w:r w:rsidR="00F108D7">
        <w:t xml:space="preserve">медицинские </w:t>
      </w:r>
      <w:r w:rsidR="00503E41">
        <w:t>изделия</w:t>
      </w:r>
      <w:r w:rsidR="00CE4B7E">
        <w:t xml:space="preserve"> </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503E41">
        <w:t>ые</w:t>
      </w:r>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w:t>
      </w:r>
      <w:proofErr w:type="gramStart"/>
      <w:r w:rsidR="00486510" w:rsidRPr="001946E9">
        <w:rPr>
          <w:sz w:val="24"/>
          <w:szCs w:val="24"/>
        </w:rPr>
        <w:t>коп</w:t>
      </w:r>
      <w:r w:rsidR="002C6DC9" w:rsidRPr="001946E9">
        <w:rPr>
          <w:sz w:val="24"/>
          <w:szCs w:val="24"/>
        </w:rPr>
        <w:t>.,</w:t>
      </w:r>
      <w:proofErr w:type="gramEnd"/>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861FB8" w:rsidRPr="001946E9">
        <w:rPr>
          <w:rFonts w:ascii="Times New Roman" w:hAnsi="Times New Roman" w:cs="Times New Roman"/>
        </w:rPr>
        <w:t>в том числе</w:t>
      </w:r>
      <w:r w:rsidR="00A81870" w:rsidRPr="001946E9">
        <w:rPr>
          <w:rFonts w:ascii="Times New Roman" w:hAnsi="Times New Roman" w:cs="Times New Roman"/>
        </w:rPr>
        <w:t xml:space="preserve"> изготовление изделий, сборка и установка,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3892316"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0"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w:t>
      </w:r>
      <w:r w:rsidR="00886B59">
        <w:rPr>
          <w:rFonts w:ascii="Times New Roman" w:hAnsi="Times New Roman" w:cs="Times New Roman"/>
        </w:rPr>
        <w:t>ч</w:t>
      </w:r>
      <w:r w:rsidR="00620ED1" w:rsidRPr="001946E9">
        <w:rPr>
          <w:rFonts w:ascii="Times New Roman" w:hAnsi="Times New Roman" w:cs="Times New Roman"/>
        </w:rPr>
        <w:t>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0"/>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0E6CF532" w14:textId="77777777" w:rsidR="00FE4F1E" w:rsidRPr="00A42F38" w:rsidRDefault="00FE4F1E" w:rsidP="00FE4F1E">
      <w:pPr>
        <w:spacing w:line="276" w:lineRule="auto"/>
        <w:ind w:firstLine="567"/>
        <w:jc w:val="both"/>
        <w:rPr>
          <w:rFonts w:ascii="Times New Roman" w:hAnsi="Times New Roman" w:cs="Times New Roman"/>
        </w:rPr>
      </w:pPr>
      <w:r>
        <w:rPr>
          <w:rFonts w:ascii="Times New Roman" w:hAnsi="Times New Roman" w:cs="Times New Roman"/>
        </w:rPr>
        <w:t xml:space="preserve">2.11. </w:t>
      </w:r>
      <w:r w:rsidRPr="00A42F38">
        <w:rPr>
          <w:rFonts w:ascii="Times New Roman" w:hAnsi="Times New Roman" w:cs="Times New Roman"/>
        </w:rPr>
        <w:t>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Контракте следующее условие об оплате поставленного товара, выполненной работы, оказанной услуги, в том числе отдельного этапа исполнения Контракта:</w:t>
      </w:r>
    </w:p>
    <w:p w14:paraId="05073052" w14:textId="77777777" w:rsidR="00FE4F1E" w:rsidRPr="00A42F38" w:rsidRDefault="00FE4F1E" w:rsidP="00FE4F1E">
      <w:pPr>
        <w:spacing w:line="276" w:lineRule="auto"/>
        <w:ind w:firstLine="567"/>
        <w:jc w:val="both"/>
        <w:rPr>
          <w:rFonts w:ascii="Times New Roman" w:hAnsi="Times New Roman" w:cs="Times New Roman"/>
        </w:rPr>
      </w:pPr>
      <w:r w:rsidRPr="00A42F38">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FD57341" w14:textId="77777777" w:rsidR="00FE4F1E" w:rsidRDefault="00FE4F1E" w:rsidP="00FE4F1E">
      <w:pPr>
        <w:spacing w:line="276" w:lineRule="auto"/>
        <w:ind w:firstLine="567"/>
        <w:jc w:val="both"/>
        <w:rPr>
          <w:rFonts w:ascii="Times New Roman" w:hAnsi="Times New Roman" w:cs="Times New Roman"/>
        </w:rPr>
      </w:pPr>
      <w:r w:rsidRPr="00A42F38">
        <w:rPr>
          <w:rFonts w:ascii="Times New Roman" w:hAnsi="Times New Roman" w:cs="Times New Roman"/>
        </w:rPr>
        <w:t xml:space="preserve">2) в случае если окончание поставки товара (выполнения работы, оказания услуги) согласно </w:t>
      </w:r>
      <w:proofErr w:type="gramStart"/>
      <w:r w:rsidRPr="00A42F38">
        <w:rPr>
          <w:rFonts w:ascii="Times New Roman" w:hAnsi="Times New Roman" w:cs="Times New Roman"/>
        </w:rPr>
        <w:t>условиям настоящего Контракта</w:t>
      </w:r>
      <w:proofErr w:type="gramEnd"/>
      <w:r w:rsidRPr="00A42F38">
        <w:rPr>
          <w:rFonts w:ascii="Times New Roman" w:hAnsi="Times New Roman" w:cs="Times New Roman"/>
        </w:rPr>
        <w:t xml:space="preserve">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44574A98" w14:textId="219DC3FA" w:rsidR="00EC5E84" w:rsidRDefault="00EC5E84" w:rsidP="00EC5E84">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1E47F05B" w:rsidR="00E11E97" w:rsidRPr="001946E9" w:rsidRDefault="004A201F" w:rsidP="00EC5E84">
      <w:pPr>
        <w:spacing w:line="276" w:lineRule="auto"/>
        <w:ind w:firstLine="567"/>
        <w:jc w:val="both"/>
        <w:rPr>
          <w:rFonts w:ascii="Times New Roman" w:hAnsi="Times New Roman" w:cs="Times New Roman"/>
        </w:rPr>
      </w:pPr>
      <w:r w:rsidRPr="00891CA9">
        <w:rPr>
          <w:rFonts w:ascii="Times New Roman" w:hAnsi="Times New Roman" w:cs="Times New Roman"/>
        </w:rPr>
        <w:lastRenderedPageBreak/>
        <w:t xml:space="preserve">3.1. </w:t>
      </w:r>
      <w:bookmarkStart w:id="1" w:name="_ref_21602947"/>
      <w:r w:rsidR="00316361" w:rsidRPr="00891CA9">
        <w:rPr>
          <w:rFonts w:ascii="Times New Roman" w:hAnsi="Times New Roman" w:cs="Times New Roman"/>
        </w:rPr>
        <w:t xml:space="preserve">Исполнение обязательств Поставщика перед Заказчиком в полном объеме должно быть осуществлено в </w:t>
      </w:r>
      <w:r w:rsidR="00316361" w:rsidRPr="00B146A1">
        <w:rPr>
          <w:rFonts w:ascii="Times New Roman" w:hAnsi="Times New Roman" w:cs="Times New Roman"/>
        </w:rPr>
        <w:t xml:space="preserve">течение </w:t>
      </w:r>
      <w:r w:rsidR="00251056" w:rsidRPr="00B146A1">
        <w:rPr>
          <w:rFonts w:ascii="Times New Roman" w:hAnsi="Times New Roman" w:cs="Times New Roman"/>
        </w:rPr>
        <w:t>3</w:t>
      </w:r>
      <w:r w:rsidR="00F04812" w:rsidRPr="00B146A1">
        <w:rPr>
          <w:rFonts w:ascii="Times New Roman" w:hAnsi="Times New Roman" w:cs="Times New Roman"/>
        </w:rPr>
        <w:t xml:space="preserve"> (</w:t>
      </w:r>
      <w:r w:rsidR="00251056" w:rsidRPr="00B146A1">
        <w:rPr>
          <w:rFonts w:ascii="Times New Roman" w:hAnsi="Times New Roman" w:cs="Times New Roman"/>
        </w:rPr>
        <w:t>трёх</w:t>
      </w:r>
      <w:r w:rsidR="00F108D7" w:rsidRPr="00B146A1">
        <w:rPr>
          <w:rFonts w:ascii="Times New Roman" w:hAnsi="Times New Roman" w:cs="Times New Roman"/>
        </w:rPr>
        <w:t xml:space="preserve">) </w:t>
      </w:r>
      <w:r w:rsidR="00305F93" w:rsidRPr="00B146A1">
        <w:rPr>
          <w:rFonts w:ascii="Times New Roman" w:hAnsi="Times New Roman" w:cs="Times New Roman"/>
        </w:rPr>
        <w:t>календарных</w:t>
      </w:r>
      <w:r w:rsidR="00316361" w:rsidRPr="00B146A1">
        <w:rPr>
          <w:rFonts w:ascii="Times New Roman" w:hAnsi="Times New Roman" w:cs="Times New Roman"/>
        </w:rPr>
        <w:t xml:space="preserve"> дней</w:t>
      </w:r>
      <w:r w:rsidR="00316361" w:rsidRPr="00891CA9">
        <w:rPr>
          <w:rFonts w:ascii="Times New Roman" w:hAnsi="Times New Roman" w:cs="Times New Roman"/>
        </w:rPr>
        <w:t xml:space="preserve"> с даты заключения Договора</w:t>
      </w:r>
      <w:r w:rsidR="00AF6A6D" w:rsidRPr="00891CA9">
        <w:rPr>
          <w:rFonts w:ascii="Times New Roman" w:hAnsi="Times New Roman" w:cs="Times New Roman"/>
        </w:rPr>
        <w:t>.</w:t>
      </w:r>
      <w:r w:rsidR="00AF6A6D">
        <w:rPr>
          <w:rFonts w:ascii="Times New Roman" w:hAnsi="Times New Roman" w:cs="Times New Roman"/>
        </w:rPr>
        <w:t xml:space="preserve"> </w:t>
      </w:r>
    </w:p>
    <w:p w14:paraId="353D0560" w14:textId="77777777"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2A4ACE" w:rsidRPr="001946E9">
        <w:rPr>
          <w:rFonts w:ascii="Times New Roman" w:hAnsi="Times New Roman" w:cs="Times New Roman"/>
        </w:rPr>
        <w:t>,</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A81870" w:rsidRPr="001946E9">
        <w:rPr>
          <w:rFonts w:ascii="Times New Roman" w:hAnsi="Times New Roman" w:cs="Times New Roman"/>
        </w:rPr>
        <w:t xml:space="preserve">, сборка </w:t>
      </w:r>
      <w:r w:rsidR="0002108E" w:rsidRPr="001946E9">
        <w:rPr>
          <w:rFonts w:ascii="Times New Roman" w:hAnsi="Times New Roman" w:cs="Times New Roman"/>
        </w:rPr>
        <w:t xml:space="preserve">и установка </w:t>
      </w:r>
      <w:r w:rsidR="00245706" w:rsidRPr="001946E9">
        <w:rPr>
          <w:rFonts w:ascii="Times New Roman" w:hAnsi="Times New Roman" w:cs="Times New Roman"/>
        </w:rPr>
        <w:t>Товара осуществля</w:t>
      </w:r>
      <w:r w:rsidR="002A4ACE" w:rsidRPr="001946E9">
        <w:rPr>
          <w:rFonts w:ascii="Times New Roman" w:hAnsi="Times New Roman" w:cs="Times New Roman"/>
        </w:rPr>
        <w:t>ю</w:t>
      </w:r>
      <w:r w:rsidR="00245706" w:rsidRPr="001946E9">
        <w:rPr>
          <w:rFonts w:ascii="Times New Roman" w:hAnsi="Times New Roman" w:cs="Times New Roman"/>
        </w:rPr>
        <w:t>тся Поставщиком. Поставщик должен обеспечить сохранность Товара от повреждений при его перевозке</w:t>
      </w:r>
      <w:r w:rsidR="002A4ACE" w:rsidRPr="001946E9">
        <w:rPr>
          <w:rFonts w:ascii="Times New Roman" w:hAnsi="Times New Roman" w:cs="Times New Roman"/>
        </w:rPr>
        <w:t xml:space="preserve">, </w:t>
      </w:r>
      <w:r w:rsidR="00245706" w:rsidRPr="001946E9">
        <w:rPr>
          <w:rFonts w:ascii="Times New Roman" w:hAnsi="Times New Roman" w:cs="Times New Roman"/>
        </w:rPr>
        <w:t>разгрузке</w:t>
      </w:r>
      <w:r w:rsidR="0002108E" w:rsidRPr="001946E9">
        <w:rPr>
          <w:rFonts w:ascii="Times New Roman" w:hAnsi="Times New Roman" w:cs="Times New Roman"/>
        </w:rPr>
        <w:t xml:space="preserve"> и установке</w:t>
      </w:r>
      <w:r w:rsidR="00245706" w:rsidRPr="001946E9">
        <w:rPr>
          <w:rFonts w:ascii="Times New Roman" w:hAnsi="Times New Roman" w:cs="Times New Roman"/>
        </w:rPr>
        <w:t>.</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2" w:name="_ref_21644130"/>
      <w:bookmarkEnd w:id="1"/>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70CAB50E" w14:textId="77777777" w:rsidR="00D0606A"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 в ремонте,</w:t>
      </w:r>
      <w:r w:rsidR="0062654D" w:rsidRPr="001946E9">
        <w:rPr>
          <w:rFonts w:ascii="Times New Roman" w:hAnsi="Times New Roman" w:cs="Times New Roman"/>
        </w:rPr>
        <w:t xml:space="preserve"> </w:t>
      </w:r>
      <w:r w:rsidRPr="001946E9">
        <w:rPr>
          <w:rFonts w:ascii="Times New Roman" w:hAnsi="Times New Roman" w:cs="Times New Roman"/>
        </w:rPr>
        <w:t>в том числе который не был восстановлен, у которого не была осуществлена</w:t>
      </w:r>
      <w:r w:rsidR="00A03F3F" w:rsidRPr="001946E9">
        <w:rPr>
          <w:rFonts w:ascii="Times New Roman" w:hAnsi="Times New Roman" w:cs="Times New Roman"/>
        </w:rPr>
        <w:t xml:space="preserve"> </w:t>
      </w:r>
      <w:r w:rsidRPr="001946E9">
        <w:rPr>
          <w:rFonts w:ascii="Times New Roman" w:hAnsi="Times New Roman" w:cs="Times New Roman"/>
        </w:rPr>
        <w:t>замена составных частей, не были восстановлены потребительские свойства).</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3" w:name="_ref_49418491"/>
    </w:p>
    <w:p w14:paraId="6F9D146B"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Pr="001946E9">
        <w:rPr>
          <w:rFonts w:ascii="Times New Roman" w:hAnsi="Times New Roman" w:cs="Times New Roman"/>
        </w:rPr>
        <w:t>рабочих дней с момента его получения.</w:t>
      </w:r>
      <w:bookmarkEnd w:id="3"/>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4AE1A7F5" w14:textId="1B84FE76" w:rsidR="00345BC3" w:rsidRDefault="004D6FE2" w:rsidP="00EC5E84">
      <w:pPr>
        <w:spacing w:line="276" w:lineRule="auto"/>
        <w:ind w:firstLine="567"/>
        <w:jc w:val="both"/>
        <w:rPr>
          <w:rFonts w:ascii="Times New Roman" w:hAnsi="Times New Roman" w:cs="Times New Roman"/>
        </w:rPr>
      </w:pPr>
      <w:r w:rsidRPr="0044079F">
        <w:rPr>
          <w:rFonts w:ascii="Times New Roman" w:hAnsi="Times New Roman" w:cs="Times New Roman"/>
        </w:rPr>
        <w:t>4.8.</w:t>
      </w:r>
      <w:r w:rsidR="00E11E97" w:rsidRPr="0044079F">
        <w:rPr>
          <w:rFonts w:ascii="Times New Roman" w:hAnsi="Times New Roman" w:cs="Times New Roman"/>
        </w:rPr>
        <w:t xml:space="preserve"> </w:t>
      </w:r>
      <w:r w:rsidR="00351DA0">
        <w:rPr>
          <w:rFonts w:ascii="Times New Roman" w:hAnsi="Times New Roman" w:cs="Times New Roman"/>
        </w:rPr>
        <w:t xml:space="preserve">Срок годности на поставляемый Товар </w:t>
      </w:r>
      <w:r w:rsidR="00351DA0" w:rsidRPr="00B146A1">
        <w:rPr>
          <w:rFonts w:ascii="Times New Roman" w:hAnsi="Times New Roman" w:cs="Times New Roman"/>
        </w:rPr>
        <w:t xml:space="preserve">– </w:t>
      </w:r>
      <w:r w:rsidR="00B146A1">
        <w:rPr>
          <w:rFonts w:ascii="Times New Roman" w:hAnsi="Times New Roman" w:cs="Times New Roman"/>
        </w:rPr>
        <w:t>не менее 12 (двенадцати) месяцев с момента поставки</w:t>
      </w:r>
      <w:r w:rsidR="00351DA0">
        <w:rPr>
          <w:rFonts w:ascii="Times New Roman" w:hAnsi="Times New Roman" w:cs="Times New Roman"/>
        </w:rPr>
        <w:t>.</w:t>
      </w:r>
      <w:bookmarkStart w:id="4" w:name="_ref_50148320"/>
      <w:bookmarkEnd w:id="2"/>
    </w:p>
    <w:p w14:paraId="281A17FC"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4"/>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5"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6" w:name="_ref_50324905"/>
      <w:bookmarkEnd w:id="5"/>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6"/>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7" w:name="_ref_50324907"/>
    </w:p>
    <w:bookmarkEnd w:id="7"/>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 xml:space="preserve">мки товара в </w:t>
      </w:r>
      <w:bookmarkStart w:id="8" w:name="_GoBack"/>
      <w:bookmarkEnd w:id="8"/>
      <w:r w:rsidR="00B14FEB" w:rsidRPr="001946E9">
        <w:rPr>
          <w:rFonts w:ascii="Times New Roman" w:hAnsi="Times New Roman" w:cs="Times New Roman"/>
        </w:rPr>
        <w:t>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3.7</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lastRenderedPageBreak/>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lastRenderedPageBreak/>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9"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9"/>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а адрес и не уведомившая письменно об этом 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10"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10"/>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lastRenderedPageBreak/>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1"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1"/>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05C4C035"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891CA9">
        <w:rPr>
          <w:rFonts w:ascii="Times New Roman" w:hAnsi="Times New Roman" w:cs="Times New Roman"/>
          <w:color w:val="000000"/>
        </w:rPr>
        <w:t>11.1.</w:t>
      </w:r>
      <w:bookmarkStart w:id="12" w:name="_ref_23030047"/>
      <w:r w:rsidR="00392C75" w:rsidRPr="00891CA9">
        <w:rPr>
          <w:rFonts w:ascii="Times New Roman" w:hAnsi="Times New Roman" w:cs="Times New Roman"/>
          <w:color w:val="000000"/>
        </w:rPr>
        <w:t xml:space="preserve"> </w:t>
      </w:r>
      <w:r w:rsidR="00620ED1" w:rsidRPr="00891CA9">
        <w:rPr>
          <w:rFonts w:ascii="Times New Roman" w:hAnsi="Times New Roman" w:cs="Times New Roman"/>
          <w:color w:val="000000"/>
        </w:rPr>
        <w:t>Договор вступает</w:t>
      </w:r>
      <w:r w:rsidRPr="00891CA9">
        <w:rPr>
          <w:rFonts w:ascii="Times New Roman" w:hAnsi="Times New Roman" w:cs="Times New Roman"/>
          <w:color w:val="000000"/>
        </w:rPr>
        <w:t xml:space="preserve"> в силу</w:t>
      </w:r>
      <w:r w:rsidR="007A71CB" w:rsidRPr="00891CA9">
        <w:rPr>
          <w:rFonts w:ascii="Times New Roman" w:hAnsi="Times New Roman" w:cs="Times New Roman"/>
          <w:color w:val="000000"/>
        </w:rPr>
        <w:t xml:space="preserve"> и становится обязательным для С</w:t>
      </w:r>
      <w:r w:rsidRPr="00891CA9">
        <w:rPr>
          <w:rFonts w:ascii="Times New Roman" w:hAnsi="Times New Roman" w:cs="Times New Roman"/>
          <w:color w:val="000000"/>
        </w:rPr>
        <w:t xml:space="preserve">торон с </w:t>
      </w:r>
      <w:r w:rsidR="009F2B63" w:rsidRPr="00891CA9">
        <w:rPr>
          <w:rFonts w:ascii="Times New Roman" w:hAnsi="Times New Roman" w:cs="Times New Roman"/>
          <w:color w:val="000000"/>
        </w:rPr>
        <w:t xml:space="preserve">момента </w:t>
      </w:r>
      <w:r w:rsidR="007A71CB" w:rsidRPr="00891CA9">
        <w:rPr>
          <w:rFonts w:ascii="Times New Roman" w:hAnsi="Times New Roman" w:cs="Times New Roman"/>
          <w:color w:val="000000"/>
        </w:rPr>
        <w:t xml:space="preserve">его </w:t>
      </w:r>
      <w:r w:rsidR="00AF7A0C" w:rsidRPr="00891CA9">
        <w:rPr>
          <w:rFonts w:ascii="Times New Roman" w:hAnsi="Times New Roman" w:cs="Times New Roman"/>
          <w:color w:val="000000"/>
        </w:rPr>
        <w:t>заключения</w:t>
      </w:r>
      <w:r w:rsidRPr="00891CA9">
        <w:rPr>
          <w:rFonts w:ascii="Times New Roman" w:hAnsi="Times New Roman" w:cs="Times New Roman"/>
          <w:color w:val="000000"/>
        </w:rPr>
        <w:t xml:space="preserve"> и действует до </w:t>
      </w:r>
      <w:r w:rsidR="008072AB" w:rsidRPr="00891CA9">
        <w:rPr>
          <w:rFonts w:ascii="Times New Roman" w:hAnsi="Times New Roman" w:cs="Times New Roman"/>
          <w:color w:val="000000"/>
        </w:rPr>
        <w:t>«</w:t>
      </w:r>
      <w:r w:rsidR="00B81FD7" w:rsidRPr="00891CA9">
        <w:rPr>
          <w:rFonts w:ascii="Times New Roman" w:hAnsi="Times New Roman" w:cs="Times New Roman"/>
          <w:color w:val="000000"/>
        </w:rPr>
        <w:t>31</w:t>
      </w:r>
      <w:r w:rsidR="008072AB" w:rsidRPr="00891CA9">
        <w:rPr>
          <w:rFonts w:ascii="Times New Roman" w:hAnsi="Times New Roman" w:cs="Times New Roman"/>
          <w:color w:val="000000"/>
        </w:rPr>
        <w:t>»</w:t>
      </w:r>
      <w:r w:rsidR="00CF37C1" w:rsidRPr="00891CA9">
        <w:rPr>
          <w:rFonts w:ascii="Times New Roman" w:hAnsi="Times New Roman" w:cs="Times New Roman"/>
          <w:color w:val="000000"/>
        </w:rPr>
        <w:t xml:space="preserve"> </w:t>
      </w:r>
      <w:r w:rsidR="0076081E">
        <w:rPr>
          <w:rFonts w:ascii="Times New Roman" w:hAnsi="Times New Roman" w:cs="Times New Roman"/>
          <w:color w:val="000000"/>
        </w:rPr>
        <w:t>декабря</w:t>
      </w:r>
      <w:r w:rsidR="00966007" w:rsidRPr="00891CA9">
        <w:rPr>
          <w:rFonts w:ascii="Times New Roman" w:hAnsi="Times New Roman" w:cs="Times New Roman"/>
          <w:color w:val="000000"/>
        </w:rPr>
        <w:t xml:space="preserve"> </w:t>
      </w:r>
      <w:r w:rsidR="003A1411" w:rsidRPr="00891CA9">
        <w:rPr>
          <w:rFonts w:ascii="Times New Roman" w:hAnsi="Times New Roman" w:cs="Times New Roman"/>
          <w:color w:val="000000"/>
        </w:rPr>
        <w:t>202</w:t>
      </w:r>
      <w:r w:rsidR="0097066B" w:rsidRPr="00891CA9">
        <w:rPr>
          <w:rFonts w:ascii="Times New Roman" w:hAnsi="Times New Roman" w:cs="Times New Roman"/>
          <w:color w:val="000000"/>
        </w:rPr>
        <w:t>6</w:t>
      </w:r>
      <w:r w:rsidR="00CF37C1" w:rsidRPr="00891CA9">
        <w:rPr>
          <w:rFonts w:ascii="Times New Roman" w:hAnsi="Times New Roman" w:cs="Times New Roman"/>
          <w:color w:val="000000"/>
        </w:rPr>
        <w:t xml:space="preserve"> г.</w:t>
      </w:r>
      <w:bookmarkEnd w:id="12"/>
      <w:r w:rsidR="00CF37C1" w:rsidRPr="00891CA9">
        <w:rPr>
          <w:rFonts w:ascii="Times New Roman" w:hAnsi="Times New Roman" w:cs="Times New Roman"/>
          <w:color w:val="000000"/>
        </w:rPr>
        <w:t xml:space="preserve"> </w:t>
      </w:r>
      <w:r w:rsidR="003656C5" w:rsidRPr="00891CA9">
        <w:rPr>
          <w:rFonts w:ascii="Times New Roman" w:hAnsi="Times New Roman" w:cs="Times New Roman"/>
          <w:color w:val="000000"/>
        </w:rPr>
        <w:t xml:space="preserve">включительно, </w:t>
      </w:r>
      <w:r w:rsidR="00CB7F1C" w:rsidRPr="00891CA9">
        <w:rPr>
          <w:rFonts w:ascii="Times New Roman" w:hAnsi="Times New Roman" w:cs="Times New Roman"/>
          <w:color w:val="000000"/>
        </w:rPr>
        <w:t xml:space="preserve">а </w:t>
      </w:r>
      <w:r w:rsidR="00620ED1" w:rsidRPr="00891CA9">
        <w:rPr>
          <w:rFonts w:ascii="Times New Roman" w:hAnsi="Times New Roman" w:cs="Times New Roman"/>
          <w:color w:val="000000"/>
        </w:rPr>
        <w:t>в части</w:t>
      </w:r>
      <w:r w:rsidR="00883BDB" w:rsidRPr="00891CA9">
        <w:rPr>
          <w:rFonts w:ascii="Times New Roman" w:hAnsi="Times New Roman" w:cs="Times New Roman"/>
          <w:color w:val="000000"/>
        </w:rPr>
        <w:t xml:space="preserve"> </w:t>
      </w:r>
      <w:r w:rsidR="00AE6936" w:rsidRPr="00891CA9">
        <w:rPr>
          <w:rFonts w:ascii="Times New Roman" w:hAnsi="Times New Roman" w:cs="Times New Roman"/>
          <w:color w:val="000000"/>
        </w:rPr>
        <w:t xml:space="preserve">исполнения </w:t>
      </w:r>
      <w:r w:rsidR="00EC45E5" w:rsidRPr="00891CA9">
        <w:rPr>
          <w:rFonts w:ascii="Times New Roman" w:hAnsi="Times New Roman" w:cs="Times New Roman"/>
          <w:color w:val="000000"/>
        </w:rPr>
        <w:t>обязательств по оплате</w:t>
      </w:r>
      <w:r w:rsidR="00883BDB" w:rsidRPr="00891CA9">
        <w:rPr>
          <w:rFonts w:ascii="Times New Roman" w:hAnsi="Times New Roman" w:cs="Times New Roman"/>
          <w:color w:val="000000"/>
        </w:rPr>
        <w:t xml:space="preserve"> и гарантийных обязательств </w:t>
      </w:r>
      <w:r w:rsidR="00392C75" w:rsidRPr="00891CA9">
        <w:rPr>
          <w:rFonts w:ascii="Times New Roman" w:hAnsi="Times New Roman" w:cs="Times New Roman"/>
          <w:color w:val="000000"/>
        </w:rPr>
        <w:t xml:space="preserve">— </w:t>
      </w:r>
      <w:r w:rsidR="00883BDB" w:rsidRPr="00891CA9">
        <w:rPr>
          <w:rFonts w:ascii="Times New Roman" w:hAnsi="Times New Roman" w:cs="Times New Roman"/>
          <w:color w:val="000000"/>
        </w:rPr>
        <w:t xml:space="preserve">до полного </w:t>
      </w:r>
      <w:r w:rsidR="007A71CB" w:rsidRPr="00891CA9">
        <w:rPr>
          <w:rFonts w:ascii="Times New Roman" w:hAnsi="Times New Roman" w:cs="Times New Roman"/>
          <w:color w:val="000000"/>
        </w:rPr>
        <w:t xml:space="preserve">их </w:t>
      </w:r>
      <w:r w:rsidR="00883BDB" w:rsidRPr="00891CA9">
        <w:rPr>
          <w:rFonts w:ascii="Times New Roman" w:hAnsi="Times New Roman" w:cs="Times New Roman"/>
          <w:color w:val="000000"/>
        </w:rPr>
        <w:t>исполнения.</w:t>
      </w:r>
      <w:bookmarkStart w:id="13"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3"/>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своего адреса, наименования, банковских реквизитов, телефонов, факсов, адресов 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1068D2DB"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293C27">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7D637CA5" w:rsidR="0075551B" w:rsidRPr="00FD4C9C" w:rsidRDefault="0075551B" w:rsidP="00812F4F">
            <w:pPr>
              <w:rPr>
                <w:rFonts w:ascii="Times New Roman" w:hAnsi="Times New Roman" w:cs="Times New Roman"/>
                <w:sz w:val="16"/>
                <w:szCs w:val="16"/>
              </w:rPr>
            </w:pPr>
            <w:r w:rsidRPr="00FD4C9C">
              <w:rPr>
                <w:rFonts w:ascii="Times New Roman" w:hAnsi="Times New Roman" w:cs="Times New Roman"/>
                <w:sz w:val="16"/>
                <w:szCs w:val="16"/>
              </w:rPr>
              <w:t>ФГБУ «</w:t>
            </w:r>
            <w:proofErr w:type="spellStart"/>
            <w:r w:rsidRPr="00FD4C9C">
              <w:rPr>
                <w:rFonts w:ascii="Times New Roman" w:hAnsi="Times New Roman" w:cs="Times New Roman"/>
                <w:sz w:val="16"/>
                <w:szCs w:val="16"/>
              </w:rPr>
              <w:t>Н</w:t>
            </w:r>
            <w:r w:rsidR="00812F4F">
              <w:rPr>
                <w:rFonts w:ascii="Times New Roman" w:hAnsi="Times New Roman" w:cs="Times New Roman"/>
                <w:sz w:val="16"/>
                <w:szCs w:val="16"/>
              </w:rPr>
              <w:t>МИЦ</w:t>
            </w:r>
            <w:proofErr w:type="spellEnd"/>
            <w:r w:rsidRPr="00FD4C9C">
              <w:rPr>
                <w:rFonts w:ascii="Times New Roman" w:hAnsi="Times New Roman" w:cs="Times New Roman"/>
                <w:sz w:val="16"/>
                <w:szCs w:val="16"/>
              </w:rPr>
              <w:t xml:space="preserve">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7C6FBB26" w:rsidR="00831B4C" w:rsidRPr="00FD4C9C" w:rsidRDefault="00831B4C" w:rsidP="00831B4C">
            <w:pPr>
              <w:rPr>
                <w:rFonts w:ascii="Times New Roman" w:eastAsia="Times New Roman" w:hAnsi="Times New Roman" w:cs="Times New Roman"/>
                <w:sz w:val="16"/>
                <w:szCs w:val="16"/>
              </w:rPr>
            </w:pPr>
            <w:proofErr w:type="spellStart"/>
            <w:r w:rsidRPr="00FD4C9C">
              <w:rPr>
                <w:rFonts w:ascii="Times New Roman" w:eastAsia="Times New Roman" w:hAnsi="Times New Roman" w:cs="Times New Roman"/>
                <w:sz w:val="16"/>
                <w:szCs w:val="16"/>
              </w:rPr>
              <w:t>УФК</w:t>
            </w:r>
            <w:proofErr w:type="spellEnd"/>
            <w:r w:rsidRPr="00FD4C9C">
              <w:rPr>
                <w:rFonts w:ascii="Times New Roman" w:eastAsia="Times New Roman" w:hAnsi="Times New Roman" w:cs="Times New Roman"/>
                <w:sz w:val="16"/>
                <w:szCs w:val="16"/>
              </w:rPr>
              <w:t xml:space="preserve"> по г. Москве (ФГБУ «</w:t>
            </w:r>
            <w:proofErr w:type="spellStart"/>
            <w:r w:rsidRPr="00FD4C9C">
              <w:rPr>
                <w:rFonts w:ascii="Times New Roman" w:eastAsia="Times New Roman" w:hAnsi="Times New Roman" w:cs="Times New Roman"/>
                <w:sz w:val="16"/>
                <w:szCs w:val="16"/>
              </w:rPr>
              <w:t>Н</w:t>
            </w:r>
            <w:r w:rsidR="00812F4F">
              <w:rPr>
                <w:rFonts w:ascii="Times New Roman" w:eastAsia="Times New Roman" w:hAnsi="Times New Roman" w:cs="Times New Roman"/>
                <w:sz w:val="16"/>
                <w:szCs w:val="16"/>
              </w:rPr>
              <w:t>МИЦ</w:t>
            </w:r>
            <w:proofErr w:type="spellEnd"/>
            <w:r w:rsidRPr="00FD4C9C">
              <w:rPr>
                <w:rFonts w:ascii="Times New Roman" w:eastAsia="Times New Roman" w:hAnsi="Times New Roman" w:cs="Times New Roman"/>
                <w:sz w:val="16"/>
                <w:szCs w:val="16"/>
              </w:rPr>
              <w:t xml:space="preserve"> пульмонологии» ФМБА России, л/с </w:t>
            </w:r>
            <w:proofErr w:type="spellStart"/>
            <w:r w:rsidRPr="00FD4C9C">
              <w:rPr>
                <w:rFonts w:ascii="Times New Roman" w:eastAsia="Times New Roman" w:hAnsi="Times New Roman" w:cs="Times New Roman"/>
                <w:sz w:val="16"/>
                <w:szCs w:val="16"/>
              </w:rPr>
              <w:t>20736У42270</w:t>
            </w:r>
            <w:proofErr w:type="spellEnd"/>
            <w:r w:rsidRPr="00FD4C9C">
              <w:rPr>
                <w:rFonts w:ascii="Times New Roman" w:eastAsia="Times New Roman" w:hAnsi="Times New Roman" w:cs="Times New Roman"/>
                <w:sz w:val="16"/>
                <w:szCs w:val="16"/>
              </w:rPr>
              <w:t xml:space="preserve">, л/с </w:t>
            </w:r>
            <w:proofErr w:type="spellStart"/>
            <w:r w:rsidRPr="00FD4C9C">
              <w:rPr>
                <w:rFonts w:ascii="Times New Roman" w:eastAsia="Times New Roman" w:hAnsi="Times New Roman" w:cs="Times New Roman"/>
                <w:sz w:val="16"/>
                <w:szCs w:val="16"/>
              </w:rPr>
              <w:t>22736У42270</w:t>
            </w:r>
            <w:proofErr w:type="spellEnd"/>
            <w:r w:rsidRPr="00FD4C9C">
              <w:rPr>
                <w:rFonts w:ascii="Times New Roman" w:eastAsia="Times New Roman" w:hAnsi="Times New Roman" w:cs="Times New Roman"/>
                <w:sz w:val="16"/>
                <w:szCs w:val="16"/>
              </w:rPr>
              <w:t>)</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 xml:space="preserve">Наименование банка: </w:t>
            </w:r>
            <w:proofErr w:type="spellStart"/>
            <w:r w:rsidRPr="00C31354">
              <w:rPr>
                <w:rFonts w:ascii="Times New Roman" w:eastAsia="Times New Roman" w:hAnsi="Times New Roman" w:cs="Times New Roman"/>
                <w:sz w:val="16"/>
                <w:szCs w:val="16"/>
              </w:rPr>
              <w:t>ОКЦ</w:t>
            </w:r>
            <w:proofErr w:type="spellEnd"/>
            <w:r w:rsidRPr="00C31354">
              <w:rPr>
                <w:rFonts w:ascii="Times New Roman" w:eastAsia="Times New Roman" w:hAnsi="Times New Roman" w:cs="Times New Roman"/>
                <w:sz w:val="16"/>
                <w:szCs w:val="16"/>
              </w:rPr>
              <w:t xml:space="preserve"> № 1 </w:t>
            </w:r>
            <w:proofErr w:type="spellStart"/>
            <w:r w:rsidRPr="00C31354">
              <w:rPr>
                <w:rFonts w:ascii="Times New Roman" w:eastAsia="Times New Roman" w:hAnsi="Times New Roman" w:cs="Times New Roman"/>
                <w:sz w:val="16"/>
                <w:szCs w:val="16"/>
              </w:rPr>
              <w:t>ГУ</w:t>
            </w:r>
            <w:proofErr w:type="spellEnd"/>
            <w:r w:rsidRPr="00C31354">
              <w:rPr>
                <w:rFonts w:ascii="Times New Roman" w:eastAsia="Times New Roman" w:hAnsi="Times New Roman" w:cs="Times New Roman"/>
                <w:sz w:val="16"/>
                <w:szCs w:val="16"/>
              </w:rPr>
              <w:t xml:space="preserve"> Банка России по </w:t>
            </w:r>
            <w:proofErr w:type="spellStart"/>
            <w:r w:rsidRPr="00C31354">
              <w:rPr>
                <w:rFonts w:ascii="Times New Roman" w:eastAsia="Times New Roman" w:hAnsi="Times New Roman" w:cs="Times New Roman"/>
                <w:sz w:val="16"/>
                <w:szCs w:val="16"/>
              </w:rPr>
              <w:t>ЦФО</w:t>
            </w:r>
            <w:proofErr w:type="spellEnd"/>
            <w:r w:rsidRPr="00C31354">
              <w:rPr>
                <w:rFonts w:ascii="Times New Roman" w:eastAsia="Times New Roman" w:hAnsi="Times New Roman" w:cs="Times New Roman"/>
                <w:sz w:val="16"/>
                <w:szCs w:val="16"/>
              </w:rPr>
              <w:t xml:space="preserve"> // </w:t>
            </w:r>
            <w:proofErr w:type="spellStart"/>
            <w:r w:rsidRPr="00C31354">
              <w:rPr>
                <w:rFonts w:ascii="Times New Roman" w:eastAsia="Times New Roman" w:hAnsi="Times New Roman" w:cs="Times New Roman"/>
                <w:sz w:val="16"/>
                <w:szCs w:val="16"/>
              </w:rPr>
              <w:t>УФК</w:t>
            </w:r>
            <w:proofErr w:type="spellEnd"/>
            <w:r w:rsidRPr="00C31354">
              <w:rPr>
                <w:rFonts w:ascii="Times New Roman" w:eastAsia="Times New Roman" w:hAnsi="Times New Roman" w:cs="Times New Roman"/>
                <w:sz w:val="16"/>
                <w:szCs w:val="16"/>
              </w:rPr>
              <w:t xml:space="preserve">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proofErr w:type="spellStart"/>
              <w:r w:rsidR="00B042C1" w:rsidRPr="00FD4C9C">
                <w:rPr>
                  <w:rStyle w:val="a6"/>
                  <w:rFonts w:ascii="Times New Roman" w:eastAsia="Times New Roman" w:hAnsi="Times New Roman"/>
                  <w:sz w:val="16"/>
                  <w:szCs w:val="16"/>
                </w:rPr>
                <w:t>niipulmo@yandex.ru</w:t>
              </w:r>
              <w:proofErr w:type="spellEnd"/>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proofErr w:type="spellStart"/>
            <w:r w:rsidRPr="00FD4C9C">
              <w:rPr>
                <w:rFonts w:ascii="Times New Roman" w:hAnsi="Times New Roman" w:cs="Times New Roman"/>
                <w:sz w:val="16"/>
                <w:szCs w:val="16"/>
              </w:rPr>
              <w:t>Расч</w:t>
            </w:r>
            <w:proofErr w:type="spellEnd"/>
            <w:r w:rsidRPr="00FD4C9C">
              <w:rPr>
                <w:rFonts w:ascii="Times New Roman" w:hAnsi="Times New Roman" w:cs="Times New Roman"/>
                <w:sz w:val="16"/>
                <w:szCs w:val="16"/>
              </w:rPr>
              <w:t xml:space="preserve">.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2746"/>
        <w:gridCol w:w="1417"/>
        <w:gridCol w:w="1559"/>
        <w:gridCol w:w="1985"/>
        <w:gridCol w:w="992"/>
        <w:gridCol w:w="992"/>
        <w:gridCol w:w="1560"/>
        <w:gridCol w:w="1701"/>
        <w:gridCol w:w="816"/>
      </w:tblGrid>
      <w:tr w:rsidR="008072AB" w:rsidRPr="00FD4C9C" w14:paraId="0600E0CC" w14:textId="77777777" w:rsidTr="00CC226B">
        <w:trPr>
          <w:trHeight w:val="20"/>
          <w:jc w:val="center"/>
        </w:trPr>
        <w:tc>
          <w:tcPr>
            <w:tcW w:w="510" w:type="dxa"/>
            <w:vAlign w:val="center"/>
          </w:tcPr>
          <w:p w14:paraId="7CCA5EA4"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2746" w:type="dxa"/>
            <w:vAlign w:val="center"/>
          </w:tcPr>
          <w:p w14:paraId="7A9DA89E"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417" w:type="dxa"/>
            <w:vAlign w:val="center"/>
          </w:tcPr>
          <w:p w14:paraId="0D5ABD19" w14:textId="6E1F6202" w:rsidR="008072AB" w:rsidRPr="00011195" w:rsidRDefault="008072AB" w:rsidP="00011195">
            <w:pPr>
              <w:jc w:val="center"/>
              <w:rPr>
                <w:rFonts w:ascii="Times New Roman" w:hAnsi="Times New Roman" w:cs="Times New Roman"/>
                <w:b/>
                <w:sz w:val="16"/>
                <w:szCs w:val="16"/>
              </w:rPr>
            </w:pPr>
            <w:r>
              <w:rPr>
                <w:rFonts w:ascii="Times New Roman" w:hAnsi="Times New Roman" w:cs="Times New Roman"/>
                <w:b/>
                <w:sz w:val="16"/>
                <w:szCs w:val="16"/>
              </w:rPr>
              <w:t>Код ОКПД 2</w:t>
            </w:r>
          </w:p>
        </w:tc>
        <w:tc>
          <w:tcPr>
            <w:tcW w:w="1559" w:type="dxa"/>
            <w:vAlign w:val="center"/>
          </w:tcPr>
          <w:p w14:paraId="6D1519C2" w14:textId="2BBF241D" w:rsidR="008072AB" w:rsidRPr="00011195" w:rsidRDefault="008072AB" w:rsidP="00011195">
            <w:pPr>
              <w:jc w:val="center"/>
              <w:rPr>
                <w:rFonts w:ascii="Times New Roman" w:hAnsi="Times New Roman" w:cs="Times New Roman"/>
                <w:b/>
                <w:sz w:val="16"/>
                <w:szCs w:val="16"/>
              </w:rPr>
            </w:pPr>
            <w:r>
              <w:rPr>
                <w:rFonts w:ascii="Times New Roman" w:hAnsi="Times New Roman" w:cs="Times New Roman"/>
                <w:b/>
                <w:sz w:val="16"/>
                <w:szCs w:val="16"/>
              </w:rPr>
              <w:t xml:space="preserve">№ и дата </w:t>
            </w:r>
            <w:proofErr w:type="spellStart"/>
            <w:r>
              <w:rPr>
                <w:rFonts w:ascii="Times New Roman" w:hAnsi="Times New Roman" w:cs="Times New Roman"/>
                <w:b/>
                <w:sz w:val="16"/>
                <w:szCs w:val="16"/>
              </w:rPr>
              <w:t>РУ</w:t>
            </w:r>
            <w:proofErr w:type="spellEnd"/>
          </w:p>
        </w:tc>
        <w:tc>
          <w:tcPr>
            <w:tcW w:w="1985" w:type="dxa"/>
            <w:vAlign w:val="center"/>
          </w:tcPr>
          <w:p w14:paraId="5D8A11B9"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992" w:type="dxa"/>
            <w:vAlign w:val="center"/>
          </w:tcPr>
          <w:p w14:paraId="14D6D5EE"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992" w:type="dxa"/>
            <w:vAlign w:val="center"/>
          </w:tcPr>
          <w:p w14:paraId="10D9B845"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560" w:type="dxa"/>
            <w:vAlign w:val="center"/>
          </w:tcPr>
          <w:p w14:paraId="0B7EFA5F"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701" w:type="dxa"/>
            <w:vAlign w:val="center"/>
          </w:tcPr>
          <w:p w14:paraId="2157D70B"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816" w:type="dxa"/>
            <w:vAlign w:val="center"/>
          </w:tcPr>
          <w:p w14:paraId="41E1943E"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CC226B" w:rsidRPr="001336B6" w14:paraId="5B952ABF" w14:textId="77777777" w:rsidTr="00CC226B">
        <w:trPr>
          <w:trHeight w:val="20"/>
          <w:jc w:val="center"/>
        </w:trPr>
        <w:tc>
          <w:tcPr>
            <w:tcW w:w="510" w:type="dxa"/>
            <w:vAlign w:val="center"/>
          </w:tcPr>
          <w:p w14:paraId="6ABCB684" w14:textId="338BA45F" w:rsidR="00CC226B" w:rsidRPr="00956EE3" w:rsidRDefault="00CC226B" w:rsidP="00CC226B">
            <w:pPr>
              <w:jc w:val="center"/>
              <w:rPr>
                <w:rFonts w:ascii="Times New Roman" w:hAnsi="Times New Roman" w:cs="Times New Roman"/>
                <w:sz w:val="16"/>
                <w:szCs w:val="16"/>
              </w:rPr>
            </w:pPr>
            <w:r w:rsidRPr="00956EE3">
              <w:rPr>
                <w:rFonts w:ascii="Times New Roman" w:hAnsi="Times New Roman" w:cs="Times New Roman"/>
                <w:sz w:val="16"/>
                <w:szCs w:val="16"/>
              </w:rPr>
              <w:t>1</w:t>
            </w:r>
          </w:p>
        </w:tc>
        <w:tc>
          <w:tcPr>
            <w:tcW w:w="2746" w:type="dxa"/>
            <w:shd w:val="clear" w:color="auto" w:fill="FFFFFF" w:themeFill="background1"/>
            <w:vAlign w:val="center"/>
          </w:tcPr>
          <w:p w14:paraId="64B2DFEF" w14:textId="1B0E3B18" w:rsidR="00CC226B" w:rsidRPr="00360D24" w:rsidRDefault="00360D24" w:rsidP="00CC226B">
            <w:pPr>
              <w:jc w:val="center"/>
              <w:rPr>
                <w:rFonts w:ascii="Times New Roman" w:hAnsi="Times New Roman" w:cs="Times New Roman"/>
                <w:sz w:val="16"/>
                <w:szCs w:val="16"/>
              </w:rPr>
            </w:pPr>
            <w:r w:rsidRPr="00360D24">
              <w:rPr>
                <w:rFonts w:ascii="Times New Roman" w:hAnsi="Times New Roman" w:cs="Times New Roman"/>
                <w:sz w:val="16"/>
                <w:szCs w:val="16"/>
              </w:rPr>
              <w:t>Протез аортального клапана механический двустворчатый</w:t>
            </w:r>
          </w:p>
        </w:tc>
        <w:tc>
          <w:tcPr>
            <w:tcW w:w="1417" w:type="dxa"/>
            <w:vAlign w:val="center"/>
          </w:tcPr>
          <w:p w14:paraId="3D45C8F0" w14:textId="629D2D9B" w:rsidR="00CC226B" w:rsidRPr="00360D24" w:rsidRDefault="00360D24" w:rsidP="00CC226B">
            <w:pPr>
              <w:jc w:val="center"/>
              <w:rPr>
                <w:rFonts w:ascii="Times New Roman" w:hAnsi="Times New Roman" w:cs="Times New Roman"/>
                <w:sz w:val="16"/>
                <w:szCs w:val="16"/>
              </w:rPr>
            </w:pPr>
            <w:r w:rsidRPr="00360D24">
              <w:rPr>
                <w:rFonts w:ascii="Times New Roman" w:hAnsi="Times New Roman" w:cs="Times New Roman"/>
                <w:sz w:val="16"/>
                <w:szCs w:val="16"/>
              </w:rPr>
              <w:t>32.50.22.190</w:t>
            </w:r>
          </w:p>
        </w:tc>
        <w:tc>
          <w:tcPr>
            <w:tcW w:w="1559" w:type="dxa"/>
          </w:tcPr>
          <w:p w14:paraId="393A755B" w14:textId="41DB1DA5" w:rsidR="00CC226B" w:rsidRPr="00360D24" w:rsidRDefault="00CC226B" w:rsidP="00CC226B">
            <w:pPr>
              <w:jc w:val="center"/>
              <w:rPr>
                <w:rFonts w:ascii="Times New Roman" w:hAnsi="Times New Roman" w:cs="Times New Roman"/>
                <w:sz w:val="16"/>
                <w:szCs w:val="16"/>
              </w:rPr>
            </w:pPr>
          </w:p>
        </w:tc>
        <w:tc>
          <w:tcPr>
            <w:tcW w:w="1985" w:type="dxa"/>
            <w:vAlign w:val="center"/>
          </w:tcPr>
          <w:p w14:paraId="12B4F98E" w14:textId="77777777" w:rsidR="00CC226B" w:rsidRPr="00360D24" w:rsidRDefault="00CC226B" w:rsidP="00CC226B">
            <w:pPr>
              <w:jc w:val="center"/>
              <w:rPr>
                <w:rFonts w:ascii="Times New Roman" w:hAnsi="Times New Roman" w:cs="Times New Roman"/>
                <w:sz w:val="16"/>
                <w:szCs w:val="16"/>
              </w:rPr>
            </w:pPr>
          </w:p>
        </w:tc>
        <w:tc>
          <w:tcPr>
            <w:tcW w:w="992" w:type="dxa"/>
            <w:vAlign w:val="center"/>
          </w:tcPr>
          <w:p w14:paraId="43D679BA" w14:textId="5D42B6EA" w:rsidR="00CC226B" w:rsidRPr="00360D24" w:rsidRDefault="00360D24" w:rsidP="00CC226B">
            <w:pPr>
              <w:jc w:val="center"/>
              <w:rPr>
                <w:rFonts w:ascii="Times New Roman" w:hAnsi="Times New Roman" w:cs="Times New Roman"/>
                <w:sz w:val="16"/>
                <w:szCs w:val="16"/>
              </w:rPr>
            </w:pPr>
            <w:r w:rsidRPr="00360D24">
              <w:rPr>
                <w:rFonts w:ascii="Times New Roman" w:hAnsi="Times New Roman" w:cs="Times New Roman"/>
                <w:sz w:val="16"/>
                <w:szCs w:val="16"/>
              </w:rPr>
              <w:t>Штука</w:t>
            </w:r>
          </w:p>
        </w:tc>
        <w:tc>
          <w:tcPr>
            <w:tcW w:w="992" w:type="dxa"/>
            <w:vAlign w:val="center"/>
          </w:tcPr>
          <w:p w14:paraId="1608B6CE" w14:textId="63701702" w:rsidR="00CC226B" w:rsidRPr="00360D24" w:rsidRDefault="00360D24" w:rsidP="00CC226B">
            <w:pPr>
              <w:jc w:val="center"/>
              <w:rPr>
                <w:rFonts w:ascii="Times New Roman" w:hAnsi="Times New Roman" w:cs="Times New Roman"/>
                <w:sz w:val="16"/>
                <w:szCs w:val="16"/>
              </w:rPr>
            </w:pPr>
            <w:r w:rsidRPr="00360D24">
              <w:rPr>
                <w:rFonts w:ascii="Times New Roman" w:hAnsi="Times New Roman" w:cs="Times New Roman"/>
                <w:sz w:val="16"/>
                <w:szCs w:val="16"/>
              </w:rPr>
              <w:t>3</w:t>
            </w:r>
          </w:p>
        </w:tc>
        <w:tc>
          <w:tcPr>
            <w:tcW w:w="1560" w:type="dxa"/>
            <w:vAlign w:val="center"/>
          </w:tcPr>
          <w:p w14:paraId="6759B554" w14:textId="77777777" w:rsidR="00CC226B" w:rsidRPr="00956EE3" w:rsidRDefault="00CC226B" w:rsidP="00CC226B">
            <w:pPr>
              <w:jc w:val="center"/>
              <w:rPr>
                <w:rFonts w:ascii="Times New Roman" w:eastAsia="Times New Roman" w:hAnsi="Times New Roman" w:cs="Times New Roman"/>
                <w:sz w:val="16"/>
                <w:szCs w:val="16"/>
              </w:rPr>
            </w:pPr>
          </w:p>
        </w:tc>
        <w:tc>
          <w:tcPr>
            <w:tcW w:w="1701" w:type="dxa"/>
            <w:vAlign w:val="center"/>
          </w:tcPr>
          <w:p w14:paraId="778E5611" w14:textId="77777777" w:rsidR="00CC226B" w:rsidRPr="00956EE3" w:rsidRDefault="00CC226B" w:rsidP="00CC226B">
            <w:pPr>
              <w:jc w:val="center"/>
              <w:rPr>
                <w:rFonts w:ascii="Times New Roman" w:eastAsia="Times New Roman" w:hAnsi="Times New Roman" w:cs="Times New Roman"/>
                <w:sz w:val="16"/>
                <w:szCs w:val="16"/>
              </w:rPr>
            </w:pPr>
          </w:p>
        </w:tc>
        <w:tc>
          <w:tcPr>
            <w:tcW w:w="816" w:type="dxa"/>
            <w:vAlign w:val="center"/>
          </w:tcPr>
          <w:p w14:paraId="2A88C25D" w14:textId="77777777" w:rsidR="00CC226B" w:rsidRPr="00956EE3" w:rsidRDefault="00CC226B" w:rsidP="00CC226B">
            <w:pPr>
              <w:ind w:right="32"/>
              <w:jc w:val="center"/>
              <w:rPr>
                <w:rFonts w:ascii="Times New Roman" w:eastAsia="Times New Roman" w:hAnsi="Times New Roman" w:cs="Times New Roman"/>
                <w:sz w:val="16"/>
                <w:szCs w:val="16"/>
              </w:rPr>
            </w:pPr>
          </w:p>
        </w:tc>
      </w:tr>
      <w:tr w:rsidR="00F108D7" w:rsidRPr="00FD4C9C" w14:paraId="318A21DA" w14:textId="77777777" w:rsidTr="00CC226B">
        <w:trPr>
          <w:trHeight w:val="20"/>
          <w:jc w:val="center"/>
        </w:trPr>
        <w:tc>
          <w:tcPr>
            <w:tcW w:w="11761" w:type="dxa"/>
            <w:gridSpan w:val="8"/>
          </w:tcPr>
          <w:p w14:paraId="2B8EB343" w14:textId="4AF7B3DF" w:rsidR="00F108D7" w:rsidRPr="00011195" w:rsidRDefault="00F108D7" w:rsidP="00316361">
            <w:pPr>
              <w:jc w:val="right"/>
              <w:rPr>
                <w:rFonts w:ascii="Times New Roman" w:hAnsi="Times New Roman" w:cs="Times New Roman"/>
                <w:b/>
                <w:sz w:val="16"/>
                <w:szCs w:val="16"/>
              </w:rPr>
            </w:pPr>
            <w:r w:rsidRPr="00011195">
              <w:rPr>
                <w:rFonts w:ascii="Times New Roman" w:hAnsi="Times New Roman" w:cs="Times New Roman"/>
                <w:b/>
                <w:sz w:val="16"/>
                <w:szCs w:val="16"/>
              </w:rPr>
              <w:t>ИТОГО:</w:t>
            </w:r>
          </w:p>
        </w:tc>
        <w:tc>
          <w:tcPr>
            <w:tcW w:w="1701" w:type="dxa"/>
            <w:vAlign w:val="center"/>
          </w:tcPr>
          <w:p w14:paraId="1C7FE9E8" w14:textId="77777777" w:rsidR="00F108D7" w:rsidRPr="00011195" w:rsidRDefault="00F108D7" w:rsidP="00316361">
            <w:pPr>
              <w:jc w:val="center"/>
              <w:rPr>
                <w:rFonts w:ascii="Times New Roman" w:hAnsi="Times New Roman" w:cs="Times New Roman"/>
                <w:b/>
                <w:sz w:val="16"/>
                <w:szCs w:val="16"/>
              </w:rPr>
            </w:pPr>
          </w:p>
        </w:tc>
        <w:tc>
          <w:tcPr>
            <w:tcW w:w="816" w:type="dxa"/>
            <w:vAlign w:val="center"/>
          </w:tcPr>
          <w:p w14:paraId="723D3794" w14:textId="77777777" w:rsidR="00F108D7" w:rsidRPr="00011195" w:rsidRDefault="00F108D7" w:rsidP="00316361">
            <w:pPr>
              <w:jc w:val="cente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67E3B">
        <w:trPr>
          <w:jc w:val="center"/>
        </w:trPr>
        <w:tc>
          <w:tcPr>
            <w:tcW w:w="2500" w:type="pct"/>
          </w:tcPr>
          <w:p w14:paraId="387483FB"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67E3B">
            <w:pPr>
              <w:jc w:val="center"/>
              <w:rPr>
                <w:rFonts w:ascii="Times New Roman" w:hAnsi="Times New Roman" w:cs="Times New Roman"/>
                <w:b/>
              </w:rPr>
            </w:pPr>
          </w:p>
        </w:tc>
        <w:tc>
          <w:tcPr>
            <w:tcW w:w="2500" w:type="pct"/>
          </w:tcPr>
          <w:p w14:paraId="0DEB9D1E"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67E3B">
            <w:pPr>
              <w:jc w:val="center"/>
              <w:rPr>
                <w:rFonts w:ascii="Times New Roman" w:hAnsi="Times New Roman" w:cs="Times New Roman"/>
                <w:b/>
              </w:rPr>
            </w:pPr>
          </w:p>
        </w:tc>
      </w:tr>
      <w:tr w:rsidR="00CF7175" w:rsidRPr="00CF7175" w14:paraId="33FBF97B" w14:textId="77777777" w:rsidTr="00467E3B">
        <w:trPr>
          <w:jc w:val="center"/>
        </w:trPr>
        <w:tc>
          <w:tcPr>
            <w:tcW w:w="2500" w:type="pct"/>
          </w:tcPr>
          <w:p w14:paraId="6618E60E"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67E3B">
        <w:trPr>
          <w:jc w:val="center"/>
        </w:trPr>
        <w:tc>
          <w:tcPr>
            <w:tcW w:w="2500" w:type="pct"/>
          </w:tcPr>
          <w:p w14:paraId="649EB0EF"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67E3B">
            <w:pPr>
              <w:jc w:val="center"/>
              <w:rPr>
                <w:rFonts w:ascii="Times New Roman" w:hAnsi="Times New Roman" w:cs="Times New Roman"/>
                <w:sz w:val="18"/>
                <w:szCs w:val="18"/>
              </w:rPr>
            </w:pPr>
          </w:p>
        </w:tc>
        <w:tc>
          <w:tcPr>
            <w:tcW w:w="2500" w:type="pct"/>
          </w:tcPr>
          <w:p w14:paraId="24B4FD28"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67E3B">
            <w:pPr>
              <w:jc w:val="center"/>
              <w:rPr>
                <w:rFonts w:ascii="Times New Roman" w:hAnsi="Times New Roman" w:cs="Times New Roman"/>
                <w:sz w:val="18"/>
                <w:szCs w:val="18"/>
              </w:rPr>
            </w:pPr>
          </w:p>
        </w:tc>
      </w:tr>
      <w:tr w:rsidR="00CF7175" w:rsidRPr="00CF7175" w14:paraId="15758900" w14:textId="77777777" w:rsidTr="00467E3B">
        <w:trPr>
          <w:jc w:val="center"/>
        </w:trPr>
        <w:tc>
          <w:tcPr>
            <w:tcW w:w="2500" w:type="pct"/>
          </w:tcPr>
          <w:p w14:paraId="0E289865" w14:textId="77777777" w:rsidR="00CF7175" w:rsidRPr="00011195" w:rsidRDefault="00CF7175" w:rsidP="00467E3B">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c>
          <w:tcPr>
            <w:tcW w:w="2500" w:type="pct"/>
          </w:tcPr>
          <w:p w14:paraId="466B179C" w14:textId="77777777" w:rsidR="00CF7175" w:rsidRPr="00011195" w:rsidRDefault="00CF7175" w:rsidP="00467E3B">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r>
    </w:tbl>
    <w:p w14:paraId="0D8F682E" w14:textId="77777777" w:rsidR="002F025E" w:rsidRDefault="002F025E" w:rsidP="009407C1">
      <w:pPr>
        <w:jc w:val="right"/>
        <w:rPr>
          <w:rFonts w:ascii="Times New Roman" w:hAnsi="Times New Roman" w:cs="Times New Roman"/>
          <w:color w:val="000000"/>
        </w:rPr>
      </w:pPr>
    </w:p>
    <w:p w14:paraId="0C21CA63" w14:textId="77777777" w:rsidR="00F108D7" w:rsidRDefault="00F108D7" w:rsidP="009407C1">
      <w:pPr>
        <w:jc w:val="right"/>
        <w:rPr>
          <w:rFonts w:ascii="Times New Roman" w:hAnsi="Times New Roman" w:cs="Times New Roman"/>
          <w:color w:val="000000"/>
        </w:rPr>
      </w:pPr>
    </w:p>
    <w:p w14:paraId="075DE9B9" w14:textId="77777777" w:rsidR="00F108D7" w:rsidRDefault="00F108D7" w:rsidP="009407C1">
      <w:pPr>
        <w:jc w:val="right"/>
        <w:rPr>
          <w:rFonts w:ascii="Times New Roman" w:hAnsi="Times New Roman" w:cs="Times New Roman"/>
          <w:color w:val="000000"/>
        </w:rPr>
      </w:pPr>
    </w:p>
    <w:p w14:paraId="38DC02B3" w14:textId="77777777" w:rsidR="00F108D7" w:rsidRDefault="00F108D7" w:rsidP="009407C1">
      <w:pPr>
        <w:jc w:val="right"/>
        <w:rPr>
          <w:rFonts w:ascii="Times New Roman" w:hAnsi="Times New Roman" w:cs="Times New Roman"/>
          <w:color w:val="000000"/>
        </w:rPr>
      </w:pPr>
    </w:p>
    <w:p w14:paraId="6B60521C" w14:textId="77777777" w:rsidR="00F108D7" w:rsidRDefault="00F108D7" w:rsidP="009407C1">
      <w:pPr>
        <w:jc w:val="right"/>
        <w:rPr>
          <w:rFonts w:ascii="Times New Roman" w:hAnsi="Times New Roman" w:cs="Times New Roman"/>
          <w:color w:val="000000"/>
        </w:rPr>
      </w:pPr>
    </w:p>
    <w:p w14:paraId="693AE824" w14:textId="77777777" w:rsidR="00F108D7" w:rsidRDefault="00F108D7" w:rsidP="009407C1">
      <w:pPr>
        <w:jc w:val="right"/>
        <w:rPr>
          <w:rFonts w:ascii="Times New Roman" w:hAnsi="Times New Roman" w:cs="Times New Roman"/>
          <w:color w:val="000000"/>
        </w:rPr>
      </w:pPr>
    </w:p>
    <w:p w14:paraId="0E81B64F" w14:textId="77777777" w:rsidR="00CC226B" w:rsidRDefault="00CC226B" w:rsidP="009407C1">
      <w:pPr>
        <w:jc w:val="right"/>
        <w:rPr>
          <w:rFonts w:ascii="Times New Roman" w:hAnsi="Times New Roman" w:cs="Times New Roman"/>
          <w:color w:val="000000"/>
        </w:rPr>
      </w:pPr>
    </w:p>
    <w:p w14:paraId="213BB4C4" w14:textId="77777777" w:rsidR="00CC226B" w:rsidRDefault="00CC226B" w:rsidP="009407C1">
      <w:pPr>
        <w:jc w:val="right"/>
        <w:rPr>
          <w:rFonts w:ascii="Times New Roman" w:hAnsi="Times New Roman" w:cs="Times New Roman"/>
          <w:color w:val="000000"/>
        </w:rPr>
      </w:pPr>
    </w:p>
    <w:p w14:paraId="0A92824C" w14:textId="77777777" w:rsidR="00CC226B" w:rsidRDefault="00CC226B" w:rsidP="009407C1">
      <w:pPr>
        <w:jc w:val="right"/>
        <w:rPr>
          <w:rFonts w:ascii="Times New Roman" w:hAnsi="Times New Roman" w:cs="Times New Roman"/>
          <w:color w:val="000000"/>
        </w:rPr>
      </w:pPr>
    </w:p>
    <w:p w14:paraId="13E8A38B" w14:textId="77777777" w:rsidR="00F108D7" w:rsidRDefault="00F108D7" w:rsidP="009407C1">
      <w:pPr>
        <w:jc w:val="right"/>
        <w:rPr>
          <w:rFonts w:ascii="Times New Roman" w:hAnsi="Times New Roman" w:cs="Times New Roman"/>
          <w:color w:val="000000"/>
        </w:rPr>
      </w:pPr>
    </w:p>
    <w:p w14:paraId="1B27B193" w14:textId="77777777" w:rsidR="009B22D0" w:rsidRDefault="009B22D0" w:rsidP="009407C1">
      <w:pPr>
        <w:jc w:val="right"/>
        <w:rPr>
          <w:rFonts w:ascii="Times New Roman" w:hAnsi="Times New Roman" w:cs="Times New Roman"/>
          <w:color w:val="000000"/>
        </w:rPr>
      </w:pPr>
    </w:p>
    <w:p w14:paraId="5ED6C5A4" w14:textId="77777777" w:rsidR="00F108D7" w:rsidRDefault="00F108D7" w:rsidP="009407C1">
      <w:pPr>
        <w:jc w:val="right"/>
        <w:rPr>
          <w:rFonts w:ascii="Times New Roman" w:hAnsi="Times New Roman" w:cs="Times New Roman"/>
          <w:color w:val="000000"/>
        </w:rPr>
      </w:pPr>
    </w:p>
    <w:p w14:paraId="7068FC9E" w14:textId="77777777" w:rsidR="00F108D7" w:rsidRDefault="00F108D7" w:rsidP="009407C1">
      <w:pPr>
        <w:jc w:val="right"/>
        <w:rPr>
          <w:rFonts w:ascii="Times New Roman" w:hAnsi="Times New Roman" w:cs="Times New Roman"/>
          <w:color w:val="000000"/>
        </w:rPr>
      </w:pPr>
    </w:p>
    <w:p w14:paraId="06B023A7" w14:textId="77777777" w:rsidR="00F108D7" w:rsidRDefault="00F108D7" w:rsidP="009407C1">
      <w:pPr>
        <w:jc w:val="right"/>
        <w:rPr>
          <w:rFonts w:ascii="Times New Roman" w:hAnsi="Times New Roman" w:cs="Times New Roman"/>
          <w:color w:val="000000"/>
        </w:rPr>
      </w:pPr>
    </w:p>
    <w:p w14:paraId="760D0690" w14:textId="77777777" w:rsidR="00F108D7" w:rsidRDefault="00F108D7" w:rsidP="009407C1">
      <w:pPr>
        <w:jc w:val="right"/>
        <w:rPr>
          <w:rFonts w:ascii="Times New Roman" w:hAnsi="Times New Roman" w:cs="Times New Roman"/>
          <w:color w:val="000000"/>
        </w:rPr>
      </w:pPr>
    </w:p>
    <w:p w14:paraId="4290E737" w14:textId="77777777" w:rsidR="00360D24" w:rsidRDefault="00360D24" w:rsidP="009407C1">
      <w:pPr>
        <w:jc w:val="right"/>
        <w:rPr>
          <w:rFonts w:ascii="Times New Roman" w:hAnsi="Times New Roman" w:cs="Times New Roman"/>
          <w:color w:val="000000"/>
        </w:rPr>
      </w:pPr>
    </w:p>
    <w:p w14:paraId="2B2C3FF6" w14:textId="77777777" w:rsidR="000046A3" w:rsidRDefault="000046A3" w:rsidP="009407C1">
      <w:pPr>
        <w:jc w:val="right"/>
        <w:rPr>
          <w:rFonts w:ascii="Times New Roman" w:hAnsi="Times New Roman" w:cs="Times New Roman"/>
          <w:color w:val="000000"/>
        </w:rPr>
      </w:pPr>
    </w:p>
    <w:p w14:paraId="105547C4" w14:textId="640467E3"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lastRenderedPageBreak/>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07E30B6F" w14:textId="77777777" w:rsidR="009407C1" w:rsidRPr="00FD4C9C" w:rsidRDefault="009407C1" w:rsidP="009407C1">
      <w:pPr>
        <w:jc w:val="center"/>
        <w:rPr>
          <w:rFonts w:ascii="Times New Roman" w:hAnsi="Times New Roman" w:cs="Times New Roman"/>
          <w:color w:val="000000"/>
        </w:rPr>
      </w:pPr>
    </w:p>
    <w:p w14:paraId="50A469AB" w14:textId="0C994D9B" w:rsidR="008A0D09"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843"/>
        <w:gridCol w:w="1276"/>
        <w:gridCol w:w="3543"/>
        <w:gridCol w:w="2552"/>
        <w:gridCol w:w="2271"/>
        <w:gridCol w:w="1193"/>
        <w:gridCol w:w="891"/>
      </w:tblGrid>
      <w:tr w:rsidR="00360D24" w:rsidRPr="00360D24" w14:paraId="1E9DDA64" w14:textId="77777777" w:rsidTr="00360D24">
        <w:trPr>
          <w:trHeight w:val="20"/>
        </w:trPr>
        <w:tc>
          <w:tcPr>
            <w:tcW w:w="709" w:type="dxa"/>
            <w:shd w:val="clear" w:color="auto" w:fill="auto"/>
            <w:vAlign w:val="center"/>
            <w:hideMark/>
          </w:tcPr>
          <w:p w14:paraId="02DB0129" w14:textId="77777777" w:rsidR="00360D24" w:rsidRPr="00360D24" w:rsidRDefault="00360D24" w:rsidP="00360D24">
            <w:pPr>
              <w:jc w:val="center"/>
              <w:rPr>
                <w:rFonts w:ascii="Times New Roman" w:eastAsia="Times New Roman" w:hAnsi="Times New Roman" w:cs="Times New Roman"/>
                <w:b/>
                <w:bCs/>
                <w:color w:val="000000"/>
                <w:sz w:val="16"/>
                <w:szCs w:val="16"/>
              </w:rPr>
            </w:pPr>
            <w:r w:rsidRPr="00360D24">
              <w:rPr>
                <w:rFonts w:ascii="Times New Roman" w:eastAsia="Times New Roman" w:hAnsi="Times New Roman" w:cs="Times New Roman"/>
                <w:b/>
                <w:bCs/>
                <w:color w:val="000000"/>
                <w:sz w:val="16"/>
                <w:szCs w:val="16"/>
              </w:rPr>
              <w:t>№ п/п</w:t>
            </w:r>
          </w:p>
        </w:tc>
        <w:tc>
          <w:tcPr>
            <w:tcW w:w="1843" w:type="dxa"/>
            <w:shd w:val="clear" w:color="auto" w:fill="auto"/>
            <w:vAlign w:val="center"/>
            <w:hideMark/>
          </w:tcPr>
          <w:p w14:paraId="26C8250A" w14:textId="5305C477" w:rsidR="00360D24" w:rsidRPr="00360D24" w:rsidRDefault="00360D24" w:rsidP="00360D24">
            <w:pPr>
              <w:jc w:val="center"/>
              <w:rPr>
                <w:rFonts w:ascii="Times New Roman" w:eastAsia="Times New Roman" w:hAnsi="Times New Roman" w:cs="Times New Roman"/>
                <w:b/>
                <w:bCs/>
                <w:color w:val="000000"/>
                <w:sz w:val="16"/>
                <w:szCs w:val="16"/>
              </w:rPr>
            </w:pPr>
            <w:r w:rsidRPr="00360D24">
              <w:rPr>
                <w:rFonts w:ascii="Times New Roman" w:eastAsia="Times New Roman" w:hAnsi="Times New Roman" w:cs="Times New Roman"/>
                <w:b/>
                <w:bCs/>
                <w:color w:val="000000"/>
                <w:sz w:val="16"/>
                <w:szCs w:val="16"/>
              </w:rPr>
              <w:t>Наименование Товара</w:t>
            </w:r>
          </w:p>
        </w:tc>
        <w:tc>
          <w:tcPr>
            <w:tcW w:w="1276" w:type="dxa"/>
            <w:shd w:val="clear" w:color="auto" w:fill="auto"/>
            <w:vAlign w:val="center"/>
            <w:hideMark/>
          </w:tcPr>
          <w:p w14:paraId="6741AB60" w14:textId="77777777" w:rsidR="00360D24" w:rsidRPr="00360D24" w:rsidRDefault="00360D24" w:rsidP="00360D24">
            <w:pPr>
              <w:jc w:val="center"/>
              <w:rPr>
                <w:rFonts w:ascii="Times New Roman" w:eastAsia="Times New Roman" w:hAnsi="Times New Roman" w:cs="Times New Roman"/>
                <w:b/>
                <w:bCs/>
                <w:color w:val="000000"/>
                <w:sz w:val="16"/>
                <w:szCs w:val="16"/>
              </w:rPr>
            </w:pPr>
            <w:r w:rsidRPr="00360D24">
              <w:rPr>
                <w:rFonts w:ascii="Times New Roman" w:eastAsia="Times New Roman" w:hAnsi="Times New Roman" w:cs="Times New Roman"/>
                <w:b/>
                <w:bCs/>
                <w:color w:val="000000"/>
                <w:sz w:val="16"/>
                <w:szCs w:val="16"/>
              </w:rPr>
              <w:t>Код ОКПД 2</w:t>
            </w:r>
          </w:p>
        </w:tc>
        <w:tc>
          <w:tcPr>
            <w:tcW w:w="3543" w:type="dxa"/>
            <w:shd w:val="clear" w:color="auto" w:fill="auto"/>
            <w:vAlign w:val="center"/>
            <w:hideMark/>
          </w:tcPr>
          <w:p w14:paraId="5D58824D" w14:textId="77777777" w:rsidR="00360D24" w:rsidRPr="00360D24" w:rsidRDefault="00360D24" w:rsidP="00360D24">
            <w:pPr>
              <w:jc w:val="center"/>
              <w:rPr>
                <w:rFonts w:ascii="Times New Roman" w:eastAsia="Times New Roman" w:hAnsi="Times New Roman" w:cs="Times New Roman"/>
                <w:b/>
                <w:bCs/>
                <w:color w:val="000000"/>
                <w:sz w:val="16"/>
                <w:szCs w:val="16"/>
              </w:rPr>
            </w:pPr>
            <w:r w:rsidRPr="00360D24">
              <w:rPr>
                <w:rFonts w:ascii="Times New Roman" w:eastAsia="Times New Roman" w:hAnsi="Times New Roman" w:cs="Times New Roman"/>
                <w:b/>
                <w:bCs/>
                <w:color w:val="000000"/>
                <w:sz w:val="16"/>
                <w:szCs w:val="16"/>
              </w:rPr>
              <w:t>Наименование характеристики</w:t>
            </w:r>
          </w:p>
        </w:tc>
        <w:tc>
          <w:tcPr>
            <w:tcW w:w="2552" w:type="dxa"/>
            <w:vAlign w:val="center"/>
          </w:tcPr>
          <w:p w14:paraId="0B7789D4" w14:textId="6BC0C9E2" w:rsidR="00360D24" w:rsidRPr="00360D24" w:rsidRDefault="00360D24" w:rsidP="00360D24">
            <w:pPr>
              <w:jc w:val="center"/>
              <w:rPr>
                <w:rFonts w:ascii="Times New Roman" w:eastAsia="Times New Roman" w:hAnsi="Times New Roman" w:cs="Times New Roman"/>
                <w:b/>
                <w:bCs/>
                <w:color w:val="000000"/>
                <w:sz w:val="16"/>
                <w:szCs w:val="16"/>
              </w:rPr>
            </w:pPr>
            <w:r w:rsidRPr="00360D24">
              <w:rPr>
                <w:rFonts w:ascii="Times New Roman" w:eastAsia="Times New Roman" w:hAnsi="Times New Roman" w:cs="Times New Roman"/>
                <w:b/>
                <w:bCs/>
                <w:color w:val="000000"/>
                <w:sz w:val="16"/>
                <w:szCs w:val="16"/>
              </w:rPr>
              <w:t>Значение характеристики</w:t>
            </w:r>
          </w:p>
        </w:tc>
        <w:tc>
          <w:tcPr>
            <w:tcW w:w="2271" w:type="dxa"/>
            <w:shd w:val="clear" w:color="auto" w:fill="auto"/>
            <w:vAlign w:val="center"/>
            <w:hideMark/>
          </w:tcPr>
          <w:p w14:paraId="278BAA8D" w14:textId="6CCB759F" w:rsidR="00360D24" w:rsidRPr="00360D24" w:rsidRDefault="00360D24" w:rsidP="00360D24">
            <w:pPr>
              <w:jc w:val="center"/>
              <w:rPr>
                <w:rFonts w:ascii="Times New Roman" w:eastAsia="Times New Roman" w:hAnsi="Times New Roman" w:cs="Times New Roman"/>
                <w:b/>
                <w:bCs/>
                <w:color w:val="000000"/>
                <w:sz w:val="16"/>
                <w:szCs w:val="16"/>
              </w:rPr>
            </w:pPr>
            <w:r w:rsidRPr="00360D24">
              <w:rPr>
                <w:rFonts w:ascii="Times New Roman" w:eastAsia="Times New Roman" w:hAnsi="Times New Roman" w:cs="Times New Roman"/>
                <w:b/>
                <w:bCs/>
                <w:color w:val="000000"/>
                <w:sz w:val="16"/>
                <w:szCs w:val="16"/>
              </w:rPr>
              <w:t>Единица измерения характеристики</w:t>
            </w:r>
          </w:p>
        </w:tc>
        <w:tc>
          <w:tcPr>
            <w:tcW w:w="1193" w:type="dxa"/>
            <w:shd w:val="clear" w:color="000000" w:fill="FFFFFF"/>
            <w:vAlign w:val="center"/>
            <w:hideMark/>
          </w:tcPr>
          <w:p w14:paraId="7EE85698" w14:textId="77777777" w:rsidR="00360D24" w:rsidRPr="00360D24" w:rsidRDefault="00360D24" w:rsidP="00360D24">
            <w:pPr>
              <w:jc w:val="center"/>
              <w:rPr>
                <w:rFonts w:ascii="Times New Roman" w:eastAsia="Times New Roman" w:hAnsi="Times New Roman" w:cs="Times New Roman"/>
                <w:b/>
                <w:bCs/>
                <w:color w:val="000000"/>
                <w:sz w:val="16"/>
                <w:szCs w:val="16"/>
              </w:rPr>
            </w:pPr>
            <w:r w:rsidRPr="00360D24">
              <w:rPr>
                <w:rFonts w:ascii="Times New Roman" w:eastAsia="Times New Roman" w:hAnsi="Times New Roman" w:cs="Times New Roman"/>
                <w:b/>
                <w:bCs/>
                <w:color w:val="000000"/>
                <w:sz w:val="16"/>
                <w:szCs w:val="16"/>
              </w:rPr>
              <w:t>Единица измерения</w:t>
            </w:r>
          </w:p>
        </w:tc>
        <w:tc>
          <w:tcPr>
            <w:tcW w:w="891" w:type="dxa"/>
            <w:shd w:val="clear" w:color="000000" w:fill="FFFFFF"/>
            <w:vAlign w:val="center"/>
            <w:hideMark/>
          </w:tcPr>
          <w:p w14:paraId="324F1322" w14:textId="77777777" w:rsidR="00360D24" w:rsidRPr="00360D24" w:rsidRDefault="00360D24" w:rsidP="00360D24">
            <w:pPr>
              <w:jc w:val="center"/>
              <w:rPr>
                <w:rFonts w:ascii="Times New Roman" w:eastAsia="Times New Roman" w:hAnsi="Times New Roman" w:cs="Times New Roman"/>
                <w:b/>
                <w:bCs/>
                <w:color w:val="000000"/>
                <w:sz w:val="16"/>
                <w:szCs w:val="16"/>
              </w:rPr>
            </w:pPr>
            <w:r w:rsidRPr="00360D24">
              <w:rPr>
                <w:rFonts w:ascii="Times New Roman" w:eastAsia="Times New Roman" w:hAnsi="Times New Roman" w:cs="Times New Roman"/>
                <w:b/>
                <w:bCs/>
                <w:color w:val="000000"/>
                <w:sz w:val="16"/>
                <w:szCs w:val="16"/>
              </w:rPr>
              <w:t>Кол-во</w:t>
            </w:r>
          </w:p>
        </w:tc>
      </w:tr>
      <w:tr w:rsidR="00360D24" w:rsidRPr="00360D24" w14:paraId="3ABE4135" w14:textId="77777777" w:rsidTr="00360D24">
        <w:trPr>
          <w:trHeight w:val="20"/>
        </w:trPr>
        <w:tc>
          <w:tcPr>
            <w:tcW w:w="709" w:type="dxa"/>
            <w:vMerge w:val="restart"/>
            <w:shd w:val="clear" w:color="auto" w:fill="auto"/>
            <w:noWrap/>
            <w:vAlign w:val="center"/>
            <w:hideMark/>
          </w:tcPr>
          <w:p w14:paraId="28CFFC68" w14:textId="77777777"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bCs/>
                <w:color w:val="000000"/>
                <w:sz w:val="16"/>
                <w:szCs w:val="16"/>
              </w:rPr>
              <w:t>1</w:t>
            </w:r>
          </w:p>
        </w:tc>
        <w:tc>
          <w:tcPr>
            <w:tcW w:w="1843" w:type="dxa"/>
            <w:vMerge w:val="restart"/>
            <w:shd w:val="clear" w:color="auto" w:fill="auto"/>
            <w:vAlign w:val="center"/>
            <w:hideMark/>
          </w:tcPr>
          <w:p w14:paraId="4E12DF99" w14:textId="77777777"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Протез аортального клапана механический двустворчатый</w:t>
            </w:r>
          </w:p>
        </w:tc>
        <w:tc>
          <w:tcPr>
            <w:tcW w:w="1276" w:type="dxa"/>
            <w:vMerge w:val="restart"/>
            <w:shd w:val="clear" w:color="auto" w:fill="auto"/>
            <w:vAlign w:val="center"/>
            <w:hideMark/>
          </w:tcPr>
          <w:p w14:paraId="4518C4CD" w14:textId="77777777"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32.50.22.190</w:t>
            </w:r>
          </w:p>
        </w:tc>
        <w:tc>
          <w:tcPr>
            <w:tcW w:w="3543" w:type="dxa"/>
            <w:shd w:val="clear" w:color="auto" w:fill="auto"/>
            <w:vAlign w:val="center"/>
            <w:hideMark/>
          </w:tcPr>
          <w:p w14:paraId="6242CC9B" w14:textId="77777777"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Количество створок</w:t>
            </w:r>
          </w:p>
        </w:tc>
        <w:tc>
          <w:tcPr>
            <w:tcW w:w="2552" w:type="dxa"/>
            <w:vAlign w:val="center"/>
          </w:tcPr>
          <w:p w14:paraId="0A6D6F97" w14:textId="17F232AA"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 xml:space="preserve"> </w:t>
            </w:r>
            <w:r w:rsidRPr="00360D24">
              <w:rPr>
                <w:rFonts w:ascii="Times New Roman" w:eastAsia="Times New Roman" w:hAnsi="Times New Roman" w:cs="Times New Roman"/>
                <w:color w:val="000000"/>
                <w:sz w:val="16"/>
                <w:szCs w:val="16"/>
              </w:rPr>
              <w:t>2</w:t>
            </w:r>
          </w:p>
        </w:tc>
        <w:tc>
          <w:tcPr>
            <w:tcW w:w="2271" w:type="dxa"/>
            <w:shd w:val="clear" w:color="auto" w:fill="auto"/>
            <w:vAlign w:val="center"/>
            <w:hideMark/>
          </w:tcPr>
          <w:p w14:paraId="37B031DF" w14:textId="59B6E87A"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штука</w:t>
            </w:r>
          </w:p>
        </w:tc>
        <w:tc>
          <w:tcPr>
            <w:tcW w:w="1193" w:type="dxa"/>
            <w:vMerge w:val="restart"/>
            <w:shd w:val="clear" w:color="000000" w:fill="FFFFFF"/>
            <w:vAlign w:val="center"/>
            <w:hideMark/>
          </w:tcPr>
          <w:p w14:paraId="3563EC32" w14:textId="77777777"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Штука</w:t>
            </w:r>
          </w:p>
        </w:tc>
        <w:tc>
          <w:tcPr>
            <w:tcW w:w="891" w:type="dxa"/>
            <w:vMerge w:val="restart"/>
            <w:shd w:val="clear" w:color="000000" w:fill="FFFFFF"/>
            <w:vAlign w:val="center"/>
            <w:hideMark/>
          </w:tcPr>
          <w:p w14:paraId="55691101" w14:textId="77777777"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3</w:t>
            </w:r>
          </w:p>
        </w:tc>
      </w:tr>
      <w:tr w:rsidR="00360D24" w:rsidRPr="00360D24" w14:paraId="1A4B8A01" w14:textId="77777777" w:rsidTr="00360D24">
        <w:trPr>
          <w:trHeight w:val="20"/>
        </w:trPr>
        <w:tc>
          <w:tcPr>
            <w:tcW w:w="709" w:type="dxa"/>
            <w:vMerge/>
            <w:vAlign w:val="center"/>
            <w:hideMark/>
          </w:tcPr>
          <w:p w14:paraId="2FD87309"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1843" w:type="dxa"/>
            <w:vMerge/>
            <w:vAlign w:val="center"/>
            <w:hideMark/>
          </w:tcPr>
          <w:p w14:paraId="1DC1DF83"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1276" w:type="dxa"/>
            <w:vMerge/>
            <w:vAlign w:val="center"/>
            <w:hideMark/>
          </w:tcPr>
          <w:p w14:paraId="31A863C1"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3543" w:type="dxa"/>
            <w:shd w:val="clear" w:color="auto" w:fill="auto"/>
            <w:vAlign w:val="center"/>
            <w:hideMark/>
          </w:tcPr>
          <w:p w14:paraId="2407C1AD" w14:textId="77777777"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 xml:space="preserve">Створки и опорное кольцо изготовлены из графита, покрытого </w:t>
            </w:r>
            <w:proofErr w:type="spellStart"/>
            <w:r w:rsidRPr="00360D24">
              <w:rPr>
                <w:rFonts w:ascii="Times New Roman" w:eastAsia="Times New Roman" w:hAnsi="Times New Roman" w:cs="Times New Roman"/>
                <w:color w:val="000000"/>
                <w:sz w:val="16"/>
                <w:szCs w:val="16"/>
              </w:rPr>
              <w:t>пиролетическим</w:t>
            </w:r>
            <w:proofErr w:type="spellEnd"/>
            <w:r w:rsidRPr="00360D24">
              <w:rPr>
                <w:rFonts w:ascii="Times New Roman" w:eastAsia="Times New Roman" w:hAnsi="Times New Roman" w:cs="Times New Roman"/>
                <w:color w:val="000000"/>
                <w:sz w:val="16"/>
                <w:szCs w:val="16"/>
              </w:rPr>
              <w:t xml:space="preserve"> углеродом</w:t>
            </w:r>
          </w:p>
        </w:tc>
        <w:tc>
          <w:tcPr>
            <w:tcW w:w="2552" w:type="dxa"/>
            <w:vAlign w:val="center"/>
          </w:tcPr>
          <w:p w14:paraId="009F810E" w14:textId="0F716F27"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Наличие</w:t>
            </w:r>
          </w:p>
        </w:tc>
        <w:tc>
          <w:tcPr>
            <w:tcW w:w="2271" w:type="dxa"/>
            <w:shd w:val="clear" w:color="auto" w:fill="auto"/>
            <w:vAlign w:val="center"/>
            <w:hideMark/>
          </w:tcPr>
          <w:p w14:paraId="589DC62A" w14:textId="41457469" w:rsidR="00360D24" w:rsidRPr="00360D24" w:rsidRDefault="00360D24" w:rsidP="00360D24">
            <w:pPr>
              <w:jc w:val="center"/>
              <w:rPr>
                <w:rFonts w:ascii="Times New Roman" w:eastAsia="Times New Roman" w:hAnsi="Times New Roman" w:cs="Times New Roman"/>
                <w:color w:val="000000"/>
                <w:sz w:val="16"/>
                <w:szCs w:val="16"/>
              </w:rPr>
            </w:pPr>
          </w:p>
        </w:tc>
        <w:tc>
          <w:tcPr>
            <w:tcW w:w="1193" w:type="dxa"/>
            <w:vMerge/>
            <w:vAlign w:val="center"/>
            <w:hideMark/>
          </w:tcPr>
          <w:p w14:paraId="12D64925"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891" w:type="dxa"/>
            <w:vMerge/>
            <w:vAlign w:val="center"/>
            <w:hideMark/>
          </w:tcPr>
          <w:p w14:paraId="41C0BE26" w14:textId="77777777" w:rsidR="00360D24" w:rsidRPr="00360D24" w:rsidRDefault="00360D24" w:rsidP="00360D24">
            <w:pPr>
              <w:jc w:val="center"/>
              <w:rPr>
                <w:rFonts w:ascii="Times New Roman" w:eastAsia="Times New Roman" w:hAnsi="Times New Roman" w:cs="Times New Roman"/>
                <w:color w:val="000000"/>
                <w:sz w:val="16"/>
                <w:szCs w:val="16"/>
              </w:rPr>
            </w:pPr>
          </w:p>
        </w:tc>
      </w:tr>
      <w:tr w:rsidR="00360D24" w:rsidRPr="00360D24" w14:paraId="54C1F1C0" w14:textId="77777777" w:rsidTr="00360D24">
        <w:trPr>
          <w:trHeight w:val="20"/>
        </w:trPr>
        <w:tc>
          <w:tcPr>
            <w:tcW w:w="709" w:type="dxa"/>
            <w:vMerge/>
            <w:vAlign w:val="center"/>
            <w:hideMark/>
          </w:tcPr>
          <w:p w14:paraId="5EFA05CE"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1843" w:type="dxa"/>
            <w:vMerge/>
            <w:vAlign w:val="center"/>
            <w:hideMark/>
          </w:tcPr>
          <w:p w14:paraId="38BD8794"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1276" w:type="dxa"/>
            <w:vMerge/>
            <w:vAlign w:val="center"/>
            <w:hideMark/>
          </w:tcPr>
          <w:p w14:paraId="5A070724"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3543" w:type="dxa"/>
            <w:shd w:val="clear" w:color="auto" w:fill="auto"/>
            <w:vAlign w:val="center"/>
            <w:hideMark/>
          </w:tcPr>
          <w:p w14:paraId="5AA9C9C4" w14:textId="77777777"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 xml:space="preserve">Манжета изготовлена из двойного </w:t>
            </w:r>
            <w:proofErr w:type="spellStart"/>
            <w:r w:rsidRPr="00360D24">
              <w:rPr>
                <w:rFonts w:ascii="Times New Roman" w:eastAsia="Times New Roman" w:hAnsi="Times New Roman" w:cs="Times New Roman"/>
                <w:color w:val="000000"/>
                <w:sz w:val="16"/>
                <w:szCs w:val="16"/>
              </w:rPr>
              <w:t>велюрного</w:t>
            </w:r>
            <w:proofErr w:type="spellEnd"/>
            <w:r w:rsidRPr="00360D24">
              <w:rPr>
                <w:rFonts w:ascii="Times New Roman" w:eastAsia="Times New Roman" w:hAnsi="Times New Roman" w:cs="Times New Roman"/>
                <w:color w:val="000000"/>
                <w:sz w:val="16"/>
                <w:szCs w:val="16"/>
              </w:rPr>
              <w:t xml:space="preserve"> вязаного полиэфирного волокна</w:t>
            </w:r>
          </w:p>
        </w:tc>
        <w:tc>
          <w:tcPr>
            <w:tcW w:w="2552" w:type="dxa"/>
            <w:vAlign w:val="center"/>
          </w:tcPr>
          <w:p w14:paraId="2185BC81" w14:textId="0DC1F43A"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Наличие</w:t>
            </w:r>
          </w:p>
        </w:tc>
        <w:tc>
          <w:tcPr>
            <w:tcW w:w="2271" w:type="dxa"/>
            <w:shd w:val="clear" w:color="auto" w:fill="auto"/>
            <w:vAlign w:val="center"/>
            <w:hideMark/>
          </w:tcPr>
          <w:p w14:paraId="3EAE4E4D" w14:textId="208FC4B3" w:rsidR="00360D24" w:rsidRPr="00360D24" w:rsidRDefault="00360D24" w:rsidP="00360D24">
            <w:pPr>
              <w:jc w:val="center"/>
              <w:rPr>
                <w:rFonts w:ascii="Times New Roman" w:eastAsia="Times New Roman" w:hAnsi="Times New Roman" w:cs="Times New Roman"/>
                <w:color w:val="000000"/>
                <w:sz w:val="16"/>
                <w:szCs w:val="16"/>
              </w:rPr>
            </w:pPr>
          </w:p>
        </w:tc>
        <w:tc>
          <w:tcPr>
            <w:tcW w:w="1193" w:type="dxa"/>
            <w:vMerge/>
            <w:vAlign w:val="center"/>
            <w:hideMark/>
          </w:tcPr>
          <w:p w14:paraId="2B5624C9"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891" w:type="dxa"/>
            <w:vMerge/>
            <w:vAlign w:val="center"/>
            <w:hideMark/>
          </w:tcPr>
          <w:p w14:paraId="22CE05D1" w14:textId="77777777" w:rsidR="00360D24" w:rsidRPr="00360D24" w:rsidRDefault="00360D24" w:rsidP="00360D24">
            <w:pPr>
              <w:jc w:val="center"/>
              <w:rPr>
                <w:rFonts w:ascii="Times New Roman" w:eastAsia="Times New Roman" w:hAnsi="Times New Roman" w:cs="Times New Roman"/>
                <w:color w:val="000000"/>
                <w:sz w:val="16"/>
                <w:szCs w:val="16"/>
              </w:rPr>
            </w:pPr>
          </w:p>
        </w:tc>
      </w:tr>
      <w:tr w:rsidR="00360D24" w:rsidRPr="00360D24" w14:paraId="3E6D06B2" w14:textId="77777777" w:rsidTr="00360D24">
        <w:trPr>
          <w:trHeight w:val="20"/>
        </w:trPr>
        <w:tc>
          <w:tcPr>
            <w:tcW w:w="709" w:type="dxa"/>
            <w:vMerge/>
            <w:vAlign w:val="center"/>
            <w:hideMark/>
          </w:tcPr>
          <w:p w14:paraId="2F642FE3"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1843" w:type="dxa"/>
            <w:vMerge/>
            <w:vAlign w:val="center"/>
            <w:hideMark/>
          </w:tcPr>
          <w:p w14:paraId="318DE8D7"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1276" w:type="dxa"/>
            <w:vMerge/>
            <w:vAlign w:val="center"/>
            <w:hideMark/>
          </w:tcPr>
          <w:p w14:paraId="2C2A3DA0"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3543" w:type="dxa"/>
            <w:shd w:val="clear" w:color="auto" w:fill="auto"/>
            <w:vAlign w:val="center"/>
            <w:hideMark/>
          </w:tcPr>
          <w:p w14:paraId="6B8ADB78" w14:textId="3B1B0DEE"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Поворот створок вокруг оси клапана - принудительно во время имплантации</w:t>
            </w:r>
          </w:p>
        </w:tc>
        <w:tc>
          <w:tcPr>
            <w:tcW w:w="2552" w:type="dxa"/>
            <w:vAlign w:val="center"/>
          </w:tcPr>
          <w:p w14:paraId="0A334746" w14:textId="64C30C5E"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Наличие</w:t>
            </w:r>
          </w:p>
        </w:tc>
        <w:tc>
          <w:tcPr>
            <w:tcW w:w="2271" w:type="dxa"/>
            <w:shd w:val="clear" w:color="auto" w:fill="auto"/>
            <w:vAlign w:val="center"/>
            <w:hideMark/>
          </w:tcPr>
          <w:p w14:paraId="49127B36" w14:textId="4679D7BA" w:rsidR="00360D24" w:rsidRPr="00360D24" w:rsidRDefault="00360D24" w:rsidP="00360D24">
            <w:pPr>
              <w:jc w:val="center"/>
              <w:rPr>
                <w:rFonts w:ascii="Times New Roman" w:eastAsia="Times New Roman" w:hAnsi="Times New Roman" w:cs="Times New Roman"/>
                <w:color w:val="000000"/>
                <w:sz w:val="16"/>
                <w:szCs w:val="16"/>
              </w:rPr>
            </w:pPr>
          </w:p>
        </w:tc>
        <w:tc>
          <w:tcPr>
            <w:tcW w:w="1193" w:type="dxa"/>
            <w:vMerge/>
            <w:vAlign w:val="center"/>
            <w:hideMark/>
          </w:tcPr>
          <w:p w14:paraId="56DCF9A8"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891" w:type="dxa"/>
            <w:vMerge/>
            <w:vAlign w:val="center"/>
            <w:hideMark/>
          </w:tcPr>
          <w:p w14:paraId="7662914C" w14:textId="77777777" w:rsidR="00360D24" w:rsidRPr="00360D24" w:rsidRDefault="00360D24" w:rsidP="00360D24">
            <w:pPr>
              <w:jc w:val="center"/>
              <w:rPr>
                <w:rFonts w:ascii="Times New Roman" w:eastAsia="Times New Roman" w:hAnsi="Times New Roman" w:cs="Times New Roman"/>
                <w:color w:val="000000"/>
                <w:sz w:val="16"/>
                <w:szCs w:val="16"/>
              </w:rPr>
            </w:pPr>
          </w:p>
        </w:tc>
      </w:tr>
      <w:tr w:rsidR="00360D24" w:rsidRPr="00360D24" w14:paraId="20D80692" w14:textId="77777777" w:rsidTr="00360D24">
        <w:trPr>
          <w:trHeight w:val="20"/>
        </w:trPr>
        <w:tc>
          <w:tcPr>
            <w:tcW w:w="709" w:type="dxa"/>
            <w:vMerge/>
            <w:vAlign w:val="center"/>
            <w:hideMark/>
          </w:tcPr>
          <w:p w14:paraId="77A6BEB1"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1843" w:type="dxa"/>
            <w:vMerge/>
            <w:vAlign w:val="center"/>
            <w:hideMark/>
          </w:tcPr>
          <w:p w14:paraId="52EE78F2"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1276" w:type="dxa"/>
            <w:vMerge/>
            <w:vAlign w:val="center"/>
            <w:hideMark/>
          </w:tcPr>
          <w:p w14:paraId="21A2C471"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3543" w:type="dxa"/>
            <w:shd w:val="clear" w:color="auto" w:fill="auto"/>
            <w:vAlign w:val="center"/>
            <w:hideMark/>
          </w:tcPr>
          <w:p w14:paraId="7C56E56F" w14:textId="77777777"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Угол раскрытия створок</w:t>
            </w:r>
          </w:p>
        </w:tc>
        <w:tc>
          <w:tcPr>
            <w:tcW w:w="2552" w:type="dxa"/>
            <w:vAlign w:val="center"/>
          </w:tcPr>
          <w:p w14:paraId="381B0F88" w14:textId="418E5702"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t xml:space="preserve"> </w:t>
            </w:r>
            <w:r w:rsidRPr="00360D24">
              <w:rPr>
                <w:rFonts w:ascii="Times New Roman" w:eastAsia="Times New Roman" w:hAnsi="Times New Roman" w:cs="Times New Roman"/>
                <w:color w:val="000000"/>
                <w:sz w:val="16"/>
                <w:szCs w:val="16"/>
              </w:rPr>
              <w:t>85</w:t>
            </w:r>
          </w:p>
        </w:tc>
        <w:tc>
          <w:tcPr>
            <w:tcW w:w="2271" w:type="dxa"/>
            <w:shd w:val="clear" w:color="auto" w:fill="auto"/>
            <w:vAlign w:val="center"/>
            <w:hideMark/>
          </w:tcPr>
          <w:p w14:paraId="2CACD0FB" w14:textId="7117B7EE"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градус</w:t>
            </w:r>
          </w:p>
        </w:tc>
        <w:tc>
          <w:tcPr>
            <w:tcW w:w="1193" w:type="dxa"/>
            <w:vMerge/>
            <w:vAlign w:val="center"/>
            <w:hideMark/>
          </w:tcPr>
          <w:p w14:paraId="51131C75"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891" w:type="dxa"/>
            <w:vMerge/>
            <w:vAlign w:val="center"/>
            <w:hideMark/>
          </w:tcPr>
          <w:p w14:paraId="6537983B" w14:textId="77777777" w:rsidR="00360D24" w:rsidRPr="00360D24" w:rsidRDefault="00360D24" w:rsidP="00360D24">
            <w:pPr>
              <w:jc w:val="center"/>
              <w:rPr>
                <w:rFonts w:ascii="Times New Roman" w:eastAsia="Times New Roman" w:hAnsi="Times New Roman" w:cs="Times New Roman"/>
                <w:color w:val="000000"/>
                <w:sz w:val="16"/>
                <w:szCs w:val="16"/>
              </w:rPr>
            </w:pPr>
          </w:p>
        </w:tc>
      </w:tr>
      <w:tr w:rsidR="00360D24" w:rsidRPr="00360D24" w14:paraId="3F4419BE" w14:textId="77777777" w:rsidTr="00360D24">
        <w:trPr>
          <w:trHeight w:val="20"/>
        </w:trPr>
        <w:tc>
          <w:tcPr>
            <w:tcW w:w="709" w:type="dxa"/>
            <w:vMerge/>
            <w:vAlign w:val="center"/>
            <w:hideMark/>
          </w:tcPr>
          <w:p w14:paraId="1A80E18A"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1843" w:type="dxa"/>
            <w:vMerge/>
            <w:vAlign w:val="center"/>
            <w:hideMark/>
          </w:tcPr>
          <w:p w14:paraId="5D591E15"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1276" w:type="dxa"/>
            <w:vMerge/>
            <w:vAlign w:val="center"/>
            <w:hideMark/>
          </w:tcPr>
          <w:p w14:paraId="3EE3F940"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3543" w:type="dxa"/>
            <w:shd w:val="clear" w:color="auto" w:fill="auto"/>
            <w:vAlign w:val="center"/>
            <w:hideMark/>
          </w:tcPr>
          <w:p w14:paraId="4ADDDC20" w14:textId="77777777" w:rsidR="00360D24" w:rsidRPr="00360D24" w:rsidRDefault="00360D24" w:rsidP="00360D24">
            <w:pPr>
              <w:jc w:val="center"/>
              <w:rPr>
                <w:rFonts w:ascii="Times New Roman" w:eastAsia="Times New Roman" w:hAnsi="Times New Roman" w:cs="Times New Roman"/>
                <w:color w:val="000000"/>
                <w:sz w:val="16"/>
                <w:szCs w:val="16"/>
              </w:rPr>
            </w:pPr>
            <w:proofErr w:type="spellStart"/>
            <w:r w:rsidRPr="00360D24">
              <w:rPr>
                <w:rFonts w:ascii="Times New Roman" w:eastAsia="Times New Roman" w:hAnsi="Times New Roman" w:cs="Times New Roman"/>
                <w:color w:val="000000"/>
                <w:sz w:val="16"/>
                <w:szCs w:val="16"/>
              </w:rPr>
              <w:t>Рентгенконтрастное</w:t>
            </w:r>
            <w:proofErr w:type="spellEnd"/>
            <w:r w:rsidRPr="00360D24">
              <w:rPr>
                <w:rFonts w:ascii="Times New Roman" w:eastAsia="Times New Roman" w:hAnsi="Times New Roman" w:cs="Times New Roman"/>
                <w:color w:val="000000"/>
                <w:sz w:val="16"/>
                <w:szCs w:val="16"/>
              </w:rPr>
              <w:t xml:space="preserve"> покрытие створок</w:t>
            </w:r>
          </w:p>
        </w:tc>
        <w:tc>
          <w:tcPr>
            <w:tcW w:w="2552" w:type="dxa"/>
            <w:vAlign w:val="center"/>
          </w:tcPr>
          <w:p w14:paraId="1ABE5546" w14:textId="04C0B739"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Наличие</w:t>
            </w:r>
          </w:p>
        </w:tc>
        <w:tc>
          <w:tcPr>
            <w:tcW w:w="2271" w:type="dxa"/>
            <w:shd w:val="clear" w:color="auto" w:fill="auto"/>
            <w:vAlign w:val="center"/>
            <w:hideMark/>
          </w:tcPr>
          <w:p w14:paraId="3C52833A" w14:textId="4B55C619" w:rsidR="00360D24" w:rsidRPr="00360D24" w:rsidRDefault="00360D24" w:rsidP="00360D24">
            <w:pPr>
              <w:jc w:val="center"/>
              <w:rPr>
                <w:rFonts w:ascii="Times New Roman" w:eastAsia="Times New Roman" w:hAnsi="Times New Roman" w:cs="Times New Roman"/>
                <w:color w:val="000000"/>
                <w:sz w:val="16"/>
                <w:szCs w:val="16"/>
              </w:rPr>
            </w:pPr>
          </w:p>
        </w:tc>
        <w:tc>
          <w:tcPr>
            <w:tcW w:w="1193" w:type="dxa"/>
            <w:vMerge/>
            <w:vAlign w:val="center"/>
            <w:hideMark/>
          </w:tcPr>
          <w:p w14:paraId="2A940715"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891" w:type="dxa"/>
            <w:vMerge/>
            <w:vAlign w:val="center"/>
            <w:hideMark/>
          </w:tcPr>
          <w:p w14:paraId="0BE08467" w14:textId="77777777" w:rsidR="00360D24" w:rsidRPr="00360D24" w:rsidRDefault="00360D24" w:rsidP="00360D24">
            <w:pPr>
              <w:jc w:val="center"/>
              <w:rPr>
                <w:rFonts w:ascii="Times New Roman" w:eastAsia="Times New Roman" w:hAnsi="Times New Roman" w:cs="Times New Roman"/>
                <w:color w:val="000000"/>
                <w:sz w:val="16"/>
                <w:szCs w:val="16"/>
              </w:rPr>
            </w:pPr>
          </w:p>
        </w:tc>
      </w:tr>
      <w:tr w:rsidR="00360D24" w:rsidRPr="00360D24" w14:paraId="772CD48E" w14:textId="77777777" w:rsidTr="00360D24">
        <w:trPr>
          <w:trHeight w:val="20"/>
        </w:trPr>
        <w:tc>
          <w:tcPr>
            <w:tcW w:w="709" w:type="dxa"/>
            <w:vMerge/>
            <w:vAlign w:val="center"/>
            <w:hideMark/>
          </w:tcPr>
          <w:p w14:paraId="329C5BF3"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1843" w:type="dxa"/>
            <w:vMerge/>
            <w:vAlign w:val="center"/>
            <w:hideMark/>
          </w:tcPr>
          <w:p w14:paraId="33804F85"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1276" w:type="dxa"/>
            <w:vMerge/>
            <w:vAlign w:val="center"/>
            <w:hideMark/>
          </w:tcPr>
          <w:p w14:paraId="5C777DC7"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3543" w:type="dxa"/>
            <w:shd w:val="clear" w:color="auto" w:fill="auto"/>
            <w:vAlign w:val="center"/>
            <w:hideMark/>
          </w:tcPr>
          <w:p w14:paraId="6F211AAD" w14:textId="77777777"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Арка движения створок</w:t>
            </w:r>
          </w:p>
        </w:tc>
        <w:tc>
          <w:tcPr>
            <w:tcW w:w="2552" w:type="dxa"/>
            <w:vAlign w:val="center"/>
          </w:tcPr>
          <w:p w14:paraId="51FC5951" w14:textId="7041C0AC"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 53</w:t>
            </w:r>
          </w:p>
        </w:tc>
        <w:tc>
          <w:tcPr>
            <w:tcW w:w="2271" w:type="dxa"/>
            <w:shd w:val="clear" w:color="auto" w:fill="auto"/>
            <w:vAlign w:val="center"/>
            <w:hideMark/>
          </w:tcPr>
          <w:p w14:paraId="64094174" w14:textId="0F8AD38A"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градус</w:t>
            </w:r>
          </w:p>
        </w:tc>
        <w:tc>
          <w:tcPr>
            <w:tcW w:w="1193" w:type="dxa"/>
            <w:vMerge/>
            <w:vAlign w:val="center"/>
            <w:hideMark/>
          </w:tcPr>
          <w:p w14:paraId="516A6445"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891" w:type="dxa"/>
            <w:vMerge/>
            <w:vAlign w:val="center"/>
            <w:hideMark/>
          </w:tcPr>
          <w:p w14:paraId="79957EC2" w14:textId="77777777" w:rsidR="00360D24" w:rsidRPr="00360D24" w:rsidRDefault="00360D24" w:rsidP="00360D24">
            <w:pPr>
              <w:jc w:val="center"/>
              <w:rPr>
                <w:rFonts w:ascii="Times New Roman" w:eastAsia="Times New Roman" w:hAnsi="Times New Roman" w:cs="Times New Roman"/>
                <w:color w:val="000000"/>
                <w:sz w:val="16"/>
                <w:szCs w:val="16"/>
              </w:rPr>
            </w:pPr>
          </w:p>
        </w:tc>
      </w:tr>
      <w:tr w:rsidR="00360D24" w:rsidRPr="00360D24" w14:paraId="267C306A" w14:textId="77777777" w:rsidTr="00360D24">
        <w:trPr>
          <w:trHeight w:val="20"/>
        </w:trPr>
        <w:tc>
          <w:tcPr>
            <w:tcW w:w="709" w:type="dxa"/>
            <w:vMerge/>
            <w:vAlign w:val="center"/>
            <w:hideMark/>
          </w:tcPr>
          <w:p w14:paraId="0DE34400"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1843" w:type="dxa"/>
            <w:vMerge/>
            <w:vAlign w:val="center"/>
            <w:hideMark/>
          </w:tcPr>
          <w:p w14:paraId="62B46394"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1276" w:type="dxa"/>
            <w:vMerge/>
            <w:vAlign w:val="center"/>
            <w:hideMark/>
          </w:tcPr>
          <w:p w14:paraId="3D5D0BB8"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3543" w:type="dxa"/>
            <w:shd w:val="clear" w:color="auto" w:fill="auto"/>
            <w:vAlign w:val="center"/>
            <w:hideMark/>
          </w:tcPr>
          <w:p w14:paraId="35975B59" w14:textId="77777777"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Диаметр фиброзного кольца</w:t>
            </w:r>
          </w:p>
        </w:tc>
        <w:tc>
          <w:tcPr>
            <w:tcW w:w="2552" w:type="dxa"/>
            <w:vAlign w:val="center"/>
          </w:tcPr>
          <w:p w14:paraId="3ED3025B" w14:textId="258984D1"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 19</w:t>
            </w:r>
          </w:p>
        </w:tc>
        <w:tc>
          <w:tcPr>
            <w:tcW w:w="2271" w:type="dxa"/>
            <w:shd w:val="clear" w:color="auto" w:fill="auto"/>
            <w:vAlign w:val="center"/>
            <w:hideMark/>
          </w:tcPr>
          <w:p w14:paraId="0A984671" w14:textId="09E70C0C"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мм</w:t>
            </w:r>
          </w:p>
        </w:tc>
        <w:tc>
          <w:tcPr>
            <w:tcW w:w="1193" w:type="dxa"/>
            <w:vMerge/>
            <w:vAlign w:val="center"/>
            <w:hideMark/>
          </w:tcPr>
          <w:p w14:paraId="5483C1D0"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891" w:type="dxa"/>
            <w:vMerge/>
            <w:vAlign w:val="center"/>
            <w:hideMark/>
          </w:tcPr>
          <w:p w14:paraId="5DAF3B20" w14:textId="77777777" w:rsidR="00360D24" w:rsidRPr="00360D24" w:rsidRDefault="00360D24" w:rsidP="00360D24">
            <w:pPr>
              <w:jc w:val="center"/>
              <w:rPr>
                <w:rFonts w:ascii="Times New Roman" w:eastAsia="Times New Roman" w:hAnsi="Times New Roman" w:cs="Times New Roman"/>
                <w:color w:val="000000"/>
                <w:sz w:val="16"/>
                <w:szCs w:val="16"/>
              </w:rPr>
            </w:pPr>
          </w:p>
        </w:tc>
      </w:tr>
      <w:tr w:rsidR="00360D24" w:rsidRPr="00360D24" w14:paraId="65E4EAD5" w14:textId="77777777" w:rsidTr="00360D24">
        <w:trPr>
          <w:trHeight w:val="20"/>
        </w:trPr>
        <w:tc>
          <w:tcPr>
            <w:tcW w:w="709" w:type="dxa"/>
            <w:vMerge/>
            <w:vAlign w:val="center"/>
            <w:hideMark/>
          </w:tcPr>
          <w:p w14:paraId="055A1AAB"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1843" w:type="dxa"/>
            <w:vMerge/>
            <w:vAlign w:val="center"/>
            <w:hideMark/>
          </w:tcPr>
          <w:p w14:paraId="6CBDC286"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1276" w:type="dxa"/>
            <w:vMerge/>
            <w:vAlign w:val="center"/>
            <w:hideMark/>
          </w:tcPr>
          <w:p w14:paraId="46DC758E"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3543" w:type="dxa"/>
            <w:shd w:val="clear" w:color="auto" w:fill="auto"/>
            <w:vAlign w:val="center"/>
            <w:hideMark/>
          </w:tcPr>
          <w:p w14:paraId="1296B190" w14:textId="349D8A85"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Внутренний диаметр</w:t>
            </w:r>
          </w:p>
        </w:tc>
        <w:tc>
          <w:tcPr>
            <w:tcW w:w="2552" w:type="dxa"/>
            <w:vAlign w:val="center"/>
          </w:tcPr>
          <w:p w14:paraId="791B4CBA" w14:textId="27B902FF"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 17,8</w:t>
            </w:r>
          </w:p>
        </w:tc>
        <w:tc>
          <w:tcPr>
            <w:tcW w:w="2271" w:type="dxa"/>
            <w:shd w:val="clear" w:color="auto" w:fill="auto"/>
            <w:vAlign w:val="center"/>
            <w:hideMark/>
          </w:tcPr>
          <w:p w14:paraId="3A26A725" w14:textId="668F1B64"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мм</w:t>
            </w:r>
          </w:p>
        </w:tc>
        <w:tc>
          <w:tcPr>
            <w:tcW w:w="1193" w:type="dxa"/>
            <w:vMerge/>
            <w:vAlign w:val="center"/>
            <w:hideMark/>
          </w:tcPr>
          <w:p w14:paraId="7811D8AF"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891" w:type="dxa"/>
            <w:vMerge/>
            <w:vAlign w:val="center"/>
            <w:hideMark/>
          </w:tcPr>
          <w:p w14:paraId="5FB2B55F" w14:textId="77777777" w:rsidR="00360D24" w:rsidRPr="00360D24" w:rsidRDefault="00360D24" w:rsidP="00360D24">
            <w:pPr>
              <w:jc w:val="center"/>
              <w:rPr>
                <w:rFonts w:ascii="Times New Roman" w:eastAsia="Times New Roman" w:hAnsi="Times New Roman" w:cs="Times New Roman"/>
                <w:color w:val="000000"/>
                <w:sz w:val="16"/>
                <w:szCs w:val="16"/>
              </w:rPr>
            </w:pPr>
          </w:p>
        </w:tc>
      </w:tr>
      <w:tr w:rsidR="00360D24" w:rsidRPr="00360D24" w14:paraId="0A0BD361" w14:textId="77777777" w:rsidTr="00360D24">
        <w:trPr>
          <w:trHeight w:val="20"/>
        </w:trPr>
        <w:tc>
          <w:tcPr>
            <w:tcW w:w="709" w:type="dxa"/>
            <w:vMerge/>
            <w:vAlign w:val="center"/>
            <w:hideMark/>
          </w:tcPr>
          <w:p w14:paraId="1A11C7BF"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1843" w:type="dxa"/>
            <w:vMerge/>
            <w:vAlign w:val="center"/>
            <w:hideMark/>
          </w:tcPr>
          <w:p w14:paraId="3728A01C"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1276" w:type="dxa"/>
            <w:vMerge/>
            <w:vAlign w:val="center"/>
            <w:hideMark/>
          </w:tcPr>
          <w:p w14:paraId="2C933514"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3543" w:type="dxa"/>
            <w:shd w:val="clear" w:color="auto" w:fill="auto"/>
            <w:vAlign w:val="center"/>
            <w:hideMark/>
          </w:tcPr>
          <w:p w14:paraId="2668111D" w14:textId="1AD7D733"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Площадь</w:t>
            </w:r>
          </w:p>
        </w:tc>
        <w:tc>
          <w:tcPr>
            <w:tcW w:w="2552" w:type="dxa"/>
            <w:vAlign w:val="center"/>
          </w:tcPr>
          <w:p w14:paraId="7C77235D" w14:textId="7FB4A588" w:rsidR="00360D24" w:rsidRPr="00360D24" w:rsidRDefault="00360D24" w:rsidP="00360D24">
            <w:pPr>
              <w:jc w:val="center"/>
              <w:rPr>
                <w:rFonts w:ascii="Times New Roman" w:eastAsia="Times New Roman" w:hAnsi="Times New Roman" w:cs="Times New Roman"/>
                <w:color w:val="000000"/>
                <w:sz w:val="16"/>
                <w:szCs w:val="16"/>
              </w:rPr>
            </w:pPr>
            <w:r w:rsidRPr="00360D24">
              <w:rPr>
                <w:rFonts w:ascii="Times New Roman" w:eastAsia="Times New Roman" w:hAnsi="Times New Roman" w:cs="Times New Roman"/>
                <w:color w:val="000000"/>
                <w:sz w:val="16"/>
                <w:szCs w:val="16"/>
              </w:rPr>
              <w:t>≥ 2,39</w:t>
            </w:r>
          </w:p>
        </w:tc>
        <w:tc>
          <w:tcPr>
            <w:tcW w:w="2271" w:type="dxa"/>
            <w:shd w:val="clear" w:color="auto" w:fill="auto"/>
            <w:vAlign w:val="center"/>
            <w:hideMark/>
          </w:tcPr>
          <w:p w14:paraId="01655F01" w14:textId="6D3B7ADF" w:rsidR="00360D24" w:rsidRPr="00360D24" w:rsidRDefault="00360D24" w:rsidP="00360D24">
            <w:pPr>
              <w:jc w:val="center"/>
              <w:rPr>
                <w:rFonts w:ascii="Times New Roman" w:eastAsia="Times New Roman" w:hAnsi="Times New Roman" w:cs="Times New Roman"/>
                <w:color w:val="000000"/>
                <w:sz w:val="16"/>
                <w:szCs w:val="16"/>
              </w:rPr>
            </w:pPr>
            <w:proofErr w:type="spellStart"/>
            <w:r w:rsidRPr="00360D24">
              <w:rPr>
                <w:rFonts w:ascii="Times New Roman" w:eastAsia="Times New Roman" w:hAnsi="Times New Roman" w:cs="Times New Roman"/>
                <w:color w:val="000000"/>
                <w:sz w:val="16"/>
                <w:szCs w:val="16"/>
              </w:rPr>
              <w:t>см2</w:t>
            </w:r>
            <w:proofErr w:type="spellEnd"/>
          </w:p>
        </w:tc>
        <w:tc>
          <w:tcPr>
            <w:tcW w:w="1193" w:type="dxa"/>
            <w:vMerge/>
            <w:vAlign w:val="center"/>
            <w:hideMark/>
          </w:tcPr>
          <w:p w14:paraId="27163DCC" w14:textId="77777777" w:rsidR="00360D24" w:rsidRPr="00360D24" w:rsidRDefault="00360D24" w:rsidP="00360D24">
            <w:pPr>
              <w:jc w:val="center"/>
              <w:rPr>
                <w:rFonts w:ascii="Times New Roman" w:eastAsia="Times New Roman" w:hAnsi="Times New Roman" w:cs="Times New Roman"/>
                <w:color w:val="000000"/>
                <w:sz w:val="16"/>
                <w:szCs w:val="16"/>
              </w:rPr>
            </w:pPr>
          </w:p>
        </w:tc>
        <w:tc>
          <w:tcPr>
            <w:tcW w:w="891" w:type="dxa"/>
            <w:vMerge/>
            <w:vAlign w:val="center"/>
            <w:hideMark/>
          </w:tcPr>
          <w:p w14:paraId="1B4D92F7" w14:textId="77777777" w:rsidR="00360D24" w:rsidRPr="00360D24" w:rsidRDefault="00360D24" w:rsidP="00360D24">
            <w:pPr>
              <w:jc w:val="center"/>
              <w:rPr>
                <w:rFonts w:ascii="Times New Roman" w:eastAsia="Times New Roman" w:hAnsi="Times New Roman" w:cs="Times New Roman"/>
                <w:color w:val="000000"/>
                <w:sz w:val="16"/>
                <w:szCs w:val="16"/>
              </w:rPr>
            </w:pPr>
          </w:p>
        </w:tc>
      </w:tr>
    </w:tbl>
    <w:p w14:paraId="6ED5AD63" w14:textId="77777777" w:rsidR="00D70612" w:rsidRPr="00360D24" w:rsidRDefault="00D70612" w:rsidP="00360D24">
      <w:pPr>
        <w:spacing w:after="120" w:line="276" w:lineRule="auto"/>
        <w:ind w:firstLine="567"/>
        <w:jc w:val="center"/>
        <w:rPr>
          <w:rFonts w:ascii="Times New Roman" w:hAnsi="Times New Roman" w:cs="Times New Roman"/>
          <w:sz w:val="16"/>
          <w:szCs w:val="16"/>
        </w:rPr>
      </w:pPr>
    </w:p>
    <w:p w14:paraId="4C0312A1" w14:textId="77777777" w:rsidR="00360D24" w:rsidRPr="00360D24" w:rsidRDefault="00360D24" w:rsidP="00360D24">
      <w:pPr>
        <w:spacing w:after="120" w:line="276" w:lineRule="auto"/>
        <w:ind w:firstLine="567"/>
        <w:jc w:val="center"/>
        <w:rPr>
          <w:rFonts w:ascii="Times New Roman" w:hAnsi="Times New Roman" w:cs="Times New Roman"/>
          <w:sz w:val="16"/>
          <w:szCs w:val="16"/>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9407C1" w:rsidRPr="00CF7175" w14:paraId="5EF5AD4E" w14:textId="77777777" w:rsidTr="00EA49FC">
        <w:trPr>
          <w:jc w:val="center"/>
        </w:trPr>
        <w:tc>
          <w:tcPr>
            <w:tcW w:w="2500" w:type="pct"/>
          </w:tcPr>
          <w:p w14:paraId="18015B2A" w14:textId="77777777" w:rsidR="009407C1" w:rsidRPr="00CF7175" w:rsidRDefault="009407C1" w:rsidP="00EA49FC">
            <w:pPr>
              <w:jc w:val="center"/>
              <w:rPr>
                <w:rFonts w:ascii="Times New Roman" w:hAnsi="Times New Roman" w:cs="Times New Roman"/>
                <w:b/>
              </w:rPr>
            </w:pPr>
            <w:bookmarkStart w:id="14" w:name="_Hlk217031196"/>
            <w:r w:rsidRPr="00CF7175">
              <w:rPr>
                <w:rFonts w:ascii="Times New Roman" w:hAnsi="Times New Roman" w:cs="Times New Roman"/>
                <w:b/>
              </w:rPr>
              <w:t>Заказчик:</w:t>
            </w:r>
          </w:p>
          <w:p w14:paraId="0713244A" w14:textId="77777777" w:rsidR="009407C1" w:rsidRPr="00CF7175" w:rsidRDefault="009407C1" w:rsidP="00EA49FC">
            <w:pPr>
              <w:jc w:val="center"/>
              <w:rPr>
                <w:rFonts w:ascii="Times New Roman" w:hAnsi="Times New Roman" w:cs="Times New Roman"/>
                <w:b/>
              </w:rPr>
            </w:pPr>
          </w:p>
        </w:tc>
        <w:tc>
          <w:tcPr>
            <w:tcW w:w="2500" w:type="pct"/>
          </w:tcPr>
          <w:p w14:paraId="0463F00C" w14:textId="77777777"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Поставщик:</w:t>
            </w:r>
          </w:p>
          <w:p w14:paraId="08FCA294" w14:textId="77777777" w:rsidR="009407C1" w:rsidRPr="00CF7175" w:rsidRDefault="009407C1" w:rsidP="00EA49FC">
            <w:pPr>
              <w:jc w:val="center"/>
              <w:rPr>
                <w:rFonts w:ascii="Times New Roman" w:hAnsi="Times New Roman" w:cs="Times New Roman"/>
                <w:b/>
              </w:rPr>
            </w:pPr>
          </w:p>
        </w:tc>
      </w:tr>
      <w:tr w:rsidR="009407C1" w:rsidRPr="00CF7175" w14:paraId="7FEF241D" w14:textId="77777777" w:rsidTr="00EA49FC">
        <w:trPr>
          <w:jc w:val="center"/>
        </w:trPr>
        <w:tc>
          <w:tcPr>
            <w:tcW w:w="2500" w:type="pct"/>
          </w:tcPr>
          <w:p w14:paraId="1206634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1A1A66E5"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01EA0E1A" w14:textId="77777777" w:rsidR="009407C1" w:rsidRPr="00CF7175" w:rsidRDefault="009407C1" w:rsidP="00EA49FC">
            <w:pPr>
              <w:jc w:val="center"/>
              <w:rPr>
                <w:rFonts w:ascii="Times New Roman" w:hAnsi="Times New Roman" w:cs="Times New Roman"/>
              </w:rPr>
            </w:pPr>
          </w:p>
        </w:tc>
        <w:tc>
          <w:tcPr>
            <w:tcW w:w="2500" w:type="pct"/>
          </w:tcPr>
          <w:p w14:paraId="0B2BA3AF"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243338CF"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5C172B90" w14:textId="77777777" w:rsidR="009407C1" w:rsidRPr="00CF7175" w:rsidRDefault="009407C1" w:rsidP="00EA49FC">
            <w:pPr>
              <w:jc w:val="center"/>
              <w:rPr>
                <w:rFonts w:ascii="Times New Roman" w:hAnsi="Times New Roman" w:cs="Times New Roman"/>
              </w:rPr>
            </w:pPr>
          </w:p>
        </w:tc>
      </w:tr>
      <w:tr w:rsidR="009407C1" w:rsidRPr="00CF7175" w14:paraId="61A1F945" w14:textId="77777777" w:rsidTr="00EA49FC">
        <w:trPr>
          <w:jc w:val="center"/>
        </w:trPr>
        <w:tc>
          <w:tcPr>
            <w:tcW w:w="2500" w:type="pct"/>
          </w:tcPr>
          <w:p w14:paraId="14496B2B"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5FA10332"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3F04864E" w14:textId="77777777" w:rsidR="009407C1" w:rsidRPr="00CF7175" w:rsidRDefault="009407C1" w:rsidP="00EA49FC">
            <w:pPr>
              <w:jc w:val="center"/>
              <w:rPr>
                <w:rFonts w:ascii="Times New Roman" w:hAnsi="Times New Roman" w:cs="Times New Roman"/>
              </w:rPr>
            </w:pPr>
          </w:p>
        </w:tc>
        <w:tc>
          <w:tcPr>
            <w:tcW w:w="2500" w:type="pct"/>
          </w:tcPr>
          <w:p w14:paraId="2BA142D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648D15A7"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13849DAF" w14:textId="77777777" w:rsidR="009407C1" w:rsidRPr="00CF7175" w:rsidRDefault="009407C1" w:rsidP="00EA49FC">
            <w:pPr>
              <w:jc w:val="center"/>
              <w:rPr>
                <w:rFonts w:ascii="Times New Roman" w:hAnsi="Times New Roman" w:cs="Times New Roman"/>
              </w:rPr>
            </w:pPr>
          </w:p>
        </w:tc>
      </w:tr>
      <w:tr w:rsidR="009407C1" w:rsidRPr="00CF7175" w14:paraId="3D19AA93" w14:textId="77777777" w:rsidTr="00EA49FC">
        <w:trPr>
          <w:jc w:val="center"/>
        </w:trPr>
        <w:tc>
          <w:tcPr>
            <w:tcW w:w="2500" w:type="pct"/>
          </w:tcPr>
          <w:p w14:paraId="1DE4BCD6" w14:textId="77777777" w:rsidR="009407C1" w:rsidRPr="00CF7175" w:rsidRDefault="009407C1" w:rsidP="00EA49FC">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c>
          <w:tcPr>
            <w:tcW w:w="2500" w:type="pct"/>
          </w:tcPr>
          <w:p w14:paraId="6B2D1F61" w14:textId="77777777" w:rsidR="009407C1" w:rsidRPr="00CF7175" w:rsidRDefault="009407C1" w:rsidP="00EA49FC">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r>
      <w:bookmarkEnd w:id="14"/>
    </w:tbl>
    <w:p w14:paraId="6C8047F4" w14:textId="77777777" w:rsidR="009407C1" w:rsidRPr="009407C1" w:rsidRDefault="009407C1" w:rsidP="00EE0205">
      <w:pPr>
        <w:ind w:firstLine="708"/>
        <w:rPr>
          <w:rFonts w:ascii="Times New Roman" w:hAnsi="Times New Roman" w:cs="Times New Roman"/>
        </w:rPr>
      </w:pPr>
    </w:p>
    <w:sectPr w:rsidR="009407C1" w:rsidRPr="009407C1" w:rsidSect="00D70612">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5D7A4" w14:textId="77777777" w:rsidR="0081761D" w:rsidRDefault="0081761D">
      <w:pPr>
        <w:rPr>
          <w:rFonts w:cs="Times New Roman"/>
        </w:rPr>
      </w:pPr>
      <w:r>
        <w:rPr>
          <w:rFonts w:cs="Times New Roman"/>
        </w:rPr>
        <w:separator/>
      </w:r>
    </w:p>
  </w:endnote>
  <w:endnote w:type="continuationSeparator" w:id="0">
    <w:p w14:paraId="51AD9A99" w14:textId="77777777" w:rsidR="0081761D" w:rsidRDefault="0081761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MS ????">
    <w:altName w:val="MS Gothic"/>
    <w:charset w:val="80"/>
    <w:family w:val="auto"/>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3" w:usb1="00000000" w:usb2="00000000" w:usb3="00000000" w:csb0="00000001" w:csb1="00000000"/>
  </w:font>
  <w:font w:name="Journal">
    <w:altName w:val="Times New Roman"/>
    <w:charset w:val="00"/>
    <w:family w:val="swiss"/>
    <w:pitch w:val="default"/>
    <w:sig w:usb0="00000203" w:usb1="00000000" w:usb2="00000000" w:usb3="00000000" w:csb0="00000005" w:csb1="00000000"/>
  </w:font>
  <w:font w:name="Arial,Times New Roman, serif">
    <w:altName w:val="Times New Roman"/>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B146A1">
          <w:rPr>
            <w:rFonts w:ascii="Times New Roman" w:hAnsi="Times New Roman" w:cs="Times New Roman"/>
            <w:noProof/>
            <w:sz w:val="20"/>
          </w:rPr>
          <w:t>10</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1F579" w14:textId="77777777" w:rsidR="0081761D" w:rsidRDefault="0081761D">
      <w:pPr>
        <w:rPr>
          <w:rFonts w:cs="Times New Roman"/>
        </w:rPr>
      </w:pPr>
      <w:r>
        <w:rPr>
          <w:rFonts w:cs="Times New Roman"/>
        </w:rPr>
        <w:separator/>
      </w:r>
    </w:p>
  </w:footnote>
  <w:footnote w:type="continuationSeparator" w:id="0">
    <w:p w14:paraId="1DA2E553" w14:textId="77777777" w:rsidR="0081761D" w:rsidRDefault="0081761D">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437"/>
    <w:rsid w:val="0000019A"/>
    <w:rsid w:val="000002BB"/>
    <w:rsid w:val="000002F3"/>
    <w:rsid w:val="000007DD"/>
    <w:rsid w:val="00000AFC"/>
    <w:rsid w:val="00000B9B"/>
    <w:rsid w:val="00001A8F"/>
    <w:rsid w:val="00001B4C"/>
    <w:rsid w:val="00001D96"/>
    <w:rsid w:val="00002321"/>
    <w:rsid w:val="0000232F"/>
    <w:rsid w:val="0000282F"/>
    <w:rsid w:val="00003204"/>
    <w:rsid w:val="00003542"/>
    <w:rsid w:val="000046A3"/>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0B5"/>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B51"/>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056"/>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3C27"/>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38B"/>
    <w:rsid w:val="002C66CA"/>
    <w:rsid w:val="002C66E9"/>
    <w:rsid w:val="002C6D21"/>
    <w:rsid w:val="002C6DC9"/>
    <w:rsid w:val="002C72F9"/>
    <w:rsid w:val="002D0234"/>
    <w:rsid w:val="002D0AD4"/>
    <w:rsid w:val="002D125E"/>
    <w:rsid w:val="002D12CA"/>
    <w:rsid w:val="002D143B"/>
    <w:rsid w:val="002D1A6E"/>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5F93"/>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16361"/>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1DA0"/>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24"/>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5ABA"/>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3BF"/>
    <w:rsid w:val="004F469F"/>
    <w:rsid w:val="004F49F8"/>
    <w:rsid w:val="004F4B5F"/>
    <w:rsid w:val="004F4E19"/>
    <w:rsid w:val="004F4EC9"/>
    <w:rsid w:val="004F5554"/>
    <w:rsid w:val="004F63D6"/>
    <w:rsid w:val="004F6DE9"/>
    <w:rsid w:val="004F7D97"/>
    <w:rsid w:val="004F7E6B"/>
    <w:rsid w:val="005004B3"/>
    <w:rsid w:val="005007B8"/>
    <w:rsid w:val="005008CB"/>
    <w:rsid w:val="00500A20"/>
    <w:rsid w:val="00500E3F"/>
    <w:rsid w:val="00500FEA"/>
    <w:rsid w:val="005013A9"/>
    <w:rsid w:val="0050265C"/>
    <w:rsid w:val="005034CF"/>
    <w:rsid w:val="00503E41"/>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4646"/>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A6D"/>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6B14"/>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081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C724D"/>
    <w:rsid w:val="007D0CEA"/>
    <w:rsid w:val="007D0DE3"/>
    <w:rsid w:val="007D1178"/>
    <w:rsid w:val="007D164D"/>
    <w:rsid w:val="007D241B"/>
    <w:rsid w:val="007D41ED"/>
    <w:rsid w:val="007D55FB"/>
    <w:rsid w:val="007D6057"/>
    <w:rsid w:val="007D642B"/>
    <w:rsid w:val="007D66DA"/>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0D5B"/>
    <w:rsid w:val="0080287B"/>
    <w:rsid w:val="00803497"/>
    <w:rsid w:val="008039F4"/>
    <w:rsid w:val="00803E8B"/>
    <w:rsid w:val="00803FAA"/>
    <w:rsid w:val="0080420C"/>
    <w:rsid w:val="00804434"/>
    <w:rsid w:val="00804452"/>
    <w:rsid w:val="00804522"/>
    <w:rsid w:val="008054B3"/>
    <w:rsid w:val="00806205"/>
    <w:rsid w:val="00806329"/>
    <w:rsid w:val="00806708"/>
    <w:rsid w:val="008072AB"/>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2F4F"/>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6B59"/>
    <w:rsid w:val="008874A2"/>
    <w:rsid w:val="00887C63"/>
    <w:rsid w:val="00887C6F"/>
    <w:rsid w:val="00890AF0"/>
    <w:rsid w:val="00891B42"/>
    <w:rsid w:val="00891CA9"/>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2FF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17C2"/>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2D0"/>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64B4"/>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395"/>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389E"/>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5299"/>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6A1"/>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6E53"/>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5C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1FD7"/>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18"/>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4FC3"/>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26B"/>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2755"/>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612"/>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34DC"/>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97DAC"/>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30E"/>
    <w:rsid w:val="00F047E9"/>
    <w:rsid w:val="00F04812"/>
    <w:rsid w:val="00F05D1E"/>
    <w:rsid w:val="00F05F17"/>
    <w:rsid w:val="00F068D1"/>
    <w:rsid w:val="00F07334"/>
    <w:rsid w:val="00F07DA9"/>
    <w:rsid w:val="00F100D6"/>
    <w:rsid w:val="00F1063F"/>
    <w:rsid w:val="00F108D7"/>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uiPriority w:val="9"/>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Название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 w:type="character" w:customStyle="1" w:styleId="sectioninfo">
    <w:name w:val="section__info"/>
    <w:basedOn w:val="a0"/>
    <w:rsid w:val="00360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365759150">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57188331">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788739961">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75642286">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8186939">
      <w:bodyDiv w:val="1"/>
      <w:marLeft w:val="0"/>
      <w:marRight w:val="0"/>
      <w:marTop w:val="0"/>
      <w:marBottom w:val="0"/>
      <w:divBdr>
        <w:top w:val="none" w:sz="0" w:space="0" w:color="auto"/>
        <w:left w:val="none" w:sz="0" w:space="0" w:color="auto"/>
        <w:bottom w:val="none" w:sz="0" w:space="0" w:color="auto"/>
        <w:right w:val="none" w:sz="0" w:space="0" w:color="auto"/>
      </w:divBdr>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0394485">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1984769512">
      <w:bodyDiv w:val="1"/>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6636197">
      <w:bodyDiv w:val="1"/>
      <w:marLeft w:val="0"/>
      <w:marRight w:val="0"/>
      <w:marTop w:val="0"/>
      <w:marBottom w:val="0"/>
      <w:divBdr>
        <w:top w:val="none" w:sz="0" w:space="0" w:color="auto"/>
        <w:left w:val="none" w:sz="0" w:space="0" w:color="auto"/>
        <w:bottom w:val="none" w:sz="0" w:space="0" w:color="auto"/>
        <w:right w:val="none" w:sz="0" w:space="0" w:color="auto"/>
      </w:divBdr>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0794">
      <w:bodyDiv w:val="1"/>
      <w:marLeft w:val="0"/>
      <w:marRight w:val="0"/>
      <w:marTop w:val="0"/>
      <w:marBottom w:val="0"/>
      <w:divBdr>
        <w:top w:val="none" w:sz="0" w:space="0" w:color="auto"/>
        <w:left w:val="none" w:sz="0" w:space="0" w:color="auto"/>
        <w:bottom w:val="none" w:sz="0" w:space="0" w:color="auto"/>
        <w:right w:val="none" w:sz="0" w:space="0" w:color="auto"/>
      </w:divBdr>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537F3E-69D2-4446-B8B9-DFF963B89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10</Pages>
  <Words>3049</Words>
  <Characters>21697</Characters>
  <Application>Microsoft Office Word</Application>
  <DocSecurity>0</DocSecurity>
  <Lines>180</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24697</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User</cp:lastModifiedBy>
  <cp:revision>80</cp:revision>
  <cp:lastPrinted>2024-10-22T10:24:00Z</cp:lastPrinted>
  <dcterms:created xsi:type="dcterms:W3CDTF">2025-10-08T06:54:00Z</dcterms:created>
  <dcterms:modified xsi:type="dcterms:W3CDTF">2026-08-13T08:57:00Z</dcterms:modified>
</cp:coreProperties>
</file>