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Государственный контракт №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оказание услуг по оценке арестованног</w:t>
      </w:r>
      <w:r>
        <w:rPr>
          <w:rFonts w:ascii="Times New Roman" w:hAnsi="Times New Roman" w:cs="Times New Roman"/>
          <w:b/>
        </w:rPr>
        <w:t xml:space="preserve">о имущества в 202</w:t>
      </w:r>
      <w:r>
        <w:rPr>
          <w:rFonts w:ascii="Times New Roman" w:hAnsi="Times New Roman" w:cs="Times New Roman"/>
          <w:b/>
        </w:rPr>
        <w:t xml:space="preserve">6</w:t>
      </w:r>
      <w:r>
        <w:rPr>
          <w:rFonts w:ascii="Times New Roman" w:hAnsi="Times New Roman" w:cs="Times New Roman"/>
          <w:b/>
        </w:rPr>
        <w:t xml:space="preserve"> году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tabs>
          <w:tab w:val="left" w:leader="none" w:pos="3769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ИКЗ:</w:t>
      </w:r>
      <w:r>
        <w:t xml:space="preserve"> </w:t>
      </w:r>
      <w:r>
        <w:rPr>
          <w:rFonts w:ascii="Times New Roman" w:hAnsi="Times New Roman" w:cs="Times New Roman"/>
        </w:rPr>
        <w:t xml:space="preserve">261772727030950240100100320000000244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Красногорск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«___» </w:t>
      </w:r>
      <w:r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 xml:space="preserve">202</w:t>
      </w:r>
      <w:r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Главное управление Федеральной службы судебных приставов по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Московской области</w:t>
      </w:r>
      <w:r>
        <w:rPr>
          <w:rFonts w:ascii="Times New Roman" w:hAnsi="Times New Roman" w:cs="Times New Roman"/>
        </w:rPr>
        <w:t xml:space="preserve"> (ГУФССП </w:t>
      </w:r>
      <w:r>
        <w:rPr>
          <w:rFonts w:ascii="Times New Roman" w:hAnsi="Times New Roman" w:cs="Times New Roman"/>
        </w:rPr>
        <w:t xml:space="preserve">России </w:t>
      </w:r>
      <w:r>
        <w:rPr>
          <w:rFonts w:ascii="Times New Roman" w:hAnsi="Times New Roman" w:cs="Times New Roman"/>
        </w:rPr>
        <w:t xml:space="preserve">по Московской области), именуемое в дальнейшем «Заказчик», </w:t>
      </w:r>
      <w:r>
        <w:rPr>
          <w:rFonts w:ascii="Times New Roman" w:hAnsi="Times New Roman" w:cs="Times New Roman"/>
        </w:rPr>
        <w:t xml:space="preserve">в лице заместителя руководителя – заместителя главного суд</w:t>
      </w:r>
      <w:r>
        <w:rPr>
          <w:rFonts w:ascii="Times New Roman" w:hAnsi="Times New Roman" w:cs="Times New Roman"/>
        </w:rPr>
        <w:t xml:space="preserve">ебного пристава Московской обла</w:t>
      </w:r>
      <w:r>
        <w:rPr>
          <w:rFonts w:ascii="Times New Roman" w:hAnsi="Times New Roman" w:cs="Times New Roman"/>
        </w:rPr>
        <w:t xml:space="preserve">ст</w:t>
      </w:r>
      <w:r>
        <w:rPr>
          <w:rFonts w:ascii="Times New Roman" w:hAnsi="Times New Roman" w:cs="Times New Roman"/>
        </w:rPr>
        <w:t xml:space="preserve">и Кудряшова Павла Викторовича действующей </w:t>
      </w:r>
      <w:r>
        <w:rPr>
          <w:rFonts w:ascii="Times New Roman" w:hAnsi="Times New Roman" w:cs="Times New Roman"/>
        </w:rPr>
        <w:t xml:space="preserve">на основании доверенности от 15.01.2026 № Д-50907/26/3-АТ</w:t>
      </w:r>
      <w:r>
        <w:rPr>
          <w:rFonts w:ascii="Times New Roman" w:hAnsi="Times New Roman" w:cs="Times New Roman"/>
        </w:rPr>
        <w:t xml:space="preserve">, с одной стороны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в лице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___________________________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действующей на основании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в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да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льнейш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ем име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н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уем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ый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«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Оценщик», с другой стороны, именуемые совместно «Стороны», в соответствии с Федеральным законом о контрактной системе от 05.04.2013 № 44-ФЗ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итоговым протоколом подведения итогов несостоявшейся закупочной сессии на площадке единого  а</w:t>
      </w:r>
      <w:r>
        <w:rPr>
          <w:rFonts w:ascii="Times New Roman" w:hAnsi="Times New Roman" w:cs="Times New Roman"/>
        </w:rPr>
        <w:t xml:space="preserve">грегатора торг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 заку</w:t>
      </w:r>
      <w:r>
        <w:rPr>
          <w:rFonts w:ascii="Times New Roman" w:hAnsi="Times New Roman" w:cs="Times New Roman"/>
        </w:rPr>
        <w:t xml:space="preserve">пка № </w:t>
      </w:r>
      <w:r>
        <w:rPr>
          <w:rFonts w:ascii="Times New Roman" w:hAnsi="Times New Roman" w:cs="Times New Roman"/>
        </w:rPr>
        <w:t xml:space="preserve">___________________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заключили настоящий государственный контракт (далее - Контракт)  о нижеследующем.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Гражданска</w:t>
      </w:r>
      <w:r>
        <w:rPr>
          <w:rFonts w:ascii="Times New Roman" w:hAnsi="Times New Roman" w:cs="Times New Roman"/>
        </w:rPr>
        <w:t xml:space="preserve">я ответств</w:t>
      </w:r>
      <w:r>
        <w:rPr>
          <w:rFonts w:ascii="Times New Roman" w:hAnsi="Times New Roman" w:cs="Times New Roman"/>
        </w:rPr>
        <w:t xml:space="preserve">енность юр</w:t>
      </w:r>
      <w:r>
        <w:rPr>
          <w:rFonts w:ascii="Times New Roman" w:hAnsi="Times New Roman" w:cs="Times New Roman"/>
        </w:rPr>
        <w:t xml:space="preserve">идического лица застрахована </w:t>
      </w:r>
      <w:r>
        <w:rPr>
          <w:rFonts w:ascii="Times New Roman" w:hAnsi="Times New Roman" w:cs="Times New Roman"/>
        </w:rPr>
        <w:t xml:space="preserve">_________</w:t>
      </w:r>
      <w:r>
        <w:rPr>
          <w:rFonts w:ascii="Times New Roman" w:hAnsi="Times New Roman" w:cs="Times New Roman"/>
        </w:rPr>
        <w:t xml:space="preserve"> на сумму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) рублей, с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ок де</w:t>
      </w:r>
      <w:r>
        <w:rPr>
          <w:rFonts w:ascii="Times New Roman" w:hAnsi="Times New Roman" w:cs="Times New Roman"/>
        </w:rPr>
        <w:t xml:space="preserve">йствия с </w:t>
      </w: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. по 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г., страховой полис  № </w:t>
      </w:r>
      <w:r>
        <w:rPr>
          <w:rFonts w:ascii="Times New Roman" w:hAnsi="Times New Roman" w:cs="Times New Roman"/>
        </w:rPr>
        <w:t xml:space="preserve">_______________</w:t>
      </w:r>
      <w:r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Оценщики: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  <w:t xml:space="preserve">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выдан </w:t>
      </w:r>
      <w:r>
        <w:rPr>
          <w:rFonts w:ascii="Times New Roman" w:hAnsi="Times New Roman" w:cs="Times New Roman"/>
        </w:rPr>
        <w:t xml:space="preserve">____________</w:t>
      </w:r>
      <w:r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 оценщ</w:t>
      </w:r>
      <w:r>
        <w:rPr>
          <w:rFonts w:ascii="Times New Roman" w:hAnsi="Times New Roman" w:cs="Times New Roman"/>
        </w:rPr>
        <w:t xml:space="preserve">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 выдан ____________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саморегулируемой организации оценщиков: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 выдан ____________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Членство в саморегулируем</w:t>
      </w:r>
      <w:r>
        <w:rPr>
          <w:rFonts w:ascii="Times New Roman" w:hAnsi="Times New Roman" w:cs="Times New Roman"/>
        </w:rPr>
        <w:t xml:space="preserve">ой организации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оценщ</w:t>
      </w:r>
      <w:r>
        <w:rPr>
          <w:rFonts w:ascii="Times New Roman" w:hAnsi="Times New Roman" w:cs="Times New Roman"/>
        </w:rPr>
        <w:t xml:space="preserve">иков: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4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ПРЕДМЕТ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 поручению Заказчика Оценщик принимает на себя обязательства по оказанию услуг Заказчику по оценке арестованн</w:t>
      </w:r>
      <w:r>
        <w:rPr>
          <w:rFonts w:ascii="Times New Roman" w:hAnsi="Times New Roman" w:cs="Times New Roman"/>
        </w:rPr>
        <w:t xml:space="preserve">ого имущес</w:t>
      </w:r>
      <w:r>
        <w:rPr>
          <w:rFonts w:ascii="Times New Roman" w:hAnsi="Times New Roman" w:cs="Times New Roman"/>
        </w:rPr>
        <w:t xml:space="preserve">тва и имущ</w:t>
      </w:r>
      <w:r>
        <w:rPr>
          <w:rFonts w:ascii="Times New Roman" w:hAnsi="Times New Roman" w:cs="Times New Roman"/>
        </w:rPr>
        <w:t xml:space="preserve">ественных прав (далее - Объект оценки) юридических и (или) физических </w:t>
      </w:r>
      <w:r>
        <w:rPr>
          <w:rFonts w:ascii="Times New Roman" w:hAnsi="Times New Roman" w:cs="Times New Roman"/>
        </w:rPr>
        <w:t xml:space="preserve">лиц с целью оп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еделе</w:t>
      </w:r>
      <w:r>
        <w:rPr>
          <w:rFonts w:ascii="Times New Roman" w:hAnsi="Times New Roman" w:cs="Times New Roman"/>
        </w:rPr>
        <w:t xml:space="preserve">ния рыночной стоимости арестованного имущества для его реализации в рамках исполнительного</w:t>
      </w:r>
      <w:r>
        <w:rPr>
          <w:rFonts w:ascii="Times New Roman" w:hAnsi="Times New Roman" w:cs="Times New Roman"/>
        </w:rPr>
        <w:t xml:space="preserve"> производства.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Основанием для проведения Оценщиком </w:t>
      </w:r>
      <w:r>
        <w:rPr>
          <w:rFonts w:ascii="Times New Roman" w:hAnsi="Times New Roman" w:cs="Times New Roman"/>
        </w:rPr>
        <w:t xml:space="preserve">работ по о</w:t>
      </w:r>
      <w:r>
        <w:rPr>
          <w:rFonts w:ascii="Times New Roman" w:hAnsi="Times New Roman" w:cs="Times New Roman"/>
        </w:rPr>
        <w:t xml:space="preserve">ценке конк</w:t>
      </w:r>
      <w:r>
        <w:rPr>
          <w:rFonts w:ascii="Times New Roman" w:hAnsi="Times New Roman" w:cs="Times New Roman"/>
        </w:rPr>
        <w:t xml:space="preserve">ретного Объекта оценки является постановление об участии в исполнитель</w:t>
      </w:r>
      <w:r>
        <w:rPr>
          <w:rFonts w:ascii="Times New Roman" w:hAnsi="Times New Roman" w:cs="Times New Roman"/>
        </w:rPr>
        <w:t xml:space="preserve">ном производст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е спе</w:t>
      </w:r>
      <w:r>
        <w:rPr>
          <w:rFonts w:ascii="Times New Roman" w:hAnsi="Times New Roman" w:cs="Times New Roman"/>
        </w:rPr>
        <w:t xml:space="preserve">циалиста, вынесенное судебным приставом-исполнителем в соответствии с требованиями Федерал</w:t>
      </w:r>
      <w:r>
        <w:rPr>
          <w:rFonts w:ascii="Times New Roman" w:hAnsi="Times New Roman" w:cs="Times New Roman"/>
        </w:rPr>
        <w:t xml:space="preserve">ьного закона от </w:t>
      </w:r>
      <w:r>
        <w:rPr>
          <w:rFonts w:ascii="Times New Roman" w:hAnsi="Times New Roman" w:cs="Times New Roman"/>
        </w:rPr>
        <w:t xml:space="preserve">02.10.2007 № 229-ФЗ</w:t>
      </w:r>
      <w:r>
        <w:rPr>
          <w:rFonts w:ascii="Times New Roman" w:hAnsi="Times New Roman" w:cs="Times New Roman"/>
        </w:rPr>
        <w:t xml:space="preserve">  «Об исполнительном </w:t>
      </w:r>
      <w:r>
        <w:rPr>
          <w:rFonts w:ascii="Times New Roman" w:hAnsi="Times New Roman" w:cs="Times New Roman"/>
        </w:rPr>
        <w:t xml:space="preserve">производст</w:t>
      </w:r>
      <w:r>
        <w:rPr>
          <w:rFonts w:ascii="Times New Roman" w:hAnsi="Times New Roman" w:cs="Times New Roman"/>
        </w:rPr>
        <w:t xml:space="preserve">ве», в кот</w:t>
      </w:r>
      <w:r>
        <w:rPr>
          <w:rFonts w:ascii="Times New Roman" w:hAnsi="Times New Roman" w:cs="Times New Roman"/>
        </w:rPr>
        <w:t xml:space="preserve">ором указывается Объект оценки, его местонахождение и описание, сведен</w:t>
      </w:r>
      <w:r>
        <w:rPr>
          <w:rFonts w:ascii="Times New Roman" w:hAnsi="Times New Roman" w:cs="Times New Roman"/>
        </w:rPr>
        <w:t xml:space="preserve">ия о лице, при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лечен</w:t>
      </w:r>
      <w:r>
        <w:rPr>
          <w:rFonts w:ascii="Times New Roman" w:hAnsi="Times New Roman" w:cs="Times New Roman"/>
        </w:rPr>
        <w:t xml:space="preserve">ном для определения стоимости арестованного имущества (ФИО специалиста, номер и серия пасп</w:t>
      </w:r>
      <w:r>
        <w:rPr>
          <w:rFonts w:ascii="Times New Roman" w:hAnsi="Times New Roman" w:cs="Times New Roman"/>
        </w:rPr>
        <w:t xml:space="preserve">орта, кем и когда выдан, место регистрации).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Под Об</w:t>
      </w:r>
      <w:r>
        <w:rPr>
          <w:rFonts w:ascii="Times New Roman" w:hAnsi="Times New Roman" w:cs="Times New Roman"/>
        </w:rPr>
        <w:t xml:space="preserve">ъектом оце</w:t>
      </w:r>
      <w:r>
        <w:rPr>
          <w:rFonts w:ascii="Times New Roman" w:hAnsi="Times New Roman" w:cs="Times New Roman"/>
        </w:rPr>
        <w:t xml:space="preserve">нки в наст</w:t>
      </w:r>
      <w:r>
        <w:rPr>
          <w:rFonts w:ascii="Times New Roman" w:hAnsi="Times New Roman" w:cs="Times New Roman"/>
        </w:rPr>
        <w:t xml:space="preserve">оящем Контракте понимаются отдельные материальные объекты, их совокупн</w:t>
      </w:r>
      <w:r>
        <w:rPr>
          <w:rFonts w:ascii="Times New Roman" w:hAnsi="Times New Roman" w:cs="Times New Roman"/>
        </w:rPr>
        <w:t xml:space="preserve">ость (в случае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если</w:t>
      </w:r>
      <w:r>
        <w:rPr>
          <w:rFonts w:ascii="Times New Roman" w:hAnsi="Times New Roman" w:cs="Times New Roman"/>
        </w:rPr>
        <w:t xml:space="preserve"> в соответствии с действующим законодательством объекты представляют из себя неделимое иму</w:t>
      </w:r>
      <w:r>
        <w:rPr>
          <w:rFonts w:ascii="Times New Roman" w:hAnsi="Times New Roman" w:cs="Times New Roman"/>
        </w:rPr>
        <w:t xml:space="preserve">щество, подлежащее реализации на торгах одним  лотом), и</w:t>
      </w:r>
      <w:r>
        <w:rPr>
          <w:rFonts w:ascii="Times New Roman" w:hAnsi="Times New Roman" w:cs="Times New Roman"/>
        </w:rPr>
        <w:t xml:space="preserve">ное имущес</w:t>
      </w:r>
      <w:r>
        <w:rPr>
          <w:rFonts w:ascii="Times New Roman" w:hAnsi="Times New Roman" w:cs="Times New Roman"/>
        </w:rPr>
        <w:t xml:space="preserve">тво, в том</w:t>
      </w:r>
      <w:r>
        <w:rPr>
          <w:rFonts w:ascii="Times New Roman" w:hAnsi="Times New Roman" w:cs="Times New Roman"/>
        </w:rPr>
        <w:t xml:space="preserve"> числе имущественные права, иные объекты гражданских прав, в отношении</w:t>
      </w:r>
      <w:r>
        <w:rPr>
          <w:rFonts w:ascii="Times New Roman" w:hAnsi="Times New Roman" w:cs="Times New Roman"/>
        </w:rPr>
        <w:t xml:space="preserve"> которых устан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влена</w:t>
      </w:r>
      <w:r>
        <w:rPr>
          <w:rFonts w:ascii="Times New Roman" w:hAnsi="Times New Roman" w:cs="Times New Roman"/>
        </w:rPr>
        <w:t xml:space="preserve"> возможность их участия в гражданском обороте.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Деятельность Сторон по исполнению условий настоящего Контракта регулируется Гражданским кодекс</w:t>
      </w:r>
      <w:r>
        <w:rPr>
          <w:rFonts w:ascii="Times New Roman" w:hAnsi="Times New Roman" w:cs="Times New Roman"/>
        </w:rPr>
        <w:t xml:space="preserve">ом Российс</w:t>
      </w:r>
      <w:r>
        <w:rPr>
          <w:rFonts w:ascii="Times New Roman" w:hAnsi="Times New Roman" w:cs="Times New Roman"/>
        </w:rPr>
        <w:t xml:space="preserve">кой Федера</w:t>
      </w:r>
      <w:r>
        <w:rPr>
          <w:rFonts w:ascii="Times New Roman" w:hAnsi="Times New Roman" w:cs="Times New Roman"/>
        </w:rPr>
        <w:t xml:space="preserve">ции, федеральными законами от 21.07.1997 № 118-ФЗ «О судебных пристава</w:t>
      </w:r>
      <w:r>
        <w:rPr>
          <w:rFonts w:ascii="Times New Roman" w:hAnsi="Times New Roman" w:cs="Times New Roman"/>
        </w:rPr>
        <w:t xml:space="preserve">х», от 29.07.1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98  №</w:t>
      </w:r>
      <w:r>
        <w:rPr>
          <w:rFonts w:ascii="Times New Roman" w:hAnsi="Times New Roman" w:cs="Times New Roman"/>
        </w:rPr>
        <w:t xml:space="preserve"> 135-ФЗ «Об оценочной деятельности в Российской Федерации», от 02.10.2007 № 229-ФЗ «Об исп</w:t>
      </w:r>
      <w:r>
        <w:rPr>
          <w:rFonts w:ascii="Times New Roman" w:hAnsi="Times New Roman" w:cs="Times New Roman"/>
        </w:rPr>
        <w:t xml:space="preserve">олнительном производстве», от 05.04.2013 № 44-ФЗ «О конт</w:t>
      </w:r>
      <w:r>
        <w:rPr>
          <w:rFonts w:ascii="Times New Roman" w:hAnsi="Times New Roman" w:cs="Times New Roman"/>
        </w:rPr>
        <w:t xml:space="preserve">рактной си</w:t>
      </w:r>
      <w:r>
        <w:rPr>
          <w:rFonts w:ascii="Times New Roman" w:hAnsi="Times New Roman" w:cs="Times New Roman"/>
        </w:rPr>
        <w:t xml:space="preserve">стеме в сф</w:t>
      </w:r>
      <w:r>
        <w:rPr>
          <w:rFonts w:ascii="Times New Roman" w:hAnsi="Times New Roman" w:cs="Times New Roman"/>
        </w:rPr>
        <w:t xml:space="preserve">ере закупок товаров, работ, услуг для обеспечения государственных и му</w:t>
      </w:r>
      <w:r>
        <w:rPr>
          <w:rFonts w:ascii="Times New Roman" w:hAnsi="Times New Roman" w:cs="Times New Roman"/>
        </w:rPr>
        <w:t xml:space="preserve">ниципальных ну</w:t>
      </w:r>
      <w:r>
        <w:rPr>
          <w:rFonts w:ascii="Times New Roman" w:hAnsi="Times New Roman" w:cs="Times New Roman"/>
        </w:rPr>
        <w:t xml:space="preserve">ж</w:t>
      </w:r>
      <w:r>
        <w:rPr>
          <w:rFonts w:ascii="Times New Roman" w:hAnsi="Times New Roman" w:cs="Times New Roman"/>
        </w:rPr>
        <w:t xml:space="preserve">д», а</w:t>
      </w:r>
      <w:r>
        <w:rPr>
          <w:rFonts w:ascii="Times New Roman" w:hAnsi="Times New Roman" w:cs="Times New Roman"/>
        </w:rPr>
        <w:t xml:space="preserve"> также стандартами оценки, утвержденными постановлением Правительства Российской Федерации</w:t>
      </w:r>
      <w:r>
        <w:rPr>
          <w:rFonts w:ascii="Times New Roman" w:hAnsi="Times New Roman" w:cs="Times New Roman"/>
        </w:rPr>
        <w:t xml:space="preserve"> от 06.07.2001 № 519 «Об утверждении стандартов оценки»,</w:t>
      </w:r>
      <w:r>
        <w:rPr>
          <w:rFonts w:ascii="Times New Roman" w:hAnsi="Times New Roman" w:cs="Times New Roman"/>
        </w:rPr>
        <w:t xml:space="preserve">  приказам</w:t>
      </w:r>
      <w:r>
        <w:rPr>
          <w:rFonts w:ascii="Times New Roman" w:hAnsi="Times New Roman" w:cs="Times New Roman"/>
        </w:rPr>
        <w:t xml:space="preserve">и Министер</w:t>
      </w:r>
      <w:r>
        <w:rPr>
          <w:rFonts w:ascii="Times New Roman" w:hAnsi="Times New Roman" w:cs="Times New Roman"/>
        </w:rPr>
        <w:t xml:space="preserve">ства экономического развития Российской Федерации  от 20.05.2015 № 299</w:t>
      </w:r>
      <w:r>
        <w:rPr>
          <w:rFonts w:ascii="Times New Roman" w:hAnsi="Times New Roman" w:cs="Times New Roman"/>
        </w:rPr>
        <w:t xml:space="preserve"> «Об утвержден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и Фед</w:t>
      </w:r>
      <w:r>
        <w:rPr>
          <w:rFonts w:ascii="Times New Roman" w:hAnsi="Times New Roman" w:cs="Times New Roman"/>
        </w:rPr>
        <w:t xml:space="preserve">ерального стандарта оценки «Требования к отчету об оценке (ФСО № 3)», от 20.05.2015 № 298 </w:t>
      </w:r>
      <w:r>
        <w:rPr>
          <w:rFonts w:ascii="Times New Roman" w:hAnsi="Times New Roman" w:cs="Times New Roman"/>
        </w:rPr>
        <w:t xml:space="preserve">«Об утверждении Федерального стандарта оценки «Цель оцен</w:t>
      </w:r>
      <w:r>
        <w:rPr>
          <w:rFonts w:ascii="Times New Roman" w:hAnsi="Times New Roman" w:cs="Times New Roman"/>
        </w:rPr>
        <w:t xml:space="preserve">ки и виды </w:t>
      </w:r>
      <w:r>
        <w:rPr>
          <w:rFonts w:ascii="Times New Roman" w:hAnsi="Times New Roman" w:cs="Times New Roman"/>
        </w:rPr>
        <w:t xml:space="preserve">стоимости </w:t>
      </w:r>
      <w:r>
        <w:rPr>
          <w:rFonts w:ascii="Times New Roman" w:hAnsi="Times New Roman" w:cs="Times New Roman"/>
        </w:rPr>
        <w:t xml:space="preserve">(ФСО № 2)», от 20.05.2015 № 297 «Об утверждении Федерального стандарта</w:t>
      </w:r>
      <w:r>
        <w:rPr>
          <w:rFonts w:ascii="Times New Roman" w:hAnsi="Times New Roman" w:cs="Times New Roman"/>
        </w:rPr>
        <w:t xml:space="preserve"> оценки «Общие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понят</w:t>
      </w:r>
      <w:r>
        <w:rPr>
          <w:rFonts w:ascii="Times New Roman" w:hAnsi="Times New Roman" w:cs="Times New Roman"/>
        </w:rPr>
        <w:t xml:space="preserve">ия оценки, подходы к оценке и требования к проведению оценки (ФСО № 1)», иными федеральным</w:t>
      </w:r>
      <w:r>
        <w:rPr>
          <w:rFonts w:ascii="Times New Roman" w:hAnsi="Times New Roman" w:cs="Times New Roman"/>
        </w:rPr>
        <w:t xml:space="preserve">и стандартами оценки, международными стандартами оценки,</w:t>
      </w:r>
      <w:r>
        <w:rPr>
          <w:rFonts w:ascii="Times New Roman" w:hAnsi="Times New Roman" w:cs="Times New Roman"/>
        </w:rPr>
        <w:t xml:space="preserve"> нормативн</w:t>
      </w:r>
      <w:r>
        <w:rPr>
          <w:rFonts w:ascii="Times New Roman" w:hAnsi="Times New Roman" w:cs="Times New Roman"/>
        </w:rPr>
        <w:t xml:space="preserve">ыми правов</w:t>
      </w:r>
      <w:r>
        <w:rPr>
          <w:rFonts w:ascii="Times New Roman" w:hAnsi="Times New Roman" w:cs="Times New Roman"/>
        </w:rPr>
        <w:t xml:space="preserve">ыми актами и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  Место оказания услуг: террит</w:t>
      </w:r>
      <w:r>
        <w:rPr>
          <w:rFonts w:ascii="Times New Roman" w:hAnsi="Times New Roman" w:cs="Times New Roman"/>
        </w:rPr>
        <w:t xml:space="preserve">ории Московско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 обла</w:t>
      </w:r>
      <w:r>
        <w:rPr>
          <w:rFonts w:ascii="Times New Roman" w:hAnsi="Times New Roman" w:cs="Times New Roman"/>
        </w:rPr>
        <w:t xml:space="preserve">сти, по месту нахождения арестованного имущества.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Результаты работы Оценщика по оценке Объекта оценки оформляются в виде отчета об определени</w:t>
      </w:r>
      <w:r>
        <w:rPr>
          <w:rFonts w:ascii="Times New Roman" w:hAnsi="Times New Roman" w:cs="Times New Roman"/>
        </w:rPr>
        <w:t xml:space="preserve">и рыночной</w:t>
      </w:r>
      <w:r>
        <w:rPr>
          <w:rFonts w:ascii="Times New Roman" w:hAnsi="Times New Roman" w:cs="Times New Roman"/>
        </w:rPr>
        <w:t xml:space="preserve"> стоимости</w:t>
      </w:r>
      <w:r>
        <w:rPr>
          <w:rFonts w:ascii="Times New Roman" w:hAnsi="Times New Roman" w:cs="Times New Roman"/>
        </w:rPr>
        <w:t xml:space="preserve"> имущества (далее – Отчет об оценке). Отчет должен соответствовать тре</w:t>
      </w:r>
      <w:r>
        <w:rPr>
          <w:rFonts w:ascii="Times New Roman" w:hAnsi="Times New Roman" w:cs="Times New Roman"/>
        </w:rPr>
        <w:t xml:space="preserve">бованиям, уста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овлен</w:t>
      </w:r>
      <w:r>
        <w:rPr>
          <w:rFonts w:ascii="Times New Roman" w:hAnsi="Times New Roman" w:cs="Times New Roman"/>
        </w:rPr>
        <w:t xml:space="preserve">ным Федеральным законом от 29.07.1998 № 135-ФЗ «Об оценочной деятельности в Российской Фед</w:t>
      </w:r>
      <w:r>
        <w:rPr>
          <w:rFonts w:ascii="Times New Roman" w:hAnsi="Times New Roman" w:cs="Times New Roman"/>
        </w:rPr>
        <w:t xml:space="preserve">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В случае оплаты оценки сторонами исполните</w:t>
      </w:r>
      <w:r>
        <w:rPr>
          <w:rFonts w:ascii="Times New Roman" w:hAnsi="Times New Roman" w:cs="Times New Roman"/>
        </w:rPr>
        <w:t xml:space="preserve">льного про</w:t>
      </w:r>
      <w:r>
        <w:rPr>
          <w:rFonts w:ascii="Times New Roman" w:hAnsi="Times New Roman" w:cs="Times New Roman"/>
        </w:rPr>
        <w:t xml:space="preserve">изводства </w:t>
      </w:r>
      <w:r>
        <w:rPr>
          <w:rFonts w:ascii="Times New Roman" w:hAnsi="Times New Roman" w:cs="Times New Roman"/>
        </w:rPr>
        <w:t xml:space="preserve">привлекается Оценщик согласно Федеральному закону от 02.10.2007 № 229 </w:t>
      </w:r>
      <w:r>
        <w:rPr>
          <w:rFonts w:ascii="Times New Roman" w:hAnsi="Times New Roman" w:cs="Times New Roman"/>
        </w:rPr>
        <w:t xml:space="preserve">– ФЗ «Об испол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итель</w:t>
      </w:r>
      <w:r>
        <w:rPr>
          <w:rFonts w:ascii="Times New Roman" w:hAnsi="Times New Roman" w:cs="Times New Roman"/>
        </w:rPr>
        <w:t xml:space="preserve">ном производстве».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ПРАВА И ОБЯЗАННОСТИ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Заказчик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Контролировать выполнение настоящего Контракта Оценщиком.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</w:t>
      </w:r>
      <w:r>
        <w:rPr>
          <w:rFonts w:ascii="Times New Roman" w:hAnsi="Times New Roman" w:cs="Times New Roman"/>
        </w:rPr>
        <w:t xml:space="preserve">2. Запраши</w:t>
      </w:r>
      <w:r>
        <w:rPr>
          <w:rFonts w:ascii="Times New Roman" w:hAnsi="Times New Roman" w:cs="Times New Roman"/>
        </w:rPr>
        <w:t xml:space="preserve">вать и пол</w:t>
      </w:r>
      <w:r>
        <w:rPr>
          <w:rFonts w:ascii="Times New Roman" w:hAnsi="Times New Roman" w:cs="Times New Roman"/>
        </w:rPr>
        <w:t xml:space="preserve">учать от Оценщика сведения о ходе исполнения настоящего Контракта и до</w:t>
      </w:r>
      <w:r>
        <w:rPr>
          <w:rFonts w:ascii="Times New Roman" w:hAnsi="Times New Roman" w:cs="Times New Roman"/>
        </w:rPr>
        <w:t xml:space="preserve">полнительного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оглаш</w:t>
      </w:r>
      <w:r>
        <w:rPr>
          <w:rFonts w:ascii="Times New Roman" w:hAnsi="Times New Roman" w:cs="Times New Roman"/>
        </w:rPr>
        <w:t xml:space="preserve">ения об оценке конкретного Объекта (Объектов) имущества.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В случае оспаривания в судебном порядке заинтересованными лицами постановления о п</w:t>
      </w:r>
      <w:r>
        <w:rPr>
          <w:rFonts w:ascii="Times New Roman" w:hAnsi="Times New Roman" w:cs="Times New Roman"/>
        </w:rPr>
        <w:t xml:space="preserve">ринятии ре</w:t>
      </w:r>
      <w:r>
        <w:rPr>
          <w:rFonts w:ascii="Times New Roman" w:hAnsi="Times New Roman" w:cs="Times New Roman"/>
        </w:rPr>
        <w:t xml:space="preserve">зультатов </w:t>
      </w:r>
      <w:r>
        <w:rPr>
          <w:rFonts w:ascii="Times New Roman" w:hAnsi="Times New Roman" w:cs="Times New Roman"/>
        </w:rPr>
        <w:t xml:space="preserve">оценки, Отчета об оценке, направлять такие отчеты, представленные Оцен</w:t>
      </w:r>
      <w:r>
        <w:rPr>
          <w:rFonts w:ascii="Times New Roman" w:hAnsi="Times New Roman" w:cs="Times New Roman"/>
        </w:rPr>
        <w:t xml:space="preserve">щиком, в самор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гулир</w:t>
      </w:r>
      <w:r>
        <w:rPr>
          <w:rFonts w:ascii="Times New Roman" w:hAnsi="Times New Roman" w:cs="Times New Roman"/>
        </w:rPr>
        <w:t xml:space="preserve">уемые организации оценщиков для проверки качества предоставляемых отчетов и соответствия и</w:t>
      </w:r>
      <w:r>
        <w:rPr>
          <w:rFonts w:ascii="Times New Roman" w:hAnsi="Times New Roman" w:cs="Times New Roman"/>
        </w:rPr>
        <w:t xml:space="preserve">х содержания требованиям Федерального закона  от 29.07.1</w:t>
      </w:r>
      <w:r>
        <w:rPr>
          <w:rFonts w:ascii="Times New Roman" w:hAnsi="Times New Roman" w:cs="Times New Roman"/>
        </w:rPr>
        <w:t xml:space="preserve">998 № 135-</w:t>
      </w:r>
      <w:r>
        <w:rPr>
          <w:rFonts w:ascii="Times New Roman" w:hAnsi="Times New Roman" w:cs="Times New Roman"/>
        </w:rPr>
        <w:t xml:space="preserve">ФЗ «Об оце</w:t>
      </w:r>
      <w:r>
        <w:rPr>
          <w:rFonts w:ascii="Times New Roman" w:hAnsi="Times New Roman" w:cs="Times New Roman"/>
        </w:rPr>
        <w:t xml:space="preserve">ночной деятельности  в Российской Федерации».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необходимости и</w:t>
      </w:r>
      <w:r>
        <w:rPr>
          <w:rFonts w:ascii="Times New Roman" w:hAnsi="Times New Roman" w:cs="Times New Roman"/>
        </w:rPr>
        <w:t xml:space="preserve"> в целях соблю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ения </w:t>
      </w:r>
      <w:r>
        <w:rPr>
          <w:rFonts w:ascii="Times New Roman" w:hAnsi="Times New Roman" w:cs="Times New Roman"/>
        </w:rPr>
        <w:t xml:space="preserve">Оценщиком при проведении оценки требований з</w:t>
      </w:r>
      <w:r>
        <w:rPr>
          <w:rFonts w:ascii="Times New Roman" w:hAnsi="Times New Roman" w:cs="Times New Roman"/>
        </w:rPr>
        <w:t xml:space="preserve">аконодательства Российской Федерации об оценочной деятельности и настоящего Контракта, получать от Оце</w:t>
      </w:r>
      <w:r>
        <w:rPr>
          <w:rFonts w:ascii="Times New Roman" w:hAnsi="Times New Roman" w:cs="Times New Roman"/>
        </w:rPr>
        <w:t xml:space="preserve">нщика разъ</w:t>
      </w:r>
      <w:r>
        <w:rPr>
          <w:rFonts w:ascii="Times New Roman" w:hAnsi="Times New Roman" w:cs="Times New Roman"/>
        </w:rPr>
        <w:t xml:space="preserve">яснения и </w:t>
      </w:r>
      <w:r>
        <w:rPr>
          <w:rFonts w:ascii="Times New Roman" w:hAnsi="Times New Roman" w:cs="Times New Roman"/>
        </w:rPr>
        <w:t xml:space="preserve">дополнительные сведения, подтверждающие достоверность результата оценк</w:t>
      </w:r>
      <w:r>
        <w:rPr>
          <w:rFonts w:ascii="Times New Roman" w:hAnsi="Times New Roman" w:cs="Times New Roman"/>
        </w:rPr>
        <w:t xml:space="preserve">и, а также рас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ета с</w:t>
      </w:r>
      <w:r>
        <w:rPr>
          <w:rFonts w:ascii="Times New Roman" w:hAnsi="Times New Roman" w:cs="Times New Roman"/>
        </w:rPr>
        <w:t xml:space="preserve">тоимости выполненных Оценщиком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2.1.4. Осуществлять проверку качества представляемых Оценщиком Отчетов на достоверность указанных в Отчете р</w:t>
      </w:r>
      <w:r>
        <w:rPr>
          <w:rFonts w:ascii="Times New Roman" w:hAnsi="Times New Roman" w:cs="Times New Roman"/>
        </w:rPr>
        <w:t xml:space="preserve">езультатов</w:t>
      </w:r>
      <w:r>
        <w:rPr>
          <w:rFonts w:ascii="Times New Roman" w:hAnsi="Times New Roman" w:cs="Times New Roman"/>
        </w:rPr>
        <w:t xml:space="preserve"> оценки, н</w:t>
      </w:r>
      <w:r>
        <w:rPr>
          <w:rFonts w:ascii="Times New Roman" w:hAnsi="Times New Roman" w:cs="Times New Roman"/>
        </w:rPr>
        <w:t xml:space="preserve">а соответствие их содержания требованиям, предъявляемым Федеральным за</w:t>
      </w:r>
      <w:r>
        <w:rPr>
          <w:rFonts w:ascii="Times New Roman" w:hAnsi="Times New Roman" w:cs="Times New Roman"/>
        </w:rPr>
        <w:t xml:space="preserve">коном от 29.07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1998 </w:t>
      </w:r>
      <w:r>
        <w:rPr>
          <w:rFonts w:ascii="Times New Roman" w:hAnsi="Times New Roman" w:cs="Times New Roman"/>
        </w:rPr>
        <w:t xml:space="preserve">№ 135-ФЗ «Об оценочной деятельности в Российской Федерации».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Расторгнуть настоящий Контракт в порядке, установленном законодательством Росс</w:t>
      </w:r>
      <w:r>
        <w:rPr>
          <w:rFonts w:ascii="Times New Roman" w:hAnsi="Times New Roman" w:cs="Times New Roman"/>
        </w:rPr>
        <w:t xml:space="preserve">ийской Фед</w:t>
      </w:r>
      <w:r>
        <w:rPr>
          <w:rFonts w:ascii="Times New Roman" w:hAnsi="Times New Roman" w:cs="Times New Roman"/>
        </w:rPr>
        <w:t xml:space="preserve">ерации: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 неоднократного представления Отчетов, проверка которых, провед</w:t>
      </w:r>
      <w:r>
        <w:rPr>
          <w:rFonts w:ascii="Times New Roman" w:hAnsi="Times New Roman" w:cs="Times New Roman"/>
        </w:rPr>
        <w:t xml:space="preserve">енная в соотве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ствии</w:t>
      </w:r>
      <w:r>
        <w:rPr>
          <w:rFonts w:ascii="Times New Roman" w:hAnsi="Times New Roman" w:cs="Times New Roman"/>
        </w:rPr>
        <w:t xml:space="preserve"> с п.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п. 2.2.3 и 2.2.4 настоящего Контракта, показала, что они не соответствуют законодательству Российской Федерации об оценочной деятельности, в </w:t>
      </w:r>
      <w:r>
        <w:rPr>
          <w:rFonts w:ascii="Times New Roman" w:hAnsi="Times New Roman" w:cs="Times New Roman"/>
        </w:rPr>
        <w:t xml:space="preserve">том числе </w:t>
      </w:r>
      <w:r>
        <w:rPr>
          <w:rFonts w:ascii="Times New Roman" w:hAnsi="Times New Roman" w:cs="Times New Roman"/>
        </w:rPr>
        <w:t xml:space="preserve">в части до</w:t>
      </w:r>
      <w:r>
        <w:rPr>
          <w:rFonts w:ascii="Times New Roman" w:hAnsi="Times New Roman" w:cs="Times New Roman"/>
        </w:rPr>
        <w:t xml:space="preserve">статочности и достоверности используемой информации, обоснованности с</w:t>
      </w:r>
      <w:r>
        <w:rPr>
          <w:rFonts w:ascii="Times New Roman" w:hAnsi="Times New Roman" w:cs="Times New Roman"/>
        </w:rPr>
        <w:t xml:space="preserve">деланных Оценщ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ком в</w:t>
      </w:r>
      <w:r>
        <w:rPr>
          <w:rFonts w:ascii="Times New Roman" w:hAnsi="Times New Roman" w:cs="Times New Roman"/>
        </w:rPr>
        <w:t xml:space="preserve">ыводов, использования или отказа от использования подходов к оценке, согласования (обобще</w:t>
      </w:r>
      <w:r>
        <w:rPr>
          <w:rFonts w:ascii="Times New Roman" w:hAnsi="Times New Roman" w:cs="Times New Roman"/>
        </w:rPr>
        <w:t xml:space="preserve">ния) результатов расчетов стоимости Объекта оценки при исп</w:t>
      </w:r>
      <w:r>
        <w:rPr>
          <w:rFonts w:ascii="Times New Roman" w:hAnsi="Times New Roman" w:cs="Times New Roman"/>
        </w:rPr>
        <w:t xml:space="preserve">ользовании</w:t>
      </w:r>
      <w:r>
        <w:rPr>
          <w:rFonts w:ascii="Times New Roman" w:hAnsi="Times New Roman" w:cs="Times New Roman"/>
        </w:rPr>
        <w:t xml:space="preserve"> различных</w:t>
      </w:r>
      <w:r>
        <w:rPr>
          <w:rFonts w:ascii="Times New Roman" w:hAnsi="Times New Roman" w:cs="Times New Roman"/>
        </w:rPr>
        <w:t xml:space="preserve"> подходов к оценке и методов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неоднократного нарушени</w:t>
      </w:r>
      <w:r>
        <w:rPr>
          <w:rFonts w:ascii="Times New Roman" w:hAnsi="Times New Roman" w:cs="Times New Roman"/>
        </w:rPr>
        <w:t xml:space="preserve">я Оценщиком ср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ков в</w:t>
      </w:r>
      <w:r>
        <w:rPr>
          <w:rFonts w:ascii="Times New Roman" w:hAnsi="Times New Roman" w:cs="Times New Roman"/>
        </w:rPr>
        <w:t xml:space="preserve">ыполнения работ по его вине.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2.1.6. Отзывать (отменять) постановление о проведении оценки полностью или частично в случаях приостановления исполнит</w:t>
      </w:r>
      <w:r>
        <w:rPr>
          <w:rFonts w:ascii="Times New Roman" w:hAnsi="Times New Roman" w:cs="Times New Roman"/>
        </w:rPr>
        <w:t xml:space="preserve">ельного пр</w:t>
      </w:r>
      <w:r>
        <w:rPr>
          <w:rFonts w:ascii="Times New Roman" w:hAnsi="Times New Roman" w:cs="Times New Roman"/>
        </w:rPr>
        <w:t xml:space="preserve">оизводства</w:t>
      </w:r>
      <w:r>
        <w:rPr>
          <w:rFonts w:ascii="Times New Roman" w:hAnsi="Times New Roman" w:cs="Times New Roman"/>
        </w:rPr>
        <w:t xml:space="preserve"> (исполнения судебного акта), прекращения исполнительного производств</w:t>
      </w:r>
      <w:r>
        <w:rPr>
          <w:rFonts w:ascii="Times New Roman" w:hAnsi="Times New Roman" w:cs="Times New Roman"/>
        </w:rPr>
        <w:t xml:space="preserve">а, фактическог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испо</w:t>
      </w:r>
      <w:r>
        <w:rPr>
          <w:rFonts w:ascii="Times New Roman" w:hAnsi="Times New Roman" w:cs="Times New Roman"/>
        </w:rPr>
        <w:t xml:space="preserve">лнения требований, содержащихся в исполнительном документе.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2.1.7. Делать копии  Отчета и предоставлять Отчет Оценщика или его копии сторонам испол</w:t>
      </w:r>
      <w:r>
        <w:rPr>
          <w:rFonts w:ascii="Times New Roman" w:hAnsi="Times New Roman" w:cs="Times New Roman"/>
        </w:rPr>
        <w:t xml:space="preserve">нительного</w:t>
      </w:r>
      <w:r>
        <w:rPr>
          <w:rFonts w:ascii="Times New Roman" w:hAnsi="Times New Roman" w:cs="Times New Roman"/>
        </w:rPr>
        <w:t xml:space="preserve"> производс</w:t>
      </w:r>
      <w:r>
        <w:rPr>
          <w:rFonts w:ascii="Times New Roman" w:hAnsi="Times New Roman" w:cs="Times New Roman"/>
        </w:rPr>
        <w:t xml:space="preserve">тва без согласия Оценщика, их законным представителям, а также в надз</w:t>
      </w:r>
      <w:r>
        <w:rPr>
          <w:rFonts w:ascii="Times New Roman" w:hAnsi="Times New Roman" w:cs="Times New Roman"/>
        </w:rPr>
        <w:t xml:space="preserve">орные и контро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ирующ</w:t>
      </w:r>
      <w:r>
        <w:rPr>
          <w:rFonts w:ascii="Times New Roman" w:hAnsi="Times New Roman" w:cs="Times New Roman"/>
        </w:rPr>
        <w:t xml:space="preserve">ие органы по их требованию и в суд.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2.1.8. Отказаться от приема работ Оценщика и вернуть отчет об оценке для доработки в случае, если форма или сод</w:t>
      </w:r>
      <w:r>
        <w:rPr>
          <w:rFonts w:ascii="Times New Roman" w:hAnsi="Times New Roman" w:cs="Times New Roman"/>
        </w:rPr>
        <w:t xml:space="preserve">ержание от</w:t>
      </w:r>
      <w:r>
        <w:rPr>
          <w:rFonts w:ascii="Times New Roman" w:hAnsi="Times New Roman" w:cs="Times New Roman"/>
        </w:rPr>
        <w:t xml:space="preserve">чета не со</w:t>
      </w:r>
      <w:r>
        <w:rPr>
          <w:rFonts w:ascii="Times New Roman" w:hAnsi="Times New Roman" w:cs="Times New Roman"/>
        </w:rPr>
        <w:t xml:space="preserve">ответствуют требованиям, установленным законодательством об оценочной</w:t>
      </w:r>
      <w:r>
        <w:rPr>
          <w:rFonts w:ascii="Times New Roman" w:hAnsi="Times New Roman" w:cs="Times New Roman"/>
        </w:rPr>
        <w:t xml:space="preserve"> деятельности.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 xml:space="preserve">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В течение десяти дней со дня подписания настоящего Контракта довести до сведения судебных приставов районных, межрайонных, </w:t>
      </w:r>
      <w:r>
        <w:rPr>
          <w:rFonts w:ascii="Times New Roman" w:hAnsi="Times New Roman" w:cs="Times New Roman"/>
        </w:rPr>
        <w:t xml:space="preserve">специализи</w:t>
      </w:r>
      <w:r>
        <w:rPr>
          <w:rFonts w:ascii="Times New Roman" w:hAnsi="Times New Roman" w:cs="Times New Roman"/>
        </w:rPr>
        <w:t xml:space="preserve">рованных о</w:t>
      </w:r>
      <w:r>
        <w:rPr>
          <w:rFonts w:ascii="Times New Roman" w:hAnsi="Times New Roman" w:cs="Times New Roman"/>
        </w:rPr>
        <w:t xml:space="preserve">тделов Главного управления Федеральной службы судебных приставов по М</w:t>
      </w:r>
      <w:r>
        <w:rPr>
          <w:rFonts w:ascii="Times New Roman" w:hAnsi="Times New Roman" w:cs="Times New Roman"/>
        </w:rPr>
        <w:t xml:space="preserve">осковской обла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ти ин</w:t>
      </w:r>
      <w:r>
        <w:rPr>
          <w:rFonts w:ascii="Times New Roman" w:hAnsi="Times New Roman" w:cs="Times New Roman"/>
        </w:rPr>
        <w:t xml:space="preserve">формацию о его условиях.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Предоставлять Оценщику информацию и документы, имеющиеся   у Заказчика и необходимые для проведения оценки, способс</w:t>
      </w:r>
      <w:r>
        <w:rPr>
          <w:rFonts w:ascii="Times New Roman" w:hAnsi="Times New Roman" w:cs="Times New Roman"/>
        </w:rPr>
        <w:t xml:space="preserve">твовать по</w:t>
      </w:r>
      <w:r>
        <w:rPr>
          <w:rFonts w:ascii="Times New Roman" w:hAnsi="Times New Roman" w:cs="Times New Roman"/>
        </w:rPr>
        <w:t xml:space="preserve">лучению Оц</w:t>
      </w:r>
      <w:r>
        <w:rPr>
          <w:rFonts w:ascii="Times New Roman" w:hAnsi="Times New Roman" w:cs="Times New Roman"/>
        </w:rPr>
        <w:t xml:space="preserve">енщиком информации и документации, получение которой невозможно (затр</w:t>
      </w:r>
      <w:r>
        <w:rPr>
          <w:rFonts w:ascii="Times New Roman" w:hAnsi="Times New Roman" w:cs="Times New Roman"/>
        </w:rPr>
        <w:t xml:space="preserve">уднительно) бе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 непо</w:t>
      </w:r>
      <w:r>
        <w:rPr>
          <w:rFonts w:ascii="Times New Roman" w:hAnsi="Times New Roman" w:cs="Times New Roman"/>
        </w:rPr>
        <w:t xml:space="preserve">средственного участия Заказчика, в том числе в государственных органах.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Организовать доступ Оценщика к Объектам оценки для проведения визуал</w:t>
      </w:r>
      <w:r>
        <w:rPr>
          <w:rFonts w:ascii="Times New Roman" w:hAnsi="Times New Roman" w:cs="Times New Roman"/>
        </w:rPr>
        <w:t xml:space="preserve">ьного осмо</w:t>
      </w:r>
      <w:r>
        <w:rPr>
          <w:rFonts w:ascii="Times New Roman" w:hAnsi="Times New Roman" w:cs="Times New Roman"/>
        </w:rPr>
        <w:t xml:space="preserve">тра и оцен</w:t>
      </w:r>
      <w:r>
        <w:rPr>
          <w:rFonts w:ascii="Times New Roman" w:hAnsi="Times New Roman" w:cs="Times New Roman"/>
        </w:rPr>
        <w:t xml:space="preserve">ки технического состояния после вынесения постановления о назначении </w:t>
      </w:r>
      <w:r>
        <w:rPr>
          <w:rFonts w:ascii="Times New Roman" w:hAnsi="Times New Roman" w:cs="Times New Roman"/>
        </w:rPr>
        <w:t xml:space="preserve">специалиста. Д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пуск </w:t>
      </w:r>
      <w:r>
        <w:rPr>
          <w:rFonts w:ascii="Times New Roman" w:hAnsi="Times New Roman" w:cs="Times New Roman"/>
        </w:rPr>
        <w:t xml:space="preserve">Оценщика к Объектам оценки осуществляется судебным приставом-исполнителем на основании пи</w:t>
      </w:r>
      <w:r>
        <w:rPr>
          <w:rFonts w:ascii="Times New Roman" w:hAnsi="Times New Roman" w:cs="Times New Roman"/>
        </w:rPr>
        <w:t xml:space="preserve">сьменного запроса 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необходимости по хода</w:t>
      </w:r>
      <w:r>
        <w:rPr>
          <w:rFonts w:ascii="Times New Roman" w:hAnsi="Times New Roman" w:cs="Times New Roman"/>
        </w:rPr>
        <w:t xml:space="preserve">тайству Оц</w:t>
      </w:r>
      <w:r>
        <w:rPr>
          <w:rFonts w:ascii="Times New Roman" w:hAnsi="Times New Roman" w:cs="Times New Roman"/>
        </w:rPr>
        <w:t xml:space="preserve">енщика суд</w:t>
      </w:r>
      <w:r>
        <w:rPr>
          <w:rFonts w:ascii="Times New Roman" w:hAnsi="Times New Roman" w:cs="Times New Roman"/>
        </w:rPr>
        <w:t xml:space="preserve">ебным приставом-исполнителем осуществляется сопровождение специалисто</w:t>
      </w:r>
      <w:r>
        <w:rPr>
          <w:rFonts w:ascii="Times New Roman" w:hAnsi="Times New Roman" w:cs="Times New Roman"/>
        </w:rPr>
        <w:t xml:space="preserve">в Оценщика при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осмот</w:t>
      </w:r>
      <w:r>
        <w:rPr>
          <w:rFonts w:ascii="Times New Roman" w:hAnsi="Times New Roman" w:cs="Times New Roman"/>
        </w:rPr>
        <w:t xml:space="preserve">ре Объектов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Направлять отчет Оценщика судебному приставу-исполнителю для решения вопроса о вынесении постановления о принятии резуль</w:t>
      </w:r>
      <w:r>
        <w:rPr>
          <w:rFonts w:ascii="Times New Roman" w:hAnsi="Times New Roman" w:cs="Times New Roman"/>
        </w:rPr>
        <w:t xml:space="preserve">татов оцен</w:t>
      </w:r>
      <w:r>
        <w:rPr>
          <w:rFonts w:ascii="Times New Roman" w:hAnsi="Times New Roman" w:cs="Times New Roman"/>
        </w:rPr>
        <w:t xml:space="preserve">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Подавать в письменном виде замечания или возражения к Отчету в случа</w:t>
      </w:r>
      <w:r>
        <w:rPr>
          <w:rFonts w:ascii="Times New Roman" w:hAnsi="Times New Roman" w:cs="Times New Roman"/>
        </w:rPr>
        <w:t xml:space="preserve">е наличия их 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</w:t>
      </w:r>
      <w:r>
        <w:rPr>
          <w:rFonts w:ascii="Times New Roman" w:hAnsi="Times New Roman" w:cs="Times New Roman"/>
        </w:rPr>
        <w:t xml:space="preserve">чика (судебного пристава-исполнителя).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2.2.6. Принять отчет Оценщика, в случае соответствия его требованиям, установленным законодательством об оце</w:t>
      </w:r>
      <w:r>
        <w:rPr>
          <w:rFonts w:ascii="Times New Roman" w:hAnsi="Times New Roman" w:cs="Times New Roman"/>
        </w:rPr>
        <w:t xml:space="preserve">ночной дея</w:t>
      </w:r>
      <w:r>
        <w:rPr>
          <w:rFonts w:ascii="Times New Roman" w:hAnsi="Times New Roman" w:cs="Times New Roman"/>
        </w:rPr>
        <w:t xml:space="preserve">тельности.</w:t>
      </w:r>
      <w:r>
        <w:rPr>
          <w:rFonts w:ascii="Times New Roman" w:hAnsi="Times New Roman" w:cs="Times New Roman"/>
        </w:rPr>
        <w:t xml:space="preserve"> Акт выполненных работ со стороны Заказчика подписывается руководител</w:t>
      </w:r>
      <w:r>
        <w:rPr>
          <w:rFonts w:ascii="Times New Roman" w:hAnsi="Times New Roman" w:cs="Times New Roman"/>
        </w:rPr>
        <w:t xml:space="preserve">ем или замести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елем </w:t>
      </w:r>
      <w:r>
        <w:rPr>
          <w:rFonts w:ascii="Times New Roman" w:hAnsi="Times New Roman" w:cs="Times New Roman"/>
        </w:rPr>
        <w:t xml:space="preserve">руководителя Заказчика и скрепляется печатью. Работы считаются принятым Заказчиком с моме</w:t>
      </w:r>
      <w:r>
        <w:rPr>
          <w:rFonts w:ascii="Times New Roman" w:hAnsi="Times New Roman" w:cs="Times New Roman"/>
        </w:rPr>
        <w:t xml:space="preserve">нта подписания акта выполненных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pBdr/>
        <w:shd w:val="clear" w:color="auto" w:fill="auto"/>
        <w:tabs>
          <w:tab w:val="left" w:leader="none" w:pos="1478"/>
        </w:tabs>
        <w:spacing w:after="0" w:before="0"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2.2.7. 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Принять реше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ние об одн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остороннем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 отказе от исполнения Контракта в соответствии с действующим законода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8. Оп</w:t>
      </w:r>
      <w:r>
        <w:rPr>
          <w:rFonts w:ascii="Times New Roman" w:hAnsi="Times New Roman" w:cs="Times New Roman"/>
        </w:rPr>
        <w:t xml:space="preserve">лачивать </w:t>
      </w:r>
      <w:r>
        <w:rPr>
          <w:rFonts w:ascii="Times New Roman" w:hAnsi="Times New Roman" w:cs="Times New Roman"/>
        </w:rPr>
        <w:t xml:space="preserve">выполненную Оценщиком работу в соответствии с условиями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Оценщик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Требовать от Заказчика при </w:t>
      </w:r>
      <w:r>
        <w:rPr>
          <w:rFonts w:ascii="Times New Roman" w:hAnsi="Times New Roman" w:cs="Times New Roman"/>
        </w:rPr>
        <w:t xml:space="preserve">проведении</w:t>
      </w:r>
      <w:r>
        <w:rPr>
          <w:rFonts w:ascii="Times New Roman" w:hAnsi="Times New Roman" w:cs="Times New Roman"/>
        </w:rPr>
        <w:t xml:space="preserve"> оценки об</w:t>
      </w:r>
      <w:r>
        <w:rPr>
          <w:rFonts w:ascii="Times New Roman" w:hAnsi="Times New Roman" w:cs="Times New Roman"/>
        </w:rPr>
        <w:t xml:space="preserve">еспечения доступа к документации, необходимой для осуществления этой </w:t>
      </w:r>
      <w:r>
        <w:rPr>
          <w:rFonts w:ascii="Times New Roman" w:hAnsi="Times New Roman" w:cs="Times New Roman"/>
        </w:rPr>
        <w:t xml:space="preserve">оценки, или к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бъект</w:t>
      </w:r>
      <w:r>
        <w:rPr>
          <w:rFonts w:ascii="Times New Roman" w:hAnsi="Times New Roman" w:cs="Times New Roman"/>
        </w:rPr>
        <w:t xml:space="preserve">у оценки, получать необходимые разъяснения и дополнительные сведения.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Запрашивать от третьих лиц письменную или устную информацию, необходим</w:t>
      </w:r>
      <w:r>
        <w:rPr>
          <w:rFonts w:ascii="Times New Roman" w:hAnsi="Times New Roman" w:cs="Times New Roman"/>
        </w:rPr>
        <w:t xml:space="preserve">ую для про</w:t>
      </w:r>
      <w:r>
        <w:rPr>
          <w:rFonts w:ascii="Times New Roman" w:hAnsi="Times New Roman" w:cs="Times New Roman"/>
        </w:rPr>
        <w:t xml:space="preserve">ведения оц</w:t>
      </w:r>
      <w:r>
        <w:rPr>
          <w:rFonts w:ascii="Times New Roman" w:hAnsi="Times New Roman" w:cs="Times New Roman"/>
        </w:rPr>
        <w:t xml:space="preserve">енки Объекта оценки, за исключением информации, являющейся государств</w:t>
      </w:r>
      <w:r>
        <w:rPr>
          <w:rFonts w:ascii="Times New Roman" w:hAnsi="Times New Roman" w:cs="Times New Roman"/>
        </w:rPr>
        <w:t xml:space="preserve">енной или комм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рческ</w:t>
      </w:r>
      <w:r>
        <w:rPr>
          <w:rFonts w:ascii="Times New Roman" w:hAnsi="Times New Roman" w:cs="Times New Roman"/>
        </w:rPr>
        <w:t xml:space="preserve">ой тайной, иной охраняемой законом тайной или конфиденциальной информацией. В случае если</w:t>
      </w:r>
      <w:r>
        <w:rPr>
          <w:rFonts w:ascii="Times New Roman" w:hAnsi="Times New Roman" w:cs="Times New Roman"/>
        </w:rPr>
        <w:t xml:space="preserve"> отказ в предоставлении указанной информации существенным </w:t>
      </w:r>
      <w:r>
        <w:rPr>
          <w:rFonts w:ascii="Times New Roman" w:hAnsi="Times New Roman" w:cs="Times New Roman"/>
        </w:rPr>
        <w:t xml:space="preserve">образом вл</w:t>
      </w:r>
      <w:r>
        <w:rPr>
          <w:rFonts w:ascii="Times New Roman" w:hAnsi="Times New Roman" w:cs="Times New Roman"/>
        </w:rPr>
        <w:t xml:space="preserve">ияет на до</w:t>
      </w:r>
      <w:r>
        <w:rPr>
          <w:rFonts w:ascii="Times New Roman" w:hAnsi="Times New Roman" w:cs="Times New Roman"/>
        </w:rPr>
        <w:t xml:space="preserve">стоверность оценки Объекта оценки, Оценщик указывает это в Отчете.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3.3. Отказатьс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от п</w:t>
      </w:r>
      <w:r>
        <w:rPr>
          <w:rFonts w:ascii="Times New Roman" w:hAnsi="Times New Roman" w:cs="Times New Roman"/>
        </w:rPr>
        <w:t xml:space="preserve">роведения оценки Объек</w:t>
      </w:r>
      <w:r>
        <w:rPr>
          <w:rFonts w:ascii="Times New Roman" w:hAnsi="Times New Roman" w:cs="Times New Roman"/>
        </w:rPr>
        <w:t xml:space="preserve">та оценки в случаях нарушения Заказчиком условий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оплату за оказанные Заказчику услуги п</w:t>
      </w:r>
      <w:r>
        <w:rPr>
          <w:rFonts w:ascii="Times New Roman" w:hAnsi="Times New Roman" w:cs="Times New Roman"/>
        </w:rPr>
        <w:t xml:space="preserve">о оценке О</w:t>
      </w:r>
      <w:r>
        <w:rPr>
          <w:rFonts w:ascii="Times New Roman" w:hAnsi="Times New Roman" w:cs="Times New Roman"/>
        </w:rPr>
        <w:t xml:space="preserve">бъекта оце</w:t>
      </w:r>
      <w:r>
        <w:rPr>
          <w:rFonts w:ascii="Times New Roman" w:hAnsi="Times New Roman" w:cs="Times New Roman"/>
        </w:rPr>
        <w:t xml:space="preserve">нки на условиях, предусмотренных настоящим Контрактом, в размере, уст</w:t>
      </w:r>
      <w:r>
        <w:rPr>
          <w:rFonts w:ascii="Times New Roman" w:hAnsi="Times New Roman" w:cs="Times New Roman"/>
        </w:rPr>
        <w:t xml:space="preserve">ановленном доп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лните</w:t>
      </w:r>
      <w:r>
        <w:rPr>
          <w:rFonts w:ascii="Times New Roman" w:hAnsi="Times New Roman" w:cs="Times New Roman"/>
        </w:rPr>
        <w:t xml:space="preserve">льным соглашением к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Привлекать по мере необходимости на договорной основе к участию в проведении оценки Объектов оценки иных оцен</w:t>
      </w:r>
      <w:r>
        <w:rPr>
          <w:rFonts w:ascii="Times New Roman" w:hAnsi="Times New Roman" w:cs="Times New Roman"/>
        </w:rPr>
        <w:t xml:space="preserve">щиков, экс</w:t>
      </w:r>
      <w:r>
        <w:rPr>
          <w:rFonts w:ascii="Times New Roman" w:hAnsi="Times New Roman" w:cs="Times New Roman"/>
        </w:rPr>
        <w:t xml:space="preserve">пертов и и</w:t>
      </w:r>
      <w:r>
        <w:rPr>
          <w:rFonts w:ascii="Times New Roman" w:hAnsi="Times New Roman" w:cs="Times New Roman"/>
        </w:rPr>
        <w:t xml:space="preserve">ных специалистов, оставаясь ответственным за их действия как за свои </w:t>
      </w:r>
      <w:r>
        <w:rPr>
          <w:rFonts w:ascii="Times New Roman" w:hAnsi="Times New Roman" w:cs="Times New Roman"/>
        </w:rPr>
        <w:t xml:space="preserve">собственные.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4. Оц</w:t>
      </w:r>
      <w:r>
        <w:rPr>
          <w:rFonts w:ascii="Times New Roman" w:hAnsi="Times New Roman" w:cs="Times New Roman"/>
        </w:rPr>
        <w:t xml:space="preserve">енщик о</w:t>
      </w:r>
      <w:r>
        <w:rPr>
          <w:rFonts w:ascii="Times New Roman" w:hAnsi="Times New Roman" w:cs="Times New Roman"/>
        </w:rPr>
        <w:t xml:space="preserve">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tabs>
          <w:tab w:val="left" w:leader="none" w:pos="-90"/>
          <w:tab w:val="left" w:leader="none" w:pos="-3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Уведомлять судебного пристава-исполнителя о дате и времени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Производить оценку Объекто</w:t>
      </w:r>
      <w:r>
        <w:rPr>
          <w:rFonts w:ascii="Times New Roman" w:hAnsi="Times New Roman" w:cs="Times New Roman"/>
        </w:rPr>
        <w:t xml:space="preserve">в оценки и</w:t>
      </w:r>
      <w:r>
        <w:rPr>
          <w:rFonts w:ascii="Times New Roman" w:hAnsi="Times New Roman" w:cs="Times New Roman"/>
        </w:rPr>
        <w:t xml:space="preserve"> представл</w:t>
      </w:r>
      <w:r>
        <w:rPr>
          <w:rFonts w:ascii="Times New Roman" w:hAnsi="Times New Roman" w:cs="Times New Roman"/>
        </w:rPr>
        <w:t xml:space="preserve">ять Отчет на основаниях, предусмотренных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</w:t>
      </w:r>
      <w:r>
        <w:rPr>
          <w:rFonts w:ascii="Times New Roman" w:hAnsi="Times New Roman" w:cs="Times New Roman"/>
        </w:rPr>
        <w:t xml:space="preserve"> При оказании 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слуг </w:t>
      </w:r>
      <w:r>
        <w:rPr>
          <w:rFonts w:ascii="Times New Roman" w:hAnsi="Times New Roman" w:cs="Times New Roman"/>
        </w:rPr>
        <w:t xml:space="preserve">по оценке арестованного им</w:t>
      </w:r>
      <w:r>
        <w:rPr>
          <w:rFonts w:ascii="Times New Roman" w:hAnsi="Times New Roman" w:cs="Times New Roman"/>
        </w:rPr>
        <w:t xml:space="preserve">ущества осуществлять осмотр Объектов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Соблюдать при осуществлении оценочной деятельности требования законод</w:t>
      </w:r>
      <w:r>
        <w:rPr>
          <w:rFonts w:ascii="Times New Roman" w:hAnsi="Times New Roman" w:cs="Times New Roman"/>
        </w:rPr>
        <w:t xml:space="preserve">ательства </w:t>
      </w:r>
      <w:r>
        <w:rPr>
          <w:rFonts w:ascii="Times New Roman" w:hAnsi="Times New Roman" w:cs="Times New Roman"/>
        </w:rPr>
        <w:t xml:space="preserve">Российской</w:t>
      </w:r>
      <w:r>
        <w:rPr>
          <w:rFonts w:ascii="Times New Roman" w:hAnsi="Times New Roman" w:cs="Times New Roman"/>
        </w:rPr>
        <w:t xml:space="preserve">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Применять соответствующие стандарты оценочной деят</w:t>
      </w:r>
      <w:r>
        <w:rPr>
          <w:rFonts w:ascii="Times New Roman" w:hAnsi="Times New Roman" w:cs="Times New Roman"/>
        </w:rPr>
        <w:t xml:space="preserve">ельности, дейс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вующи</w:t>
      </w:r>
      <w:r>
        <w:rPr>
          <w:rFonts w:ascii="Times New Roman" w:hAnsi="Times New Roman" w:cs="Times New Roman"/>
        </w:rPr>
        <w:t xml:space="preserve">е на момент проведения оценки Объекта оценки, для определения рыночной стоимо</w:t>
      </w:r>
      <w:r>
        <w:rPr>
          <w:rFonts w:ascii="Times New Roman" w:hAnsi="Times New Roman" w:cs="Times New Roman"/>
        </w:rPr>
        <w:t xml:space="preserve">сти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Обеспечивать сохранность документов, получа</w:t>
      </w:r>
      <w:r>
        <w:rPr>
          <w:rFonts w:ascii="Times New Roman" w:hAnsi="Times New Roman" w:cs="Times New Roman"/>
        </w:rPr>
        <w:t xml:space="preserve">емых от За</w:t>
      </w:r>
      <w:r>
        <w:rPr>
          <w:rFonts w:ascii="Times New Roman" w:hAnsi="Times New Roman" w:cs="Times New Roman"/>
        </w:rPr>
        <w:t xml:space="preserve">казчика и </w:t>
      </w:r>
      <w:r>
        <w:rPr>
          <w:rFonts w:ascii="Times New Roman" w:hAnsi="Times New Roman" w:cs="Times New Roman"/>
        </w:rPr>
        <w:t xml:space="preserve">третьих лиц в ходе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2.4.7. Возвратит</w:t>
      </w:r>
      <w:r>
        <w:rPr>
          <w:rFonts w:ascii="Times New Roman" w:hAnsi="Times New Roman" w:cs="Times New Roman"/>
        </w:rPr>
        <w:t xml:space="preserve">ь полученные 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 Зака</w:t>
      </w:r>
      <w:r>
        <w:rPr>
          <w:rFonts w:ascii="Times New Roman" w:hAnsi="Times New Roman" w:cs="Times New Roman"/>
        </w:rPr>
        <w:t xml:space="preserve">зчика оригиналы документов одновреме</w:t>
      </w:r>
      <w:r>
        <w:rPr>
          <w:rFonts w:ascii="Times New Roman" w:hAnsi="Times New Roman" w:cs="Times New Roman"/>
        </w:rPr>
        <w:t xml:space="preserve">нно с передачей Отчета.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2.4.8. Не разглашать конфиденциальную информацию, полученную от Заказчика в ходе провед</w:t>
      </w:r>
      <w:r>
        <w:rPr>
          <w:rFonts w:ascii="Times New Roman" w:hAnsi="Times New Roman" w:cs="Times New Roman"/>
        </w:rPr>
        <w:t xml:space="preserve">ения оценк</w:t>
      </w:r>
      <w:r>
        <w:rPr>
          <w:rFonts w:ascii="Times New Roman" w:hAnsi="Times New Roman" w:cs="Times New Roman"/>
        </w:rPr>
        <w:t xml:space="preserve">и, за искл</w:t>
      </w:r>
      <w:r>
        <w:rPr>
          <w:rFonts w:ascii="Times New Roman" w:hAnsi="Times New Roman" w:cs="Times New Roman"/>
        </w:rPr>
        <w:t xml:space="preserve">ючением случаев, предусмотренных законодательством Российской Федерац</w:t>
      </w:r>
      <w:r>
        <w:rPr>
          <w:rFonts w:ascii="Times New Roman" w:hAnsi="Times New Roman" w:cs="Times New Roman"/>
        </w:rPr>
        <w:t xml:space="preserve">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Нез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медли</w:t>
      </w:r>
      <w:r>
        <w:rPr>
          <w:rFonts w:ascii="Times New Roman" w:hAnsi="Times New Roman" w:cs="Times New Roman"/>
        </w:rPr>
        <w:t xml:space="preserve">тельно письменно</w:t>
      </w:r>
      <w:r>
        <w:rPr>
          <w:rFonts w:ascii="Times New Roman" w:hAnsi="Times New Roman" w:cs="Times New Roman"/>
        </w:rPr>
        <w:t xml:space="preserve"> информировать Заказчика обо всех обстоятельствах, которые могут повлиять на сроки проведения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Незамедлительно инфор</w:t>
      </w:r>
      <w:r>
        <w:rPr>
          <w:rFonts w:ascii="Times New Roman" w:hAnsi="Times New Roman" w:cs="Times New Roman"/>
        </w:rPr>
        <w:t xml:space="preserve">мировать З</w:t>
      </w:r>
      <w:r>
        <w:rPr>
          <w:rFonts w:ascii="Times New Roman" w:hAnsi="Times New Roman" w:cs="Times New Roman"/>
        </w:rPr>
        <w:t xml:space="preserve">аказчика о</w:t>
      </w:r>
      <w:r>
        <w:rPr>
          <w:rFonts w:ascii="Times New Roman" w:hAnsi="Times New Roman" w:cs="Times New Roman"/>
        </w:rPr>
        <w:t xml:space="preserve"> фактах обжалования в судебном порядке Отчетов, выполненных по заявка</w:t>
      </w:r>
      <w:r>
        <w:rPr>
          <w:rFonts w:ascii="Times New Roman" w:hAnsi="Times New Roman" w:cs="Times New Roman"/>
        </w:rPr>
        <w:t xml:space="preserve">м Заказчика.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</w:t>
      </w:r>
      <w:r>
        <w:rPr>
          <w:rFonts w:ascii="Times New Roman" w:hAnsi="Times New Roman" w:cs="Times New Roman"/>
        </w:rPr>
        <w:t xml:space="preserve">уча</w:t>
      </w:r>
      <w:r>
        <w:rPr>
          <w:rFonts w:ascii="Times New Roman" w:hAnsi="Times New Roman" w:cs="Times New Roman"/>
        </w:rPr>
        <w:t xml:space="preserve">е обжал</w:t>
      </w:r>
      <w:r>
        <w:rPr>
          <w:rFonts w:ascii="Times New Roman" w:hAnsi="Times New Roman" w:cs="Times New Roman"/>
        </w:rPr>
        <w:t xml:space="preserve">ования заинтересованными лицами постановления судебного пристава-исполнителя о принятии результатов оценки, основанного на Отчете Оценщика, </w:t>
      </w:r>
      <w:r>
        <w:rPr>
          <w:rFonts w:ascii="Times New Roman" w:hAnsi="Times New Roman" w:cs="Times New Roman"/>
        </w:rPr>
        <w:t xml:space="preserve">последний,</w:t>
      </w:r>
      <w:r>
        <w:rPr>
          <w:rFonts w:ascii="Times New Roman" w:hAnsi="Times New Roman" w:cs="Times New Roman"/>
        </w:rPr>
        <w:t xml:space="preserve"> обязуется</w:t>
      </w:r>
      <w:r>
        <w:rPr>
          <w:rFonts w:ascii="Times New Roman" w:hAnsi="Times New Roman" w:cs="Times New Roman"/>
        </w:rPr>
        <w:t xml:space="preserve"> обеспечить явку своих представителей в судебные заседания с предоста</w:t>
      </w:r>
      <w:r>
        <w:rPr>
          <w:rFonts w:ascii="Times New Roman" w:hAnsi="Times New Roman" w:cs="Times New Roman"/>
        </w:rPr>
        <w:t xml:space="preserve">влением необхо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имых </w:t>
      </w:r>
      <w:r>
        <w:rPr>
          <w:rFonts w:ascii="Times New Roman" w:hAnsi="Times New Roman" w:cs="Times New Roman"/>
        </w:rPr>
        <w:t xml:space="preserve">доказательств в соответствии с процессуальным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2.4.11. Безвозмездно проводить повторную (дополнительную) оце</w:t>
      </w:r>
      <w:r>
        <w:rPr>
          <w:rFonts w:ascii="Times New Roman" w:hAnsi="Times New Roman" w:cs="Times New Roman"/>
        </w:rPr>
        <w:t xml:space="preserve">нку аресто</w:t>
      </w:r>
      <w:r>
        <w:rPr>
          <w:rFonts w:ascii="Times New Roman" w:hAnsi="Times New Roman" w:cs="Times New Roman"/>
        </w:rPr>
        <w:t xml:space="preserve">ванного им</w:t>
      </w:r>
      <w:r>
        <w:rPr>
          <w:rFonts w:ascii="Times New Roman" w:hAnsi="Times New Roman" w:cs="Times New Roman"/>
        </w:rPr>
        <w:t xml:space="preserve">ущества должника в случае признания, вступившим в законную силу судеб</w:t>
      </w:r>
      <w:r>
        <w:rPr>
          <w:rFonts w:ascii="Times New Roman" w:hAnsi="Times New Roman" w:cs="Times New Roman"/>
        </w:rPr>
        <w:t xml:space="preserve">ным актом, нез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конны</w:t>
      </w:r>
      <w:r>
        <w:rPr>
          <w:rFonts w:ascii="Times New Roman" w:hAnsi="Times New Roman" w:cs="Times New Roman"/>
        </w:rPr>
        <w:t xml:space="preserve">м (недействительным) отчета Оценщика, постановления судебного пристава-исполнителя о приз</w:t>
      </w:r>
      <w:r>
        <w:rPr>
          <w:rFonts w:ascii="Times New Roman" w:hAnsi="Times New Roman" w:cs="Times New Roman"/>
        </w:rPr>
        <w:t xml:space="preserve">нании результатов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2.4.12. Своими силами и за свой </w:t>
      </w:r>
      <w:r>
        <w:rPr>
          <w:rFonts w:ascii="Times New Roman" w:hAnsi="Times New Roman" w:cs="Times New Roman"/>
        </w:rPr>
        <w:t xml:space="preserve">счет устра</w:t>
      </w:r>
      <w:r>
        <w:rPr>
          <w:rFonts w:ascii="Times New Roman" w:hAnsi="Times New Roman" w:cs="Times New Roman"/>
        </w:rPr>
        <w:t xml:space="preserve">нять недос</w:t>
      </w:r>
      <w:r>
        <w:rPr>
          <w:rFonts w:ascii="Times New Roman" w:hAnsi="Times New Roman" w:cs="Times New Roman"/>
        </w:rPr>
        <w:t xml:space="preserve">татки (в том числе описки, арифметические ошибки</w:t>
      </w:r>
      <w:r>
        <w:rPr>
          <w:rFonts w:ascii="Times New Roman" w:hAnsi="Times New Roman" w:cs="Times New Roman"/>
        </w:rPr>
        <w:t xml:space="preserve">), допущенные</w:t>
      </w:r>
      <w:r>
        <w:rPr>
          <w:rFonts w:ascii="Times New Roman" w:hAnsi="Times New Roman" w:cs="Times New Roman"/>
        </w:rPr>
        <w:t xml:space="preserve"> по его </w:t>
      </w:r>
      <w:r>
        <w:rPr>
          <w:rFonts w:ascii="Times New Roman" w:hAnsi="Times New Roman" w:cs="Times New Roman"/>
        </w:rPr>
        <w:t xml:space="preserve">вине в в</w:t>
      </w:r>
      <w:r>
        <w:rPr>
          <w:rFonts w:ascii="Times New Roman" w:hAnsi="Times New Roman" w:cs="Times New Roman"/>
        </w:rPr>
        <w:t xml:space="preserve">ыполне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ной р</w:t>
      </w:r>
      <w:r>
        <w:rPr>
          <w:rFonts w:ascii="Times New Roman" w:hAnsi="Times New Roman" w:cs="Times New Roman"/>
        </w:rPr>
        <w:t xml:space="preserve">аботе в срок не позднее 3 (т</w:t>
      </w:r>
      <w:r>
        <w:rPr>
          <w:rFonts w:ascii="Times New Roman" w:hAnsi="Times New Roman" w:cs="Times New Roman"/>
        </w:rPr>
        <w:t xml:space="preserve">рех) дней с даты уведомления об ошибках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2.4.13. Хранить копии составленных Отчетов в течение трех лет.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</w:t>
      </w:r>
      <w:r>
        <w:rPr>
          <w:rFonts w:ascii="Times New Roman" w:hAnsi="Times New Roman" w:cs="Times New Roman"/>
        </w:rPr>
        <w:t xml:space="preserve">.14. Предс</w:t>
      </w:r>
      <w:r>
        <w:rPr>
          <w:rFonts w:ascii="Times New Roman" w:hAnsi="Times New Roman" w:cs="Times New Roman"/>
        </w:rPr>
        <w:t xml:space="preserve">тавлять За</w:t>
      </w:r>
      <w:r>
        <w:rPr>
          <w:rFonts w:ascii="Times New Roman" w:hAnsi="Times New Roman" w:cs="Times New Roman"/>
        </w:rPr>
        <w:t xml:space="preserve">казчику соответствующие сведения и копии документов не позднее следующ</w:t>
      </w:r>
      <w:r>
        <w:rPr>
          <w:rFonts w:ascii="Times New Roman" w:hAnsi="Times New Roman" w:cs="Times New Roman"/>
        </w:rPr>
        <w:t xml:space="preserve">его дня с моме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иостановления деятельности, начала ликвидации или введения процедуры банкротства в отношении Оценщика;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изменения состава профессиональных оценщик</w:t>
      </w:r>
      <w:r>
        <w:rPr>
          <w:rFonts w:ascii="Times New Roman" w:hAnsi="Times New Roman" w:cs="Times New Roman"/>
        </w:rPr>
        <w:t xml:space="preserve">ов в штате</w:t>
      </w:r>
      <w:r>
        <w:rPr>
          <w:rFonts w:ascii="Times New Roman" w:hAnsi="Times New Roman" w:cs="Times New Roman"/>
        </w:rPr>
        <w:t xml:space="preserve"> юридическ</w:t>
      </w:r>
      <w:r>
        <w:rPr>
          <w:rFonts w:ascii="Times New Roman" w:hAnsi="Times New Roman" w:cs="Times New Roman"/>
        </w:rPr>
        <w:t xml:space="preserve">ого лица;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прекращения срока действия (заключения, изменения) договора </w:t>
      </w:r>
      <w:r>
        <w:rPr>
          <w:rFonts w:ascii="Times New Roman" w:hAnsi="Times New Roman" w:cs="Times New Roman"/>
        </w:rPr>
        <w:t xml:space="preserve">о страховании </w:t>
      </w:r>
      <w:r>
        <w:rPr>
          <w:rFonts w:ascii="Times New Roman" w:hAnsi="Times New Roman" w:cs="Times New Roman"/>
        </w:rPr>
        <w:t xml:space="preserve">г</w:t>
      </w:r>
      <w:r>
        <w:rPr>
          <w:rFonts w:ascii="Times New Roman" w:hAnsi="Times New Roman" w:cs="Times New Roman"/>
        </w:rPr>
        <w:t xml:space="preserve">ражда</w:t>
      </w:r>
      <w:r>
        <w:rPr>
          <w:rFonts w:ascii="Times New Roman" w:hAnsi="Times New Roman" w:cs="Times New Roman"/>
        </w:rPr>
        <w:t xml:space="preserve">нской ответственности 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2.4.15. Направлять Заказчику Отчет об оценке для предварительной проверки.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2.4.16. Ежеквартально предоставлять Зак</w:t>
      </w:r>
      <w:r>
        <w:rPr>
          <w:rFonts w:ascii="Times New Roman" w:hAnsi="Times New Roman" w:cs="Times New Roman"/>
        </w:rPr>
        <w:t xml:space="preserve">азчику акт</w:t>
      </w:r>
      <w:r>
        <w:rPr>
          <w:rFonts w:ascii="Times New Roman" w:hAnsi="Times New Roman" w:cs="Times New Roman"/>
        </w:rPr>
        <w:t xml:space="preserve">ы сверки в</w:t>
      </w:r>
      <w:r>
        <w:rPr>
          <w:rFonts w:ascii="Times New Roman" w:hAnsi="Times New Roman" w:cs="Times New Roman"/>
        </w:rPr>
        <w:t xml:space="preserve">заимных расчетов по Контракту, в согласованной сторонами форме.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2.4.17</w:t>
      </w:r>
      <w:r>
        <w:rPr>
          <w:rFonts w:ascii="Times New Roman" w:hAnsi="Times New Roman" w:cs="Times New Roman"/>
        </w:rPr>
        <w:t xml:space="preserve">. Письменно за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рашив</w:t>
      </w:r>
      <w:r>
        <w:rPr>
          <w:rFonts w:ascii="Times New Roman" w:hAnsi="Times New Roman" w:cs="Times New Roman"/>
        </w:rPr>
        <w:t xml:space="preserve">ать и согласовывать с Зака</w:t>
      </w:r>
      <w:r>
        <w:rPr>
          <w:rFonts w:ascii="Times New Roman" w:hAnsi="Times New Roman" w:cs="Times New Roman"/>
        </w:rPr>
        <w:t xml:space="preserve">зчиком возможность привлечения иных оценщиков, экспертов и иных специалистов.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2.4.18. </w:t>
      </w:r>
      <w:r>
        <w:rPr>
          <w:rFonts w:ascii="Times New Roman" w:hAnsi="Times New Roman" w:cs="Times New Roman"/>
          <w:shd w:val="clear" w:color="auto" w:fill="ffffff"/>
        </w:rPr>
        <w:t xml:space="preserve">Предоставлять по требованию заказч</w:t>
      </w:r>
      <w:r>
        <w:rPr>
          <w:rFonts w:ascii="Times New Roman" w:hAnsi="Times New Roman" w:cs="Times New Roman"/>
          <w:shd w:val="clear" w:color="auto" w:fill="ffffff"/>
        </w:rPr>
        <w:t xml:space="preserve">ика догово</w:t>
      </w:r>
      <w:r>
        <w:rPr>
          <w:rFonts w:ascii="Times New Roman" w:hAnsi="Times New Roman" w:cs="Times New Roman"/>
          <w:shd w:val="clear" w:color="auto" w:fill="ffffff"/>
        </w:rPr>
        <w:t xml:space="preserve">ры обязате</w:t>
      </w:r>
      <w:r>
        <w:rPr>
          <w:rFonts w:ascii="Times New Roman" w:hAnsi="Times New Roman" w:cs="Times New Roman"/>
          <w:shd w:val="clear" w:color="auto" w:fill="ffffff"/>
        </w:rPr>
        <w:t xml:space="preserve">льного страхования ответственности оценщиков, заключенные в соответств</w:t>
      </w:r>
      <w:r>
        <w:rPr>
          <w:rFonts w:ascii="Times New Roman" w:hAnsi="Times New Roman" w:cs="Times New Roman"/>
          <w:shd w:val="clear" w:color="auto" w:fill="ffffff"/>
        </w:rPr>
        <w:t xml:space="preserve">ии со статьей </w:t>
      </w:r>
      <w:r>
        <w:rPr>
          <w:rFonts w:ascii="Times New Roman" w:hAnsi="Times New Roman" w:cs="Times New Roman"/>
          <w:shd w:val="clear" w:color="auto" w:fill="ffffff"/>
        </w:rPr>
        <w:t xml:space="preserve">2</w:t>
      </w:r>
      <w:r>
        <w:rPr>
          <w:rFonts w:ascii="Times New Roman" w:hAnsi="Times New Roman" w:cs="Times New Roman"/>
          <w:shd w:val="clear" w:color="auto" w:fill="ffffff"/>
        </w:rPr>
        <w:t xml:space="preserve">4.7 Ф</w:t>
      </w:r>
      <w:r>
        <w:rPr>
          <w:rFonts w:ascii="Times New Roman" w:hAnsi="Times New Roman" w:cs="Times New Roman"/>
          <w:shd w:val="clear" w:color="auto" w:fill="ffffff"/>
        </w:rPr>
        <w:t xml:space="preserve">едерального закона от 29.07.1998 № 135-ФЗ «Об оценочной деятельности в Российской Федераци</w:t>
      </w:r>
      <w:r>
        <w:rPr>
          <w:rFonts w:ascii="Times New Roman" w:hAnsi="Times New Roman" w:cs="Times New Roman"/>
          <w:shd w:val="clear" w:color="auto" w:fill="ffffff"/>
        </w:rPr>
        <w:t xml:space="preserve">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</w:r>
      <w:r>
        <w:rPr>
          <w:rFonts w:ascii="Times New Roman" w:hAnsi="Times New Roman" w:cs="Times New Roman"/>
          <w:shd w:val="clear" w:color="auto" w:fill="ffffff"/>
        </w:rPr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СРОКИ ВЫПОЛНЕНИЯ РАБОТ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Поручение на проведе</w:t>
      </w:r>
      <w:r>
        <w:rPr>
          <w:rFonts w:ascii="Times New Roman" w:hAnsi="Times New Roman" w:cs="Times New Roman"/>
        </w:rPr>
        <w:t xml:space="preserve">ние оценки</w:t>
      </w:r>
      <w:r>
        <w:rPr>
          <w:rFonts w:ascii="Times New Roman" w:hAnsi="Times New Roman" w:cs="Times New Roman"/>
        </w:rPr>
        <w:t xml:space="preserve"> Оценщик п</w:t>
      </w:r>
      <w:r>
        <w:rPr>
          <w:rFonts w:ascii="Times New Roman" w:hAnsi="Times New Roman" w:cs="Times New Roman"/>
        </w:rPr>
        <w:t xml:space="preserve">олучает от Заказчика в форме постановления судебного пристава-исполнит</w:t>
      </w:r>
      <w:r>
        <w:rPr>
          <w:rFonts w:ascii="Times New Roman" w:hAnsi="Times New Roman" w:cs="Times New Roman"/>
        </w:rPr>
        <w:t xml:space="preserve">еля о назначен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и спе</w:t>
      </w:r>
      <w:r>
        <w:rPr>
          <w:rFonts w:ascii="Times New Roman" w:hAnsi="Times New Roman" w:cs="Times New Roman"/>
        </w:rPr>
        <w:t xml:space="preserve">циалиста-оценщика.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Оценка арестованного имущества должна быть проведена Оценщиком в срок не более 10 (десяти) календарных дней, исчисляемый с</w:t>
      </w:r>
      <w:r>
        <w:rPr>
          <w:rFonts w:ascii="Times New Roman" w:hAnsi="Times New Roman" w:cs="Times New Roman"/>
        </w:rPr>
        <w:t xml:space="preserve">о дня полу</w:t>
      </w:r>
      <w:r>
        <w:rPr>
          <w:rFonts w:ascii="Times New Roman" w:hAnsi="Times New Roman" w:cs="Times New Roman"/>
        </w:rPr>
        <w:t xml:space="preserve">чения доку</w:t>
      </w:r>
      <w:r>
        <w:rPr>
          <w:rFonts w:ascii="Times New Roman" w:hAnsi="Times New Roman" w:cs="Times New Roman"/>
        </w:rPr>
        <w:t xml:space="preserve">ментов и сведений, необходимых для проведения оценки либо со дня осмот</w:t>
      </w:r>
      <w:r>
        <w:rPr>
          <w:rFonts w:ascii="Times New Roman" w:hAnsi="Times New Roman" w:cs="Times New Roman"/>
        </w:rPr>
        <w:t xml:space="preserve">ра объекта оце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ли для проведения оценки необходимо более длительное время, срок согласовывается уполномоченными представителями Сторон, о чем в постановлении о </w:t>
      </w:r>
      <w:r>
        <w:rPr>
          <w:rFonts w:ascii="Times New Roman" w:hAnsi="Times New Roman" w:cs="Times New Roman"/>
        </w:rPr>
        <w:t xml:space="preserve">назначении</w:t>
      </w:r>
      <w:r>
        <w:rPr>
          <w:rFonts w:ascii="Times New Roman" w:hAnsi="Times New Roman" w:cs="Times New Roman"/>
        </w:rPr>
        <w:t xml:space="preserve"> специалис</w:t>
      </w:r>
      <w:r>
        <w:rPr>
          <w:rFonts w:ascii="Times New Roman" w:hAnsi="Times New Roman" w:cs="Times New Roman"/>
        </w:rPr>
        <w:t xml:space="preserve">та делается соответствующая запись.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Окончанием срока проведения о</w:t>
      </w:r>
      <w:r>
        <w:rPr>
          <w:rFonts w:ascii="Times New Roman" w:hAnsi="Times New Roman" w:cs="Times New Roman"/>
        </w:rPr>
        <w:t xml:space="preserve">ценки Объекта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ценки</w:t>
      </w:r>
      <w:r>
        <w:rPr>
          <w:rFonts w:ascii="Times New Roman" w:hAnsi="Times New Roman" w:cs="Times New Roman"/>
        </w:rPr>
        <w:t xml:space="preserve"> является день передачи Оценщиком Заказчику Отчета, чт</w:t>
      </w:r>
      <w:r>
        <w:rPr>
          <w:rFonts w:ascii="Times New Roman" w:hAnsi="Times New Roman" w:cs="Times New Roman"/>
        </w:rPr>
        <w:t xml:space="preserve">о подтверждается проставлением соответствующей даты на экземпляре Отчета уполномоченным долж</w:t>
      </w:r>
      <w:r>
        <w:rPr>
          <w:rFonts w:ascii="Times New Roman" w:hAnsi="Times New Roman" w:cs="Times New Roman"/>
        </w:rPr>
        <w:t xml:space="preserve">ностным ли</w:t>
      </w:r>
      <w:r>
        <w:rPr>
          <w:rFonts w:ascii="Times New Roman" w:hAnsi="Times New Roman" w:cs="Times New Roman"/>
        </w:rPr>
        <w:t xml:space="preserve">цом Заказч</w:t>
      </w:r>
      <w:r>
        <w:rPr>
          <w:rFonts w:ascii="Times New Roman" w:hAnsi="Times New Roman" w:cs="Times New Roman"/>
        </w:rPr>
        <w:t xml:space="preserve">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Течение срока проведения оценки приостанавливается в случаях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истребования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допол</w:t>
      </w:r>
      <w:r>
        <w:rPr>
          <w:rFonts w:ascii="Times New Roman" w:hAnsi="Times New Roman" w:cs="Times New Roman"/>
        </w:rPr>
        <w:t xml:space="preserve">нительных материал</w:t>
      </w:r>
      <w:r>
        <w:rPr>
          <w:rFonts w:ascii="Times New Roman" w:hAnsi="Times New Roman" w:cs="Times New Roman"/>
        </w:rPr>
        <w:t xml:space="preserve">ов и информации, без которых проведение оценки невозможно;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приостановления исполнительного производства (приостановления исполне</w:t>
      </w:r>
      <w:r>
        <w:rPr>
          <w:rFonts w:ascii="Times New Roman" w:hAnsi="Times New Roman" w:cs="Times New Roman"/>
        </w:rPr>
        <w:t xml:space="preserve">ния судебн</w:t>
      </w:r>
      <w:r>
        <w:rPr>
          <w:rFonts w:ascii="Times New Roman" w:hAnsi="Times New Roman" w:cs="Times New Roman"/>
        </w:rPr>
        <w:t xml:space="preserve">ого акта) </w:t>
      </w:r>
      <w:r>
        <w:rPr>
          <w:rFonts w:ascii="Times New Roman" w:hAnsi="Times New Roman" w:cs="Times New Roman"/>
        </w:rPr>
        <w:t xml:space="preserve">или отложения исполнительных действий в части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иных случаях, </w:t>
      </w:r>
      <w:r>
        <w:rPr>
          <w:rFonts w:ascii="Times New Roman" w:hAnsi="Times New Roman" w:cs="Times New Roman"/>
        </w:rPr>
        <w:t xml:space="preserve">предусмотренны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зако</w:t>
      </w:r>
      <w:r>
        <w:rPr>
          <w:rFonts w:ascii="Times New Roman" w:hAnsi="Times New Roman" w:cs="Times New Roman"/>
        </w:rPr>
        <w:t xml:space="preserve">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указанных случаях срок проведения оценки приостанавливается со дня уведомления Оценщика судебным приставом-и</w:t>
      </w:r>
      <w:r>
        <w:rPr>
          <w:rFonts w:ascii="Times New Roman" w:hAnsi="Times New Roman" w:cs="Times New Roman"/>
        </w:rPr>
        <w:t xml:space="preserve">сполнителе</w:t>
      </w:r>
      <w:r>
        <w:rPr>
          <w:rFonts w:ascii="Times New Roman" w:hAnsi="Times New Roman" w:cs="Times New Roman"/>
        </w:rPr>
        <w:t xml:space="preserve">м о приост</w:t>
      </w:r>
      <w:r>
        <w:rPr>
          <w:rFonts w:ascii="Times New Roman" w:hAnsi="Times New Roman" w:cs="Times New Roman"/>
        </w:rPr>
        <w:t xml:space="preserve">ановлении срока проведения оценки. Течение срока проведения оценки воз</w:t>
      </w:r>
      <w:r>
        <w:rPr>
          <w:rFonts w:ascii="Times New Roman" w:hAnsi="Times New Roman" w:cs="Times New Roman"/>
        </w:rPr>
        <w:t xml:space="preserve">обновляется со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дня у</w:t>
      </w:r>
      <w:r>
        <w:rPr>
          <w:rFonts w:ascii="Times New Roman" w:hAnsi="Times New Roman" w:cs="Times New Roman"/>
        </w:rPr>
        <w:t xml:space="preserve">ведомления Оценщика об устранении препятствий для проведения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</w:t>
      </w:r>
      <w:r>
        <w:rPr>
          <w:rFonts w:ascii="Times New Roman" w:hAnsi="Times New Roman" w:cs="Times New Roman"/>
          <w:b/>
        </w:rPr>
        <w:t xml:space="preserve"> ЦЕНА КОНТРАКТА И ПОРЯДОК ОПЛАТЫ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Максимальная цена Кон</w:t>
      </w:r>
      <w:r>
        <w:rPr>
          <w:rFonts w:ascii="Times New Roman" w:hAnsi="Times New Roman" w:cs="Times New Roman"/>
        </w:rPr>
        <w:t xml:space="preserve">тракта за </w:t>
      </w:r>
      <w:r>
        <w:rPr>
          <w:rFonts w:ascii="Times New Roman" w:hAnsi="Times New Roman" w:cs="Times New Roman"/>
        </w:rPr>
        <w:t xml:space="preserve">счет средс</w:t>
      </w:r>
      <w:r>
        <w:rPr>
          <w:rFonts w:ascii="Times New Roman" w:hAnsi="Times New Roman" w:cs="Times New Roman"/>
        </w:rPr>
        <w:t xml:space="preserve">тв федерального бюджета: </w:t>
      </w:r>
      <w:r>
        <w:rPr>
          <w:rFonts w:ascii="Times New Roman" w:hAnsi="Times New Roman" w:cs="Times New Roman"/>
          <w:b/>
          <w:bCs/>
        </w:rPr>
        <w:t xml:space="preserve">300</w:t>
      </w:r>
      <w:r>
        <w:rPr>
          <w:rFonts w:ascii="Times New Roman" w:hAnsi="Times New Roman" w:cs="Times New Roman"/>
          <w:b/>
          <w:bCs/>
        </w:rPr>
        <w:t xml:space="preserve"> </w:t>
      </w:r>
      <w:r>
        <w:rPr>
          <w:rFonts w:ascii="Times New Roman" w:hAnsi="Times New Roman" w:cs="Times New Roman"/>
          <w:b/>
          <w:bCs/>
        </w:rPr>
        <w:t xml:space="preserve">000,</w:t>
      </w:r>
      <w:r>
        <w:rPr>
          <w:rFonts w:ascii="Times New Roman" w:hAnsi="Times New Roman" w:cs="Times New Roman"/>
          <w:b/>
          <w:bCs/>
        </w:rPr>
        <w:t xml:space="preserve">00</w:t>
      </w:r>
      <w:r>
        <w:rPr>
          <w:rFonts w:ascii="Times New Roman" w:hAnsi="Times New Roman" w:cs="Times New Roman"/>
          <w:b/>
          <w:bCs/>
        </w:rPr>
        <w:t xml:space="preserve"> руб. (</w:t>
      </w:r>
      <w:r>
        <w:rPr>
          <w:rFonts w:ascii="Times New Roman" w:hAnsi="Times New Roman" w:cs="Times New Roman"/>
          <w:b/>
          <w:bCs/>
        </w:rPr>
        <w:t xml:space="preserve">триста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тысяч рублей 00 коп</w:t>
      </w:r>
      <w:r>
        <w:rPr>
          <w:rFonts w:ascii="Times New Roman" w:hAnsi="Times New Roman" w:cs="Times New Roman"/>
          <w:b/>
          <w:bCs/>
        </w:rPr>
        <w:t xml:space="preserve">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 НДС или </w:t>
      </w:r>
      <w:r>
        <w:rPr>
          <w:rFonts w:ascii="Times New Roman" w:hAnsi="Times New Roman" w:cs="Times New Roman"/>
        </w:rPr>
        <w:t xml:space="preserve">НД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благаетс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</w:t>
      </w:r>
      <w:r>
        <w:rPr>
          <w:rFonts w:ascii="Times New Roman" w:hAnsi="Times New Roman" w:cs="Times New Roman"/>
        </w:rPr>
        <w:t xml:space="preserve">а единицы каждой услуги определяется в соответствии со Спецификацией (Приложение № 1 к Контракту). Цена единицы услуги является твердой и не может превышать цену единицы услуги, указанную в Спецификации (Приложение № 1 к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онтракту).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та о</w:t>
      </w:r>
      <w:r>
        <w:rPr>
          <w:rFonts w:ascii="Times New Roman" w:hAnsi="Times New Roman" w:cs="Times New Roman"/>
        </w:rPr>
        <w:t xml:space="preserve">казанных услуг осуществляется: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должника, в случае достато</w:t>
      </w:r>
      <w:r>
        <w:rPr>
          <w:rFonts w:ascii="Times New Roman" w:hAnsi="Times New Roman" w:cs="Times New Roman"/>
        </w:rPr>
        <w:t xml:space="preserve">чности средств, полученных от реализации арестованного имущества,</w:t>
      </w:r>
      <w:r>
        <w:rPr>
          <w:rFonts w:ascii="Times New Roman" w:hAnsi="Times New Roman" w:cs="Times New Roman"/>
        </w:rPr>
        <w:t xml:space="preserve"> оплата производится в пятидневный срок после поступления денежны</w:t>
      </w:r>
      <w:r>
        <w:rPr>
          <w:rFonts w:ascii="Times New Roman" w:hAnsi="Times New Roman" w:cs="Times New Roman"/>
        </w:rPr>
        <w:t xml:space="preserve">х средств, поступающих во врем</w:t>
      </w:r>
      <w:r>
        <w:rPr>
          <w:rFonts w:ascii="Times New Roman" w:hAnsi="Times New Roman" w:cs="Times New Roman"/>
        </w:rPr>
        <w:t xml:space="preserve">ен</w:t>
      </w:r>
      <w:r>
        <w:rPr>
          <w:rFonts w:ascii="Times New Roman" w:hAnsi="Times New Roman" w:cs="Times New Roman"/>
        </w:rPr>
        <w:t xml:space="preserve">ное распоряжен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е подразделений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удебных приставов.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счет средств федерального бюджета</w:t>
      </w:r>
      <w:r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 в течение 7-ми р</w:t>
      </w:r>
      <w:r>
        <w:rPr>
          <w:rFonts w:ascii="Times New Roman" w:hAnsi="Times New Roman" w:cs="Times New Roman"/>
        </w:rPr>
        <w:t xml:space="preserve">абочих дней</w:t>
      </w:r>
      <w:r>
        <w:rPr>
          <w:rFonts w:ascii="Times New Roman" w:hAnsi="Times New Roman" w:cs="Times New Roman"/>
        </w:rPr>
        <w:t xml:space="preserve"> пос</w:t>
      </w:r>
      <w:r>
        <w:rPr>
          <w:rFonts w:ascii="Times New Roman" w:hAnsi="Times New Roman" w:cs="Times New Roman"/>
        </w:rPr>
        <w:t xml:space="preserve">ле вынесения постановления судебного пристава-исполнителя об упла</w:t>
      </w:r>
      <w:r>
        <w:rPr>
          <w:rFonts w:ascii="Times New Roman" w:hAnsi="Times New Roman" w:cs="Times New Roman"/>
        </w:rPr>
        <w:t xml:space="preserve">те услуг хранителя за счет средств федерального бюджета: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</w:t>
      </w:r>
      <w:r>
        <w:rPr>
          <w:rFonts w:ascii="Times New Roman" w:hAnsi="Times New Roman" w:cs="Times New Roman"/>
        </w:rPr>
        <w:t xml:space="preserve">ед</w:t>
      </w:r>
      <w:r>
        <w:rPr>
          <w:rFonts w:ascii="Times New Roman" w:hAnsi="Times New Roman" w:cs="Times New Roman"/>
        </w:rPr>
        <w:t xml:space="preserve">остаточ</w:t>
      </w:r>
      <w:r>
        <w:rPr>
          <w:rFonts w:ascii="Times New Roman" w:hAnsi="Times New Roman" w:cs="Times New Roman"/>
        </w:rPr>
        <w:t xml:space="preserve">ности с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едств до</w:t>
      </w:r>
      <w:r>
        <w:rPr>
          <w:rFonts w:ascii="Times New Roman" w:hAnsi="Times New Roman" w:cs="Times New Roman"/>
        </w:rPr>
        <w:t xml:space="preserve">лжника;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не реализации оценочного арестованного имущества;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вынесении судебным приставом-исполните</w:t>
      </w:r>
      <w:r>
        <w:rPr>
          <w:rFonts w:ascii="Times New Roman" w:hAnsi="Times New Roman" w:cs="Times New Roman"/>
        </w:rPr>
        <w:t xml:space="preserve">лем, осуществляющим взыскание по исполнительным документам, проце</w:t>
      </w:r>
      <w:r>
        <w:rPr>
          <w:rFonts w:ascii="Times New Roman" w:hAnsi="Times New Roman" w:cs="Times New Roman"/>
        </w:rPr>
        <w:t xml:space="preserve">ссуальных документов о принятии решений об отзыве арестованног</w:t>
      </w:r>
      <w:r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мущества с ре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лизации в связ</w:t>
      </w:r>
      <w:r>
        <w:rPr>
          <w:rFonts w:ascii="Times New Roman" w:hAnsi="Times New Roman" w:cs="Times New Roman"/>
        </w:rPr>
        <w:t xml:space="preserve">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полным погашением задолженности по исполнительному производству;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отзывом исполнительног</w:t>
      </w:r>
      <w:r>
        <w:rPr>
          <w:rFonts w:ascii="Times New Roman" w:hAnsi="Times New Roman" w:cs="Times New Roman"/>
        </w:rPr>
        <w:t xml:space="preserve">о документа взыскателем;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введением процедуры банкротства в от</w:t>
      </w:r>
      <w:r>
        <w:rPr>
          <w:rFonts w:ascii="Times New Roman" w:hAnsi="Times New Roman" w:cs="Times New Roman"/>
        </w:rPr>
        <w:t xml:space="preserve">ношении должника;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прекращением исполнительного производств</w:t>
      </w:r>
      <w:r>
        <w:rPr>
          <w:rFonts w:ascii="Times New Roman" w:hAnsi="Times New Roman" w:cs="Times New Roman"/>
        </w:rPr>
        <w:t xml:space="preserve">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иными ос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ованиями, пред</w:t>
      </w:r>
      <w:r>
        <w:rPr>
          <w:rFonts w:ascii="Times New Roman" w:hAnsi="Times New Roman" w:cs="Times New Roman"/>
        </w:rPr>
        <w:t xml:space="preserve">усмотренными Федеральным законом от 02.10.2007 № 229-ФЗ «Об исполнительном производстве».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Цены за </w:t>
      </w:r>
      <w:r>
        <w:rPr>
          <w:rFonts w:ascii="Times New Roman" w:hAnsi="Times New Roman" w:cs="Times New Roman"/>
        </w:rPr>
        <w:t xml:space="preserve">единицу работ, услуг в соответствии с приложением № 1 к Контракту</w:t>
      </w:r>
      <w:r>
        <w:rPr>
          <w:rFonts w:ascii="Times New Roman" w:hAnsi="Times New Roman" w:cs="Times New Roman"/>
        </w:rPr>
        <w:t xml:space="preserve">: «</w:t>
      </w:r>
      <w:r>
        <w:rPr>
          <w:rFonts w:ascii="Times New Roman" w:hAnsi="Times New Roman" w:cs="Times New Roman"/>
        </w:rPr>
        <w:t xml:space="preserve">Цены </w:t>
      </w:r>
      <w:r>
        <w:rPr>
          <w:rFonts w:ascii="Times New Roman" w:hAnsi="Times New Roman" w:cs="Times New Roman"/>
        </w:rPr>
        <w:t xml:space="preserve">работ, услуг</w:t>
      </w:r>
      <w:r>
        <w:rPr>
          <w:rFonts w:ascii="Times New Roman" w:hAnsi="Times New Roman" w:cs="Times New Roman"/>
        </w:rPr>
        <w:t xml:space="preserve"> по оценке имущества».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</w:t>
      </w:r>
      <w:r>
        <w:rPr>
          <w:rFonts w:ascii="Times New Roman" w:hAnsi="Times New Roman" w:cs="Times New Roman"/>
        </w:rPr>
        <w:t xml:space="preserve"> Заказчиком уме</w:t>
      </w:r>
      <w:r>
        <w:rPr>
          <w:rFonts w:ascii="Times New Roman" w:hAnsi="Times New Roman" w:cs="Times New Roman"/>
        </w:rPr>
        <w:t xml:space="preserve">нь</w:t>
      </w:r>
      <w:r>
        <w:rPr>
          <w:rFonts w:ascii="Times New Roman" w:hAnsi="Times New Roman" w:cs="Times New Roman"/>
        </w:rPr>
        <w:t xml:space="preserve">шается сумма,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од</w:t>
      </w:r>
      <w:r>
        <w:rPr>
          <w:rFonts w:ascii="Times New Roman" w:hAnsi="Times New Roman" w:cs="Times New Roman"/>
        </w:rPr>
        <w:t xml:space="preserve">лежащая уплате юридическому лицу или физическому лицу, в том числе зарегистрированному в качестве индивидуаль</w:t>
      </w:r>
      <w:r>
        <w:rPr>
          <w:rFonts w:ascii="Times New Roman" w:hAnsi="Times New Roman" w:cs="Times New Roman"/>
        </w:rPr>
        <w:t xml:space="preserve">ного предпринимателя, на размер налогов, сборов и иных обязательны</w:t>
      </w:r>
      <w:r>
        <w:rPr>
          <w:rFonts w:ascii="Times New Roman" w:hAnsi="Times New Roman" w:cs="Times New Roman"/>
        </w:rPr>
        <w:t xml:space="preserve">х платежей в бюджеты бюджетной системы Российской Федерации, с</w:t>
      </w:r>
      <w:r>
        <w:rPr>
          <w:rFonts w:ascii="Times New Roman" w:hAnsi="Times New Roman" w:cs="Times New Roman"/>
        </w:rPr>
        <w:t xml:space="preserve">вя</w:t>
      </w:r>
      <w:r>
        <w:rPr>
          <w:rFonts w:ascii="Times New Roman" w:hAnsi="Times New Roman" w:cs="Times New Roman"/>
        </w:rPr>
        <w:t xml:space="preserve">за</w:t>
      </w:r>
      <w:r>
        <w:rPr>
          <w:rFonts w:ascii="Times New Roman" w:hAnsi="Times New Roman" w:cs="Times New Roman"/>
        </w:rPr>
        <w:t xml:space="preserve">нных с оплат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й контракта, </w:t>
      </w:r>
      <w:r>
        <w:rPr>
          <w:rFonts w:ascii="Times New Roman" w:hAnsi="Times New Roman" w:cs="Times New Roman"/>
        </w:rPr>
        <w:t xml:space="preserve">если в соответствии с законодательством Российской Федерации о налогах и сборах такие налоги, сбор</w:t>
      </w:r>
      <w:r>
        <w:rPr>
          <w:rFonts w:ascii="Times New Roman" w:hAnsi="Times New Roman" w:cs="Times New Roman"/>
        </w:rPr>
        <w:t xml:space="preserve">ы и иные обязательные платежи подлежат уплате в бюджеты бюджетной </w:t>
      </w:r>
      <w:r>
        <w:rPr>
          <w:rFonts w:ascii="Times New Roman" w:hAnsi="Times New Roman" w:cs="Times New Roman"/>
        </w:rPr>
        <w:t xml:space="preserve">системы Российской Федерации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tabs>
          <w:tab w:val="left" w:leader="none" w:pos="100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>
        <w:rPr>
          <w:rFonts w:ascii="Times New Roman" w:hAnsi="Times New Roman" w:cs="Times New Roman"/>
        </w:rPr>
        <w:t xml:space="preserve">Стоимость услуг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 оценке имущес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ва </w:t>
      </w:r>
      <w:r>
        <w:rPr>
          <w:rFonts w:ascii="Times New Roman" w:hAnsi="Times New Roman" w:cs="Times New Roman"/>
        </w:rPr>
        <w:t xml:space="preserve">определяется в соответствии с конкурсной заявкой </w:t>
      </w:r>
      <w:r>
        <w:rPr>
          <w:rFonts w:ascii="Times New Roman" w:hAnsi="Times New Roman" w:cs="Times New Roman"/>
        </w:rPr>
        <w:t xml:space="preserve">Оценщика и</w:t>
      </w:r>
      <w:r>
        <w:rPr>
          <w:rFonts w:ascii="Times New Roman" w:hAnsi="Times New Roman" w:cs="Times New Roman"/>
        </w:rPr>
        <w:t xml:space="preserve"> приложением № 1 к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</w:t>
      </w:r>
      <w:r>
        <w:rPr>
          <w:rFonts w:ascii="Times New Roman" w:hAnsi="Times New Roman" w:cs="Times New Roman"/>
        </w:rPr>
        <w:t xml:space="preserve">ть услуг по оценке, определенная в Приложении № 1 к настоящему Конт</w:t>
      </w:r>
      <w:r>
        <w:rPr>
          <w:rFonts w:ascii="Times New Roman" w:hAnsi="Times New Roman" w:cs="Times New Roman"/>
        </w:rPr>
        <w:t xml:space="preserve">ракту, является неизменной в течение всего срока действия Конт</w:t>
      </w:r>
      <w:r>
        <w:rPr>
          <w:rFonts w:ascii="Times New Roman" w:hAnsi="Times New Roman" w:cs="Times New Roman"/>
        </w:rPr>
        <w:t xml:space="preserve">ра</w:t>
      </w:r>
      <w:r>
        <w:rPr>
          <w:rFonts w:ascii="Times New Roman" w:hAnsi="Times New Roman" w:cs="Times New Roman"/>
        </w:rPr>
        <w:t xml:space="preserve">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По 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зультатам </w:t>
      </w:r>
      <w:r>
        <w:rPr>
          <w:rFonts w:ascii="Times New Roman" w:hAnsi="Times New Roman" w:cs="Times New Roman"/>
        </w:rPr>
        <w:t xml:space="preserve">расчета стоимости услуг по конкретному Объекту оценки Оценщиком подготавливается Дополнительное согл</w:t>
      </w:r>
      <w:r>
        <w:rPr>
          <w:rFonts w:ascii="Times New Roman" w:hAnsi="Times New Roman" w:cs="Times New Roman"/>
        </w:rPr>
        <w:t xml:space="preserve">ашение к Контракту (Приложение № 2), в котором производится расчет </w:t>
      </w:r>
      <w:r>
        <w:rPr>
          <w:rFonts w:ascii="Times New Roman" w:hAnsi="Times New Roman" w:cs="Times New Roman"/>
        </w:rPr>
        <w:t xml:space="preserve">цены за услуги с учетом установленной системы оплаты.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необ</w:t>
      </w:r>
      <w:r>
        <w:rPr>
          <w:rFonts w:ascii="Times New Roman" w:hAnsi="Times New Roman" w:cs="Times New Roman"/>
        </w:rPr>
        <w:t xml:space="preserve">хо</w:t>
      </w:r>
      <w:r>
        <w:rPr>
          <w:rFonts w:ascii="Times New Roman" w:hAnsi="Times New Roman" w:cs="Times New Roman"/>
        </w:rPr>
        <w:t xml:space="preserve">димые расх</w:t>
      </w:r>
      <w:r>
        <w:rPr>
          <w:rFonts w:ascii="Times New Roman" w:hAnsi="Times New Roman" w:cs="Times New Roman"/>
        </w:rPr>
        <w:t xml:space="preserve">оды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в том</w:t>
      </w:r>
      <w:r>
        <w:rPr>
          <w:rFonts w:ascii="Times New Roman" w:hAnsi="Times New Roman" w:cs="Times New Roman"/>
        </w:rPr>
        <w:t xml:space="preserve"> числе расходы по осмотру Объекта оценки, транспортные расходы) Оценщика включены в стоимость услуг по ко</w:t>
      </w:r>
      <w:r>
        <w:rPr>
          <w:rFonts w:ascii="Times New Roman" w:hAnsi="Times New Roman" w:cs="Times New Roman"/>
        </w:rPr>
        <w:t xml:space="preserve">нкретному Объекту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по настоящему Контракту осуществля</w:t>
      </w:r>
      <w:r>
        <w:rPr>
          <w:rFonts w:ascii="Times New Roman" w:hAnsi="Times New Roman" w:cs="Times New Roman"/>
        </w:rPr>
        <w:t xml:space="preserve">ется за счет федерального бюджета и за фа</w:t>
      </w:r>
      <w:r>
        <w:rPr>
          <w:rFonts w:ascii="Times New Roman" w:hAnsi="Times New Roman" w:cs="Times New Roman"/>
        </w:rPr>
        <w:t xml:space="preserve">ктически оказанные ус</w:t>
      </w:r>
      <w:r>
        <w:rPr>
          <w:rFonts w:ascii="Times New Roman" w:hAnsi="Times New Roman" w:cs="Times New Roman"/>
        </w:rPr>
        <w:t xml:space="preserve">лу</w:t>
      </w:r>
      <w:r>
        <w:rPr>
          <w:rFonts w:ascii="Times New Roman" w:hAnsi="Times New Roman" w:cs="Times New Roman"/>
        </w:rPr>
        <w:t xml:space="preserve">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Оценщ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 представл</w:t>
      </w:r>
      <w:r>
        <w:rPr>
          <w:rFonts w:ascii="Times New Roman" w:hAnsi="Times New Roman" w:cs="Times New Roman"/>
        </w:rPr>
        <w:t xml:space="preserve">яет Заказчику: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дополнительное соглашение к Контракту с произведенным расчетом цены услуги с учето</w:t>
      </w:r>
      <w:r>
        <w:rPr>
          <w:rFonts w:ascii="Times New Roman" w:hAnsi="Times New Roman" w:cs="Times New Roman"/>
        </w:rPr>
        <w:t xml:space="preserve">м установленной системы оплаты;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отчет об оценке;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три экземпляра</w:t>
      </w:r>
      <w:r>
        <w:rPr>
          <w:rFonts w:ascii="Times New Roman" w:hAnsi="Times New Roman" w:cs="Times New Roman"/>
        </w:rPr>
        <w:t xml:space="preserve"> акта сдачи-прие</w:t>
      </w:r>
      <w:r>
        <w:rPr>
          <w:rFonts w:ascii="Times New Roman" w:hAnsi="Times New Roman" w:cs="Times New Roman"/>
        </w:rPr>
        <w:t xml:space="preserve">ма выполненных работ с расчетом   их стоимости</w:t>
      </w:r>
      <w:r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соответствии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тарифами, согл</w:t>
      </w:r>
      <w:r>
        <w:rPr>
          <w:rFonts w:ascii="Times New Roman" w:hAnsi="Times New Roman" w:cs="Times New Roman"/>
        </w:rPr>
        <w:t xml:space="preserve">асно Приложению № </w:t>
      </w:r>
      <w:r>
        <w:rPr>
          <w:rFonts w:ascii="Times New Roman" w:hAnsi="Times New Roman" w:cs="Times New Roman"/>
        </w:rPr>
        <w:t xml:space="preserve">1 к настоящему Контракту;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счет;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счет-фактуру;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наз</w:t>
      </w:r>
      <w:r>
        <w:rPr>
          <w:rFonts w:ascii="Times New Roman" w:hAnsi="Times New Roman" w:cs="Times New Roman"/>
        </w:rPr>
        <w:t xml:space="preserve">начении специалиста;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принятии результатов о</w:t>
      </w:r>
      <w:r>
        <w:rPr>
          <w:rFonts w:ascii="Times New Roman" w:hAnsi="Times New Roman" w:cs="Times New Roman"/>
        </w:rPr>
        <w:t xml:space="preserve">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копию постановления о взыскании расходов по совершени</w:t>
      </w:r>
      <w:r>
        <w:rPr>
          <w:rFonts w:ascii="Times New Roman" w:hAnsi="Times New Roman" w:cs="Times New Roman"/>
        </w:rPr>
        <w:t xml:space="preserve">ю </w:t>
      </w:r>
      <w:r>
        <w:rPr>
          <w:rFonts w:ascii="Times New Roman" w:hAnsi="Times New Roman" w:cs="Times New Roman"/>
        </w:rPr>
        <w:t xml:space="preserve">исполнительных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действий, связа</w:t>
      </w:r>
      <w:r>
        <w:rPr>
          <w:rFonts w:ascii="Times New Roman" w:hAnsi="Times New Roman" w:cs="Times New Roman"/>
        </w:rPr>
        <w:t xml:space="preserve">нных с оценкой арестованног</w:t>
      </w:r>
      <w:r>
        <w:rPr>
          <w:rFonts w:ascii="Times New Roman" w:hAnsi="Times New Roman" w:cs="Times New Roman"/>
        </w:rPr>
        <w:t xml:space="preserve">о имущества, или копию постановления судебного пристава-исполнителя </w:t>
      </w:r>
      <w:r>
        <w:rPr>
          <w:rFonts w:ascii="Times New Roman" w:hAnsi="Times New Roman" w:cs="Times New Roman"/>
        </w:rPr>
        <w:t xml:space="preserve">об оплате услуг Оценщика </w:t>
      </w:r>
      <w:r>
        <w:rPr>
          <w:rFonts w:ascii="Times New Roman" w:hAnsi="Times New Roman" w:cs="Times New Roman"/>
        </w:rPr>
        <w:t xml:space="preserve">за счет</w:t>
      </w:r>
      <w:r>
        <w:rPr>
          <w:rFonts w:ascii="Times New Roman" w:hAnsi="Times New Roman" w:cs="Times New Roman"/>
        </w:rPr>
        <w:t xml:space="preserve"> средств федерального бюджета</w:t>
      </w:r>
      <w:r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</w:t>
      </w:r>
      <w:r>
        <w:rPr>
          <w:rFonts w:ascii="Times New Roman" w:hAnsi="Times New Roman" w:cs="Times New Roman"/>
        </w:rPr>
        <w:t xml:space="preserve">ой </w:t>
      </w:r>
      <w:r>
        <w:rPr>
          <w:rFonts w:ascii="Times New Roman" w:hAnsi="Times New Roman" w:cs="Times New Roman"/>
        </w:rPr>
        <w:t xml:space="preserve">представления указанных документов является дата, прост</w:t>
      </w:r>
      <w:r>
        <w:rPr>
          <w:rFonts w:ascii="Times New Roman" w:hAnsi="Times New Roman" w:cs="Times New Roman"/>
        </w:rPr>
        <w:t xml:space="preserve">ав</w:t>
      </w:r>
      <w:r>
        <w:rPr>
          <w:rFonts w:ascii="Times New Roman" w:hAnsi="Times New Roman" w:cs="Times New Roman"/>
        </w:rPr>
        <w:t xml:space="preserve">ленная уполном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ченным должност</w:t>
      </w:r>
      <w:r>
        <w:rPr>
          <w:rFonts w:ascii="Times New Roman" w:hAnsi="Times New Roman" w:cs="Times New Roman"/>
        </w:rPr>
        <w:t xml:space="preserve">ным лицом Заказчика на втор</w:t>
      </w:r>
      <w:r>
        <w:rPr>
          <w:rFonts w:ascii="Times New Roman" w:hAnsi="Times New Roman" w:cs="Times New Roman"/>
        </w:rPr>
        <w:t xml:space="preserve">ом экземпляре Отчета, который Оценщиком предоставляется Заказчику.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Непре</w:t>
      </w:r>
      <w:r>
        <w:rPr>
          <w:rFonts w:ascii="Times New Roman" w:hAnsi="Times New Roman" w:cs="Times New Roman"/>
        </w:rPr>
        <w:t xml:space="preserve">дставление либо частичное представление указанных документов являет</w:t>
      </w:r>
      <w:r>
        <w:rPr>
          <w:rFonts w:ascii="Times New Roman" w:hAnsi="Times New Roman" w:cs="Times New Roman"/>
        </w:rPr>
        <w:t xml:space="preserve">ся основанием для отказа в приеме документов </w:t>
      </w:r>
      <w:r>
        <w:rPr>
          <w:rFonts w:ascii="Times New Roman" w:hAnsi="Times New Roman" w:cs="Times New Roman"/>
        </w:rPr>
        <w:t xml:space="preserve">Заказчиком 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</w:t>
      </w:r>
      <w:r>
        <w:rPr>
          <w:rFonts w:ascii="Times New Roman" w:hAnsi="Times New Roman" w:cs="Times New Roman"/>
        </w:rPr>
        <w:t xml:space="preserve">нов</w:t>
      </w:r>
      <w:r>
        <w:rPr>
          <w:rFonts w:ascii="Times New Roman" w:hAnsi="Times New Roman" w:cs="Times New Roman"/>
        </w:rPr>
        <w:t xml:space="preserve">анием для 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каза в оплат</w:t>
      </w:r>
      <w:r>
        <w:rPr>
          <w:rFonts w:ascii="Times New Roman" w:hAnsi="Times New Roman" w:cs="Times New Roman"/>
        </w:rPr>
        <w:t xml:space="preserve">е проведенной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Порядок расчетов: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4.6.1. Непосредственно стоимость услуг ус</w:t>
      </w:r>
      <w:r>
        <w:rPr>
          <w:rFonts w:ascii="Times New Roman" w:hAnsi="Times New Roman" w:cs="Times New Roman"/>
        </w:rPr>
        <w:t xml:space="preserve">танавливается дополнительным соглашением, заключаемым между Заказчик</w:t>
      </w:r>
      <w:r>
        <w:rPr>
          <w:rFonts w:ascii="Times New Roman" w:hAnsi="Times New Roman" w:cs="Times New Roman"/>
        </w:rPr>
        <w:t xml:space="preserve">ом и Оценщиком.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Дополнительным соглашением рассчитывается </w:t>
      </w:r>
      <w:r>
        <w:rPr>
          <w:rFonts w:ascii="Times New Roman" w:hAnsi="Times New Roman" w:cs="Times New Roman"/>
        </w:rPr>
        <w:t xml:space="preserve">оп</w:t>
      </w:r>
      <w:r>
        <w:rPr>
          <w:rFonts w:ascii="Times New Roman" w:hAnsi="Times New Roman" w:cs="Times New Roman"/>
        </w:rPr>
        <w:t xml:space="preserve">лата услуг Оце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щика   по каждо</w:t>
      </w:r>
      <w:r>
        <w:rPr>
          <w:rFonts w:ascii="Times New Roman" w:hAnsi="Times New Roman" w:cs="Times New Roman"/>
        </w:rPr>
        <w:t xml:space="preserve">му подготовлен</w:t>
      </w:r>
      <w:r>
        <w:rPr>
          <w:rFonts w:ascii="Times New Roman" w:hAnsi="Times New Roman" w:cs="Times New Roman"/>
        </w:rPr>
        <w:t xml:space="preserve">ному Отчету.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4.6.2. Оплата оказанных Оценщиком услуг по оценке Объекта оценки осущес</w:t>
      </w:r>
      <w:r>
        <w:rPr>
          <w:rFonts w:ascii="Times New Roman" w:hAnsi="Times New Roman" w:cs="Times New Roman"/>
        </w:rPr>
        <w:t xml:space="preserve">твляется: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месячный срок после вынесения постановления судебного пр</w:t>
      </w:r>
      <w:r>
        <w:rPr>
          <w:rFonts w:ascii="Times New Roman" w:hAnsi="Times New Roman" w:cs="Times New Roman"/>
        </w:rPr>
        <w:t xml:space="preserve">истава-исполнителя об оплате услуг Оценщика </w:t>
      </w:r>
      <w:r>
        <w:rPr>
          <w:rFonts w:ascii="Times New Roman" w:hAnsi="Times New Roman" w:cs="Times New Roman"/>
        </w:rPr>
        <w:t xml:space="preserve">за счет</w:t>
      </w:r>
      <w:r>
        <w:rPr>
          <w:rFonts w:ascii="Times New Roman" w:hAnsi="Times New Roman" w:cs="Times New Roman"/>
        </w:rPr>
        <w:t xml:space="preserve"> средст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Федеральн</w:t>
      </w:r>
      <w:r>
        <w:rPr>
          <w:rFonts w:ascii="Times New Roman" w:hAnsi="Times New Roman" w:cs="Times New Roman"/>
        </w:rPr>
        <w:t xml:space="preserve">ого б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джета: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4.6.3. Заказчик осуществляет оплату услуг Оценщика на основании документов, предоставленных Оценщиком в с</w:t>
      </w:r>
      <w:r>
        <w:rPr>
          <w:rFonts w:ascii="Times New Roman" w:hAnsi="Times New Roman" w:cs="Times New Roman"/>
        </w:rPr>
        <w:t xml:space="preserve">оответствии с пунктом 4.5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4.6.4. В случае обжалования долж</w:t>
      </w:r>
      <w:r>
        <w:rPr>
          <w:rFonts w:ascii="Times New Roman" w:hAnsi="Times New Roman" w:cs="Times New Roman"/>
        </w:rPr>
        <w:t xml:space="preserve">ником в судебном порядке результ</w:t>
      </w:r>
      <w:r>
        <w:rPr>
          <w:rFonts w:ascii="Times New Roman" w:hAnsi="Times New Roman" w:cs="Times New Roman"/>
        </w:rPr>
        <w:t xml:space="preserve">атов оценки Оценщика оплат</w:t>
      </w:r>
      <w:r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оказанных Оцен</w:t>
      </w:r>
      <w:r>
        <w:rPr>
          <w:rFonts w:ascii="Times New Roman" w:hAnsi="Times New Roman" w:cs="Times New Roman"/>
        </w:rPr>
        <w:t xml:space="preserve">щ</w:t>
      </w:r>
      <w:r>
        <w:rPr>
          <w:rFonts w:ascii="Times New Roman" w:hAnsi="Times New Roman" w:cs="Times New Roman"/>
        </w:rPr>
        <w:t xml:space="preserve">иком услуг </w:t>
      </w:r>
      <w:r>
        <w:rPr>
          <w:rFonts w:ascii="Times New Roman" w:hAnsi="Times New Roman" w:cs="Times New Roman"/>
        </w:rPr>
        <w:t xml:space="preserve">производится после</w:t>
      </w:r>
      <w:r>
        <w:rPr>
          <w:rFonts w:ascii="Times New Roman" w:hAnsi="Times New Roman" w:cs="Times New Roman"/>
        </w:rPr>
        <w:t xml:space="preserve"> решения суда, в зависимости от принятого судом решения.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4.6.5. При необходимости </w:t>
      </w:r>
      <w:r>
        <w:rPr>
          <w:rFonts w:ascii="Times New Roman" w:hAnsi="Times New Roman" w:cs="Times New Roman"/>
        </w:rPr>
        <w:t xml:space="preserve">проведения повторной оценки арестованного имущества, в связи с объявле</w:t>
      </w:r>
      <w:r>
        <w:rPr>
          <w:rFonts w:ascii="Times New Roman" w:hAnsi="Times New Roman" w:cs="Times New Roman"/>
        </w:rPr>
        <w:t xml:space="preserve">нием торгов по реализации имущества должников несостоявшим</w:t>
      </w:r>
      <w:r>
        <w:rPr>
          <w:rFonts w:ascii="Times New Roman" w:hAnsi="Times New Roman" w:cs="Times New Roman"/>
        </w:rPr>
        <w:t xml:space="preserve">ис</w:t>
      </w:r>
      <w:r>
        <w:rPr>
          <w:rFonts w:ascii="Times New Roman" w:hAnsi="Times New Roman" w:cs="Times New Roman"/>
        </w:rPr>
        <w:t xml:space="preserve">я, в случа</w:t>
      </w:r>
      <w:r>
        <w:rPr>
          <w:rFonts w:ascii="Times New Roman" w:hAnsi="Times New Roman" w:cs="Times New Roman"/>
        </w:rPr>
        <w:t xml:space="preserve">е ис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ечени</w:t>
      </w:r>
      <w:r>
        <w:rPr>
          <w:rFonts w:ascii="Times New Roman" w:hAnsi="Times New Roman" w:cs="Times New Roman"/>
        </w:rPr>
        <w:t xml:space="preserve">я срока, в течение которого рыночная стоимость Объекта оценки, указанная в Отчете об оценке, может быть ре</w:t>
      </w:r>
      <w:r>
        <w:rPr>
          <w:rFonts w:ascii="Times New Roman" w:hAnsi="Times New Roman" w:cs="Times New Roman"/>
        </w:rPr>
        <w:t xml:space="preserve">комендована для совершения сделки, оплата производится в размере 10 % </w:t>
      </w:r>
      <w:r>
        <w:rPr>
          <w:rFonts w:ascii="Times New Roman" w:hAnsi="Times New Roman" w:cs="Times New Roman"/>
        </w:rPr>
        <w:t xml:space="preserve">от стоимости, указанной в Приложении № 1 к настоящему Конт</w:t>
      </w:r>
      <w:r>
        <w:rPr>
          <w:rFonts w:ascii="Times New Roman" w:hAnsi="Times New Roman" w:cs="Times New Roman"/>
        </w:rPr>
        <w:t xml:space="preserve">ра</w:t>
      </w:r>
      <w:r>
        <w:rPr>
          <w:rFonts w:ascii="Times New Roman" w:hAnsi="Times New Roman" w:cs="Times New Roman"/>
        </w:rPr>
        <w:t xml:space="preserve">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 xml:space="preserve">ОТВЕТ</w:t>
      </w:r>
      <w:r>
        <w:rPr>
          <w:rFonts w:ascii="Times New Roman" w:hAnsi="Times New Roman" w:cs="Times New Roman"/>
          <w:b/>
        </w:rPr>
        <w:t xml:space="preserve">С</w:t>
      </w:r>
      <w:r>
        <w:rPr>
          <w:rFonts w:ascii="Times New Roman" w:hAnsi="Times New Roman" w:cs="Times New Roman"/>
          <w:b/>
        </w:rPr>
        <w:t xml:space="preserve">ТВЕННО</w:t>
      </w:r>
      <w:r>
        <w:rPr>
          <w:rFonts w:ascii="Times New Roman" w:hAnsi="Times New Roman" w:cs="Times New Roman"/>
          <w:b/>
        </w:rPr>
        <w:t xml:space="preserve">СТЬ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обязательств по Контракту Стороны несут ответ</w:t>
      </w:r>
      <w:r>
        <w:rPr>
          <w:rFonts w:ascii="Times New Roman" w:hAnsi="Times New Roman" w:cs="Times New Roman"/>
        </w:rPr>
        <w:t xml:space="preserve">ственность в соответствии с действующим законодательством Российской Ф</w:t>
      </w:r>
      <w:r>
        <w:rPr>
          <w:rFonts w:ascii="Times New Roman" w:hAnsi="Times New Roman" w:cs="Times New Roman"/>
        </w:rPr>
        <w:t xml:space="preserve">едерации и Постановлением Правительства Российской Федерац</w:t>
      </w:r>
      <w:r>
        <w:rPr>
          <w:rFonts w:ascii="Times New Roman" w:hAnsi="Times New Roman" w:cs="Times New Roman"/>
        </w:rPr>
        <w:t xml:space="preserve">ии</w:t>
      </w:r>
      <w:r>
        <w:rPr>
          <w:rFonts w:ascii="Times New Roman" w:hAnsi="Times New Roman" w:cs="Times New Roman"/>
        </w:rPr>
        <w:t xml:space="preserve"> от 30.08.</w:t>
      </w:r>
      <w:r>
        <w:rPr>
          <w:rFonts w:ascii="Times New Roman" w:hAnsi="Times New Roman" w:cs="Times New Roman"/>
        </w:rPr>
        <w:t xml:space="preserve">2017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 1042.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</w:t>
      </w:r>
      <w:r>
        <w:rPr>
          <w:rFonts w:ascii="Times New Roman" w:hAnsi="Times New Roman" w:cs="Times New Roman"/>
        </w:rPr>
        <w:t xml:space="preserve">. Размер штрафов устанавливается Контрактом в соответствии с пунктами </w:t>
      </w:r>
      <w:r>
        <w:rPr>
          <w:rFonts w:ascii="Times New Roman" w:hAnsi="Times New Roman" w:cs="Times New Roman"/>
        </w:rPr>
        <w:t xml:space="preserve">5.3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5.7</w:t>
      </w:r>
      <w:r>
        <w:rPr>
          <w:rFonts w:ascii="Times New Roman" w:hAnsi="Times New Roman" w:cs="Times New Roman"/>
        </w:rPr>
        <w:t xml:space="preserve">, за исключением случ</w:t>
      </w:r>
      <w:r>
        <w:rPr>
          <w:rFonts w:ascii="Times New Roman" w:hAnsi="Times New Roman" w:cs="Times New Roman"/>
        </w:rPr>
        <w:t xml:space="preserve">ая, предусмотренного пунктом </w:t>
      </w: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, в том числе рассчитывается как проц</w:t>
      </w:r>
      <w:r>
        <w:rPr>
          <w:rFonts w:ascii="Times New Roman" w:hAnsi="Times New Roman" w:cs="Times New Roman"/>
        </w:rPr>
        <w:t xml:space="preserve">ент цены Контракта, или в случае, есл</w:t>
      </w:r>
      <w:r>
        <w:rPr>
          <w:rFonts w:ascii="Times New Roman" w:hAnsi="Times New Roman" w:cs="Times New Roman"/>
        </w:rPr>
        <w:t xml:space="preserve">и Контрактом предусмо</w:t>
      </w:r>
      <w:r>
        <w:rPr>
          <w:rFonts w:ascii="Times New Roman" w:hAnsi="Times New Roman" w:cs="Times New Roman"/>
        </w:rPr>
        <w:t xml:space="preserve">тр</w:t>
      </w:r>
      <w:r>
        <w:rPr>
          <w:rFonts w:ascii="Times New Roman" w:hAnsi="Times New Roman" w:cs="Times New Roman"/>
        </w:rPr>
        <w:t xml:space="preserve">ены этапы испо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нения Ко</w:t>
      </w:r>
      <w:r>
        <w:rPr>
          <w:rFonts w:ascii="Times New Roman" w:hAnsi="Times New Roman" w:cs="Times New Roman"/>
        </w:rPr>
        <w:t xml:space="preserve">нтракта, как процент этапа исполнения Контракта (далее - цена контракта (этапа)).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0" w:name="P2"/>
      <w:r/>
      <w:bookmarkEnd w:id="0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3. За каждый факт н</w:t>
      </w:r>
      <w:r>
        <w:rPr>
          <w:rFonts w:ascii="Times New Roman" w:hAnsi="Times New Roman" w:cs="Times New Roman"/>
        </w:rPr>
        <w:t xml:space="preserve">еисполнения или ненадлежащего исполнения Оценщиком обязательств, преду</w:t>
      </w:r>
      <w:r>
        <w:rPr>
          <w:rFonts w:ascii="Times New Roman" w:hAnsi="Times New Roman" w:cs="Times New Roman"/>
        </w:rPr>
        <w:t xml:space="preserve">смотренных Контрактом, за исключением просрочки исполнения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бязательст</w:t>
      </w:r>
      <w:r>
        <w:rPr>
          <w:rFonts w:ascii="Times New Roman" w:hAnsi="Times New Roman" w:cs="Times New Roman"/>
        </w:rPr>
        <w:t xml:space="preserve">в (в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том ч</w:t>
      </w:r>
      <w:r>
        <w:rPr>
          <w:rFonts w:ascii="Times New Roman" w:hAnsi="Times New Roman" w:cs="Times New Roman"/>
        </w:rPr>
        <w:t xml:space="preserve">исле гарантийного обязательства), предусмотренных контрактом, размер штрафа устанавливается в следующем по</w:t>
      </w:r>
      <w:r>
        <w:rPr>
          <w:rFonts w:ascii="Times New Roman" w:hAnsi="Times New Roman" w:cs="Times New Roman"/>
        </w:rPr>
        <w:t xml:space="preserve">рядке (за исключением случаев, предусмотренных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 \l "P13"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955"/>
          <w:rFonts w:ascii="Times New Roman" w:hAnsi="Times New Roman" w:cs="Times New Roman"/>
        </w:rPr>
        <w:t xml:space="preserve">пунктами 5.4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- 5.6):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10 процентов цены контракта (этап</w:t>
      </w:r>
      <w:r>
        <w:rPr>
          <w:rFonts w:ascii="Times New Roman" w:hAnsi="Times New Roman" w:cs="Times New Roman"/>
        </w:rPr>
        <w:t xml:space="preserve">а)</w:t>
      </w:r>
      <w:r>
        <w:rPr>
          <w:rFonts w:ascii="Times New Roman" w:hAnsi="Times New Roman" w:cs="Times New Roman"/>
        </w:rPr>
        <w:t xml:space="preserve"> в случае, есл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цена контракта</w:t>
      </w:r>
      <w:r>
        <w:rPr>
          <w:rFonts w:ascii="Times New Roman" w:hAnsi="Times New Roman" w:cs="Times New Roman"/>
        </w:rPr>
        <w:t xml:space="preserve"> (этапа)</w:t>
      </w:r>
      <w:r>
        <w:rPr>
          <w:rFonts w:ascii="Times New Roman" w:hAnsi="Times New Roman" w:cs="Times New Roman"/>
        </w:rPr>
        <w:t xml:space="preserve"> не превышает 3 млн. рублей;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1" w:name="P13"/>
      <w:r/>
      <w:bookmarkEnd w:id="1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4. За каждый факт неисполнения или ненадлежащего исполнен</w:t>
      </w:r>
      <w:r>
        <w:rPr>
          <w:rFonts w:ascii="Times New Roman" w:hAnsi="Times New Roman" w:cs="Times New Roman"/>
        </w:rPr>
        <w:t xml:space="preserve">ия Оценщиком обязательств, предусмотренных Контрактом, заключенным по </w:t>
      </w:r>
      <w:r>
        <w:rPr>
          <w:rFonts w:ascii="Times New Roman" w:hAnsi="Times New Roman" w:cs="Times New Roman"/>
        </w:rPr>
        <w:t xml:space="preserve">результатам определения Оценщика в соответствии с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</w:instrText>
      </w:r>
      <w:r>
        <w:rPr>
          <w:rFonts w:ascii="Times New Roman" w:hAnsi="Times New Roman" w:cs="Times New Roman"/>
        </w:rPr>
        <w:instrText xml:space="preserve">IN</w:instrText>
      </w:r>
      <w:r>
        <w:rPr>
          <w:rFonts w:ascii="Times New Roman" w:hAnsi="Times New Roman" w:cs="Times New Roman"/>
        </w:rPr>
        <w:instrText xml:space="preserve">K "consultantp</w:instrText>
      </w:r>
      <w:r>
        <w:rPr>
          <w:rFonts w:ascii="Times New Roman" w:hAnsi="Times New Roman" w:cs="Times New Roman"/>
        </w:rPr>
        <w:instrText xml:space="preserve">l</w:instrText>
      </w:r>
      <w:r>
        <w:rPr>
          <w:rFonts w:ascii="Times New Roman" w:hAnsi="Times New Roman" w:cs="Times New Roman"/>
        </w:rPr>
        <w:instrText xml:space="preserve">us://offline/ref=0CB03B6103D77E0B23E59138B71EB158D6AFD58E6093429C487A52681FD95B5445B68E2B962C05041368A75F649F33</w:instrText>
      </w:r>
      <w:r>
        <w:rPr>
          <w:rFonts w:ascii="Times New Roman" w:hAnsi="Times New Roman" w:cs="Times New Roman"/>
        </w:rPr>
        <w:instrText xml:space="preserve">FE11C4EC846B6F5390y476K"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955"/>
          <w:rFonts w:ascii="Times New Roman" w:hAnsi="Times New Roman" w:cs="Times New Roman"/>
        </w:rPr>
        <w:t xml:space="preserve">пунктом 1 части 1 статьи 30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Федеральным зак</w:t>
      </w:r>
      <w:r>
        <w:rPr>
          <w:rFonts w:ascii="Times New Roman" w:hAnsi="Times New Roman" w:cs="Times New Roman"/>
        </w:rPr>
        <w:t xml:space="preserve">оном от 05.04.2</w:t>
      </w:r>
      <w:r>
        <w:rPr>
          <w:rFonts w:ascii="Times New Roman" w:hAnsi="Times New Roman" w:cs="Times New Roman"/>
        </w:rPr>
        <w:t xml:space="preserve">013 № 44-ФЗ</w:t>
      </w:r>
      <w:r>
        <w:rPr>
          <w:rFonts w:ascii="Times New Roman" w:hAnsi="Times New Roman" w:cs="Times New Roman"/>
        </w:rPr>
        <w:t xml:space="preserve">, за исключением просрочки испол</w:t>
      </w:r>
      <w:r>
        <w:rPr>
          <w:rFonts w:ascii="Times New Roman" w:hAnsi="Times New Roman" w:cs="Times New Roman"/>
        </w:rPr>
        <w:t xml:space="preserve">не</w:t>
      </w:r>
      <w:r>
        <w:rPr>
          <w:rFonts w:ascii="Times New Roman" w:hAnsi="Times New Roman" w:cs="Times New Roman"/>
        </w:rPr>
        <w:t xml:space="preserve">ния обязательс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 (в том числе гарантийного обязательства), предусмотренных Контрактом, размер штрафа устанавливается в размере</w:t>
      </w:r>
      <w:r>
        <w:rPr>
          <w:rFonts w:ascii="Times New Roman" w:hAnsi="Times New Roman" w:cs="Times New Roman"/>
        </w:rPr>
        <w:t xml:space="preserve"> 1 процента цены контракта (этапа), но не более 5 тыс. рублей и не мен</w:t>
      </w:r>
      <w:r>
        <w:rPr>
          <w:rFonts w:ascii="Times New Roman" w:hAnsi="Times New Roman" w:cs="Times New Roman"/>
        </w:rPr>
        <w:t xml:space="preserve">ее 1 тыс.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5. За каждый факт неисполнения или нен</w:t>
      </w:r>
      <w:r>
        <w:rPr>
          <w:rFonts w:ascii="Times New Roman" w:hAnsi="Times New Roman" w:cs="Times New Roman"/>
        </w:rPr>
        <w:t xml:space="preserve">ад</w:t>
      </w:r>
      <w:r>
        <w:rPr>
          <w:rFonts w:ascii="Times New Roman" w:hAnsi="Times New Roman" w:cs="Times New Roman"/>
        </w:rPr>
        <w:t xml:space="preserve">лежащего испол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ения Оценщиком обязательства, предусмотренного контрактом, которое не имеет стоимостного выражения, размер штра</w:t>
      </w:r>
      <w:r>
        <w:rPr>
          <w:rFonts w:ascii="Times New Roman" w:hAnsi="Times New Roman" w:cs="Times New Roman"/>
        </w:rPr>
        <w:t xml:space="preserve">фа устанавливается (при наличии в контракте таких обязательств), в раз</w:t>
      </w:r>
      <w:r>
        <w:rPr>
          <w:rFonts w:ascii="Times New Roman" w:hAnsi="Times New Roman" w:cs="Times New Roman"/>
        </w:rPr>
        <w:t xml:space="preserve">мере 1000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6. За ненадлежащее исполнение подрядчи</w:t>
      </w:r>
      <w:r>
        <w:rPr>
          <w:rFonts w:ascii="Times New Roman" w:hAnsi="Times New Roman" w:cs="Times New Roman"/>
        </w:rPr>
        <w:t xml:space="preserve">ко</w:t>
      </w:r>
      <w:r>
        <w:rPr>
          <w:rFonts w:ascii="Times New Roman" w:hAnsi="Times New Roman" w:cs="Times New Roman"/>
        </w:rPr>
        <w:t xml:space="preserve">м обязательств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выполнению видов и объемов работ по строительству, реконструкции объектов капитального строительства, которы</w:t>
      </w:r>
      <w:r>
        <w:rPr>
          <w:rFonts w:ascii="Times New Roman" w:hAnsi="Times New Roman" w:cs="Times New Roman"/>
        </w:rPr>
        <w:t xml:space="preserve">е подрядчик обязан выполнить самостоятельно без привлечения других лиц</w:t>
      </w:r>
      <w:r>
        <w:rPr>
          <w:rFonts w:ascii="Times New Roman" w:hAnsi="Times New Roman" w:cs="Times New Roman"/>
        </w:rPr>
        <w:t xml:space="preserve"> к исполнению своих обязательств по Контракту, размер штра</w:t>
      </w:r>
      <w:r>
        <w:rPr>
          <w:rFonts w:ascii="Times New Roman" w:hAnsi="Times New Roman" w:cs="Times New Roman"/>
        </w:rPr>
        <w:t xml:space="preserve">фа</w:t>
      </w:r>
      <w:r>
        <w:rPr>
          <w:rFonts w:ascii="Times New Roman" w:hAnsi="Times New Roman" w:cs="Times New Roman"/>
        </w:rPr>
        <w:t xml:space="preserve"> устанавли</w:t>
      </w:r>
      <w:r>
        <w:rPr>
          <w:rFonts w:ascii="Times New Roman" w:hAnsi="Times New Roman" w:cs="Times New Roman"/>
        </w:rPr>
        <w:t xml:space="preserve">вает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я в размере 5 процентов стоимости указанных работ.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/>
      <w:bookmarkStart w:id="2" w:name="P35"/>
      <w:r/>
      <w:bookmarkEnd w:id="2"/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7. </w:t>
      </w:r>
      <w:bookmarkStart w:id="3" w:name="P36"/>
      <w:r/>
      <w:bookmarkEnd w:id="3"/>
      <w:r>
        <w:rPr>
          <w:rFonts w:ascii="Times New Roman" w:hAnsi="Times New Roman" w:cs="Times New Roman"/>
        </w:rPr>
        <w:t xml:space="preserve">За каждый факт неисполнения заказчиком обязательств, пр</w:t>
      </w:r>
      <w:r>
        <w:rPr>
          <w:rFonts w:ascii="Times New Roman" w:hAnsi="Times New Roman" w:cs="Times New Roman"/>
        </w:rPr>
        <w:t xml:space="preserve">едусмотренных контрактом, за исключением просрочки исполнения обязательств, предусмотренных контрактом, размер штрафа устанавлив</w:t>
      </w:r>
      <w:r>
        <w:rPr>
          <w:rFonts w:ascii="Times New Roman" w:hAnsi="Times New Roman" w:cs="Times New Roman"/>
        </w:rPr>
        <w:t xml:space="preserve">ае</w:t>
      </w:r>
      <w:r>
        <w:rPr>
          <w:rFonts w:ascii="Times New Roman" w:hAnsi="Times New Roman" w:cs="Times New Roman"/>
        </w:rPr>
        <w:t xml:space="preserve">тся в разм</w:t>
      </w:r>
      <w:r>
        <w:rPr>
          <w:rFonts w:ascii="Times New Roman" w:hAnsi="Times New Roman" w:cs="Times New Roman"/>
        </w:rPr>
        <w:t xml:space="preserve">ере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000 рублей.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За каждый день просрочки исполнения Оценщиком обязательства, предусмотренного Контрактом, начи</w:t>
      </w:r>
      <w:r>
        <w:rPr>
          <w:rFonts w:ascii="Times New Roman" w:hAnsi="Times New Roman" w:cs="Times New Roman"/>
        </w:rPr>
        <w:t xml:space="preserve">ная со дня, следующего после дня истечения установленного контрактом срока исполнения обязательства, и устанавливается контракто</w:t>
      </w:r>
      <w:r>
        <w:rPr>
          <w:rFonts w:ascii="Times New Roman" w:hAnsi="Times New Roman" w:cs="Times New Roman"/>
        </w:rPr>
        <w:t xml:space="preserve">м </w:t>
      </w:r>
      <w:r>
        <w:rPr>
          <w:rFonts w:ascii="Times New Roman" w:hAnsi="Times New Roman" w:cs="Times New Roman"/>
        </w:rPr>
        <w:t xml:space="preserve">в размере одно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 трехсотой действующей на дату уплаты пен</w:t>
      </w:r>
      <w:r>
        <w:rPr>
          <w:rFonts w:ascii="Times New Roman" w:hAnsi="Times New Roman" w:cs="Times New Roman"/>
        </w:rPr>
        <w:t xml:space="preserve">и ключевой ставки Центрального банка Российской Федерации от цены конт</w:t>
      </w:r>
      <w:r>
        <w:rPr>
          <w:rFonts w:ascii="Times New Roman" w:hAnsi="Times New Roman" w:cs="Times New Roman"/>
        </w:rPr>
        <w:t xml:space="preserve">ракта (отдельного этапа исполнения контракта), уменьшенной на сумму, пропорциональную объему обязательств, предусмотренных контр</w:t>
      </w:r>
      <w:r>
        <w:rPr>
          <w:rFonts w:ascii="Times New Roman" w:hAnsi="Times New Roman" w:cs="Times New Roman"/>
        </w:rPr>
        <w:t xml:space="preserve">ак</w:t>
      </w:r>
      <w:r>
        <w:rPr>
          <w:rFonts w:ascii="Times New Roman" w:hAnsi="Times New Roman" w:cs="Times New Roman"/>
        </w:rPr>
        <w:t xml:space="preserve">том (соответст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ующим отдельным этапом исполнения контрак</w:t>
      </w:r>
      <w:r>
        <w:rPr>
          <w:rFonts w:ascii="Times New Roman" w:hAnsi="Times New Roman" w:cs="Times New Roman"/>
        </w:rPr>
        <w:t xml:space="preserve">та) и фактически исполненных Оценщиком, за исключением случаев, если з</w:t>
      </w:r>
      <w:r>
        <w:rPr>
          <w:rFonts w:ascii="Times New Roman" w:hAnsi="Times New Roman" w:cs="Times New Roman"/>
        </w:rPr>
        <w:t xml:space="preserve">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5.9. </w:t>
      </w:r>
      <w:r>
        <w:rPr>
          <w:rFonts w:ascii="Times New Roman" w:hAnsi="Times New Roman" w:cs="Times New Roman"/>
        </w:rPr>
        <w:t xml:space="preserve">Общая сумма начисленных штрафов за неисполне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е или ненадлеж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щее исполнение Оценщиком обязательств, пр</w:t>
      </w:r>
      <w:r>
        <w:rPr>
          <w:rFonts w:ascii="Times New Roman" w:hAnsi="Times New Roman" w:cs="Times New Roman"/>
        </w:rPr>
        <w:t xml:space="preserve">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10. Общ</w:t>
      </w:r>
      <w:r>
        <w:rPr>
          <w:rFonts w:ascii="Times New Roman" w:hAnsi="Times New Roman" w:cs="Times New Roman"/>
        </w:rPr>
        <w:t xml:space="preserve">ая сумма начисленных штрафов за ненадлежащее исполнение Заказчиком обязательств, предусмотренных Контрактом, не может превышать </w:t>
      </w:r>
      <w:r>
        <w:rPr>
          <w:rFonts w:ascii="Times New Roman" w:hAnsi="Times New Roman" w:cs="Times New Roman"/>
        </w:rPr>
        <w:t xml:space="preserve">це</w:t>
      </w:r>
      <w:r>
        <w:rPr>
          <w:rFonts w:ascii="Times New Roman" w:hAnsi="Times New Roman" w:cs="Times New Roman"/>
        </w:rPr>
        <w:t xml:space="preserve">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11. В случае если законодательством Росс</w:t>
      </w:r>
      <w:r>
        <w:rPr>
          <w:rFonts w:ascii="Times New Roman" w:hAnsi="Times New Roman" w:cs="Times New Roman"/>
        </w:rPr>
        <w:t xml:space="preserve">ийской Федерации установлен иной порядок начисления штрафа, чем порядо</w:t>
      </w:r>
      <w:r>
        <w:rPr>
          <w:rFonts w:ascii="Times New Roman" w:hAnsi="Times New Roman" w:cs="Times New Roman"/>
        </w:rPr>
        <w:t xml:space="preserve">к, предусмотренный настоящими Правилами, размер такого штрафа и порядок его начисления устанавливается контрактом в соответствии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 законодательс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5.12. Уплата не</w:t>
      </w:r>
      <w:r>
        <w:rPr>
          <w:rFonts w:ascii="Times New Roman" w:hAnsi="Times New Roman" w:cs="Times New Roman"/>
        </w:rPr>
        <w:t xml:space="preserve">устоек (штрафов, пеней) не освобождает виновную Сторону от выполнения </w:t>
      </w:r>
      <w:r>
        <w:rPr>
          <w:rFonts w:ascii="Times New Roman" w:hAnsi="Times New Roman" w:cs="Times New Roman"/>
        </w:rPr>
        <w:t xml:space="preserve">принятых на себя обязательств по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5.13. Сторона освобождается от уплаты неустоек (штрафов, пеней), если докажет, что н</w:t>
      </w:r>
      <w:r>
        <w:rPr>
          <w:rFonts w:ascii="Times New Roman" w:hAnsi="Times New Roman" w:cs="Times New Roman"/>
        </w:rPr>
        <w:t xml:space="preserve">еи</w:t>
      </w:r>
      <w:r>
        <w:rPr>
          <w:rFonts w:ascii="Times New Roman" w:hAnsi="Times New Roman" w:cs="Times New Roman"/>
        </w:rPr>
        <w:t xml:space="preserve">сполнение или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енадлежащее исполнение обязательства, пре</w:t>
      </w:r>
      <w:r>
        <w:rPr>
          <w:rFonts w:ascii="Times New Roman" w:hAnsi="Times New Roman" w:cs="Times New Roman"/>
        </w:rPr>
        <w:t xml:space="preserve">дусмотренного Контрактом, произошло вследствие непреодолимой силы или </w:t>
      </w:r>
      <w:r>
        <w:rPr>
          <w:rFonts w:ascii="Times New Roman" w:hAnsi="Times New Roman" w:cs="Times New Roman"/>
        </w:rPr>
        <w:t xml:space="preserve">по вине другой Стороны.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5.14. В случае признания незаконным и (или) отмены судом постановления судебного пристава-исполнителя о </w:t>
      </w:r>
      <w:r>
        <w:rPr>
          <w:rFonts w:ascii="Times New Roman" w:hAnsi="Times New Roman" w:cs="Times New Roman"/>
        </w:rPr>
        <w:t xml:space="preserve">пр</w:t>
      </w:r>
      <w:r>
        <w:rPr>
          <w:rFonts w:ascii="Times New Roman" w:hAnsi="Times New Roman" w:cs="Times New Roman"/>
        </w:rPr>
        <w:t xml:space="preserve">инятии результ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тов оценки либо Отчета об оценке, </w:t>
      </w:r>
      <w:r>
        <w:rPr>
          <w:rFonts w:ascii="Times New Roman" w:hAnsi="Times New Roman" w:cs="Times New Roman"/>
        </w:rPr>
        <w:t xml:space="preserve">работы, по повторной оценке,</w:t>
      </w:r>
      <w:r>
        <w:rPr>
          <w:rFonts w:ascii="Times New Roman" w:hAnsi="Times New Roman" w:cs="Times New Roman"/>
        </w:rPr>
        <w:t xml:space="preserve"> Оценщиком производятся бесплатно.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5.15. Если рез</w:t>
      </w:r>
      <w:r>
        <w:rPr>
          <w:rFonts w:ascii="Times New Roman" w:hAnsi="Times New Roman" w:cs="Times New Roman"/>
        </w:rPr>
        <w:t xml:space="preserve">ультаты оценки Оценщиком Объекта оценки будут признаны в судебном порядке недостоверными, Оценщик обязан возместить ущерб (в том</w:t>
      </w:r>
      <w:r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</w:rPr>
        <w:t xml:space="preserve">исле судебные 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асходы), причиненный Заказчику в связи с ис</w:t>
      </w:r>
      <w:r>
        <w:rPr>
          <w:rFonts w:ascii="Times New Roman" w:hAnsi="Times New Roman" w:cs="Times New Roman"/>
        </w:rPr>
        <w:t xml:space="preserve">пользованием недостоверной оценки Объекта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5.16. Оценщик не н</w:t>
      </w:r>
      <w:r>
        <w:rPr>
          <w:rFonts w:ascii="Times New Roman" w:hAnsi="Times New Roman" w:cs="Times New Roman"/>
        </w:rPr>
        <w:t xml:space="preserve">есет ответственности за достоверность оценки Объекта оценки в случае, если при проведении оценки использовал недостоверную инфор</w:t>
      </w:r>
      <w:r>
        <w:rPr>
          <w:rFonts w:ascii="Times New Roman" w:hAnsi="Times New Roman" w:cs="Times New Roman"/>
        </w:rPr>
        <w:t xml:space="preserve">ма</w:t>
      </w:r>
      <w:r>
        <w:rPr>
          <w:rFonts w:ascii="Times New Roman" w:hAnsi="Times New Roman" w:cs="Times New Roman"/>
        </w:rPr>
        <w:t xml:space="preserve">цию и недостов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рные документы, предоставленные Заказчиком.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5.17. В случае дачи заведомо ложных показаний, пояснений, заключе</w:t>
      </w:r>
      <w:r>
        <w:rPr>
          <w:rFonts w:ascii="Times New Roman" w:hAnsi="Times New Roman" w:cs="Times New Roman"/>
        </w:rPr>
        <w:t xml:space="preserve">ний Оценщик несет ответственность в соответствии со статьей 17.9 КоАП РФ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УСЛОВИЯ, ОСВОБОЖДАЮЩИЕ ОТ ОТВЕТСТВЕННОСТИ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Ни о</w:t>
      </w:r>
      <w:r>
        <w:rPr>
          <w:rFonts w:ascii="Times New Roman" w:hAnsi="Times New Roman" w:cs="Times New Roman"/>
        </w:rPr>
        <w:t xml:space="preserve">дн</w:t>
      </w:r>
      <w:r>
        <w:rPr>
          <w:rFonts w:ascii="Times New Roman" w:hAnsi="Times New Roman" w:cs="Times New Roman"/>
        </w:rPr>
        <w:t xml:space="preserve">а из Сторон 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несет ответственности перед другой Стороной</w:t>
      </w:r>
      <w:r>
        <w:rPr>
          <w:rFonts w:ascii="Times New Roman" w:hAnsi="Times New Roman" w:cs="Times New Roman"/>
        </w:rPr>
        <w:t xml:space="preserve"> за неисполнение или ненадлежащее исполнение обязательств по настоящ</w:t>
      </w:r>
      <w:r>
        <w:rPr>
          <w:rFonts w:ascii="Times New Roman" w:hAnsi="Times New Roman" w:cs="Times New Roman"/>
        </w:rPr>
        <w:t xml:space="preserve">ему Контракту, обусловленное действием обстоятельств непреодолимой силы, то есть чрезвычайных и непредотвратимых при данных усло</w:t>
      </w:r>
      <w:r>
        <w:rPr>
          <w:rFonts w:ascii="Times New Roman" w:hAnsi="Times New Roman" w:cs="Times New Roman"/>
        </w:rPr>
        <w:t xml:space="preserve">ви</w:t>
      </w:r>
      <w:r>
        <w:rPr>
          <w:rFonts w:ascii="Times New Roman" w:hAnsi="Times New Roman" w:cs="Times New Roman"/>
        </w:rPr>
        <w:t xml:space="preserve">ях обстоятельс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в, в том числе объявленной или фактической </w:t>
      </w:r>
      <w:r>
        <w:rPr>
          <w:rFonts w:ascii="Times New Roman" w:hAnsi="Times New Roman" w:cs="Times New Roman"/>
        </w:rPr>
        <w:t xml:space="preserve">войной, гражданскими волнениями, эпидемиями, блокадами, эмбарго, пож</w:t>
      </w:r>
      <w:r>
        <w:rPr>
          <w:rFonts w:ascii="Times New Roman" w:hAnsi="Times New Roman" w:cs="Times New Roman"/>
        </w:rPr>
        <w:t xml:space="preserve">арами, землетрясениями, наводнениями и другими природными, стихийными бедствиями, а также изданием актов государственных органов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Сторона,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оторая не исполняет свои обязательства всле</w:t>
      </w:r>
      <w:r>
        <w:rPr>
          <w:rFonts w:ascii="Times New Roman" w:hAnsi="Times New Roman" w:cs="Times New Roman"/>
        </w:rPr>
        <w:t xml:space="preserve">дствие действия обстоятельств непреодолимой силы, должна не позднее </w:t>
      </w:r>
      <w:r>
        <w:rPr>
          <w:rFonts w:ascii="Times New Roman" w:hAnsi="Times New Roman" w:cs="Times New Roman"/>
        </w:rPr>
        <w:t xml:space="preserve">чем в трехдневный срок известить другую Сторону о таких обстоятельствах и их влиянии на исполнение обязательств по настоящему Ко</w:t>
      </w:r>
      <w:r>
        <w:rPr>
          <w:rFonts w:ascii="Times New Roman" w:hAnsi="Times New Roman" w:cs="Times New Roman"/>
        </w:rPr>
        <w:t xml:space="preserve">нт</w:t>
      </w:r>
      <w:r>
        <w:rPr>
          <w:rFonts w:ascii="Times New Roman" w:hAnsi="Times New Roman" w:cs="Times New Roman"/>
        </w:rPr>
        <w:t xml:space="preserve">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Ес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 обстоятельства непреодолимой силы действу</w:t>
      </w:r>
      <w:r>
        <w:rPr>
          <w:rFonts w:ascii="Times New Roman" w:hAnsi="Times New Roman" w:cs="Times New Roman"/>
        </w:rPr>
        <w:t xml:space="preserve">ют на протяжении 3 (трех) последовательных месяцев, настоящий Контра</w:t>
      </w:r>
      <w:r>
        <w:rPr>
          <w:rFonts w:ascii="Times New Roman" w:hAnsi="Times New Roman" w:cs="Times New Roman"/>
        </w:rPr>
        <w:t xml:space="preserve">кт может быть расторгнут 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ПОРЯДОК РАЗРЕШЕНИЯ СПОРОВ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1"/>
        <w:pBdr/>
        <w:tabs>
          <w:tab w:val="left" w:leader="none" w:pos="900"/>
        </w:tabs>
        <w:spacing w:after="0"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Все споры и разногласия, возникающие из насто</w:t>
      </w:r>
      <w:r>
        <w:rPr>
          <w:sz w:val="22"/>
          <w:szCs w:val="22"/>
        </w:rPr>
        <w:t xml:space="preserve">ящ</w:t>
      </w:r>
      <w:r>
        <w:rPr>
          <w:sz w:val="22"/>
          <w:szCs w:val="22"/>
        </w:rPr>
        <w:t xml:space="preserve">его Контракта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ли в связи с ним, Стороны будут регулироват</w:t>
      </w:r>
      <w:r>
        <w:rPr>
          <w:sz w:val="22"/>
          <w:szCs w:val="22"/>
        </w:rPr>
        <w:t xml:space="preserve">ь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1"/>
        <w:pBdr/>
        <w:tabs>
          <w:tab w:val="left" w:leader="none" w:pos="915"/>
        </w:tabs>
        <w:spacing w:after="0"/>
        <w:ind w:firstLine="709" w:left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7.2. </w:t>
      </w:r>
      <w:r>
        <w:rPr>
          <w:sz w:val="22"/>
          <w:szCs w:val="22"/>
        </w:rPr>
        <w:t xml:space="preserve">В случае не достижения Сторонами согласия </w:t>
      </w:r>
      <w:r>
        <w:rPr>
          <w:sz w:val="22"/>
          <w:szCs w:val="22"/>
        </w:rPr>
        <w:t xml:space="preserve">в течение 20 дней после начала переговоров все возникшие споры и разногласия будут разрешаться в Арбитражном суде г. Москвы в со</w:t>
      </w:r>
      <w:r>
        <w:rPr>
          <w:sz w:val="22"/>
          <w:szCs w:val="22"/>
        </w:rPr>
        <w:t xml:space="preserve">от</w:t>
      </w:r>
      <w:r>
        <w:rPr>
          <w:sz w:val="22"/>
          <w:szCs w:val="22"/>
        </w:rPr>
        <w:t xml:space="preserve">ветствии с дей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твующим законодательством Российской Федера</w:t>
      </w:r>
      <w:r>
        <w:rPr>
          <w:sz w:val="22"/>
          <w:szCs w:val="22"/>
        </w:rPr>
        <w:t xml:space="preserve">ции.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shd w:val="clear" w:color="auto" w:fill="ffffff"/>
        <w:tabs>
          <w:tab w:val="left" w:leader="none" w:pos="1260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8. ИЗМЕНЕНИЕ, ПРЕКРАЩЕНИЕ И РАСТОРЖЕНИЕ НАСТОЯЩЕГО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8.1. Условия настоящего Контракта могут быть изменены или дополнены по взаимному согласию Сторон и в соответствии с действующим </w:t>
      </w:r>
      <w:r>
        <w:rPr>
          <w:rFonts w:ascii="Times New Roman" w:hAnsi="Times New Roman" w:cs="Times New Roman"/>
          <w:lang w:eastAsia="ar-SA"/>
        </w:rPr>
        <w:t xml:space="preserve">за</w:t>
      </w:r>
      <w:r>
        <w:rPr>
          <w:rFonts w:ascii="Times New Roman" w:hAnsi="Times New Roman" w:cs="Times New Roman"/>
          <w:lang w:eastAsia="ar-SA"/>
        </w:rPr>
        <w:t xml:space="preserve">конодательство</w:t>
      </w:r>
      <w:r>
        <w:rPr>
          <w:rFonts w:ascii="Times New Roman" w:hAnsi="Times New Roman" w:cs="Times New Roman"/>
          <w:lang w:eastAsia="ar-SA"/>
        </w:rPr>
        <w:t xml:space="preserve">м</w:t>
      </w:r>
      <w:r>
        <w:rPr>
          <w:rFonts w:ascii="Times New Roman" w:hAnsi="Times New Roman" w:cs="Times New Roman"/>
          <w:lang w:eastAsia="ar-SA"/>
        </w:rPr>
        <w:t xml:space="preserve"> Российской Федерации.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Изменение суще</w:t>
      </w:r>
      <w:r>
        <w:rPr>
          <w:rFonts w:ascii="Times New Roman" w:hAnsi="Times New Roman" w:cs="Times New Roman"/>
        </w:rPr>
        <w:t xml:space="preserve">ственных условий Контракта при его исполнении не допускается, за иск</w:t>
      </w:r>
      <w:r>
        <w:rPr>
          <w:rFonts w:ascii="Times New Roman" w:hAnsi="Times New Roman" w:cs="Times New Roman"/>
        </w:rPr>
        <w:t xml:space="preserve">лючением их изменения по соглашению Сторон в следующих случаях: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8.2.1. При снижении Цены Контракта без изменения предусмотренных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онтрактом коли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ества товара, качества поставляемого товара</w:t>
      </w:r>
      <w:r>
        <w:rPr>
          <w:rFonts w:ascii="Times New Roman" w:hAnsi="Times New Roman" w:cs="Times New Roman"/>
        </w:rPr>
        <w:t xml:space="preserve"> и иных условий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8.2.2. Если по предложению Заказчика увел</w:t>
      </w:r>
      <w:r>
        <w:rPr>
          <w:rFonts w:ascii="Times New Roman" w:hAnsi="Times New Roman" w:cs="Times New Roman"/>
        </w:rPr>
        <w:t xml:space="preserve">ичивается предусмотренный Контрактом объем работы не более чем на десять процентов или уменьшается предусмотренный Контрактом об</w:t>
      </w:r>
      <w:r>
        <w:rPr>
          <w:rFonts w:ascii="Times New Roman" w:hAnsi="Times New Roman" w:cs="Times New Roman"/>
        </w:rPr>
        <w:t xml:space="preserve">ъе</w:t>
      </w:r>
      <w:r>
        <w:rPr>
          <w:rFonts w:ascii="Times New Roman" w:hAnsi="Times New Roman" w:cs="Times New Roman"/>
        </w:rPr>
        <w:t xml:space="preserve">м выполняемой 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аботы не более чем на десять процентов. При</w:t>
      </w:r>
      <w:r>
        <w:rPr>
          <w:rFonts w:ascii="Times New Roman" w:hAnsi="Times New Roman" w:cs="Times New Roman"/>
        </w:rPr>
        <w:t xml:space="preserve"> этом по соглашению Сторон допускается с учетом положений бюджетного</w:t>
      </w:r>
      <w:r>
        <w:rPr>
          <w:rFonts w:ascii="Times New Roman" w:hAnsi="Times New Roman" w:cs="Times New Roman"/>
        </w:rPr>
        <w:t xml:space="preserve"> законодательства изменение Цены Контракта пропорционально дополнительному объему работы, предусмотренному Контрактом, исходя из</w:t>
      </w:r>
      <w:r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 xml:space="preserve">становленной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Контракте цены единицы работы, но не более </w:t>
      </w:r>
      <w:r>
        <w:rPr>
          <w:rFonts w:ascii="Times New Roman" w:hAnsi="Times New Roman" w:cs="Times New Roman"/>
        </w:rPr>
        <w:t xml:space="preserve">чем на десять процентов Цены Контракта. При уменьшении предусмотренн</w:t>
      </w:r>
      <w:r>
        <w:rPr>
          <w:rFonts w:ascii="Times New Roman" w:hAnsi="Times New Roman" w:cs="Times New Roman"/>
        </w:rPr>
        <w:t xml:space="preserve">ого Контрактом объема работы Стороны обязаны уменьшить Цену Контракта исходя из цены единицы работы, но не более чем на 10 % от </w:t>
      </w:r>
      <w:r>
        <w:rPr>
          <w:rFonts w:ascii="Times New Roman" w:hAnsi="Times New Roman" w:cs="Times New Roman"/>
        </w:rPr>
        <w:t xml:space="preserve">Це</w:t>
      </w:r>
      <w:r>
        <w:rPr>
          <w:rFonts w:ascii="Times New Roman" w:hAnsi="Times New Roman" w:cs="Times New Roman"/>
        </w:rPr>
        <w:t xml:space="preserve">ны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.3. Основания расторжения Контракта в связи</w:t>
      </w:r>
      <w:r>
        <w:rPr>
          <w:rFonts w:ascii="Times New Roman" w:hAnsi="Times New Roman" w:cs="Times New Roman"/>
        </w:rPr>
        <w:t xml:space="preserve"> с односторонним отказом от исполнения Контракта по инициативе Заказ</w:t>
      </w:r>
      <w:r>
        <w:rPr>
          <w:rFonts w:ascii="Times New Roman" w:hAnsi="Times New Roman" w:cs="Times New Roman"/>
        </w:rPr>
        <w:t xml:space="preserve">чика: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8.3.1. Оказание услуг ненадлежащего качества, если недостатки не могут быть устранены в приемлемый для Заказчика срок.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</w:t>
      </w:r>
      <w:r>
        <w:rPr>
          <w:rFonts w:ascii="Times New Roman" w:hAnsi="Times New Roman" w:cs="Times New Roman"/>
        </w:rPr>
        <w:t xml:space="preserve">.2</w:t>
      </w:r>
      <w:r>
        <w:rPr>
          <w:rFonts w:ascii="Times New Roman" w:hAnsi="Times New Roman" w:cs="Times New Roman"/>
        </w:rPr>
        <w:t xml:space="preserve">. Неоднократно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(от двух и более раз) нарушение сроков и о</w:t>
      </w:r>
      <w:r>
        <w:rPr>
          <w:rFonts w:ascii="Times New Roman" w:hAnsi="Times New Roman" w:cs="Times New Roman"/>
        </w:rPr>
        <w:t xml:space="preserve">бъемов оказанных Услуг, предусмотренных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8.3.3. Если отст</w:t>
      </w:r>
      <w:r>
        <w:rPr>
          <w:rFonts w:ascii="Times New Roman" w:hAnsi="Times New Roman" w:cs="Times New Roman"/>
        </w:rPr>
        <w:t xml:space="preserve">упления в качестве, объеме оказываемых Услуг от условий Контракта в установленный Заказчиком разумный срок не были устранены либ</w:t>
      </w:r>
      <w:r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являются сущес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венными и неустранимыми.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8.3.4. В случае, е</w:t>
      </w:r>
      <w:r>
        <w:rPr>
          <w:rFonts w:ascii="Times New Roman" w:hAnsi="Times New Roman" w:cs="Times New Roman"/>
        </w:rPr>
        <w:t xml:space="preserve">сли по результатам экспертизы или результата исполнения Контракта в </w:t>
      </w:r>
      <w:r>
        <w:rPr>
          <w:rFonts w:ascii="Times New Roman" w:hAnsi="Times New Roman" w:cs="Times New Roman"/>
        </w:rPr>
        <w:t xml:space="preserve">целом с привлечением экспертов, экспертных организаций, в заключении эксперта, экспертной организации будут подтверждены нарушен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 условий Контр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кта, в соответствии со статьей 95 Закона За</w:t>
      </w:r>
      <w:r>
        <w:rPr>
          <w:rFonts w:ascii="Times New Roman" w:hAnsi="Times New Roman" w:cs="Times New Roman"/>
        </w:rPr>
        <w:t xml:space="preserve">казчик обязан отменить не вступившее в силу решение об одностороннем</w:t>
      </w:r>
      <w:r>
        <w:rPr>
          <w:rFonts w:ascii="Times New Roman" w:hAnsi="Times New Roman" w:cs="Times New Roman"/>
        </w:rPr>
        <w:t xml:space="preserve"> отказе от исполнения Контракта, если в течение десятидневного срока с даты надлежащего уведомления Оценщика о принятом решении </w:t>
      </w:r>
      <w:r>
        <w:rPr>
          <w:rFonts w:ascii="Times New Roman" w:hAnsi="Times New Roman" w:cs="Times New Roman"/>
        </w:rPr>
        <w:t xml:space="preserve">об</w:t>
      </w:r>
      <w:r>
        <w:rPr>
          <w:rFonts w:ascii="Times New Roman" w:hAnsi="Times New Roman" w:cs="Times New Roman"/>
        </w:rPr>
        <w:t xml:space="preserve"> одностороннем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отказе от исполнения Контракта устранено на</w:t>
      </w:r>
      <w:r>
        <w:rPr>
          <w:rFonts w:ascii="Times New Roman" w:hAnsi="Times New Roman" w:cs="Times New Roman"/>
        </w:rPr>
        <w:t xml:space="preserve">рушение условий Контракта, послужившее основанием для принятия указа</w:t>
      </w:r>
      <w:r>
        <w:rPr>
          <w:rFonts w:ascii="Times New Roman" w:hAnsi="Times New Roman" w:cs="Times New Roman"/>
        </w:rPr>
        <w:t xml:space="preserve">нного решения, а также Заказчику компенсированы затраты на проведение экспертизы в соответствии с частью 10 указанной статьи. Да</w:t>
      </w:r>
      <w:r>
        <w:rPr>
          <w:rFonts w:ascii="Times New Roman" w:hAnsi="Times New Roman" w:cs="Times New Roman"/>
        </w:rPr>
        <w:t xml:space="preserve">нн</w:t>
      </w:r>
      <w:r>
        <w:rPr>
          <w:rFonts w:ascii="Times New Roman" w:hAnsi="Times New Roman" w:cs="Times New Roman"/>
        </w:rPr>
        <w:t xml:space="preserve">ое правило не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рименяется в случае повторного нарушения Оц</w:t>
      </w:r>
      <w:r>
        <w:rPr>
          <w:rFonts w:ascii="Times New Roman" w:hAnsi="Times New Roman" w:cs="Times New Roman"/>
        </w:rPr>
        <w:t xml:space="preserve">енщиком условий Контракта, которые в соответствии с гражданским зако</w:t>
      </w:r>
      <w:r>
        <w:rPr>
          <w:rFonts w:ascii="Times New Roman" w:hAnsi="Times New Roman" w:cs="Times New Roman"/>
        </w:rPr>
        <w:t xml:space="preserve">нодательством являются основанием для одностороннего отказа Заказчика от исполнения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8.3.5. В иных случаях, предусмотр</w:t>
      </w:r>
      <w:r>
        <w:rPr>
          <w:rFonts w:ascii="Times New Roman" w:hAnsi="Times New Roman" w:eastAsia="Calibri" w:cs="Times New Roman"/>
        </w:rPr>
        <w:t xml:space="preserve">ен</w:t>
      </w:r>
      <w:r>
        <w:rPr>
          <w:rFonts w:ascii="Times New Roman" w:hAnsi="Times New Roman" w:eastAsia="Calibri" w:cs="Times New Roman"/>
        </w:rPr>
        <w:t xml:space="preserve">ных Граждански</w:t>
      </w:r>
      <w:r>
        <w:rPr>
          <w:rFonts w:ascii="Times New Roman" w:hAnsi="Times New Roman" w:eastAsia="Calibri" w:cs="Times New Roman"/>
        </w:rPr>
        <w:t xml:space="preserve">м</w:t>
      </w:r>
      <w:r>
        <w:rPr>
          <w:rFonts w:ascii="Times New Roman" w:hAnsi="Times New Roman" w:eastAsia="Calibri" w:cs="Times New Roman"/>
        </w:rPr>
        <w:t xml:space="preserve"> кодексом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Основа</w:t>
      </w:r>
      <w:r>
        <w:rPr>
          <w:rFonts w:ascii="Times New Roman" w:hAnsi="Times New Roman" w:cs="Times New Roman"/>
        </w:rPr>
        <w:t xml:space="preserve">ния расторжения Контракта в связи с односторонним отказом от исполне</w:t>
      </w:r>
      <w:r>
        <w:rPr>
          <w:rFonts w:ascii="Times New Roman" w:hAnsi="Times New Roman" w:cs="Times New Roman"/>
        </w:rPr>
        <w:t xml:space="preserve">ния Контракта по инициативе Оценщика: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8.4.1. </w:t>
      </w:r>
      <w:r>
        <w:rPr>
          <w:rFonts w:ascii="Times New Roman" w:hAnsi="Times New Roman" w:cs="Times New Roman"/>
          <w:lang w:eastAsia="ar-SA"/>
        </w:rPr>
        <w:t xml:space="preserve">Оценщик вправе принять решение об одностороннем отказе от исполнения контракта по о</w:t>
      </w:r>
      <w:r>
        <w:rPr>
          <w:rFonts w:ascii="Times New Roman" w:hAnsi="Times New Roman" w:cs="Times New Roman"/>
          <w:lang w:eastAsia="ar-SA"/>
        </w:rPr>
        <w:t xml:space="preserve">сн</w:t>
      </w:r>
      <w:r>
        <w:rPr>
          <w:rFonts w:ascii="Times New Roman" w:hAnsi="Times New Roman" w:cs="Times New Roman"/>
          <w:lang w:eastAsia="ar-SA"/>
        </w:rPr>
        <w:t xml:space="preserve">ованиям, преду</w:t>
      </w:r>
      <w:r>
        <w:rPr>
          <w:rFonts w:ascii="Times New Roman" w:hAnsi="Times New Roman" w:cs="Times New Roman"/>
          <w:lang w:eastAsia="ar-SA"/>
        </w:rPr>
        <w:t xml:space="preserve">с</w:t>
      </w:r>
      <w:r>
        <w:rPr>
          <w:rFonts w:ascii="Times New Roman" w:hAnsi="Times New Roman" w:cs="Times New Roman"/>
          <w:lang w:eastAsia="ar-SA"/>
        </w:rPr>
        <w:t xml:space="preserve">мотренным Гражданским кодексом Российской Ф</w:t>
      </w:r>
      <w:r>
        <w:rPr>
          <w:rFonts w:ascii="Times New Roman" w:hAnsi="Times New Roman" w:cs="Times New Roman"/>
          <w:lang w:eastAsia="ar-SA"/>
        </w:rPr>
        <w:t xml:space="preserve">едерации для одностороннего отказа от исполнения отдельных видов обя</w:t>
      </w:r>
      <w:r>
        <w:rPr>
          <w:rFonts w:ascii="Times New Roman" w:hAnsi="Times New Roman" w:cs="Times New Roman"/>
          <w:lang w:eastAsia="ar-SA"/>
        </w:rPr>
        <w:t xml:space="preserve">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При расторжении настоящего Контракта 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8.5.1. Принять в порядке, установленном Контрактом, фактич</w:t>
      </w:r>
      <w:r>
        <w:rPr>
          <w:rFonts w:ascii="Times New Roman" w:hAnsi="Times New Roman" w:cs="Times New Roman"/>
        </w:rPr>
        <w:t xml:space="preserve">ес</w:t>
      </w:r>
      <w:r>
        <w:rPr>
          <w:rFonts w:ascii="Times New Roman" w:hAnsi="Times New Roman" w:cs="Times New Roman"/>
        </w:rPr>
        <w:t xml:space="preserve">ки оказанные О</w:t>
      </w:r>
      <w:r>
        <w:rPr>
          <w:rFonts w:ascii="Times New Roman" w:hAnsi="Times New Roman" w:cs="Times New Roman"/>
        </w:rPr>
        <w:t xml:space="preserve">ц</w:t>
      </w:r>
      <w:r>
        <w:rPr>
          <w:rFonts w:ascii="Times New Roman" w:hAnsi="Times New Roman" w:cs="Times New Roman"/>
        </w:rPr>
        <w:t xml:space="preserve">енщиком на момент расторжения настоящего Ко</w:t>
      </w:r>
      <w:r>
        <w:rPr>
          <w:rFonts w:ascii="Times New Roman" w:hAnsi="Times New Roman" w:cs="Times New Roman"/>
        </w:rPr>
        <w:t xml:space="preserve">нтракта услуги надлежащего качества.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8.5.2. Оплатить Оценщику в тече</w:t>
      </w:r>
      <w:r>
        <w:rPr>
          <w:rFonts w:ascii="Times New Roman" w:hAnsi="Times New Roman" w:cs="Times New Roman"/>
        </w:rPr>
        <w:t xml:space="preserve">ние </w:t>
      </w:r>
      <w:r>
        <w:rPr>
          <w:rFonts w:ascii="Times New Roman" w:hAnsi="Times New Roman" w:cs="Times New Roman"/>
        </w:rPr>
        <w:t xml:space="preserve">7-ми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семи</w:t>
      </w:r>
      <w:r>
        <w:rPr>
          <w:rFonts w:ascii="Times New Roman" w:hAnsi="Times New Roman" w:cs="Times New Roman"/>
        </w:rPr>
        <w:t xml:space="preserve">) рабочих дней с момента оформления Акта сдачи-приемки оказанных услуг, фактически оказанные Оценщиком услуги надле</w:t>
      </w:r>
      <w:r>
        <w:rPr>
          <w:rFonts w:ascii="Times New Roman" w:hAnsi="Times New Roman" w:cs="Times New Roman"/>
        </w:rPr>
        <w:t xml:space="preserve">жа</w:t>
      </w:r>
      <w:r>
        <w:rPr>
          <w:rFonts w:ascii="Times New Roman" w:hAnsi="Times New Roman" w:cs="Times New Roman"/>
        </w:rPr>
        <w:t xml:space="preserve">щего качества,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 эти Услуги подлежат оплате в соот</w:t>
      </w:r>
      <w:r>
        <w:rPr>
          <w:rFonts w:ascii="Times New Roman" w:hAnsi="Times New Roman" w:cs="Times New Roman"/>
        </w:rPr>
        <w:t xml:space="preserve">ветствии с условиями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 Расторжение Контракта допускаетс</w:t>
      </w:r>
      <w:r>
        <w:rPr>
          <w:rFonts w:ascii="Times New Roman" w:hAnsi="Times New Roman" w:cs="Times New Roman"/>
        </w:rPr>
        <w:t xml:space="preserve">я по соглашению сторон, по решению суда и в случае одностороннего отказа Стороны от исполнения Контракта в соответствии с гражданским</w:t>
      </w:r>
      <w:r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 xml:space="preserve">аконодательств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м Российской Федерации и </w:t>
      </w:r>
      <w:r>
        <w:rPr>
          <w:rFonts w:ascii="Times New Roman" w:hAnsi="Times New Roman" w:cs="Times New Roman"/>
        </w:rPr>
        <w:t xml:space="preserve">в порядке,</w:t>
      </w:r>
      <w:r>
        <w:rPr>
          <w:rFonts w:ascii="Times New Roman" w:hAnsi="Times New Roman" w:cs="Times New Roman"/>
        </w:rPr>
        <w:t xml:space="preserve"> уст</w:t>
      </w:r>
      <w:r>
        <w:rPr>
          <w:rFonts w:ascii="Times New Roman" w:hAnsi="Times New Roman" w:cs="Times New Roman"/>
        </w:rPr>
        <w:t xml:space="preserve">ановленном Законом.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8.7. </w:t>
      </w:r>
      <w:r>
        <w:rPr>
          <w:rFonts w:ascii="Times New Roman" w:hAnsi="Times New Roman" w:cs="Times New Roman"/>
        </w:rPr>
        <w:t xml:space="preserve">Решение Заказчика об одностороннем отказе о</w:t>
      </w:r>
      <w:r>
        <w:rPr>
          <w:rFonts w:ascii="Times New Roman" w:hAnsi="Times New Roman" w:cs="Times New Roman"/>
        </w:rPr>
        <w:t xml:space="preserve">т исполнения Контракта не позднее чем в течение 3 (трех) рабочих дней с даты принятия указанного решения, размещается в единой инфор</w:t>
      </w:r>
      <w:r>
        <w:rPr>
          <w:rFonts w:ascii="Times New Roman" w:hAnsi="Times New Roman" w:cs="Times New Roman"/>
        </w:rPr>
        <w:t xml:space="preserve">ма</w:t>
      </w:r>
      <w:r>
        <w:rPr>
          <w:rFonts w:ascii="Times New Roman" w:hAnsi="Times New Roman" w:cs="Times New Roman"/>
        </w:rPr>
        <w:t xml:space="preserve">ционной систем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и направляется Оценщику по почте заказ</w:t>
      </w:r>
      <w:r>
        <w:rPr>
          <w:rFonts w:ascii="Times New Roman" w:hAnsi="Times New Roman" w:cs="Times New Roman"/>
        </w:rPr>
        <w:t xml:space="preserve">ным письмом с уведомлением о вручении по адресу Оценщика, указанному</w:t>
      </w:r>
      <w:r>
        <w:rPr>
          <w:rFonts w:ascii="Times New Roman" w:hAnsi="Times New Roman" w:cs="Times New Roman"/>
        </w:rPr>
        <w:t xml:space="preserve"> в Контракте, а также телеграммой, либо посредством факсимильной связи, либо по адресу электронной почты, либо с использованием иных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редств связи 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доставки, обеспечивающих фиксирование т</w:t>
      </w:r>
      <w:r>
        <w:rPr>
          <w:rFonts w:ascii="Times New Roman" w:hAnsi="Times New Roman" w:cs="Times New Roman"/>
        </w:rPr>
        <w:t xml:space="preserve">акого уведомления и получение Заказчиком подтверждения о его вручени</w:t>
      </w:r>
      <w:r>
        <w:rPr>
          <w:rFonts w:ascii="Times New Roman" w:hAnsi="Times New Roman" w:cs="Times New Roman"/>
        </w:rPr>
        <w:t xml:space="preserve">и Оценщику. Выполнение Заказчиком требований настоящей части считается надлежащим уведомлением Оценщика об одностороннем отказе от и</w:t>
      </w:r>
      <w:r>
        <w:rPr>
          <w:rFonts w:ascii="Times New Roman" w:hAnsi="Times New Roman" w:cs="Times New Roman"/>
        </w:rPr>
        <w:t xml:space="preserve">сп</w:t>
      </w:r>
      <w:r>
        <w:rPr>
          <w:rFonts w:ascii="Times New Roman" w:hAnsi="Times New Roman" w:cs="Times New Roman"/>
        </w:rPr>
        <w:t xml:space="preserve">олнения 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Решение об одностороннем отказ</w:t>
      </w:r>
      <w:r>
        <w:rPr>
          <w:rFonts w:ascii="Times New Roman" w:hAnsi="Times New Roman" w:cs="Times New Roman"/>
        </w:rPr>
        <w:t xml:space="preserve">е от исполнения Контракта вступает в силу и Контракт считается расто</w:t>
      </w:r>
      <w:r>
        <w:rPr>
          <w:rFonts w:ascii="Times New Roman" w:hAnsi="Times New Roman" w:cs="Times New Roman"/>
        </w:rPr>
        <w:t xml:space="preserve">ргнутым через 10 (десять) дней с даты надлежащего уведомления Заказчиком Оценщика об одностороннем отказе от исполнения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.9</w:t>
      </w:r>
      <w:r>
        <w:rPr>
          <w:rFonts w:ascii="Times New Roman" w:hAnsi="Times New Roman" w:cs="Times New Roman"/>
        </w:rPr>
        <w:t xml:space="preserve">. Датой надлеж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щего уведомления признается дата получе</w:t>
      </w:r>
      <w:r>
        <w:rPr>
          <w:rFonts w:ascii="Times New Roman" w:hAnsi="Times New Roman" w:cs="Times New Roman"/>
        </w:rPr>
        <w:t xml:space="preserve">ния Заказчиком подтверждения о вручении Оценщику указанного уведомле</w:t>
      </w:r>
      <w:r>
        <w:rPr>
          <w:rFonts w:ascii="Times New Roman" w:hAnsi="Times New Roman" w:cs="Times New Roman"/>
        </w:rPr>
        <w:t xml:space="preserve">ния либо дата получения Заказчиком информации об отсутствии Оценщика по его адресу, указанному в Контракте. При невозможности получе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я указанного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дтверждения либо информации датой таког</w:t>
      </w:r>
      <w:r>
        <w:rPr>
          <w:rFonts w:ascii="Times New Roman" w:hAnsi="Times New Roman" w:cs="Times New Roman"/>
        </w:rPr>
        <w:t xml:space="preserve">о надлежащего уведомления признается дата по истечении тридцати дней</w:t>
      </w:r>
      <w:r>
        <w:rPr>
          <w:rFonts w:ascii="Times New Roman" w:hAnsi="Times New Roman" w:cs="Times New Roman"/>
        </w:rPr>
        <w:t xml:space="preserve"> с даты размещения решения Заказчика об одностороннем отказе от исполнения Контракта в единой информационной системе.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tabs>
          <w:tab w:val="left" w:leader="none" w:pos="1418"/>
          <w:tab w:val="left" w:leader="none" w:pos="1701"/>
          <w:tab w:val="left" w:leader="none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8.10. Сторона,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оторой направл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но предложение о расторжении Контракта </w:t>
      </w:r>
      <w:r>
        <w:rPr>
          <w:rFonts w:ascii="Times New Roman" w:hAnsi="Times New Roman" w:cs="Times New Roman"/>
        </w:rPr>
        <w:t xml:space="preserve">по соглашению Сторон, должна дать письменный </w:t>
      </w:r>
      <w:r>
        <w:rPr>
          <w:rFonts w:ascii="Times New Roman" w:hAnsi="Times New Roman" w:cs="Times New Roman"/>
        </w:rPr>
        <w:t xml:space="preserve">ответ, по существу,</w:t>
      </w:r>
      <w:r>
        <w:rPr>
          <w:rFonts w:ascii="Times New Roman" w:hAnsi="Times New Roman" w:cs="Times New Roman"/>
        </w:rPr>
        <w:t xml:space="preserve"> в с</w:t>
      </w:r>
      <w:r>
        <w:rPr>
          <w:rFonts w:ascii="Times New Roman" w:hAnsi="Times New Roman" w:cs="Times New Roman"/>
        </w:rPr>
        <w:t xml:space="preserve">рок не позднее 5 (пяти) календарных дней с даты его получения.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tabs>
          <w:tab w:val="left" w:leader="none" w:pos="0"/>
          <w:tab w:val="left" w:leader="none" w:pos="1134"/>
          <w:tab w:val="left" w:leader="none" w:pos="1418"/>
          <w:tab w:val="left" w:leader="none" w:pos="1701"/>
          <w:tab w:val="left" w:leader="none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8.11. Расторжение Контракта по соглашению Сторон производится Сторона</w:t>
      </w:r>
      <w:r>
        <w:rPr>
          <w:rFonts w:ascii="Times New Roman" w:hAnsi="Times New Roman" w:cs="Times New Roman"/>
        </w:rPr>
        <w:t xml:space="preserve">ми</w:t>
      </w:r>
      <w:r>
        <w:rPr>
          <w:rFonts w:ascii="Times New Roman" w:hAnsi="Times New Roman" w:cs="Times New Roman"/>
        </w:rPr>
        <w:t xml:space="preserve"> путем подписа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ия соответствующего соглашения о расторже</w:t>
      </w:r>
      <w:r>
        <w:rPr>
          <w:rFonts w:ascii="Times New Roman" w:hAnsi="Times New Roman" w:cs="Times New Roman"/>
        </w:rPr>
        <w:t xml:space="preserve">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tabs>
          <w:tab w:val="left" w:leader="none" w:pos="1418"/>
          <w:tab w:val="left" w:leader="none" w:pos="1474"/>
          <w:tab w:val="left" w:leader="none" w:pos="1560"/>
        </w:tabs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8.12. В случае расторжения Контракта по инициативе любой из С</w:t>
      </w:r>
      <w:r>
        <w:rPr>
          <w:rFonts w:ascii="Times New Roman" w:hAnsi="Times New Roman" w:cs="Times New Roman"/>
        </w:rPr>
        <w:t xml:space="preserve">торон Стороны производят сверку расчетов, которой подтверждается количество поставленного товара, его стоимость, произведенные взаим</w:t>
      </w:r>
      <w:r>
        <w:rPr>
          <w:rFonts w:ascii="Times New Roman" w:hAnsi="Times New Roman" w:cs="Times New Roman"/>
        </w:rPr>
        <w:t xml:space="preserve">ор</w:t>
      </w:r>
      <w:r>
        <w:rPr>
          <w:rFonts w:ascii="Times New Roman" w:hAnsi="Times New Roman" w:cs="Times New Roman"/>
        </w:rPr>
        <w:t xml:space="preserve">асчеты.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tabs>
          <w:tab w:val="left" w:leader="none" w:pos="1418"/>
          <w:tab w:val="left" w:leader="none" w:pos="1474"/>
          <w:tab w:val="left" w:leader="none" w:pos="1560"/>
        </w:tabs>
        <w:spacing w:after="0" w:line="240" w:lineRule="auto"/>
        <w:ind w:firstLine="709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8.13.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аказчик обязан принять решение об односто</w:t>
      </w:r>
      <w:r>
        <w:rPr>
          <w:rFonts w:ascii="Times New Roman" w:hAnsi="Times New Roman" w:cs="Times New Roman"/>
        </w:rPr>
        <w:t xml:space="preserve">роннем отказе от исполнения Контракта, если в ходе исполнения Конт</w:t>
      </w:r>
      <w:r>
        <w:rPr>
          <w:rFonts w:ascii="Times New Roman" w:hAnsi="Times New Roman" w:cs="Times New Roman"/>
        </w:rPr>
        <w:t xml:space="preserve">ракта установлено, что Оценщик и (или) оказываемые услуги не соответствуют установленным извещением об осуществлении закупки и (или)</w:t>
      </w: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 xml:space="preserve">окументацией 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закупке требованиям к участникам закупки </w:t>
      </w:r>
      <w:r>
        <w:rPr>
          <w:rFonts w:ascii="Times New Roman" w:hAnsi="Times New Roman" w:cs="Times New Roman"/>
        </w:rPr>
        <w:t xml:space="preserve">и (или) поставляемому товару или представил недостоверную информац</w:t>
      </w:r>
      <w:r>
        <w:rPr>
          <w:rFonts w:ascii="Times New Roman" w:hAnsi="Times New Roman" w:cs="Times New Roman"/>
        </w:rPr>
        <w:t xml:space="preserve">ию о своем соответствии и (или) соответствии поставляемого товара таким требованиям, что позволило ему стать победителем определения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траховщика.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  <w:t xml:space="preserve"> ОБЕСПЕЧЕНИЕ ИСПОЛНЕНИЯ КОНТРАКТА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исполнение по контракту не предусмотрено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 СРОК ДЕЙСТВИЯ КОНТ</w:t>
      </w:r>
      <w:r>
        <w:rPr>
          <w:rFonts w:ascii="Times New Roman" w:hAnsi="Times New Roman" w:cs="Times New Roman"/>
          <w:b/>
        </w:rPr>
        <w:t xml:space="preserve">РАКТА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Контракт считается заключенным со дня его подписания Сторонами и </w:t>
      </w:r>
      <w:r>
        <w:rPr>
          <w:rFonts w:ascii="Times New Roman" w:hAnsi="Times New Roman" w:cs="Times New Roman"/>
          <w:bCs/>
        </w:rPr>
        <w:t xml:space="preserve">действует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до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31</w:t>
      </w:r>
      <w:r>
        <w:rPr>
          <w:rFonts w:ascii="Times New Roman" w:hAnsi="Times New Roman" w:cs="Times New Roman"/>
          <w:bCs/>
        </w:rPr>
        <w:t xml:space="preserve">.1</w:t>
      </w:r>
      <w:r>
        <w:rPr>
          <w:rFonts w:ascii="Times New Roman" w:hAnsi="Times New Roman" w:cs="Times New Roman"/>
          <w:bCs/>
        </w:rPr>
        <w:t xml:space="preserve">2.202</w:t>
      </w:r>
      <w:r>
        <w:rPr>
          <w:rFonts w:ascii="Times New Roman" w:hAnsi="Times New Roman" w:cs="Times New Roman"/>
          <w:bCs/>
        </w:rPr>
        <w:t xml:space="preserve">6</w:t>
      </w:r>
      <w:r>
        <w:rPr>
          <w:rFonts w:ascii="Times New Roman" w:hAnsi="Times New Roman" w:cs="Times New Roman"/>
          <w:bCs/>
        </w:rPr>
        <w:t xml:space="preserve"> года.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Истеч</w:t>
      </w:r>
      <w:r>
        <w:rPr>
          <w:rFonts w:ascii="Times New Roman" w:hAnsi="Times New Roman" w:cs="Times New Roman"/>
        </w:rPr>
        <w:t xml:space="preserve">ение срока </w:t>
      </w:r>
      <w:r>
        <w:rPr>
          <w:rFonts w:ascii="Times New Roman" w:hAnsi="Times New Roman" w:cs="Times New Roman"/>
        </w:rPr>
        <w:t xml:space="preserve">де</w:t>
      </w:r>
      <w:r>
        <w:rPr>
          <w:rFonts w:ascii="Times New Roman" w:hAnsi="Times New Roman" w:cs="Times New Roman"/>
        </w:rPr>
        <w:t xml:space="preserve">йс</w:t>
      </w:r>
      <w:r>
        <w:rPr>
          <w:rFonts w:ascii="Times New Roman" w:hAnsi="Times New Roman" w:cs="Times New Roman"/>
        </w:rPr>
        <w:t xml:space="preserve">твия 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 до момента полного исполнения Оценщиком со</w:t>
      </w:r>
      <w:r>
        <w:rPr>
          <w:rFonts w:ascii="Times New Roman" w:hAnsi="Times New Roman" w:cs="Times New Roman"/>
        </w:rPr>
        <w:t xml:space="preserve">ответствующих обязательств не освобождает Оценщика от обязательств</w:t>
      </w:r>
      <w:r>
        <w:rPr>
          <w:rFonts w:ascii="Times New Roman" w:hAnsi="Times New Roman" w:cs="Times New Roman"/>
        </w:rPr>
        <w:t xml:space="preserve"> по оказанию услуг по оценке Объекта оценки на сумму, не превышающую стоимости Контракта, а Заказчика – от выполнения </w:t>
      </w:r>
      <w:r>
        <w:rPr>
          <w:rFonts w:ascii="Times New Roman" w:hAnsi="Times New Roman" w:cs="Times New Roman"/>
        </w:rPr>
        <w:t xml:space="preserve">соответству</w:t>
      </w:r>
      <w:r>
        <w:rPr>
          <w:rFonts w:ascii="Times New Roman" w:hAnsi="Times New Roman" w:cs="Times New Roman"/>
        </w:rPr>
        <w:t xml:space="preserve">ющ</w:t>
      </w:r>
      <w:r>
        <w:rPr>
          <w:rFonts w:ascii="Times New Roman" w:hAnsi="Times New Roman" w:cs="Times New Roman"/>
        </w:rPr>
        <w:t xml:space="preserve">их</w:t>
      </w:r>
      <w:r>
        <w:rPr>
          <w:rFonts w:ascii="Times New Roman" w:hAnsi="Times New Roman" w:cs="Times New Roman"/>
        </w:rPr>
        <w:t xml:space="preserve"> денежных о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Исполнение Сторонами взаимн</w:t>
      </w:r>
      <w:r>
        <w:rPr>
          <w:rFonts w:ascii="Times New Roman" w:hAnsi="Times New Roman" w:cs="Times New Roman"/>
        </w:rPr>
        <w:t xml:space="preserve">ых обязательств прекращает действие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shd w:val="clear" w:color="auto" w:fill="ffffff"/>
        <w:tabs>
          <w:tab w:val="left" w:leader="none" w:pos="0"/>
          <w:tab w:val="clear" w:leader="none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</w:p>
    <w:p>
      <w:pPr>
        <w:pStyle w:val="972"/>
        <w:pBdr/>
        <w:shd w:val="clear" w:color="auto" w:fill="ffffff"/>
        <w:tabs>
          <w:tab w:val="left" w:leader="none" w:pos="0"/>
          <w:tab w:val="clear" w:leader="none" w:pos="709"/>
        </w:tabs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11. ЗАКЛЮЧИТЕЛЬНЫЕ</w:t>
      </w:r>
      <w:r>
        <w:rPr>
          <w:rFonts w:ascii="Times New Roman" w:hAnsi="Times New Roman" w:cs="Times New Roman"/>
          <w:b/>
          <w:bCs/>
          <w:lang w:eastAsia="ar-SA"/>
        </w:rPr>
        <w:t xml:space="preserve">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 Все изменения и дополнения к настоящему Контракту действительны и становятся его неотъемлемыми Прилож</w:t>
      </w:r>
      <w:r>
        <w:rPr>
          <w:rFonts w:ascii="Times New Roman" w:hAnsi="Times New Roman" w:cs="Times New Roman"/>
        </w:rPr>
        <w:t xml:space="preserve">ениями лишь</w:t>
      </w:r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ри</w:t>
      </w:r>
      <w:r>
        <w:rPr>
          <w:rFonts w:ascii="Times New Roman" w:hAnsi="Times New Roman" w:cs="Times New Roman"/>
        </w:rPr>
        <w:t xml:space="preserve"> условии, ч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 они исполнены в письменной форме и подписан</w:t>
      </w:r>
      <w:r>
        <w:rPr>
          <w:rFonts w:ascii="Times New Roman" w:hAnsi="Times New Roman" w:cs="Times New Roman"/>
        </w:rPr>
        <w:t xml:space="preserve">ы полномочными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 Официальным языком Ко</w:t>
      </w:r>
      <w:r>
        <w:rPr>
          <w:rFonts w:ascii="Times New Roman" w:hAnsi="Times New Roman" w:cs="Times New Roman"/>
        </w:rPr>
        <w:t xml:space="preserve">нтракта является </w:t>
      </w:r>
      <w:r>
        <w:rPr>
          <w:rFonts w:ascii="Times New Roman" w:hAnsi="Times New Roman" w:cs="Times New Roman"/>
        </w:rPr>
        <w:t xml:space="preserve">русский язык,</w:t>
      </w:r>
      <w:r>
        <w:rPr>
          <w:rFonts w:ascii="Times New Roman" w:hAnsi="Times New Roman" w:cs="Times New Roman"/>
        </w:rPr>
        <w:t xml:space="preserve"> и он признается Сторонами настоящего Контракта основным для решения всех вопросов, каса</w:t>
      </w:r>
      <w:r>
        <w:rPr>
          <w:rFonts w:ascii="Times New Roman" w:hAnsi="Times New Roman" w:cs="Times New Roman"/>
        </w:rPr>
        <w:t xml:space="preserve">ющихся знач</w:t>
      </w:r>
      <w:r>
        <w:rPr>
          <w:rFonts w:ascii="Times New Roman" w:hAnsi="Times New Roman" w:cs="Times New Roman"/>
        </w:rPr>
        <w:t xml:space="preserve">ен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 или интерп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етации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11.3. При исполнении Контрак</w:t>
      </w:r>
      <w:r>
        <w:rPr>
          <w:rFonts w:ascii="Times New Roman" w:hAnsi="Times New Roman" w:cs="Times New Roman"/>
        </w:rPr>
        <w:t xml:space="preserve">та не допускается перемена Оценщика, за исключением случаев, если</w:t>
      </w:r>
      <w:r>
        <w:rPr>
          <w:rFonts w:ascii="Times New Roman" w:hAnsi="Times New Roman" w:cs="Times New Roman"/>
        </w:rPr>
        <w:t xml:space="preserve"> новый Оценщик является правопреемником Оценщика по Контракту вследствие реорганизации юридического лица в форме преоб</w:t>
      </w:r>
      <w:r>
        <w:rPr>
          <w:rFonts w:ascii="Times New Roman" w:hAnsi="Times New Roman" w:cs="Times New Roman"/>
        </w:rPr>
        <w:t xml:space="preserve">разования, </w:t>
      </w:r>
      <w:r>
        <w:rPr>
          <w:rFonts w:ascii="Times New Roman" w:hAnsi="Times New Roman" w:cs="Times New Roman"/>
        </w:rPr>
        <w:t xml:space="preserve">сл</w:t>
      </w:r>
      <w:r>
        <w:rPr>
          <w:rFonts w:ascii="Times New Roman" w:hAnsi="Times New Roman" w:cs="Times New Roman"/>
        </w:rPr>
        <w:t xml:space="preserve">ия</w:t>
      </w:r>
      <w:r>
        <w:rPr>
          <w:rFonts w:ascii="Times New Roman" w:hAnsi="Times New Roman" w:cs="Times New Roman"/>
        </w:rPr>
        <w:t xml:space="preserve">ния или при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оединения.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 Оценщик несет ответственност</w:t>
      </w:r>
      <w:r>
        <w:rPr>
          <w:rFonts w:ascii="Times New Roman" w:hAnsi="Times New Roman" w:cs="Times New Roman"/>
        </w:rPr>
        <w:t xml:space="preserve">ь по настоящему Контракту за действия привлекаемых соисполнителей</w:t>
      </w:r>
      <w:r>
        <w:rPr>
          <w:rFonts w:ascii="Times New Roman" w:hAnsi="Times New Roman" w:cs="Times New Roman"/>
        </w:rPr>
        <w:t xml:space="preserve"> как за свои собственные.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11.5. Любое уведомление, запрос или согласие, выдача которых необходима или разрешена в связ</w:t>
      </w:r>
      <w:r>
        <w:rPr>
          <w:rFonts w:ascii="Times New Roman" w:hAnsi="Times New Roman" w:cs="Times New Roman"/>
        </w:rPr>
        <w:t xml:space="preserve">и с настоящ</w:t>
      </w:r>
      <w:r>
        <w:rPr>
          <w:rFonts w:ascii="Times New Roman" w:hAnsi="Times New Roman" w:cs="Times New Roman"/>
        </w:rPr>
        <w:t xml:space="preserve">им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формляется в письменном виде и считается подан</w:t>
      </w:r>
      <w:r>
        <w:rPr>
          <w:rFonts w:ascii="Times New Roman" w:hAnsi="Times New Roman" w:cs="Times New Roman"/>
        </w:rPr>
        <w:t xml:space="preserve">ным надлежащим образом одной Стороной другой Стороне при передаче</w:t>
      </w:r>
      <w:r>
        <w:rPr>
          <w:rFonts w:ascii="Times New Roman" w:hAnsi="Times New Roman" w:cs="Times New Roman"/>
        </w:rPr>
        <w:t xml:space="preserve"> их заказной почтой, по телексу, телеграфу или факсу, а также вручением под расписку по следующим адресам: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0"/>
        <w:widowControl w:val="true"/>
        <w:pBdr/>
        <w:tabs>
          <w:tab w:val="left" w:leader="none" w:pos="3290"/>
        </w:tabs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39"/>
        <w:gridCol w:w="2868"/>
      </w:tblGrid>
      <w:tr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ФИО/д</w:t>
            </w:r>
            <w:r>
              <w:rPr>
                <w:rFonts w:ascii="Times New Roman" w:hAnsi="Times New Roman" w:cs="Times New Roman"/>
              </w:rPr>
              <w:t xml:space="preserve">ол</w:t>
            </w:r>
            <w:r>
              <w:rPr>
                <w:rFonts w:ascii="Times New Roman" w:hAnsi="Times New Roman" w:cs="Times New Roman"/>
              </w:rPr>
              <w:t xml:space="preserve">жн</w:t>
            </w:r>
            <w:r>
              <w:rPr>
                <w:rFonts w:ascii="Times New Roman" w:hAnsi="Times New Roman" w:cs="Times New Roman"/>
              </w:rPr>
              <w:t xml:space="preserve">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9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</w:t>
            </w:r>
            <w:r>
              <w:rPr>
                <w:rFonts w:ascii="Times New Roman" w:hAnsi="Times New Roman" w:cs="Times New Roman"/>
              </w:rPr>
              <w:t xml:space="preserve">н</w:t>
            </w:r>
            <w:r>
              <w:rPr>
                <w:rFonts w:ascii="Times New Roman" w:hAnsi="Times New Roman" w:cs="Times New Roman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факс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8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-34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center"/>
            <w:textDirection w:val="lrTb"/>
          </w:tcPr>
          <w:p>
            <w:pPr>
              <w:pStyle w:val="912"/>
              <w:pBdr/>
              <w:spacing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143400, </w:t>
            </w:r>
            <w:r>
              <w:rPr>
                <w:rFonts w:ascii="Times New Roman" w:hAnsi="Times New Roman" w:cs="Times New Roman"/>
              </w:rPr>
              <w:t xml:space="preserve"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Красногорск, </w:t>
            </w:r>
            <w:r>
              <w:rPr>
                <w:rFonts w:ascii="Times New Roman" w:hAnsi="Times New Roman" w:cs="Times New Roman"/>
              </w:rPr>
              <w:br w:type="textWrapping" w:clear="all"/>
            </w:r>
            <w:r>
              <w:rPr>
                <w:rFonts w:ascii="Times New Roman" w:hAnsi="Times New Roman" w:cs="Times New Roman"/>
              </w:rPr>
              <w:t xml:space="preserve">ул. Речна</w:t>
            </w:r>
            <w:r>
              <w:rPr>
                <w:rFonts w:ascii="Times New Roman" w:hAnsi="Times New Roman" w:cs="Times New Roman"/>
              </w:rPr>
              <w:t xml:space="preserve">я, д.8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</w:t>
            </w:r>
            <w:r>
              <w:rPr>
                <w:rFonts w:ascii="Times New Roman" w:hAnsi="Times New Roman" w:cs="Times New Roman"/>
              </w:rPr>
              <w:t xml:space="preserve"> отдела ОРИД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9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+7 (498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) 568-98-30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8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torg@r50.fssp.gov.ru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70"/>
        <w:widowControl w:val="true"/>
        <w:pBdr/>
        <w:tabs>
          <w:tab w:val="left" w:leader="none" w:pos="3290"/>
        </w:tabs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Оценщику: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43"/>
        <w:gridCol w:w="286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ФИО/должность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</w:t>
            </w:r>
            <w:r>
              <w:rPr>
                <w:rFonts w:ascii="Times New Roman" w:hAnsi="Times New Roman" w:cs="Times New Roman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факс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4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</w:tcPr>
          <w:p>
            <w:pPr>
              <w:pStyle w:val="912"/>
              <w:widowControl w:val="false"/>
              <w:pBdr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</w:tcPr>
          <w:p>
            <w:pPr>
              <w:pStyle w:val="91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912"/>
              <w:pBdr/>
              <w:tabs>
                <w:tab w:val="left" w:leader="none" w:pos="142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2"/>
        <w:pBdr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Порядок уведомлений устанавливает Зака</w:t>
      </w:r>
      <w:r>
        <w:rPr>
          <w:rFonts w:ascii="Times New Roman" w:hAnsi="Times New Roman" w:cs="Times New Roman"/>
        </w:rPr>
        <w:t xml:space="preserve">зч</w:t>
      </w:r>
      <w:r>
        <w:rPr>
          <w:rFonts w:ascii="Times New Roman" w:hAnsi="Times New Roman" w:cs="Times New Roman"/>
        </w:rPr>
        <w:t xml:space="preserve">ик.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Уведом</w:t>
      </w:r>
      <w:r>
        <w:rPr>
          <w:rFonts w:ascii="Times New Roman" w:hAnsi="Times New Roman" w:cs="Times New Roman"/>
        </w:rPr>
        <w:t xml:space="preserve">ление вступ</w:t>
      </w:r>
      <w:r>
        <w:rPr>
          <w:rFonts w:ascii="Times New Roman" w:hAnsi="Times New Roman" w:cs="Times New Roman"/>
        </w:rPr>
        <w:t xml:space="preserve">ает в силу в сл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ующие сроки: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 в случае вручения адресату лично или доставкой заказной почтой – в м</w:t>
      </w:r>
      <w:r>
        <w:rPr>
          <w:rFonts w:ascii="Times New Roman" w:hAnsi="Times New Roman" w:cs="Times New Roman"/>
        </w:rPr>
        <w:t xml:space="preserve">омент доставки;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 в случае направления телеграммы – спустя двадцать четыре часа после отправления телеграммы с уведомлением о вру</w:t>
      </w:r>
      <w:r>
        <w:rPr>
          <w:rFonts w:ascii="Times New Roman" w:hAnsi="Times New Roman" w:cs="Times New Roman"/>
        </w:rPr>
        <w:t xml:space="preserve">че</w:t>
      </w:r>
      <w:r>
        <w:rPr>
          <w:rFonts w:ascii="Times New Roman" w:hAnsi="Times New Roman" w:cs="Times New Roman"/>
        </w:rPr>
        <w:t xml:space="preserve">нии;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 в сл</w:t>
      </w:r>
      <w:r>
        <w:rPr>
          <w:rFonts w:ascii="Times New Roman" w:hAnsi="Times New Roman" w:cs="Times New Roman"/>
        </w:rPr>
        <w:t xml:space="preserve">учае направ</w:t>
      </w:r>
      <w:r>
        <w:rPr>
          <w:rFonts w:ascii="Times New Roman" w:hAnsi="Times New Roman" w:cs="Times New Roman"/>
        </w:rPr>
        <w:t xml:space="preserve">ления факса – с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стя два часа после отправления факса с подтверждением получения.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11.6. Любое действи</w:t>
      </w:r>
      <w:r>
        <w:rPr>
          <w:rFonts w:ascii="Times New Roman" w:hAnsi="Times New Roman" w:cs="Times New Roman"/>
        </w:rPr>
        <w:t xml:space="preserve">е, осуществление которого необходимо или разрешено, и любой документ, оформление которого необходимо или разрешено </w:t>
      </w:r>
      <w:r>
        <w:rPr>
          <w:rFonts w:ascii="Times New Roman" w:hAnsi="Times New Roman" w:cs="Times New Roman"/>
        </w:rPr>
        <w:t xml:space="preserve">Заказчиком,</w:t>
      </w:r>
      <w:r>
        <w:rPr>
          <w:rFonts w:ascii="Times New Roman" w:hAnsi="Times New Roman" w:cs="Times New Roman"/>
        </w:rPr>
        <w:t xml:space="preserve"> или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ценщиком в р</w:t>
      </w:r>
      <w:r>
        <w:rPr>
          <w:rFonts w:ascii="Times New Roman" w:hAnsi="Times New Roman" w:cs="Times New Roman"/>
        </w:rPr>
        <w:t xml:space="preserve">амках насто</w:t>
      </w:r>
      <w:r>
        <w:rPr>
          <w:rFonts w:ascii="Times New Roman" w:hAnsi="Times New Roman" w:cs="Times New Roman"/>
        </w:rPr>
        <w:t xml:space="preserve">ящего Контракта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 xml:space="preserve">огут быть предприняты или оформлены сотрудниками, указанными ниже и являющимися упо</w:t>
      </w:r>
      <w:r>
        <w:rPr>
          <w:rFonts w:ascii="Times New Roman" w:hAnsi="Times New Roman" w:cs="Times New Roman"/>
        </w:rPr>
        <w:t xml:space="preserve">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11.7. </w:t>
      </w:r>
      <w:r>
        <w:rPr>
          <w:rFonts w:ascii="Times New Roman" w:hAnsi="Times New Roman" w:cs="Times New Roman"/>
          <w:color w:val="000000"/>
        </w:rPr>
        <w:t xml:space="preserve">Применяемые в настоящем Контракте наименования и понятия в ряде случаев специально пояс</w:t>
      </w:r>
      <w:r>
        <w:rPr>
          <w:rFonts w:ascii="Times New Roman" w:hAnsi="Times New Roman" w:cs="Times New Roman"/>
          <w:color w:val="000000"/>
        </w:rPr>
        <w:t xml:space="preserve">ня</w:t>
      </w:r>
      <w:r>
        <w:rPr>
          <w:rFonts w:ascii="Times New Roman" w:hAnsi="Times New Roman" w:cs="Times New Roman"/>
          <w:color w:val="000000"/>
        </w:rPr>
        <w:t xml:space="preserve">ются соответ</w:t>
      </w:r>
      <w:r>
        <w:rPr>
          <w:rFonts w:ascii="Times New Roman" w:hAnsi="Times New Roman" w:cs="Times New Roman"/>
          <w:color w:val="000000"/>
        </w:rPr>
        <w:t xml:space="preserve">ствующими о</w:t>
      </w:r>
      <w:r>
        <w:rPr>
          <w:rFonts w:ascii="Times New Roman" w:hAnsi="Times New Roman" w:cs="Times New Roman"/>
          <w:color w:val="000000"/>
        </w:rPr>
        <w:t xml:space="preserve">пределениями. Е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ли</w:t>
      </w:r>
      <w:r>
        <w:rPr>
          <w:rFonts w:ascii="Times New Roman" w:hAnsi="Times New Roman" w:cs="Times New Roman"/>
          <w:color w:val="000000"/>
        </w:rPr>
        <w:t xml:space="preserve"> значение какого-либо наименования или понятия не оговорено настоящим Контрактом и </w:t>
      </w:r>
      <w:r>
        <w:rPr>
          <w:rFonts w:ascii="Times New Roman" w:hAnsi="Times New Roman" w:cs="Times New Roman"/>
          <w:color w:val="000000"/>
        </w:rPr>
        <w:t xml:space="preserve">не может быть определено, исходя из законодательства и нормативных актов, то такое наименование или понятие используется в своем о</w:t>
      </w:r>
      <w:r>
        <w:rPr>
          <w:rFonts w:ascii="Times New Roman" w:hAnsi="Times New Roman" w:cs="Times New Roman"/>
          <w:color w:val="000000"/>
        </w:rPr>
        <w:t xml:space="preserve">бы</w:t>
      </w:r>
      <w:r>
        <w:rPr>
          <w:rFonts w:ascii="Times New Roman" w:hAnsi="Times New Roman" w:cs="Times New Roman"/>
          <w:color w:val="000000"/>
        </w:rPr>
        <w:t xml:space="preserve">чном лексиче</w:t>
      </w:r>
      <w:r>
        <w:rPr>
          <w:rFonts w:ascii="Times New Roman" w:hAnsi="Times New Roman" w:cs="Times New Roman"/>
          <w:color w:val="000000"/>
        </w:rPr>
        <w:t xml:space="preserve">ском значен</w:t>
      </w:r>
      <w:r>
        <w:rPr>
          <w:rFonts w:ascii="Times New Roman" w:hAnsi="Times New Roman" w:cs="Times New Roman"/>
          <w:color w:val="000000"/>
        </w:rPr>
        <w:t xml:space="preserve">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11.8. В слу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ае</w:t>
      </w:r>
      <w:r>
        <w:rPr>
          <w:rFonts w:ascii="Times New Roman" w:hAnsi="Times New Roman" w:cs="Times New Roman"/>
        </w:rPr>
        <w:t xml:space="preserve"> изменения у какой-либо из Сторон местонахождения, названия, банковских или других </w:t>
      </w:r>
      <w:r>
        <w:rPr>
          <w:rFonts w:ascii="Times New Roman" w:hAnsi="Times New Roman" w:cs="Times New Roman"/>
        </w:rPr>
        <w:t xml:space="preserve">реквизитов, она обязана в течение 5 (Пяти) дней письменно известить об этом другую Сторону.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11.9. Применяемые в Контракте наименов</w:t>
      </w:r>
      <w:r>
        <w:rPr>
          <w:rFonts w:ascii="Times New Roman" w:hAnsi="Times New Roman" w:cs="Times New Roman"/>
        </w:rPr>
        <w:t xml:space="preserve">ан</w:t>
      </w:r>
      <w:r>
        <w:rPr>
          <w:rFonts w:ascii="Times New Roman" w:hAnsi="Times New Roman" w:cs="Times New Roman"/>
        </w:rPr>
        <w:t xml:space="preserve">ия и понятия</w:t>
      </w:r>
      <w:r>
        <w:rPr>
          <w:rFonts w:ascii="Times New Roman" w:hAnsi="Times New Roman" w:cs="Times New Roman"/>
        </w:rPr>
        <w:t xml:space="preserve"> в ряде слу</w:t>
      </w:r>
      <w:r>
        <w:rPr>
          <w:rFonts w:ascii="Times New Roman" w:hAnsi="Times New Roman" w:cs="Times New Roman"/>
        </w:rPr>
        <w:t xml:space="preserve">чаев специально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ясняются соответствующими определениям.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значение какого-либо наименования или </w:t>
      </w:r>
      <w:r>
        <w:rPr>
          <w:rFonts w:ascii="Times New Roman" w:hAnsi="Times New Roman" w:cs="Times New Roman"/>
        </w:rPr>
        <w:t xml:space="preserve">понятия не оговорено Контрактом и не может быть определено, исходя из законодательства и нормативных актов, то такое наименование </w:t>
      </w:r>
      <w:r>
        <w:rPr>
          <w:rFonts w:ascii="Times New Roman" w:hAnsi="Times New Roman" w:cs="Times New Roman"/>
        </w:rPr>
        <w:t xml:space="preserve">ил</w:t>
      </w:r>
      <w:r>
        <w:rPr>
          <w:rFonts w:ascii="Times New Roman" w:hAnsi="Times New Roman" w:cs="Times New Roman"/>
        </w:rPr>
        <w:t xml:space="preserve">и понятие ис</w:t>
      </w:r>
      <w:r>
        <w:rPr>
          <w:rFonts w:ascii="Times New Roman" w:hAnsi="Times New Roman" w:cs="Times New Roman"/>
        </w:rPr>
        <w:t xml:space="preserve">пользуется </w:t>
      </w:r>
      <w:r>
        <w:rPr>
          <w:rFonts w:ascii="Times New Roman" w:hAnsi="Times New Roman" w:cs="Times New Roman"/>
        </w:rPr>
        <w:t xml:space="preserve">в своем обычном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ле</w:t>
      </w:r>
      <w:r>
        <w:rPr>
          <w:rFonts w:ascii="Times New Roman" w:hAnsi="Times New Roman" w:cs="Times New Roman"/>
        </w:rPr>
        <w:t xml:space="preserve">ксическом значении.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11.10. В случае не урегулирования Контрактом каких-либо отношен</w:t>
      </w:r>
      <w:r>
        <w:rPr>
          <w:rFonts w:ascii="Times New Roman" w:hAnsi="Times New Roman" w:cs="Times New Roman"/>
        </w:rPr>
        <w:t xml:space="preserve">ий между его Сторонами по его исполнению Контракта, Стороны будут руководствоваться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11.11.</w:t>
      </w:r>
      <w:r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онтракт сост</w:t>
      </w:r>
      <w:r>
        <w:rPr>
          <w:rFonts w:ascii="Times New Roman" w:hAnsi="Times New Roman" w:cs="Times New Roman"/>
        </w:rPr>
        <w:t xml:space="preserve">авлен в дву</w:t>
      </w:r>
      <w:r>
        <w:rPr>
          <w:rFonts w:ascii="Times New Roman" w:hAnsi="Times New Roman" w:cs="Times New Roman"/>
        </w:rPr>
        <w:t xml:space="preserve">х экземплярах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одержанию и юридической силе идентичных друг другу по одному экземпляру для каждой </w:t>
      </w:r>
      <w:r>
        <w:rPr>
          <w:rFonts w:ascii="Times New Roman" w:hAnsi="Times New Roman" w:cs="Times New Roman"/>
        </w:rPr>
        <w:t xml:space="preserve">из его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11.12. Все приложения к настоящему Контракту являются его неотъемлемой частью.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12. ПЕРЕЧЕНЬ ПРИЛОЖЕНИЙ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12.1. Прило</w:t>
      </w:r>
      <w:r>
        <w:rPr>
          <w:rFonts w:ascii="Times New Roman" w:hAnsi="Times New Roman" w:cs="Times New Roman"/>
        </w:rPr>
        <w:t xml:space="preserve">же</w:t>
      </w:r>
      <w:r>
        <w:rPr>
          <w:rFonts w:ascii="Times New Roman" w:hAnsi="Times New Roman" w:cs="Times New Roman"/>
        </w:rPr>
        <w:t xml:space="preserve">ние № 1. Цен</w:t>
      </w:r>
      <w:r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 xml:space="preserve">работ, ус</w:t>
      </w:r>
      <w:r>
        <w:rPr>
          <w:rFonts w:ascii="Times New Roman" w:hAnsi="Times New Roman" w:cs="Times New Roman"/>
        </w:rPr>
        <w:t xml:space="preserve">луг</w:t>
      </w:r>
      <w:r>
        <w:rPr>
          <w:rFonts w:ascii="Times New Roman" w:hAnsi="Times New Roman" w:cs="Times New Roman"/>
        </w:rPr>
        <w:t xml:space="preserve"> по оценке и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щества на 2 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Приложение № 2. Форма дополнительного соглашения к государствен</w:t>
      </w:r>
      <w:r>
        <w:rPr>
          <w:rFonts w:ascii="Times New Roman" w:hAnsi="Times New Roman" w:cs="Times New Roman"/>
        </w:rPr>
        <w:t xml:space="preserve">ному контракту на 1 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ar-SA"/>
        </w:rPr>
        <w:t xml:space="preserve">13. АДРЕСА И РЕКВИЗИТЫ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Главное управление Федеральной службы судебных приставов по Московской обла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ст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2"/>
              <w:pBdr/>
              <w:tabs>
                <w:tab w:val="left" w:leader="none" w:pos="1630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ab/>
              <w:tab/>
              <w:t xml:space="preserve">ОЦЕНЩИК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2"/>
              <w:pBdr/>
              <w:tabs>
                <w:tab w:val="left" w:leader="none" w:pos="1630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82"/>
              <w:pBdr/>
              <w:tabs>
                <w:tab w:val="left" w:leader="none" w:pos="5103"/>
              </w:tabs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Юридическ</w:t>
            </w:r>
            <w:r>
              <w:rPr>
                <w:lang w:eastAsia="ar-SA"/>
              </w:rPr>
              <w:t xml:space="preserve">ий адрес: 143400, Московская </w:t>
            </w:r>
            <w:r>
              <w:rPr>
                <w:lang w:eastAsia="ar-SA"/>
              </w:rPr>
              <w:t xml:space="preserve">бл.,</w:t>
            </w:r>
            <w:r>
              <w:rPr>
                <w:lang w:eastAsia="ar-SA"/>
              </w:rPr>
              <w:br w:type="textWrapping" w:clear="all"/>
            </w:r>
            <w:r>
              <w:rPr>
                <w:lang w:eastAsia="ar-SA"/>
              </w:rPr>
              <w:t xml:space="preserve">г. Красногорск, ул. Речная, д.8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Фактический адрес: 143400, Московская обл.,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г. Красногорск, ул. Речная, д.8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ОГРН 1047727043550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ИНН 7727270309   КПП 502401001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Эл. по</w:t>
            </w:r>
            <w:r>
              <w:rPr>
                <w:lang w:eastAsia="ar-SA"/>
              </w:rPr>
              <w:t xml:space="preserve">чта: mto@r50.fssp.gov.ru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Тел./факс: +7 (498) 568 98 30 д</w:t>
            </w:r>
            <w:r>
              <w:rPr>
                <w:lang w:eastAsia="ar-SA"/>
              </w:rPr>
              <w:t xml:space="preserve">об. 17 76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л/сч. 03481785440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Номер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банко</w:t>
            </w:r>
            <w:r>
              <w:rPr>
                <w:lang w:eastAsia="ar-SA"/>
              </w:rPr>
              <w:t xml:space="preserve">вского (казначейского) счета 03211643000000013234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Реквизиты банка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color w:val="000000"/>
              </w:rPr>
              <w:t xml:space="preserve">ОКЦ № 1 ВВГУ Банка России // УФК по Нижегородской области,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г. Нижний Новгород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br w:type="textWrapping" w:clear="all"/>
            </w:r>
            <w:r>
              <w:rPr>
                <w:lang w:eastAsia="ar-SA"/>
              </w:rPr>
              <w:t xml:space="preserve">БИК 012202102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к/с 40102810745370000024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8"/>
              <w:rPr>
                <w:lang w:eastAsia="ar-SA"/>
              </w:rPr>
            </w:pPr>
            <w:r>
              <w:rPr>
                <w:lang w:eastAsia="ar-SA"/>
              </w:rPr>
              <w:t xml:space="preserve">ТОФК 3200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2"/>
              <w:pBdr/>
              <w:spacing/>
              <w:ind w:right="119" w:left="107"/>
              <w:rPr>
                <w:lang w:eastAsia="ar-SA"/>
              </w:rPr>
            </w:pPr>
            <w:r>
              <w:rPr>
                <w:lang w:eastAsia="ar-SA"/>
              </w:rPr>
              <w:t xml:space="preserve">ОКПО 75397311 ОКТМО 46</w:t>
            </w:r>
            <w:r>
              <w:rPr>
                <w:lang w:eastAsia="ar-SA"/>
              </w:rPr>
              <w:t xml:space="preserve">744000001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981"/>
              <w:pBdr/>
              <w:spacing w:after="0" w:before="0"/>
              <w:ind w:firstLine="0" w:lef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</w:p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______________________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П.В. Кудряшов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  <w:r>
              <w:rPr>
                <w:rFonts w:ascii="Times New Roman" w:hAnsi="Times New Roman" w:cs="Times New Roman"/>
                <w:b/>
                <w:lang w:eastAsia="ar-SA"/>
              </w:rPr>
            </w:r>
          </w:p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_________________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____ 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/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72"/>
        <w:pBdr/>
        <w:spacing w:after="0" w:line="240" w:lineRule="auto"/>
        <w:ind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12"/>
        <w:pBdr/>
        <w:spacing w:after="0" w:line="240" w:lineRule="auto"/>
        <w:ind/>
        <w:jc w:val="right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pStyle w:val="912"/>
        <w:pageBreakBefore w:val="true"/>
        <w:pBdr/>
        <w:spacing w:after="0" w:line="240" w:lineRule="auto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Приложение № 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к Государственному контракту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1"/>
        </w:rPr>
        <w:t xml:space="preserve">             </w:t>
      </w:r>
      <w:r>
        <w:rPr>
          <w:rFonts w:ascii="Times New Roman" w:hAnsi="Times New Roman" w:cs="Times New Roman"/>
          <w:color w:val="000000"/>
          <w:spacing w:val="1"/>
        </w:rPr>
        <w:t xml:space="preserve">           </w:t>
      </w:r>
      <w:r>
        <w:rPr>
          <w:rFonts w:ascii="Times New Roman" w:hAnsi="Times New Roman" w:cs="Times New Roman"/>
          <w:color w:val="000000"/>
          <w:spacing w:val="1"/>
        </w:rPr>
        <w:t xml:space="preserve">от « </w:t>
      </w:r>
      <w:r>
        <w:rPr>
          <w:rFonts w:ascii="Times New Roman" w:hAnsi="Times New Roman" w:cs="Times New Roman"/>
          <w:color w:val="000000"/>
          <w:spacing w:val="1"/>
        </w:rPr>
        <w:t xml:space="preserve">   </w:t>
      </w:r>
      <w:r>
        <w:rPr>
          <w:rFonts w:ascii="Times New Roman" w:hAnsi="Times New Roman" w:cs="Times New Roman"/>
          <w:color w:val="000000"/>
          <w:spacing w:val="1"/>
        </w:rPr>
        <w:t xml:space="preserve"> » ___</w:t>
      </w:r>
      <w:r>
        <w:rPr>
          <w:rFonts w:ascii="Times New Roman" w:hAnsi="Times New Roman" w:cs="Times New Roman"/>
          <w:color w:val="000000"/>
          <w:spacing w:val="1"/>
        </w:rPr>
        <w:t xml:space="preserve">__</w:t>
      </w:r>
      <w:r>
        <w:rPr>
          <w:rFonts w:ascii="Times New Roman" w:hAnsi="Times New Roman" w:cs="Times New Roman"/>
          <w:color w:val="000000"/>
          <w:spacing w:val="1"/>
        </w:rPr>
        <w:t xml:space="preserve">_</w:t>
      </w:r>
      <w:r>
        <w:rPr>
          <w:rFonts w:ascii="Times New Roman" w:hAnsi="Times New Roman" w:cs="Times New Roman"/>
          <w:color w:val="000000"/>
          <w:spacing w:val="1"/>
        </w:rPr>
        <w:t xml:space="preserve">_ 202</w:t>
      </w:r>
      <w:r>
        <w:rPr>
          <w:rFonts w:ascii="Times New Roman" w:hAnsi="Times New Roman" w:cs="Times New Roman"/>
          <w:color w:val="000000"/>
          <w:spacing w:val="1"/>
        </w:rPr>
        <w:t xml:space="preserve">6 года</w:t>
      </w:r>
      <w:r>
        <w:rPr>
          <w:rFonts w:ascii="Times New Roman" w:hAnsi="Times New Roman" w:cs="Times New Roman"/>
          <w:color w:val="000000"/>
          <w:spacing w:val="1"/>
        </w:rPr>
        <w:t xml:space="preserve"> №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/>
        <w:ind/>
        <w:jc w:val="center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</w:r>
      <w:r>
        <w:rPr>
          <w:rFonts w:ascii="Times New Roman" w:hAnsi="Times New Roman" w:cs="Times New Roman"/>
          <w:color w:val="000000"/>
          <w:spacing w:val="1"/>
        </w:rPr>
      </w:r>
      <w:r>
        <w:rPr>
          <w:rFonts w:ascii="Times New Roman" w:hAnsi="Times New Roman" w:cs="Times New Roman"/>
          <w:color w:val="000000"/>
          <w:spacing w:val="1"/>
        </w:rPr>
      </w:r>
    </w:p>
    <w:p>
      <w:pPr>
        <w:pStyle w:val="912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Цены услуг</w:t>
      </w:r>
      <w:r>
        <w:rPr>
          <w:rFonts w:ascii="Times New Roman" w:hAnsi="Times New Roman" w:cs="Times New Roman"/>
          <w:b/>
        </w:rPr>
        <w:t xml:space="preserve"> по оценке </w:t>
      </w:r>
      <w:r>
        <w:rPr>
          <w:rFonts w:ascii="Times New Roman" w:hAnsi="Times New Roman" w:cs="Times New Roman"/>
          <w:b/>
        </w:rPr>
        <w:t xml:space="preserve">и</w:t>
      </w:r>
      <w:r>
        <w:rPr>
          <w:rFonts w:ascii="Times New Roman" w:hAnsi="Times New Roman" w:cs="Times New Roman"/>
          <w:b/>
        </w:rPr>
        <w:t xml:space="preserve">мущества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710"/>
        <w:gridCol w:w="5331"/>
        <w:gridCol w:w="1474"/>
        <w:gridCol w:w="2581"/>
      </w:tblGrid>
      <w:tr>
        <w:trPr>
          <w:trHeight w:val="4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center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center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Виды объектов оценки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измерения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eastAsia="ar-SA"/>
              </w:rPr>
              <w:t xml:space="preserve">Стоимость единицы работ/услуг, без НДС (руб.)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Различного вида бытовая техника (вне зависимости от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габаритов)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500,00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Предме</w:t>
            </w:r>
            <w:r>
              <w:rPr>
                <w:rFonts w:ascii="Times New Roman" w:hAnsi="Times New Roman" w:cs="Times New Roman"/>
                <w:lang w:eastAsia="ar-SA"/>
              </w:rPr>
              <w:t xml:space="preserve">ты быт</w:t>
            </w:r>
            <w:r>
              <w:rPr>
                <w:rFonts w:ascii="Times New Roman" w:hAnsi="Times New Roman" w:cs="Times New Roman"/>
                <w:lang w:eastAsia="ar-SA"/>
              </w:rPr>
              <w:t xml:space="preserve">а, за исключ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ением бытовой техники (вне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Зависимости от габаритов) 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Квартиры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Жилые здания, дачи, коттеджи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Нежилые здания площадью до 50</w:t>
            </w:r>
            <w:r>
              <w:rPr>
                <w:rFonts w:ascii="Times New Roman" w:hAnsi="Times New Roman" w:cs="Times New Roman"/>
                <w:lang w:eastAsia="ar-SA"/>
              </w:rPr>
              <w:t xml:space="preserve">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более 2 000,00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</w:t>
            </w:r>
            <w:r>
              <w:rPr>
                <w:rFonts w:ascii="Times New Roman" w:hAnsi="Times New Roman" w:cs="Times New Roman"/>
                <w:lang w:eastAsia="ar-SA"/>
              </w:rPr>
              <w:t xml:space="preserve">илые здания </w:t>
            </w:r>
            <w:r>
              <w:rPr>
                <w:rFonts w:ascii="Times New Roman" w:hAnsi="Times New Roman" w:cs="Times New Roman"/>
                <w:lang w:eastAsia="ar-SA"/>
              </w:rPr>
              <w:t xml:space="preserve">площадью от 500 до 5 000 кв</w:t>
            </w:r>
            <w:r>
              <w:rPr>
                <w:rFonts w:ascii="Times New Roman" w:hAnsi="Times New Roman" w:cs="Times New Roman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lang w:eastAsia="ar-SA"/>
              </w:rPr>
              <w:t xml:space="preserve">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Нежилые здания площадью свыше 5 000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2 400,00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Сооружения, склады, гаражи (промышленные)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1 800,00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Сооруж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ения, </w:t>
            </w:r>
            <w:r>
              <w:rPr>
                <w:rFonts w:ascii="Times New Roman" w:hAnsi="Times New Roman" w:cs="Times New Roman"/>
                <w:lang w:eastAsia="ar-SA"/>
              </w:rPr>
              <w:t xml:space="preserve">склады, гаражи(частные)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более 1 800</w:t>
            </w:r>
            <w:r>
              <w:rPr>
                <w:rFonts w:ascii="Times New Roman" w:hAnsi="Times New Roman" w:cs="Times New Roman"/>
                <w:lang w:eastAsia="ar-SA"/>
              </w:rPr>
              <w:t xml:space="preserve">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 1 000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от 1 000 до 3 000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2 100,00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Земельные участки свыше 3 000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2 200,00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</w:t>
            </w:r>
            <w:r>
              <w:rPr>
                <w:rFonts w:ascii="Times New Roman" w:hAnsi="Times New Roman" w:cs="Times New Roman"/>
                <w:lang w:eastAsia="ar-SA"/>
              </w:rPr>
              <w:t xml:space="preserve">ства 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о 500 кв. м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2 400,00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</w:t>
            </w:r>
            <w:r>
              <w:rPr>
                <w:rFonts w:ascii="Times New Roman" w:hAnsi="Times New Roman" w:cs="Times New Roman"/>
                <w:lang w:eastAsia="ar-SA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строительства от 500 до 5 000 кв. м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Объекты незавершенного строительства свыше 5 000 кв. 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2 700,00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Имущ</w:t>
            </w:r>
            <w:r>
              <w:rPr>
                <w:rFonts w:ascii="Times New Roman" w:hAnsi="Times New Roman" w:cs="Times New Roman"/>
                <w:lang w:eastAsia="ar-SA"/>
              </w:rPr>
              <w:t xml:space="preserve">ественные комплексы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ее 5 0</w:t>
            </w:r>
            <w:r>
              <w:rPr>
                <w:rFonts w:ascii="Times New Roman" w:hAnsi="Times New Roman" w:cs="Times New Roman"/>
                <w:lang w:eastAsia="ar-SA"/>
              </w:rPr>
              <w:t xml:space="preserve">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Ст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анки, насосы, вентиляционно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оборудование, сварочные агрегаты, строительная техника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Краны (башенные, мостовые)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легковой </w:t>
            </w:r>
            <w:r>
              <w:rPr>
                <w:rFonts w:ascii="Times New Roman" w:hAnsi="Times New Roman" w:cs="Times New Roman"/>
                <w:lang w:eastAsia="ar-SA"/>
              </w:rPr>
              <w:t xml:space="preserve">отечественн</w:t>
            </w:r>
            <w:r>
              <w:rPr>
                <w:rFonts w:ascii="Times New Roman" w:hAnsi="Times New Roman" w:cs="Times New Roman"/>
                <w:lang w:eastAsia="ar-SA"/>
              </w:rPr>
              <w:t xml:space="preserve">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анспорт легк</w:t>
            </w:r>
            <w:r>
              <w:rPr>
                <w:rFonts w:ascii="Times New Roman" w:hAnsi="Times New Roman" w:cs="Times New Roman"/>
                <w:lang w:eastAsia="ar-SA"/>
              </w:rPr>
              <w:t xml:space="preserve">овой импортный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лее 1 100,00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грузовой отечественный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1 200,00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грузовой импортный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1 300,00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Автотранспорт специальный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</w:t>
            </w:r>
            <w:r>
              <w:rPr>
                <w:rFonts w:ascii="Times New Roman" w:hAnsi="Times New Roman" w:cs="Times New Roman"/>
                <w:lang w:eastAsia="ar-SA"/>
              </w:rPr>
              <w:t xml:space="preserve">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Прицепы</w:t>
            </w:r>
            <w:r>
              <w:rPr>
                <w:rFonts w:ascii="Times New Roman" w:hAnsi="Times New Roman" w:cs="Times New Roman"/>
                <w:lang w:eastAsia="ar-SA"/>
              </w:rPr>
              <w:t xml:space="preserve">, полу</w:t>
            </w:r>
            <w:r>
              <w:rPr>
                <w:rFonts w:ascii="Times New Roman" w:hAnsi="Times New Roman" w:cs="Times New Roman"/>
                <w:lang w:eastAsia="ar-SA"/>
              </w:rPr>
              <w:t xml:space="preserve">прицепы (лег</w:t>
            </w:r>
            <w:r>
              <w:rPr>
                <w:rFonts w:ascii="Times New Roman" w:hAnsi="Times New Roman" w:cs="Times New Roman"/>
                <w:lang w:eastAsia="ar-SA"/>
              </w:rPr>
              <w:t xml:space="preserve">ковой автотранспорт)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</w:t>
            </w:r>
            <w:r>
              <w:rPr>
                <w:rFonts w:ascii="Times New Roman" w:hAnsi="Times New Roman" w:cs="Times New Roman"/>
                <w:lang w:eastAsia="ar-SA"/>
              </w:rPr>
              <w:t xml:space="preserve">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 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Прицепы, полуприцепы (грузовой автотранспорт)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 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Мототранспорт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   900,00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Суда (морские, воздушные, внутр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еннего плавания)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5 000</w:t>
            </w:r>
            <w:r>
              <w:rPr>
                <w:rFonts w:ascii="Times New Roman" w:hAnsi="Times New Roman" w:cs="Times New Roman"/>
                <w:lang w:eastAsia="ar-SA"/>
              </w:rPr>
              <w:t xml:space="preserve">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Локо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мотивы, электровозы, теплов</w:t>
            </w:r>
            <w:r>
              <w:rPr>
                <w:rFonts w:ascii="Times New Roman" w:hAnsi="Times New Roman" w:cs="Times New Roman"/>
                <w:lang w:eastAsia="ar-SA"/>
              </w:rPr>
              <w:t xml:space="preserve">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зы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Ювелирные изделия из драгоценных металлов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1 500,00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Оружие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1 000,00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Доля в уставном капитале юридическо</w:t>
            </w:r>
            <w:r>
              <w:rPr>
                <w:rFonts w:ascii="Times New Roman" w:hAnsi="Times New Roman" w:cs="Times New Roman"/>
                <w:lang w:eastAsia="ar-SA"/>
              </w:rPr>
              <w:t xml:space="preserve">го лица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3 000,00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Д</w:t>
            </w:r>
            <w:r>
              <w:rPr>
                <w:rFonts w:ascii="Times New Roman" w:hAnsi="Times New Roman" w:cs="Times New Roman"/>
                <w:lang w:eastAsia="ar-SA"/>
              </w:rPr>
              <w:t xml:space="preserve">ебиторская з</w:t>
            </w:r>
            <w:r>
              <w:rPr>
                <w:rFonts w:ascii="Times New Roman" w:hAnsi="Times New Roman" w:cs="Times New Roman"/>
                <w:lang w:eastAsia="ar-SA"/>
              </w:rPr>
              <w:t xml:space="preserve">адолженность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</w:t>
            </w:r>
            <w:r>
              <w:rPr>
                <w:rFonts w:ascii="Times New Roman" w:hAnsi="Times New Roman" w:cs="Times New Roman"/>
                <w:lang w:eastAsia="ar-SA"/>
              </w:rPr>
              <w:t xml:space="preserve">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е 3 000,00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Имущественные права (кроме дебиторской задолженности)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4 000,00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Оценка бизнеса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5 000,00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Векселя, облигации, акции и други</w:t>
            </w:r>
            <w:r>
              <w:rPr>
                <w:rFonts w:ascii="Times New Roman" w:hAnsi="Times New Roman" w:cs="Times New Roman"/>
                <w:lang w:eastAsia="ar-SA"/>
              </w:rPr>
              <w:t xml:space="preserve">е ценные бумаги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</w:t>
            </w:r>
            <w:r>
              <w:rPr>
                <w:rFonts w:ascii="Times New Roman" w:hAnsi="Times New Roman" w:cs="Times New Roman"/>
                <w:lang w:eastAsia="ar-SA"/>
              </w:rPr>
              <w:t xml:space="preserve">3 000,</w:t>
            </w:r>
            <w:r>
              <w:rPr>
                <w:rFonts w:ascii="Times New Roman" w:hAnsi="Times New Roman" w:cs="Times New Roman"/>
                <w:lang w:eastAsia="ar-SA"/>
              </w:rPr>
              <w:t xml:space="preserve">00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0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1" w:type="dxa"/>
            <w:vAlign w:val="top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Объек</w:t>
            </w:r>
            <w:r>
              <w:rPr>
                <w:rFonts w:ascii="Times New Roman" w:hAnsi="Times New Roman" w:cs="Times New Roman"/>
                <w:lang w:eastAsia="ar-SA"/>
              </w:rPr>
              <w:t xml:space="preserve">ты интеллектуальной собстве</w:t>
            </w:r>
            <w:r>
              <w:rPr>
                <w:rFonts w:ascii="Times New Roman" w:hAnsi="Times New Roman" w:cs="Times New Roman"/>
                <w:lang w:eastAsia="ar-SA"/>
              </w:rPr>
              <w:t xml:space="preserve">н</w:t>
            </w:r>
            <w:r>
              <w:rPr>
                <w:rFonts w:ascii="Times New Roman" w:hAnsi="Times New Roman" w:cs="Times New Roman"/>
                <w:lang w:eastAsia="ar-SA"/>
              </w:rPr>
              <w:t xml:space="preserve">ности</w:t>
            </w:r>
            <w:r>
              <w:rPr>
                <w:rFonts w:ascii="Times New Roman" w:hAnsi="Times New Roman" w:cs="Times New Roman"/>
                <w:lang w:eastAsia="ar-SA"/>
              </w:rPr>
            </w:r>
            <w:r>
              <w:rPr>
                <w:rFonts w:ascii="Times New Roman" w:hAnsi="Times New Roman" w:cs="Times New Roman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4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единица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center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не более 5 000,00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9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515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12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 за единицу услуги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vAlign w:val="bottom"/>
            <w:textDirection w:val="lrTb"/>
          </w:tcPr>
          <w:p>
            <w:pPr>
              <w:pStyle w:val="912"/>
              <w:suppressLineNumbers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</w:rPr>
              <w:t xml:space="preserve">80</w:t>
            </w:r>
            <w:r>
              <w:rPr>
                <w:rFonts w:ascii="Times New Roman" w:hAnsi="Times New Roman" w:cs="Times New Roman"/>
                <w:b/>
              </w:rPr>
              <w:t xml:space="preserve"> 200,00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pStyle w:val="912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Ind w:w="21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2"/>
        <w:gridCol w:w="5096"/>
      </w:tblGrid>
      <w:tr>
        <w:trPr>
          <w:trHeight w:val="841"/>
        </w:trPr>
        <w:tc>
          <w:tcPr>
            <w:tcBorders/>
            <w:tcW w:w="4882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</w:t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hd w:val="clear" w:color="auto" w:fill="ffffff"/>
              <w:tabs>
                <w:tab w:val="left" w:leader="none" w:pos="709"/>
              </w:tabs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Главное управление Федеральной с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луж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бы судебных приставов п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о Московской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 /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П.В. Кудряшов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5096" w:type="dxa"/>
            <w:vAlign w:val="top"/>
            <w:textDirection w:val="lrTb"/>
          </w:tcPr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  ОЦЕНЩИК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b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______________________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____/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2"/>
        <w:pBdr/>
        <w:spacing/>
        <w:ind/>
        <w:jc w:val="center"/>
        <w:rPr>
          <w:rFonts w:ascii="Times New Roman" w:hAnsi="Times New Roman" w:cs="Times New Roman"/>
          <w:b/>
        </w:rPr>
        <w:sectPr>
          <w:foot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993" w:right="566" w:bottom="993" w:left="1134" w:header="720" w:footer="512" w:gutter="0"/>
          <w:cols w:num="1" w:sep="0" w:space="720" w:equalWidth="1"/>
        </w:sect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5528"/>
      </w:tblGrid>
      <w:tr>
        <w:trPr>
          <w:trHeight w:val="699"/>
        </w:trPr>
        <w:tc>
          <w:tcPr>
            <w:tcBorders/>
            <w:tcW w:w="4786" w:type="dxa"/>
            <w:vAlign w:val="top"/>
            <w:textDirection w:val="lrTb"/>
          </w:tcPr>
          <w:p>
            <w:pPr>
              <w:pStyle w:val="912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5528" w:type="dxa"/>
            <w:vAlign w:val="top"/>
            <w:textDirection w:val="lrTb"/>
          </w:tcPr>
          <w:p>
            <w:pPr>
              <w:pStyle w:val="912"/>
              <w:widowControl w:val="false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к Государственному контракту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от « ___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» ________ 202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6 года  №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2"/>
        <w:pBdr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ПРОЕКТ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Доп</w:t>
      </w:r>
      <w:r>
        <w:rPr>
          <w:rFonts w:ascii="Times New Roman" w:hAnsi="Times New Roman" w:cs="Times New Roman"/>
          <w:b/>
        </w:rPr>
        <w:t xml:space="preserve">ол</w:t>
      </w:r>
      <w:r>
        <w:rPr>
          <w:rFonts w:ascii="Times New Roman" w:hAnsi="Times New Roman" w:cs="Times New Roman"/>
          <w:b/>
        </w:rPr>
        <w:t xml:space="preserve">нительное соглашение № _</w:t>
      </w:r>
      <w:r>
        <w:rPr>
          <w:rFonts w:ascii="Times New Roman" w:hAnsi="Times New Roman" w:cs="Times New Roman"/>
          <w:b/>
        </w:rPr>
        <w:t xml:space="preserve">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государственному 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нтракт</w:t>
      </w:r>
      <w:r>
        <w:rPr>
          <w:rFonts w:ascii="Times New Roman" w:hAnsi="Times New Roman" w:cs="Times New Roman"/>
        </w:rPr>
        <w:t xml:space="preserve">у на оказани</w:t>
      </w:r>
      <w:r>
        <w:rPr>
          <w:rFonts w:ascii="Times New Roman" w:hAnsi="Times New Roman" w:cs="Times New Roman"/>
        </w:rPr>
        <w:t xml:space="preserve">е услуг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оценке арестован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ого имущества № ______________ </w:t>
      </w:r>
      <w:r>
        <w:rPr>
          <w:rFonts w:ascii="Times New Roman" w:hAnsi="Times New Roman" w:cs="Times New Roman"/>
        </w:rPr>
        <w:t xml:space="preserve">от «</w:t>
      </w:r>
      <w:r>
        <w:rPr>
          <w:rFonts w:ascii="Times New Roman" w:hAnsi="Times New Roman" w:cs="Times New Roman"/>
        </w:rPr>
        <w:t xml:space="preserve">___»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6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_____________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___»__________20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6г.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12"/>
        <w:pBdr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Главное управление Федеральной службы судебны</w:t>
      </w:r>
      <w:r>
        <w:rPr>
          <w:rFonts w:ascii="Times New Roman" w:hAnsi="Times New Roman" w:cs="Times New Roman"/>
          <w:b/>
        </w:rPr>
        <w:t xml:space="preserve">х приставов по г. </w:t>
      </w:r>
      <w:r>
        <w:rPr>
          <w:rFonts w:ascii="Times New Roman" w:hAnsi="Times New Roman" w:cs="Times New Roman"/>
          <w:b/>
        </w:rPr>
        <w:t xml:space="preserve">Московской области</w:t>
      </w:r>
      <w:r>
        <w:rPr>
          <w:rFonts w:ascii="Times New Roman" w:hAnsi="Times New Roman" w:cs="Times New Roman"/>
        </w:rPr>
        <w:t xml:space="preserve"> (ГУФ</w:t>
      </w:r>
      <w:r>
        <w:rPr>
          <w:rFonts w:ascii="Times New Roman" w:hAnsi="Times New Roman" w:cs="Times New Roman"/>
        </w:rPr>
        <w:t xml:space="preserve">ССП </w:t>
      </w:r>
      <w:r>
        <w:rPr>
          <w:rFonts w:ascii="Times New Roman" w:hAnsi="Times New Roman" w:cs="Times New Roman"/>
        </w:rPr>
        <w:t xml:space="preserve">по Московс</w:t>
      </w:r>
      <w:r>
        <w:rPr>
          <w:rFonts w:ascii="Times New Roman" w:hAnsi="Times New Roman" w:cs="Times New Roman"/>
        </w:rPr>
        <w:t xml:space="preserve">кой области), именуем</w:t>
      </w:r>
      <w:r>
        <w:rPr>
          <w:rFonts w:ascii="Times New Roman" w:hAnsi="Times New Roman" w:cs="Times New Roman"/>
        </w:rPr>
        <w:t xml:space="preserve">ое в д</w:t>
      </w:r>
      <w:r>
        <w:rPr>
          <w:rFonts w:ascii="Times New Roman" w:hAnsi="Times New Roman" w:cs="Times New Roman"/>
        </w:rPr>
        <w:t xml:space="preserve">альнейшем </w:t>
      </w:r>
      <w:r>
        <w:rPr>
          <w:rFonts w:ascii="Times New Roman" w:hAnsi="Times New Roman" w:cs="Times New Roman"/>
        </w:rPr>
        <w:t xml:space="preserve">«Заказчик», в  лице </w:t>
      </w:r>
      <w:r>
        <w:rPr>
          <w:rFonts w:ascii="Times New Roman" w:hAnsi="Times New Roman" w:cs="Times New Roman"/>
        </w:rPr>
        <w:t xml:space="preserve">заместителя руководителя – заместителя главного судебного пристава Московской обла</w:t>
      </w:r>
      <w:r>
        <w:rPr>
          <w:rFonts w:ascii="Times New Roman" w:hAnsi="Times New Roman" w:cs="Times New Roman"/>
        </w:rPr>
        <w:t xml:space="preserve">ст</w:t>
      </w:r>
      <w:r>
        <w:rPr>
          <w:rFonts w:ascii="Times New Roman" w:hAnsi="Times New Roman" w:cs="Times New Roman"/>
        </w:rPr>
        <w:t xml:space="preserve">и Кудряшова Павла Викторовича действующей </w:t>
      </w:r>
      <w:r>
        <w:rPr>
          <w:rFonts w:ascii="Times New Roman" w:hAnsi="Times New Roman" w:cs="Times New Roman"/>
        </w:rPr>
        <w:t xml:space="preserve">на основании доверенности от 15.01.2026 № Д-50907/26/3-АТ</w:t>
      </w:r>
      <w:r>
        <w:rPr>
          <w:rFonts w:ascii="Times New Roman" w:hAnsi="Times New Roman" w:eastAsia="Arial Unicode MS" w:cs="Times New Roman"/>
          <w:lang w:eastAsia="ar-SA"/>
        </w:rPr>
        <w:t xml:space="preserve">,</w:t>
      </w:r>
      <w:r>
        <w:rPr>
          <w:rFonts w:ascii="Times New Roman" w:hAnsi="Times New Roman" w:eastAsia="Arial Unicode MS" w:cs="Times New Roman"/>
          <w:lang w:eastAsia="ar-SA"/>
        </w:rPr>
        <w:t xml:space="preserve"> с одной сторо</w:t>
      </w:r>
      <w:r>
        <w:rPr>
          <w:rFonts w:ascii="Times New Roman" w:hAnsi="Times New Roman" w:eastAsia="Arial Unicode MS" w:cs="Times New Roman"/>
          <w:lang w:eastAsia="ar-SA"/>
        </w:rPr>
        <w:t xml:space="preserve">ны </w:t>
      </w:r>
      <w:r>
        <w:rPr>
          <w:rFonts w:ascii="Times New Roman" w:hAnsi="Times New Roman" w:eastAsia="Arial Unicode MS" w:cs="Times New Roman"/>
          <w:lang w:eastAsia="ar-SA"/>
        </w:rPr>
        <w:t xml:space="preserve"> и </w:t>
      </w:r>
      <w:r>
        <w:rPr>
          <w:rFonts w:ascii="Times New Roman" w:hAnsi="Times New Roman" w:eastAsia="Arial Unicode MS" w:cs="Times New Roman"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lang w:eastAsia="ar-SA"/>
        </w:rPr>
        <w:t xml:space="preserve">__________________________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 </w:t>
      </w:r>
      <w:r>
        <w:rPr>
          <w:rFonts w:ascii="Times New Roman" w:hAnsi="Times New Roman" w:cs="Times New Roman"/>
          <w:bCs/>
        </w:rPr>
        <w:t xml:space="preserve">,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eastAsia="Arial Unicode MS" w:cs="Times New Roman"/>
          <w:lang w:eastAsia="ar-SA"/>
        </w:rPr>
        <w:t xml:space="preserve">в лице </w:t>
      </w:r>
      <w:r>
        <w:rPr>
          <w:rFonts w:ascii="Times New Roman" w:hAnsi="Times New Roman" w:eastAsia="Arial Unicode MS" w:cs="Times New Roman"/>
          <w:lang w:eastAsia="ar-SA"/>
        </w:rPr>
        <w:t xml:space="preserve">_____________________</w:t>
      </w:r>
      <w:r>
        <w:rPr>
          <w:rFonts w:ascii="Times New Roman" w:hAnsi="Times New Roman" w:eastAsia="Arial Unicode MS" w:cs="Times New Roman"/>
          <w:lang w:eastAsia="ar-SA"/>
        </w:rPr>
        <w:t xml:space="preserve">, действующей на основании </w:t>
      </w:r>
      <w:r>
        <w:rPr>
          <w:rFonts w:ascii="Times New Roman" w:hAnsi="Times New Roman" w:eastAsia="Arial Unicode MS" w:cs="Times New Roman"/>
          <w:lang w:eastAsia="ar-SA"/>
        </w:rPr>
        <w:t xml:space="preserve">__________</w:t>
      </w:r>
      <w:r>
        <w:rPr>
          <w:rFonts w:ascii="Times New Roman" w:hAnsi="Times New Roman" w:eastAsia="Arial Unicode MS" w:cs="Times New Roman"/>
          <w:lang w:eastAsia="ar-SA"/>
        </w:rPr>
        <w:t xml:space="preserve">, в дальнейшем именуемый «Оценщик»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eastAsia="Arial Unicode MS" w:cs="Times New Roman"/>
          <w:lang w:eastAsia="ar-SA"/>
        </w:rPr>
        <w:t xml:space="preserve"> в дальнейшем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Arial Unicode MS" w:cs="Times New Roman"/>
          <w:lang w:eastAsia="ar-SA"/>
        </w:rPr>
        <w:t xml:space="preserve">именуемое «Оценщи</w:t>
      </w:r>
      <w:r>
        <w:rPr>
          <w:rFonts w:ascii="Times New Roman" w:hAnsi="Times New Roman" w:eastAsia="Arial Unicode MS" w:cs="Times New Roman"/>
          <w:lang w:eastAsia="ar-SA"/>
        </w:rPr>
        <w:t xml:space="preserve">к</w:t>
      </w:r>
      <w:r>
        <w:rPr>
          <w:rFonts w:ascii="Times New Roman" w:hAnsi="Times New Roman" w:cs="Times New Roman"/>
        </w:rPr>
        <w:t xml:space="preserve">», с другой сторо</w:t>
      </w:r>
      <w:r>
        <w:rPr>
          <w:rFonts w:ascii="Times New Roman" w:hAnsi="Times New Roman" w:cs="Times New Roman"/>
        </w:rPr>
        <w:t xml:space="preserve">ны, именуемые совместно «Стороны», за</w:t>
      </w:r>
      <w:r>
        <w:rPr>
          <w:rFonts w:ascii="Times New Roman" w:hAnsi="Times New Roman" w:cs="Times New Roman"/>
        </w:rPr>
        <w:t xml:space="preserve">ключили нас</w:t>
      </w:r>
      <w:r>
        <w:rPr>
          <w:rFonts w:ascii="Times New Roman" w:hAnsi="Times New Roman" w:cs="Times New Roman"/>
        </w:rPr>
        <w:t xml:space="preserve">тоящее дополни</w:t>
      </w:r>
      <w:r>
        <w:rPr>
          <w:rFonts w:ascii="Times New Roman" w:hAnsi="Times New Roman" w:cs="Times New Roman"/>
        </w:rPr>
        <w:t xml:space="preserve">тельно</w:t>
      </w:r>
      <w:r>
        <w:rPr>
          <w:rFonts w:ascii="Times New Roman" w:hAnsi="Times New Roman" w:cs="Times New Roman"/>
        </w:rPr>
        <w:t xml:space="preserve">е соглашен</w:t>
      </w:r>
      <w:r>
        <w:rPr>
          <w:rFonts w:ascii="Times New Roman" w:hAnsi="Times New Roman" w:cs="Times New Roman"/>
        </w:rPr>
        <w:t xml:space="preserve">ие о нижеследующем.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Сто</w:t>
      </w:r>
      <w:r>
        <w:rPr>
          <w:rFonts w:ascii="Times New Roman" w:hAnsi="Times New Roman" w:cs="Times New Roman"/>
          <w:b/>
        </w:rPr>
        <w:t xml:space="preserve">и</w:t>
      </w:r>
      <w:r>
        <w:rPr>
          <w:rFonts w:ascii="Times New Roman" w:hAnsi="Times New Roman" w:cs="Times New Roman"/>
          <w:b/>
        </w:rPr>
        <w:t xml:space="preserve">мость работ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Стоимость работ по определению стоимости объекта оценки, проведенного на основании: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Спецификации № ________________</w:t>
      </w:r>
      <w:r>
        <w:rPr>
          <w:rFonts w:ascii="Times New Roman" w:hAnsi="Times New Roman" w:cs="Times New Roman"/>
        </w:rPr>
        <w:t xml:space="preserve">___ от «___»______</w:t>
      </w:r>
      <w:r>
        <w:rPr>
          <w:rFonts w:ascii="Times New Roman" w:hAnsi="Times New Roman" w:cs="Times New Roman"/>
        </w:rPr>
        <w:t xml:space="preserve">_____20__г.;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Постановления о назначен</w:t>
      </w:r>
      <w:r>
        <w:rPr>
          <w:rFonts w:ascii="Times New Roman" w:hAnsi="Times New Roman" w:cs="Times New Roman"/>
        </w:rPr>
        <w:t xml:space="preserve">ии специали</w:t>
      </w:r>
      <w:r>
        <w:rPr>
          <w:rFonts w:ascii="Times New Roman" w:hAnsi="Times New Roman" w:cs="Times New Roman"/>
        </w:rPr>
        <w:t xml:space="preserve">ста от «____»_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  <w:t xml:space="preserve">__20__г.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hanging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оставила: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10" w:type="dxa"/>
        <w:tblW w:w="0" w:type="auto"/>
        <w:tblCellMar>
          <w:left w:w="10" w:type="dxa"/>
          <w:top w:w="0" w:type="dxa"/>
          <w:right w:w="1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3549"/>
        <w:gridCol w:w="1843"/>
        <w:gridCol w:w="187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Объекта оценки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center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Характеристика (описание) имущества/информация о собственнике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center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center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работы (в рублях)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center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center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29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9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top"/>
            <w:textDirection w:val="lrTb"/>
          </w:tcPr>
          <w:p>
            <w:pPr>
              <w:pStyle w:val="912"/>
              <w:pBdr/>
              <w:spacing w:after="0"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12"/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</w:t>
      </w:r>
      <w:r>
        <w:rPr>
          <w:rFonts w:ascii="Times New Roman" w:hAnsi="Times New Roman" w:cs="Times New Roman"/>
        </w:rPr>
        <w:t xml:space="preserve">плата услуг по оценке арестованного и</w:t>
      </w:r>
      <w:r>
        <w:rPr>
          <w:rFonts w:ascii="Times New Roman" w:hAnsi="Times New Roman" w:cs="Times New Roman"/>
        </w:rPr>
        <w:t xml:space="preserve">мущества ос</w:t>
      </w:r>
      <w:r>
        <w:rPr>
          <w:rFonts w:ascii="Times New Roman" w:hAnsi="Times New Roman" w:cs="Times New Roman"/>
        </w:rPr>
        <w:t xml:space="preserve">уществляется в</w:t>
      </w:r>
      <w:r>
        <w:rPr>
          <w:rFonts w:ascii="Times New Roman" w:hAnsi="Times New Roman" w:cs="Times New Roman"/>
        </w:rPr>
        <w:t xml:space="preserve"> поряд</w:t>
      </w:r>
      <w:r>
        <w:rPr>
          <w:rFonts w:ascii="Times New Roman" w:hAnsi="Times New Roman" w:cs="Times New Roman"/>
        </w:rPr>
        <w:t xml:space="preserve">ке, предус</w:t>
      </w:r>
      <w:r>
        <w:rPr>
          <w:rFonts w:ascii="Times New Roman" w:hAnsi="Times New Roman" w:cs="Times New Roman"/>
        </w:rPr>
        <w:t xml:space="preserve">мотренном разделом 4 Контра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2"/>
        <w:pBdr/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pStyle w:val="912"/>
        <w:pBdr/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tbl>
      <w:tblPr>
        <w:tblInd w:w="21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2"/>
        <w:gridCol w:w="5096"/>
      </w:tblGrid>
      <w:tr>
        <w:trPr>
          <w:trHeight w:val="841"/>
        </w:trPr>
        <w:tc>
          <w:tcPr>
            <w:tcBorders/>
            <w:tcW w:w="4882" w:type="dxa"/>
            <w:vAlign w:val="top"/>
            <w:textDirection w:val="lrTb"/>
          </w:tcPr>
          <w:p>
            <w:pPr>
              <w:pStyle w:val="912"/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</w:t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hd w:val="clear" w:color="auto" w:fill="ffffff"/>
              <w:tabs>
                <w:tab w:val="left" w:leader="none" w:pos="709"/>
              </w:tabs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Главное управление Федеральной службы судебных пристав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ов по Московской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 w:right="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_ /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П.В. Кудряшов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/>
            <w:tcW w:w="5096" w:type="dxa"/>
            <w:vAlign w:val="top"/>
            <w:textDirection w:val="lrTb"/>
          </w:tcPr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 xml:space="preserve">    ОЦ</w:t>
            </w:r>
            <w:r>
              <w:rPr>
                <w:rFonts w:ascii="Times New Roman" w:hAnsi="Times New Roman" w:cs="Times New Roman"/>
                <w:b/>
              </w:rPr>
              <w:t xml:space="preserve">ЕНЩИК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b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b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eastAsia="Arial Unicode MS" w:cs="Times New Roman"/>
                <w:lang w:eastAsia="ar-SA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  <w:r>
              <w:rPr>
                <w:rFonts w:ascii="Times New Roman" w:hAnsi="Times New Roman" w:eastAsia="Arial Unicode MS" w:cs="Times New Roman"/>
                <w:lang w:eastAsia="ar-SA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 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__________________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 </w:t>
            </w:r>
            <w:r>
              <w:rPr>
                <w:rFonts w:ascii="Times New Roman" w:hAnsi="Times New Roman" w:eastAsia="Arial Unicode MS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12"/>
              <w:widowControl w:val="false"/>
              <w:pBdr/>
              <w:spacing w:after="0" w:line="240" w:lineRule="auto"/>
              <w:ind w:right="5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7CCD9ED3">
      <w:pPr>
        <w:pBdr/>
        <w:spacing/>
        <w:ind/>
        <w:rPr/>
      </w:pPr>
      <w:r/>
      <w:r/>
    </w:p>
    <w:sectPr>
      <w:footnotePr/>
      <w:endnotePr>
        <w:numFmt w:val="decimal"/>
      </w:endnotePr>
      <w:type w:val="nextPage"/>
      <w:pgSz w:h="16838" w:orient="portrait" w:w="11906"/>
      <w:pgMar w:top="993" w:right="566" w:bottom="993" w:left="1134" w:header="720" w:footer="51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enQuanYi Zen Hei Sharp">
    <w:panose1 w:val="02000000000000000000"/>
  </w:font>
  <w:font w:name="Lohit Devanagari">
    <w:panose1 w:val="02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7"/>
      <w:pBdr/>
      <w:spacing/>
      <w:ind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 xml:space="preserve">1</w:t>
    </w:r>
    <w:r>
      <w:rPr>
        <w:rFonts w:ascii="Times New Roman" w:hAnsi="Times New Roman" w:cs="Times New Roman"/>
        <w:sz w:val="16"/>
        <w:szCs w:val="16"/>
      </w:rPr>
      <w:fldChar w:fldCharType="end"/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  <w:p>
    <w:pPr>
      <w:pStyle w:val="977"/>
      <w:pBdr/>
      <w:spacing/>
      <w:ind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  <w:r>
      <w:rPr>
        <w:rFonts w:ascii="Times New Roman" w:hAnsi="Times New Roman" w:cs="Times New Roman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1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Table Grid"/>
    <w:basedOn w:val="7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Table Grid Light"/>
    <w:basedOn w:val="7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7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7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1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2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3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4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5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6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1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2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3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4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5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6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1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2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3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4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5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6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Heading 2"/>
    <w:basedOn w:val="912"/>
    <w:next w:val="912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2">
    <w:name w:val="Heading 3"/>
    <w:basedOn w:val="912"/>
    <w:next w:val="912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3">
    <w:name w:val="Heading 4"/>
    <w:basedOn w:val="912"/>
    <w:next w:val="912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4">
    <w:name w:val="Heading 5"/>
    <w:basedOn w:val="912"/>
    <w:next w:val="912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5">
    <w:name w:val="Heading 6"/>
    <w:basedOn w:val="912"/>
    <w:next w:val="912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6">
    <w:name w:val="Heading 7"/>
    <w:basedOn w:val="912"/>
    <w:next w:val="912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7">
    <w:name w:val="Heading 8"/>
    <w:basedOn w:val="912"/>
    <w:next w:val="912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Heading 9"/>
    <w:basedOn w:val="912"/>
    <w:next w:val="912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9" w:default="1">
    <w:name w:val="Default Paragraph Font"/>
    <w:uiPriority w:val="1"/>
    <w:semiHidden/>
    <w:unhideWhenUsed/>
    <w:pPr>
      <w:pBdr/>
      <w:spacing/>
      <w:ind/>
    </w:pPr>
  </w:style>
  <w:style w:type="numbering" w:styleId="860" w:default="1">
    <w:name w:val="No List"/>
    <w:uiPriority w:val="99"/>
    <w:semiHidden/>
    <w:unhideWhenUsed/>
    <w:pPr>
      <w:pBdr/>
      <w:spacing/>
      <w:ind/>
    </w:pPr>
  </w:style>
  <w:style w:type="character" w:styleId="861">
    <w:name w:val="Heading 1 Char"/>
    <w:basedOn w:val="859"/>
    <w:link w:val="9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2">
    <w:name w:val="Heading 2 Char"/>
    <w:basedOn w:val="859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3">
    <w:name w:val="Heading 3 Char"/>
    <w:basedOn w:val="859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4">
    <w:name w:val="Heading 4 Char"/>
    <w:basedOn w:val="859"/>
    <w:link w:val="85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5">
    <w:name w:val="Heading 5 Char"/>
    <w:basedOn w:val="859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6">
    <w:name w:val="Heading 6 Char"/>
    <w:basedOn w:val="859"/>
    <w:link w:val="85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>
    <w:name w:val="Heading 7 Char"/>
    <w:basedOn w:val="859"/>
    <w:link w:val="85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>
    <w:name w:val="Heading 8 Char"/>
    <w:basedOn w:val="859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9 Char"/>
    <w:basedOn w:val="859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Title"/>
    <w:basedOn w:val="912"/>
    <w:next w:val="912"/>
    <w:link w:val="87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1">
    <w:name w:val="Title Char"/>
    <w:basedOn w:val="859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2">
    <w:name w:val="Subtitle"/>
    <w:basedOn w:val="912"/>
    <w:next w:val="912"/>
    <w:link w:val="87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3">
    <w:name w:val="Subtitle Char"/>
    <w:basedOn w:val="859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912"/>
    <w:next w:val="912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>
    <w:name w:val="Quote Char"/>
    <w:basedOn w:val="859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6">
    <w:name w:val="List Paragraph"/>
    <w:basedOn w:val="912"/>
    <w:uiPriority w:val="34"/>
    <w:qFormat/>
    <w:pPr>
      <w:pBdr/>
      <w:spacing/>
      <w:ind w:left="720"/>
      <w:contextualSpacing w:val="true"/>
    </w:pPr>
  </w:style>
  <w:style w:type="character" w:styleId="877">
    <w:name w:val="Intense Emphasis"/>
    <w:basedOn w:val="85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8">
    <w:name w:val="Intense Quote"/>
    <w:basedOn w:val="912"/>
    <w:next w:val="912"/>
    <w:link w:val="87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9">
    <w:name w:val="Intense Quote Char"/>
    <w:basedOn w:val="859"/>
    <w:link w:val="8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0">
    <w:name w:val="Intense Reference"/>
    <w:basedOn w:val="85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1">
    <w:name w:val="No Spacing"/>
    <w:basedOn w:val="912"/>
    <w:uiPriority w:val="1"/>
    <w:qFormat/>
    <w:pPr>
      <w:pBdr/>
      <w:spacing w:after="0" w:line="240" w:lineRule="auto"/>
      <w:ind/>
    </w:pPr>
  </w:style>
  <w:style w:type="character" w:styleId="882">
    <w:name w:val="Subtle Emphasis"/>
    <w:basedOn w:val="8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3">
    <w:name w:val="Emphasis"/>
    <w:basedOn w:val="859"/>
    <w:uiPriority w:val="20"/>
    <w:qFormat/>
    <w:pPr>
      <w:pBdr/>
      <w:spacing/>
      <w:ind/>
    </w:pPr>
    <w:rPr>
      <w:i/>
      <w:iCs/>
    </w:rPr>
  </w:style>
  <w:style w:type="character" w:styleId="884">
    <w:name w:val="Strong"/>
    <w:basedOn w:val="859"/>
    <w:uiPriority w:val="22"/>
    <w:qFormat/>
    <w:pPr>
      <w:pBdr/>
      <w:spacing/>
      <w:ind/>
    </w:pPr>
    <w:rPr>
      <w:b/>
      <w:bCs/>
    </w:rPr>
  </w:style>
  <w:style w:type="character" w:styleId="885">
    <w:name w:val="Subtle Reference"/>
    <w:basedOn w:val="8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6">
    <w:name w:val="Book Title"/>
    <w:basedOn w:val="85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7">
    <w:name w:val="Header"/>
    <w:basedOn w:val="912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Header Char"/>
    <w:basedOn w:val="859"/>
    <w:link w:val="887"/>
    <w:uiPriority w:val="99"/>
    <w:pPr>
      <w:pBdr/>
      <w:spacing/>
      <w:ind/>
    </w:pPr>
  </w:style>
  <w:style w:type="paragraph" w:styleId="889">
    <w:name w:val="Footer"/>
    <w:basedOn w:val="912"/>
    <w:link w:val="89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0">
    <w:name w:val="Footer Char"/>
    <w:basedOn w:val="859"/>
    <w:link w:val="889"/>
    <w:uiPriority w:val="99"/>
    <w:pPr>
      <w:pBdr/>
      <w:spacing/>
      <w:ind/>
    </w:pPr>
  </w:style>
  <w:style w:type="paragraph" w:styleId="891">
    <w:name w:val="Caption"/>
    <w:basedOn w:val="912"/>
    <w:next w:val="9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2">
    <w:name w:val="footnote text"/>
    <w:basedOn w:val="912"/>
    <w:link w:val="89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3">
    <w:name w:val="Footnote Text Char"/>
    <w:basedOn w:val="859"/>
    <w:link w:val="892"/>
    <w:uiPriority w:val="99"/>
    <w:semiHidden/>
    <w:pPr>
      <w:pBdr/>
      <w:spacing/>
      <w:ind/>
    </w:pPr>
    <w:rPr>
      <w:sz w:val="20"/>
      <w:szCs w:val="20"/>
    </w:rPr>
  </w:style>
  <w:style w:type="character" w:styleId="894">
    <w:name w:val="footnote reference"/>
    <w:basedOn w:val="859"/>
    <w:uiPriority w:val="99"/>
    <w:semiHidden/>
    <w:unhideWhenUsed/>
    <w:pPr>
      <w:pBdr/>
      <w:spacing/>
      <w:ind/>
    </w:pPr>
    <w:rPr>
      <w:vertAlign w:val="superscript"/>
    </w:rPr>
  </w:style>
  <w:style w:type="paragraph" w:styleId="895">
    <w:name w:val="endnote text"/>
    <w:basedOn w:val="912"/>
    <w:link w:val="8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6">
    <w:name w:val="Endnote Text Char"/>
    <w:basedOn w:val="859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endnote reference"/>
    <w:basedOn w:val="859"/>
    <w:uiPriority w:val="99"/>
    <w:semiHidden/>
    <w:unhideWhenUsed/>
    <w:pPr>
      <w:pBdr/>
      <w:spacing/>
      <w:ind/>
    </w:pPr>
    <w:rPr>
      <w:vertAlign w:val="superscript"/>
    </w:rPr>
  </w:style>
  <w:style w:type="character" w:styleId="898">
    <w:name w:val="Hyperlink"/>
    <w:basedOn w:val="85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9">
    <w:name w:val="FollowedHyperlink"/>
    <w:basedOn w:val="85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0">
    <w:name w:val="toc 1"/>
    <w:basedOn w:val="912"/>
    <w:next w:val="912"/>
    <w:uiPriority w:val="39"/>
    <w:unhideWhenUsed/>
    <w:pPr>
      <w:pBdr/>
      <w:spacing w:after="100"/>
      <w:ind/>
    </w:pPr>
  </w:style>
  <w:style w:type="paragraph" w:styleId="901">
    <w:name w:val="toc 2"/>
    <w:basedOn w:val="912"/>
    <w:next w:val="912"/>
    <w:uiPriority w:val="39"/>
    <w:unhideWhenUsed/>
    <w:pPr>
      <w:pBdr/>
      <w:spacing w:after="100"/>
      <w:ind w:left="220"/>
    </w:pPr>
  </w:style>
  <w:style w:type="paragraph" w:styleId="902">
    <w:name w:val="toc 3"/>
    <w:basedOn w:val="912"/>
    <w:next w:val="912"/>
    <w:uiPriority w:val="39"/>
    <w:unhideWhenUsed/>
    <w:pPr>
      <w:pBdr/>
      <w:spacing w:after="100"/>
      <w:ind w:left="440"/>
    </w:pPr>
  </w:style>
  <w:style w:type="paragraph" w:styleId="903">
    <w:name w:val="toc 4"/>
    <w:basedOn w:val="912"/>
    <w:next w:val="912"/>
    <w:uiPriority w:val="39"/>
    <w:unhideWhenUsed/>
    <w:pPr>
      <w:pBdr/>
      <w:spacing w:after="100"/>
      <w:ind w:left="660"/>
    </w:pPr>
  </w:style>
  <w:style w:type="paragraph" w:styleId="904">
    <w:name w:val="toc 5"/>
    <w:basedOn w:val="912"/>
    <w:next w:val="912"/>
    <w:uiPriority w:val="39"/>
    <w:unhideWhenUsed/>
    <w:pPr>
      <w:pBdr/>
      <w:spacing w:after="100"/>
      <w:ind w:left="880"/>
    </w:pPr>
  </w:style>
  <w:style w:type="paragraph" w:styleId="905">
    <w:name w:val="toc 6"/>
    <w:basedOn w:val="912"/>
    <w:next w:val="912"/>
    <w:uiPriority w:val="39"/>
    <w:unhideWhenUsed/>
    <w:pPr>
      <w:pBdr/>
      <w:spacing w:after="100"/>
      <w:ind w:left="1100"/>
    </w:pPr>
  </w:style>
  <w:style w:type="paragraph" w:styleId="906">
    <w:name w:val="toc 7"/>
    <w:basedOn w:val="912"/>
    <w:next w:val="912"/>
    <w:uiPriority w:val="39"/>
    <w:unhideWhenUsed/>
    <w:pPr>
      <w:pBdr/>
      <w:spacing w:after="100"/>
      <w:ind w:left="1320"/>
    </w:pPr>
  </w:style>
  <w:style w:type="paragraph" w:styleId="907">
    <w:name w:val="toc 8"/>
    <w:basedOn w:val="912"/>
    <w:next w:val="912"/>
    <w:uiPriority w:val="39"/>
    <w:unhideWhenUsed/>
    <w:pPr>
      <w:pBdr/>
      <w:spacing w:after="100"/>
      <w:ind w:left="1540"/>
    </w:pPr>
  </w:style>
  <w:style w:type="paragraph" w:styleId="908">
    <w:name w:val="toc 9"/>
    <w:basedOn w:val="912"/>
    <w:next w:val="912"/>
    <w:uiPriority w:val="39"/>
    <w:unhideWhenUsed/>
    <w:pPr>
      <w:pBdr/>
      <w:spacing w:after="100"/>
      <w:ind w:left="1760"/>
    </w:pPr>
  </w:style>
  <w:style w:type="character" w:styleId="909">
    <w:name w:val="Placeholder Text"/>
    <w:basedOn w:val="859"/>
    <w:uiPriority w:val="99"/>
    <w:semiHidden/>
    <w:pPr>
      <w:pBdr/>
      <w:spacing/>
      <w:ind/>
    </w:pPr>
    <w:rPr>
      <w:color w:val="666666"/>
    </w:rPr>
  </w:style>
  <w:style w:type="paragraph" w:styleId="910">
    <w:name w:val="TOC Heading"/>
    <w:uiPriority w:val="39"/>
    <w:unhideWhenUsed/>
    <w:pPr>
      <w:pBdr/>
      <w:spacing/>
      <w:ind/>
    </w:pPr>
  </w:style>
  <w:style w:type="paragraph" w:styleId="911">
    <w:name w:val="table of figures"/>
    <w:basedOn w:val="912"/>
    <w:next w:val="912"/>
    <w:uiPriority w:val="99"/>
    <w:unhideWhenUsed/>
    <w:pPr>
      <w:pBdr/>
      <w:spacing w:after="0" w:afterAutospacing="0"/>
      <w:ind/>
    </w:pPr>
  </w:style>
  <w:style w:type="paragraph" w:styleId="912" w:default="1">
    <w:name w:val="Normal"/>
    <w:next w:val="912"/>
    <w:link w:val="912"/>
    <w:qFormat/>
    <w:pPr>
      <w:pBdr/>
      <w:spacing w:after="200" w:line="276" w:lineRule="auto"/>
      <w:ind/>
    </w:pPr>
    <w:rPr>
      <w:rFonts w:ascii="Calibri" w:hAnsi="Calibri" w:cs="Calibri"/>
      <w:sz w:val="22"/>
      <w:szCs w:val="22"/>
      <w:lang w:val="ru-RU" w:eastAsia="zh-CN" w:bidi="ar-SA"/>
    </w:rPr>
  </w:style>
  <w:style w:type="paragraph" w:styleId="913">
    <w:name w:val="Заголовок 1"/>
    <w:basedOn w:val="912"/>
    <w:next w:val="964"/>
    <w:link w:val="912"/>
    <w:qFormat/>
    <w:pPr>
      <w:numPr>
        <w:ilvl w:val="0"/>
        <w:numId w:val="1"/>
      </w:numPr>
      <w:pBdr/>
      <w:spacing w:after="280" w:before="280" w:line="240" w:lineRule="auto"/>
      <w:ind/>
      <w:outlineLvl w:val="0"/>
    </w:pPr>
    <w:rPr>
      <w:rFonts w:ascii="Times New Roman" w:hAnsi="Times New Roman" w:cs="Times New Roman"/>
      <w:b/>
      <w:bCs/>
      <w:sz w:val="48"/>
      <w:szCs w:val="48"/>
    </w:rPr>
  </w:style>
  <w:style w:type="character" w:styleId="914">
    <w:name w:val="Основной шрифт абзаца"/>
    <w:next w:val="914"/>
    <w:link w:val="912"/>
    <w:uiPriority w:val="1"/>
    <w:unhideWhenUsed/>
    <w:pPr>
      <w:pBdr/>
      <w:spacing/>
      <w:ind/>
    </w:pPr>
  </w:style>
  <w:style w:type="table" w:styleId="915">
    <w:name w:val="Обычная таблица"/>
    <w:next w:val="915"/>
    <w:link w:val="912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6">
    <w:name w:val="Нет списка"/>
    <w:next w:val="916"/>
    <w:link w:val="912"/>
    <w:uiPriority w:val="99"/>
    <w:semiHidden/>
    <w:unhideWhenUsed/>
    <w:pPr>
      <w:pBdr/>
      <w:spacing/>
      <w:ind/>
    </w:pPr>
  </w:style>
  <w:style w:type="character" w:styleId="917">
    <w:name w:val="WW8Num1z0"/>
    <w:next w:val="917"/>
    <w:link w:val="912"/>
    <w:pPr>
      <w:pBdr/>
      <w:spacing/>
      <w:ind/>
    </w:pPr>
  </w:style>
  <w:style w:type="character" w:styleId="918">
    <w:name w:val="WW8Num1z1"/>
    <w:next w:val="918"/>
    <w:link w:val="912"/>
    <w:pPr>
      <w:pBdr/>
      <w:spacing/>
      <w:ind/>
    </w:pPr>
  </w:style>
  <w:style w:type="character" w:styleId="919">
    <w:name w:val="WW8Num1z2"/>
    <w:next w:val="919"/>
    <w:link w:val="912"/>
    <w:pPr>
      <w:pBdr/>
      <w:spacing/>
      <w:ind/>
    </w:pPr>
  </w:style>
  <w:style w:type="character" w:styleId="920">
    <w:name w:val="WW8Num1z3"/>
    <w:next w:val="920"/>
    <w:link w:val="912"/>
    <w:pPr>
      <w:pBdr/>
      <w:spacing/>
      <w:ind/>
    </w:pPr>
  </w:style>
  <w:style w:type="character" w:styleId="921">
    <w:name w:val="WW8Num1z4"/>
    <w:next w:val="921"/>
    <w:link w:val="912"/>
    <w:pPr>
      <w:pBdr/>
      <w:spacing/>
      <w:ind/>
    </w:pPr>
  </w:style>
  <w:style w:type="character" w:styleId="922">
    <w:name w:val="WW8Num1z5"/>
    <w:next w:val="922"/>
    <w:link w:val="912"/>
    <w:pPr>
      <w:pBdr/>
      <w:spacing/>
      <w:ind/>
    </w:pPr>
  </w:style>
  <w:style w:type="character" w:styleId="923">
    <w:name w:val="WW8Num1z6"/>
    <w:next w:val="923"/>
    <w:link w:val="912"/>
    <w:pPr>
      <w:pBdr/>
      <w:spacing/>
      <w:ind/>
    </w:pPr>
  </w:style>
  <w:style w:type="character" w:styleId="924">
    <w:name w:val="WW8Num1z7"/>
    <w:next w:val="924"/>
    <w:link w:val="912"/>
    <w:pPr>
      <w:pBdr/>
      <w:spacing/>
      <w:ind/>
    </w:pPr>
  </w:style>
  <w:style w:type="character" w:styleId="925">
    <w:name w:val="WW8Num1z8"/>
    <w:next w:val="925"/>
    <w:link w:val="912"/>
    <w:pPr>
      <w:pBdr/>
      <w:spacing/>
      <w:ind/>
    </w:pPr>
  </w:style>
  <w:style w:type="character" w:styleId="926">
    <w:name w:val="Основной шрифт абзаца2"/>
    <w:next w:val="926"/>
    <w:link w:val="912"/>
    <w:pPr>
      <w:pBdr/>
      <w:spacing/>
      <w:ind/>
    </w:pPr>
  </w:style>
  <w:style w:type="character" w:styleId="927">
    <w:name w:val="WW8Num2z0"/>
    <w:next w:val="927"/>
    <w:link w:val="912"/>
    <w:pPr>
      <w:pBdr/>
      <w:spacing/>
      <w:ind/>
    </w:pPr>
  </w:style>
  <w:style w:type="character" w:styleId="928">
    <w:name w:val="WW8Num2z1"/>
    <w:next w:val="928"/>
    <w:link w:val="912"/>
    <w:pPr>
      <w:pBdr/>
      <w:spacing/>
      <w:ind/>
    </w:pPr>
  </w:style>
  <w:style w:type="character" w:styleId="929">
    <w:name w:val="WW8Num2z2"/>
    <w:next w:val="929"/>
    <w:link w:val="912"/>
    <w:pPr>
      <w:pBdr/>
      <w:spacing/>
      <w:ind/>
    </w:pPr>
    <w:rPr>
      <w:sz w:val="20"/>
      <w:szCs w:val="20"/>
    </w:rPr>
  </w:style>
  <w:style w:type="character" w:styleId="930">
    <w:name w:val="WW8Num2z3"/>
    <w:next w:val="930"/>
    <w:link w:val="912"/>
    <w:pPr>
      <w:pBdr/>
      <w:spacing/>
      <w:ind/>
    </w:pPr>
  </w:style>
  <w:style w:type="character" w:styleId="931">
    <w:name w:val="WW8Num2z4"/>
    <w:next w:val="931"/>
    <w:link w:val="912"/>
    <w:pPr>
      <w:pBdr/>
      <w:spacing/>
      <w:ind/>
    </w:pPr>
  </w:style>
  <w:style w:type="character" w:styleId="932">
    <w:name w:val="WW8Num2z5"/>
    <w:next w:val="932"/>
    <w:link w:val="912"/>
    <w:pPr>
      <w:pBdr/>
      <w:spacing/>
      <w:ind/>
    </w:pPr>
  </w:style>
  <w:style w:type="character" w:styleId="933">
    <w:name w:val="WW8Num2z6"/>
    <w:next w:val="933"/>
    <w:link w:val="912"/>
    <w:pPr>
      <w:pBdr/>
      <w:spacing/>
      <w:ind/>
    </w:pPr>
  </w:style>
  <w:style w:type="character" w:styleId="934">
    <w:name w:val="WW8Num2z7"/>
    <w:next w:val="934"/>
    <w:link w:val="912"/>
    <w:pPr>
      <w:pBdr/>
      <w:spacing/>
      <w:ind/>
    </w:pPr>
  </w:style>
  <w:style w:type="character" w:styleId="935">
    <w:name w:val="WW8Num2z8"/>
    <w:next w:val="935"/>
    <w:link w:val="912"/>
    <w:pPr>
      <w:pBdr/>
      <w:spacing/>
      <w:ind/>
    </w:pPr>
  </w:style>
  <w:style w:type="character" w:styleId="936">
    <w:name w:val="WW8Num3z0"/>
    <w:next w:val="936"/>
    <w:link w:val="912"/>
    <w:pPr>
      <w:pBdr/>
      <w:spacing/>
      <w:ind/>
    </w:pPr>
  </w:style>
  <w:style w:type="character" w:styleId="937">
    <w:name w:val="WW8Num3z1"/>
    <w:next w:val="937"/>
    <w:link w:val="912"/>
    <w:pPr>
      <w:pBdr/>
      <w:spacing/>
      <w:ind/>
    </w:pPr>
    <w:rPr>
      <w:sz w:val="20"/>
      <w:szCs w:val="24"/>
    </w:rPr>
  </w:style>
  <w:style w:type="character" w:styleId="938">
    <w:name w:val="WW8Num3z2"/>
    <w:next w:val="938"/>
    <w:link w:val="912"/>
    <w:pPr>
      <w:pBdr/>
      <w:spacing/>
      <w:ind/>
    </w:pPr>
  </w:style>
  <w:style w:type="character" w:styleId="939">
    <w:name w:val="WW8Num3z3"/>
    <w:next w:val="939"/>
    <w:link w:val="912"/>
    <w:pPr>
      <w:pBdr/>
      <w:spacing/>
      <w:ind/>
    </w:pPr>
  </w:style>
  <w:style w:type="character" w:styleId="940">
    <w:name w:val="WW8Num3z4"/>
    <w:next w:val="940"/>
    <w:link w:val="912"/>
    <w:pPr>
      <w:pBdr/>
      <w:spacing/>
      <w:ind/>
    </w:pPr>
  </w:style>
  <w:style w:type="character" w:styleId="941">
    <w:name w:val="WW8Num3z5"/>
    <w:next w:val="941"/>
    <w:link w:val="912"/>
    <w:pPr>
      <w:pBdr/>
      <w:spacing/>
      <w:ind/>
    </w:pPr>
  </w:style>
  <w:style w:type="character" w:styleId="942">
    <w:name w:val="WW8Num3z6"/>
    <w:next w:val="942"/>
    <w:link w:val="912"/>
    <w:pPr>
      <w:pBdr/>
      <w:spacing/>
      <w:ind/>
    </w:pPr>
  </w:style>
  <w:style w:type="character" w:styleId="943">
    <w:name w:val="WW8Num3z7"/>
    <w:next w:val="943"/>
    <w:link w:val="912"/>
    <w:pPr>
      <w:pBdr/>
      <w:spacing/>
      <w:ind/>
    </w:pPr>
  </w:style>
  <w:style w:type="character" w:styleId="944">
    <w:name w:val="WW8Num3z8"/>
    <w:next w:val="944"/>
    <w:link w:val="912"/>
    <w:pPr>
      <w:pBdr/>
      <w:spacing/>
      <w:ind/>
    </w:pPr>
  </w:style>
  <w:style w:type="character" w:styleId="945">
    <w:name w:val="WW8Num4z0"/>
    <w:next w:val="945"/>
    <w:link w:val="912"/>
    <w:pPr>
      <w:pBdr/>
      <w:spacing/>
      <w:ind/>
    </w:pPr>
  </w:style>
  <w:style w:type="character" w:styleId="946">
    <w:name w:val="WW8Num4z1"/>
    <w:next w:val="946"/>
    <w:link w:val="912"/>
    <w:pPr>
      <w:pBdr/>
      <w:spacing/>
      <w:ind/>
    </w:pPr>
    <w:rPr>
      <w:sz w:val="20"/>
      <w:szCs w:val="24"/>
    </w:rPr>
  </w:style>
  <w:style w:type="character" w:styleId="947">
    <w:name w:val="WW8Num4z2"/>
    <w:next w:val="947"/>
    <w:link w:val="912"/>
    <w:pPr>
      <w:pBdr/>
      <w:spacing/>
      <w:ind/>
    </w:pPr>
  </w:style>
  <w:style w:type="character" w:styleId="948">
    <w:name w:val="WW8Num4z3"/>
    <w:next w:val="948"/>
    <w:link w:val="912"/>
    <w:pPr>
      <w:pBdr/>
      <w:spacing/>
      <w:ind/>
    </w:pPr>
  </w:style>
  <w:style w:type="character" w:styleId="949">
    <w:name w:val="WW8Num4z4"/>
    <w:next w:val="949"/>
    <w:link w:val="912"/>
    <w:pPr>
      <w:pBdr/>
      <w:spacing/>
      <w:ind/>
    </w:pPr>
  </w:style>
  <w:style w:type="character" w:styleId="950">
    <w:name w:val="WW8Num4z5"/>
    <w:next w:val="950"/>
    <w:link w:val="912"/>
    <w:pPr>
      <w:pBdr/>
      <w:spacing/>
      <w:ind/>
    </w:pPr>
  </w:style>
  <w:style w:type="character" w:styleId="951">
    <w:name w:val="WW8Num4z6"/>
    <w:next w:val="951"/>
    <w:link w:val="912"/>
    <w:pPr>
      <w:pBdr/>
      <w:spacing/>
      <w:ind/>
    </w:pPr>
  </w:style>
  <w:style w:type="character" w:styleId="952">
    <w:name w:val="WW8Num4z7"/>
    <w:next w:val="952"/>
    <w:link w:val="912"/>
    <w:pPr>
      <w:pBdr/>
      <w:spacing/>
      <w:ind/>
    </w:pPr>
  </w:style>
  <w:style w:type="character" w:styleId="953">
    <w:name w:val="WW8Num4z8"/>
    <w:next w:val="953"/>
    <w:link w:val="912"/>
    <w:pPr>
      <w:pBdr/>
      <w:spacing/>
      <w:ind/>
    </w:pPr>
  </w:style>
  <w:style w:type="character" w:styleId="954">
    <w:name w:val="Основной шрифт абзаца1"/>
    <w:next w:val="954"/>
    <w:link w:val="912"/>
    <w:pPr>
      <w:pBdr/>
      <w:spacing/>
      <w:ind/>
    </w:pPr>
  </w:style>
  <w:style w:type="character" w:styleId="955">
    <w:name w:val="Гиперссылка"/>
    <w:next w:val="955"/>
    <w:link w:val="912"/>
    <w:pPr>
      <w:pBdr/>
      <w:spacing/>
      <w:ind/>
    </w:pPr>
    <w:rPr>
      <w:color w:val="0000ff"/>
      <w:u w:val="single"/>
    </w:rPr>
  </w:style>
  <w:style w:type="character" w:styleId="956">
    <w:name w:val="Основной текст с отступом Знак"/>
    <w:next w:val="956"/>
    <w:link w:val="912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957">
    <w:name w:val="Основной текст_"/>
    <w:next w:val="957"/>
    <w:link w:val="912"/>
    <w:pPr>
      <w:pBdr/>
      <w:spacing/>
      <w:ind/>
    </w:pPr>
    <w:rPr>
      <w:spacing w:val="6"/>
      <w:sz w:val="25"/>
      <w:szCs w:val="25"/>
      <w:shd w:val="clear" w:color="auto" w:fill="ffffff"/>
    </w:rPr>
  </w:style>
  <w:style w:type="character" w:styleId="958">
    <w:name w:val="ConsPlusNormal Знак"/>
    <w:next w:val="958"/>
    <w:link w:val="912"/>
    <w:pPr>
      <w:pBdr/>
      <w:spacing/>
      <w:ind/>
    </w:pPr>
    <w:rPr>
      <w:rFonts w:ascii="Arial" w:hAnsi="Arial" w:eastAsia="Arial" w:cs="Arial"/>
      <w:sz w:val="22"/>
      <w:szCs w:val="22"/>
      <w:lang w:bidi="ar-SA"/>
    </w:rPr>
  </w:style>
  <w:style w:type="character" w:styleId="959">
    <w:name w:val="ikzvalue"/>
    <w:basedOn w:val="954"/>
    <w:next w:val="959"/>
    <w:link w:val="912"/>
    <w:pPr>
      <w:pBdr/>
      <w:spacing/>
      <w:ind/>
    </w:pPr>
  </w:style>
  <w:style w:type="character" w:styleId="960">
    <w:name w:val="Верхний колонтитул Знак"/>
    <w:basedOn w:val="954"/>
    <w:next w:val="960"/>
    <w:link w:val="912"/>
    <w:pPr>
      <w:pBdr/>
      <w:spacing/>
      <w:ind/>
    </w:pPr>
  </w:style>
  <w:style w:type="character" w:styleId="961">
    <w:name w:val="Нижний колонтитул Знак"/>
    <w:basedOn w:val="954"/>
    <w:next w:val="961"/>
    <w:link w:val="912"/>
    <w:pPr>
      <w:pBdr/>
      <w:spacing/>
      <w:ind/>
    </w:pPr>
  </w:style>
  <w:style w:type="character" w:styleId="962">
    <w:name w:val="Заголовок 1 Знак"/>
    <w:next w:val="962"/>
    <w:link w:val="912"/>
    <w:pPr>
      <w:pBdr/>
      <w:spacing/>
      <w:ind/>
    </w:pPr>
    <w:rPr>
      <w:rFonts w:ascii="Times New Roman" w:hAnsi="Times New Roman" w:cs="Times New Roman"/>
      <w:b/>
      <w:bCs/>
      <w:sz w:val="48"/>
      <w:szCs w:val="48"/>
    </w:rPr>
  </w:style>
  <w:style w:type="paragraph" w:styleId="963">
    <w:name w:val="Заголовок"/>
    <w:basedOn w:val="912"/>
    <w:next w:val="964"/>
    <w:link w:val="912"/>
    <w:pPr>
      <w:keepNext w:val="true"/>
      <w:pBdr/>
      <w:spacing w:after="120" w:before="240"/>
      <w:ind/>
    </w:pPr>
    <w:rPr>
      <w:rFonts w:ascii="Liberation Sans" w:hAnsi="Liberation Sans" w:eastAsia="WenQuanYi Zen Hei Sharp" w:cs="Lohit Devanagari"/>
      <w:sz w:val="28"/>
      <w:szCs w:val="28"/>
    </w:rPr>
  </w:style>
  <w:style w:type="paragraph" w:styleId="964">
    <w:name w:val="Основной текст"/>
    <w:basedOn w:val="912"/>
    <w:next w:val="964"/>
    <w:link w:val="980"/>
    <w:pPr>
      <w:pBdr/>
      <w:spacing w:after="140" w:before="0" w:line="276" w:lineRule="auto"/>
      <w:ind/>
    </w:pPr>
  </w:style>
  <w:style w:type="paragraph" w:styleId="965">
    <w:name w:val="Список"/>
    <w:basedOn w:val="964"/>
    <w:next w:val="965"/>
    <w:link w:val="912"/>
    <w:pPr>
      <w:pBdr/>
      <w:spacing/>
      <w:ind/>
    </w:pPr>
    <w:rPr>
      <w:rFonts w:cs="Lohit Devanagari"/>
    </w:rPr>
  </w:style>
  <w:style w:type="paragraph" w:styleId="966">
    <w:name w:val="Название объекта"/>
    <w:basedOn w:val="912"/>
    <w:next w:val="966"/>
    <w:link w:val="912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67">
    <w:name w:val="Указатель2"/>
    <w:basedOn w:val="912"/>
    <w:next w:val="967"/>
    <w:link w:val="912"/>
    <w:pPr>
      <w:suppressLineNumbers w:val="true"/>
      <w:pBdr/>
      <w:spacing/>
      <w:ind/>
    </w:pPr>
    <w:rPr>
      <w:rFonts w:cs="Lohit Devanagari"/>
    </w:rPr>
  </w:style>
  <w:style w:type="paragraph" w:styleId="968">
    <w:name w:val="Название объекта1"/>
    <w:basedOn w:val="912"/>
    <w:next w:val="968"/>
    <w:link w:val="912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69">
    <w:name w:val="Указатель1"/>
    <w:basedOn w:val="912"/>
    <w:next w:val="969"/>
    <w:link w:val="912"/>
    <w:pPr>
      <w:suppressLineNumbers w:val="true"/>
      <w:pBdr/>
      <w:spacing/>
      <w:ind/>
    </w:pPr>
    <w:rPr>
      <w:rFonts w:cs="Lohit Devanagari"/>
    </w:rPr>
  </w:style>
  <w:style w:type="paragraph" w:styleId="970">
    <w:name w:val="ConsPlusNormal"/>
    <w:next w:val="970"/>
    <w:link w:val="912"/>
    <w:pPr>
      <w:widowControl w:val="false"/>
      <w:pBdr/>
      <w:spacing/>
      <w:ind w:firstLine="720"/>
    </w:pPr>
    <w:rPr>
      <w:rFonts w:ascii="Arial" w:hAnsi="Arial" w:eastAsia="Arial" w:cs="Arial"/>
      <w:sz w:val="22"/>
      <w:szCs w:val="22"/>
      <w:lang w:val="ru-RU" w:eastAsia="zh-CN" w:bidi="ar-SA"/>
    </w:rPr>
  </w:style>
  <w:style w:type="paragraph" w:styleId="971">
    <w:name w:val="Основной текст с отступом"/>
    <w:basedOn w:val="912"/>
    <w:next w:val="971"/>
    <w:link w:val="912"/>
    <w:pPr>
      <w:pBdr/>
      <w:spacing w:after="120" w:before="0" w:line="240" w:lineRule="auto"/>
      <w:ind w:right="0" w:firstLine="0" w:left="283"/>
    </w:pPr>
    <w:rPr>
      <w:rFonts w:ascii="Times New Roman" w:hAnsi="Times New Roman" w:cs="Times New Roman"/>
      <w:sz w:val="20"/>
      <w:szCs w:val="20"/>
    </w:rPr>
  </w:style>
  <w:style w:type="paragraph" w:styleId="972">
    <w:name w:val="WW-Базовый"/>
    <w:next w:val="972"/>
    <w:link w:val="912"/>
    <w:pPr>
      <w:pBdr/>
      <w:tabs>
        <w:tab w:val="left" w:leader="none" w:pos="709"/>
      </w:tabs>
      <w:spacing w:after="200" w:line="276" w:lineRule="atLeast"/>
      <w:ind/>
    </w:pPr>
    <w:rPr>
      <w:rFonts w:ascii="Calibri" w:hAnsi="Calibri" w:eastAsia="Arial Unicode MS" w:cs="Calibri"/>
      <w:sz w:val="22"/>
      <w:szCs w:val="22"/>
      <w:lang w:val="ru-RU" w:eastAsia="zh-CN" w:bidi="ar-SA"/>
    </w:rPr>
  </w:style>
  <w:style w:type="paragraph" w:styleId="973">
    <w:name w:val="Основной текст3"/>
    <w:basedOn w:val="912"/>
    <w:next w:val="973"/>
    <w:link w:val="912"/>
    <w:pPr>
      <w:widowControl w:val="false"/>
      <w:pBdr/>
      <w:shd w:val="clear" w:color="auto" w:fill="ffffff"/>
      <w:spacing w:after="420" w:before="300" w:line="0" w:lineRule="atLeast"/>
      <w:ind w:right="0" w:hanging="360" w:left="0"/>
      <w:jc w:val="both"/>
    </w:pPr>
    <w:rPr>
      <w:spacing w:val="6"/>
      <w:sz w:val="25"/>
      <w:szCs w:val="25"/>
    </w:rPr>
  </w:style>
  <w:style w:type="paragraph" w:styleId="974">
    <w:name w:val="s_1"/>
    <w:basedOn w:val="912"/>
    <w:next w:val="974"/>
    <w:link w:val="912"/>
    <w:pPr>
      <w:pBdr/>
      <w:spacing w:after="280" w:before="280" w:line="240" w:lineRule="auto"/>
      <w:ind/>
    </w:pPr>
    <w:rPr>
      <w:rFonts w:ascii="Times New Roman" w:hAnsi="Times New Roman" w:cs="Times New Roman"/>
      <w:sz w:val="24"/>
      <w:szCs w:val="24"/>
    </w:rPr>
  </w:style>
  <w:style w:type="paragraph" w:styleId="975">
    <w:name w:val="Default"/>
    <w:next w:val="975"/>
    <w:link w:val="912"/>
    <w:pPr>
      <w:pBdr/>
      <w:spacing/>
      <w:ind/>
    </w:pPr>
    <w:rPr>
      <w:color w:val="000000"/>
      <w:sz w:val="24"/>
      <w:szCs w:val="24"/>
      <w:lang w:val="ru-RU" w:eastAsia="zh-CN" w:bidi="ar-SA"/>
    </w:rPr>
  </w:style>
  <w:style w:type="paragraph" w:styleId="976">
    <w:name w:val="Верхний колонтитул"/>
    <w:basedOn w:val="912"/>
    <w:next w:val="976"/>
    <w:link w:val="912"/>
    <w:pPr>
      <w:pBdr/>
      <w:spacing w:after="0" w:before="0" w:line="240" w:lineRule="auto"/>
      <w:ind/>
    </w:pPr>
  </w:style>
  <w:style w:type="paragraph" w:styleId="977">
    <w:name w:val="Нижний колонтитул"/>
    <w:basedOn w:val="912"/>
    <w:next w:val="977"/>
    <w:link w:val="912"/>
    <w:pPr>
      <w:pBdr/>
      <w:spacing w:after="0" w:before="0" w:line="240" w:lineRule="auto"/>
      <w:ind/>
    </w:pPr>
  </w:style>
  <w:style w:type="paragraph" w:styleId="978">
    <w:name w:val="Содержимое таблицы"/>
    <w:basedOn w:val="912"/>
    <w:next w:val="978"/>
    <w:link w:val="912"/>
    <w:pPr>
      <w:suppressLineNumbers w:val="true"/>
      <w:pBdr/>
      <w:spacing/>
      <w:ind/>
    </w:pPr>
  </w:style>
  <w:style w:type="paragraph" w:styleId="979">
    <w:name w:val="Заголовок таблицы"/>
    <w:basedOn w:val="978"/>
    <w:next w:val="979"/>
    <w:link w:val="912"/>
    <w:pPr>
      <w:suppressLineNumbers w:val="true"/>
      <w:pBdr/>
      <w:spacing/>
      <w:ind/>
      <w:jc w:val="center"/>
    </w:pPr>
    <w:rPr>
      <w:b/>
      <w:bCs/>
    </w:rPr>
  </w:style>
  <w:style w:type="character" w:styleId="980">
    <w:name w:val="Основной текст Знак"/>
    <w:next w:val="980"/>
    <w:link w:val="964"/>
    <w:pPr>
      <w:pBdr/>
      <w:spacing/>
      <w:ind/>
    </w:pPr>
    <w:rPr>
      <w:rFonts w:ascii="Calibri" w:hAnsi="Calibri" w:cs="Calibri"/>
      <w:sz w:val="22"/>
      <w:szCs w:val="22"/>
      <w:lang w:eastAsia="zh-CN"/>
    </w:rPr>
  </w:style>
  <w:style w:type="paragraph" w:styleId="981">
    <w:name w:val="Heading 1"/>
    <w:basedOn w:val="912"/>
    <w:next w:val="981"/>
    <w:link w:val="912"/>
    <w:qFormat/>
    <w:pPr>
      <w:keepNext w:val="true"/>
      <w:widowControl w:val="false"/>
      <w:pBdr/>
      <w:tabs>
        <w:tab w:val="left" w:leader="none" w:pos="0"/>
      </w:tabs>
      <w:spacing w:after="120" w:before="240" w:line="240" w:lineRule="auto"/>
      <w:ind w:hanging="432" w:left="432"/>
      <w:outlineLvl w:val="0"/>
    </w:pPr>
    <w:rPr>
      <w:rFonts w:ascii="Arial" w:hAnsi="Arial" w:eastAsia="Arial Unicode MS" w:cs="Tahoma"/>
      <w:b/>
      <w:bCs/>
      <w:sz w:val="32"/>
      <w:szCs w:val="32"/>
      <w:lang w:eastAsia="ru-RU"/>
    </w:rPr>
  </w:style>
  <w:style w:type="paragraph" w:styleId="982">
    <w:name w:val="Обычный1"/>
    <w:next w:val="982"/>
    <w:link w:val="912"/>
    <w:pPr>
      <w:pBdr/>
      <w:spacing/>
      <w:ind/>
    </w:pPr>
    <w:rPr>
      <w:color w:val="00000a"/>
      <w:sz w:val="24"/>
      <w:szCs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revision>55</cp:revision>
  <dcterms:created xsi:type="dcterms:W3CDTF">2022-12-12T12:02:00Z</dcterms:created>
  <dcterms:modified xsi:type="dcterms:W3CDTF">2026-08-13T11:20:23Z</dcterms:modified>
  <cp:version>1048576</cp:version>
</cp:coreProperties>
</file>