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6762E88" w14:textId="77777777" w:rsidR="00F3420C" w:rsidRDefault="004C78BC">
      <w:pPr>
        <w:pStyle w:val="23"/>
        <w:spacing w:before="0"/>
        <w:ind w:firstLine="8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СУБЛИЦЕЗИОННЫЙ ДОГОВОР № _____________</w:t>
      </w:r>
    </w:p>
    <w:p w14:paraId="2621584C" w14:textId="047EFB91" w:rsidR="00F3420C" w:rsidRDefault="00600276" w:rsidP="00E9011A">
      <w:pPr>
        <w:pStyle w:val="23"/>
        <w:ind w:firstLine="850"/>
        <w:rPr>
          <w:rFonts w:ascii="Times New Roman" w:hAnsi="Times New Roman" w:cs="Times New Roman"/>
          <w:sz w:val="24"/>
          <w:szCs w:val="24"/>
        </w:rPr>
      </w:pPr>
      <w:r w:rsidRPr="00600276">
        <w:rPr>
          <w:rFonts w:ascii="Times New Roman" w:hAnsi="Times New Roman" w:cs="Times New Roman"/>
          <w:sz w:val="24"/>
          <w:szCs w:val="24"/>
        </w:rPr>
        <w:t>о предоставлени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600276">
        <w:rPr>
          <w:rFonts w:ascii="Times New Roman" w:hAnsi="Times New Roman" w:cs="Times New Roman"/>
          <w:sz w:val="24"/>
          <w:szCs w:val="24"/>
        </w:rPr>
        <w:t xml:space="preserve"> </w:t>
      </w:r>
      <w:r w:rsidR="004A701A" w:rsidRPr="004A701A">
        <w:rPr>
          <w:rFonts w:ascii="Times New Roman" w:hAnsi="Times New Roman" w:cs="Times New Roman"/>
          <w:sz w:val="24"/>
          <w:szCs w:val="24"/>
        </w:rPr>
        <w:t xml:space="preserve">простой (неисключительной) сублицензии на программный продукт для электронного документооборота </w:t>
      </w:r>
      <w:proofErr w:type="spellStart"/>
      <w:r w:rsidR="004A701A" w:rsidRPr="004A701A">
        <w:rPr>
          <w:rFonts w:ascii="Times New Roman" w:hAnsi="Times New Roman" w:cs="Times New Roman"/>
          <w:sz w:val="24"/>
          <w:szCs w:val="24"/>
        </w:rPr>
        <w:t>Saby</w:t>
      </w:r>
      <w:proofErr w:type="spellEnd"/>
      <w:r w:rsidR="004A701A" w:rsidRPr="004A701A">
        <w:rPr>
          <w:rFonts w:ascii="Times New Roman" w:hAnsi="Times New Roman" w:cs="Times New Roman"/>
          <w:sz w:val="24"/>
          <w:szCs w:val="24"/>
        </w:rPr>
        <w:t xml:space="preserve"> (СБИС)</w:t>
      </w:r>
    </w:p>
    <w:p w14:paraId="68452EC7" w14:textId="5082C3FF" w:rsidR="00F3420C" w:rsidRDefault="004C78BC">
      <w:pPr>
        <w:pStyle w:val="aa"/>
        <w:tabs>
          <w:tab w:val="left" w:pos="7088"/>
          <w:tab w:val="right" w:pos="10064"/>
        </w:tabs>
        <w:ind w:left="0"/>
      </w:pPr>
      <w:r>
        <w:t>г. Москва</w:t>
      </w:r>
      <w:r>
        <w:tab/>
      </w:r>
      <w:r>
        <w:tab/>
        <w:t>«____» ____________</w:t>
      </w:r>
      <w:r w:rsidR="008B26A5">
        <w:t xml:space="preserve">2025 </w:t>
      </w:r>
      <w:r>
        <w:t>г.</w:t>
      </w:r>
    </w:p>
    <w:p w14:paraId="412079F6" w14:textId="77777777" w:rsidR="00F3420C" w:rsidRDefault="00F3420C">
      <w:pPr>
        <w:pStyle w:val="aa"/>
        <w:tabs>
          <w:tab w:val="left" w:pos="7088"/>
        </w:tabs>
        <w:ind w:left="0" w:firstLine="850"/>
        <w:jc w:val="both"/>
      </w:pPr>
    </w:p>
    <w:p w14:paraId="15F39AE7" w14:textId="4E6BE7F7" w:rsidR="00F3420C" w:rsidRDefault="00DA58DD">
      <w:pPr>
        <w:pStyle w:val="a8"/>
        <w:spacing w:after="0"/>
        <w:ind w:left="0" w:firstLine="850"/>
        <w:jc w:val="both"/>
        <w:rPr>
          <w:sz w:val="24"/>
          <w:szCs w:val="24"/>
        </w:rPr>
      </w:pPr>
      <w:r w:rsidRPr="00DA58DD">
        <w:rPr>
          <w:sz w:val="24"/>
          <w:szCs w:val="24"/>
        </w:rPr>
        <w:t>Федеральное государственное бюджетное учреждение культуры «Государственный Российский Дом народного творчества имени В.Д. Поленова», именуемое в дальнейшем «</w:t>
      </w:r>
      <w:r w:rsidR="00B82348" w:rsidRPr="00B82348">
        <w:rPr>
          <w:bCs/>
          <w:sz w:val="24"/>
          <w:szCs w:val="24"/>
        </w:rPr>
        <w:t>Сублицензиат</w:t>
      </w:r>
      <w:r w:rsidRPr="00DA58DD">
        <w:rPr>
          <w:sz w:val="24"/>
          <w:szCs w:val="24"/>
        </w:rPr>
        <w:t>», в лице директора Пуртовой Тамары Валентиновны, действующего на основании Устава, с одной стороны и _________________________, именуемое в дальнейшем «</w:t>
      </w:r>
      <w:r w:rsidR="00B82348" w:rsidRPr="00B82348">
        <w:rPr>
          <w:sz w:val="24"/>
          <w:szCs w:val="24"/>
        </w:rPr>
        <w:t>Лицензиат</w:t>
      </w:r>
      <w:r w:rsidRPr="00DA58DD">
        <w:rPr>
          <w:sz w:val="24"/>
          <w:szCs w:val="24"/>
        </w:rPr>
        <w:t>», в лице ______________________, действующего на основании _____________, с другой стороны, вместе именуемые Стороны, в соответствии с п. 5 ч. 1 ст. 93 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 (далее – Закон № 44-ФЗ),</w:t>
      </w:r>
      <w:r>
        <w:rPr>
          <w:sz w:val="24"/>
          <w:szCs w:val="24"/>
        </w:rPr>
        <w:t xml:space="preserve"> заключили настоящий сублицензионный договор (далее</w:t>
      </w:r>
      <w:r>
        <w:rPr>
          <w:sz w:val="24"/>
          <w:szCs w:val="24"/>
          <w:lang w:eastAsia="en-US"/>
        </w:rPr>
        <w:t xml:space="preserve"> – «Договор») о нижеследующем</w:t>
      </w:r>
      <w:r>
        <w:rPr>
          <w:sz w:val="24"/>
          <w:szCs w:val="24"/>
        </w:rPr>
        <w:t>:</w:t>
      </w:r>
    </w:p>
    <w:p w14:paraId="3D8A3CCD" w14:textId="77777777" w:rsidR="00F3420C" w:rsidRDefault="00F3420C">
      <w:pPr>
        <w:pStyle w:val="a8"/>
        <w:widowControl w:val="0"/>
        <w:spacing w:after="0"/>
        <w:ind w:left="0" w:firstLine="850"/>
        <w:jc w:val="both"/>
        <w:rPr>
          <w:b/>
          <w:sz w:val="24"/>
          <w:szCs w:val="24"/>
        </w:rPr>
      </w:pPr>
    </w:p>
    <w:p w14:paraId="7B4B56BE" w14:textId="77777777" w:rsidR="00F3420C" w:rsidRDefault="004C78BC">
      <w:pPr>
        <w:pStyle w:val="21"/>
        <w:numPr>
          <w:ilvl w:val="1"/>
          <w:numId w:val="1"/>
        </w:numPr>
        <w:spacing w:before="0" w:after="0"/>
        <w:ind w:firstLine="85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1. ПРЕДМЕТ ДОГОВОРА</w:t>
      </w:r>
    </w:p>
    <w:p w14:paraId="144BA1CD" w14:textId="14953277" w:rsidR="00F3420C" w:rsidRPr="00E9011A" w:rsidRDefault="004C78BC" w:rsidP="00E9011A">
      <w:pPr>
        <w:spacing w:afterLines="20" w:after="48"/>
        <w:ind w:firstLine="851"/>
        <w:jc w:val="both"/>
        <w:rPr>
          <w:rFonts w:eastAsiaTheme="minorHAnsi"/>
          <w:color w:val="auto"/>
          <w:sz w:val="20"/>
          <w:szCs w:val="20"/>
          <w:lang w:eastAsia="en-US"/>
        </w:rPr>
      </w:pPr>
      <w:r>
        <w:t xml:space="preserve">1.1. Лицензиат обязуется предоставить Сублицензиату за вознаграждение </w:t>
      </w:r>
      <w:r w:rsidR="004A701A" w:rsidRPr="004A701A">
        <w:t>прост</w:t>
      </w:r>
      <w:r w:rsidR="004A701A">
        <w:t xml:space="preserve">ую </w:t>
      </w:r>
      <w:r w:rsidR="004A701A" w:rsidRPr="004A701A">
        <w:t>(неисключительн</w:t>
      </w:r>
      <w:r w:rsidR="004A701A">
        <w:t>ую</w:t>
      </w:r>
      <w:r w:rsidR="004A701A" w:rsidRPr="004A701A">
        <w:t>) сублицензи</w:t>
      </w:r>
      <w:r w:rsidR="004A701A">
        <w:t>ю</w:t>
      </w:r>
      <w:r w:rsidR="004A701A" w:rsidRPr="004A701A">
        <w:t xml:space="preserve"> на программный продукт для электронного документооборота </w:t>
      </w:r>
      <w:proofErr w:type="spellStart"/>
      <w:r w:rsidR="004A701A" w:rsidRPr="004A701A">
        <w:t>Saby</w:t>
      </w:r>
      <w:proofErr w:type="spellEnd"/>
      <w:r w:rsidR="004A701A" w:rsidRPr="004A701A">
        <w:t xml:space="preserve"> (СБИС)</w:t>
      </w:r>
      <w:r w:rsidR="00DA58DD" w:rsidRPr="00DA58DD">
        <w:rPr>
          <w:lang w:eastAsia="ar-SA"/>
        </w:rPr>
        <w:t xml:space="preserve"> </w:t>
      </w:r>
      <w:r>
        <w:t>(регистрационный № _____________________________ в Реестре отечественного программного обеспечения) (далее – «ПО»)</w:t>
      </w:r>
      <w:r w:rsidR="00FE63EF">
        <w:t xml:space="preserve"> </w:t>
      </w:r>
      <w:r w:rsidR="00414A16">
        <w:t>в</w:t>
      </w:r>
      <w:r w:rsidR="00FE63EF">
        <w:t xml:space="preserve"> объеме, указанном в Спецификации</w:t>
      </w:r>
      <w:r w:rsidR="00414A16">
        <w:t xml:space="preserve"> (Приложение № 1 к Договору</w:t>
      </w:r>
      <w:r w:rsidR="00414A16" w:rsidRPr="00192EA7">
        <w:t>),</w:t>
      </w:r>
      <w:r w:rsidRPr="00192EA7">
        <w:t xml:space="preserve"> </w:t>
      </w:r>
      <w:r w:rsidR="00414A16" w:rsidRPr="00192EA7">
        <w:t>и</w:t>
      </w:r>
      <w:r w:rsidRPr="00192EA7">
        <w:t xml:space="preserve"> оказывать услуги </w:t>
      </w:r>
      <w:r w:rsidR="00192EA7" w:rsidRPr="00192EA7">
        <w:t>на</w:t>
      </w:r>
      <w:r w:rsidRPr="00192EA7">
        <w:t xml:space="preserve"> условиях, предусмотренных настоящим Договором</w:t>
      </w:r>
      <w:r w:rsidR="00414A16" w:rsidRPr="00192EA7">
        <w:t xml:space="preserve">, </w:t>
      </w:r>
      <w:r w:rsidRPr="00192EA7">
        <w:t>а Сублицензиат</w:t>
      </w:r>
      <w:r>
        <w:t xml:space="preserve"> обязуется оплатить</w:t>
      </w:r>
      <w:r>
        <w:rPr>
          <w:i/>
        </w:rPr>
        <w:t xml:space="preserve"> </w:t>
      </w:r>
      <w:r>
        <w:t>вознаграждение Лицензиата за</w:t>
      </w:r>
      <w:r>
        <w:rPr>
          <w:i/>
        </w:rPr>
        <w:t xml:space="preserve"> </w:t>
      </w:r>
      <w:r>
        <w:t>предоставленное право использования ПО, а также принять и оплатить надлежащим образом оказанные услуги по сопровождению ПО.</w:t>
      </w:r>
      <w:r w:rsidR="00AD751F" w:rsidRPr="00AD751F">
        <w:rPr>
          <w:sz w:val="20"/>
          <w:szCs w:val="20"/>
        </w:rPr>
        <w:t xml:space="preserve"> </w:t>
      </w:r>
    </w:p>
    <w:p w14:paraId="348AE2CE" w14:textId="77777777" w:rsidR="00F3420C" w:rsidRDefault="004C78BC">
      <w:pPr>
        <w:pStyle w:val="-"/>
        <w:spacing w:line="240" w:lineRule="auto"/>
        <w:ind w:left="0" w:firstLine="85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1.2. Лицензиат гарантирует, что обладает правами на предоставление Сублицензиату права использования ПО на условиях настоящего Договора на законном основании, что подтверждается Лицензионным договором от __ ________ ____ г. № ____, заключенным между Лицензиатом и Лицензиаром (Правообладателем ПО) и заключение и исполнение настоящего Договора не нарушает интеллектуальные и иные права третьих лиц. </w:t>
      </w:r>
    </w:p>
    <w:p w14:paraId="4F2BCE8E" w14:textId="77777777" w:rsidR="00F3420C" w:rsidRDefault="00F3420C">
      <w:pPr>
        <w:pStyle w:val="-"/>
        <w:spacing w:line="240" w:lineRule="auto"/>
        <w:ind w:left="0" w:firstLine="850"/>
        <w:rPr>
          <w:sz w:val="24"/>
          <w:szCs w:val="24"/>
          <w:lang w:val="ru-RU"/>
        </w:rPr>
      </w:pPr>
    </w:p>
    <w:p w14:paraId="5E9FEFA2" w14:textId="77777777" w:rsidR="00F3420C" w:rsidRDefault="004C78BC">
      <w:pPr>
        <w:pStyle w:val="21"/>
        <w:numPr>
          <w:ilvl w:val="1"/>
          <w:numId w:val="1"/>
        </w:numPr>
        <w:spacing w:before="0" w:after="0"/>
        <w:ind w:firstLine="85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2. СРОК, ПОРЯДОК И УСЛОВИЯ ПРЕДОСТАВЛЕНИЯ ПРАВ</w:t>
      </w:r>
    </w:p>
    <w:p w14:paraId="483A5A07" w14:textId="0FB6700A" w:rsidR="00820BD4" w:rsidRPr="006B40DD" w:rsidRDefault="004C78BC" w:rsidP="00E9011A">
      <w:pPr>
        <w:spacing w:afterLines="20" w:after="48"/>
        <w:ind w:firstLine="851"/>
        <w:jc w:val="both"/>
      </w:pPr>
      <w:r>
        <w:t>2.1.</w:t>
      </w:r>
      <w:r w:rsidR="00D802B0">
        <w:rPr>
          <w:b/>
        </w:rPr>
        <w:t xml:space="preserve"> </w:t>
      </w:r>
      <w:r w:rsidR="00D802B0" w:rsidRPr="0013005C">
        <w:rPr>
          <w:bCs/>
        </w:rPr>
        <w:t>Лицензиат в</w:t>
      </w:r>
      <w:r w:rsidRPr="00600276">
        <w:rPr>
          <w:bCs/>
        </w:rPr>
        <w:t xml:space="preserve"> </w:t>
      </w:r>
      <w:r w:rsidRPr="00600276">
        <w:rPr>
          <w:bCs/>
          <w:color w:val="auto"/>
          <w:lang w:eastAsia="ru-RU"/>
        </w:rPr>
        <w:t xml:space="preserve">течение </w:t>
      </w:r>
      <w:r w:rsidR="00DA58DD" w:rsidRPr="00600276">
        <w:rPr>
          <w:bCs/>
          <w:color w:val="auto"/>
          <w:lang w:eastAsia="ru-RU"/>
        </w:rPr>
        <w:t>7 рабочих</w:t>
      </w:r>
      <w:r w:rsidRPr="00600276">
        <w:rPr>
          <w:bCs/>
          <w:color w:val="auto"/>
          <w:lang w:eastAsia="ru-RU"/>
        </w:rPr>
        <w:t xml:space="preserve"> дней </w:t>
      </w:r>
      <w:r w:rsidRPr="00600276">
        <w:rPr>
          <w:bCs/>
        </w:rPr>
        <w:t xml:space="preserve">с даты заключения настоящего Договора </w:t>
      </w:r>
      <w:r w:rsidR="00D802B0" w:rsidRPr="00600276">
        <w:rPr>
          <w:bCs/>
        </w:rPr>
        <w:t xml:space="preserve">направляет </w:t>
      </w:r>
      <w:r w:rsidRPr="00600276">
        <w:rPr>
          <w:bCs/>
        </w:rPr>
        <w:t xml:space="preserve">Сублицензиату </w:t>
      </w:r>
      <w:r w:rsidR="00D802B0" w:rsidRPr="00600276">
        <w:rPr>
          <w:bCs/>
        </w:rPr>
        <w:t>по адресу электронной почты</w:t>
      </w:r>
      <w:r w:rsidR="00820BD4" w:rsidRPr="00600276">
        <w:rPr>
          <w:bCs/>
        </w:rPr>
        <w:t xml:space="preserve">: </w:t>
      </w:r>
      <w:r w:rsidR="00820BD4" w:rsidRPr="00192EA7">
        <w:rPr>
          <w:bCs/>
        </w:rPr>
        <w:t>___________________ пароль и логин для предоставления доступ</w:t>
      </w:r>
      <w:r w:rsidR="00BA2BC4" w:rsidRPr="00192EA7">
        <w:rPr>
          <w:bCs/>
        </w:rPr>
        <w:t>а</w:t>
      </w:r>
      <w:r w:rsidR="00820BD4" w:rsidRPr="00192EA7">
        <w:rPr>
          <w:bCs/>
        </w:rPr>
        <w:t xml:space="preserve"> к ПО.</w:t>
      </w:r>
      <w:r w:rsidR="006B40DD">
        <w:rPr>
          <w:bCs/>
        </w:rPr>
        <w:t xml:space="preserve"> </w:t>
      </w:r>
    </w:p>
    <w:p w14:paraId="1D4C1919" w14:textId="43883C50" w:rsidR="00A71D25" w:rsidRPr="0013005C" w:rsidRDefault="004C78BC">
      <w:pPr>
        <w:pStyle w:val="31"/>
        <w:widowControl w:val="0"/>
        <w:numPr>
          <w:ilvl w:val="2"/>
          <w:numId w:val="1"/>
        </w:numPr>
        <w:spacing w:before="0" w:after="0"/>
        <w:ind w:firstLine="851"/>
        <w:jc w:val="both"/>
        <w:rPr>
          <w:b w:val="0"/>
          <w:bCs w:val="0"/>
          <w:sz w:val="24"/>
          <w:szCs w:val="24"/>
        </w:rPr>
      </w:pPr>
      <w:r w:rsidRPr="00A71D25">
        <w:rPr>
          <w:b w:val="0"/>
          <w:sz w:val="24"/>
          <w:szCs w:val="24"/>
        </w:rPr>
        <w:t xml:space="preserve">2.2. </w:t>
      </w:r>
      <w:r w:rsidR="00BA2BC4" w:rsidRPr="00E9011A">
        <w:rPr>
          <w:b w:val="0"/>
          <w:bCs w:val="0"/>
          <w:sz w:val="24"/>
          <w:szCs w:val="24"/>
        </w:rPr>
        <w:t>Лицензиат в течение 5 (Пяти) рабочих дней после отправки электронного письма в</w:t>
      </w:r>
      <w:r w:rsidR="00A71D25" w:rsidRPr="00E9011A">
        <w:rPr>
          <w:b w:val="0"/>
          <w:bCs w:val="0"/>
          <w:sz w:val="24"/>
          <w:szCs w:val="24"/>
        </w:rPr>
        <w:t xml:space="preserve"> соответствии с п.2.1 Договора</w:t>
      </w:r>
      <w:r w:rsidR="00BA2BC4" w:rsidRPr="00E9011A">
        <w:rPr>
          <w:b w:val="0"/>
          <w:bCs w:val="0"/>
          <w:sz w:val="24"/>
          <w:szCs w:val="24"/>
        </w:rPr>
        <w:t xml:space="preserve"> направляет </w:t>
      </w:r>
      <w:r w:rsidR="00A71D25" w:rsidRPr="00E9011A">
        <w:rPr>
          <w:b w:val="0"/>
          <w:bCs w:val="0"/>
          <w:sz w:val="24"/>
          <w:szCs w:val="24"/>
        </w:rPr>
        <w:t>С</w:t>
      </w:r>
      <w:r w:rsidR="00BA2BC4" w:rsidRPr="00E9011A">
        <w:rPr>
          <w:b w:val="0"/>
          <w:bCs w:val="0"/>
          <w:sz w:val="24"/>
          <w:szCs w:val="24"/>
        </w:rPr>
        <w:t xml:space="preserve">ублицензиату подписанный Акт передачи прав использования </w:t>
      </w:r>
      <w:r w:rsidR="00A71D25" w:rsidRPr="0013005C">
        <w:rPr>
          <w:b w:val="0"/>
          <w:bCs w:val="0"/>
          <w:sz w:val="24"/>
          <w:szCs w:val="24"/>
        </w:rPr>
        <w:t>ПО</w:t>
      </w:r>
      <w:r>
        <w:rPr>
          <w:b w:val="0"/>
          <w:bCs w:val="0"/>
          <w:sz w:val="24"/>
          <w:szCs w:val="24"/>
        </w:rPr>
        <w:t xml:space="preserve"> (далее – Акт)</w:t>
      </w:r>
      <w:r w:rsidR="00A71D25" w:rsidRPr="00E9011A">
        <w:rPr>
          <w:b w:val="0"/>
          <w:bCs w:val="0"/>
          <w:sz w:val="24"/>
          <w:szCs w:val="24"/>
        </w:rPr>
        <w:t>.</w:t>
      </w:r>
    </w:p>
    <w:p w14:paraId="7B3FEB0B" w14:textId="23368F5D" w:rsidR="0013005C" w:rsidRPr="00E9011A" w:rsidRDefault="0013005C" w:rsidP="0013005C">
      <w:pPr>
        <w:pStyle w:val="aa"/>
        <w:numPr>
          <w:ilvl w:val="0"/>
          <w:numId w:val="1"/>
        </w:numPr>
        <w:spacing w:afterLines="20" w:after="48"/>
        <w:ind w:firstLine="851"/>
        <w:jc w:val="both"/>
        <w:rPr>
          <w:rFonts w:eastAsiaTheme="minorHAnsi"/>
          <w:color w:val="auto"/>
          <w:lang w:eastAsia="en-US"/>
        </w:rPr>
      </w:pPr>
      <w:r w:rsidRPr="00E9011A">
        <w:t>2.3. Сублицензиат в течение 5 (Пяти) рабочих дней после получения Акта передачи прав использования ПО обязан подписать его со своей стороны и передать его Лицензиату. В случае, если в указанный срок Сублицензиат не направит Лицензиату подписанный со своей стороны Акт или мотивированный отказ от его подписания, права считаются переданными, а Акт подписанным Сублицензиатом.</w:t>
      </w:r>
    </w:p>
    <w:p w14:paraId="0A6A2B75" w14:textId="072F7418" w:rsidR="007361E5" w:rsidRPr="00045DA2" w:rsidRDefault="007361E5" w:rsidP="007361E5">
      <w:pPr>
        <w:pStyle w:val="31"/>
        <w:widowControl w:val="0"/>
        <w:numPr>
          <w:ilvl w:val="2"/>
          <w:numId w:val="1"/>
        </w:numPr>
        <w:spacing w:before="0" w:after="0"/>
        <w:ind w:firstLine="85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2.4. </w:t>
      </w:r>
      <w:r w:rsidRPr="00045DA2">
        <w:rPr>
          <w:b w:val="0"/>
          <w:sz w:val="24"/>
          <w:szCs w:val="24"/>
        </w:rPr>
        <w:t>При выявлении несоответствий в ПО (наименования, количества, качества, в том числе в случае выявления внешних признаков ненадлежащего качества ПО, препятствующих его дальнейшему использованию и препятствующих приемке права использования ПО), Сублицензиат в срок, установленный в пункте 2.</w:t>
      </w:r>
      <w:r>
        <w:rPr>
          <w:b w:val="0"/>
          <w:sz w:val="24"/>
          <w:szCs w:val="24"/>
        </w:rPr>
        <w:t>3</w:t>
      </w:r>
      <w:r w:rsidRPr="000352C5">
        <w:rPr>
          <w:b w:val="0"/>
          <w:sz w:val="24"/>
          <w:szCs w:val="24"/>
        </w:rPr>
        <w:t xml:space="preserve"> </w:t>
      </w:r>
      <w:r w:rsidRPr="00045DA2">
        <w:rPr>
          <w:b w:val="0"/>
          <w:sz w:val="24"/>
          <w:szCs w:val="24"/>
        </w:rPr>
        <w:t xml:space="preserve">Договора, отказывает в приемке права использования ПО, направляя Лицензиату письменный мотивированный отказ от приемки с перечнем выявленных недостатков и указанием сроков их устранения. </w:t>
      </w:r>
    </w:p>
    <w:p w14:paraId="7F26B13B" w14:textId="70EA63BF" w:rsidR="007361E5" w:rsidRPr="00E9011A" w:rsidRDefault="007361E5" w:rsidP="00E9011A">
      <w:pPr>
        <w:pStyle w:val="31"/>
        <w:widowControl w:val="0"/>
        <w:numPr>
          <w:ilvl w:val="2"/>
          <w:numId w:val="1"/>
        </w:numPr>
        <w:tabs>
          <w:tab w:val="left" w:pos="1134"/>
        </w:tabs>
        <w:spacing w:before="0" w:after="0"/>
        <w:ind w:firstLine="85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2.5. Сублицензиат вправе не отказывать в приемке права использования ПО в случае выявления несоответствия ПО условиям Договора, если выявленное несоответствие не препятствует приемке права использования ПО и устранено Лицензиатом.</w:t>
      </w:r>
    </w:p>
    <w:p w14:paraId="5C70A3A4" w14:textId="3006D0ED" w:rsidR="00F3420C" w:rsidRDefault="004C78BC">
      <w:pPr>
        <w:pStyle w:val="31"/>
        <w:widowControl w:val="0"/>
        <w:numPr>
          <w:ilvl w:val="2"/>
          <w:numId w:val="1"/>
        </w:numPr>
        <w:tabs>
          <w:tab w:val="left" w:pos="709"/>
          <w:tab w:val="left" w:pos="1134"/>
        </w:tabs>
        <w:spacing w:before="0" w:after="0"/>
        <w:ind w:firstLine="851"/>
        <w:jc w:val="both"/>
        <w:rPr>
          <w:sz w:val="24"/>
          <w:szCs w:val="24"/>
        </w:rPr>
      </w:pPr>
      <w:r w:rsidRPr="0013005C">
        <w:rPr>
          <w:b w:val="0"/>
          <w:sz w:val="24"/>
          <w:szCs w:val="24"/>
        </w:rPr>
        <w:t>2.</w:t>
      </w:r>
      <w:r w:rsidR="007361E5">
        <w:rPr>
          <w:b w:val="0"/>
          <w:sz w:val="24"/>
          <w:szCs w:val="24"/>
        </w:rPr>
        <w:t>6</w:t>
      </w:r>
      <w:r w:rsidRPr="0013005C">
        <w:rPr>
          <w:b w:val="0"/>
          <w:sz w:val="24"/>
          <w:szCs w:val="24"/>
        </w:rPr>
        <w:t>. Сублицензиат вправе использовать ПО только</w:t>
      </w:r>
      <w:r>
        <w:rPr>
          <w:b w:val="0"/>
          <w:sz w:val="24"/>
          <w:szCs w:val="24"/>
        </w:rPr>
        <w:t xml:space="preserve"> в пределах тех прав и теми способами, которые предусмотрены настоящим Договором. </w:t>
      </w:r>
    </w:p>
    <w:p w14:paraId="7F1F7401" w14:textId="1089DC7B" w:rsidR="00F40914" w:rsidRPr="00593CA2" w:rsidRDefault="004C78BC" w:rsidP="00E9011A">
      <w:pPr>
        <w:tabs>
          <w:tab w:val="left" w:pos="6609"/>
          <w:tab w:val="left" w:pos="13941"/>
          <w:tab w:val="left" w:pos="17627"/>
        </w:tabs>
        <w:suppressAutoHyphens w:val="0"/>
        <w:ind w:firstLine="851"/>
        <w:jc w:val="both"/>
        <w:rPr>
          <w:rFonts w:eastAsia="Times New Roman"/>
          <w:color w:val="000000"/>
          <w:lang w:eastAsia="ru-RU"/>
        </w:rPr>
      </w:pPr>
      <w:r>
        <w:lastRenderedPageBreak/>
        <w:t>2.</w:t>
      </w:r>
      <w:r w:rsidR="007361E5">
        <w:t>7</w:t>
      </w:r>
      <w:r>
        <w:t xml:space="preserve">. Право использования ПО, предоставляемое Сублицензиату в соответствии с настоящим Договором, включает в себя возможность его использования </w:t>
      </w:r>
      <w:r w:rsidR="00F40914" w:rsidRPr="00E9011A">
        <w:rPr>
          <w:bCs/>
        </w:rPr>
        <w:t xml:space="preserve">следующим </w:t>
      </w:r>
      <w:r w:rsidRPr="00F40914">
        <w:rPr>
          <w:bCs/>
        </w:rPr>
        <w:t>способ</w:t>
      </w:r>
      <w:r w:rsidR="00F40914" w:rsidRPr="00E9011A">
        <w:rPr>
          <w:bCs/>
        </w:rPr>
        <w:t xml:space="preserve">ом: </w:t>
      </w:r>
      <w:r w:rsidR="00F40914">
        <w:rPr>
          <w:rFonts w:eastAsia="Times New Roman"/>
          <w:color w:val="000000"/>
          <w:lang w:eastAsia="ru-RU"/>
        </w:rPr>
        <w:t>у</w:t>
      </w:r>
      <w:r w:rsidR="00F40914" w:rsidRPr="00291FB6">
        <w:rPr>
          <w:rFonts w:eastAsia="Times New Roman"/>
          <w:color w:val="000000"/>
          <w:lang w:eastAsia="ru-RU"/>
        </w:rPr>
        <w:t>даленный доступ через информационно-телекоммуникационные сети, в том числе через информационно</w:t>
      </w:r>
      <w:r w:rsidR="00F40914" w:rsidRPr="004E1C8D">
        <w:rPr>
          <w:rFonts w:eastAsia="Times New Roman"/>
          <w:color w:val="000000"/>
          <w:lang w:eastAsia="ru-RU"/>
        </w:rPr>
        <w:t>-телекоммуникационную сеть Интернет.</w:t>
      </w:r>
    </w:p>
    <w:p w14:paraId="60B2E2A5" w14:textId="580F98D6" w:rsidR="00F3420C" w:rsidRPr="00192EA7" w:rsidRDefault="004C78BC" w:rsidP="00E9011A">
      <w:pPr>
        <w:pStyle w:val="31"/>
        <w:widowControl w:val="0"/>
        <w:numPr>
          <w:ilvl w:val="2"/>
          <w:numId w:val="1"/>
        </w:numPr>
        <w:spacing w:before="0" w:after="0"/>
        <w:ind w:firstLine="851"/>
        <w:jc w:val="both"/>
      </w:pPr>
      <w:r w:rsidRPr="00E9011A">
        <w:rPr>
          <w:b w:val="0"/>
          <w:bCs w:val="0"/>
          <w:sz w:val="24"/>
          <w:szCs w:val="24"/>
        </w:rPr>
        <w:t>2.</w:t>
      </w:r>
      <w:r w:rsidR="007361E5" w:rsidRPr="00E9011A">
        <w:rPr>
          <w:b w:val="0"/>
          <w:bCs w:val="0"/>
          <w:sz w:val="24"/>
          <w:szCs w:val="24"/>
        </w:rPr>
        <w:t>8</w:t>
      </w:r>
      <w:r w:rsidRPr="00E9011A">
        <w:rPr>
          <w:b w:val="0"/>
          <w:bCs w:val="0"/>
          <w:sz w:val="24"/>
          <w:szCs w:val="24"/>
        </w:rPr>
        <w:t xml:space="preserve">. Право использования ПО на условиях простой (неисключительной) сублицензии, предусмотренное настоящим Договором, предоставляется Лицензиатом Сублицензиату </w:t>
      </w:r>
      <w:r w:rsidRPr="00192EA7">
        <w:rPr>
          <w:b w:val="0"/>
          <w:bCs w:val="0"/>
          <w:sz w:val="24"/>
          <w:szCs w:val="24"/>
        </w:rPr>
        <w:t xml:space="preserve">на срок: </w:t>
      </w:r>
      <w:bookmarkStart w:id="0" w:name="_Hlk215059147"/>
      <w:r w:rsidR="00600276" w:rsidRPr="00192EA7">
        <w:rPr>
          <w:b w:val="0"/>
          <w:bCs w:val="0"/>
          <w:sz w:val="24"/>
          <w:szCs w:val="24"/>
        </w:rPr>
        <w:t>1</w:t>
      </w:r>
      <w:r w:rsidR="00DA58DD" w:rsidRPr="00192EA7">
        <w:rPr>
          <w:b w:val="0"/>
          <w:bCs w:val="0"/>
          <w:sz w:val="24"/>
          <w:szCs w:val="24"/>
        </w:rPr>
        <w:t xml:space="preserve"> год </w:t>
      </w:r>
      <w:r w:rsidR="00FF41C3" w:rsidRPr="00192EA7">
        <w:rPr>
          <w:b w:val="0"/>
          <w:bCs w:val="0"/>
          <w:sz w:val="24"/>
          <w:szCs w:val="24"/>
        </w:rPr>
        <w:t>(</w:t>
      </w:r>
      <w:r w:rsidR="00600276" w:rsidRPr="00192EA7">
        <w:rPr>
          <w:b w:val="0"/>
          <w:bCs w:val="0"/>
          <w:sz w:val="24"/>
          <w:szCs w:val="24"/>
        </w:rPr>
        <w:t>1</w:t>
      </w:r>
      <w:r w:rsidR="00FF41C3" w:rsidRPr="00192EA7">
        <w:rPr>
          <w:b w:val="0"/>
          <w:bCs w:val="0"/>
          <w:sz w:val="24"/>
          <w:szCs w:val="24"/>
        </w:rPr>
        <w:t>2 месяц</w:t>
      </w:r>
      <w:r w:rsidR="00600276" w:rsidRPr="00192EA7">
        <w:rPr>
          <w:b w:val="0"/>
          <w:bCs w:val="0"/>
          <w:sz w:val="24"/>
          <w:szCs w:val="24"/>
        </w:rPr>
        <w:t>ев</w:t>
      </w:r>
      <w:r w:rsidR="00FF41C3" w:rsidRPr="00192EA7">
        <w:rPr>
          <w:b w:val="0"/>
          <w:bCs w:val="0"/>
          <w:sz w:val="24"/>
          <w:szCs w:val="24"/>
        </w:rPr>
        <w:t xml:space="preserve">) </w:t>
      </w:r>
      <w:r w:rsidR="00DA58DD" w:rsidRPr="00192EA7">
        <w:rPr>
          <w:b w:val="0"/>
          <w:bCs w:val="0"/>
          <w:sz w:val="24"/>
          <w:szCs w:val="24"/>
        </w:rPr>
        <w:t xml:space="preserve">с момента </w:t>
      </w:r>
      <w:bookmarkEnd w:id="0"/>
      <w:r w:rsidR="004E1C8D" w:rsidRPr="00192EA7">
        <w:rPr>
          <w:b w:val="0"/>
          <w:bCs w:val="0"/>
          <w:sz w:val="24"/>
          <w:szCs w:val="24"/>
        </w:rPr>
        <w:t xml:space="preserve">подписания </w:t>
      </w:r>
      <w:r w:rsidR="00593CA2" w:rsidRPr="00192EA7">
        <w:rPr>
          <w:b w:val="0"/>
          <w:bCs w:val="0"/>
          <w:sz w:val="24"/>
          <w:szCs w:val="24"/>
        </w:rPr>
        <w:t>Субл</w:t>
      </w:r>
      <w:r w:rsidR="004E1C8D" w:rsidRPr="00192EA7">
        <w:rPr>
          <w:b w:val="0"/>
          <w:bCs w:val="0"/>
          <w:sz w:val="24"/>
          <w:szCs w:val="24"/>
        </w:rPr>
        <w:t>ицензиатом Акта передачи прав использования ПО</w:t>
      </w:r>
      <w:r w:rsidRPr="00192EA7">
        <w:rPr>
          <w:b w:val="0"/>
          <w:bCs w:val="0"/>
          <w:iCs/>
          <w:sz w:val="24"/>
          <w:szCs w:val="24"/>
          <w:lang w:eastAsia="en-US"/>
        </w:rPr>
        <w:t>.</w:t>
      </w:r>
      <w:r w:rsidRPr="00192EA7">
        <w:rPr>
          <w:b w:val="0"/>
          <w:bCs w:val="0"/>
          <w:i/>
          <w:iCs/>
          <w:sz w:val="24"/>
          <w:szCs w:val="24"/>
        </w:rPr>
        <w:t xml:space="preserve"> </w:t>
      </w:r>
    </w:p>
    <w:p w14:paraId="49ADB1D4" w14:textId="153DE12A" w:rsidR="00F3420C" w:rsidRPr="00192EA7" w:rsidRDefault="004C78BC">
      <w:pPr>
        <w:pStyle w:val="31"/>
        <w:widowControl w:val="0"/>
        <w:numPr>
          <w:ilvl w:val="2"/>
          <w:numId w:val="1"/>
        </w:numPr>
        <w:tabs>
          <w:tab w:val="left" w:pos="1134"/>
        </w:tabs>
        <w:spacing w:before="0" w:after="0"/>
        <w:ind w:firstLine="850"/>
        <w:jc w:val="both"/>
        <w:rPr>
          <w:b w:val="0"/>
          <w:bCs w:val="0"/>
          <w:sz w:val="24"/>
          <w:szCs w:val="24"/>
        </w:rPr>
      </w:pPr>
      <w:r w:rsidRPr="00192EA7">
        <w:rPr>
          <w:b w:val="0"/>
          <w:bCs w:val="0"/>
          <w:sz w:val="24"/>
          <w:szCs w:val="24"/>
        </w:rPr>
        <w:t>В течение срока действия настоящего Договора Лицензиат обязан воздерживаться от каких-либо действий, способных затруднить осуществление Сублицензиатом предоставленного ему права использования ПО в установленных Договором способах и пределах.</w:t>
      </w:r>
    </w:p>
    <w:p w14:paraId="278BDC59" w14:textId="01F3D2E4" w:rsidR="00F3420C" w:rsidRDefault="004C78BC">
      <w:pPr>
        <w:pStyle w:val="31"/>
        <w:widowControl w:val="0"/>
        <w:numPr>
          <w:ilvl w:val="2"/>
          <w:numId w:val="1"/>
        </w:numPr>
        <w:spacing w:before="0" w:after="0"/>
        <w:ind w:firstLine="850"/>
        <w:jc w:val="both"/>
        <w:rPr>
          <w:sz w:val="24"/>
          <w:szCs w:val="24"/>
        </w:rPr>
      </w:pPr>
      <w:r w:rsidRPr="00192EA7">
        <w:rPr>
          <w:b w:val="0"/>
          <w:bCs w:val="0"/>
          <w:sz w:val="24"/>
          <w:szCs w:val="24"/>
        </w:rPr>
        <w:t>2.</w:t>
      </w:r>
      <w:r w:rsidR="007361E5" w:rsidRPr="00192EA7">
        <w:rPr>
          <w:b w:val="0"/>
          <w:bCs w:val="0"/>
          <w:sz w:val="24"/>
          <w:szCs w:val="24"/>
        </w:rPr>
        <w:t>9</w:t>
      </w:r>
      <w:r w:rsidRPr="00192EA7">
        <w:rPr>
          <w:b w:val="0"/>
          <w:bCs w:val="0"/>
          <w:sz w:val="24"/>
          <w:szCs w:val="24"/>
        </w:rPr>
        <w:t>. Территорией, на которой</w:t>
      </w:r>
      <w:r w:rsidRPr="00192EA7">
        <w:rPr>
          <w:b w:val="0"/>
          <w:sz w:val="24"/>
          <w:szCs w:val="24"/>
        </w:rPr>
        <w:t xml:space="preserve"> Сублицензиату предоставляется право</w:t>
      </w:r>
      <w:r>
        <w:rPr>
          <w:b w:val="0"/>
          <w:sz w:val="24"/>
          <w:szCs w:val="24"/>
        </w:rPr>
        <w:t xml:space="preserve"> использования ПО, является территория Российской Федерации.</w:t>
      </w:r>
      <w:r w:rsidR="007361E5">
        <w:rPr>
          <w:b w:val="0"/>
          <w:sz w:val="24"/>
          <w:szCs w:val="24"/>
        </w:rPr>
        <w:t xml:space="preserve"> </w:t>
      </w:r>
    </w:p>
    <w:p w14:paraId="2D101101" w14:textId="0D527D61" w:rsidR="00F3420C" w:rsidRDefault="004C78BC">
      <w:pPr>
        <w:pStyle w:val="31"/>
        <w:widowControl w:val="0"/>
        <w:numPr>
          <w:ilvl w:val="2"/>
          <w:numId w:val="1"/>
        </w:numPr>
        <w:tabs>
          <w:tab w:val="left" w:pos="1134"/>
        </w:tabs>
        <w:spacing w:before="0" w:after="0"/>
        <w:ind w:firstLine="850"/>
        <w:jc w:val="both"/>
        <w:rPr>
          <w:b w:val="0"/>
          <w:sz w:val="24"/>
          <w:szCs w:val="24"/>
        </w:rPr>
      </w:pPr>
      <w:bookmarkStart w:id="1" w:name="_Hlk73550851"/>
      <w:r>
        <w:rPr>
          <w:b w:val="0"/>
          <w:sz w:val="24"/>
          <w:szCs w:val="24"/>
        </w:rPr>
        <w:t>2.</w:t>
      </w:r>
      <w:r w:rsidR="006B40DD">
        <w:rPr>
          <w:b w:val="0"/>
          <w:sz w:val="24"/>
          <w:szCs w:val="24"/>
        </w:rPr>
        <w:t>10</w:t>
      </w:r>
      <w:r>
        <w:rPr>
          <w:b w:val="0"/>
          <w:sz w:val="24"/>
          <w:szCs w:val="24"/>
        </w:rPr>
        <w:t>. Воспроизведение ПО (включая воспроизведение их новых релизов) осуществляется после предоставления Лицензиатом дистрибутивов посредством скачивания из информационно-телекоммуникационной сети Интернет по ссылке, предоставленной Лицензиатом. Одновременно со ссылкой для скачивания дистрибутива Лицензиат обязан предоставить всю необходимую документацию, относящуюся к ПО</w:t>
      </w:r>
      <w:bookmarkEnd w:id="1"/>
      <w:r>
        <w:rPr>
          <w:b w:val="0"/>
          <w:sz w:val="24"/>
          <w:szCs w:val="24"/>
        </w:rPr>
        <w:t>.</w:t>
      </w:r>
    </w:p>
    <w:p w14:paraId="5C693033" w14:textId="6405B61E" w:rsidR="00F3420C" w:rsidRPr="00192EA7" w:rsidRDefault="004C78BC">
      <w:pPr>
        <w:widowControl w:val="0"/>
        <w:tabs>
          <w:tab w:val="left" w:pos="736"/>
        </w:tabs>
        <w:ind w:firstLine="850"/>
        <w:jc w:val="both"/>
      </w:pPr>
      <w:r w:rsidRPr="00192EA7">
        <w:t>2.</w:t>
      </w:r>
      <w:r w:rsidR="004E1C8D" w:rsidRPr="00192EA7">
        <w:t>11</w:t>
      </w:r>
      <w:r w:rsidRPr="00192EA7">
        <w:t xml:space="preserve">. Услуги по сопровождению ПО оказываются Лицензиатом </w:t>
      </w:r>
      <w:r w:rsidR="00FF41C3" w:rsidRPr="00192EA7">
        <w:t xml:space="preserve">в течение </w:t>
      </w:r>
      <w:r w:rsidR="003C4B21">
        <w:t>1года</w:t>
      </w:r>
      <w:r w:rsidR="00FF41C3" w:rsidRPr="00192EA7">
        <w:t xml:space="preserve"> (</w:t>
      </w:r>
      <w:r w:rsidR="003C4B21">
        <w:t>12</w:t>
      </w:r>
      <w:r w:rsidR="00FF41C3" w:rsidRPr="00192EA7">
        <w:t xml:space="preserve"> месяц</w:t>
      </w:r>
      <w:r w:rsidR="003C4B21">
        <w:t>ев</w:t>
      </w:r>
      <w:r w:rsidR="00FF41C3" w:rsidRPr="00192EA7">
        <w:t xml:space="preserve">) с момента </w:t>
      </w:r>
      <w:r w:rsidR="009308CC" w:rsidRPr="00192EA7">
        <w:t xml:space="preserve">подписания </w:t>
      </w:r>
      <w:r w:rsidR="00593CA2" w:rsidRPr="00192EA7">
        <w:t>Субл</w:t>
      </w:r>
      <w:r w:rsidR="0003743D" w:rsidRPr="00192EA7">
        <w:t>ицензиатом Акта передачи прав использования ПО</w:t>
      </w:r>
      <w:r w:rsidR="004E1C8D" w:rsidRPr="00192EA7">
        <w:t>.</w:t>
      </w:r>
    </w:p>
    <w:p w14:paraId="4A6AF064" w14:textId="59F75AC6" w:rsidR="00F3420C" w:rsidRPr="00192EA7" w:rsidRDefault="004C78BC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ind w:firstLine="850"/>
        <w:jc w:val="both"/>
      </w:pPr>
      <w:r w:rsidRPr="00192EA7">
        <w:t>2.</w:t>
      </w:r>
      <w:r w:rsidR="004E1C8D" w:rsidRPr="00192EA7">
        <w:t>12</w:t>
      </w:r>
      <w:r w:rsidRPr="00192EA7">
        <w:t xml:space="preserve">. Услуги по сопровождению ПО включают: </w:t>
      </w:r>
    </w:p>
    <w:p w14:paraId="0394FA55" w14:textId="2ECF735F" w:rsidR="00F3420C" w:rsidRPr="00192EA7" w:rsidRDefault="004C78BC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ind w:firstLine="850"/>
        <w:jc w:val="both"/>
      </w:pPr>
      <w:r w:rsidRPr="00192EA7">
        <w:t>2.</w:t>
      </w:r>
      <w:r w:rsidR="004E1C8D" w:rsidRPr="00192EA7">
        <w:t>12</w:t>
      </w:r>
      <w:r w:rsidRPr="00192EA7">
        <w:t>.1. П</w:t>
      </w:r>
      <w:r w:rsidRPr="00192EA7">
        <w:rPr>
          <w:color w:val="000000"/>
        </w:rPr>
        <w:t xml:space="preserve">редоставление обновлений (новых релизов) ПО в течение </w:t>
      </w:r>
      <w:r w:rsidR="00600276" w:rsidRPr="00192EA7">
        <w:rPr>
          <w:color w:val="000000"/>
        </w:rPr>
        <w:t>1</w:t>
      </w:r>
      <w:r w:rsidRPr="00192EA7">
        <w:rPr>
          <w:color w:val="000000"/>
        </w:rPr>
        <w:t xml:space="preserve"> (</w:t>
      </w:r>
      <w:r w:rsidR="00600276" w:rsidRPr="00192EA7">
        <w:rPr>
          <w:color w:val="000000"/>
        </w:rPr>
        <w:t>одного</w:t>
      </w:r>
      <w:r w:rsidRPr="00192EA7">
        <w:rPr>
          <w:color w:val="000000"/>
        </w:rPr>
        <w:t xml:space="preserve">) </w:t>
      </w:r>
      <w:r w:rsidR="00600276" w:rsidRPr="00192EA7">
        <w:rPr>
          <w:color w:val="000000"/>
        </w:rPr>
        <w:t>года</w:t>
      </w:r>
      <w:r w:rsidRPr="00192EA7">
        <w:rPr>
          <w:color w:val="000000"/>
        </w:rPr>
        <w:t xml:space="preserve"> с даты приемки. </w:t>
      </w:r>
      <w:r w:rsidRPr="00192EA7">
        <w:t>Лицензиат</w:t>
      </w:r>
      <w:r w:rsidRPr="00192EA7">
        <w:rPr>
          <w:color w:val="000000"/>
        </w:rPr>
        <w:t xml:space="preserve"> обязуется уведомлять Сублицензиата о выходе новых релизов ПО. Право на использование (воспроизведение в объеме, указанном в настоящем Договоре) обновлений (новых релизов) ПО включено в цену Договора.</w:t>
      </w:r>
    </w:p>
    <w:p w14:paraId="055445BB" w14:textId="6789C84B" w:rsidR="00F3420C" w:rsidRDefault="004C78BC">
      <w:pPr>
        <w:pStyle w:val="a6"/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after="0" w:line="240" w:lineRule="auto"/>
        <w:ind w:firstLine="850"/>
        <w:jc w:val="both"/>
      </w:pPr>
      <w:r w:rsidRPr="00192EA7">
        <w:t>2.</w:t>
      </w:r>
      <w:r w:rsidR="0003743D" w:rsidRPr="00192EA7">
        <w:t>12</w:t>
      </w:r>
      <w:r w:rsidRPr="00192EA7">
        <w:t>.2. Обеспечение технической поддержки работоспособности, восстановление работоспособности ПО в случае технических сбоев, работу «Горячей линии» в соответствии</w:t>
      </w:r>
      <w:r>
        <w:t xml:space="preserve"> с регламентами Лицензиата.</w:t>
      </w:r>
    </w:p>
    <w:p w14:paraId="0D03C8EA" w14:textId="2BD5DBB6" w:rsidR="00F3420C" w:rsidRDefault="004C78BC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ind w:firstLine="850"/>
        <w:jc w:val="both"/>
        <w:rPr>
          <w:color w:val="000000"/>
        </w:rPr>
      </w:pPr>
      <w:r>
        <w:t>2.1</w:t>
      </w:r>
      <w:r w:rsidR="0003743D">
        <w:t>2</w:t>
      </w:r>
      <w:r>
        <w:t>.3. Обеспечение использования оптимальной функциональности ПО, в том числе предоставление разъяснений Сублицензиату по вопросам функционирования ПО</w:t>
      </w:r>
      <w:r>
        <w:rPr>
          <w:color w:val="000000"/>
        </w:rPr>
        <w:t xml:space="preserve"> и разъяснений об эффективных методиках работы.</w:t>
      </w:r>
    </w:p>
    <w:p w14:paraId="653F7267" w14:textId="1B36D562" w:rsidR="00F3420C" w:rsidRDefault="004C78BC">
      <w:pPr>
        <w:pStyle w:val="a6"/>
        <w:spacing w:after="0" w:line="240" w:lineRule="auto"/>
        <w:ind w:firstLine="850"/>
        <w:jc w:val="both"/>
      </w:pPr>
      <w:r>
        <w:rPr>
          <w:lang w:eastAsia="en-US"/>
        </w:rPr>
        <w:t>2.1</w:t>
      </w:r>
      <w:r w:rsidR="0003743D">
        <w:rPr>
          <w:lang w:eastAsia="en-US"/>
        </w:rPr>
        <w:t>3</w:t>
      </w:r>
      <w:r>
        <w:rPr>
          <w:lang w:eastAsia="en-US"/>
        </w:rPr>
        <w:t xml:space="preserve">. </w:t>
      </w:r>
      <w:r>
        <w:t xml:space="preserve">Лицензиат гарантирует, что в ПО не используются никакие элементы в нарушение интеллектуальных и иных прав третьих лиц, и на момент предоставления Сублицензиату права на использование ПО являются свободными от любых претензий третьих лиц. </w:t>
      </w:r>
    </w:p>
    <w:p w14:paraId="4E14B880" w14:textId="4B78889D" w:rsidR="00F3420C" w:rsidRDefault="004C78BC">
      <w:pPr>
        <w:pStyle w:val="31"/>
        <w:widowControl w:val="0"/>
        <w:numPr>
          <w:ilvl w:val="2"/>
          <w:numId w:val="1"/>
        </w:numPr>
        <w:tabs>
          <w:tab w:val="left" w:pos="1134"/>
        </w:tabs>
        <w:spacing w:before="0" w:after="0"/>
        <w:ind w:firstLine="850"/>
        <w:jc w:val="both"/>
        <w:rPr>
          <w:sz w:val="24"/>
          <w:szCs w:val="24"/>
        </w:rPr>
      </w:pPr>
      <w:r>
        <w:rPr>
          <w:b w:val="0"/>
          <w:sz w:val="24"/>
          <w:szCs w:val="24"/>
        </w:rPr>
        <w:t>2.</w:t>
      </w:r>
      <w:r w:rsidR="0003743D">
        <w:rPr>
          <w:b w:val="0"/>
          <w:sz w:val="24"/>
          <w:szCs w:val="24"/>
        </w:rPr>
        <w:t>14</w:t>
      </w:r>
      <w:r>
        <w:rPr>
          <w:b w:val="0"/>
          <w:sz w:val="24"/>
          <w:szCs w:val="24"/>
        </w:rPr>
        <w:t>. В случае</w:t>
      </w:r>
      <w:r w:rsidR="0003743D">
        <w:rPr>
          <w:b w:val="0"/>
          <w:sz w:val="24"/>
          <w:szCs w:val="24"/>
        </w:rPr>
        <w:t>,</w:t>
      </w:r>
      <w:r>
        <w:rPr>
          <w:b w:val="0"/>
          <w:sz w:val="24"/>
          <w:szCs w:val="24"/>
        </w:rPr>
        <w:t xml:space="preserve"> если гарантии, содержащиеся в п.2.</w:t>
      </w:r>
      <w:r w:rsidR="00395538">
        <w:rPr>
          <w:b w:val="0"/>
          <w:sz w:val="24"/>
          <w:szCs w:val="24"/>
        </w:rPr>
        <w:t xml:space="preserve">13 </w:t>
      </w:r>
      <w:r>
        <w:rPr>
          <w:b w:val="0"/>
          <w:sz w:val="24"/>
          <w:szCs w:val="24"/>
        </w:rPr>
        <w:t>Договора, будут нарушены, Лицензиат обязуется принять меры, которые позволят Сублицензиату беспрепятственно использовать ПО, а в случае невозможности принятия таких мер – обязуется возместить убытки, понесенные Сублицензиатом в связи с указанным нарушением, в соответствии с Договором и законодательством Российской Федерации. Соответствующие меры по исправлению возникшей ситуации осуществляются Лицензиатом самостоятельно и за свой счет.</w:t>
      </w:r>
    </w:p>
    <w:p w14:paraId="0BF6F399" w14:textId="6A1DDAA1" w:rsidR="00F3420C" w:rsidRDefault="004C78BC">
      <w:pPr>
        <w:pStyle w:val="31"/>
        <w:widowControl w:val="0"/>
        <w:numPr>
          <w:ilvl w:val="2"/>
          <w:numId w:val="1"/>
        </w:numPr>
        <w:tabs>
          <w:tab w:val="left" w:pos="1134"/>
        </w:tabs>
        <w:spacing w:before="0" w:after="0"/>
        <w:ind w:firstLine="850"/>
        <w:jc w:val="both"/>
        <w:rPr>
          <w:sz w:val="24"/>
          <w:szCs w:val="24"/>
        </w:rPr>
      </w:pPr>
      <w:r>
        <w:rPr>
          <w:b w:val="0"/>
          <w:sz w:val="24"/>
          <w:szCs w:val="24"/>
        </w:rPr>
        <w:t>2.</w:t>
      </w:r>
      <w:r w:rsidR="00395538">
        <w:rPr>
          <w:b w:val="0"/>
          <w:sz w:val="24"/>
          <w:szCs w:val="24"/>
        </w:rPr>
        <w:t>15</w:t>
      </w:r>
      <w:r>
        <w:rPr>
          <w:b w:val="0"/>
          <w:sz w:val="24"/>
          <w:szCs w:val="24"/>
        </w:rPr>
        <w:t>. В случае предъявления Сублицензиату претензий и исков относительно нарушения интеллектуальных и иных прав третьих лиц в связи с использованием ПО Сублицензиатом, Лицензиат принимает на себя обязательство по их урегулированию и несет ответственность по указанным претензиям и искам. Соответствующие меры по урегулированию возникшей ситуации осуществляются Лицензиатом самостоятельно и за свой счет.</w:t>
      </w:r>
    </w:p>
    <w:p w14:paraId="1BEBFA0B" w14:textId="77777777" w:rsidR="00F3420C" w:rsidRDefault="00F3420C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ind w:firstLine="850"/>
        <w:jc w:val="both"/>
      </w:pPr>
    </w:p>
    <w:p w14:paraId="46E43A15" w14:textId="77777777" w:rsidR="00F3420C" w:rsidRDefault="004C78BC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ind w:firstLine="850"/>
        <w:jc w:val="center"/>
        <w:rPr>
          <w:b/>
        </w:rPr>
      </w:pPr>
      <w:r>
        <w:rPr>
          <w:b/>
        </w:rPr>
        <w:t>3. ПРАВА И ОБЯЗАННОСТИ СТОРОН</w:t>
      </w:r>
    </w:p>
    <w:p w14:paraId="3C951969" w14:textId="77777777" w:rsidR="00F3420C" w:rsidRDefault="004C78BC">
      <w:pPr>
        <w:widowControl w:val="0"/>
        <w:ind w:firstLine="540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3.1. </w:t>
      </w:r>
      <w:r>
        <w:t>Лицензиат</w:t>
      </w:r>
      <w:r>
        <w:rPr>
          <w:rFonts w:eastAsia="Times New Roman"/>
          <w:color w:val="auto"/>
          <w:lang w:eastAsia="ru-RU"/>
        </w:rPr>
        <w:t xml:space="preserve"> обязан:</w:t>
      </w:r>
    </w:p>
    <w:p w14:paraId="3EFCAC8F" w14:textId="77777777" w:rsidR="00F3420C" w:rsidRDefault="004C78BC">
      <w:pPr>
        <w:widowControl w:val="0"/>
        <w:ind w:firstLine="540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>3.1.1. предоставить право использования ПО в порядке, количестве, в срок и на условиях, предусмотренных Договором;</w:t>
      </w:r>
    </w:p>
    <w:p w14:paraId="7E74B480" w14:textId="77777777" w:rsidR="00F3420C" w:rsidRDefault="004C78BC">
      <w:pPr>
        <w:widowControl w:val="0"/>
        <w:ind w:firstLine="540"/>
        <w:jc w:val="both"/>
        <w:rPr>
          <w:rFonts w:eastAsia="Times New Roman"/>
          <w:color w:val="auto"/>
          <w:lang w:eastAsia="ru-RU"/>
        </w:rPr>
      </w:pPr>
      <w:bookmarkStart w:id="2" w:name="P1499"/>
      <w:bookmarkEnd w:id="2"/>
      <w:r>
        <w:rPr>
          <w:rFonts w:eastAsia="Times New Roman"/>
          <w:color w:val="auto"/>
          <w:lang w:eastAsia="ru-RU"/>
        </w:rPr>
        <w:t>3.1.2. обеспечить соответствие ПО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Договором;</w:t>
      </w:r>
    </w:p>
    <w:p w14:paraId="5E3D8870" w14:textId="77777777" w:rsidR="00F3420C" w:rsidRDefault="004C78BC">
      <w:pPr>
        <w:widowControl w:val="0"/>
        <w:ind w:firstLine="540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>3.1.3. обеспечить за свой счет устранение выявленных недостатков ПО или осуществить его соответствующую замену в порядке и на условиях, предусмотренных Договором;</w:t>
      </w:r>
    </w:p>
    <w:p w14:paraId="79A806ED" w14:textId="1B319990" w:rsidR="00F3420C" w:rsidRDefault="004C78BC">
      <w:pPr>
        <w:ind w:firstLine="540"/>
        <w:jc w:val="both"/>
        <w:rPr>
          <w:color w:val="auto"/>
          <w:lang w:eastAsia="en-US"/>
        </w:rPr>
      </w:pPr>
      <w:bookmarkStart w:id="3" w:name="P1502"/>
      <w:bookmarkStart w:id="4" w:name="P1504"/>
      <w:bookmarkEnd w:id="3"/>
      <w:bookmarkEnd w:id="4"/>
      <w:r>
        <w:rPr>
          <w:rFonts w:eastAsia="Times New Roman"/>
          <w:color w:val="auto"/>
          <w:lang w:eastAsia="ru-RU"/>
        </w:rPr>
        <w:lastRenderedPageBreak/>
        <w:t xml:space="preserve">3.1.4. в случае принятия решения об одностороннем отказе от исполнения Договора </w:t>
      </w:r>
      <w:r>
        <w:rPr>
          <w:color w:val="auto"/>
          <w:lang w:eastAsia="en-US"/>
        </w:rPr>
        <w:t>соблюсти порядок, предусмотренн</w:t>
      </w:r>
      <w:r w:rsidR="0088412D">
        <w:rPr>
          <w:color w:val="auto"/>
          <w:lang w:eastAsia="en-US"/>
        </w:rPr>
        <w:t>ый</w:t>
      </w:r>
      <w:r>
        <w:rPr>
          <w:color w:val="auto"/>
          <w:lang w:eastAsia="en-US"/>
        </w:rPr>
        <w:t xml:space="preserve">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</w:t>
      </w:r>
      <w:r>
        <w:rPr>
          <w:rFonts w:eastAsia="Times New Roman"/>
          <w:color w:val="auto"/>
          <w:lang w:eastAsia="ru-RU"/>
        </w:rPr>
        <w:t xml:space="preserve">; </w:t>
      </w:r>
    </w:p>
    <w:p w14:paraId="3E1EB4EC" w14:textId="77777777" w:rsidR="00F3420C" w:rsidRDefault="004C78BC">
      <w:pPr>
        <w:widowControl w:val="0"/>
        <w:ind w:firstLine="540"/>
        <w:jc w:val="both"/>
        <w:rPr>
          <w:rFonts w:eastAsia="Times New Roman"/>
          <w:color w:val="auto"/>
          <w:lang w:eastAsia="ru-RU"/>
        </w:rPr>
      </w:pPr>
      <w:bookmarkStart w:id="5" w:name="P1505"/>
      <w:bookmarkEnd w:id="5"/>
      <w:r>
        <w:rPr>
          <w:rFonts w:eastAsia="Times New Roman"/>
          <w:color w:val="auto"/>
          <w:lang w:eastAsia="ru-RU"/>
        </w:rPr>
        <w:t>3.1.5. предоставлять Сублицензиату по его требованию документы, относящиеся к предмету Договора, а также своевременно предоставлять Сублицензиату достоверную информацию о ходе исполнения своих обязательств, в том числе о сложностях, возникающих при исполнении Договора.</w:t>
      </w:r>
    </w:p>
    <w:p w14:paraId="3B0FA145" w14:textId="77777777" w:rsidR="00F3420C" w:rsidRDefault="004C78BC">
      <w:pPr>
        <w:widowControl w:val="0"/>
        <w:ind w:firstLine="540"/>
        <w:jc w:val="both"/>
        <w:rPr>
          <w:rFonts w:eastAsia="Times New Roman"/>
          <w:color w:val="auto"/>
          <w:lang w:eastAsia="ru-RU"/>
        </w:rPr>
      </w:pPr>
      <w:bookmarkStart w:id="6" w:name="P1507"/>
      <w:bookmarkEnd w:id="6"/>
      <w:r>
        <w:rPr>
          <w:rFonts w:eastAsia="Times New Roman"/>
          <w:color w:val="auto"/>
          <w:lang w:eastAsia="ru-RU"/>
        </w:rPr>
        <w:t xml:space="preserve">3.2. </w:t>
      </w:r>
      <w:r>
        <w:t>Лицензиат</w:t>
      </w:r>
      <w:r>
        <w:rPr>
          <w:rFonts w:eastAsia="Times New Roman"/>
          <w:color w:val="auto"/>
          <w:lang w:eastAsia="ru-RU"/>
        </w:rPr>
        <w:t xml:space="preserve"> вправе: </w:t>
      </w:r>
    </w:p>
    <w:p w14:paraId="61AA9E3E" w14:textId="77777777" w:rsidR="00F3420C" w:rsidRDefault="004C78BC">
      <w:pPr>
        <w:widowControl w:val="0"/>
        <w:ind w:firstLine="540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>3.2.1. требовать от Сублицензиата произвести приемку права на использование ПО в порядке и в сроки, предусмотренные Договором;</w:t>
      </w:r>
    </w:p>
    <w:p w14:paraId="6985A9FB" w14:textId="77777777" w:rsidR="00F3420C" w:rsidRDefault="004C78BC">
      <w:pPr>
        <w:widowControl w:val="0"/>
        <w:ind w:firstLine="540"/>
        <w:jc w:val="both"/>
        <w:rPr>
          <w:rFonts w:eastAsia="Times New Roman"/>
          <w:color w:val="auto"/>
          <w:lang w:eastAsia="ru-RU"/>
        </w:rPr>
      </w:pPr>
      <w:bookmarkStart w:id="7" w:name="P1518"/>
      <w:bookmarkEnd w:id="7"/>
      <w:r>
        <w:rPr>
          <w:rFonts w:eastAsia="Times New Roman"/>
          <w:color w:val="auto"/>
          <w:lang w:eastAsia="ru-RU"/>
        </w:rPr>
        <w:t xml:space="preserve">3.2.2. требовать своевременной оплаты на условиях, установленных Договором, надлежащим образом предоставленного и принятого Сублицензиатом права на использование ПО; </w:t>
      </w:r>
    </w:p>
    <w:p w14:paraId="47D6ECE2" w14:textId="77777777" w:rsidR="00F3420C" w:rsidRDefault="004C78BC">
      <w:pPr>
        <w:widowControl w:val="0"/>
        <w:ind w:firstLine="540"/>
        <w:jc w:val="both"/>
        <w:rPr>
          <w:rFonts w:eastAsia="Times New Roman"/>
          <w:color w:val="auto"/>
          <w:lang w:eastAsia="ru-RU"/>
        </w:rPr>
      </w:pPr>
      <w:bookmarkStart w:id="8" w:name="P1519"/>
      <w:bookmarkEnd w:id="8"/>
      <w:r>
        <w:rPr>
          <w:rFonts w:eastAsia="Times New Roman"/>
          <w:color w:val="auto"/>
          <w:lang w:eastAsia="ru-RU"/>
        </w:rPr>
        <w:t>3.2.3. принять решение об одностороннем отказе от исполнения Договора в соответствии с гражданским законодательством Российской Федерации;</w:t>
      </w:r>
    </w:p>
    <w:p w14:paraId="1B4A66C1" w14:textId="77777777" w:rsidR="00F3420C" w:rsidRDefault="004C78BC">
      <w:pPr>
        <w:widowControl w:val="0"/>
        <w:ind w:firstLine="540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>3.2.4. требовать возмещения убытков, уплаты неустоек (штрафов, пеней) в соответствии с Договором и законодательством Российской Федерации.</w:t>
      </w:r>
    </w:p>
    <w:p w14:paraId="1054CCFD" w14:textId="77777777" w:rsidR="00F3420C" w:rsidRDefault="004C78BC">
      <w:pPr>
        <w:widowControl w:val="0"/>
        <w:ind w:firstLine="540"/>
        <w:jc w:val="both"/>
        <w:rPr>
          <w:rFonts w:eastAsia="Times New Roman"/>
          <w:color w:val="auto"/>
          <w:lang w:eastAsia="ru-RU"/>
        </w:rPr>
      </w:pPr>
      <w:bookmarkStart w:id="9" w:name="P1521"/>
      <w:bookmarkEnd w:id="9"/>
      <w:r>
        <w:rPr>
          <w:rFonts w:eastAsia="Times New Roman"/>
          <w:color w:val="auto"/>
          <w:lang w:eastAsia="ru-RU"/>
        </w:rPr>
        <w:t>3.3. Сублицензиат обязан:</w:t>
      </w:r>
    </w:p>
    <w:p w14:paraId="2048B558" w14:textId="77777777" w:rsidR="00F3420C" w:rsidRDefault="004C78BC">
      <w:pPr>
        <w:widowControl w:val="0"/>
        <w:ind w:firstLine="540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3.3.1. обеспечить своевременную приемку и оплату предоставленного </w:t>
      </w:r>
      <w:r>
        <w:t>Лицензиатом</w:t>
      </w:r>
      <w:r>
        <w:rPr>
          <w:rFonts w:eastAsia="Times New Roman"/>
          <w:color w:val="auto"/>
          <w:lang w:eastAsia="ru-RU"/>
        </w:rPr>
        <w:t xml:space="preserve"> права на использование ПО надлежащего качества в порядке и сроки, предусмотренные Договором; </w:t>
      </w:r>
    </w:p>
    <w:p w14:paraId="2061A39F" w14:textId="77777777" w:rsidR="00F3420C" w:rsidRDefault="004C78BC">
      <w:pPr>
        <w:widowControl w:val="0"/>
        <w:ind w:firstLine="539"/>
        <w:jc w:val="both"/>
        <w:rPr>
          <w:rFonts w:eastAsia="Times New Roman"/>
          <w:color w:val="auto"/>
          <w:lang w:eastAsia="ru-RU"/>
        </w:rPr>
      </w:pPr>
      <w:bookmarkStart w:id="10" w:name="P1525"/>
      <w:bookmarkEnd w:id="10"/>
      <w:r>
        <w:rPr>
          <w:rFonts w:eastAsia="Times New Roman"/>
          <w:color w:val="auto"/>
          <w:lang w:eastAsia="ru-RU"/>
        </w:rPr>
        <w:t xml:space="preserve">3.3.2. принять решение об одностороннем отказе от исполнения Договора в случае, если в ходе исполнения Договора установлено, что </w:t>
      </w:r>
      <w:r>
        <w:t>Лицензиат</w:t>
      </w:r>
      <w:r>
        <w:rPr>
          <w:rFonts w:eastAsia="Times New Roman"/>
          <w:color w:val="auto"/>
          <w:lang w:eastAsia="ru-RU"/>
        </w:rPr>
        <w:t xml:space="preserve"> и (или) ПО не соответствуют установленным извещением об осуществлении закупки и (или) документацией о закупке требованиям к участникам закупки и (или) к ПО или </w:t>
      </w:r>
      <w:r>
        <w:t>Лицензиат</w:t>
      </w:r>
      <w:r>
        <w:rPr>
          <w:rFonts w:eastAsia="Times New Roman"/>
          <w:color w:val="auto"/>
          <w:lang w:eastAsia="ru-RU"/>
        </w:rPr>
        <w:t xml:space="preserve"> представил недостоверную информацию о своем соответствии и (или) соответствии ПО указанным требованиям, что позволило ему стать победителем закупки; </w:t>
      </w:r>
    </w:p>
    <w:p w14:paraId="5CCEDC82" w14:textId="16594C66" w:rsidR="00F3420C" w:rsidRDefault="004C78BC">
      <w:pPr>
        <w:ind w:firstLine="567"/>
        <w:jc w:val="both"/>
        <w:rPr>
          <w:color w:val="auto"/>
          <w:lang w:eastAsia="en-US"/>
        </w:rPr>
      </w:pPr>
      <w:bookmarkStart w:id="11" w:name="P1526"/>
      <w:bookmarkEnd w:id="11"/>
      <w:r>
        <w:rPr>
          <w:rFonts w:eastAsia="Times New Roman"/>
          <w:color w:val="auto"/>
          <w:lang w:eastAsia="ru-RU"/>
        </w:rPr>
        <w:t xml:space="preserve">3.3.3. в случае принятия решения об одностороннем отказе от исполнения Договора </w:t>
      </w:r>
      <w:r>
        <w:rPr>
          <w:color w:val="auto"/>
          <w:lang w:eastAsia="en-US"/>
        </w:rPr>
        <w:t xml:space="preserve">соблюсти порядок, предусмотренный Законом </w:t>
      </w:r>
      <w:r w:rsidR="00190989">
        <w:rPr>
          <w:color w:val="auto"/>
          <w:lang w:eastAsia="en-US"/>
        </w:rPr>
        <w:t>№ 44-ФЗ</w:t>
      </w:r>
      <w:r>
        <w:rPr>
          <w:rFonts w:eastAsia="Times New Roman"/>
          <w:color w:val="auto"/>
          <w:lang w:eastAsia="ru-RU"/>
        </w:rPr>
        <w:t>;</w:t>
      </w:r>
    </w:p>
    <w:p w14:paraId="06EE4797" w14:textId="77777777" w:rsidR="00F3420C" w:rsidRDefault="004C78BC">
      <w:pPr>
        <w:widowControl w:val="0"/>
        <w:ind w:firstLine="540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>3.3.4. требовать уплаты неустоек (штрафов, пеней) в соответствии с Договором;</w:t>
      </w:r>
    </w:p>
    <w:p w14:paraId="7E3D0F98" w14:textId="77777777" w:rsidR="00F3420C" w:rsidRDefault="004C78BC">
      <w:pPr>
        <w:widowControl w:val="0"/>
        <w:ind w:firstLine="540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3.3.5. провести экспертизу ПО для проверки его соответствия условиям Договора в соответствии с </w:t>
      </w:r>
      <w:r>
        <w:rPr>
          <w:rFonts w:eastAsia="Arial Unicode MS"/>
          <w:bCs/>
          <w:iCs/>
          <w:color w:val="000000"/>
          <w:lang w:eastAsia="en-US"/>
        </w:rPr>
        <w:t>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</w:t>
      </w:r>
      <w:r>
        <w:rPr>
          <w:rFonts w:eastAsia="Times New Roman"/>
          <w:color w:val="auto"/>
          <w:lang w:eastAsia="ru-RU"/>
        </w:rPr>
        <w:t>.</w:t>
      </w:r>
    </w:p>
    <w:p w14:paraId="078C2CB7" w14:textId="77777777" w:rsidR="00F3420C" w:rsidRDefault="004C78BC">
      <w:pPr>
        <w:widowControl w:val="0"/>
        <w:ind w:firstLine="540"/>
        <w:jc w:val="both"/>
        <w:rPr>
          <w:rFonts w:eastAsia="Times New Roman"/>
          <w:color w:val="auto"/>
          <w:lang w:eastAsia="ru-RU"/>
        </w:rPr>
      </w:pPr>
      <w:bookmarkStart w:id="12" w:name="P1529"/>
      <w:bookmarkEnd w:id="12"/>
      <w:r>
        <w:rPr>
          <w:rFonts w:eastAsia="Times New Roman"/>
          <w:color w:val="auto"/>
          <w:lang w:eastAsia="ru-RU"/>
        </w:rPr>
        <w:t>3.4. Сублицензиат вправе:</w:t>
      </w:r>
    </w:p>
    <w:p w14:paraId="279C0A93" w14:textId="77777777" w:rsidR="00F3420C" w:rsidRDefault="004C78BC">
      <w:pPr>
        <w:widowControl w:val="0"/>
        <w:ind w:firstLine="540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3.4.1. требовать от </w:t>
      </w:r>
      <w:r>
        <w:t>Лицензиата</w:t>
      </w:r>
      <w:r>
        <w:rPr>
          <w:rFonts w:eastAsia="Times New Roman"/>
          <w:color w:val="auto"/>
          <w:lang w:eastAsia="ru-RU"/>
        </w:rPr>
        <w:t xml:space="preserve"> надлежащего исполнения обязательств по Договору;</w:t>
      </w:r>
    </w:p>
    <w:p w14:paraId="284E75AE" w14:textId="77777777" w:rsidR="00F3420C" w:rsidRDefault="004C78BC">
      <w:pPr>
        <w:widowControl w:val="0"/>
        <w:ind w:firstLine="540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3.4.2. требовать от </w:t>
      </w:r>
      <w:r>
        <w:t>Лицензиата</w:t>
      </w:r>
      <w:r>
        <w:rPr>
          <w:rFonts w:eastAsia="Times New Roman"/>
          <w:color w:val="auto"/>
          <w:lang w:eastAsia="ru-RU"/>
        </w:rPr>
        <w:t xml:space="preserve"> своевременного устранения недостатков, выявленных в ходе приемки;</w:t>
      </w:r>
    </w:p>
    <w:p w14:paraId="65056A9A" w14:textId="77777777" w:rsidR="00F3420C" w:rsidRDefault="004C78BC">
      <w:pPr>
        <w:widowControl w:val="0"/>
        <w:ind w:firstLine="540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3.4.3. проверять ход и качество выполнения </w:t>
      </w:r>
      <w:r>
        <w:t>Лицензиатом</w:t>
      </w:r>
      <w:r>
        <w:rPr>
          <w:rFonts w:eastAsia="Times New Roman"/>
          <w:color w:val="auto"/>
          <w:lang w:eastAsia="ru-RU"/>
        </w:rPr>
        <w:t xml:space="preserve"> условий Договора без вмешательства в оперативно-хозяйственную деятельность </w:t>
      </w:r>
      <w:r>
        <w:t>Лицензиата</w:t>
      </w:r>
      <w:r>
        <w:rPr>
          <w:rFonts w:eastAsia="Times New Roman"/>
          <w:color w:val="auto"/>
          <w:lang w:eastAsia="ru-RU"/>
        </w:rPr>
        <w:t>;</w:t>
      </w:r>
    </w:p>
    <w:p w14:paraId="1BD78059" w14:textId="77777777" w:rsidR="00F3420C" w:rsidRDefault="004C78BC">
      <w:pPr>
        <w:widowControl w:val="0"/>
        <w:ind w:firstLine="540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3.4.4. требовать возмещения убытков в соответствии с Договором, причиненных по вине </w:t>
      </w:r>
      <w:r>
        <w:t>Лицензиата</w:t>
      </w:r>
      <w:r>
        <w:rPr>
          <w:rFonts w:eastAsia="Times New Roman"/>
          <w:color w:val="auto"/>
          <w:lang w:eastAsia="ru-RU"/>
        </w:rPr>
        <w:t>;</w:t>
      </w:r>
    </w:p>
    <w:p w14:paraId="3563871C" w14:textId="77777777" w:rsidR="00F3420C" w:rsidRDefault="004C78BC">
      <w:pPr>
        <w:widowControl w:val="0"/>
        <w:ind w:firstLine="540"/>
        <w:jc w:val="both"/>
        <w:rPr>
          <w:rFonts w:eastAsia="Times New Roman"/>
          <w:color w:val="auto"/>
          <w:lang w:eastAsia="ru-RU"/>
        </w:rPr>
      </w:pPr>
      <w:bookmarkStart w:id="13" w:name="P1534"/>
      <w:bookmarkEnd w:id="13"/>
      <w:r>
        <w:rPr>
          <w:rFonts w:eastAsia="Times New Roman"/>
          <w:color w:val="auto"/>
          <w:lang w:eastAsia="ru-RU"/>
        </w:rPr>
        <w:t xml:space="preserve">3.4.5. предложить увеличить или уменьшить в процессе исполнения Договора объем предоставленного права на использование ПО, предусмотренного Договором, не более чем на десять процентов в порядке и на условиях, установленных </w:t>
      </w:r>
      <w:r>
        <w:rPr>
          <w:rFonts w:eastAsia="Arial Unicode MS"/>
          <w:bCs/>
          <w:iCs/>
          <w:color w:val="000000"/>
          <w:lang w:eastAsia="en-US"/>
        </w:rPr>
        <w:t>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</w:t>
      </w:r>
      <w:r>
        <w:rPr>
          <w:rFonts w:eastAsia="Times New Roman"/>
          <w:color w:val="auto"/>
          <w:lang w:eastAsia="ru-RU"/>
        </w:rPr>
        <w:t xml:space="preserve">; </w:t>
      </w:r>
    </w:p>
    <w:p w14:paraId="46432087" w14:textId="77777777" w:rsidR="00F3420C" w:rsidRDefault="004C78BC">
      <w:pPr>
        <w:widowControl w:val="0"/>
        <w:ind w:firstLine="540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>3.4.6. отказаться от приемки и оплаты предоставленного права на использование ПО, не соответствующего условиям Договора;</w:t>
      </w:r>
    </w:p>
    <w:p w14:paraId="1843AF57" w14:textId="77777777" w:rsidR="00F3420C" w:rsidRDefault="004C78BC">
      <w:pPr>
        <w:widowControl w:val="0"/>
        <w:ind w:firstLine="540"/>
        <w:jc w:val="both"/>
        <w:rPr>
          <w:rFonts w:eastAsia="Times New Roman"/>
          <w:color w:val="auto"/>
          <w:lang w:eastAsia="ru-RU"/>
        </w:rPr>
      </w:pPr>
      <w:bookmarkStart w:id="14" w:name="P1536"/>
      <w:bookmarkEnd w:id="14"/>
      <w:r>
        <w:rPr>
          <w:rFonts w:eastAsia="Times New Roman"/>
          <w:color w:val="auto"/>
          <w:lang w:eastAsia="ru-RU"/>
        </w:rPr>
        <w:t>3.4.7. принять решение об одностороннем отказе от исполнения Договора по основаниям, предусмотренным Гражданским кодексом Российской Федерации для одностороннего отказа от исполнения отдельных видов обязательств;</w:t>
      </w:r>
    </w:p>
    <w:p w14:paraId="77AA5D57" w14:textId="77777777" w:rsidR="00F3420C" w:rsidRDefault="004C78BC">
      <w:pPr>
        <w:widowControl w:val="0"/>
        <w:ind w:firstLine="540"/>
        <w:jc w:val="both"/>
        <w:rPr>
          <w:rFonts w:eastAsia="Times New Roman"/>
          <w:color w:val="auto"/>
          <w:lang w:eastAsia="ru-RU"/>
        </w:rPr>
      </w:pPr>
      <w:bookmarkStart w:id="15" w:name="P1537"/>
      <w:bookmarkEnd w:id="15"/>
      <w:r>
        <w:rPr>
          <w:rFonts w:eastAsia="Times New Roman"/>
          <w:color w:val="auto"/>
          <w:lang w:eastAsia="ru-RU"/>
        </w:rPr>
        <w:t xml:space="preserve">3.4.8. до принятия решения об одностороннем отказе от исполнения Договора провести экспертизу ПО с привлечением экспертов, экспертных организаций. </w:t>
      </w:r>
    </w:p>
    <w:p w14:paraId="5DCBD069" w14:textId="77777777" w:rsidR="00F3420C" w:rsidRDefault="00F3420C">
      <w:pPr>
        <w:pStyle w:val="a8"/>
        <w:widowControl w:val="0"/>
        <w:spacing w:after="0"/>
        <w:ind w:left="0" w:firstLine="850"/>
        <w:jc w:val="center"/>
        <w:rPr>
          <w:sz w:val="24"/>
          <w:szCs w:val="24"/>
        </w:rPr>
      </w:pPr>
    </w:p>
    <w:p w14:paraId="6F072515" w14:textId="77777777" w:rsidR="00F3420C" w:rsidRDefault="004C78BC">
      <w:pPr>
        <w:pStyle w:val="a8"/>
        <w:spacing w:after="0"/>
        <w:ind w:left="0" w:firstLine="850"/>
        <w:jc w:val="center"/>
        <w:rPr>
          <w:sz w:val="24"/>
          <w:szCs w:val="24"/>
        </w:rPr>
      </w:pPr>
      <w:r>
        <w:rPr>
          <w:b/>
          <w:sz w:val="24"/>
          <w:szCs w:val="24"/>
        </w:rPr>
        <w:t>4. ЦЕНА ДОГОВОРА И ПОРЯДОК РАСЧЕТОВ</w:t>
      </w:r>
    </w:p>
    <w:p w14:paraId="002687C6" w14:textId="77777777" w:rsidR="00F3420C" w:rsidRDefault="004C78BC">
      <w:pPr>
        <w:ind w:firstLine="850"/>
        <w:jc w:val="both"/>
      </w:pPr>
      <w:r>
        <w:rPr>
          <w:bCs/>
        </w:rPr>
        <w:lastRenderedPageBreak/>
        <w:t xml:space="preserve">4.1. Сублицензиат выплачивает </w:t>
      </w:r>
      <w:r>
        <w:t>Лицензиату</w:t>
      </w:r>
      <w:r>
        <w:rPr>
          <w:bCs/>
        </w:rPr>
        <w:t xml:space="preserve"> вознаграждение за предоставленное право использования ПО в сроки и в размере, указанные в п.4.2 и 4.8 настоящего Договора. </w:t>
      </w:r>
    </w:p>
    <w:p w14:paraId="61337532" w14:textId="7AD4ACD5" w:rsidR="00F3420C" w:rsidRDefault="004C78BC">
      <w:pPr>
        <w:ind w:firstLine="850"/>
        <w:jc w:val="both"/>
        <w:rPr>
          <w:bCs/>
          <w:spacing w:val="-4"/>
        </w:rPr>
      </w:pPr>
      <w:r>
        <w:rPr>
          <w:bCs/>
          <w:spacing w:val="-4"/>
        </w:rPr>
        <w:t>4.2. Цена Договора</w:t>
      </w:r>
      <w:r w:rsidR="00657A08">
        <w:rPr>
          <w:bCs/>
          <w:spacing w:val="-4"/>
        </w:rPr>
        <w:t xml:space="preserve"> </w:t>
      </w:r>
      <w:r>
        <w:rPr>
          <w:bCs/>
          <w:spacing w:val="-4"/>
        </w:rPr>
        <w:t>составляет ___________________________ (___________________________) рублей ___ копеек,</w:t>
      </w:r>
    </w:p>
    <w:p w14:paraId="0E23D6D6" w14:textId="77777777" w:rsidR="00F3420C" w:rsidRDefault="004C78BC">
      <w:pPr>
        <w:ind w:firstLine="850"/>
        <w:jc w:val="both"/>
        <w:rPr>
          <w:bCs/>
          <w:spacing w:val="-4"/>
          <w:vertAlign w:val="superscript"/>
        </w:rPr>
      </w:pPr>
      <w:r>
        <w:rPr>
          <w:bCs/>
          <w:spacing w:val="-4"/>
          <w:vertAlign w:val="superscript"/>
        </w:rPr>
        <w:t>(цифрами и прописью)</w:t>
      </w:r>
    </w:p>
    <w:p w14:paraId="0FF57F2D" w14:textId="2F2B3F3C" w:rsidR="00F3420C" w:rsidRDefault="004C78BC" w:rsidP="00E9011A">
      <w:pPr>
        <w:jc w:val="both"/>
        <w:rPr>
          <w:bCs/>
          <w:spacing w:val="-4"/>
        </w:rPr>
      </w:pPr>
      <w:r>
        <w:rPr>
          <w:bCs/>
          <w:spacing w:val="-4"/>
        </w:rPr>
        <w:t xml:space="preserve">в том числе НДС ___________ (__________) рублей _____ копеек. </w:t>
      </w:r>
    </w:p>
    <w:p w14:paraId="581C93FF" w14:textId="77777777" w:rsidR="00F3420C" w:rsidRDefault="004C78BC">
      <w:pPr>
        <w:ind w:firstLine="850"/>
        <w:jc w:val="both"/>
        <w:rPr>
          <w:bCs/>
          <w:i/>
          <w:color w:val="FF0000"/>
          <w:spacing w:val="-4"/>
        </w:rPr>
      </w:pPr>
      <w:r>
        <w:rPr>
          <w:bCs/>
          <w:i/>
          <w:color w:val="FF0000"/>
          <w:spacing w:val="-4"/>
        </w:rPr>
        <w:t>(Если НДС не облагается, указывать: «НДС не облагается на основании и указать ссылку на нормативный акт, определяющий освобождение от уплаты НДС; письма ИФНС об упрощенной системе налогообложения»)</w:t>
      </w:r>
    </w:p>
    <w:p w14:paraId="5B6695BF" w14:textId="77777777" w:rsidR="00F3420C" w:rsidRDefault="004C78BC">
      <w:pPr>
        <w:ind w:firstLine="850"/>
        <w:jc w:val="both"/>
        <w:rPr>
          <w:bCs/>
          <w:spacing w:val="-4"/>
        </w:rPr>
      </w:pPr>
      <w:r>
        <w:rPr>
          <w:bCs/>
          <w:spacing w:val="-4"/>
        </w:rPr>
        <w:t>Цена Договора установлена в рублях Российской Федерации.</w:t>
      </w:r>
    </w:p>
    <w:p w14:paraId="098BA0C0" w14:textId="77777777" w:rsidR="00F3420C" w:rsidRDefault="004C78BC">
      <w:pPr>
        <w:ind w:firstLine="850"/>
        <w:jc w:val="both"/>
        <w:rPr>
          <w:bCs/>
          <w:spacing w:val="-4"/>
        </w:rPr>
      </w:pPr>
      <w:r>
        <w:rPr>
          <w:bCs/>
          <w:spacing w:val="-4"/>
        </w:rPr>
        <w:t xml:space="preserve">4.3. Сумма, подлежащая уплате Сублицензиатом </w:t>
      </w:r>
      <w:r>
        <w:t>Лицензиату</w:t>
      </w:r>
      <w:r>
        <w:rPr>
          <w:bCs/>
          <w:spacing w:val="-4"/>
        </w:rPr>
        <w:t>, уменьшается на размер налогов, сборов и иных обязательных платежей в бюджеты бюджетной системы Российской Федерации, связанных с оплатой Договора,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Сублицензиатом.</w:t>
      </w:r>
    </w:p>
    <w:p w14:paraId="4CA2897E" w14:textId="39F517BD" w:rsidR="00F3420C" w:rsidRDefault="004C78BC" w:rsidP="00657A08">
      <w:pPr>
        <w:ind w:firstLine="850"/>
        <w:jc w:val="both"/>
        <w:rPr>
          <w:bCs/>
          <w:spacing w:val="-4"/>
        </w:rPr>
      </w:pPr>
      <w:r>
        <w:rPr>
          <w:bCs/>
          <w:spacing w:val="-4"/>
        </w:rPr>
        <w:t xml:space="preserve">4.4. Цена Договора включает в себя: стоимость предоставления права использования ПО, </w:t>
      </w:r>
      <w:r w:rsidR="00657A08">
        <w:rPr>
          <w:bCs/>
          <w:spacing w:val="-4"/>
        </w:rPr>
        <w:t xml:space="preserve">стоимость услуг по сопровождению ПО, </w:t>
      </w:r>
      <w:r>
        <w:rPr>
          <w:bCs/>
          <w:spacing w:val="-4"/>
        </w:rPr>
        <w:t xml:space="preserve">страхование, таможенные платежи (пошлины), НДС, другие установленные налоги, сборы и иные расходы, связанные с исполнением Договора. </w:t>
      </w:r>
    </w:p>
    <w:p w14:paraId="128172E7" w14:textId="77777777" w:rsidR="00F3420C" w:rsidRDefault="004C78BC">
      <w:pPr>
        <w:ind w:firstLine="850"/>
        <w:jc w:val="both"/>
        <w:rPr>
          <w:bCs/>
          <w:spacing w:val="-4"/>
        </w:rPr>
      </w:pPr>
      <w:r>
        <w:rPr>
          <w:bCs/>
          <w:spacing w:val="-4"/>
        </w:rPr>
        <w:t xml:space="preserve">4.5. Цена Договора является твердой и определяется на весь срок исполнения Договора, за исключением случаев, установленных Федеральным законом от 5 апреля 2013 г. N 44-ФЗ "О контрактной системе в сфере закупок товаров, работ, услуг для обеспечения государственных и муниципальных нужд" и Договором. </w:t>
      </w:r>
    </w:p>
    <w:p w14:paraId="0B21D061" w14:textId="36B2142C" w:rsidR="00F3420C" w:rsidRDefault="004C78BC">
      <w:pPr>
        <w:ind w:firstLine="850"/>
        <w:jc w:val="both"/>
        <w:rPr>
          <w:bCs/>
          <w:spacing w:val="-4"/>
        </w:rPr>
      </w:pPr>
      <w:r>
        <w:rPr>
          <w:bCs/>
          <w:spacing w:val="-4"/>
        </w:rPr>
        <w:t xml:space="preserve">4.6. Источник финансирования Договора - </w:t>
      </w:r>
      <w:r w:rsidR="00634F35" w:rsidRPr="00634F35">
        <w:t xml:space="preserve"> </w:t>
      </w:r>
      <w:r w:rsidR="00634F35" w:rsidRPr="00634F35">
        <w:rPr>
          <w:bCs/>
          <w:spacing w:val="-4"/>
        </w:rPr>
        <w:t>средства бюджетных учреждений (субсидия на выполнение государственного задания).</w:t>
      </w:r>
    </w:p>
    <w:p w14:paraId="2B43BF27" w14:textId="77777777" w:rsidR="00F3420C" w:rsidRDefault="004C78BC">
      <w:pPr>
        <w:ind w:firstLine="850"/>
        <w:jc w:val="both"/>
        <w:rPr>
          <w:bCs/>
          <w:spacing w:val="-4"/>
        </w:rPr>
      </w:pPr>
      <w:r>
        <w:rPr>
          <w:bCs/>
          <w:spacing w:val="-4"/>
        </w:rPr>
        <w:t>4.7. Аванс по Договору не предусмотрен.</w:t>
      </w:r>
    </w:p>
    <w:p w14:paraId="6109118F" w14:textId="272EA2C2" w:rsidR="00F3420C" w:rsidRDefault="004C78BC">
      <w:pPr>
        <w:ind w:firstLine="850"/>
        <w:jc w:val="both"/>
        <w:rPr>
          <w:bCs/>
          <w:spacing w:val="-4"/>
        </w:rPr>
      </w:pPr>
      <w:r>
        <w:rPr>
          <w:bCs/>
          <w:spacing w:val="-4"/>
        </w:rPr>
        <w:t xml:space="preserve">4.8. Расчеты между Сублицензиатом и </w:t>
      </w:r>
      <w:r>
        <w:t>Лицензиатом</w:t>
      </w:r>
      <w:r>
        <w:rPr>
          <w:bCs/>
          <w:spacing w:val="-4"/>
        </w:rPr>
        <w:t xml:space="preserve"> производятся не позднее 7 (Семи) рабочих дней с даты подписания Сублицензиатом </w:t>
      </w:r>
      <w:r w:rsidR="0088412D">
        <w:rPr>
          <w:bCs/>
          <w:spacing w:val="-4"/>
        </w:rPr>
        <w:t>Акта</w:t>
      </w:r>
      <w:r>
        <w:rPr>
          <w:bCs/>
          <w:spacing w:val="-4"/>
        </w:rPr>
        <w:t>. Датой оплаты считается дата списания денежных средств со счета Сублицензиата. За дальнейшее прохождение денежных средств Сублицензиат ответственности не несет.</w:t>
      </w:r>
    </w:p>
    <w:p w14:paraId="104E5348" w14:textId="4BF76808" w:rsidR="00D60716" w:rsidRPr="00D60716" w:rsidRDefault="004C78BC">
      <w:pPr>
        <w:ind w:firstLine="850"/>
        <w:jc w:val="both"/>
        <w:rPr>
          <w:bCs/>
          <w:spacing w:val="-4"/>
        </w:rPr>
      </w:pPr>
      <w:r>
        <w:rPr>
          <w:bCs/>
          <w:spacing w:val="-4"/>
        </w:rPr>
        <w:t xml:space="preserve">Оплата по </w:t>
      </w:r>
      <w:r w:rsidRPr="00192EA7">
        <w:rPr>
          <w:bCs/>
          <w:spacing w:val="-4"/>
        </w:rPr>
        <w:t xml:space="preserve">Договору осуществляется по безналичному расчету платежными поручениями путем перечисления Сублицензиатом денежных средств на расчетный счет </w:t>
      </w:r>
      <w:r w:rsidRPr="00192EA7">
        <w:t>Лицензиата</w:t>
      </w:r>
      <w:r w:rsidRPr="00192EA7">
        <w:rPr>
          <w:bCs/>
          <w:spacing w:val="-4"/>
        </w:rPr>
        <w:t>, указанный в разделе 1</w:t>
      </w:r>
      <w:r w:rsidR="00B82348" w:rsidRPr="00192EA7">
        <w:rPr>
          <w:bCs/>
          <w:spacing w:val="-4"/>
        </w:rPr>
        <w:t>1</w:t>
      </w:r>
      <w:r w:rsidRPr="00192EA7">
        <w:rPr>
          <w:bCs/>
          <w:spacing w:val="-4"/>
        </w:rPr>
        <w:t xml:space="preserve"> Договора,</w:t>
      </w:r>
      <w:r>
        <w:rPr>
          <w:bCs/>
          <w:spacing w:val="-4"/>
        </w:rPr>
        <w:t xml:space="preserve"> на основании предоставленного </w:t>
      </w:r>
      <w:r>
        <w:t>Лицензиатом</w:t>
      </w:r>
      <w:r>
        <w:rPr>
          <w:bCs/>
          <w:spacing w:val="-4"/>
        </w:rPr>
        <w:t xml:space="preserve"> и принятого Сублицензиатом, с учетом п. 2.</w:t>
      </w:r>
      <w:r w:rsidR="00D60716">
        <w:rPr>
          <w:bCs/>
          <w:spacing w:val="-4"/>
        </w:rPr>
        <w:t xml:space="preserve">3 </w:t>
      </w:r>
      <w:r>
        <w:rPr>
          <w:bCs/>
          <w:spacing w:val="-4"/>
        </w:rPr>
        <w:t xml:space="preserve">Договора, </w:t>
      </w:r>
      <w:r w:rsidR="00B82348">
        <w:rPr>
          <w:bCs/>
          <w:spacing w:val="-4"/>
        </w:rPr>
        <w:t>Акта</w:t>
      </w:r>
      <w:r>
        <w:rPr>
          <w:bCs/>
          <w:spacing w:val="-4"/>
        </w:rPr>
        <w:t xml:space="preserve">. В случае изменения расчетного счета </w:t>
      </w:r>
      <w:r>
        <w:t>Лицензиат</w:t>
      </w:r>
      <w:r>
        <w:rPr>
          <w:bCs/>
          <w:spacing w:val="-4"/>
        </w:rPr>
        <w:t xml:space="preserve"> обязан в трехдневный срок с момента изменения расчетного счета в письменной форме сообщить об этом Сублицензиату, указав новые реквизиты расчетного счета. В противном случае все риски, связанные с перечислением </w:t>
      </w:r>
      <w:r w:rsidRPr="00D60716">
        <w:rPr>
          <w:bCs/>
          <w:spacing w:val="-4"/>
        </w:rPr>
        <w:t xml:space="preserve">Сублицензиатом денежных средств на указанный в Договоре счет </w:t>
      </w:r>
      <w:r w:rsidRPr="009A73B5">
        <w:t>Лицензиата</w:t>
      </w:r>
      <w:r w:rsidRPr="00865538">
        <w:rPr>
          <w:bCs/>
          <w:spacing w:val="-4"/>
        </w:rPr>
        <w:t xml:space="preserve">, несет </w:t>
      </w:r>
      <w:r w:rsidRPr="004C78BC">
        <w:t>Лицензиат</w:t>
      </w:r>
      <w:r w:rsidRPr="00D60716">
        <w:rPr>
          <w:bCs/>
          <w:spacing w:val="-4"/>
        </w:rPr>
        <w:t>.</w:t>
      </w:r>
    </w:p>
    <w:p w14:paraId="032BD951" w14:textId="0FFF79A3" w:rsidR="00D60716" w:rsidRPr="00E9011A" w:rsidRDefault="00D60716" w:rsidP="00E9011A">
      <w:pPr>
        <w:pStyle w:val="af6"/>
        <w:ind w:firstLine="851"/>
        <w:jc w:val="both"/>
      </w:pPr>
      <w:r w:rsidRPr="00D60716">
        <w:rPr>
          <w:bCs/>
          <w:spacing w:val="-4"/>
        </w:rPr>
        <w:t xml:space="preserve">4.9. </w:t>
      </w:r>
      <w:r w:rsidRPr="00E9011A">
        <w:rPr>
          <w:rFonts w:cs="Arial"/>
          <w:bCs/>
        </w:rPr>
        <w:t xml:space="preserve">Обязательство по оплате считается исполненным с момента </w:t>
      </w:r>
      <w:r w:rsidRPr="00E9011A">
        <w:rPr>
          <w:rFonts w:cs="Arial"/>
        </w:rPr>
        <w:t xml:space="preserve">списания денежных средств в счёт оплаты услуг по настоящему Договору со счета </w:t>
      </w:r>
      <w:r>
        <w:rPr>
          <w:rFonts w:cs="Arial"/>
        </w:rPr>
        <w:t>Субл</w:t>
      </w:r>
      <w:r w:rsidRPr="00E9011A">
        <w:rPr>
          <w:rFonts w:cs="Arial"/>
        </w:rPr>
        <w:t>ицензиата.</w:t>
      </w:r>
    </w:p>
    <w:p w14:paraId="33F38559" w14:textId="443C97AC" w:rsidR="00F3420C" w:rsidRDefault="004C78BC">
      <w:pPr>
        <w:ind w:firstLine="850"/>
        <w:jc w:val="both"/>
      </w:pPr>
      <w:r>
        <w:rPr>
          <w:bCs/>
          <w:spacing w:val="-4"/>
        </w:rPr>
        <w:t xml:space="preserve">  </w:t>
      </w:r>
    </w:p>
    <w:p w14:paraId="204F7E7A" w14:textId="77777777" w:rsidR="00F3420C" w:rsidRDefault="00F3420C">
      <w:pPr>
        <w:pStyle w:val="a8"/>
        <w:spacing w:after="0"/>
        <w:ind w:left="0" w:firstLine="850"/>
        <w:jc w:val="center"/>
        <w:rPr>
          <w:b/>
          <w:sz w:val="24"/>
          <w:szCs w:val="24"/>
        </w:rPr>
      </w:pPr>
    </w:p>
    <w:p w14:paraId="24B3CB50" w14:textId="77777777" w:rsidR="00F3420C" w:rsidRPr="00FF41C3" w:rsidRDefault="004C78BC">
      <w:pPr>
        <w:pStyle w:val="a8"/>
        <w:spacing w:after="0"/>
        <w:ind w:left="0" w:firstLine="850"/>
        <w:jc w:val="center"/>
        <w:rPr>
          <w:sz w:val="24"/>
          <w:szCs w:val="24"/>
        </w:rPr>
      </w:pPr>
      <w:r w:rsidRPr="00FF41C3">
        <w:rPr>
          <w:b/>
          <w:sz w:val="24"/>
          <w:szCs w:val="24"/>
        </w:rPr>
        <w:t>5.  ОТВЕТСТВЕННОСТЬ СТОРОН</w:t>
      </w:r>
    </w:p>
    <w:p w14:paraId="01F4FA90" w14:textId="675ABA03" w:rsidR="0088412D" w:rsidRPr="00FF41C3" w:rsidRDefault="004C78BC" w:rsidP="0088412D">
      <w:pPr>
        <w:widowControl w:val="0"/>
        <w:ind w:firstLine="540"/>
        <w:jc w:val="both"/>
        <w:rPr>
          <w:rFonts w:eastAsia="Times New Roman"/>
          <w:color w:val="auto"/>
          <w:lang w:eastAsia="ru-RU"/>
        </w:rPr>
      </w:pPr>
      <w:r w:rsidRPr="00FF41C3">
        <w:rPr>
          <w:rFonts w:eastAsia="Times New Roman"/>
          <w:color w:val="auto"/>
          <w:lang w:eastAsia="ru-RU"/>
        </w:rPr>
        <w:t>5.1.</w:t>
      </w:r>
      <w:r w:rsidRPr="00FF41C3">
        <w:rPr>
          <w:rFonts w:eastAsia="Times New Roman"/>
          <w:color w:val="auto"/>
          <w:lang w:eastAsia="ru-RU"/>
        </w:rPr>
        <w:tab/>
      </w:r>
      <w:r w:rsidR="0088412D" w:rsidRPr="00FF41C3">
        <w:rPr>
          <w:rFonts w:eastAsia="Times New Roman"/>
          <w:color w:val="auto"/>
          <w:lang w:eastAsia="ru-RU"/>
        </w:rPr>
        <w:t xml:space="preserve">За неисполнение либо ненадлежащее исполнение обязательств по настоящему </w:t>
      </w:r>
      <w:r w:rsidR="00FF41C3" w:rsidRPr="00FF41C3">
        <w:rPr>
          <w:rFonts w:eastAsia="Times New Roman"/>
          <w:color w:val="auto"/>
          <w:lang w:eastAsia="ru-RU"/>
        </w:rPr>
        <w:t>Договор</w:t>
      </w:r>
      <w:r w:rsidR="0088412D" w:rsidRPr="00FF41C3">
        <w:rPr>
          <w:rFonts w:eastAsia="Times New Roman"/>
          <w:color w:val="auto"/>
          <w:lang w:eastAsia="ru-RU"/>
        </w:rPr>
        <w:t xml:space="preserve">у Стороны несут ответственность в соответствии с условиями </w:t>
      </w:r>
      <w:r w:rsidR="0081263B" w:rsidRPr="00FF41C3">
        <w:rPr>
          <w:rFonts w:eastAsia="Times New Roman"/>
          <w:color w:val="auto"/>
          <w:lang w:eastAsia="ru-RU"/>
        </w:rPr>
        <w:t>Договор</w:t>
      </w:r>
      <w:r w:rsidR="0088412D" w:rsidRPr="00FF41C3">
        <w:rPr>
          <w:rFonts w:eastAsia="Times New Roman"/>
          <w:color w:val="auto"/>
          <w:lang w:eastAsia="ru-RU"/>
        </w:rPr>
        <w:t>а и действующим законодательством Российской Федерации.</w:t>
      </w:r>
    </w:p>
    <w:p w14:paraId="2E3D2391" w14:textId="64538A60" w:rsidR="0088412D" w:rsidRPr="00FF41C3" w:rsidRDefault="00224E1C" w:rsidP="0088412D">
      <w:pPr>
        <w:widowControl w:val="0"/>
        <w:ind w:firstLine="540"/>
        <w:jc w:val="both"/>
        <w:rPr>
          <w:rFonts w:eastAsia="Times New Roman"/>
          <w:color w:val="auto"/>
          <w:lang w:eastAsia="ru-RU"/>
        </w:rPr>
      </w:pPr>
      <w:r w:rsidRPr="00FF41C3">
        <w:rPr>
          <w:rFonts w:eastAsia="Times New Roman"/>
          <w:color w:val="auto"/>
          <w:lang w:eastAsia="ru-RU"/>
        </w:rPr>
        <w:t xml:space="preserve">5.2. </w:t>
      </w:r>
      <w:r w:rsidR="0088412D" w:rsidRPr="00FF41C3">
        <w:rPr>
          <w:rFonts w:eastAsia="Times New Roman"/>
          <w:color w:val="auto"/>
          <w:lang w:eastAsia="ru-RU"/>
        </w:rPr>
        <w:t xml:space="preserve">За неисполнение или ненадлежащее исполнение обязательств (за исключением просрочки исполнения обязательств заказчиком, поставщиком (подрядчиком, исполнителем), предусмотренных </w:t>
      </w:r>
      <w:r w:rsidR="0081263B" w:rsidRPr="00FF41C3">
        <w:rPr>
          <w:rFonts w:eastAsia="Times New Roman"/>
          <w:color w:val="auto"/>
          <w:lang w:eastAsia="ru-RU"/>
        </w:rPr>
        <w:t>Договоро</w:t>
      </w:r>
      <w:r w:rsidR="0088412D" w:rsidRPr="00FF41C3">
        <w:rPr>
          <w:rFonts w:eastAsia="Times New Roman"/>
          <w:color w:val="auto"/>
          <w:lang w:eastAsia="ru-RU"/>
        </w:rPr>
        <w:t>м, в отношении Стороны-нарушителя могут начисляться штрафы, размер которых определяется в соответствии с постановлением Правительства Российской Федерации от 30 августа 2017 г. № 1042.</w:t>
      </w:r>
    </w:p>
    <w:p w14:paraId="7A8A4B2D" w14:textId="0C0E603E" w:rsidR="0088412D" w:rsidRPr="0088412D" w:rsidRDefault="00224E1C" w:rsidP="0088412D">
      <w:pPr>
        <w:widowControl w:val="0"/>
        <w:ind w:firstLine="540"/>
        <w:jc w:val="both"/>
        <w:rPr>
          <w:rFonts w:eastAsia="Times New Roman"/>
          <w:color w:val="auto"/>
          <w:lang w:eastAsia="ru-RU"/>
        </w:rPr>
      </w:pPr>
      <w:r w:rsidRPr="00FF41C3">
        <w:rPr>
          <w:rFonts w:eastAsia="Times New Roman"/>
          <w:color w:val="auto"/>
          <w:lang w:eastAsia="ru-RU"/>
        </w:rPr>
        <w:t xml:space="preserve">5.2.1. </w:t>
      </w:r>
      <w:r w:rsidR="0088412D" w:rsidRPr="00FF41C3">
        <w:rPr>
          <w:rFonts w:eastAsia="Times New Roman"/>
          <w:color w:val="auto"/>
          <w:lang w:eastAsia="ru-RU"/>
        </w:rPr>
        <w:t xml:space="preserve">В случае просрочки исполнения </w:t>
      </w:r>
      <w:r w:rsidR="0081263B" w:rsidRPr="00FF41C3">
        <w:rPr>
          <w:rFonts w:eastAsia="Times New Roman"/>
          <w:color w:val="auto"/>
          <w:lang w:eastAsia="ru-RU"/>
        </w:rPr>
        <w:t>Сублицензиатом</w:t>
      </w:r>
      <w:r w:rsidR="0088412D" w:rsidRPr="00FF41C3">
        <w:rPr>
          <w:rFonts w:eastAsia="Times New Roman"/>
          <w:color w:val="auto"/>
          <w:lang w:eastAsia="ru-RU"/>
        </w:rPr>
        <w:t xml:space="preserve"> обязательств, предусмотренных </w:t>
      </w:r>
      <w:r w:rsidR="0081263B" w:rsidRPr="00FF41C3">
        <w:rPr>
          <w:rFonts w:eastAsia="Times New Roman"/>
          <w:color w:val="auto"/>
          <w:lang w:eastAsia="ru-RU"/>
        </w:rPr>
        <w:t>Договор</w:t>
      </w:r>
      <w:r w:rsidR="0088412D" w:rsidRPr="00FF41C3">
        <w:rPr>
          <w:rFonts w:eastAsia="Times New Roman"/>
          <w:color w:val="auto"/>
          <w:lang w:eastAsia="ru-RU"/>
        </w:rPr>
        <w:t xml:space="preserve">ом, а также в иных случаях неисполнения или ненадлежащего исполнения </w:t>
      </w:r>
      <w:r w:rsidR="0081263B" w:rsidRPr="00FF41C3">
        <w:rPr>
          <w:rFonts w:eastAsia="Times New Roman"/>
          <w:bCs/>
          <w:color w:val="auto"/>
          <w:lang w:eastAsia="ru-RU"/>
        </w:rPr>
        <w:t>Сублицензиатом</w:t>
      </w:r>
      <w:r w:rsidR="0088412D" w:rsidRPr="00FF41C3">
        <w:rPr>
          <w:rFonts w:eastAsia="Times New Roman"/>
          <w:color w:val="auto"/>
          <w:lang w:eastAsia="ru-RU"/>
        </w:rPr>
        <w:t xml:space="preserve"> обязательств, предусмотренных </w:t>
      </w:r>
      <w:r w:rsidR="0081263B" w:rsidRPr="00FF41C3">
        <w:rPr>
          <w:rFonts w:eastAsia="Times New Roman"/>
          <w:color w:val="auto"/>
          <w:lang w:eastAsia="ru-RU"/>
        </w:rPr>
        <w:t>Договор</w:t>
      </w:r>
      <w:r w:rsidR="0088412D" w:rsidRPr="00FF41C3">
        <w:rPr>
          <w:rFonts w:eastAsia="Times New Roman"/>
          <w:color w:val="auto"/>
          <w:lang w:eastAsia="ru-RU"/>
        </w:rPr>
        <w:t xml:space="preserve">ом, </w:t>
      </w:r>
      <w:r w:rsidR="0081263B" w:rsidRPr="00FF41C3">
        <w:rPr>
          <w:rFonts w:eastAsia="Times New Roman"/>
          <w:color w:val="auto"/>
          <w:lang w:eastAsia="ru-RU"/>
        </w:rPr>
        <w:t>Лицензиат</w:t>
      </w:r>
      <w:r w:rsidR="0088412D" w:rsidRPr="00FF41C3">
        <w:rPr>
          <w:rFonts w:eastAsia="Times New Roman"/>
          <w:color w:val="auto"/>
          <w:lang w:eastAsia="ru-RU"/>
        </w:rPr>
        <w:t xml:space="preserve"> вправе потребовать</w:t>
      </w:r>
      <w:r w:rsidR="0088412D" w:rsidRPr="0088412D">
        <w:rPr>
          <w:rFonts w:eastAsia="Times New Roman"/>
          <w:color w:val="auto"/>
          <w:lang w:eastAsia="ru-RU"/>
        </w:rPr>
        <w:t xml:space="preserve"> уплаты неустоек (штрафов, пеней). </w:t>
      </w:r>
    </w:p>
    <w:p w14:paraId="26730036" w14:textId="566A2D0B" w:rsidR="0088412D" w:rsidRPr="0088412D" w:rsidRDefault="0088412D" w:rsidP="0088412D">
      <w:pPr>
        <w:widowControl w:val="0"/>
        <w:ind w:firstLine="540"/>
        <w:jc w:val="both"/>
        <w:rPr>
          <w:rFonts w:eastAsia="Times New Roman"/>
          <w:color w:val="auto"/>
          <w:lang w:eastAsia="ru-RU"/>
        </w:rPr>
      </w:pPr>
      <w:r w:rsidRPr="0088412D">
        <w:rPr>
          <w:rFonts w:eastAsia="Times New Roman"/>
          <w:color w:val="auto"/>
          <w:lang w:eastAsia="ru-RU"/>
        </w:rPr>
        <w:t xml:space="preserve">Пеня начисляется за каждый день просрочки исполнения обязательства, предусмотренного </w:t>
      </w:r>
      <w:r w:rsidR="0081263B" w:rsidRPr="0081263B">
        <w:rPr>
          <w:rFonts w:eastAsia="Times New Roman"/>
          <w:color w:val="auto"/>
          <w:lang w:eastAsia="ru-RU"/>
        </w:rPr>
        <w:t>Договор</w:t>
      </w:r>
      <w:r w:rsidRPr="0088412D">
        <w:rPr>
          <w:rFonts w:eastAsia="Times New Roman"/>
          <w:color w:val="auto"/>
          <w:lang w:eastAsia="ru-RU"/>
        </w:rPr>
        <w:t xml:space="preserve">ом, начиная со дня, следующего после дня истечения установленного </w:t>
      </w:r>
      <w:r w:rsidR="0081263B" w:rsidRPr="0081263B">
        <w:rPr>
          <w:rFonts w:eastAsia="Times New Roman"/>
          <w:color w:val="auto"/>
          <w:lang w:eastAsia="ru-RU"/>
        </w:rPr>
        <w:t>Договор</w:t>
      </w:r>
      <w:r w:rsidRPr="0088412D">
        <w:rPr>
          <w:rFonts w:eastAsia="Times New Roman"/>
          <w:color w:val="auto"/>
          <w:lang w:eastAsia="ru-RU"/>
        </w:rPr>
        <w:t xml:space="preserve">ом срока </w:t>
      </w:r>
      <w:r w:rsidRPr="0088412D">
        <w:rPr>
          <w:rFonts w:eastAsia="Times New Roman"/>
          <w:color w:val="auto"/>
          <w:lang w:eastAsia="ru-RU"/>
        </w:rPr>
        <w:lastRenderedPageBreak/>
        <w:t xml:space="preserve">исполнения обязательства. Такая пеня устанавливается </w:t>
      </w:r>
      <w:r w:rsidR="0081263B" w:rsidRPr="0081263B">
        <w:rPr>
          <w:rFonts w:eastAsia="Times New Roman"/>
          <w:color w:val="auto"/>
          <w:lang w:eastAsia="ru-RU"/>
        </w:rPr>
        <w:t>Договор</w:t>
      </w:r>
      <w:r w:rsidRPr="0088412D">
        <w:rPr>
          <w:rFonts w:eastAsia="Times New Roman"/>
          <w:color w:val="auto"/>
          <w:lang w:eastAsia="ru-RU"/>
        </w:rPr>
        <w:t>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24DBE76B" w14:textId="2EC3FC28" w:rsidR="0088412D" w:rsidRPr="0088412D" w:rsidRDefault="0088412D" w:rsidP="0088412D">
      <w:pPr>
        <w:widowControl w:val="0"/>
        <w:ind w:firstLine="540"/>
        <w:jc w:val="both"/>
        <w:rPr>
          <w:rFonts w:eastAsia="Times New Roman"/>
          <w:color w:val="auto"/>
          <w:lang w:eastAsia="ru-RU"/>
        </w:rPr>
      </w:pPr>
      <w:r w:rsidRPr="0088412D">
        <w:rPr>
          <w:rFonts w:eastAsia="Times New Roman"/>
          <w:color w:val="auto"/>
          <w:lang w:eastAsia="ru-RU"/>
        </w:rPr>
        <w:t xml:space="preserve">Штрафы начисляются за каждый факт неисполнения </w:t>
      </w:r>
      <w:r w:rsidR="0081263B" w:rsidRPr="0081263B">
        <w:rPr>
          <w:rFonts w:eastAsia="Times New Roman"/>
          <w:bCs/>
          <w:color w:val="auto"/>
          <w:lang w:eastAsia="ru-RU"/>
        </w:rPr>
        <w:t>Сублицензиатом</w:t>
      </w:r>
      <w:r w:rsidRPr="0088412D">
        <w:rPr>
          <w:rFonts w:eastAsia="Times New Roman"/>
          <w:color w:val="auto"/>
          <w:lang w:eastAsia="ru-RU"/>
        </w:rPr>
        <w:t xml:space="preserve"> обязательств, предусмотренных </w:t>
      </w:r>
      <w:r w:rsidR="0081263B" w:rsidRPr="0081263B">
        <w:rPr>
          <w:rFonts w:eastAsia="Times New Roman"/>
          <w:color w:val="auto"/>
          <w:lang w:eastAsia="ru-RU"/>
        </w:rPr>
        <w:t>Договор</w:t>
      </w:r>
      <w:r w:rsidRPr="0088412D">
        <w:rPr>
          <w:rFonts w:eastAsia="Times New Roman"/>
          <w:color w:val="auto"/>
          <w:lang w:eastAsia="ru-RU"/>
        </w:rPr>
        <w:t xml:space="preserve">ом, за исключением просрочки исполнения обязательств, предусмотренных </w:t>
      </w:r>
      <w:r w:rsidR="0081263B" w:rsidRPr="0081263B">
        <w:rPr>
          <w:rFonts w:eastAsia="Times New Roman"/>
          <w:color w:val="auto"/>
          <w:lang w:eastAsia="ru-RU"/>
        </w:rPr>
        <w:t>Договор</w:t>
      </w:r>
      <w:r w:rsidRPr="0088412D">
        <w:rPr>
          <w:rFonts w:eastAsia="Times New Roman"/>
          <w:color w:val="auto"/>
          <w:lang w:eastAsia="ru-RU"/>
        </w:rPr>
        <w:t>ом. Размер штрафа устанавливается в размере 1 000 (одна тысяча) рублей 00 копеек.</w:t>
      </w:r>
    </w:p>
    <w:p w14:paraId="2349B882" w14:textId="7830064C" w:rsidR="0088412D" w:rsidRPr="0088412D" w:rsidRDefault="0088412D" w:rsidP="0088412D">
      <w:pPr>
        <w:widowControl w:val="0"/>
        <w:ind w:firstLine="540"/>
        <w:jc w:val="both"/>
        <w:rPr>
          <w:rFonts w:eastAsia="Times New Roman"/>
          <w:color w:val="auto"/>
          <w:lang w:eastAsia="ru-RU"/>
        </w:rPr>
      </w:pPr>
      <w:r w:rsidRPr="0088412D">
        <w:rPr>
          <w:rFonts w:eastAsia="Times New Roman"/>
          <w:color w:val="auto"/>
          <w:lang w:eastAsia="ru-RU"/>
        </w:rPr>
        <w:t xml:space="preserve">Общая сумма начисленной неустойки (штрафов и пени) за ненадлежащее исполнение </w:t>
      </w:r>
      <w:r w:rsidR="0081263B" w:rsidRPr="0081263B">
        <w:rPr>
          <w:rFonts w:eastAsia="Times New Roman"/>
          <w:bCs/>
          <w:color w:val="auto"/>
          <w:lang w:eastAsia="ru-RU"/>
        </w:rPr>
        <w:t>Сублицензиатом</w:t>
      </w:r>
      <w:r w:rsidRPr="0088412D">
        <w:rPr>
          <w:rFonts w:eastAsia="Times New Roman"/>
          <w:color w:val="auto"/>
          <w:lang w:eastAsia="ru-RU"/>
        </w:rPr>
        <w:t xml:space="preserve"> обязательств, предусмотренных </w:t>
      </w:r>
      <w:r w:rsidR="0081263B" w:rsidRPr="0081263B">
        <w:rPr>
          <w:rFonts w:eastAsia="Times New Roman"/>
          <w:color w:val="auto"/>
          <w:lang w:eastAsia="ru-RU"/>
        </w:rPr>
        <w:t>Договор</w:t>
      </w:r>
      <w:r w:rsidRPr="0088412D">
        <w:rPr>
          <w:rFonts w:eastAsia="Times New Roman"/>
          <w:color w:val="auto"/>
          <w:lang w:eastAsia="ru-RU"/>
        </w:rPr>
        <w:t xml:space="preserve">ом, не может превышать цену </w:t>
      </w:r>
      <w:r w:rsidR="0081263B" w:rsidRPr="0081263B">
        <w:rPr>
          <w:rFonts w:eastAsia="Times New Roman"/>
          <w:color w:val="auto"/>
          <w:lang w:eastAsia="ru-RU"/>
        </w:rPr>
        <w:t>Договор</w:t>
      </w:r>
      <w:r w:rsidRPr="0088412D">
        <w:rPr>
          <w:rFonts w:eastAsia="Times New Roman"/>
          <w:color w:val="auto"/>
          <w:lang w:eastAsia="ru-RU"/>
        </w:rPr>
        <w:t>а.</w:t>
      </w:r>
    </w:p>
    <w:p w14:paraId="5E381563" w14:textId="1DEF7EEE" w:rsidR="0088412D" w:rsidRPr="0088412D" w:rsidRDefault="0081263B" w:rsidP="0088412D">
      <w:pPr>
        <w:widowControl w:val="0"/>
        <w:ind w:firstLine="540"/>
        <w:jc w:val="both"/>
        <w:rPr>
          <w:rFonts w:eastAsia="Times New Roman"/>
          <w:color w:val="auto"/>
          <w:lang w:eastAsia="ru-RU"/>
        </w:rPr>
      </w:pPr>
      <w:r w:rsidRPr="0081263B">
        <w:rPr>
          <w:rFonts w:eastAsia="Times New Roman"/>
          <w:bCs/>
          <w:color w:val="auto"/>
          <w:lang w:eastAsia="ru-RU"/>
        </w:rPr>
        <w:t>Сублицензиат</w:t>
      </w:r>
      <w:r w:rsidR="0088412D" w:rsidRPr="0088412D">
        <w:rPr>
          <w:rFonts w:eastAsia="Times New Roman"/>
          <w:color w:val="auto"/>
          <w:lang w:eastAsia="ru-RU"/>
        </w:rPr>
        <w:t xml:space="preserve"> не несет ответственность за нарушение срока оплаты, установленного в п. </w:t>
      </w:r>
      <w:r>
        <w:rPr>
          <w:rFonts w:eastAsia="Times New Roman"/>
          <w:color w:val="auto"/>
          <w:lang w:eastAsia="ru-RU"/>
        </w:rPr>
        <w:t>4.8</w:t>
      </w:r>
      <w:r w:rsidR="0088412D" w:rsidRPr="0088412D">
        <w:rPr>
          <w:rFonts w:eastAsia="Times New Roman"/>
          <w:color w:val="auto"/>
          <w:lang w:eastAsia="ru-RU"/>
        </w:rPr>
        <w:t xml:space="preserve">. </w:t>
      </w:r>
      <w:r w:rsidRPr="0081263B">
        <w:rPr>
          <w:rFonts w:eastAsia="Times New Roman"/>
          <w:color w:val="auto"/>
          <w:lang w:eastAsia="ru-RU"/>
        </w:rPr>
        <w:t>Договор</w:t>
      </w:r>
      <w:r w:rsidR="0088412D" w:rsidRPr="0088412D">
        <w:rPr>
          <w:rFonts w:eastAsia="Times New Roman"/>
          <w:color w:val="auto"/>
          <w:lang w:eastAsia="ru-RU"/>
        </w:rPr>
        <w:t xml:space="preserve">а, в случае несвоевременного предоставления </w:t>
      </w:r>
      <w:r w:rsidRPr="0081263B">
        <w:rPr>
          <w:rFonts w:eastAsia="Times New Roman"/>
          <w:color w:val="auto"/>
          <w:lang w:eastAsia="ru-RU"/>
        </w:rPr>
        <w:t>Лицензиат</w:t>
      </w:r>
      <w:r>
        <w:rPr>
          <w:rFonts w:eastAsia="Times New Roman"/>
          <w:color w:val="auto"/>
          <w:lang w:eastAsia="ru-RU"/>
        </w:rPr>
        <w:t>о</w:t>
      </w:r>
      <w:r w:rsidR="0088412D" w:rsidRPr="0088412D">
        <w:rPr>
          <w:rFonts w:eastAsia="Times New Roman"/>
          <w:color w:val="auto"/>
          <w:lang w:eastAsia="ru-RU"/>
        </w:rPr>
        <w:t xml:space="preserve">м подписанного экземпляра </w:t>
      </w:r>
      <w:r w:rsidRPr="0081263B">
        <w:rPr>
          <w:rFonts w:eastAsia="Times New Roman"/>
          <w:color w:val="auto"/>
          <w:lang w:eastAsia="ru-RU"/>
        </w:rPr>
        <w:t>Договор</w:t>
      </w:r>
      <w:r w:rsidR="0088412D" w:rsidRPr="0088412D">
        <w:rPr>
          <w:rFonts w:eastAsia="Times New Roman"/>
          <w:color w:val="auto"/>
          <w:lang w:eastAsia="ru-RU"/>
        </w:rPr>
        <w:t>а со своей стороны, актов или неправильного оформления указанных документов.</w:t>
      </w:r>
    </w:p>
    <w:p w14:paraId="28995FB7" w14:textId="3F0DBDE9" w:rsidR="0088412D" w:rsidRPr="0088412D" w:rsidRDefault="00224E1C" w:rsidP="0088412D">
      <w:pPr>
        <w:widowControl w:val="0"/>
        <w:ind w:firstLine="540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>5.2.2.</w:t>
      </w:r>
      <w:r w:rsidR="0088412D" w:rsidRPr="0088412D">
        <w:rPr>
          <w:rFonts w:eastAsia="Times New Roman"/>
          <w:color w:val="auto"/>
          <w:lang w:eastAsia="ru-RU"/>
        </w:rPr>
        <w:t xml:space="preserve">В случае просрочки исполнения </w:t>
      </w:r>
      <w:r w:rsidR="0081263B" w:rsidRPr="0081263B">
        <w:rPr>
          <w:rFonts w:eastAsia="Times New Roman"/>
          <w:color w:val="auto"/>
          <w:lang w:eastAsia="ru-RU"/>
        </w:rPr>
        <w:t>Лицензиатом</w:t>
      </w:r>
      <w:r w:rsidR="0088412D" w:rsidRPr="0088412D">
        <w:rPr>
          <w:rFonts w:eastAsia="Times New Roman"/>
          <w:color w:val="auto"/>
          <w:lang w:eastAsia="ru-RU"/>
        </w:rPr>
        <w:t xml:space="preserve"> обязательств, предусмотренных </w:t>
      </w:r>
      <w:r w:rsidR="0081263B" w:rsidRPr="0081263B">
        <w:rPr>
          <w:rFonts w:eastAsia="Times New Roman"/>
          <w:color w:val="auto"/>
          <w:lang w:eastAsia="ru-RU"/>
        </w:rPr>
        <w:t>Договор</w:t>
      </w:r>
      <w:r w:rsidR="0088412D" w:rsidRPr="0088412D">
        <w:rPr>
          <w:rFonts w:eastAsia="Times New Roman"/>
          <w:color w:val="auto"/>
          <w:lang w:eastAsia="ru-RU"/>
        </w:rPr>
        <w:t xml:space="preserve">ом, а также в иных случаях неисполнения или ненадлежащего исполнения </w:t>
      </w:r>
      <w:r w:rsidR="0081263B" w:rsidRPr="0081263B">
        <w:rPr>
          <w:rFonts w:eastAsia="Times New Roman"/>
          <w:color w:val="auto"/>
          <w:lang w:eastAsia="ru-RU"/>
        </w:rPr>
        <w:t>Лицензиатом</w:t>
      </w:r>
      <w:r w:rsidR="0088412D" w:rsidRPr="0088412D">
        <w:rPr>
          <w:rFonts w:eastAsia="Times New Roman"/>
          <w:color w:val="auto"/>
          <w:lang w:eastAsia="ru-RU"/>
        </w:rPr>
        <w:t xml:space="preserve"> обязательств, предусмотренных </w:t>
      </w:r>
      <w:r w:rsidR="0081263B" w:rsidRPr="0081263B">
        <w:rPr>
          <w:rFonts w:eastAsia="Times New Roman"/>
          <w:color w:val="auto"/>
          <w:lang w:eastAsia="ru-RU"/>
        </w:rPr>
        <w:t>Договор</w:t>
      </w:r>
      <w:r w:rsidR="0088412D" w:rsidRPr="0088412D">
        <w:rPr>
          <w:rFonts w:eastAsia="Times New Roman"/>
          <w:color w:val="auto"/>
          <w:lang w:eastAsia="ru-RU"/>
        </w:rPr>
        <w:t xml:space="preserve">ом, </w:t>
      </w:r>
      <w:r w:rsidR="0081263B" w:rsidRPr="0081263B">
        <w:rPr>
          <w:rFonts w:eastAsia="Times New Roman"/>
          <w:bCs/>
          <w:color w:val="auto"/>
          <w:lang w:eastAsia="ru-RU"/>
        </w:rPr>
        <w:t>Сублицензиат</w:t>
      </w:r>
      <w:r w:rsidR="0088412D" w:rsidRPr="0088412D">
        <w:rPr>
          <w:rFonts w:eastAsia="Times New Roman"/>
          <w:color w:val="auto"/>
          <w:lang w:eastAsia="ru-RU"/>
        </w:rPr>
        <w:t xml:space="preserve"> направляет </w:t>
      </w:r>
      <w:r w:rsidR="0081263B" w:rsidRPr="0081263B">
        <w:rPr>
          <w:rFonts w:eastAsia="Times New Roman"/>
          <w:color w:val="auto"/>
          <w:lang w:eastAsia="ru-RU"/>
        </w:rPr>
        <w:t>Лицензиат</w:t>
      </w:r>
      <w:r w:rsidR="0081263B">
        <w:rPr>
          <w:rFonts w:eastAsia="Times New Roman"/>
          <w:color w:val="auto"/>
          <w:lang w:eastAsia="ru-RU"/>
        </w:rPr>
        <w:t>у</w:t>
      </w:r>
      <w:r w:rsidR="0088412D" w:rsidRPr="0088412D">
        <w:rPr>
          <w:rFonts w:eastAsia="Times New Roman"/>
          <w:color w:val="auto"/>
          <w:lang w:eastAsia="ru-RU"/>
        </w:rPr>
        <w:t xml:space="preserve"> требование об уплате неустоек (штрафов, пеней).</w:t>
      </w:r>
    </w:p>
    <w:p w14:paraId="1EF9C6C6" w14:textId="677657A6" w:rsidR="0088412D" w:rsidRPr="0088412D" w:rsidRDefault="0088412D" w:rsidP="0088412D">
      <w:pPr>
        <w:widowControl w:val="0"/>
        <w:ind w:firstLine="540"/>
        <w:jc w:val="both"/>
        <w:rPr>
          <w:rFonts w:eastAsia="Times New Roman"/>
          <w:color w:val="auto"/>
          <w:lang w:eastAsia="ru-RU"/>
        </w:rPr>
      </w:pPr>
      <w:r w:rsidRPr="0088412D">
        <w:rPr>
          <w:rFonts w:eastAsia="Times New Roman"/>
          <w:color w:val="auto"/>
          <w:lang w:eastAsia="ru-RU"/>
        </w:rPr>
        <w:t xml:space="preserve">Пеня начисляется за каждый день просрочки исполнения </w:t>
      </w:r>
      <w:r w:rsidR="0081263B" w:rsidRPr="0081263B">
        <w:rPr>
          <w:rFonts w:eastAsia="Times New Roman"/>
          <w:color w:val="auto"/>
          <w:lang w:eastAsia="ru-RU"/>
        </w:rPr>
        <w:t>Лицензиатом</w:t>
      </w:r>
      <w:r w:rsidRPr="0088412D">
        <w:rPr>
          <w:rFonts w:eastAsia="Times New Roman"/>
          <w:color w:val="auto"/>
          <w:lang w:eastAsia="ru-RU"/>
        </w:rPr>
        <w:t xml:space="preserve"> обязательства, предусмотренного </w:t>
      </w:r>
      <w:r w:rsidR="0081263B" w:rsidRPr="0081263B">
        <w:rPr>
          <w:rFonts w:eastAsia="Times New Roman"/>
          <w:color w:val="auto"/>
          <w:lang w:eastAsia="ru-RU"/>
        </w:rPr>
        <w:t>Договор</w:t>
      </w:r>
      <w:r w:rsidRPr="0088412D">
        <w:rPr>
          <w:rFonts w:eastAsia="Times New Roman"/>
          <w:color w:val="auto"/>
          <w:lang w:eastAsia="ru-RU"/>
        </w:rPr>
        <w:t xml:space="preserve">ом, и устанавливается в размере одной трехсотой действующей на дату уплаты пени ключевой ставки Центрального банка Российской Федерации от цены </w:t>
      </w:r>
      <w:r w:rsidR="0081263B" w:rsidRPr="0081263B">
        <w:rPr>
          <w:rFonts w:eastAsia="Times New Roman"/>
          <w:color w:val="auto"/>
          <w:lang w:eastAsia="ru-RU"/>
        </w:rPr>
        <w:t>Договор</w:t>
      </w:r>
      <w:r w:rsidRPr="0088412D">
        <w:rPr>
          <w:rFonts w:eastAsia="Times New Roman"/>
          <w:color w:val="auto"/>
          <w:lang w:eastAsia="ru-RU"/>
        </w:rPr>
        <w:t xml:space="preserve">а, уменьшенной на сумму, пропорциональную объему обязательств, предусмотренных </w:t>
      </w:r>
      <w:r w:rsidR="0081263B" w:rsidRPr="0081263B">
        <w:rPr>
          <w:rFonts w:eastAsia="Times New Roman"/>
          <w:color w:val="auto"/>
          <w:lang w:eastAsia="ru-RU"/>
        </w:rPr>
        <w:t>Договор</w:t>
      </w:r>
      <w:r w:rsidRPr="0088412D">
        <w:rPr>
          <w:rFonts w:eastAsia="Times New Roman"/>
          <w:color w:val="auto"/>
          <w:lang w:eastAsia="ru-RU"/>
        </w:rPr>
        <w:t xml:space="preserve">ом и фактически исполненных </w:t>
      </w:r>
      <w:r w:rsidR="0081263B" w:rsidRPr="0081263B">
        <w:rPr>
          <w:rFonts w:eastAsia="Times New Roman"/>
          <w:color w:val="auto"/>
          <w:lang w:eastAsia="ru-RU"/>
        </w:rPr>
        <w:t>Лицензиатом</w:t>
      </w:r>
      <w:r w:rsidRPr="0088412D">
        <w:rPr>
          <w:rFonts w:eastAsia="Times New Roman"/>
          <w:color w:val="auto"/>
          <w:lang w:eastAsia="ru-RU"/>
        </w:rPr>
        <w:t>.</w:t>
      </w:r>
    </w:p>
    <w:p w14:paraId="6F4B64DB" w14:textId="35247951" w:rsidR="0088412D" w:rsidRPr="0088412D" w:rsidRDefault="0088412D" w:rsidP="0088412D">
      <w:pPr>
        <w:widowControl w:val="0"/>
        <w:ind w:firstLine="540"/>
        <w:jc w:val="both"/>
        <w:rPr>
          <w:rFonts w:eastAsia="Times New Roman"/>
          <w:color w:val="auto"/>
          <w:lang w:eastAsia="ru-RU"/>
        </w:rPr>
      </w:pPr>
      <w:r w:rsidRPr="0088412D">
        <w:rPr>
          <w:rFonts w:eastAsia="Times New Roman"/>
          <w:color w:val="auto"/>
          <w:lang w:eastAsia="ru-RU"/>
        </w:rPr>
        <w:t xml:space="preserve">Штрафы начисляются за каждый факт неисполнения или ненадлежащего исполнения </w:t>
      </w:r>
      <w:r w:rsidR="0081263B" w:rsidRPr="0081263B">
        <w:rPr>
          <w:rFonts w:eastAsia="Times New Roman"/>
          <w:color w:val="auto"/>
          <w:lang w:eastAsia="ru-RU"/>
        </w:rPr>
        <w:t>Лицензиатом</w:t>
      </w:r>
      <w:r w:rsidRPr="0088412D">
        <w:rPr>
          <w:rFonts w:eastAsia="Times New Roman"/>
          <w:color w:val="auto"/>
          <w:lang w:eastAsia="ru-RU"/>
        </w:rPr>
        <w:t xml:space="preserve"> обязательств, предусмотренных </w:t>
      </w:r>
      <w:r w:rsidR="0081263B" w:rsidRPr="0081263B">
        <w:rPr>
          <w:rFonts w:eastAsia="Times New Roman"/>
          <w:color w:val="auto"/>
          <w:lang w:eastAsia="ru-RU"/>
        </w:rPr>
        <w:t>Договор</w:t>
      </w:r>
      <w:r w:rsidRPr="0088412D">
        <w:rPr>
          <w:rFonts w:eastAsia="Times New Roman"/>
          <w:color w:val="auto"/>
          <w:lang w:eastAsia="ru-RU"/>
        </w:rPr>
        <w:t xml:space="preserve">ом, за исключением просрочки исполнения </w:t>
      </w:r>
      <w:r w:rsidR="0081263B" w:rsidRPr="0081263B">
        <w:rPr>
          <w:rFonts w:eastAsia="Times New Roman"/>
          <w:color w:val="auto"/>
          <w:lang w:eastAsia="ru-RU"/>
        </w:rPr>
        <w:t>Лицензиатом</w:t>
      </w:r>
      <w:r w:rsidRPr="0088412D">
        <w:rPr>
          <w:rFonts w:eastAsia="Times New Roman"/>
          <w:color w:val="auto"/>
          <w:lang w:eastAsia="ru-RU"/>
        </w:rPr>
        <w:t xml:space="preserve"> обязательств, предусмотренных </w:t>
      </w:r>
      <w:r w:rsidR="0081263B" w:rsidRPr="0081263B">
        <w:rPr>
          <w:rFonts w:eastAsia="Times New Roman"/>
          <w:color w:val="auto"/>
          <w:lang w:eastAsia="ru-RU"/>
        </w:rPr>
        <w:t>Договор</w:t>
      </w:r>
      <w:r w:rsidRPr="0088412D">
        <w:rPr>
          <w:rFonts w:eastAsia="Times New Roman"/>
          <w:color w:val="auto"/>
          <w:lang w:eastAsia="ru-RU"/>
        </w:rPr>
        <w:t xml:space="preserve">ом, размер штрафа устанавливается в размере 10 % (десяти) процентов цены </w:t>
      </w:r>
      <w:r w:rsidR="0081263B" w:rsidRPr="0081263B">
        <w:rPr>
          <w:rFonts w:eastAsia="Times New Roman"/>
          <w:color w:val="auto"/>
          <w:lang w:eastAsia="ru-RU"/>
        </w:rPr>
        <w:t>Договор</w:t>
      </w:r>
      <w:r w:rsidRPr="0088412D">
        <w:rPr>
          <w:rFonts w:eastAsia="Times New Roman"/>
          <w:color w:val="auto"/>
          <w:lang w:eastAsia="ru-RU"/>
        </w:rPr>
        <w:t>а.</w:t>
      </w:r>
    </w:p>
    <w:p w14:paraId="3A6917FA" w14:textId="67C74E5D" w:rsidR="0088412D" w:rsidRPr="0088412D" w:rsidRDefault="0088412D" w:rsidP="0088412D">
      <w:pPr>
        <w:widowControl w:val="0"/>
        <w:ind w:firstLine="540"/>
        <w:jc w:val="both"/>
        <w:rPr>
          <w:rFonts w:eastAsia="Times New Roman"/>
          <w:color w:val="auto"/>
          <w:lang w:eastAsia="ru-RU"/>
        </w:rPr>
      </w:pPr>
      <w:r w:rsidRPr="0088412D">
        <w:rPr>
          <w:rFonts w:eastAsia="Times New Roman"/>
          <w:color w:val="auto"/>
          <w:lang w:eastAsia="ru-RU"/>
        </w:rPr>
        <w:t xml:space="preserve">Общая сумма начисленной неустойки (штрафов и пени) за неисполнение или ненадлежащее исполнение </w:t>
      </w:r>
      <w:r w:rsidR="0081263B" w:rsidRPr="0081263B">
        <w:rPr>
          <w:rFonts w:eastAsia="Times New Roman"/>
          <w:color w:val="auto"/>
          <w:lang w:eastAsia="ru-RU"/>
        </w:rPr>
        <w:t>Лицензиатом</w:t>
      </w:r>
      <w:r w:rsidRPr="0088412D">
        <w:rPr>
          <w:rFonts w:eastAsia="Times New Roman"/>
          <w:color w:val="auto"/>
          <w:lang w:eastAsia="ru-RU"/>
        </w:rPr>
        <w:t xml:space="preserve"> обязательств, предусмотренных </w:t>
      </w:r>
      <w:r w:rsidR="0081263B" w:rsidRPr="0081263B">
        <w:rPr>
          <w:rFonts w:eastAsia="Times New Roman"/>
          <w:color w:val="auto"/>
          <w:lang w:eastAsia="ru-RU"/>
        </w:rPr>
        <w:t>Договор</w:t>
      </w:r>
      <w:r w:rsidRPr="0088412D">
        <w:rPr>
          <w:rFonts w:eastAsia="Times New Roman"/>
          <w:color w:val="auto"/>
          <w:lang w:eastAsia="ru-RU"/>
        </w:rPr>
        <w:t xml:space="preserve">ом, не может превышать цену </w:t>
      </w:r>
      <w:r w:rsidR="0081263B" w:rsidRPr="0081263B">
        <w:rPr>
          <w:rFonts w:eastAsia="Times New Roman"/>
          <w:color w:val="auto"/>
          <w:lang w:eastAsia="ru-RU"/>
        </w:rPr>
        <w:t>Договор</w:t>
      </w:r>
      <w:r w:rsidRPr="0088412D">
        <w:rPr>
          <w:rFonts w:eastAsia="Times New Roman"/>
          <w:color w:val="auto"/>
          <w:lang w:eastAsia="ru-RU"/>
        </w:rPr>
        <w:t>а.</w:t>
      </w:r>
    </w:p>
    <w:p w14:paraId="6CC99361" w14:textId="15ED35C7" w:rsidR="0088412D" w:rsidRPr="0088412D" w:rsidRDefault="00224E1C" w:rsidP="0088412D">
      <w:pPr>
        <w:widowControl w:val="0"/>
        <w:ind w:firstLine="540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5.2.3. </w:t>
      </w:r>
      <w:r w:rsidR="0088412D" w:rsidRPr="0088412D">
        <w:rPr>
          <w:rFonts w:eastAsia="Times New Roman"/>
          <w:color w:val="auto"/>
          <w:lang w:eastAsia="ru-RU"/>
        </w:rPr>
        <w:t xml:space="preserve">Стороны освобождаются от уплаты неустойки (штрафа, пени), если докажут, что неисполнение или ненадлежащее исполнение обязательства, предусмотренного </w:t>
      </w:r>
      <w:r w:rsidR="0081263B" w:rsidRPr="0081263B">
        <w:rPr>
          <w:rFonts w:eastAsia="Times New Roman"/>
          <w:color w:val="auto"/>
          <w:lang w:eastAsia="ru-RU"/>
        </w:rPr>
        <w:t>Договор</w:t>
      </w:r>
      <w:r w:rsidR="0088412D" w:rsidRPr="0088412D">
        <w:rPr>
          <w:rFonts w:eastAsia="Times New Roman"/>
          <w:color w:val="auto"/>
          <w:lang w:eastAsia="ru-RU"/>
        </w:rPr>
        <w:t>ом, произошло вследствие непреодолимой силы или по вине другой стороны.</w:t>
      </w:r>
    </w:p>
    <w:p w14:paraId="0C27EDF9" w14:textId="4EBDC0A2" w:rsidR="0088412D" w:rsidRPr="0088412D" w:rsidRDefault="00224E1C" w:rsidP="0088412D">
      <w:pPr>
        <w:widowControl w:val="0"/>
        <w:ind w:firstLine="540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5.2.4. </w:t>
      </w:r>
      <w:r w:rsidR="0088412D" w:rsidRPr="0088412D">
        <w:rPr>
          <w:rFonts w:eastAsia="Times New Roman"/>
          <w:color w:val="auto"/>
          <w:lang w:eastAsia="ru-RU"/>
        </w:rPr>
        <w:t xml:space="preserve">В соответствии с ч.14 ст.34 Федерального закона №44-ФЗ сумма неисполненных </w:t>
      </w:r>
      <w:r w:rsidR="0081263B" w:rsidRPr="0081263B">
        <w:rPr>
          <w:rFonts w:eastAsia="Times New Roman"/>
          <w:color w:val="auto"/>
          <w:lang w:eastAsia="ru-RU"/>
        </w:rPr>
        <w:t>Лицензиатом</w:t>
      </w:r>
      <w:r w:rsidR="0088412D" w:rsidRPr="0088412D">
        <w:rPr>
          <w:rFonts w:eastAsia="Times New Roman"/>
          <w:color w:val="auto"/>
          <w:lang w:eastAsia="ru-RU"/>
        </w:rPr>
        <w:t xml:space="preserve"> требований об уплате неустоек (штрафов, пеней), предъявленных </w:t>
      </w:r>
      <w:r w:rsidR="0081263B" w:rsidRPr="0081263B">
        <w:rPr>
          <w:rFonts w:eastAsia="Times New Roman"/>
          <w:bCs/>
          <w:color w:val="auto"/>
          <w:lang w:eastAsia="ru-RU"/>
        </w:rPr>
        <w:t>Сублицензиатом</w:t>
      </w:r>
      <w:r w:rsidR="0088412D" w:rsidRPr="0088412D">
        <w:rPr>
          <w:rFonts w:eastAsia="Times New Roman"/>
          <w:color w:val="auto"/>
          <w:lang w:eastAsia="ru-RU"/>
        </w:rPr>
        <w:t xml:space="preserve">, могут быть удержаны из суммы, подлежащей оплате </w:t>
      </w:r>
      <w:r w:rsidR="0081263B" w:rsidRPr="0081263B">
        <w:rPr>
          <w:rFonts w:eastAsia="Times New Roman"/>
          <w:color w:val="auto"/>
          <w:lang w:eastAsia="ru-RU"/>
        </w:rPr>
        <w:t>Лицензиат</w:t>
      </w:r>
      <w:r w:rsidR="0081263B">
        <w:rPr>
          <w:rFonts w:eastAsia="Times New Roman"/>
          <w:color w:val="auto"/>
          <w:lang w:eastAsia="ru-RU"/>
        </w:rPr>
        <w:t>у</w:t>
      </w:r>
      <w:r w:rsidR="0088412D" w:rsidRPr="0088412D">
        <w:rPr>
          <w:rFonts w:eastAsia="Times New Roman"/>
          <w:color w:val="auto"/>
          <w:lang w:eastAsia="ru-RU"/>
        </w:rPr>
        <w:t>.</w:t>
      </w:r>
    </w:p>
    <w:p w14:paraId="72E11523" w14:textId="6235BE5A" w:rsidR="0088412D" w:rsidRPr="0088412D" w:rsidRDefault="00224E1C" w:rsidP="0088412D">
      <w:pPr>
        <w:widowControl w:val="0"/>
        <w:ind w:firstLine="540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5.3. </w:t>
      </w:r>
      <w:r w:rsidR="0088412D" w:rsidRPr="0088412D">
        <w:rPr>
          <w:rFonts w:eastAsia="Times New Roman"/>
          <w:color w:val="auto"/>
          <w:lang w:eastAsia="ru-RU"/>
        </w:rPr>
        <w:t xml:space="preserve">В случае установленного факта оказания услуг не в полном объеме или ненадлежащего качества </w:t>
      </w:r>
      <w:r w:rsidR="0081263B" w:rsidRPr="0081263B">
        <w:rPr>
          <w:rFonts w:eastAsia="Times New Roman"/>
          <w:bCs/>
          <w:color w:val="auto"/>
          <w:lang w:eastAsia="ru-RU"/>
        </w:rPr>
        <w:t>Сублицензиат</w:t>
      </w:r>
      <w:r w:rsidR="0088412D" w:rsidRPr="0088412D">
        <w:rPr>
          <w:rFonts w:eastAsia="Times New Roman"/>
          <w:color w:val="auto"/>
          <w:lang w:eastAsia="ru-RU"/>
        </w:rPr>
        <w:t xml:space="preserve"> вправе потребовать от </w:t>
      </w:r>
      <w:r w:rsidR="0081263B" w:rsidRPr="0081263B">
        <w:rPr>
          <w:rFonts w:eastAsia="Times New Roman"/>
          <w:color w:val="auto"/>
          <w:lang w:eastAsia="ru-RU"/>
        </w:rPr>
        <w:t>Лицензиат</w:t>
      </w:r>
      <w:r w:rsidR="0081263B">
        <w:rPr>
          <w:rFonts w:eastAsia="Times New Roman"/>
          <w:color w:val="auto"/>
          <w:lang w:eastAsia="ru-RU"/>
        </w:rPr>
        <w:t>а</w:t>
      </w:r>
      <w:r w:rsidR="0088412D" w:rsidRPr="0088412D">
        <w:rPr>
          <w:rFonts w:eastAsia="Times New Roman"/>
          <w:color w:val="auto"/>
          <w:lang w:eastAsia="ru-RU"/>
        </w:rPr>
        <w:t xml:space="preserve"> уменьшения стоимости его услуг, указанной в п. </w:t>
      </w:r>
      <w:r w:rsidR="0081263B">
        <w:rPr>
          <w:rFonts w:eastAsia="Times New Roman"/>
          <w:color w:val="auto"/>
          <w:lang w:eastAsia="ru-RU"/>
        </w:rPr>
        <w:t>4</w:t>
      </w:r>
      <w:r w:rsidR="0088412D" w:rsidRPr="0088412D">
        <w:rPr>
          <w:rFonts w:eastAsia="Times New Roman"/>
          <w:color w:val="auto"/>
          <w:lang w:eastAsia="ru-RU"/>
        </w:rPr>
        <w:t>.</w:t>
      </w:r>
      <w:r w:rsidR="0081263B">
        <w:rPr>
          <w:rFonts w:eastAsia="Times New Roman"/>
          <w:color w:val="auto"/>
          <w:lang w:eastAsia="ru-RU"/>
        </w:rPr>
        <w:t>2.</w:t>
      </w:r>
      <w:r w:rsidR="0088412D" w:rsidRPr="0088412D">
        <w:rPr>
          <w:rFonts w:eastAsia="Times New Roman"/>
          <w:color w:val="auto"/>
          <w:lang w:eastAsia="ru-RU"/>
        </w:rPr>
        <w:t xml:space="preserve"> </w:t>
      </w:r>
      <w:r w:rsidR="0081263B" w:rsidRPr="0081263B">
        <w:rPr>
          <w:rFonts w:eastAsia="Times New Roman"/>
          <w:color w:val="auto"/>
          <w:lang w:eastAsia="ru-RU"/>
        </w:rPr>
        <w:t>Договор</w:t>
      </w:r>
      <w:r w:rsidR="0081263B">
        <w:rPr>
          <w:rFonts w:eastAsia="Times New Roman"/>
          <w:color w:val="auto"/>
          <w:lang w:eastAsia="ru-RU"/>
        </w:rPr>
        <w:t>а</w:t>
      </w:r>
      <w:r w:rsidR="0088412D" w:rsidRPr="0088412D">
        <w:rPr>
          <w:rFonts w:eastAsia="Times New Roman"/>
          <w:color w:val="auto"/>
          <w:lang w:eastAsia="ru-RU"/>
        </w:rPr>
        <w:t>.</w:t>
      </w:r>
    </w:p>
    <w:p w14:paraId="3FF4DBF2" w14:textId="5B76DA1D" w:rsidR="0088412D" w:rsidRPr="0088412D" w:rsidRDefault="00224E1C" w:rsidP="0088412D">
      <w:pPr>
        <w:widowControl w:val="0"/>
        <w:ind w:firstLine="540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5.4. </w:t>
      </w:r>
      <w:r w:rsidR="0088412D" w:rsidRPr="0088412D">
        <w:rPr>
          <w:rFonts w:eastAsia="Times New Roman"/>
          <w:color w:val="auto"/>
          <w:lang w:eastAsia="ru-RU"/>
        </w:rPr>
        <w:t xml:space="preserve">Требования Сторон, указанные в п. </w:t>
      </w:r>
      <w:r>
        <w:rPr>
          <w:rFonts w:eastAsia="Times New Roman"/>
          <w:color w:val="auto"/>
          <w:lang w:eastAsia="ru-RU"/>
        </w:rPr>
        <w:t>5</w:t>
      </w:r>
      <w:r w:rsidR="0088412D" w:rsidRPr="0088412D">
        <w:rPr>
          <w:rFonts w:eastAsia="Times New Roman"/>
          <w:color w:val="auto"/>
          <w:lang w:eastAsia="ru-RU"/>
        </w:rPr>
        <w:t>.2-</w:t>
      </w:r>
      <w:r>
        <w:rPr>
          <w:rFonts w:eastAsia="Times New Roman"/>
          <w:color w:val="auto"/>
          <w:lang w:eastAsia="ru-RU"/>
        </w:rPr>
        <w:t>5</w:t>
      </w:r>
      <w:r w:rsidR="0088412D" w:rsidRPr="0088412D">
        <w:rPr>
          <w:rFonts w:eastAsia="Times New Roman"/>
          <w:color w:val="auto"/>
          <w:lang w:eastAsia="ru-RU"/>
        </w:rPr>
        <w:t xml:space="preserve">.3 </w:t>
      </w:r>
      <w:r w:rsidR="00FF41C3" w:rsidRPr="00FF41C3">
        <w:rPr>
          <w:rFonts w:eastAsia="Times New Roman"/>
          <w:color w:val="auto"/>
          <w:lang w:eastAsia="ru-RU"/>
        </w:rPr>
        <w:t>Договор</w:t>
      </w:r>
      <w:r w:rsidR="0088412D" w:rsidRPr="0088412D">
        <w:rPr>
          <w:rFonts w:eastAsia="Times New Roman"/>
          <w:color w:val="auto"/>
          <w:lang w:eastAsia="ru-RU"/>
        </w:rPr>
        <w:t>а, должны быть оформлены заинтересованной Стороной в письменном виде в форме претензии.</w:t>
      </w:r>
    </w:p>
    <w:p w14:paraId="2FA6B30C" w14:textId="4E4692EB" w:rsidR="0088412D" w:rsidRPr="0088412D" w:rsidRDefault="00224E1C" w:rsidP="0088412D">
      <w:pPr>
        <w:widowControl w:val="0"/>
        <w:ind w:firstLine="540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5.5. </w:t>
      </w:r>
      <w:r w:rsidR="0088412D" w:rsidRPr="0088412D">
        <w:rPr>
          <w:rFonts w:eastAsia="Times New Roman"/>
          <w:color w:val="auto"/>
          <w:lang w:eastAsia="ru-RU"/>
        </w:rPr>
        <w:t>В случае причинения материального ущерба имуществу Сторон или третьих лиц, виновная Сторона возмещает причинённый реальный ущерб. Ущерб определяется Сторонами совместно в акте о причинении ущерба. Ущерб определяется Сторонами исходя из данных бухгалтерского учёта.</w:t>
      </w:r>
    </w:p>
    <w:p w14:paraId="292FAEEC" w14:textId="1C797E27" w:rsidR="0088412D" w:rsidRPr="0088412D" w:rsidRDefault="00224E1C" w:rsidP="0088412D">
      <w:pPr>
        <w:widowControl w:val="0"/>
        <w:ind w:firstLine="540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5.6. </w:t>
      </w:r>
      <w:r w:rsidR="0088412D" w:rsidRPr="0088412D">
        <w:rPr>
          <w:rFonts w:eastAsia="Times New Roman"/>
          <w:color w:val="auto"/>
          <w:lang w:eastAsia="ru-RU"/>
        </w:rPr>
        <w:t xml:space="preserve">Уплата пени и штрафов не освобождает Стороны от исполнения обязательств по </w:t>
      </w:r>
      <w:r w:rsidR="00FF41C3" w:rsidRPr="00FF41C3">
        <w:rPr>
          <w:rFonts w:eastAsia="Times New Roman"/>
          <w:color w:val="auto"/>
          <w:lang w:eastAsia="ru-RU"/>
        </w:rPr>
        <w:t>Договор</w:t>
      </w:r>
      <w:r w:rsidR="0088412D" w:rsidRPr="0088412D">
        <w:rPr>
          <w:rFonts w:eastAsia="Times New Roman"/>
          <w:color w:val="auto"/>
          <w:lang w:eastAsia="ru-RU"/>
        </w:rPr>
        <w:t>у и возмещения убытков другой Стороне.</w:t>
      </w:r>
    </w:p>
    <w:p w14:paraId="25566C3A" w14:textId="310A811D" w:rsidR="0088412D" w:rsidRPr="0088412D" w:rsidRDefault="00224E1C" w:rsidP="0088412D">
      <w:pPr>
        <w:widowControl w:val="0"/>
        <w:ind w:firstLine="540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5.7. </w:t>
      </w:r>
      <w:r w:rsidR="0088412D" w:rsidRPr="0088412D">
        <w:rPr>
          <w:rFonts w:eastAsia="Times New Roman"/>
          <w:color w:val="auto"/>
          <w:lang w:eastAsia="ru-RU"/>
        </w:rPr>
        <w:t xml:space="preserve">В случае нарушения условий и положений </w:t>
      </w:r>
      <w:r w:rsidRPr="00224E1C">
        <w:rPr>
          <w:rFonts w:eastAsia="Times New Roman"/>
          <w:color w:val="auto"/>
          <w:lang w:eastAsia="ru-RU"/>
        </w:rPr>
        <w:t>Договор</w:t>
      </w:r>
      <w:r w:rsidR="0088412D" w:rsidRPr="0088412D">
        <w:rPr>
          <w:rFonts w:eastAsia="Times New Roman"/>
          <w:color w:val="auto"/>
          <w:lang w:eastAsia="ru-RU"/>
        </w:rPr>
        <w:t xml:space="preserve">а, убытки, причинённые нарушившей условия </w:t>
      </w:r>
      <w:r w:rsidRPr="00224E1C">
        <w:rPr>
          <w:rFonts w:eastAsia="Times New Roman"/>
          <w:color w:val="auto"/>
          <w:lang w:eastAsia="ru-RU"/>
        </w:rPr>
        <w:t>Договор</w:t>
      </w:r>
      <w:r w:rsidR="0088412D" w:rsidRPr="0088412D">
        <w:rPr>
          <w:rFonts w:eastAsia="Times New Roman"/>
          <w:color w:val="auto"/>
          <w:lang w:eastAsia="ru-RU"/>
        </w:rPr>
        <w:t xml:space="preserve">а Стороной, компенсируются в порядке, предусмотренном </w:t>
      </w:r>
      <w:r w:rsidRPr="00224E1C">
        <w:rPr>
          <w:rFonts w:eastAsia="Times New Roman"/>
          <w:color w:val="auto"/>
          <w:lang w:eastAsia="ru-RU"/>
        </w:rPr>
        <w:t>Договор</w:t>
      </w:r>
      <w:r w:rsidR="0088412D" w:rsidRPr="0088412D">
        <w:rPr>
          <w:rFonts w:eastAsia="Times New Roman"/>
          <w:color w:val="auto"/>
          <w:lang w:eastAsia="ru-RU"/>
        </w:rPr>
        <w:t>ом и действующим законодательством Российской Федерации. При этом ни одна из Сторон не вправе требовать от другой Стороны возмещения и компенсации упущенной выгоды, а бремя доказывания убытков лежит на потерпевшей Стороне.</w:t>
      </w:r>
    </w:p>
    <w:p w14:paraId="0EB9388F" w14:textId="28E3B445" w:rsidR="00F3420C" w:rsidRDefault="00F3420C" w:rsidP="0088412D">
      <w:pPr>
        <w:widowControl w:val="0"/>
        <w:ind w:firstLine="540"/>
        <w:jc w:val="both"/>
        <w:rPr>
          <w:rFonts w:eastAsia="Times New Roman"/>
          <w:color w:val="auto"/>
          <w:lang w:eastAsia="ru-RU"/>
        </w:rPr>
      </w:pPr>
    </w:p>
    <w:p w14:paraId="45F60906" w14:textId="206EE871" w:rsidR="00FF41C3" w:rsidRDefault="00FF41C3" w:rsidP="00FF41C3">
      <w:pPr>
        <w:pStyle w:val="51"/>
        <w:tabs>
          <w:tab w:val="left" w:pos="1276"/>
          <w:tab w:val="left" w:pos="1418"/>
        </w:tabs>
        <w:spacing w:before="0"/>
        <w:ind w:firstLine="85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 ПОРЯДОК УРЕГУЛИРОВАНИЯ СПОРОВ</w:t>
      </w:r>
    </w:p>
    <w:p w14:paraId="0AC50D31" w14:textId="5071937C" w:rsidR="00FF41C3" w:rsidRDefault="00FF41C3" w:rsidP="00FF41C3">
      <w:pPr>
        <w:ind w:firstLine="850"/>
        <w:jc w:val="both"/>
        <w:rPr>
          <w:spacing w:val="-2"/>
        </w:rPr>
      </w:pPr>
      <w:r>
        <w:rPr>
          <w:spacing w:val="-2"/>
        </w:rPr>
        <w:t>6.1. Все споры и разногласия, которые могут возникнуть при исполнении обязательств по Договору между Сторонами, будут разрешаться путем переговоров, в том числе в претензионном порядке.</w:t>
      </w:r>
    </w:p>
    <w:p w14:paraId="4497B464" w14:textId="4E6AC51A" w:rsidR="00FF41C3" w:rsidRDefault="00FF41C3" w:rsidP="00FF41C3">
      <w:pPr>
        <w:ind w:firstLine="850"/>
        <w:jc w:val="both"/>
        <w:rPr>
          <w:spacing w:val="-2"/>
        </w:rPr>
      </w:pPr>
      <w:r>
        <w:rPr>
          <w:spacing w:val="-2"/>
        </w:rPr>
        <w:lastRenderedPageBreak/>
        <w:t xml:space="preserve">6.2. Претензия оформляется в письменной форме. В претензии перечисляются допущенные при исполнении Договора нарушения со ссылкой на соответствующие положения Договора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 При применении мер ответственности и совершении иных действий в связи с нарушением Сторонами условий Договора обмен документами осуществляется с использованием единой информационной системы путем направления электронных уведомлений. Такие уведомления формируются с использованием единой информационной системы, подписываются усиленной электронной подписью лица, имеющего право действовать от имени Сублицензиата, </w:t>
      </w:r>
      <w:r>
        <w:t>Лицензиата</w:t>
      </w:r>
      <w:r>
        <w:rPr>
          <w:spacing w:val="-2"/>
        </w:rPr>
        <w:t>.</w:t>
      </w:r>
    </w:p>
    <w:p w14:paraId="0AF044E3" w14:textId="5030EB22" w:rsidR="00FF41C3" w:rsidRDefault="00FF41C3" w:rsidP="00FF41C3">
      <w:pPr>
        <w:ind w:firstLine="850"/>
        <w:jc w:val="both"/>
        <w:rPr>
          <w:spacing w:val="-2"/>
        </w:rPr>
      </w:pPr>
      <w:r>
        <w:rPr>
          <w:spacing w:val="-2"/>
        </w:rPr>
        <w:t>6.3. Срок рассмотрения претензии не может превышать 30 (тридцать) дней с момента получения электронных уведомлений, если иные сроки рассмотрения не предусмотрены настоящим Договором.</w:t>
      </w:r>
    </w:p>
    <w:p w14:paraId="3E8F62CD" w14:textId="06917244" w:rsidR="00FF41C3" w:rsidRDefault="00FF41C3" w:rsidP="00FF41C3">
      <w:pPr>
        <w:ind w:firstLine="850"/>
        <w:jc w:val="both"/>
        <w:rPr>
          <w:spacing w:val="-2"/>
        </w:rPr>
      </w:pPr>
      <w:r>
        <w:rPr>
          <w:spacing w:val="-2"/>
        </w:rPr>
        <w:t>6.4. При неурегулировании Сторонами спора в досудебном порядке, спор передается на разрешение в Арбитражный суд города Москвы.</w:t>
      </w:r>
    </w:p>
    <w:p w14:paraId="162BBD59" w14:textId="77777777" w:rsidR="00F3420C" w:rsidRDefault="00F3420C">
      <w:pPr>
        <w:pStyle w:val="a8"/>
        <w:spacing w:after="0"/>
        <w:ind w:left="0" w:firstLine="850"/>
        <w:jc w:val="center"/>
        <w:rPr>
          <w:b/>
          <w:sz w:val="24"/>
          <w:szCs w:val="24"/>
          <w:lang w:eastAsia="en-US"/>
        </w:rPr>
      </w:pPr>
    </w:p>
    <w:p w14:paraId="270BB309" w14:textId="77777777" w:rsidR="00F3420C" w:rsidRDefault="004C78BC">
      <w:pPr>
        <w:pStyle w:val="a8"/>
        <w:spacing w:after="0"/>
        <w:ind w:left="0" w:firstLine="850"/>
        <w:jc w:val="center"/>
        <w:rPr>
          <w:sz w:val="24"/>
          <w:szCs w:val="24"/>
        </w:rPr>
      </w:pPr>
      <w:r>
        <w:rPr>
          <w:b/>
          <w:sz w:val="24"/>
          <w:szCs w:val="24"/>
        </w:rPr>
        <w:t>7. ОБСТОЯТЕЛЬСТВА НЕПРЕОДОЛИМОЙ СИЛЫ</w:t>
      </w:r>
    </w:p>
    <w:p w14:paraId="06E0207D" w14:textId="77777777" w:rsidR="00F3420C" w:rsidRDefault="004C78BC">
      <w:pPr>
        <w:widowControl w:val="0"/>
        <w:ind w:firstLine="850"/>
        <w:jc w:val="both"/>
      </w:pPr>
      <w:r>
        <w:t xml:space="preserve">7.1. Стороны освобождаются от ответственности за частичное или полное неисполнение обязательств по </w:t>
      </w:r>
      <w:r>
        <w:rPr>
          <w:color w:val="000000"/>
        </w:rPr>
        <w:t>Договор</w:t>
      </w:r>
      <w:r>
        <w:t>у в случаях, установленных законодательством Российской Федерации, в том числе при возникновении обстоятельств непреодолимой силы (форс-мажора). К обстоятельствам непреодолимой силы относятся события, характеризующиеся чрезвычайностью, непредсказуемостью, неопределенностью во времени и невозможностью Стороны оказать на них влияние.</w:t>
      </w:r>
    </w:p>
    <w:p w14:paraId="5F4B0212" w14:textId="77777777" w:rsidR="00F3420C" w:rsidRDefault="004C78BC">
      <w:pPr>
        <w:widowControl w:val="0"/>
        <w:ind w:firstLine="850"/>
        <w:jc w:val="both"/>
      </w:pPr>
      <w:r>
        <w:t xml:space="preserve">7.2. О возникновении и прекращении действия обстоятельств непреодолимой силы Стороны уведомляют друг друга письменно в течение 3 (трех) рабочих дней с момента их возникновения или прекращения. После прекращения действия обстоятельств непреодолимой силы Сторона, прекратившая исполнение обязательств по </w:t>
      </w:r>
      <w:r>
        <w:rPr>
          <w:color w:val="000000"/>
        </w:rPr>
        <w:t>Договор</w:t>
      </w:r>
      <w:r>
        <w:t>у, незамедлительно возобновляет их исполнение.</w:t>
      </w:r>
    </w:p>
    <w:p w14:paraId="5B9B6240" w14:textId="77777777" w:rsidR="00F3420C" w:rsidRDefault="004C78BC">
      <w:pPr>
        <w:widowControl w:val="0"/>
        <w:ind w:firstLine="850"/>
        <w:jc w:val="both"/>
      </w:pPr>
      <w:r>
        <w:t>7.3. Факты возникновения, прекращения обстоятельств непреодолимой силы должны быть документально удостоверены уполномоченным органом государственной или муниципальной власти.</w:t>
      </w:r>
    </w:p>
    <w:p w14:paraId="731518CC" w14:textId="77777777" w:rsidR="00F3420C" w:rsidRDefault="004C78BC">
      <w:pPr>
        <w:widowControl w:val="0"/>
        <w:ind w:firstLine="850"/>
        <w:jc w:val="both"/>
      </w:pPr>
      <w:r>
        <w:t xml:space="preserve">7.4. Если одна из Сторон не направит или несвоевременно направит документы, указанные </w:t>
      </w:r>
      <w:r>
        <w:rPr>
          <w:spacing w:val="-2"/>
        </w:rPr>
        <w:t xml:space="preserve">в пунктах 7.2. и 7.3. </w:t>
      </w:r>
      <w:r>
        <w:rPr>
          <w:color w:val="000000"/>
          <w:spacing w:val="-2"/>
        </w:rPr>
        <w:t>Договор</w:t>
      </w:r>
      <w:r>
        <w:rPr>
          <w:spacing w:val="-2"/>
        </w:rPr>
        <w:t>а, то она не вправе ссылаться на возникновение обстоятельств непреодолимой</w:t>
      </w:r>
      <w:r>
        <w:t xml:space="preserve"> силы в обоснование неисполнения и (или) ненадлежащего исполнения условий </w:t>
      </w:r>
      <w:r>
        <w:rPr>
          <w:color w:val="000000"/>
        </w:rPr>
        <w:t>Договор</w:t>
      </w:r>
      <w:r>
        <w:t xml:space="preserve">а, а вторая Сторона вправе не принимать во внимание наступление обстоятельств непреодолимой силы при предъявлении претензий и исковых заявлений в связи с неисполнением и (или) ненадлежащим исполнением условий </w:t>
      </w:r>
      <w:r>
        <w:rPr>
          <w:color w:val="000000"/>
        </w:rPr>
        <w:t>Договор</w:t>
      </w:r>
      <w:r>
        <w:t>а.</w:t>
      </w:r>
    </w:p>
    <w:p w14:paraId="0B654B5D" w14:textId="77777777" w:rsidR="00F3420C" w:rsidRDefault="004C78BC">
      <w:pPr>
        <w:widowControl w:val="0"/>
        <w:ind w:firstLine="850"/>
        <w:jc w:val="both"/>
      </w:pPr>
      <w:r>
        <w:t xml:space="preserve">7.5. В случае если действие обстоятельств непреодолимой силы продолжается более 30 (тридцати) календарных дней, любая из Сторон вправе инициировать расторжение </w:t>
      </w:r>
      <w:r>
        <w:rPr>
          <w:color w:val="000000"/>
        </w:rPr>
        <w:t>Договор</w:t>
      </w:r>
      <w:r>
        <w:t>а.</w:t>
      </w:r>
    </w:p>
    <w:p w14:paraId="4808EF00" w14:textId="77777777" w:rsidR="00F3420C" w:rsidRDefault="00F3420C">
      <w:pPr>
        <w:widowControl w:val="0"/>
        <w:ind w:firstLine="850"/>
        <w:jc w:val="both"/>
      </w:pPr>
    </w:p>
    <w:p w14:paraId="371F7B17" w14:textId="042DDFC6" w:rsidR="00F3420C" w:rsidRDefault="00B82348">
      <w:pPr>
        <w:ind w:firstLine="850"/>
        <w:jc w:val="center"/>
      </w:pPr>
      <w:r>
        <w:rPr>
          <w:b/>
        </w:rPr>
        <w:t>8. ПОРЯДОК ИСПОЛНЕНИЯ, ИЗМЕНЕНИЯ И РАСТОРЖЕНИЯ ДОГОВОРА</w:t>
      </w:r>
    </w:p>
    <w:p w14:paraId="4DC20037" w14:textId="49564C0F" w:rsidR="00F3420C" w:rsidRDefault="00B82348">
      <w:pPr>
        <w:pStyle w:val="1bullet3gif"/>
        <w:tabs>
          <w:tab w:val="left" w:pos="993"/>
          <w:tab w:val="left" w:pos="1134"/>
        </w:tabs>
        <w:spacing w:before="0" w:after="0"/>
        <w:ind w:firstLine="850"/>
        <w:jc w:val="both"/>
      </w:pPr>
      <w:r>
        <w:t xml:space="preserve">8.1. Исполнение Договора осуществляется в соответствии с условиями Договора, требованиями законодательства Российской Федерации и основывается на принципе надлежащего исполнения условий Договора его Сторонами. </w:t>
      </w:r>
    </w:p>
    <w:p w14:paraId="268F162C" w14:textId="2AFCB702" w:rsidR="00F3420C" w:rsidRDefault="00B82348">
      <w:pPr>
        <w:pStyle w:val="ConsPlusNormal"/>
        <w:ind w:firstLine="85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8.2. Расторжение Договора допускается по соглашению Сторон, по решению суда или в связи с односторонним отказом Стороны от исполнения Договора в соответствии с гражданским законодательством Российской Федерации в порядке, предусмотренном статьей 95 Закона о контрактной системе.</w:t>
      </w:r>
    </w:p>
    <w:p w14:paraId="5A5267CE" w14:textId="3A4000F5" w:rsidR="00F3420C" w:rsidRDefault="00B82348">
      <w:pPr>
        <w:pStyle w:val="ConsPlusNormal"/>
        <w:ind w:firstLine="85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8.3. В случае изменения у какой-либо из Сторон местонахождения, названия, а также в случае реорганизации она обязана в течение 10 (десяти) дней письменно известить об этом другую Сторону.</w:t>
      </w:r>
    </w:p>
    <w:p w14:paraId="2665312A" w14:textId="54D6F43E" w:rsidR="00F3420C" w:rsidRDefault="00B82348">
      <w:pPr>
        <w:pStyle w:val="ConsPlusNormal"/>
        <w:ind w:firstLine="85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8.4. Все изменения и дополнения к настоящему Договору могут быть составлены в форме электронного документа, подписанного Сторонами электронной подписью в соответствии с законодательством Российской Федерации. После заключения соглашения Стороны вправе изготовить и подписать копии соглашения в письменной форме на бумажном носителе для каждой из Сторон.</w:t>
      </w:r>
    </w:p>
    <w:p w14:paraId="131BDE3E" w14:textId="1702A27A" w:rsidR="00F3420C" w:rsidRDefault="00B82348">
      <w:pPr>
        <w:pStyle w:val="ConsPlusNormal"/>
        <w:ind w:firstLine="85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>8.5. Изменение условий Договора при его исполнении не допускается, за исключением случаев, предусмотренных статьей 95 Закона о контрактной системе.</w:t>
      </w:r>
    </w:p>
    <w:p w14:paraId="2F29BD07" w14:textId="706DB85D" w:rsidR="00F3420C" w:rsidRDefault="00B82348">
      <w:pPr>
        <w:pStyle w:val="ConsPlusNormal"/>
        <w:ind w:firstLine="85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8.6. При исполнении Договора не допускается перемена </w:t>
      </w:r>
      <w:r>
        <w:rPr>
          <w:rFonts w:ascii="Times New Roman" w:hAnsi="Times New Roman" w:cs="Times New Roman"/>
          <w:sz w:val="24"/>
          <w:szCs w:val="24"/>
        </w:rPr>
        <w:t>Лицензиата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, за исключением случая, если новый </w:t>
      </w:r>
      <w:r>
        <w:rPr>
          <w:rFonts w:ascii="Times New Roman" w:hAnsi="Times New Roman" w:cs="Times New Roman"/>
          <w:sz w:val="24"/>
          <w:szCs w:val="24"/>
        </w:rPr>
        <w:t>Лицензиат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является правопреемником </w:t>
      </w:r>
      <w:r>
        <w:rPr>
          <w:rFonts w:ascii="Times New Roman" w:hAnsi="Times New Roman" w:cs="Times New Roman"/>
          <w:sz w:val="24"/>
          <w:szCs w:val="24"/>
        </w:rPr>
        <w:t>Лицензиата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вследствие реорганизации юридического лица в форме преобразования, слияния или присоединения.</w:t>
      </w:r>
    </w:p>
    <w:p w14:paraId="6F457A79" w14:textId="77777777" w:rsidR="00F3420C" w:rsidRDefault="004C78BC">
      <w:pPr>
        <w:pStyle w:val="ConsPlusNormal"/>
        <w:ind w:firstLine="85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Передача прав и обязанностей по Договору правопреемнику Лицензиата осуществляется путем заключения соответствующего дополнительного соглашения к Договору.</w:t>
      </w:r>
    </w:p>
    <w:p w14:paraId="5778785B" w14:textId="0095DC21" w:rsidR="00F3420C" w:rsidRDefault="00B82348">
      <w:pPr>
        <w:pStyle w:val="ConsPlusNormal"/>
        <w:ind w:firstLine="850"/>
        <w:jc w:val="both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8.7 Допускается заключение дополнительных соглашений к Договору в электронной форме посредством функционала электронной площадки, на которой проводилась закупка, по результатам которой заключен Договор, или посредством систем электронного документооборота (ЭДО), с подписанием дополнительных соглашений к Договору электронными подписями уполномоченных представителей сторон Договора в соответствии с законодательством Российской Федерации.</w:t>
      </w:r>
    </w:p>
    <w:p w14:paraId="43AE1366" w14:textId="4C1E33C6" w:rsidR="00F3420C" w:rsidRDefault="00B82348">
      <w:pPr>
        <w:ind w:firstLine="850"/>
        <w:jc w:val="center"/>
      </w:pPr>
      <w:r>
        <w:rPr>
          <w:b/>
        </w:rPr>
        <w:t>9. СРОК ДЕЙСТВИЯ ДОГОВОРА</w:t>
      </w:r>
    </w:p>
    <w:p w14:paraId="082B0FD1" w14:textId="6D5ED019" w:rsidR="00F3420C" w:rsidRDefault="00B82348">
      <w:pPr>
        <w:ind w:firstLine="850"/>
        <w:jc w:val="both"/>
      </w:pPr>
      <w:r>
        <w:t>9.1. Настоящий Договор вступает в силу с даты его подписания Сторонами и действует в течение срока, указанного в п. 2</w:t>
      </w:r>
      <w:r w:rsidR="005A3DFC">
        <w:t>.8</w:t>
      </w:r>
      <w:r>
        <w:t>. Договора за исключением обязательств по конфиденциальности, сохраняющих свою силу в течение 5 (пяти) лет после прекращения Договора.</w:t>
      </w:r>
    </w:p>
    <w:p w14:paraId="770A7DA5" w14:textId="77777777" w:rsidR="00F3420C" w:rsidRDefault="00F3420C">
      <w:pPr>
        <w:ind w:firstLine="850"/>
        <w:jc w:val="center"/>
        <w:rPr>
          <w:rFonts w:eastAsia="Times New Roman"/>
          <w:b/>
        </w:rPr>
      </w:pPr>
    </w:p>
    <w:p w14:paraId="68831009" w14:textId="78FF2941" w:rsidR="00F3420C" w:rsidRDefault="004C78BC">
      <w:pPr>
        <w:ind w:firstLine="850"/>
        <w:jc w:val="center"/>
      </w:pPr>
      <w:r>
        <w:rPr>
          <w:b/>
        </w:rPr>
        <w:t>1</w:t>
      </w:r>
      <w:r w:rsidR="00B82348">
        <w:rPr>
          <w:b/>
        </w:rPr>
        <w:t>0</w:t>
      </w:r>
      <w:r>
        <w:rPr>
          <w:b/>
        </w:rPr>
        <w:t>. ЗАКЛЮЧИТЕЛЬНЫЕ ПОЛОЖЕНИЯ</w:t>
      </w:r>
    </w:p>
    <w:p w14:paraId="070B1518" w14:textId="73B96A94" w:rsidR="00F3420C" w:rsidRDefault="004C78BC" w:rsidP="00AD553C">
      <w:pPr>
        <w:widowControl w:val="0"/>
        <w:ind w:firstLine="850"/>
        <w:jc w:val="both"/>
      </w:pPr>
      <w:r>
        <w:t>1</w:t>
      </w:r>
      <w:r w:rsidR="00B82348">
        <w:t>0</w:t>
      </w:r>
      <w:r>
        <w:t>.1.</w:t>
      </w:r>
      <w:r w:rsidR="00AD553C">
        <w:t xml:space="preserve"> Договор</w:t>
      </w:r>
      <w:r>
        <w:t xml:space="preserve"> </w:t>
      </w:r>
      <w:r w:rsidR="00AD553C">
        <w:t>вступает в силу с момента его подписания Сторонами и действует до _______________.</w:t>
      </w:r>
    </w:p>
    <w:p w14:paraId="4F34FBCE" w14:textId="4823E9A3" w:rsidR="00F3420C" w:rsidRDefault="004C78BC">
      <w:pPr>
        <w:pStyle w:val="a8"/>
        <w:spacing w:after="0"/>
        <w:ind w:left="0" w:firstLine="850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B82348">
        <w:rPr>
          <w:sz w:val="24"/>
          <w:szCs w:val="24"/>
        </w:rPr>
        <w:t>0</w:t>
      </w:r>
      <w:r>
        <w:rPr>
          <w:sz w:val="24"/>
          <w:szCs w:val="24"/>
          <w:lang w:eastAsia="ru-RU"/>
        </w:rPr>
        <w:t xml:space="preserve">.2. После подписания </w:t>
      </w:r>
      <w:r>
        <w:rPr>
          <w:sz w:val="24"/>
          <w:szCs w:val="24"/>
        </w:rPr>
        <w:t xml:space="preserve">Договора </w:t>
      </w:r>
      <w:r>
        <w:rPr>
          <w:sz w:val="24"/>
          <w:szCs w:val="24"/>
          <w:lang w:eastAsia="ru-RU"/>
        </w:rPr>
        <w:t xml:space="preserve">все предварительные переговоры по нему, переписка, предварительные соглашения и протоколы о намерениях </w:t>
      </w:r>
      <w:r>
        <w:rPr>
          <w:spacing w:val="-2"/>
          <w:sz w:val="24"/>
          <w:szCs w:val="24"/>
          <w:lang w:eastAsia="ru-RU"/>
        </w:rPr>
        <w:t xml:space="preserve">по вопросам, так или иначе </w:t>
      </w:r>
      <w:r>
        <w:rPr>
          <w:sz w:val="24"/>
          <w:szCs w:val="24"/>
          <w:lang w:eastAsia="ru-RU"/>
        </w:rPr>
        <w:t xml:space="preserve">касающимся </w:t>
      </w:r>
      <w:r>
        <w:rPr>
          <w:sz w:val="24"/>
          <w:szCs w:val="24"/>
        </w:rPr>
        <w:t>Договора</w:t>
      </w:r>
      <w:r>
        <w:rPr>
          <w:sz w:val="24"/>
          <w:szCs w:val="24"/>
          <w:lang w:eastAsia="ru-RU"/>
        </w:rPr>
        <w:t>, теряют юридическую силу.</w:t>
      </w:r>
    </w:p>
    <w:p w14:paraId="3875E363" w14:textId="77777777" w:rsidR="00291FB6" w:rsidRDefault="004C78BC">
      <w:pPr>
        <w:pStyle w:val="a8"/>
        <w:spacing w:after="0"/>
        <w:ind w:left="0" w:firstLine="85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1</w:t>
      </w:r>
      <w:r w:rsidR="00B82348">
        <w:rPr>
          <w:sz w:val="24"/>
          <w:szCs w:val="24"/>
          <w:lang w:eastAsia="ru-RU"/>
        </w:rPr>
        <w:t>0</w:t>
      </w:r>
      <w:r>
        <w:rPr>
          <w:sz w:val="24"/>
          <w:szCs w:val="24"/>
          <w:lang w:eastAsia="ru-RU"/>
        </w:rPr>
        <w:t>.3.</w:t>
      </w:r>
      <w:r w:rsidR="00291FB6">
        <w:rPr>
          <w:sz w:val="24"/>
          <w:szCs w:val="24"/>
          <w:lang w:eastAsia="ru-RU"/>
        </w:rPr>
        <w:t xml:space="preserve"> </w:t>
      </w:r>
      <w:r w:rsidR="00291FB6" w:rsidRPr="00291FB6">
        <w:rPr>
          <w:sz w:val="24"/>
          <w:szCs w:val="24"/>
          <w:lang w:eastAsia="ru-RU"/>
        </w:rPr>
        <w:t xml:space="preserve">Настоящий </w:t>
      </w:r>
      <w:r w:rsidR="00291FB6">
        <w:rPr>
          <w:sz w:val="24"/>
          <w:szCs w:val="24"/>
          <w:lang w:eastAsia="ru-RU"/>
        </w:rPr>
        <w:t>Договор</w:t>
      </w:r>
      <w:r w:rsidR="00291FB6" w:rsidRPr="00291FB6">
        <w:rPr>
          <w:sz w:val="24"/>
          <w:szCs w:val="24"/>
          <w:lang w:eastAsia="ru-RU"/>
        </w:rPr>
        <w:t xml:space="preserve"> составлен в форме электронного документа, подписанного Сторонами электронной цифровой подписью в соответствии с условиями функционирования электронной площадки или системы электронного документооборота (ЭДО), в соответствии с законодательством Российской Федерации. После заключения </w:t>
      </w:r>
      <w:r w:rsidR="00291FB6">
        <w:rPr>
          <w:sz w:val="24"/>
          <w:szCs w:val="24"/>
          <w:lang w:eastAsia="ru-RU"/>
        </w:rPr>
        <w:t>Договор</w:t>
      </w:r>
      <w:r w:rsidR="00291FB6" w:rsidRPr="00291FB6">
        <w:rPr>
          <w:sz w:val="24"/>
          <w:szCs w:val="24"/>
          <w:lang w:eastAsia="ru-RU"/>
        </w:rPr>
        <w:t xml:space="preserve">а Стороны вправе подписать копии </w:t>
      </w:r>
      <w:r w:rsidR="00291FB6">
        <w:rPr>
          <w:sz w:val="24"/>
          <w:szCs w:val="24"/>
          <w:lang w:eastAsia="ru-RU"/>
        </w:rPr>
        <w:t>Договора</w:t>
      </w:r>
      <w:r w:rsidR="00291FB6" w:rsidRPr="00291FB6">
        <w:rPr>
          <w:sz w:val="24"/>
          <w:szCs w:val="24"/>
          <w:lang w:eastAsia="ru-RU"/>
        </w:rPr>
        <w:t xml:space="preserve"> в письменной форме на бумажном носителе в двух экземплярах на русском языке, имеющих одинаковую юридическую силу, по одному экземпляру для каждой Стороны.</w:t>
      </w:r>
    </w:p>
    <w:p w14:paraId="0B715BD1" w14:textId="4C5A1F77" w:rsidR="00F3420C" w:rsidRDefault="004C78BC">
      <w:pPr>
        <w:pStyle w:val="a8"/>
        <w:spacing w:after="0"/>
        <w:ind w:left="0" w:firstLine="850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B82348">
        <w:rPr>
          <w:sz w:val="24"/>
          <w:szCs w:val="24"/>
        </w:rPr>
        <w:t>0</w:t>
      </w:r>
      <w:r>
        <w:rPr>
          <w:sz w:val="24"/>
          <w:szCs w:val="24"/>
          <w:lang w:eastAsia="ru-RU"/>
        </w:rPr>
        <w:t xml:space="preserve">.4. </w:t>
      </w:r>
      <w:r>
        <w:rPr>
          <w:sz w:val="24"/>
          <w:szCs w:val="24"/>
        </w:rPr>
        <w:t>Во всем остальном, что не предусмотрено Договором, Стороны руководствуются законодательством Российской Федерации.</w:t>
      </w:r>
    </w:p>
    <w:p w14:paraId="16DC051E" w14:textId="4307D29E" w:rsidR="00F3420C" w:rsidRDefault="004C78BC">
      <w:pPr>
        <w:pStyle w:val="a8"/>
        <w:spacing w:after="0"/>
        <w:ind w:left="0" w:firstLine="850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B82348">
        <w:rPr>
          <w:sz w:val="24"/>
          <w:szCs w:val="24"/>
        </w:rPr>
        <w:t>0</w:t>
      </w:r>
      <w:r>
        <w:rPr>
          <w:sz w:val="24"/>
          <w:szCs w:val="24"/>
        </w:rPr>
        <w:t xml:space="preserve">.5. </w:t>
      </w:r>
      <w:r>
        <w:rPr>
          <w:sz w:val="24"/>
          <w:szCs w:val="24"/>
          <w:lang w:eastAsia="ru-RU"/>
        </w:rPr>
        <w:t>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14:paraId="11BD1F7A" w14:textId="782B677C" w:rsidR="00F3420C" w:rsidRDefault="004C78BC">
      <w:pPr>
        <w:pStyle w:val="a8"/>
        <w:spacing w:after="0"/>
        <w:ind w:left="0" w:firstLine="850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B82348">
        <w:rPr>
          <w:sz w:val="24"/>
          <w:szCs w:val="24"/>
        </w:rPr>
        <w:t>0</w:t>
      </w:r>
      <w:r>
        <w:rPr>
          <w:sz w:val="24"/>
          <w:szCs w:val="24"/>
        </w:rPr>
        <w:t>.6. Стороны обязуются обеспечивать конфиденциальность информации, относящейся к Договору и его исполнению, кроме информации, которая не может являться конфиденциальной в силу законодательства Российской Федерации. К конфиденциальной информации относится информация, полученная Сторонами друг от друга при заключении и исполнении Договора и обозначенная ими в таком качестве. Факт заключения и исполнения Договора не является конфиденциальной информацией.</w:t>
      </w:r>
    </w:p>
    <w:p w14:paraId="1F6D3B0D" w14:textId="77777777" w:rsidR="00F3420C" w:rsidRDefault="004C78BC">
      <w:pPr>
        <w:pStyle w:val="a8"/>
        <w:spacing w:after="0"/>
        <w:ind w:left="0" w:firstLine="850"/>
        <w:jc w:val="both"/>
        <w:rPr>
          <w:sz w:val="24"/>
          <w:szCs w:val="24"/>
        </w:rPr>
      </w:pPr>
      <w:r>
        <w:rPr>
          <w:sz w:val="24"/>
          <w:szCs w:val="24"/>
        </w:rPr>
        <w:t>За разглашение конфиденциальной информации Стороны несут ответственность в соответствии с законодательством Российской Федерации.</w:t>
      </w:r>
    </w:p>
    <w:p w14:paraId="3C7F3040" w14:textId="77777777" w:rsidR="00F3420C" w:rsidRDefault="004C78BC">
      <w:pPr>
        <w:pStyle w:val="a8"/>
        <w:spacing w:after="0"/>
        <w:ind w:left="0" w:firstLine="850"/>
        <w:jc w:val="both"/>
        <w:rPr>
          <w:sz w:val="24"/>
          <w:szCs w:val="24"/>
        </w:rPr>
      </w:pPr>
      <w:r>
        <w:rPr>
          <w:sz w:val="24"/>
          <w:szCs w:val="24"/>
        </w:rPr>
        <w:t>Обязательство сохранять в тайне конфиденциальную информацию в соответствии с условиями настоящей статьи вступает в силу с момента подписания Договора обеими Сторонами и остается в силе в течение 5 (пяти) лет по окончании действия Договора.</w:t>
      </w:r>
    </w:p>
    <w:p w14:paraId="766AC882" w14:textId="77777777" w:rsidR="00F3420C" w:rsidRDefault="004C78BC">
      <w:pPr>
        <w:pStyle w:val="a8"/>
        <w:spacing w:after="0"/>
        <w:ind w:left="0" w:firstLine="850"/>
        <w:jc w:val="both"/>
        <w:rPr>
          <w:sz w:val="24"/>
          <w:szCs w:val="24"/>
        </w:rPr>
      </w:pPr>
      <w:r>
        <w:rPr>
          <w:sz w:val="24"/>
          <w:szCs w:val="24"/>
        </w:rPr>
        <w:t>При разглашении конфиденциальной информации или наличии угрозы разглашения, а также при нарушении законодательства о защите и обработке персональных данных Сторона обязана незамедлительно уведомить об этом другую Сторону Договора и предпринять меры по недопущению дальнейшего разглашения конфиденциальной информации, пресечения угрозы разглашения конфиденциальной информации, пресечения нарушения законодательства о защите и обработке персональных данных.</w:t>
      </w:r>
    </w:p>
    <w:p w14:paraId="799B2B71" w14:textId="77777777" w:rsidR="00F3420C" w:rsidRDefault="004C78BC">
      <w:pPr>
        <w:pStyle w:val="a8"/>
        <w:spacing w:after="0"/>
        <w:ind w:left="0" w:firstLine="85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Стороны несут ответственность за нарушение обязательств по сохранению конфиденциальной информации в тайне и за нарушение законодательства о защите и обработке </w:t>
      </w:r>
      <w:r>
        <w:rPr>
          <w:sz w:val="24"/>
          <w:szCs w:val="24"/>
        </w:rPr>
        <w:lastRenderedPageBreak/>
        <w:t>персональных данных в соответствии с законодательством Российской Федерации и обязаны возместить потерпевшей Стороне убытки в полном объеме, причиненные нарушением режима конфиденциальности и норм по защите и обработке персональных данных.</w:t>
      </w:r>
    </w:p>
    <w:p w14:paraId="50DE96F2" w14:textId="69623D13" w:rsidR="00F3420C" w:rsidRDefault="004C78BC">
      <w:pPr>
        <w:pStyle w:val="a8"/>
        <w:spacing w:after="0"/>
        <w:ind w:left="0" w:firstLine="850"/>
        <w:rPr>
          <w:sz w:val="24"/>
          <w:szCs w:val="24"/>
        </w:rPr>
      </w:pPr>
      <w:r>
        <w:rPr>
          <w:sz w:val="24"/>
          <w:szCs w:val="24"/>
        </w:rPr>
        <w:t>1</w:t>
      </w:r>
      <w:r w:rsidR="00B82348">
        <w:rPr>
          <w:sz w:val="24"/>
          <w:szCs w:val="24"/>
        </w:rPr>
        <w:t>0</w:t>
      </w:r>
      <w:r>
        <w:rPr>
          <w:sz w:val="24"/>
          <w:szCs w:val="24"/>
        </w:rPr>
        <w:t xml:space="preserve">.7. Неотъемлемой частью настоящего Договора является </w:t>
      </w:r>
      <w:r>
        <w:rPr>
          <w:rFonts w:eastAsia="Arial Unicode MS"/>
          <w:sz w:val="24"/>
          <w:szCs w:val="24"/>
        </w:rPr>
        <w:t>Приложение № 1</w:t>
      </w:r>
      <w:r>
        <w:rPr>
          <w:sz w:val="24"/>
          <w:szCs w:val="24"/>
        </w:rPr>
        <w:t xml:space="preserve"> - </w:t>
      </w:r>
      <w:r w:rsidR="009A73B5">
        <w:rPr>
          <w:sz w:val="24"/>
          <w:szCs w:val="24"/>
        </w:rPr>
        <w:t>Спецификация</w:t>
      </w:r>
      <w:r>
        <w:rPr>
          <w:sz w:val="24"/>
          <w:szCs w:val="24"/>
        </w:rPr>
        <w:t>.</w:t>
      </w:r>
    </w:p>
    <w:p w14:paraId="0651965D" w14:textId="77777777" w:rsidR="00F3420C" w:rsidRDefault="00F3420C">
      <w:pPr>
        <w:pStyle w:val="52"/>
        <w:spacing w:line="240" w:lineRule="auto"/>
        <w:ind w:firstLine="850"/>
        <w:jc w:val="left"/>
        <w:rPr>
          <w:szCs w:val="24"/>
        </w:rPr>
      </w:pPr>
    </w:p>
    <w:p w14:paraId="0302161A" w14:textId="77777777" w:rsidR="00F3420C" w:rsidRDefault="00F3420C">
      <w:pPr>
        <w:pStyle w:val="a8"/>
        <w:widowControl w:val="0"/>
        <w:spacing w:after="0"/>
        <w:ind w:left="0" w:firstLine="850"/>
        <w:jc w:val="both"/>
        <w:rPr>
          <w:b/>
          <w:sz w:val="24"/>
          <w:szCs w:val="24"/>
        </w:rPr>
      </w:pPr>
    </w:p>
    <w:p w14:paraId="02168C49" w14:textId="7A3C77BC" w:rsidR="00F3420C" w:rsidRDefault="004C78BC">
      <w:pPr>
        <w:pStyle w:val="a8"/>
        <w:widowControl w:val="0"/>
        <w:spacing w:after="0"/>
        <w:ind w:left="0" w:firstLine="850"/>
        <w:jc w:val="center"/>
        <w:rPr>
          <w:sz w:val="24"/>
          <w:szCs w:val="24"/>
        </w:rPr>
      </w:pPr>
      <w:r>
        <w:rPr>
          <w:b/>
          <w:sz w:val="24"/>
          <w:szCs w:val="24"/>
        </w:rPr>
        <w:t>1</w:t>
      </w:r>
      <w:r w:rsidR="00B82348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>. РЕКВИЗИТЫ И ПОДПИСИ СТОРОН</w:t>
      </w:r>
    </w:p>
    <w:tbl>
      <w:tblPr>
        <w:tblW w:w="10064" w:type="dxa"/>
        <w:tblLook w:val="04A0" w:firstRow="1" w:lastRow="0" w:firstColumn="1" w:lastColumn="0" w:noHBand="0" w:noVBand="1"/>
      </w:tblPr>
      <w:tblGrid>
        <w:gridCol w:w="5016"/>
        <w:gridCol w:w="5048"/>
      </w:tblGrid>
      <w:tr w:rsidR="00F3420C" w14:paraId="326C1628" w14:textId="77777777">
        <w:tc>
          <w:tcPr>
            <w:tcW w:w="5016" w:type="dxa"/>
          </w:tcPr>
          <w:p w14:paraId="36107FC6" w14:textId="77777777" w:rsidR="00F3420C" w:rsidRDefault="004C78BC">
            <w:pPr>
              <w:widowControl w:val="0"/>
              <w:ind w:firstLine="850"/>
              <w:jc w:val="center"/>
            </w:pPr>
            <w:bookmarkStart w:id="16" w:name="_Hlk73554462"/>
            <w:bookmarkEnd w:id="16"/>
            <w:r>
              <w:rPr>
                <w:b/>
                <w:bCs/>
              </w:rPr>
              <w:t>Сублицензиат</w:t>
            </w:r>
          </w:p>
          <w:p w14:paraId="3202A2B2" w14:textId="77777777" w:rsidR="00F3420C" w:rsidRDefault="00F3420C">
            <w:pPr>
              <w:widowControl w:val="0"/>
              <w:ind w:firstLine="850"/>
              <w:jc w:val="both"/>
              <w:rPr>
                <w:rFonts w:eastAsia="MS Mincho"/>
                <w:b/>
                <w:bCs/>
              </w:rPr>
            </w:pPr>
          </w:p>
          <w:p w14:paraId="2A285BB6" w14:textId="77777777" w:rsidR="00F3420C" w:rsidRDefault="00F3420C">
            <w:pPr>
              <w:widowControl w:val="0"/>
              <w:tabs>
                <w:tab w:val="left" w:pos="426"/>
              </w:tabs>
              <w:ind w:firstLine="850"/>
              <w:jc w:val="both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5048" w:type="dxa"/>
          </w:tcPr>
          <w:p w14:paraId="69530ECF" w14:textId="77777777" w:rsidR="00F3420C" w:rsidRDefault="004C78BC">
            <w:pPr>
              <w:widowControl w:val="0"/>
              <w:tabs>
                <w:tab w:val="left" w:pos="4820"/>
              </w:tabs>
              <w:ind w:firstLine="850"/>
              <w:rPr>
                <w:b/>
                <w:bCs/>
              </w:rPr>
            </w:pPr>
            <w:r>
              <w:rPr>
                <w:b/>
              </w:rPr>
              <w:t>Лицензиат</w:t>
            </w:r>
          </w:p>
        </w:tc>
      </w:tr>
    </w:tbl>
    <w:p w14:paraId="779AD924" w14:textId="77777777" w:rsidR="00F3420C" w:rsidRDefault="00F3420C">
      <w:pPr>
        <w:ind w:firstLine="850"/>
        <w:jc w:val="center"/>
        <w:rPr>
          <w:b/>
        </w:rPr>
      </w:pPr>
    </w:p>
    <w:p w14:paraId="0A892767" w14:textId="77777777" w:rsidR="00F3420C" w:rsidRDefault="00F3420C">
      <w:pPr>
        <w:pStyle w:val="23"/>
        <w:pageBreakBefore/>
        <w:spacing w:before="0"/>
        <w:ind w:firstLine="850"/>
        <w:rPr>
          <w:rFonts w:ascii="Times New Roman" w:hAnsi="Times New Roman" w:cs="Times New Roman"/>
          <w:sz w:val="24"/>
          <w:szCs w:val="24"/>
        </w:rPr>
      </w:pPr>
    </w:p>
    <w:p w14:paraId="7AD464BA" w14:textId="77777777" w:rsidR="004A701A" w:rsidRDefault="004C78BC">
      <w:pPr>
        <w:pStyle w:val="23"/>
        <w:spacing w:before="0"/>
        <w:ind w:firstLine="85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№ 1 </w:t>
      </w:r>
      <w:r>
        <w:rPr>
          <w:rFonts w:ascii="Times New Roman" w:hAnsi="Times New Roman" w:cs="Times New Roman"/>
          <w:sz w:val="24"/>
          <w:szCs w:val="24"/>
        </w:rPr>
        <w:br/>
        <w:t xml:space="preserve">к Сублицензионному договору № _____________ </w:t>
      </w:r>
    </w:p>
    <w:p w14:paraId="4AB94E7E" w14:textId="5E54EB51" w:rsidR="00F3420C" w:rsidRDefault="004C78BC">
      <w:pPr>
        <w:pStyle w:val="23"/>
        <w:spacing w:before="0"/>
        <w:ind w:firstLine="85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</w:t>
      </w:r>
    </w:p>
    <w:p w14:paraId="5F21FEB6" w14:textId="77777777" w:rsidR="00197D50" w:rsidRPr="00197D50" w:rsidRDefault="00197D50" w:rsidP="00197D50">
      <w:pPr>
        <w:widowControl w:val="0"/>
        <w:suppressAutoHyphens w:val="0"/>
        <w:jc w:val="center"/>
        <w:rPr>
          <w:b/>
          <w:color w:val="auto"/>
          <w:lang w:eastAsia="ru-RU"/>
        </w:rPr>
      </w:pPr>
      <w:bookmarkStart w:id="17" w:name="_Toc304562629"/>
      <w:bookmarkStart w:id="18" w:name="_Toc80795349"/>
      <w:bookmarkStart w:id="19" w:name="_Toc80952110"/>
      <w:r w:rsidRPr="00197D50">
        <w:rPr>
          <w:b/>
          <w:color w:val="auto"/>
          <w:lang w:eastAsia="ru-RU"/>
        </w:rPr>
        <w:t xml:space="preserve">ТЕХНИЧЕСКОЕ ЗАДАНИЕ </w:t>
      </w:r>
    </w:p>
    <w:p w14:paraId="363578D7" w14:textId="77777777" w:rsidR="00197D50" w:rsidRPr="00197D50" w:rsidRDefault="00197D50" w:rsidP="00197D50">
      <w:pPr>
        <w:widowControl w:val="0"/>
        <w:suppressAutoHyphens w:val="0"/>
        <w:jc w:val="center"/>
        <w:rPr>
          <w:b/>
          <w:color w:val="auto"/>
          <w:lang w:eastAsia="ru-RU"/>
        </w:rPr>
      </w:pPr>
      <w:r w:rsidRPr="00197D50">
        <w:rPr>
          <w:b/>
          <w:color w:val="auto"/>
          <w:lang w:eastAsia="ru-RU"/>
        </w:rPr>
        <w:t>(ОПИСАНИЕ ОБЪЕКТА ЗАКУПКИ)</w:t>
      </w:r>
    </w:p>
    <w:p w14:paraId="3C699916" w14:textId="77777777" w:rsidR="00197D50" w:rsidRPr="00197D50" w:rsidRDefault="00197D50" w:rsidP="00197D50">
      <w:pPr>
        <w:suppressAutoHyphens w:val="0"/>
        <w:spacing w:before="120" w:after="120"/>
        <w:rPr>
          <w:rFonts w:ascii="Calibri" w:hAnsi="Calibri" w:cs="Cambria"/>
          <w:color w:val="auto"/>
          <w:sz w:val="20"/>
          <w:szCs w:val="40"/>
          <w:lang w:eastAsia="ru-RU"/>
        </w:rPr>
      </w:pPr>
    </w:p>
    <w:p w14:paraId="3A22B7AF" w14:textId="77777777" w:rsidR="00197D50" w:rsidRPr="00197D50" w:rsidRDefault="00197D50" w:rsidP="00197D50">
      <w:pPr>
        <w:suppressAutoHyphens w:val="0"/>
        <w:spacing w:before="120" w:after="120"/>
        <w:jc w:val="center"/>
        <w:rPr>
          <w:color w:val="auto"/>
          <w:sz w:val="22"/>
          <w:szCs w:val="22"/>
          <w:lang w:eastAsia="en-US"/>
        </w:rPr>
      </w:pPr>
      <w:bookmarkStart w:id="20" w:name="_Toc119074699"/>
      <w:r w:rsidRPr="00197D50">
        <w:rPr>
          <w:color w:val="auto"/>
          <w:sz w:val="22"/>
          <w:szCs w:val="22"/>
          <w:lang w:eastAsia="en-US"/>
        </w:rPr>
        <w:t xml:space="preserve">Оказание услуг по предоставлению простой (неисключительной) сублицензии на программный продукт для электронного документооборота </w:t>
      </w:r>
      <w:proofErr w:type="spellStart"/>
      <w:r w:rsidRPr="00197D50">
        <w:rPr>
          <w:color w:val="auto"/>
          <w:sz w:val="22"/>
          <w:szCs w:val="22"/>
          <w:lang w:eastAsia="en-US"/>
        </w:rPr>
        <w:t>Saby</w:t>
      </w:r>
      <w:proofErr w:type="spellEnd"/>
      <w:r w:rsidRPr="00197D50">
        <w:rPr>
          <w:color w:val="auto"/>
          <w:sz w:val="22"/>
          <w:szCs w:val="22"/>
          <w:lang w:eastAsia="en-US"/>
        </w:rPr>
        <w:t xml:space="preserve"> (СБИС)</w:t>
      </w:r>
      <w:bookmarkEnd w:id="20"/>
    </w:p>
    <w:p w14:paraId="60ED947B" w14:textId="77777777" w:rsidR="00197D50" w:rsidRPr="00197D50" w:rsidRDefault="00197D50" w:rsidP="00197D50">
      <w:pPr>
        <w:suppressAutoHyphens w:val="0"/>
        <w:spacing w:before="120" w:after="120"/>
        <w:jc w:val="both"/>
        <w:rPr>
          <w:color w:val="auto"/>
          <w:sz w:val="22"/>
          <w:szCs w:val="22"/>
          <w:lang w:eastAsia="en-US"/>
        </w:rPr>
      </w:pPr>
      <w:r w:rsidRPr="00197D50">
        <w:rPr>
          <w:color w:val="auto"/>
          <w:sz w:val="22"/>
          <w:szCs w:val="22"/>
          <w:lang w:eastAsia="en-US"/>
        </w:rPr>
        <w:t xml:space="preserve">  Электронный документооборот для обмена документами с контрагентами</w:t>
      </w:r>
    </w:p>
    <w:p w14:paraId="15661FB5" w14:textId="77777777" w:rsidR="00197D50" w:rsidRPr="00197D50" w:rsidRDefault="00197D50" w:rsidP="00197D50">
      <w:pPr>
        <w:suppressAutoHyphens w:val="0"/>
        <w:autoSpaceDE w:val="0"/>
        <w:autoSpaceDN w:val="0"/>
        <w:adjustRightInd w:val="0"/>
        <w:rPr>
          <w:rFonts w:ascii="Calibri" w:hAnsi="Calibri" w:cs="Cambria"/>
          <w:color w:val="auto"/>
          <w:sz w:val="20"/>
          <w:szCs w:val="40"/>
          <w:lang w:eastAsia="en-US"/>
        </w:rPr>
      </w:pPr>
    </w:p>
    <w:p w14:paraId="09DB213F" w14:textId="77777777" w:rsidR="00197D50" w:rsidRPr="00197D50" w:rsidRDefault="00197D50" w:rsidP="00197D50">
      <w:pPr>
        <w:keepNext/>
        <w:keepLines/>
        <w:widowControl w:val="0"/>
        <w:suppressAutoHyphens w:val="0"/>
        <w:rPr>
          <w:rFonts w:eastAsia="Cambria"/>
          <w:bCs/>
          <w:color w:val="auto"/>
          <w:kern w:val="1"/>
          <w:sz w:val="22"/>
          <w:szCs w:val="22"/>
          <w:lang w:eastAsia="en-US"/>
        </w:rPr>
      </w:pPr>
      <w:r w:rsidRPr="00197D50">
        <w:rPr>
          <w:rFonts w:eastAsia="Cambria"/>
          <w:bCs/>
          <w:color w:val="auto"/>
          <w:kern w:val="1"/>
          <w:sz w:val="22"/>
          <w:szCs w:val="22"/>
          <w:lang w:eastAsia="ru-RU"/>
        </w:rPr>
        <w:fldChar w:fldCharType="begin"/>
      </w:r>
      <w:r w:rsidRPr="00197D50">
        <w:rPr>
          <w:rFonts w:eastAsia="Cambria"/>
          <w:bCs/>
          <w:color w:val="auto"/>
          <w:kern w:val="1"/>
          <w:sz w:val="22"/>
          <w:szCs w:val="22"/>
          <w:lang w:eastAsia="en-US"/>
        </w:rPr>
        <w:instrText xml:space="preserve"> TOC \o \z \h </w:instrText>
      </w:r>
      <w:r w:rsidRPr="00197D50">
        <w:rPr>
          <w:rFonts w:eastAsia="Cambria"/>
          <w:bCs/>
          <w:color w:val="auto"/>
          <w:kern w:val="1"/>
          <w:sz w:val="22"/>
          <w:szCs w:val="22"/>
          <w:lang w:eastAsia="ru-RU"/>
        </w:rPr>
        <w:fldChar w:fldCharType="separate"/>
      </w:r>
      <w:hyperlink w:anchor="_Toc119074699" w:history="1">
        <w:r w:rsidRPr="00197D50">
          <w:rPr>
            <w:rFonts w:eastAsia="Cambria"/>
            <w:bCs/>
            <w:color w:val="auto"/>
            <w:kern w:val="1"/>
            <w:sz w:val="20"/>
            <w:szCs w:val="28"/>
            <w:lang w:eastAsia="en-US"/>
          </w:rPr>
          <w:t>Передача неисключительных имущественных прав на использование программного продукта для Электронного документооборота</w:t>
        </w:r>
        <w:r w:rsidRPr="00197D50">
          <w:rPr>
            <w:rFonts w:eastAsia="Cambria"/>
            <w:bCs/>
            <w:color w:val="auto"/>
            <w:kern w:val="1"/>
            <w:sz w:val="2"/>
            <w:szCs w:val="28"/>
            <w:lang w:eastAsia="en-US"/>
          </w:rPr>
          <w:tab/>
        </w:r>
        <w:r w:rsidRPr="00197D50">
          <w:rPr>
            <w:rFonts w:eastAsia="Cambria"/>
            <w:bCs/>
            <w:color w:val="auto"/>
            <w:kern w:val="1"/>
            <w:sz w:val="2"/>
            <w:szCs w:val="28"/>
            <w:lang w:eastAsia="en-US"/>
          </w:rPr>
          <w:fldChar w:fldCharType="begin"/>
        </w:r>
        <w:r w:rsidRPr="00197D50">
          <w:rPr>
            <w:rFonts w:eastAsia="Cambria"/>
            <w:bCs/>
            <w:color w:val="auto"/>
            <w:kern w:val="1"/>
            <w:sz w:val="2"/>
            <w:szCs w:val="28"/>
            <w:lang w:eastAsia="en-US"/>
          </w:rPr>
          <w:instrText xml:space="preserve"> PAGEREF _Toc119074699 \h \* Arabic </w:instrText>
        </w:r>
        <w:r w:rsidRPr="00197D50">
          <w:rPr>
            <w:rFonts w:eastAsia="Cambria"/>
            <w:bCs/>
            <w:color w:val="auto"/>
            <w:kern w:val="1"/>
            <w:sz w:val="2"/>
            <w:szCs w:val="28"/>
            <w:lang w:eastAsia="en-US"/>
          </w:rPr>
        </w:r>
        <w:r w:rsidRPr="00197D50">
          <w:rPr>
            <w:rFonts w:eastAsia="Cambria"/>
            <w:bCs/>
            <w:color w:val="auto"/>
            <w:kern w:val="1"/>
            <w:sz w:val="2"/>
            <w:szCs w:val="28"/>
            <w:lang w:eastAsia="en-US"/>
          </w:rPr>
          <w:fldChar w:fldCharType="separate"/>
        </w:r>
        <w:r w:rsidRPr="00197D50">
          <w:rPr>
            <w:rFonts w:eastAsia="Cambria"/>
            <w:bCs/>
            <w:color w:val="auto"/>
            <w:kern w:val="1"/>
            <w:sz w:val="2"/>
            <w:szCs w:val="28"/>
            <w:lang w:eastAsia="en-US"/>
          </w:rPr>
          <w:t>1</w:t>
        </w:r>
        <w:r w:rsidRPr="00197D50">
          <w:rPr>
            <w:rFonts w:eastAsia="Cambria"/>
            <w:bCs/>
            <w:color w:val="auto"/>
            <w:kern w:val="1"/>
            <w:sz w:val="2"/>
            <w:szCs w:val="28"/>
            <w:lang w:eastAsia="en-US"/>
          </w:rPr>
          <w:fldChar w:fldCharType="end"/>
        </w:r>
      </w:hyperlink>
    </w:p>
    <w:p w14:paraId="36973418" w14:textId="77777777" w:rsidR="00197D50" w:rsidRPr="00197D50" w:rsidRDefault="00197D50" w:rsidP="00197D50">
      <w:pPr>
        <w:tabs>
          <w:tab w:val="right" w:leader="dot" w:pos="10195"/>
        </w:tabs>
        <w:suppressAutoHyphens w:val="0"/>
        <w:ind w:left="198"/>
        <w:rPr>
          <w:color w:val="auto"/>
          <w:kern w:val="1"/>
          <w:sz w:val="22"/>
          <w:szCs w:val="22"/>
          <w:lang w:eastAsia="ru-RU"/>
        </w:rPr>
      </w:pPr>
      <w:hyperlink w:anchor="_Toc119074700" w:history="1">
        <w:r w:rsidRPr="00197D50">
          <w:rPr>
            <w:color w:val="auto"/>
            <w:sz w:val="20"/>
            <w:szCs w:val="40"/>
            <w:lang w:eastAsia="ru-RU"/>
          </w:rPr>
          <w:t>Термины и определения</w:t>
        </w:r>
        <w:r w:rsidRPr="00197D50">
          <w:rPr>
            <w:color w:val="auto"/>
            <w:sz w:val="20"/>
            <w:szCs w:val="40"/>
            <w:lang w:eastAsia="ru-RU"/>
          </w:rPr>
          <w:tab/>
        </w:r>
        <w:r w:rsidRPr="00197D50">
          <w:rPr>
            <w:color w:val="auto"/>
            <w:sz w:val="20"/>
            <w:szCs w:val="40"/>
            <w:lang w:eastAsia="ru-RU"/>
          </w:rPr>
          <w:fldChar w:fldCharType="begin"/>
        </w:r>
        <w:r w:rsidRPr="00197D50">
          <w:rPr>
            <w:color w:val="auto"/>
            <w:sz w:val="20"/>
            <w:szCs w:val="40"/>
            <w:lang w:eastAsia="ru-RU"/>
          </w:rPr>
          <w:instrText xml:space="preserve"> PAGEREF _Toc119074700 \h \* Arabic </w:instrText>
        </w:r>
        <w:r w:rsidRPr="00197D50">
          <w:rPr>
            <w:color w:val="auto"/>
            <w:sz w:val="20"/>
            <w:szCs w:val="40"/>
            <w:lang w:eastAsia="ru-RU"/>
          </w:rPr>
        </w:r>
        <w:r w:rsidRPr="00197D50">
          <w:rPr>
            <w:color w:val="auto"/>
            <w:sz w:val="20"/>
            <w:szCs w:val="40"/>
            <w:lang w:eastAsia="ru-RU"/>
          </w:rPr>
          <w:fldChar w:fldCharType="separate"/>
        </w:r>
        <w:r w:rsidRPr="00197D50">
          <w:rPr>
            <w:color w:val="auto"/>
            <w:sz w:val="20"/>
            <w:szCs w:val="40"/>
            <w:lang w:eastAsia="ru-RU"/>
          </w:rPr>
          <w:t>2</w:t>
        </w:r>
        <w:r w:rsidRPr="00197D50">
          <w:rPr>
            <w:color w:val="auto"/>
            <w:sz w:val="20"/>
            <w:szCs w:val="40"/>
            <w:lang w:eastAsia="ru-RU"/>
          </w:rPr>
          <w:fldChar w:fldCharType="end"/>
        </w:r>
      </w:hyperlink>
    </w:p>
    <w:p w14:paraId="61B65E20" w14:textId="77777777" w:rsidR="00197D50" w:rsidRPr="00197D50" w:rsidRDefault="00197D50" w:rsidP="00197D50">
      <w:pPr>
        <w:tabs>
          <w:tab w:val="right" w:leader="dot" w:pos="10195"/>
        </w:tabs>
        <w:suppressAutoHyphens w:val="0"/>
        <w:ind w:left="198"/>
        <w:rPr>
          <w:color w:val="auto"/>
          <w:kern w:val="1"/>
          <w:sz w:val="22"/>
          <w:szCs w:val="22"/>
          <w:lang w:eastAsia="ru-RU"/>
        </w:rPr>
      </w:pPr>
      <w:hyperlink w:anchor="_Toc119074701" w:history="1">
        <w:r w:rsidRPr="00197D50">
          <w:rPr>
            <w:color w:val="auto"/>
            <w:sz w:val="20"/>
            <w:szCs w:val="40"/>
            <w:lang w:eastAsia="ru-RU"/>
          </w:rPr>
          <w:t>1. Общие положения</w:t>
        </w:r>
        <w:r w:rsidRPr="00197D50">
          <w:rPr>
            <w:color w:val="auto"/>
            <w:sz w:val="20"/>
            <w:szCs w:val="40"/>
            <w:lang w:eastAsia="ru-RU"/>
          </w:rPr>
          <w:tab/>
        </w:r>
        <w:r w:rsidRPr="00197D50">
          <w:rPr>
            <w:color w:val="auto"/>
            <w:sz w:val="20"/>
            <w:szCs w:val="40"/>
            <w:lang w:eastAsia="ru-RU"/>
          </w:rPr>
          <w:fldChar w:fldCharType="begin"/>
        </w:r>
        <w:r w:rsidRPr="00197D50">
          <w:rPr>
            <w:color w:val="auto"/>
            <w:sz w:val="20"/>
            <w:szCs w:val="40"/>
            <w:lang w:eastAsia="ru-RU"/>
          </w:rPr>
          <w:instrText xml:space="preserve"> PAGEREF _Toc119074701 \h \* Arabic </w:instrText>
        </w:r>
        <w:r w:rsidRPr="00197D50">
          <w:rPr>
            <w:color w:val="auto"/>
            <w:sz w:val="20"/>
            <w:szCs w:val="40"/>
            <w:lang w:eastAsia="ru-RU"/>
          </w:rPr>
        </w:r>
        <w:r w:rsidRPr="00197D50">
          <w:rPr>
            <w:color w:val="auto"/>
            <w:sz w:val="20"/>
            <w:szCs w:val="40"/>
            <w:lang w:eastAsia="ru-RU"/>
          </w:rPr>
          <w:fldChar w:fldCharType="separate"/>
        </w:r>
        <w:r w:rsidRPr="00197D50">
          <w:rPr>
            <w:color w:val="auto"/>
            <w:sz w:val="20"/>
            <w:szCs w:val="40"/>
            <w:lang w:eastAsia="ru-RU"/>
          </w:rPr>
          <w:t>2</w:t>
        </w:r>
        <w:r w:rsidRPr="00197D50">
          <w:rPr>
            <w:color w:val="auto"/>
            <w:sz w:val="20"/>
            <w:szCs w:val="40"/>
            <w:lang w:eastAsia="ru-RU"/>
          </w:rPr>
          <w:fldChar w:fldCharType="end"/>
        </w:r>
      </w:hyperlink>
    </w:p>
    <w:p w14:paraId="2C45D090" w14:textId="77777777" w:rsidR="00197D50" w:rsidRPr="00197D50" w:rsidRDefault="00197D50" w:rsidP="00197D50">
      <w:pPr>
        <w:tabs>
          <w:tab w:val="left" w:pos="600"/>
          <w:tab w:val="right" w:leader="dot" w:pos="10195"/>
        </w:tabs>
        <w:suppressAutoHyphens w:val="0"/>
        <w:ind w:left="198"/>
        <w:rPr>
          <w:color w:val="auto"/>
          <w:kern w:val="1"/>
          <w:sz w:val="22"/>
          <w:szCs w:val="22"/>
          <w:lang w:eastAsia="ru-RU"/>
        </w:rPr>
      </w:pPr>
      <w:hyperlink w:anchor="_Toc119074702" w:history="1">
        <w:r w:rsidRPr="00197D50">
          <w:rPr>
            <w:color w:val="auto"/>
            <w:sz w:val="20"/>
            <w:szCs w:val="40"/>
            <w:lang w:eastAsia="ru-RU"/>
          </w:rPr>
          <w:t>2.</w:t>
        </w:r>
        <w:r w:rsidRPr="00197D50">
          <w:rPr>
            <w:color w:val="auto"/>
            <w:kern w:val="1"/>
            <w:sz w:val="22"/>
            <w:szCs w:val="22"/>
            <w:lang w:eastAsia="ru-RU"/>
          </w:rPr>
          <w:tab/>
        </w:r>
        <w:r w:rsidRPr="00197D50">
          <w:rPr>
            <w:color w:val="auto"/>
            <w:sz w:val="20"/>
            <w:szCs w:val="40"/>
            <w:lang w:eastAsia="ru-RU"/>
          </w:rPr>
          <w:t>Наименование услуг</w:t>
        </w:r>
        <w:r w:rsidRPr="00197D50">
          <w:rPr>
            <w:color w:val="auto"/>
            <w:sz w:val="20"/>
            <w:szCs w:val="40"/>
            <w:lang w:eastAsia="ru-RU"/>
          </w:rPr>
          <w:tab/>
        </w:r>
        <w:r w:rsidRPr="00197D50">
          <w:rPr>
            <w:color w:val="auto"/>
            <w:sz w:val="20"/>
            <w:szCs w:val="40"/>
            <w:lang w:eastAsia="ru-RU"/>
          </w:rPr>
          <w:fldChar w:fldCharType="begin"/>
        </w:r>
        <w:r w:rsidRPr="00197D50">
          <w:rPr>
            <w:color w:val="auto"/>
            <w:sz w:val="20"/>
            <w:szCs w:val="40"/>
            <w:lang w:eastAsia="ru-RU"/>
          </w:rPr>
          <w:instrText xml:space="preserve"> PAGEREF _Toc119074702 \h \* Arabic </w:instrText>
        </w:r>
        <w:r w:rsidRPr="00197D50">
          <w:rPr>
            <w:color w:val="auto"/>
            <w:sz w:val="20"/>
            <w:szCs w:val="40"/>
            <w:lang w:eastAsia="ru-RU"/>
          </w:rPr>
        </w:r>
        <w:r w:rsidRPr="00197D50">
          <w:rPr>
            <w:color w:val="auto"/>
            <w:sz w:val="20"/>
            <w:szCs w:val="40"/>
            <w:lang w:eastAsia="ru-RU"/>
          </w:rPr>
          <w:fldChar w:fldCharType="separate"/>
        </w:r>
        <w:r w:rsidRPr="00197D50">
          <w:rPr>
            <w:color w:val="auto"/>
            <w:sz w:val="20"/>
            <w:szCs w:val="40"/>
            <w:lang w:eastAsia="ru-RU"/>
          </w:rPr>
          <w:t>3</w:t>
        </w:r>
        <w:r w:rsidRPr="00197D50">
          <w:rPr>
            <w:color w:val="auto"/>
            <w:sz w:val="20"/>
            <w:szCs w:val="40"/>
            <w:lang w:eastAsia="ru-RU"/>
          </w:rPr>
          <w:fldChar w:fldCharType="end"/>
        </w:r>
      </w:hyperlink>
    </w:p>
    <w:p w14:paraId="0D5EDD1D" w14:textId="77777777" w:rsidR="00197D50" w:rsidRPr="00197D50" w:rsidRDefault="00197D50" w:rsidP="00197D50">
      <w:pPr>
        <w:tabs>
          <w:tab w:val="right" w:leader="dot" w:pos="10195"/>
        </w:tabs>
        <w:suppressAutoHyphens w:val="0"/>
        <w:ind w:left="403"/>
        <w:rPr>
          <w:color w:val="auto"/>
          <w:kern w:val="1"/>
          <w:sz w:val="22"/>
          <w:szCs w:val="22"/>
          <w:lang w:eastAsia="ru-RU"/>
        </w:rPr>
      </w:pPr>
      <w:hyperlink w:anchor="_Toc119074703" w:history="1">
        <w:r w:rsidRPr="00197D50">
          <w:rPr>
            <w:color w:val="auto"/>
            <w:sz w:val="20"/>
            <w:szCs w:val="40"/>
            <w:lang w:eastAsia="en-US"/>
          </w:rPr>
          <w:t>2.4 Исполнитель</w:t>
        </w:r>
        <w:r w:rsidRPr="00197D50">
          <w:rPr>
            <w:color w:val="auto"/>
            <w:sz w:val="20"/>
            <w:szCs w:val="40"/>
            <w:lang w:eastAsia="en-US"/>
          </w:rPr>
          <w:tab/>
        </w:r>
        <w:r w:rsidRPr="00197D50">
          <w:rPr>
            <w:color w:val="auto"/>
            <w:sz w:val="20"/>
            <w:szCs w:val="40"/>
            <w:lang w:eastAsia="en-US"/>
          </w:rPr>
          <w:fldChar w:fldCharType="begin"/>
        </w:r>
        <w:r w:rsidRPr="00197D50">
          <w:rPr>
            <w:color w:val="auto"/>
            <w:sz w:val="20"/>
            <w:szCs w:val="40"/>
            <w:lang w:eastAsia="en-US"/>
          </w:rPr>
          <w:instrText xml:space="preserve"> PAGEREF _Toc119074703 \h \* Arabic </w:instrText>
        </w:r>
        <w:r w:rsidRPr="00197D50">
          <w:rPr>
            <w:color w:val="auto"/>
            <w:sz w:val="20"/>
            <w:szCs w:val="40"/>
            <w:lang w:eastAsia="en-US"/>
          </w:rPr>
        </w:r>
        <w:r w:rsidRPr="00197D50">
          <w:rPr>
            <w:color w:val="auto"/>
            <w:sz w:val="20"/>
            <w:szCs w:val="40"/>
            <w:lang w:eastAsia="en-US"/>
          </w:rPr>
          <w:fldChar w:fldCharType="separate"/>
        </w:r>
        <w:r w:rsidRPr="00197D50">
          <w:rPr>
            <w:color w:val="auto"/>
            <w:sz w:val="20"/>
            <w:szCs w:val="40"/>
            <w:lang w:eastAsia="en-US"/>
          </w:rPr>
          <w:t>4</w:t>
        </w:r>
        <w:r w:rsidRPr="00197D50">
          <w:rPr>
            <w:color w:val="auto"/>
            <w:sz w:val="20"/>
            <w:szCs w:val="40"/>
            <w:lang w:eastAsia="en-US"/>
          </w:rPr>
          <w:fldChar w:fldCharType="end"/>
        </w:r>
      </w:hyperlink>
    </w:p>
    <w:p w14:paraId="0B5548E0" w14:textId="77777777" w:rsidR="00197D50" w:rsidRPr="00197D50" w:rsidRDefault="00197D50" w:rsidP="00197D50">
      <w:pPr>
        <w:tabs>
          <w:tab w:val="right" w:leader="dot" w:pos="10195"/>
        </w:tabs>
        <w:suppressAutoHyphens w:val="0"/>
        <w:ind w:left="403"/>
        <w:rPr>
          <w:color w:val="auto"/>
          <w:kern w:val="1"/>
          <w:sz w:val="22"/>
          <w:szCs w:val="22"/>
          <w:lang w:eastAsia="ru-RU"/>
        </w:rPr>
      </w:pPr>
      <w:hyperlink w:anchor="_Toc119074704" w:history="1">
        <w:r w:rsidRPr="00197D50">
          <w:rPr>
            <w:color w:val="auto"/>
            <w:sz w:val="20"/>
            <w:szCs w:val="40"/>
            <w:lang w:eastAsia="en-US"/>
          </w:rPr>
          <w:t>2.5 Основания оказания Услуг</w:t>
        </w:r>
        <w:r w:rsidRPr="00197D50">
          <w:rPr>
            <w:color w:val="auto"/>
            <w:sz w:val="20"/>
            <w:szCs w:val="40"/>
            <w:lang w:eastAsia="en-US"/>
          </w:rPr>
          <w:tab/>
        </w:r>
        <w:r w:rsidRPr="00197D50">
          <w:rPr>
            <w:color w:val="auto"/>
            <w:sz w:val="20"/>
            <w:szCs w:val="40"/>
            <w:lang w:eastAsia="en-US"/>
          </w:rPr>
          <w:fldChar w:fldCharType="begin"/>
        </w:r>
        <w:r w:rsidRPr="00197D50">
          <w:rPr>
            <w:color w:val="auto"/>
            <w:sz w:val="20"/>
            <w:szCs w:val="40"/>
            <w:lang w:eastAsia="en-US"/>
          </w:rPr>
          <w:instrText xml:space="preserve"> PAGEREF _Toc119074704 \h \* Arabic </w:instrText>
        </w:r>
        <w:r w:rsidRPr="00197D50">
          <w:rPr>
            <w:color w:val="auto"/>
            <w:sz w:val="20"/>
            <w:szCs w:val="40"/>
            <w:lang w:eastAsia="en-US"/>
          </w:rPr>
        </w:r>
        <w:r w:rsidRPr="00197D50">
          <w:rPr>
            <w:color w:val="auto"/>
            <w:sz w:val="20"/>
            <w:szCs w:val="40"/>
            <w:lang w:eastAsia="en-US"/>
          </w:rPr>
          <w:fldChar w:fldCharType="separate"/>
        </w:r>
        <w:r w:rsidRPr="00197D50">
          <w:rPr>
            <w:color w:val="auto"/>
            <w:sz w:val="20"/>
            <w:szCs w:val="40"/>
            <w:lang w:eastAsia="en-US"/>
          </w:rPr>
          <w:t>4</w:t>
        </w:r>
        <w:r w:rsidRPr="00197D50">
          <w:rPr>
            <w:color w:val="auto"/>
            <w:sz w:val="20"/>
            <w:szCs w:val="40"/>
            <w:lang w:eastAsia="en-US"/>
          </w:rPr>
          <w:fldChar w:fldCharType="end"/>
        </w:r>
      </w:hyperlink>
    </w:p>
    <w:p w14:paraId="61D97AB6" w14:textId="77777777" w:rsidR="00197D50" w:rsidRPr="00197D50" w:rsidRDefault="00197D50" w:rsidP="00197D50">
      <w:pPr>
        <w:tabs>
          <w:tab w:val="right" w:leader="dot" w:pos="10195"/>
        </w:tabs>
        <w:suppressAutoHyphens w:val="0"/>
        <w:ind w:left="403"/>
        <w:rPr>
          <w:color w:val="auto"/>
          <w:kern w:val="1"/>
          <w:sz w:val="22"/>
          <w:szCs w:val="22"/>
          <w:lang w:eastAsia="ru-RU"/>
        </w:rPr>
      </w:pPr>
      <w:hyperlink w:anchor="_Toc119074705" w:history="1">
        <w:r w:rsidRPr="00197D50">
          <w:rPr>
            <w:color w:val="auto"/>
            <w:sz w:val="20"/>
            <w:szCs w:val="40"/>
            <w:lang w:eastAsia="en-US"/>
          </w:rPr>
          <w:t>2.6 Место оказания Услуг</w:t>
        </w:r>
        <w:r w:rsidRPr="00197D50">
          <w:rPr>
            <w:color w:val="auto"/>
            <w:sz w:val="20"/>
            <w:szCs w:val="40"/>
            <w:lang w:eastAsia="en-US"/>
          </w:rPr>
          <w:tab/>
        </w:r>
        <w:r w:rsidRPr="00197D50">
          <w:rPr>
            <w:color w:val="auto"/>
            <w:sz w:val="20"/>
            <w:szCs w:val="40"/>
            <w:lang w:eastAsia="en-US"/>
          </w:rPr>
          <w:fldChar w:fldCharType="begin"/>
        </w:r>
        <w:r w:rsidRPr="00197D50">
          <w:rPr>
            <w:color w:val="auto"/>
            <w:sz w:val="20"/>
            <w:szCs w:val="40"/>
            <w:lang w:eastAsia="en-US"/>
          </w:rPr>
          <w:instrText xml:space="preserve"> PAGEREF _Toc119074705 \h \* Arabic </w:instrText>
        </w:r>
        <w:r w:rsidRPr="00197D50">
          <w:rPr>
            <w:color w:val="auto"/>
            <w:sz w:val="20"/>
            <w:szCs w:val="40"/>
            <w:lang w:eastAsia="en-US"/>
          </w:rPr>
        </w:r>
        <w:r w:rsidRPr="00197D50">
          <w:rPr>
            <w:color w:val="auto"/>
            <w:sz w:val="20"/>
            <w:szCs w:val="40"/>
            <w:lang w:eastAsia="en-US"/>
          </w:rPr>
          <w:fldChar w:fldCharType="separate"/>
        </w:r>
        <w:r w:rsidRPr="00197D50">
          <w:rPr>
            <w:color w:val="auto"/>
            <w:sz w:val="20"/>
            <w:szCs w:val="40"/>
            <w:lang w:eastAsia="en-US"/>
          </w:rPr>
          <w:t>4</w:t>
        </w:r>
        <w:r w:rsidRPr="00197D50">
          <w:rPr>
            <w:color w:val="auto"/>
            <w:sz w:val="20"/>
            <w:szCs w:val="40"/>
            <w:lang w:eastAsia="en-US"/>
          </w:rPr>
          <w:fldChar w:fldCharType="end"/>
        </w:r>
      </w:hyperlink>
    </w:p>
    <w:p w14:paraId="6F4580F0" w14:textId="77777777" w:rsidR="00197D50" w:rsidRPr="00197D50" w:rsidRDefault="00197D50" w:rsidP="00197D50">
      <w:pPr>
        <w:tabs>
          <w:tab w:val="right" w:leader="dot" w:pos="10195"/>
        </w:tabs>
        <w:suppressAutoHyphens w:val="0"/>
        <w:ind w:left="403"/>
        <w:rPr>
          <w:color w:val="auto"/>
          <w:kern w:val="1"/>
          <w:sz w:val="22"/>
          <w:szCs w:val="22"/>
          <w:lang w:eastAsia="ru-RU"/>
        </w:rPr>
      </w:pPr>
      <w:hyperlink w:anchor="_Toc119074706" w:history="1">
        <w:r w:rsidRPr="00197D50">
          <w:rPr>
            <w:color w:val="auto"/>
            <w:sz w:val="20"/>
            <w:szCs w:val="40"/>
            <w:lang w:eastAsia="en-US"/>
          </w:rPr>
          <w:t>2.7 Цель оказания Услуг</w:t>
        </w:r>
        <w:r w:rsidRPr="00197D50">
          <w:rPr>
            <w:color w:val="auto"/>
            <w:sz w:val="20"/>
            <w:szCs w:val="40"/>
            <w:lang w:eastAsia="en-US"/>
          </w:rPr>
          <w:tab/>
        </w:r>
        <w:r w:rsidRPr="00197D50">
          <w:rPr>
            <w:color w:val="auto"/>
            <w:sz w:val="20"/>
            <w:szCs w:val="40"/>
            <w:lang w:eastAsia="en-US"/>
          </w:rPr>
          <w:fldChar w:fldCharType="begin"/>
        </w:r>
        <w:r w:rsidRPr="00197D50">
          <w:rPr>
            <w:color w:val="auto"/>
            <w:sz w:val="20"/>
            <w:szCs w:val="40"/>
            <w:lang w:eastAsia="en-US"/>
          </w:rPr>
          <w:instrText xml:space="preserve"> PAGEREF _Toc119074706 \h \* Arabic </w:instrText>
        </w:r>
        <w:r w:rsidRPr="00197D50">
          <w:rPr>
            <w:color w:val="auto"/>
            <w:sz w:val="20"/>
            <w:szCs w:val="40"/>
            <w:lang w:eastAsia="en-US"/>
          </w:rPr>
        </w:r>
        <w:r w:rsidRPr="00197D50">
          <w:rPr>
            <w:color w:val="auto"/>
            <w:sz w:val="20"/>
            <w:szCs w:val="40"/>
            <w:lang w:eastAsia="en-US"/>
          </w:rPr>
          <w:fldChar w:fldCharType="separate"/>
        </w:r>
        <w:r w:rsidRPr="00197D50">
          <w:rPr>
            <w:color w:val="auto"/>
            <w:sz w:val="20"/>
            <w:szCs w:val="40"/>
            <w:lang w:eastAsia="en-US"/>
          </w:rPr>
          <w:t>4</w:t>
        </w:r>
        <w:r w:rsidRPr="00197D50">
          <w:rPr>
            <w:color w:val="auto"/>
            <w:sz w:val="20"/>
            <w:szCs w:val="40"/>
            <w:lang w:eastAsia="en-US"/>
          </w:rPr>
          <w:fldChar w:fldCharType="end"/>
        </w:r>
      </w:hyperlink>
    </w:p>
    <w:p w14:paraId="58707BCF" w14:textId="77777777" w:rsidR="00197D50" w:rsidRPr="00197D50" w:rsidRDefault="00197D50" w:rsidP="00197D50">
      <w:pPr>
        <w:tabs>
          <w:tab w:val="left" w:pos="600"/>
          <w:tab w:val="right" w:leader="dot" w:pos="10195"/>
        </w:tabs>
        <w:suppressAutoHyphens w:val="0"/>
        <w:ind w:left="198"/>
        <w:rPr>
          <w:color w:val="auto"/>
          <w:kern w:val="1"/>
          <w:sz w:val="22"/>
          <w:szCs w:val="22"/>
          <w:lang w:eastAsia="ru-RU"/>
        </w:rPr>
      </w:pPr>
      <w:hyperlink w:anchor="_Toc119074707" w:history="1">
        <w:r w:rsidRPr="00197D50">
          <w:rPr>
            <w:color w:val="auto"/>
            <w:sz w:val="20"/>
            <w:szCs w:val="40"/>
            <w:lang w:eastAsia="ru-RU"/>
          </w:rPr>
          <w:t>3.</w:t>
        </w:r>
        <w:r w:rsidRPr="00197D50">
          <w:rPr>
            <w:color w:val="auto"/>
            <w:kern w:val="1"/>
            <w:sz w:val="22"/>
            <w:szCs w:val="22"/>
            <w:lang w:eastAsia="ru-RU"/>
          </w:rPr>
          <w:tab/>
        </w:r>
        <w:r w:rsidRPr="00197D50">
          <w:rPr>
            <w:color w:val="auto"/>
            <w:sz w:val="20"/>
            <w:szCs w:val="40"/>
            <w:lang w:eastAsia="ru-RU"/>
          </w:rPr>
          <w:t>Состав и условия оказания Услуг</w:t>
        </w:r>
        <w:r w:rsidRPr="00197D50">
          <w:rPr>
            <w:color w:val="auto"/>
            <w:sz w:val="20"/>
            <w:szCs w:val="40"/>
            <w:lang w:eastAsia="ru-RU"/>
          </w:rPr>
          <w:tab/>
        </w:r>
        <w:r w:rsidRPr="00197D50">
          <w:rPr>
            <w:color w:val="auto"/>
            <w:sz w:val="20"/>
            <w:szCs w:val="40"/>
            <w:lang w:eastAsia="ru-RU"/>
          </w:rPr>
          <w:fldChar w:fldCharType="begin"/>
        </w:r>
        <w:r w:rsidRPr="00197D50">
          <w:rPr>
            <w:color w:val="auto"/>
            <w:sz w:val="20"/>
            <w:szCs w:val="40"/>
            <w:lang w:eastAsia="ru-RU"/>
          </w:rPr>
          <w:instrText xml:space="preserve"> PAGEREF _Toc119074707 \h \* Arabic </w:instrText>
        </w:r>
        <w:r w:rsidRPr="00197D50">
          <w:rPr>
            <w:color w:val="auto"/>
            <w:sz w:val="20"/>
            <w:szCs w:val="40"/>
            <w:lang w:eastAsia="ru-RU"/>
          </w:rPr>
        </w:r>
        <w:r w:rsidRPr="00197D50">
          <w:rPr>
            <w:color w:val="auto"/>
            <w:sz w:val="20"/>
            <w:szCs w:val="40"/>
            <w:lang w:eastAsia="ru-RU"/>
          </w:rPr>
          <w:fldChar w:fldCharType="separate"/>
        </w:r>
        <w:r w:rsidRPr="00197D50">
          <w:rPr>
            <w:color w:val="auto"/>
            <w:sz w:val="20"/>
            <w:szCs w:val="40"/>
            <w:lang w:eastAsia="ru-RU"/>
          </w:rPr>
          <w:t>4</w:t>
        </w:r>
        <w:r w:rsidRPr="00197D50">
          <w:rPr>
            <w:color w:val="auto"/>
            <w:sz w:val="20"/>
            <w:szCs w:val="40"/>
            <w:lang w:eastAsia="ru-RU"/>
          </w:rPr>
          <w:fldChar w:fldCharType="end"/>
        </w:r>
      </w:hyperlink>
    </w:p>
    <w:p w14:paraId="6E4AA184" w14:textId="77777777" w:rsidR="00197D50" w:rsidRPr="00197D50" w:rsidRDefault="00197D50" w:rsidP="00197D50">
      <w:pPr>
        <w:tabs>
          <w:tab w:val="left" w:pos="600"/>
          <w:tab w:val="right" w:leader="dot" w:pos="10195"/>
        </w:tabs>
        <w:suppressAutoHyphens w:val="0"/>
        <w:ind w:left="198"/>
        <w:rPr>
          <w:color w:val="auto"/>
          <w:kern w:val="1"/>
          <w:sz w:val="22"/>
          <w:szCs w:val="22"/>
          <w:lang w:eastAsia="ru-RU"/>
        </w:rPr>
      </w:pPr>
      <w:hyperlink w:anchor="_Toc119074708" w:history="1">
        <w:r w:rsidRPr="00197D50">
          <w:rPr>
            <w:color w:val="auto"/>
            <w:sz w:val="20"/>
            <w:szCs w:val="40"/>
            <w:lang w:eastAsia="ru-RU"/>
          </w:rPr>
          <w:t>4.</w:t>
        </w:r>
        <w:r w:rsidRPr="00197D50">
          <w:rPr>
            <w:color w:val="auto"/>
            <w:kern w:val="1"/>
            <w:sz w:val="22"/>
            <w:szCs w:val="22"/>
            <w:lang w:eastAsia="ru-RU"/>
          </w:rPr>
          <w:tab/>
        </w:r>
        <w:r w:rsidRPr="00197D50">
          <w:rPr>
            <w:color w:val="auto"/>
            <w:sz w:val="20"/>
            <w:szCs w:val="40"/>
            <w:lang w:eastAsia="ru-RU"/>
          </w:rPr>
          <w:t>Порядок оказания Услуг</w:t>
        </w:r>
        <w:r w:rsidRPr="00197D50">
          <w:rPr>
            <w:color w:val="auto"/>
            <w:sz w:val="20"/>
            <w:szCs w:val="40"/>
            <w:lang w:eastAsia="ru-RU"/>
          </w:rPr>
          <w:tab/>
        </w:r>
        <w:r w:rsidRPr="00197D50">
          <w:rPr>
            <w:color w:val="auto"/>
            <w:sz w:val="20"/>
            <w:szCs w:val="40"/>
            <w:lang w:eastAsia="ru-RU"/>
          </w:rPr>
          <w:fldChar w:fldCharType="begin"/>
        </w:r>
        <w:r w:rsidRPr="00197D50">
          <w:rPr>
            <w:color w:val="auto"/>
            <w:sz w:val="20"/>
            <w:szCs w:val="40"/>
            <w:lang w:eastAsia="ru-RU"/>
          </w:rPr>
          <w:instrText xml:space="preserve"> PAGEREF _Toc119074708 \h \* Arabic </w:instrText>
        </w:r>
        <w:r w:rsidRPr="00197D50">
          <w:rPr>
            <w:color w:val="auto"/>
            <w:sz w:val="20"/>
            <w:szCs w:val="40"/>
            <w:lang w:eastAsia="ru-RU"/>
          </w:rPr>
        </w:r>
        <w:r w:rsidRPr="00197D50">
          <w:rPr>
            <w:color w:val="auto"/>
            <w:sz w:val="20"/>
            <w:szCs w:val="40"/>
            <w:lang w:eastAsia="ru-RU"/>
          </w:rPr>
          <w:fldChar w:fldCharType="separate"/>
        </w:r>
        <w:r w:rsidRPr="00197D50">
          <w:rPr>
            <w:color w:val="auto"/>
            <w:sz w:val="20"/>
            <w:szCs w:val="40"/>
            <w:lang w:eastAsia="ru-RU"/>
          </w:rPr>
          <w:t>5</w:t>
        </w:r>
        <w:r w:rsidRPr="00197D50">
          <w:rPr>
            <w:color w:val="auto"/>
            <w:sz w:val="20"/>
            <w:szCs w:val="40"/>
            <w:lang w:eastAsia="ru-RU"/>
          </w:rPr>
          <w:fldChar w:fldCharType="end"/>
        </w:r>
      </w:hyperlink>
    </w:p>
    <w:p w14:paraId="402345AE" w14:textId="77777777" w:rsidR="00197D50" w:rsidRPr="00197D50" w:rsidRDefault="00197D50" w:rsidP="00197D50">
      <w:pPr>
        <w:tabs>
          <w:tab w:val="right" w:leader="dot" w:pos="10195"/>
        </w:tabs>
        <w:suppressAutoHyphens w:val="0"/>
        <w:ind w:left="198"/>
        <w:rPr>
          <w:color w:val="auto"/>
          <w:kern w:val="1"/>
          <w:sz w:val="22"/>
          <w:szCs w:val="22"/>
          <w:lang w:eastAsia="ru-RU"/>
        </w:rPr>
      </w:pPr>
      <w:hyperlink w:anchor="_Toc119074709" w:history="1">
        <w:r w:rsidRPr="00197D50">
          <w:rPr>
            <w:color w:val="auto"/>
            <w:sz w:val="20"/>
            <w:szCs w:val="40"/>
            <w:lang w:val="en-US" w:eastAsia="ru-RU"/>
          </w:rPr>
          <w:t xml:space="preserve">5. </w:t>
        </w:r>
        <w:r w:rsidRPr="00197D50">
          <w:rPr>
            <w:color w:val="auto"/>
            <w:sz w:val="20"/>
            <w:szCs w:val="40"/>
            <w:lang w:eastAsia="ru-RU"/>
          </w:rPr>
          <w:t>Основные требования к оказываемым Услугам</w:t>
        </w:r>
        <w:r w:rsidRPr="00197D50">
          <w:rPr>
            <w:color w:val="auto"/>
            <w:sz w:val="20"/>
            <w:szCs w:val="40"/>
            <w:lang w:eastAsia="ru-RU"/>
          </w:rPr>
          <w:tab/>
        </w:r>
        <w:r w:rsidRPr="00197D50">
          <w:rPr>
            <w:color w:val="auto"/>
            <w:sz w:val="20"/>
            <w:szCs w:val="40"/>
            <w:lang w:eastAsia="ru-RU"/>
          </w:rPr>
          <w:fldChar w:fldCharType="begin"/>
        </w:r>
        <w:r w:rsidRPr="00197D50">
          <w:rPr>
            <w:color w:val="auto"/>
            <w:sz w:val="20"/>
            <w:szCs w:val="40"/>
            <w:lang w:eastAsia="ru-RU"/>
          </w:rPr>
          <w:instrText xml:space="preserve"> PAGEREF _Toc119074709 \h \* Arabic </w:instrText>
        </w:r>
        <w:r w:rsidRPr="00197D50">
          <w:rPr>
            <w:color w:val="auto"/>
            <w:sz w:val="20"/>
            <w:szCs w:val="40"/>
            <w:lang w:eastAsia="ru-RU"/>
          </w:rPr>
        </w:r>
        <w:r w:rsidRPr="00197D50">
          <w:rPr>
            <w:color w:val="auto"/>
            <w:sz w:val="20"/>
            <w:szCs w:val="40"/>
            <w:lang w:eastAsia="ru-RU"/>
          </w:rPr>
          <w:fldChar w:fldCharType="separate"/>
        </w:r>
        <w:r w:rsidRPr="00197D50">
          <w:rPr>
            <w:color w:val="auto"/>
            <w:sz w:val="20"/>
            <w:szCs w:val="40"/>
            <w:lang w:eastAsia="ru-RU"/>
          </w:rPr>
          <w:t>5</w:t>
        </w:r>
        <w:r w:rsidRPr="00197D50">
          <w:rPr>
            <w:color w:val="auto"/>
            <w:sz w:val="20"/>
            <w:szCs w:val="40"/>
            <w:lang w:eastAsia="ru-RU"/>
          </w:rPr>
          <w:fldChar w:fldCharType="end"/>
        </w:r>
      </w:hyperlink>
    </w:p>
    <w:p w14:paraId="24350073" w14:textId="77777777" w:rsidR="00197D50" w:rsidRPr="00197D50" w:rsidRDefault="00197D50" w:rsidP="00197D50">
      <w:pPr>
        <w:tabs>
          <w:tab w:val="right" w:leader="dot" w:pos="10195"/>
        </w:tabs>
        <w:suppressAutoHyphens w:val="0"/>
        <w:ind w:left="403"/>
        <w:rPr>
          <w:color w:val="auto"/>
          <w:kern w:val="1"/>
          <w:sz w:val="22"/>
          <w:szCs w:val="22"/>
          <w:lang w:eastAsia="ru-RU"/>
        </w:rPr>
      </w:pPr>
      <w:hyperlink w:anchor="_Toc119074710" w:history="1">
        <w:r w:rsidRPr="00197D50">
          <w:rPr>
            <w:color w:val="auto"/>
            <w:sz w:val="20"/>
            <w:szCs w:val="40"/>
            <w:lang w:val="en-US" w:eastAsia="en-US"/>
          </w:rPr>
          <w:t>5</w:t>
        </w:r>
        <w:r w:rsidRPr="00197D50">
          <w:rPr>
            <w:color w:val="auto"/>
            <w:sz w:val="20"/>
            <w:szCs w:val="40"/>
            <w:lang w:eastAsia="en-US"/>
          </w:rPr>
          <w:t>.1 Общие Требования к СЭД</w:t>
        </w:r>
        <w:r w:rsidRPr="00197D50">
          <w:rPr>
            <w:color w:val="auto"/>
            <w:sz w:val="20"/>
            <w:szCs w:val="40"/>
            <w:lang w:eastAsia="en-US"/>
          </w:rPr>
          <w:tab/>
        </w:r>
        <w:r w:rsidRPr="00197D50">
          <w:rPr>
            <w:color w:val="auto"/>
            <w:sz w:val="20"/>
            <w:szCs w:val="40"/>
            <w:lang w:eastAsia="en-US"/>
          </w:rPr>
          <w:fldChar w:fldCharType="begin"/>
        </w:r>
        <w:r w:rsidRPr="00197D50">
          <w:rPr>
            <w:color w:val="auto"/>
            <w:sz w:val="20"/>
            <w:szCs w:val="40"/>
            <w:lang w:eastAsia="en-US"/>
          </w:rPr>
          <w:instrText xml:space="preserve"> PAGEREF _Toc119074710 \h \* Arabic </w:instrText>
        </w:r>
        <w:r w:rsidRPr="00197D50">
          <w:rPr>
            <w:color w:val="auto"/>
            <w:sz w:val="20"/>
            <w:szCs w:val="40"/>
            <w:lang w:eastAsia="en-US"/>
          </w:rPr>
        </w:r>
        <w:r w:rsidRPr="00197D50">
          <w:rPr>
            <w:color w:val="auto"/>
            <w:sz w:val="20"/>
            <w:szCs w:val="40"/>
            <w:lang w:eastAsia="en-US"/>
          </w:rPr>
          <w:fldChar w:fldCharType="separate"/>
        </w:r>
        <w:r w:rsidRPr="00197D50">
          <w:rPr>
            <w:color w:val="auto"/>
            <w:sz w:val="20"/>
            <w:szCs w:val="40"/>
            <w:lang w:eastAsia="en-US"/>
          </w:rPr>
          <w:t>5</w:t>
        </w:r>
        <w:r w:rsidRPr="00197D50">
          <w:rPr>
            <w:color w:val="auto"/>
            <w:sz w:val="20"/>
            <w:szCs w:val="40"/>
            <w:lang w:eastAsia="en-US"/>
          </w:rPr>
          <w:fldChar w:fldCharType="end"/>
        </w:r>
      </w:hyperlink>
    </w:p>
    <w:p w14:paraId="205F0642" w14:textId="77777777" w:rsidR="00197D50" w:rsidRPr="00197D50" w:rsidRDefault="00197D50" w:rsidP="00197D50">
      <w:pPr>
        <w:tabs>
          <w:tab w:val="right" w:leader="dot" w:pos="10195"/>
        </w:tabs>
        <w:suppressAutoHyphens w:val="0"/>
        <w:ind w:left="403"/>
        <w:rPr>
          <w:color w:val="auto"/>
          <w:kern w:val="1"/>
          <w:sz w:val="22"/>
          <w:szCs w:val="22"/>
          <w:lang w:eastAsia="ru-RU"/>
        </w:rPr>
      </w:pPr>
      <w:hyperlink w:anchor="_Toc119074711" w:history="1">
        <w:r w:rsidRPr="00197D50">
          <w:rPr>
            <w:color w:val="auto"/>
            <w:sz w:val="20"/>
            <w:szCs w:val="40"/>
            <w:lang w:eastAsia="en-US"/>
          </w:rPr>
          <w:t>5.2 Требования к СЭД по функционалу ЭДО</w:t>
        </w:r>
        <w:r w:rsidRPr="00197D50">
          <w:rPr>
            <w:color w:val="auto"/>
            <w:sz w:val="20"/>
            <w:szCs w:val="40"/>
            <w:lang w:eastAsia="en-US"/>
          </w:rPr>
          <w:tab/>
        </w:r>
        <w:r w:rsidRPr="00197D50">
          <w:rPr>
            <w:color w:val="auto"/>
            <w:sz w:val="20"/>
            <w:szCs w:val="40"/>
            <w:lang w:eastAsia="en-US"/>
          </w:rPr>
          <w:fldChar w:fldCharType="begin"/>
        </w:r>
        <w:r w:rsidRPr="00197D50">
          <w:rPr>
            <w:color w:val="auto"/>
            <w:sz w:val="20"/>
            <w:szCs w:val="40"/>
            <w:lang w:eastAsia="en-US"/>
          </w:rPr>
          <w:instrText xml:space="preserve"> PAGEREF _Toc119074711 \h \* Arabic </w:instrText>
        </w:r>
        <w:r w:rsidRPr="00197D50">
          <w:rPr>
            <w:color w:val="auto"/>
            <w:sz w:val="20"/>
            <w:szCs w:val="40"/>
            <w:lang w:eastAsia="en-US"/>
          </w:rPr>
        </w:r>
        <w:r w:rsidRPr="00197D50">
          <w:rPr>
            <w:color w:val="auto"/>
            <w:sz w:val="20"/>
            <w:szCs w:val="40"/>
            <w:lang w:eastAsia="en-US"/>
          </w:rPr>
          <w:fldChar w:fldCharType="separate"/>
        </w:r>
        <w:r w:rsidRPr="00197D50">
          <w:rPr>
            <w:color w:val="auto"/>
            <w:sz w:val="20"/>
            <w:szCs w:val="40"/>
            <w:lang w:eastAsia="en-US"/>
          </w:rPr>
          <w:t>5</w:t>
        </w:r>
        <w:r w:rsidRPr="00197D50">
          <w:rPr>
            <w:color w:val="auto"/>
            <w:sz w:val="20"/>
            <w:szCs w:val="40"/>
            <w:lang w:eastAsia="en-US"/>
          </w:rPr>
          <w:fldChar w:fldCharType="end"/>
        </w:r>
      </w:hyperlink>
    </w:p>
    <w:p w14:paraId="787FDA94" w14:textId="77777777" w:rsidR="00197D50" w:rsidRPr="00197D50" w:rsidRDefault="00197D50" w:rsidP="00197D50">
      <w:pPr>
        <w:tabs>
          <w:tab w:val="right" w:leader="dot" w:pos="10195"/>
        </w:tabs>
        <w:suppressAutoHyphens w:val="0"/>
        <w:ind w:left="403"/>
        <w:rPr>
          <w:color w:val="auto"/>
          <w:kern w:val="1"/>
          <w:sz w:val="22"/>
          <w:szCs w:val="22"/>
          <w:lang w:eastAsia="ru-RU"/>
        </w:rPr>
      </w:pPr>
      <w:hyperlink w:anchor="_Toc119074712" w:history="1">
        <w:r w:rsidRPr="00197D50">
          <w:rPr>
            <w:color w:val="auto"/>
            <w:sz w:val="20"/>
            <w:szCs w:val="40"/>
            <w:lang w:val="en-US" w:eastAsia="en-US"/>
          </w:rPr>
          <w:t xml:space="preserve">5.3 </w:t>
        </w:r>
        <w:r w:rsidRPr="00197D50">
          <w:rPr>
            <w:color w:val="auto"/>
            <w:sz w:val="20"/>
            <w:szCs w:val="40"/>
            <w:lang w:eastAsia="en-US"/>
          </w:rPr>
          <w:t>Работа с документами:</w:t>
        </w:r>
        <w:r w:rsidRPr="00197D50">
          <w:rPr>
            <w:color w:val="auto"/>
            <w:sz w:val="20"/>
            <w:szCs w:val="40"/>
            <w:lang w:eastAsia="en-US"/>
          </w:rPr>
          <w:tab/>
        </w:r>
        <w:r w:rsidRPr="00197D50">
          <w:rPr>
            <w:color w:val="auto"/>
            <w:sz w:val="20"/>
            <w:szCs w:val="40"/>
            <w:lang w:eastAsia="en-US"/>
          </w:rPr>
          <w:fldChar w:fldCharType="begin"/>
        </w:r>
        <w:r w:rsidRPr="00197D50">
          <w:rPr>
            <w:color w:val="auto"/>
            <w:sz w:val="20"/>
            <w:szCs w:val="40"/>
            <w:lang w:eastAsia="en-US"/>
          </w:rPr>
          <w:instrText xml:space="preserve"> PAGEREF _Toc119074712 \h \* Arabic </w:instrText>
        </w:r>
        <w:r w:rsidRPr="00197D50">
          <w:rPr>
            <w:color w:val="auto"/>
            <w:sz w:val="20"/>
            <w:szCs w:val="40"/>
            <w:lang w:eastAsia="en-US"/>
          </w:rPr>
        </w:r>
        <w:r w:rsidRPr="00197D50">
          <w:rPr>
            <w:color w:val="auto"/>
            <w:sz w:val="20"/>
            <w:szCs w:val="40"/>
            <w:lang w:eastAsia="en-US"/>
          </w:rPr>
          <w:fldChar w:fldCharType="separate"/>
        </w:r>
        <w:r w:rsidRPr="00197D50">
          <w:rPr>
            <w:color w:val="auto"/>
            <w:sz w:val="20"/>
            <w:szCs w:val="40"/>
            <w:lang w:eastAsia="en-US"/>
          </w:rPr>
          <w:t>5</w:t>
        </w:r>
        <w:r w:rsidRPr="00197D50">
          <w:rPr>
            <w:color w:val="auto"/>
            <w:sz w:val="20"/>
            <w:szCs w:val="40"/>
            <w:lang w:eastAsia="en-US"/>
          </w:rPr>
          <w:fldChar w:fldCharType="end"/>
        </w:r>
      </w:hyperlink>
    </w:p>
    <w:p w14:paraId="5BF16057" w14:textId="77777777" w:rsidR="00197D50" w:rsidRPr="00197D50" w:rsidRDefault="00197D50" w:rsidP="00197D50">
      <w:pPr>
        <w:tabs>
          <w:tab w:val="right" w:leader="dot" w:pos="10195"/>
        </w:tabs>
        <w:suppressAutoHyphens w:val="0"/>
        <w:ind w:left="403"/>
        <w:rPr>
          <w:color w:val="auto"/>
          <w:kern w:val="1"/>
          <w:sz w:val="22"/>
          <w:szCs w:val="22"/>
          <w:lang w:eastAsia="ru-RU"/>
        </w:rPr>
      </w:pPr>
      <w:hyperlink w:anchor="_Toc119074713" w:history="1">
        <w:r w:rsidRPr="00197D50">
          <w:rPr>
            <w:color w:val="auto"/>
            <w:sz w:val="20"/>
            <w:szCs w:val="40"/>
            <w:lang w:val="en-US" w:eastAsia="en-US"/>
          </w:rPr>
          <w:t xml:space="preserve">5.4 </w:t>
        </w:r>
        <w:r w:rsidRPr="00197D50">
          <w:rPr>
            <w:color w:val="auto"/>
            <w:sz w:val="20"/>
            <w:szCs w:val="40"/>
            <w:lang w:eastAsia="en-US"/>
          </w:rPr>
          <w:t>Подписание документов:</w:t>
        </w:r>
        <w:r w:rsidRPr="00197D50">
          <w:rPr>
            <w:color w:val="auto"/>
            <w:sz w:val="20"/>
            <w:szCs w:val="40"/>
            <w:lang w:eastAsia="en-US"/>
          </w:rPr>
          <w:tab/>
        </w:r>
        <w:r w:rsidRPr="00197D50">
          <w:rPr>
            <w:color w:val="auto"/>
            <w:sz w:val="20"/>
            <w:szCs w:val="40"/>
            <w:lang w:eastAsia="en-US"/>
          </w:rPr>
          <w:fldChar w:fldCharType="begin"/>
        </w:r>
        <w:r w:rsidRPr="00197D50">
          <w:rPr>
            <w:color w:val="auto"/>
            <w:sz w:val="20"/>
            <w:szCs w:val="40"/>
            <w:lang w:eastAsia="en-US"/>
          </w:rPr>
          <w:instrText xml:space="preserve"> PAGEREF _Toc119074713 \h \* Arabic </w:instrText>
        </w:r>
        <w:r w:rsidRPr="00197D50">
          <w:rPr>
            <w:color w:val="auto"/>
            <w:sz w:val="20"/>
            <w:szCs w:val="40"/>
            <w:lang w:eastAsia="en-US"/>
          </w:rPr>
        </w:r>
        <w:r w:rsidRPr="00197D50">
          <w:rPr>
            <w:color w:val="auto"/>
            <w:sz w:val="20"/>
            <w:szCs w:val="40"/>
            <w:lang w:eastAsia="en-US"/>
          </w:rPr>
          <w:fldChar w:fldCharType="separate"/>
        </w:r>
        <w:r w:rsidRPr="00197D50">
          <w:rPr>
            <w:color w:val="auto"/>
            <w:sz w:val="20"/>
            <w:szCs w:val="40"/>
            <w:lang w:eastAsia="en-US"/>
          </w:rPr>
          <w:t>6</w:t>
        </w:r>
        <w:r w:rsidRPr="00197D50">
          <w:rPr>
            <w:color w:val="auto"/>
            <w:sz w:val="20"/>
            <w:szCs w:val="40"/>
            <w:lang w:eastAsia="en-US"/>
          </w:rPr>
          <w:fldChar w:fldCharType="end"/>
        </w:r>
      </w:hyperlink>
    </w:p>
    <w:p w14:paraId="5609DE1E" w14:textId="77777777" w:rsidR="00197D50" w:rsidRPr="00197D50" w:rsidRDefault="00197D50" w:rsidP="00197D50">
      <w:pPr>
        <w:tabs>
          <w:tab w:val="right" w:leader="dot" w:pos="10195"/>
        </w:tabs>
        <w:suppressAutoHyphens w:val="0"/>
        <w:ind w:left="403"/>
        <w:rPr>
          <w:color w:val="auto"/>
          <w:kern w:val="1"/>
          <w:sz w:val="22"/>
          <w:szCs w:val="22"/>
          <w:lang w:eastAsia="ru-RU"/>
        </w:rPr>
      </w:pPr>
      <w:hyperlink w:anchor="_Toc119074714" w:history="1">
        <w:r w:rsidRPr="00197D50">
          <w:rPr>
            <w:color w:val="auto"/>
            <w:sz w:val="20"/>
            <w:szCs w:val="40"/>
            <w:lang w:val="en-US" w:eastAsia="en-US"/>
          </w:rPr>
          <w:t xml:space="preserve">5.5 </w:t>
        </w:r>
        <w:r w:rsidRPr="00197D50">
          <w:rPr>
            <w:color w:val="auto"/>
            <w:sz w:val="20"/>
            <w:szCs w:val="40"/>
            <w:lang w:eastAsia="en-US"/>
          </w:rPr>
          <w:t>Работа с контрагентами:</w:t>
        </w:r>
        <w:r w:rsidRPr="00197D50">
          <w:rPr>
            <w:color w:val="auto"/>
            <w:sz w:val="20"/>
            <w:szCs w:val="40"/>
            <w:lang w:eastAsia="en-US"/>
          </w:rPr>
          <w:tab/>
        </w:r>
        <w:r w:rsidRPr="00197D50">
          <w:rPr>
            <w:color w:val="auto"/>
            <w:sz w:val="20"/>
            <w:szCs w:val="40"/>
            <w:lang w:eastAsia="en-US"/>
          </w:rPr>
          <w:fldChar w:fldCharType="begin"/>
        </w:r>
        <w:r w:rsidRPr="00197D50">
          <w:rPr>
            <w:color w:val="auto"/>
            <w:sz w:val="20"/>
            <w:szCs w:val="40"/>
            <w:lang w:eastAsia="en-US"/>
          </w:rPr>
          <w:instrText xml:space="preserve"> PAGEREF _Toc119074714 \h \* Arabic </w:instrText>
        </w:r>
        <w:r w:rsidRPr="00197D50">
          <w:rPr>
            <w:color w:val="auto"/>
            <w:sz w:val="20"/>
            <w:szCs w:val="40"/>
            <w:lang w:eastAsia="en-US"/>
          </w:rPr>
        </w:r>
        <w:r w:rsidRPr="00197D50">
          <w:rPr>
            <w:color w:val="auto"/>
            <w:sz w:val="20"/>
            <w:szCs w:val="40"/>
            <w:lang w:eastAsia="en-US"/>
          </w:rPr>
          <w:fldChar w:fldCharType="separate"/>
        </w:r>
        <w:r w:rsidRPr="00197D50">
          <w:rPr>
            <w:color w:val="auto"/>
            <w:sz w:val="20"/>
            <w:szCs w:val="40"/>
            <w:lang w:eastAsia="en-US"/>
          </w:rPr>
          <w:t>7</w:t>
        </w:r>
        <w:r w:rsidRPr="00197D50">
          <w:rPr>
            <w:color w:val="auto"/>
            <w:sz w:val="20"/>
            <w:szCs w:val="40"/>
            <w:lang w:eastAsia="en-US"/>
          </w:rPr>
          <w:fldChar w:fldCharType="end"/>
        </w:r>
      </w:hyperlink>
    </w:p>
    <w:p w14:paraId="539B100C" w14:textId="77777777" w:rsidR="00197D50" w:rsidRPr="00197D50" w:rsidRDefault="00197D50" w:rsidP="00197D50">
      <w:pPr>
        <w:tabs>
          <w:tab w:val="right" w:leader="dot" w:pos="10195"/>
        </w:tabs>
        <w:suppressAutoHyphens w:val="0"/>
        <w:ind w:left="403"/>
        <w:rPr>
          <w:color w:val="auto"/>
          <w:kern w:val="1"/>
          <w:sz w:val="22"/>
          <w:szCs w:val="22"/>
          <w:lang w:eastAsia="ru-RU"/>
        </w:rPr>
      </w:pPr>
      <w:hyperlink w:anchor="_Toc119074715" w:history="1">
        <w:r w:rsidRPr="00197D50">
          <w:rPr>
            <w:color w:val="auto"/>
            <w:sz w:val="20"/>
            <w:szCs w:val="40"/>
            <w:lang w:val="en-US" w:eastAsia="en-US"/>
          </w:rPr>
          <w:t xml:space="preserve">5.6 </w:t>
        </w:r>
        <w:r w:rsidRPr="00197D50">
          <w:rPr>
            <w:color w:val="auto"/>
            <w:sz w:val="20"/>
            <w:szCs w:val="40"/>
            <w:lang w:eastAsia="en-US"/>
          </w:rPr>
          <w:t>Хранение документов:</w:t>
        </w:r>
        <w:r w:rsidRPr="00197D50">
          <w:rPr>
            <w:color w:val="auto"/>
            <w:sz w:val="20"/>
            <w:szCs w:val="40"/>
            <w:lang w:eastAsia="en-US"/>
          </w:rPr>
          <w:tab/>
        </w:r>
        <w:r w:rsidRPr="00197D50">
          <w:rPr>
            <w:color w:val="auto"/>
            <w:sz w:val="20"/>
            <w:szCs w:val="40"/>
            <w:lang w:eastAsia="en-US"/>
          </w:rPr>
          <w:fldChar w:fldCharType="begin"/>
        </w:r>
        <w:r w:rsidRPr="00197D50">
          <w:rPr>
            <w:color w:val="auto"/>
            <w:sz w:val="20"/>
            <w:szCs w:val="40"/>
            <w:lang w:eastAsia="en-US"/>
          </w:rPr>
          <w:instrText xml:space="preserve"> PAGEREF _Toc119074715 \h \* Arabic </w:instrText>
        </w:r>
        <w:r w:rsidRPr="00197D50">
          <w:rPr>
            <w:color w:val="auto"/>
            <w:sz w:val="20"/>
            <w:szCs w:val="40"/>
            <w:lang w:eastAsia="en-US"/>
          </w:rPr>
        </w:r>
        <w:r w:rsidRPr="00197D50">
          <w:rPr>
            <w:color w:val="auto"/>
            <w:sz w:val="20"/>
            <w:szCs w:val="40"/>
            <w:lang w:eastAsia="en-US"/>
          </w:rPr>
          <w:fldChar w:fldCharType="separate"/>
        </w:r>
        <w:r w:rsidRPr="00197D50">
          <w:rPr>
            <w:color w:val="auto"/>
            <w:sz w:val="20"/>
            <w:szCs w:val="40"/>
            <w:lang w:eastAsia="en-US"/>
          </w:rPr>
          <w:t>7</w:t>
        </w:r>
        <w:r w:rsidRPr="00197D50">
          <w:rPr>
            <w:color w:val="auto"/>
            <w:sz w:val="20"/>
            <w:szCs w:val="40"/>
            <w:lang w:eastAsia="en-US"/>
          </w:rPr>
          <w:fldChar w:fldCharType="end"/>
        </w:r>
      </w:hyperlink>
    </w:p>
    <w:p w14:paraId="7EC36C74" w14:textId="77777777" w:rsidR="00197D50" w:rsidRPr="00197D50" w:rsidRDefault="00197D50" w:rsidP="00197D50">
      <w:pPr>
        <w:tabs>
          <w:tab w:val="right" w:leader="dot" w:pos="10195"/>
        </w:tabs>
        <w:suppressAutoHyphens w:val="0"/>
        <w:ind w:left="403"/>
        <w:rPr>
          <w:color w:val="auto"/>
          <w:kern w:val="1"/>
          <w:sz w:val="22"/>
          <w:szCs w:val="22"/>
          <w:lang w:eastAsia="ru-RU"/>
        </w:rPr>
      </w:pPr>
      <w:hyperlink w:anchor="_Toc119074716" w:history="1">
        <w:r w:rsidRPr="00197D50">
          <w:rPr>
            <w:color w:val="auto"/>
            <w:sz w:val="20"/>
            <w:szCs w:val="40"/>
            <w:lang w:val="en-US" w:eastAsia="en-US"/>
          </w:rPr>
          <w:t>5.7</w:t>
        </w:r>
        <w:r w:rsidRPr="00197D50">
          <w:rPr>
            <w:color w:val="auto"/>
            <w:sz w:val="20"/>
            <w:szCs w:val="40"/>
            <w:lang w:eastAsia="en-US"/>
          </w:rPr>
          <w:t xml:space="preserve"> Интеграция с другими системами</w:t>
        </w:r>
        <w:r w:rsidRPr="00197D50">
          <w:rPr>
            <w:color w:val="auto"/>
            <w:sz w:val="20"/>
            <w:szCs w:val="40"/>
            <w:lang w:eastAsia="en-US"/>
          </w:rPr>
          <w:tab/>
        </w:r>
        <w:r w:rsidRPr="00197D50">
          <w:rPr>
            <w:color w:val="auto"/>
            <w:sz w:val="20"/>
            <w:szCs w:val="40"/>
            <w:lang w:eastAsia="en-US"/>
          </w:rPr>
          <w:fldChar w:fldCharType="begin"/>
        </w:r>
        <w:r w:rsidRPr="00197D50">
          <w:rPr>
            <w:color w:val="auto"/>
            <w:sz w:val="20"/>
            <w:szCs w:val="40"/>
            <w:lang w:eastAsia="en-US"/>
          </w:rPr>
          <w:instrText xml:space="preserve"> PAGEREF _Toc119074716 \h \* Arabic </w:instrText>
        </w:r>
        <w:r w:rsidRPr="00197D50">
          <w:rPr>
            <w:color w:val="auto"/>
            <w:sz w:val="20"/>
            <w:szCs w:val="40"/>
            <w:lang w:eastAsia="en-US"/>
          </w:rPr>
        </w:r>
        <w:r w:rsidRPr="00197D50">
          <w:rPr>
            <w:color w:val="auto"/>
            <w:sz w:val="20"/>
            <w:szCs w:val="40"/>
            <w:lang w:eastAsia="en-US"/>
          </w:rPr>
          <w:fldChar w:fldCharType="separate"/>
        </w:r>
        <w:r w:rsidRPr="00197D50">
          <w:rPr>
            <w:color w:val="auto"/>
            <w:sz w:val="20"/>
            <w:szCs w:val="40"/>
            <w:lang w:eastAsia="en-US"/>
          </w:rPr>
          <w:t>7</w:t>
        </w:r>
        <w:r w:rsidRPr="00197D50">
          <w:rPr>
            <w:color w:val="auto"/>
            <w:sz w:val="20"/>
            <w:szCs w:val="40"/>
            <w:lang w:eastAsia="en-US"/>
          </w:rPr>
          <w:fldChar w:fldCharType="end"/>
        </w:r>
      </w:hyperlink>
    </w:p>
    <w:p w14:paraId="2A24A503" w14:textId="77777777" w:rsidR="00197D50" w:rsidRPr="00197D50" w:rsidRDefault="00197D50" w:rsidP="00197D50">
      <w:pPr>
        <w:tabs>
          <w:tab w:val="right" w:leader="dot" w:pos="10195"/>
        </w:tabs>
        <w:suppressAutoHyphens w:val="0"/>
        <w:ind w:left="403"/>
        <w:rPr>
          <w:color w:val="auto"/>
          <w:kern w:val="1"/>
          <w:sz w:val="22"/>
          <w:szCs w:val="22"/>
          <w:lang w:eastAsia="ru-RU"/>
        </w:rPr>
      </w:pPr>
      <w:hyperlink w:anchor="_Toc119074717" w:history="1">
        <w:r w:rsidRPr="00197D50">
          <w:rPr>
            <w:color w:val="auto"/>
            <w:sz w:val="20"/>
            <w:szCs w:val="40"/>
            <w:lang w:eastAsia="en-US"/>
          </w:rPr>
          <w:t>5.8 Список документов, обрабатываемых системой (минимально, но не исключительно):</w:t>
        </w:r>
        <w:r w:rsidRPr="00197D50">
          <w:rPr>
            <w:color w:val="auto"/>
            <w:sz w:val="20"/>
            <w:szCs w:val="40"/>
            <w:lang w:eastAsia="en-US"/>
          </w:rPr>
          <w:tab/>
        </w:r>
        <w:r w:rsidRPr="00197D50">
          <w:rPr>
            <w:color w:val="auto"/>
            <w:sz w:val="20"/>
            <w:szCs w:val="40"/>
            <w:lang w:eastAsia="en-US"/>
          </w:rPr>
          <w:fldChar w:fldCharType="begin"/>
        </w:r>
        <w:r w:rsidRPr="00197D50">
          <w:rPr>
            <w:color w:val="auto"/>
            <w:sz w:val="20"/>
            <w:szCs w:val="40"/>
            <w:lang w:eastAsia="en-US"/>
          </w:rPr>
          <w:instrText xml:space="preserve"> PAGEREF _Toc119074717 \h \* Arabic </w:instrText>
        </w:r>
        <w:r w:rsidRPr="00197D50">
          <w:rPr>
            <w:color w:val="auto"/>
            <w:sz w:val="20"/>
            <w:szCs w:val="40"/>
            <w:lang w:eastAsia="en-US"/>
          </w:rPr>
        </w:r>
        <w:r w:rsidRPr="00197D50">
          <w:rPr>
            <w:color w:val="auto"/>
            <w:sz w:val="20"/>
            <w:szCs w:val="40"/>
            <w:lang w:eastAsia="en-US"/>
          </w:rPr>
          <w:fldChar w:fldCharType="separate"/>
        </w:r>
        <w:r w:rsidRPr="00197D50">
          <w:rPr>
            <w:color w:val="auto"/>
            <w:sz w:val="20"/>
            <w:szCs w:val="40"/>
            <w:lang w:eastAsia="en-US"/>
          </w:rPr>
          <w:t>7</w:t>
        </w:r>
        <w:r w:rsidRPr="00197D50">
          <w:rPr>
            <w:color w:val="auto"/>
            <w:sz w:val="20"/>
            <w:szCs w:val="40"/>
            <w:lang w:eastAsia="en-US"/>
          </w:rPr>
          <w:fldChar w:fldCharType="end"/>
        </w:r>
      </w:hyperlink>
    </w:p>
    <w:p w14:paraId="5ADB3C21" w14:textId="77777777" w:rsidR="00197D50" w:rsidRPr="00197D50" w:rsidRDefault="00197D50" w:rsidP="00197D50">
      <w:pPr>
        <w:tabs>
          <w:tab w:val="right" w:leader="dot" w:pos="10195"/>
        </w:tabs>
        <w:suppressAutoHyphens w:val="0"/>
        <w:ind w:left="403"/>
        <w:rPr>
          <w:color w:val="auto"/>
          <w:kern w:val="1"/>
          <w:sz w:val="22"/>
          <w:szCs w:val="22"/>
          <w:lang w:eastAsia="ru-RU"/>
        </w:rPr>
      </w:pPr>
      <w:hyperlink w:anchor="_Toc119074718" w:history="1">
        <w:r w:rsidRPr="00197D50">
          <w:rPr>
            <w:color w:val="auto"/>
            <w:sz w:val="20"/>
            <w:szCs w:val="40"/>
            <w:lang w:eastAsia="en-US"/>
          </w:rPr>
          <w:t>5.9 Форматно логический контроль формализованных документов.</w:t>
        </w:r>
        <w:r w:rsidRPr="00197D50">
          <w:rPr>
            <w:color w:val="auto"/>
            <w:sz w:val="20"/>
            <w:szCs w:val="40"/>
            <w:lang w:eastAsia="en-US"/>
          </w:rPr>
          <w:tab/>
        </w:r>
        <w:r w:rsidRPr="00197D50">
          <w:rPr>
            <w:color w:val="auto"/>
            <w:sz w:val="20"/>
            <w:szCs w:val="40"/>
            <w:lang w:eastAsia="en-US"/>
          </w:rPr>
          <w:fldChar w:fldCharType="begin"/>
        </w:r>
        <w:r w:rsidRPr="00197D50">
          <w:rPr>
            <w:color w:val="auto"/>
            <w:sz w:val="20"/>
            <w:szCs w:val="40"/>
            <w:lang w:eastAsia="en-US"/>
          </w:rPr>
          <w:instrText xml:space="preserve"> PAGEREF _Toc119074718 \h \* Arabic </w:instrText>
        </w:r>
        <w:r w:rsidRPr="00197D50">
          <w:rPr>
            <w:color w:val="auto"/>
            <w:sz w:val="20"/>
            <w:szCs w:val="40"/>
            <w:lang w:eastAsia="en-US"/>
          </w:rPr>
        </w:r>
        <w:r w:rsidRPr="00197D50">
          <w:rPr>
            <w:color w:val="auto"/>
            <w:sz w:val="20"/>
            <w:szCs w:val="40"/>
            <w:lang w:eastAsia="en-US"/>
          </w:rPr>
          <w:fldChar w:fldCharType="separate"/>
        </w:r>
        <w:r w:rsidRPr="00197D50">
          <w:rPr>
            <w:color w:val="auto"/>
            <w:sz w:val="20"/>
            <w:szCs w:val="40"/>
            <w:lang w:eastAsia="en-US"/>
          </w:rPr>
          <w:t>8</w:t>
        </w:r>
        <w:r w:rsidRPr="00197D50">
          <w:rPr>
            <w:color w:val="auto"/>
            <w:sz w:val="20"/>
            <w:szCs w:val="40"/>
            <w:lang w:eastAsia="en-US"/>
          </w:rPr>
          <w:fldChar w:fldCharType="end"/>
        </w:r>
      </w:hyperlink>
    </w:p>
    <w:p w14:paraId="279EA83D" w14:textId="77777777" w:rsidR="00197D50" w:rsidRPr="00197D50" w:rsidRDefault="00197D50" w:rsidP="00197D50">
      <w:pPr>
        <w:tabs>
          <w:tab w:val="right" w:leader="dot" w:pos="10195"/>
        </w:tabs>
        <w:suppressAutoHyphens w:val="0"/>
        <w:ind w:left="403"/>
        <w:rPr>
          <w:color w:val="auto"/>
          <w:kern w:val="1"/>
          <w:sz w:val="22"/>
          <w:szCs w:val="22"/>
          <w:lang w:eastAsia="ru-RU"/>
        </w:rPr>
      </w:pPr>
      <w:hyperlink w:anchor="_Toc119074719" w:history="1">
        <w:r w:rsidRPr="00197D50">
          <w:rPr>
            <w:color w:val="auto"/>
            <w:sz w:val="20"/>
            <w:szCs w:val="40"/>
            <w:lang w:eastAsia="en-US"/>
          </w:rPr>
          <w:t>5.10 Необходимая функциональность ЛК СЭД для Пользователей:</w:t>
        </w:r>
        <w:r w:rsidRPr="00197D50">
          <w:rPr>
            <w:color w:val="auto"/>
            <w:sz w:val="20"/>
            <w:szCs w:val="40"/>
            <w:lang w:eastAsia="en-US"/>
          </w:rPr>
          <w:tab/>
        </w:r>
        <w:r w:rsidRPr="00197D50">
          <w:rPr>
            <w:color w:val="auto"/>
            <w:sz w:val="20"/>
            <w:szCs w:val="40"/>
            <w:lang w:eastAsia="en-US"/>
          </w:rPr>
          <w:fldChar w:fldCharType="begin"/>
        </w:r>
        <w:r w:rsidRPr="00197D50">
          <w:rPr>
            <w:color w:val="auto"/>
            <w:sz w:val="20"/>
            <w:szCs w:val="40"/>
            <w:lang w:eastAsia="en-US"/>
          </w:rPr>
          <w:instrText xml:space="preserve"> PAGEREF _Toc119074719 \h \* Arabic </w:instrText>
        </w:r>
        <w:r w:rsidRPr="00197D50">
          <w:rPr>
            <w:color w:val="auto"/>
            <w:sz w:val="20"/>
            <w:szCs w:val="40"/>
            <w:lang w:eastAsia="en-US"/>
          </w:rPr>
        </w:r>
        <w:r w:rsidRPr="00197D50">
          <w:rPr>
            <w:color w:val="auto"/>
            <w:sz w:val="20"/>
            <w:szCs w:val="40"/>
            <w:lang w:eastAsia="en-US"/>
          </w:rPr>
          <w:fldChar w:fldCharType="separate"/>
        </w:r>
        <w:r w:rsidRPr="00197D50">
          <w:rPr>
            <w:color w:val="auto"/>
            <w:sz w:val="20"/>
            <w:szCs w:val="40"/>
            <w:lang w:eastAsia="en-US"/>
          </w:rPr>
          <w:t>8</w:t>
        </w:r>
        <w:r w:rsidRPr="00197D50">
          <w:rPr>
            <w:color w:val="auto"/>
            <w:sz w:val="20"/>
            <w:szCs w:val="40"/>
            <w:lang w:eastAsia="en-US"/>
          </w:rPr>
          <w:fldChar w:fldCharType="end"/>
        </w:r>
      </w:hyperlink>
    </w:p>
    <w:p w14:paraId="0CA8F55E" w14:textId="77777777" w:rsidR="00197D50" w:rsidRPr="00197D50" w:rsidRDefault="00197D50" w:rsidP="00197D50">
      <w:pPr>
        <w:tabs>
          <w:tab w:val="right" w:leader="dot" w:pos="10195"/>
        </w:tabs>
        <w:suppressAutoHyphens w:val="0"/>
        <w:ind w:left="403"/>
        <w:rPr>
          <w:color w:val="auto"/>
          <w:kern w:val="1"/>
          <w:sz w:val="22"/>
          <w:szCs w:val="22"/>
          <w:lang w:eastAsia="ru-RU"/>
        </w:rPr>
      </w:pPr>
      <w:hyperlink w:anchor="_Toc119074720" w:history="1">
        <w:r w:rsidRPr="00197D50">
          <w:rPr>
            <w:color w:val="auto"/>
            <w:sz w:val="20"/>
            <w:szCs w:val="40"/>
            <w:lang w:eastAsia="en-US"/>
          </w:rPr>
          <w:t>5.</w:t>
        </w:r>
        <w:r w:rsidRPr="00197D50">
          <w:rPr>
            <w:color w:val="auto"/>
            <w:sz w:val="20"/>
            <w:szCs w:val="40"/>
            <w:lang w:val="en-US" w:eastAsia="en-US"/>
          </w:rPr>
          <w:t>11</w:t>
        </w:r>
        <w:r w:rsidRPr="00197D50">
          <w:rPr>
            <w:color w:val="auto"/>
            <w:sz w:val="20"/>
            <w:szCs w:val="40"/>
            <w:lang w:eastAsia="en-US"/>
          </w:rPr>
          <w:t xml:space="preserve"> Требования к рабочему месту:</w:t>
        </w:r>
        <w:r w:rsidRPr="00197D50">
          <w:rPr>
            <w:color w:val="auto"/>
            <w:sz w:val="20"/>
            <w:szCs w:val="40"/>
            <w:lang w:eastAsia="en-US"/>
          </w:rPr>
          <w:tab/>
        </w:r>
        <w:r w:rsidRPr="00197D50">
          <w:rPr>
            <w:color w:val="auto"/>
            <w:sz w:val="20"/>
            <w:szCs w:val="40"/>
            <w:lang w:eastAsia="en-US"/>
          </w:rPr>
          <w:fldChar w:fldCharType="begin"/>
        </w:r>
        <w:r w:rsidRPr="00197D50">
          <w:rPr>
            <w:color w:val="auto"/>
            <w:sz w:val="20"/>
            <w:szCs w:val="40"/>
            <w:lang w:eastAsia="en-US"/>
          </w:rPr>
          <w:instrText xml:space="preserve"> PAGEREF _Toc119074720 \h \* Arabic </w:instrText>
        </w:r>
        <w:r w:rsidRPr="00197D50">
          <w:rPr>
            <w:color w:val="auto"/>
            <w:sz w:val="20"/>
            <w:szCs w:val="40"/>
            <w:lang w:eastAsia="en-US"/>
          </w:rPr>
        </w:r>
        <w:r w:rsidRPr="00197D50">
          <w:rPr>
            <w:color w:val="auto"/>
            <w:sz w:val="20"/>
            <w:szCs w:val="40"/>
            <w:lang w:eastAsia="en-US"/>
          </w:rPr>
          <w:fldChar w:fldCharType="separate"/>
        </w:r>
        <w:r w:rsidRPr="00197D50">
          <w:rPr>
            <w:color w:val="auto"/>
            <w:sz w:val="20"/>
            <w:szCs w:val="40"/>
            <w:lang w:eastAsia="en-US"/>
          </w:rPr>
          <w:t>8</w:t>
        </w:r>
        <w:r w:rsidRPr="00197D50">
          <w:rPr>
            <w:color w:val="auto"/>
            <w:sz w:val="20"/>
            <w:szCs w:val="40"/>
            <w:lang w:eastAsia="en-US"/>
          </w:rPr>
          <w:fldChar w:fldCharType="end"/>
        </w:r>
      </w:hyperlink>
    </w:p>
    <w:p w14:paraId="48D9DC62" w14:textId="77777777" w:rsidR="00197D50" w:rsidRPr="00197D50" w:rsidRDefault="00197D50" w:rsidP="00197D50">
      <w:pPr>
        <w:tabs>
          <w:tab w:val="right" w:leader="dot" w:pos="10195"/>
        </w:tabs>
        <w:suppressAutoHyphens w:val="0"/>
        <w:ind w:left="198"/>
        <w:rPr>
          <w:color w:val="auto"/>
          <w:kern w:val="1"/>
          <w:sz w:val="22"/>
          <w:szCs w:val="22"/>
          <w:lang w:eastAsia="ru-RU"/>
        </w:rPr>
      </w:pPr>
      <w:hyperlink w:anchor="_Toc119074721" w:history="1">
        <w:r w:rsidRPr="00197D50">
          <w:rPr>
            <w:color w:val="auto"/>
            <w:sz w:val="20"/>
            <w:szCs w:val="40"/>
            <w:lang w:val="en-US" w:eastAsia="ru-RU"/>
          </w:rPr>
          <w:t>6.</w:t>
        </w:r>
        <w:r w:rsidRPr="00197D50">
          <w:rPr>
            <w:color w:val="auto"/>
            <w:sz w:val="20"/>
            <w:szCs w:val="40"/>
            <w:lang w:eastAsia="ru-RU"/>
          </w:rPr>
          <w:t>Порядок оказания услуг</w:t>
        </w:r>
        <w:r w:rsidRPr="00197D50">
          <w:rPr>
            <w:color w:val="auto"/>
            <w:sz w:val="20"/>
            <w:szCs w:val="40"/>
            <w:lang w:eastAsia="ru-RU"/>
          </w:rPr>
          <w:tab/>
        </w:r>
        <w:r w:rsidRPr="00197D50">
          <w:rPr>
            <w:color w:val="auto"/>
            <w:sz w:val="20"/>
            <w:szCs w:val="40"/>
            <w:lang w:eastAsia="ru-RU"/>
          </w:rPr>
          <w:fldChar w:fldCharType="begin"/>
        </w:r>
        <w:r w:rsidRPr="00197D50">
          <w:rPr>
            <w:color w:val="auto"/>
            <w:sz w:val="20"/>
            <w:szCs w:val="40"/>
            <w:lang w:eastAsia="ru-RU"/>
          </w:rPr>
          <w:instrText xml:space="preserve"> PAGEREF _Toc119074721 \h \* Arabic </w:instrText>
        </w:r>
        <w:r w:rsidRPr="00197D50">
          <w:rPr>
            <w:color w:val="auto"/>
            <w:sz w:val="20"/>
            <w:szCs w:val="40"/>
            <w:lang w:eastAsia="ru-RU"/>
          </w:rPr>
        </w:r>
        <w:r w:rsidRPr="00197D50">
          <w:rPr>
            <w:color w:val="auto"/>
            <w:sz w:val="20"/>
            <w:szCs w:val="40"/>
            <w:lang w:eastAsia="ru-RU"/>
          </w:rPr>
          <w:fldChar w:fldCharType="separate"/>
        </w:r>
        <w:r w:rsidRPr="00197D50">
          <w:rPr>
            <w:color w:val="auto"/>
            <w:sz w:val="20"/>
            <w:szCs w:val="40"/>
            <w:lang w:eastAsia="ru-RU"/>
          </w:rPr>
          <w:t>9</w:t>
        </w:r>
        <w:r w:rsidRPr="00197D50">
          <w:rPr>
            <w:color w:val="auto"/>
            <w:sz w:val="20"/>
            <w:szCs w:val="40"/>
            <w:lang w:eastAsia="ru-RU"/>
          </w:rPr>
          <w:fldChar w:fldCharType="end"/>
        </w:r>
      </w:hyperlink>
    </w:p>
    <w:p w14:paraId="68E86F25" w14:textId="77777777" w:rsidR="00197D50" w:rsidRPr="00197D50" w:rsidRDefault="00197D50" w:rsidP="00197D50">
      <w:pPr>
        <w:tabs>
          <w:tab w:val="right" w:leader="dot" w:pos="10195"/>
        </w:tabs>
        <w:suppressAutoHyphens w:val="0"/>
        <w:ind w:left="198"/>
        <w:rPr>
          <w:color w:val="auto"/>
          <w:kern w:val="1"/>
          <w:sz w:val="22"/>
          <w:szCs w:val="22"/>
          <w:lang w:eastAsia="ru-RU"/>
        </w:rPr>
      </w:pPr>
      <w:hyperlink w:anchor="_Toc119074722" w:history="1">
        <w:r w:rsidRPr="00197D50">
          <w:rPr>
            <w:color w:val="auto"/>
            <w:sz w:val="20"/>
            <w:szCs w:val="40"/>
            <w:lang w:eastAsia="ru-RU"/>
          </w:rPr>
          <w:t>7.Срок действия лицензий</w:t>
        </w:r>
        <w:r w:rsidRPr="00197D50">
          <w:rPr>
            <w:color w:val="auto"/>
            <w:sz w:val="20"/>
            <w:szCs w:val="40"/>
            <w:lang w:eastAsia="ru-RU"/>
          </w:rPr>
          <w:tab/>
        </w:r>
        <w:r w:rsidRPr="00197D50">
          <w:rPr>
            <w:color w:val="auto"/>
            <w:sz w:val="20"/>
            <w:szCs w:val="40"/>
            <w:lang w:eastAsia="ru-RU"/>
          </w:rPr>
          <w:fldChar w:fldCharType="begin"/>
        </w:r>
        <w:r w:rsidRPr="00197D50">
          <w:rPr>
            <w:color w:val="auto"/>
            <w:sz w:val="20"/>
            <w:szCs w:val="40"/>
            <w:lang w:eastAsia="ru-RU"/>
          </w:rPr>
          <w:instrText xml:space="preserve"> PAGEREF _Toc119074722 \h \* Arabic </w:instrText>
        </w:r>
        <w:r w:rsidRPr="00197D50">
          <w:rPr>
            <w:color w:val="auto"/>
            <w:sz w:val="20"/>
            <w:szCs w:val="40"/>
            <w:lang w:eastAsia="ru-RU"/>
          </w:rPr>
        </w:r>
        <w:r w:rsidRPr="00197D50">
          <w:rPr>
            <w:color w:val="auto"/>
            <w:sz w:val="20"/>
            <w:szCs w:val="40"/>
            <w:lang w:eastAsia="ru-RU"/>
          </w:rPr>
          <w:fldChar w:fldCharType="separate"/>
        </w:r>
        <w:r w:rsidRPr="00197D50">
          <w:rPr>
            <w:color w:val="auto"/>
            <w:sz w:val="20"/>
            <w:szCs w:val="40"/>
            <w:lang w:eastAsia="ru-RU"/>
          </w:rPr>
          <w:t>9</w:t>
        </w:r>
        <w:r w:rsidRPr="00197D50">
          <w:rPr>
            <w:color w:val="auto"/>
            <w:sz w:val="20"/>
            <w:szCs w:val="40"/>
            <w:lang w:eastAsia="ru-RU"/>
          </w:rPr>
          <w:fldChar w:fldCharType="end"/>
        </w:r>
      </w:hyperlink>
    </w:p>
    <w:p w14:paraId="37FCCC96" w14:textId="77777777" w:rsidR="00197D50" w:rsidRPr="00197D50" w:rsidRDefault="00197D50" w:rsidP="00197D50">
      <w:pPr>
        <w:tabs>
          <w:tab w:val="right" w:leader="dot" w:pos="10195"/>
        </w:tabs>
        <w:suppressAutoHyphens w:val="0"/>
        <w:ind w:left="198"/>
        <w:rPr>
          <w:color w:val="auto"/>
          <w:kern w:val="1"/>
          <w:sz w:val="22"/>
          <w:szCs w:val="22"/>
          <w:lang w:eastAsia="ru-RU"/>
        </w:rPr>
      </w:pPr>
      <w:hyperlink w:anchor="_Toc119074723" w:history="1">
        <w:r w:rsidRPr="00197D50">
          <w:rPr>
            <w:color w:val="auto"/>
            <w:sz w:val="20"/>
            <w:szCs w:val="40"/>
            <w:lang w:eastAsia="ru-RU"/>
          </w:rPr>
          <w:t>8.Требования к оказанию услуг</w:t>
        </w:r>
        <w:r w:rsidRPr="00197D50">
          <w:rPr>
            <w:color w:val="auto"/>
            <w:sz w:val="20"/>
            <w:szCs w:val="40"/>
            <w:lang w:eastAsia="ru-RU"/>
          </w:rPr>
          <w:tab/>
        </w:r>
        <w:r w:rsidRPr="00197D50">
          <w:rPr>
            <w:color w:val="auto"/>
            <w:sz w:val="20"/>
            <w:szCs w:val="40"/>
            <w:lang w:eastAsia="ru-RU"/>
          </w:rPr>
          <w:fldChar w:fldCharType="begin"/>
        </w:r>
        <w:r w:rsidRPr="00197D50">
          <w:rPr>
            <w:color w:val="auto"/>
            <w:sz w:val="20"/>
            <w:szCs w:val="40"/>
            <w:lang w:eastAsia="ru-RU"/>
          </w:rPr>
          <w:instrText xml:space="preserve"> PAGEREF _Toc119074723 \h \* Arabic </w:instrText>
        </w:r>
        <w:r w:rsidRPr="00197D50">
          <w:rPr>
            <w:color w:val="auto"/>
            <w:sz w:val="20"/>
            <w:szCs w:val="40"/>
            <w:lang w:eastAsia="ru-RU"/>
          </w:rPr>
        </w:r>
        <w:r w:rsidRPr="00197D50">
          <w:rPr>
            <w:color w:val="auto"/>
            <w:sz w:val="20"/>
            <w:szCs w:val="40"/>
            <w:lang w:eastAsia="ru-RU"/>
          </w:rPr>
          <w:fldChar w:fldCharType="separate"/>
        </w:r>
        <w:r w:rsidRPr="00197D50">
          <w:rPr>
            <w:color w:val="auto"/>
            <w:sz w:val="20"/>
            <w:szCs w:val="40"/>
            <w:lang w:eastAsia="ru-RU"/>
          </w:rPr>
          <w:t>9</w:t>
        </w:r>
        <w:r w:rsidRPr="00197D50">
          <w:rPr>
            <w:color w:val="auto"/>
            <w:sz w:val="20"/>
            <w:szCs w:val="40"/>
            <w:lang w:eastAsia="ru-RU"/>
          </w:rPr>
          <w:fldChar w:fldCharType="end"/>
        </w:r>
      </w:hyperlink>
    </w:p>
    <w:p w14:paraId="784170C7" w14:textId="77777777" w:rsidR="00197D50" w:rsidRPr="00197D50" w:rsidRDefault="00197D50" w:rsidP="00197D50">
      <w:pPr>
        <w:tabs>
          <w:tab w:val="right" w:leader="dot" w:pos="10195"/>
        </w:tabs>
        <w:suppressAutoHyphens w:val="0"/>
        <w:ind w:left="198"/>
        <w:rPr>
          <w:color w:val="auto"/>
          <w:kern w:val="1"/>
          <w:sz w:val="22"/>
          <w:szCs w:val="22"/>
          <w:lang w:eastAsia="ru-RU"/>
        </w:rPr>
      </w:pPr>
      <w:hyperlink w:anchor="_Toc119074724" w:history="1">
        <w:r w:rsidRPr="00197D50">
          <w:rPr>
            <w:color w:val="auto"/>
            <w:sz w:val="20"/>
            <w:szCs w:val="40"/>
            <w:lang w:eastAsia="ru-RU"/>
          </w:rPr>
          <w:t>9. Требования к оказанию услуг технической поддержки</w:t>
        </w:r>
        <w:r w:rsidRPr="00197D50">
          <w:rPr>
            <w:color w:val="auto"/>
            <w:sz w:val="20"/>
            <w:szCs w:val="40"/>
            <w:lang w:eastAsia="ru-RU"/>
          </w:rPr>
          <w:tab/>
        </w:r>
        <w:r w:rsidRPr="00197D50">
          <w:rPr>
            <w:color w:val="auto"/>
            <w:sz w:val="20"/>
            <w:szCs w:val="40"/>
            <w:lang w:eastAsia="ru-RU"/>
          </w:rPr>
          <w:fldChar w:fldCharType="begin"/>
        </w:r>
        <w:r w:rsidRPr="00197D50">
          <w:rPr>
            <w:color w:val="auto"/>
            <w:sz w:val="20"/>
            <w:szCs w:val="40"/>
            <w:lang w:eastAsia="ru-RU"/>
          </w:rPr>
          <w:instrText xml:space="preserve"> PAGEREF _Toc119074724 \h \* Arabic </w:instrText>
        </w:r>
        <w:r w:rsidRPr="00197D50">
          <w:rPr>
            <w:color w:val="auto"/>
            <w:sz w:val="20"/>
            <w:szCs w:val="40"/>
            <w:lang w:eastAsia="ru-RU"/>
          </w:rPr>
        </w:r>
        <w:r w:rsidRPr="00197D50">
          <w:rPr>
            <w:color w:val="auto"/>
            <w:sz w:val="20"/>
            <w:szCs w:val="40"/>
            <w:lang w:eastAsia="ru-RU"/>
          </w:rPr>
          <w:fldChar w:fldCharType="separate"/>
        </w:r>
        <w:r w:rsidRPr="00197D50">
          <w:rPr>
            <w:color w:val="auto"/>
            <w:sz w:val="20"/>
            <w:szCs w:val="40"/>
            <w:lang w:eastAsia="ru-RU"/>
          </w:rPr>
          <w:t>10</w:t>
        </w:r>
        <w:r w:rsidRPr="00197D50">
          <w:rPr>
            <w:color w:val="auto"/>
            <w:sz w:val="20"/>
            <w:szCs w:val="40"/>
            <w:lang w:eastAsia="ru-RU"/>
          </w:rPr>
          <w:fldChar w:fldCharType="end"/>
        </w:r>
      </w:hyperlink>
    </w:p>
    <w:p w14:paraId="01907DC7" w14:textId="77777777" w:rsidR="00197D50" w:rsidRPr="00197D50" w:rsidRDefault="00197D50" w:rsidP="00197D50">
      <w:pPr>
        <w:tabs>
          <w:tab w:val="right" w:leader="dot" w:pos="10195"/>
        </w:tabs>
        <w:suppressAutoHyphens w:val="0"/>
        <w:ind w:left="403"/>
        <w:rPr>
          <w:color w:val="auto"/>
          <w:kern w:val="1"/>
          <w:sz w:val="22"/>
          <w:szCs w:val="22"/>
          <w:lang w:eastAsia="ru-RU"/>
        </w:rPr>
      </w:pPr>
      <w:hyperlink w:anchor="_Toc119074725" w:history="1">
        <w:r w:rsidRPr="00197D50">
          <w:rPr>
            <w:color w:val="auto"/>
            <w:sz w:val="20"/>
            <w:szCs w:val="40"/>
            <w:lang w:eastAsia="en-US"/>
          </w:rPr>
          <w:t>9.1 Общие положения</w:t>
        </w:r>
        <w:r w:rsidRPr="00197D50">
          <w:rPr>
            <w:color w:val="auto"/>
            <w:sz w:val="20"/>
            <w:szCs w:val="40"/>
            <w:lang w:val="en-US" w:eastAsia="en-US"/>
          </w:rPr>
          <w:t>:</w:t>
        </w:r>
        <w:r w:rsidRPr="00197D50">
          <w:rPr>
            <w:color w:val="auto"/>
            <w:sz w:val="20"/>
            <w:szCs w:val="40"/>
            <w:lang w:eastAsia="en-US"/>
          </w:rPr>
          <w:tab/>
        </w:r>
        <w:r w:rsidRPr="00197D50">
          <w:rPr>
            <w:color w:val="auto"/>
            <w:sz w:val="20"/>
            <w:szCs w:val="40"/>
            <w:lang w:eastAsia="en-US"/>
          </w:rPr>
          <w:fldChar w:fldCharType="begin"/>
        </w:r>
        <w:r w:rsidRPr="00197D50">
          <w:rPr>
            <w:color w:val="auto"/>
            <w:sz w:val="20"/>
            <w:szCs w:val="40"/>
            <w:lang w:eastAsia="en-US"/>
          </w:rPr>
          <w:instrText xml:space="preserve"> PAGEREF _Toc119074725 \h \* Arabic </w:instrText>
        </w:r>
        <w:r w:rsidRPr="00197D50">
          <w:rPr>
            <w:color w:val="auto"/>
            <w:sz w:val="20"/>
            <w:szCs w:val="40"/>
            <w:lang w:eastAsia="en-US"/>
          </w:rPr>
        </w:r>
        <w:r w:rsidRPr="00197D50">
          <w:rPr>
            <w:color w:val="auto"/>
            <w:sz w:val="20"/>
            <w:szCs w:val="40"/>
            <w:lang w:eastAsia="en-US"/>
          </w:rPr>
          <w:fldChar w:fldCharType="separate"/>
        </w:r>
        <w:r w:rsidRPr="00197D50">
          <w:rPr>
            <w:color w:val="auto"/>
            <w:sz w:val="20"/>
            <w:szCs w:val="40"/>
            <w:lang w:eastAsia="en-US"/>
          </w:rPr>
          <w:t>10</w:t>
        </w:r>
        <w:r w:rsidRPr="00197D50">
          <w:rPr>
            <w:color w:val="auto"/>
            <w:sz w:val="20"/>
            <w:szCs w:val="40"/>
            <w:lang w:eastAsia="en-US"/>
          </w:rPr>
          <w:fldChar w:fldCharType="end"/>
        </w:r>
      </w:hyperlink>
    </w:p>
    <w:p w14:paraId="1F35FBF5" w14:textId="77777777" w:rsidR="00197D50" w:rsidRPr="00197D50" w:rsidRDefault="00197D50" w:rsidP="00197D50">
      <w:pPr>
        <w:tabs>
          <w:tab w:val="right" w:leader="dot" w:pos="10195"/>
        </w:tabs>
        <w:suppressAutoHyphens w:val="0"/>
        <w:ind w:left="403"/>
        <w:rPr>
          <w:color w:val="auto"/>
          <w:kern w:val="1"/>
          <w:sz w:val="22"/>
          <w:szCs w:val="22"/>
          <w:lang w:eastAsia="ru-RU"/>
        </w:rPr>
      </w:pPr>
      <w:hyperlink w:anchor="_Toc119074726" w:history="1">
        <w:r w:rsidRPr="00197D50">
          <w:rPr>
            <w:color w:val="auto"/>
            <w:sz w:val="20"/>
            <w:szCs w:val="40"/>
            <w:lang w:eastAsia="en-US"/>
          </w:rPr>
          <w:t>9.2 Требования к оказанию услуг по телефону:</w:t>
        </w:r>
        <w:r w:rsidRPr="00197D50">
          <w:rPr>
            <w:color w:val="auto"/>
            <w:sz w:val="20"/>
            <w:szCs w:val="40"/>
            <w:lang w:eastAsia="en-US"/>
          </w:rPr>
          <w:tab/>
        </w:r>
        <w:r w:rsidRPr="00197D50">
          <w:rPr>
            <w:color w:val="auto"/>
            <w:sz w:val="20"/>
            <w:szCs w:val="40"/>
            <w:lang w:eastAsia="en-US"/>
          </w:rPr>
          <w:fldChar w:fldCharType="begin"/>
        </w:r>
        <w:r w:rsidRPr="00197D50">
          <w:rPr>
            <w:color w:val="auto"/>
            <w:sz w:val="20"/>
            <w:szCs w:val="40"/>
            <w:lang w:eastAsia="en-US"/>
          </w:rPr>
          <w:instrText xml:space="preserve"> PAGEREF _Toc119074726 \h \* Arabic </w:instrText>
        </w:r>
        <w:r w:rsidRPr="00197D50">
          <w:rPr>
            <w:color w:val="auto"/>
            <w:sz w:val="20"/>
            <w:szCs w:val="40"/>
            <w:lang w:eastAsia="en-US"/>
          </w:rPr>
        </w:r>
        <w:r w:rsidRPr="00197D50">
          <w:rPr>
            <w:color w:val="auto"/>
            <w:sz w:val="20"/>
            <w:szCs w:val="40"/>
            <w:lang w:eastAsia="en-US"/>
          </w:rPr>
          <w:fldChar w:fldCharType="separate"/>
        </w:r>
        <w:r w:rsidRPr="00197D50">
          <w:rPr>
            <w:color w:val="auto"/>
            <w:sz w:val="20"/>
            <w:szCs w:val="40"/>
            <w:lang w:eastAsia="en-US"/>
          </w:rPr>
          <w:t>10</w:t>
        </w:r>
        <w:r w:rsidRPr="00197D50">
          <w:rPr>
            <w:color w:val="auto"/>
            <w:sz w:val="20"/>
            <w:szCs w:val="40"/>
            <w:lang w:eastAsia="en-US"/>
          </w:rPr>
          <w:fldChar w:fldCharType="end"/>
        </w:r>
      </w:hyperlink>
    </w:p>
    <w:p w14:paraId="750FB67A" w14:textId="77777777" w:rsidR="00197D50" w:rsidRPr="00197D50" w:rsidRDefault="00197D50" w:rsidP="00197D50">
      <w:pPr>
        <w:tabs>
          <w:tab w:val="right" w:leader="dot" w:pos="10195"/>
        </w:tabs>
        <w:suppressAutoHyphens w:val="0"/>
        <w:ind w:left="403"/>
        <w:rPr>
          <w:color w:val="auto"/>
          <w:kern w:val="1"/>
          <w:sz w:val="22"/>
          <w:szCs w:val="22"/>
          <w:lang w:eastAsia="ru-RU"/>
        </w:rPr>
      </w:pPr>
      <w:hyperlink w:anchor="_Toc119074727" w:history="1">
        <w:r w:rsidRPr="00197D50">
          <w:rPr>
            <w:color w:val="auto"/>
            <w:sz w:val="20"/>
            <w:szCs w:val="40"/>
            <w:lang w:eastAsia="en-US"/>
          </w:rPr>
          <w:t>9.3 Требования к оказанию услуг через веб-сайт (Онлайн-консультант)</w:t>
        </w:r>
        <w:r w:rsidRPr="00197D50">
          <w:rPr>
            <w:color w:val="auto"/>
            <w:sz w:val="20"/>
            <w:szCs w:val="40"/>
            <w:lang w:eastAsia="en-US"/>
          </w:rPr>
          <w:tab/>
        </w:r>
        <w:r w:rsidRPr="00197D50">
          <w:rPr>
            <w:color w:val="auto"/>
            <w:sz w:val="20"/>
            <w:szCs w:val="40"/>
            <w:lang w:eastAsia="en-US"/>
          </w:rPr>
          <w:fldChar w:fldCharType="begin"/>
        </w:r>
        <w:r w:rsidRPr="00197D50">
          <w:rPr>
            <w:color w:val="auto"/>
            <w:sz w:val="20"/>
            <w:szCs w:val="40"/>
            <w:lang w:eastAsia="en-US"/>
          </w:rPr>
          <w:instrText xml:space="preserve"> PAGEREF _Toc119074727 \h \* Arabic </w:instrText>
        </w:r>
        <w:r w:rsidRPr="00197D50">
          <w:rPr>
            <w:color w:val="auto"/>
            <w:sz w:val="20"/>
            <w:szCs w:val="40"/>
            <w:lang w:eastAsia="en-US"/>
          </w:rPr>
        </w:r>
        <w:r w:rsidRPr="00197D50">
          <w:rPr>
            <w:color w:val="auto"/>
            <w:sz w:val="20"/>
            <w:szCs w:val="40"/>
            <w:lang w:eastAsia="en-US"/>
          </w:rPr>
          <w:fldChar w:fldCharType="separate"/>
        </w:r>
        <w:r w:rsidRPr="00197D50">
          <w:rPr>
            <w:color w:val="auto"/>
            <w:sz w:val="20"/>
            <w:szCs w:val="40"/>
            <w:lang w:eastAsia="en-US"/>
          </w:rPr>
          <w:t>11</w:t>
        </w:r>
        <w:r w:rsidRPr="00197D50">
          <w:rPr>
            <w:color w:val="auto"/>
            <w:sz w:val="20"/>
            <w:szCs w:val="40"/>
            <w:lang w:eastAsia="en-US"/>
          </w:rPr>
          <w:fldChar w:fldCharType="end"/>
        </w:r>
      </w:hyperlink>
    </w:p>
    <w:p w14:paraId="76D84ECE" w14:textId="77777777" w:rsidR="00197D50" w:rsidRPr="00197D50" w:rsidRDefault="00197D50" w:rsidP="00197D50">
      <w:pPr>
        <w:tabs>
          <w:tab w:val="right" w:leader="dot" w:pos="10195"/>
        </w:tabs>
        <w:suppressAutoHyphens w:val="0"/>
        <w:ind w:left="403"/>
        <w:rPr>
          <w:color w:val="auto"/>
          <w:kern w:val="1"/>
          <w:sz w:val="22"/>
          <w:szCs w:val="22"/>
          <w:lang w:eastAsia="ru-RU"/>
        </w:rPr>
      </w:pPr>
      <w:hyperlink w:anchor="_Toc119074728" w:history="1">
        <w:r w:rsidRPr="00197D50">
          <w:rPr>
            <w:color w:val="auto"/>
            <w:sz w:val="20"/>
            <w:szCs w:val="40"/>
            <w:lang w:eastAsia="en-US"/>
          </w:rPr>
          <w:t>9.4 Требования к оказанию услуг по почте</w:t>
        </w:r>
        <w:r w:rsidRPr="00197D50">
          <w:rPr>
            <w:color w:val="auto"/>
            <w:sz w:val="20"/>
            <w:szCs w:val="40"/>
            <w:lang w:eastAsia="en-US"/>
          </w:rPr>
          <w:tab/>
        </w:r>
        <w:r w:rsidRPr="00197D50">
          <w:rPr>
            <w:color w:val="auto"/>
            <w:sz w:val="20"/>
            <w:szCs w:val="40"/>
            <w:lang w:eastAsia="en-US"/>
          </w:rPr>
          <w:fldChar w:fldCharType="begin"/>
        </w:r>
        <w:r w:rsidRPr="00197D50">
          <w:rPr>
            <w:color w:val="auto"/>
            <w:sz w:val="20"/>
            <w:szCs w:val="40"/>
            <w:lang w:eastAsia="en-US"/>
          </w:rPr>
          <w:instrText xml:space="preserve"> PAGEREF _Toc119074728 \h \* Arabic </w:instrText>
        </w:r>
        <w:r w:rsidRPr="00197D50">
          <w:rPr>
            <w:color w:val="auto"/>
            <w:sz w:val="20"/>
            <w:szCs w:val="40"/>
            <w:lang w:eastAsia="en-US"/>
          </w:rPr>
        </w:r>
        <w:r w:rsidRPr="00197D50">
          <w:rPr>
            <w:color w:val="auto"/>
            <w:sz w:val="20"/>
            <w:szCs w:val="40"/>
            <w:lang w:eastAsia="en-US"/>
          </w:rPr>
          <w:fldChar w:fldCharType="separate"/>
        </w:r>
        <w:r w:rsidRPr="00197D50">
          <w:rPr>
            <w:color w:val="auto"/>
            <w:sz w:val="20"/>
            <w:szCs w:val="40"/>
            <w:lang w:eastAsia="en-US"/>
          </w:rPr>
          <w:t>11</w:t>
        </w:r>
        <w:r w:rsidRPr="00197D50">
          <w:rPr>
            <w:color w:val="auto"/>
            <w:sz w:val="20"/>
            <w:szCs w:val="40"/>
            <w:lang w:eastAsia="en-US"/>
          </w:rPr>
          <w:fldChar w:fldCharType="end"/>
        </w:r>
      </w:hyperlink>
    </w:p>
    <w:p w14:paraId="63542D65" w14:textId="77777777" w:rsidR="00197D50" w:rsidRPr="00197D50" w:rsidRDefault="00197D50" w:rsidP="00197D50">
      <w:pPr>
        <w:tabs>
          <w:tab w:val="left" w:pos="880"/>
          <w:tab w:val="right" w:leader="dot" w:pos="10195"/>
        </w:tabs>
        <w:suppressAutoHyphens w:val="0"/>
        <w:ind w:left="198"/>
        <w:rPr>
          <w:color w:val="auto"/>
          <w:kern w:val="1"/>
          <w:sz w:val="22"/>
          <w:szCs w:val="22"/>
          <w:lang w:eastAsia="ru-RU"/>
        </w:rPr>
      </w:pPr>
      <w:hyperlink w:anchor="_Toc119074729" w:history="1">
        <w:r w:rsidRPr="00197D50">
          <w:rPr>
            <w:color w:val="auto"/>
            <w:sz w:val="20"/>
            <w:szCs w:val="40"/>
            <w:lang w:eastAsia="ru-RU"/>
          </w:rPr>
          <w:t>10.</w:t>
        </w:r>
        <w:r w:rsidRPr="00197D50">
          <w:rPr>
            <w:color w:val="auto"/>
            <w:kern w:val="1"/>
            <w:sz w:val="22"/>
            <w:szCs w:val="22"/>
            <w:lang w:eastAsia="ru-RU"/>
          </w:rPr>
          <w:tab/>
        </w:r>
        <w:r w:rsidRPr="00197D50">
          <w:rPr>
            <w:color w:val="auto"/>
            <w:sz w:val="20"/>
            <w:szCs w:val="40"/>
            <w:lang w:eastAsia="ru-RU"/>
          </w:rPr>
          <w:t>Требования к Исполнителю</w:t>
        </w:r>
        <w:r w:rsidRPr="00197D50">
          <w:rPr>
            <w:color w:val="auto"/>
            <w:sz w:val="20"/>
            <w:szCs w:val="40"/>
            <w:lang w:eastAsia="ru-RU"/>
          </w:rPr>
          <w:tab/>
        </w:r>
        <w:r w:rsidRPr="00197D50">
          <w:rPr>
            <w:color w:val="auto"/>
            <w:sz w:val="20"/>
            <w:szCs w:val="40"/>
            <w:lang w:eastAsia="ru-RU"/>
          </w:rPr>
          <w:fldChar w:fldCharType="begin"/>
        </w:r>
        <w:r w:rsidRPr="00197D50">
          <w:rPr>
            <w:color w:val="auto"/>
            <w:sz w:val="20"/>
            <w:szCs w:val="40"/>
            <w:lang w:eastAsia="ru-RU"/>
          </w:rPr>
          <w:instrText xml:space="preserve"> PAGEREF _Toc119074729 \h \* Arabic </w:instrText>
        </w:r>
        <w:r w:rsidRPr="00197D50">
          <w:rPr>
            <w:color w:val="auto"/>
            <w:sz w:val="20"/>
            <w:szCs w:val="40"/>
            <w:lang w:eastAsia="ru-RU"/>
          </w:rPr>
        </w:r>
        <w:r w:rsidRPr="00197D50">
          <w:rPr>
            <w:color w:val="auto"/>
            <w:sz w:val="20"/>
            <w:szCs w:val="40"/>
            <w:lang w:eastAsia="ru-RU"/>
          </w:rPr>
          <w:fldChar w:fldCharType="separate"/>
        </w:r>
        <w:r w:rsidRPr="00197D50">
          <w:rPr>
            <w:color w:val="auto"/>
            <w:sz w:val="20"/>
            <w:szCs w:val="40"/>
            <w:lang w:eastAsia="ru-RU"/>
          </w:rPr>
          <w:t>11</w:t>
        </w:r>
        <w:r w:rsidRPr="00197D50">
          <w:rPr>
            <w:color w:val="auto"/>
            <w:sz w:val="20"/>
            <w:szCs w:val="40"/>
            <w:lang w:eastAsia="ru-RU"/>
          </w:rPr>
          <w:fldChar w:fldCharType="end"/>
        </w:r>
      </w:hyperlink>
    </w:p>
    <w:p w14:paraId="2F5E5F92" w14:textId="77777777" w:rsidR="00197D50" w:rsidRPr="00197D50" w:rsidRDefault="00197D50" w:rsidP="00197D50">
      <w:pPr>
        <w:suppressAutoHyphens w:val="0"/>
        <w:spacing w:before="120" w:after="120"/>
        <w:rPr>
          <w:color w:val="auto"/>
          <w:sz w:val="20"/>
          <w:szCs w:val="40"/>
          <w:lang w:eastAsia="en-US"/>
        </w:rPr>
      </w:pPr>
      <w:r w:rsidRPr="00197D50">
        <w:rPr>
          <w:color w:val="auto"/>
          <w:sz w:val="20"/>
          <w:szCs w:val="40"/>
          <w:lang w:eastAsia="en-US"/>
        </w:rPr>
        <w:fldChar w:fldCharType="end"/>
      </w:r>
    </w:p>
    <w:p w14:paraId="528542BF" w14:textId="77777777" w:rsidR="00197D50" w:rsidRPr="00197D50" w:rsidRDefault="00197D50" w:rsidP="00197D50">
      <w:pPr>
        <w:suppressAutoHyphens w:val="0"/>
        <w:spacing w:before="120" w:after="120"/>
        <w:rPr>
          <w:color w:val="auto"/>
          <w:sz w:val="20"/>
          <w:szCs w:val="40"/>
          <w:lang w:eastAsia="en-US"/>
        </w:rPr>
      </w:pPr>
    </w:p>
    <w:p w14:paraId="5D5E8A01" w14:textId="77777777" w:rsidR="00197D50" w:rsidRPr="00197D50" w:rsidRDefault="00197D50" w:rsidP="00197D50">
      <w:pPr>
        <w:suppressAutoHyphens w:val="0"/>
        <w:spacing w:before="120" w:after="120"/>
        <w:rPr>
          <w:color w:val="auto"/>
          <w:sz w:val="20"/>
          <w:szCs w:val="40"/>
          <w:lang w:eastAsia="en-US"/>
        </w:rPr>
      </w:pPr>
    </w:p>
    <w:p w14:paraId="0EE1226E" w14:textId="77777777" w:rsidR="00197D50" w:rsidRPr="00197D50" w:rsidRDefault="00197D50" w:rsidP="00197D50">
      <w:pPr>
        <w:suppressAutoHyphens w:val="0"/>
        <w:spacing w:before="120" w:after="120"/>
        <w:rPr>
          <w:color w:val="auto"/>
          <w:sz w:val="20"/>
          <w:szCs w:val="40"/>
          <w:lang w:eastAsia="en-US"/>
        </w:rPr>
      </w:pPr>
    </w:p>
    <w:p w14:paraId="6DF2962C" w14:textId="77777777" w:rsidR="00197D50" w:rsidRPr="00197D50" w:rsidRDefault="00197D50" w:rsidP="00197D50">
      <w:pPr>
        <w:keepNext/>
        <w:suppressAutoHyphens w:val="0"/>
        <w:spacing w:before="240" w:after="120"/>
        <w:outlineLvl w:val="1"/>
        <w:rPr>
          <w:color w:val="auto"/>
          <w:sz w:val="28"/>
          <w:szCs w:val="28"/>
          <w:lang w:eastAsia="en-US"/>
        </w:rPr>
      </w:pPr>
      <w:r w:rsidRPr="00197D50">
        <w:rPr>
          <w:color w:val="auto"/>
          <w:sz w:val="28"/>
          <w:szCs w:val="28"/>
          <w:lang w:eastAsia="en-US"/>
        </w:rPr>
        <w:br w:type="page"/>
      </w:r>
      <w:bookmarkStart w:id="21" w:name="_Toc119074700"/>
      <w:r w:rsidRPr="00197D50">
        <w:rPr>
          <w:color w:val="auto"/>
          <w:sz w:val="28"/>
          <w:szCs w:val="28"/>
          <w:lang w:eastAsia="en-US"/>
        </w:rPr>
        <w:lastRenderedPageBreak/>
        <w:t>Термины и определения</w:t>
      </w:r>
      <w:bookmarkEnd w:id="17"/>
      <w:bookmarkEnd w:id="18"/>
      <w:bookmarkEnd w:id="19"/>
      <w:bookmarkEnd w:id="21"/>
    </w:p>
    <w:p w14:paraId="0E780961" w14:textId="77777777" w:rsidR="00197D50" w:rsidRPr="00197D50" w:rsidRDefault="00197D50" w:rsidP="00197D50">
      <w:pPr>
        <w:suppressAutoHyphens w:val="0"/>
        <w:spacing w:before="120" w:after="120"/>
        <w:rPr>
          <w:color w:val="auto"/>
          <w:sz w:val="20"/>
          <w:szCs w:val="40"/>
          <w:lang w:eastAsia="en-US"/>
        </w:rPr>
      </w:pPr>
    </w:p>
    <w:tbl>
      <w:tblPr>
        <w:tblW w:w="10456" w:type="dxa"/>
        <w:tblLook w:val="01E0" w:firstRow="1" w:lastRow="1" w:firstColumn="1" w:lastColumn="1" w:noHBand="0" w:noVBand="0"/>
      </w:tblPr>
      <w:tblGrid>
        <w:gridCol w:w="2518"/>
        <w:gridCol w:w="7938"/>
      </w:tblGrid>
      <w:tr w:rsidR="00197D50" w:rsidRPr="00197D50" w14:paraId="457197DD" w14:textId="77777777" w:rsidTr="002105E4">
        <w:trPr>
          <w:tblHeader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center"/>
          </w:tcPr>
          <w:p w14:paraId="2E0C773A" w14:textId="77777777" w:rsidR="00197D50" w:rsidRPr="00197D50" w:rsidRDefault="00197D50" w:rsidP="00197D50">
            <w:pPr>
              <w:suppressAutoHyphens w:val="0"/>
              <w:spacing w:before="120" w:after="120"/>
              <w:jc w:val="center"/>
              <w:rPr>
                <w:color w:val="auto"/>
                <w:sz w:val="20"/>
                <w:szCs w:val="40"/>
                <w:lang w:eastAsia="en-US"/>
              </w:rPr>
            </w:pPr>
            <w:r w:rsidRPr="00197D50">
              <w:rPr>
                <w:color w:val="auto"/>
                <w:sz w:val="20"/>
                <w:szCs w:val="40"/>
                <w:lang w:eastAsia="en-US"/>
              </w:rPr>
              <w:t>Термин / Сокращение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center"/>
          </w:tcPr>
          <w:p w14:paraId="2F46AD42" w14:textId="77777777" w:rsidR="00197D50" w:rsidRPr="00197D50" w:rsidRDefault="00197D50" w:rsidP="00197D50">
            <w:pPr>
              <w:suppressAutoHyphens w:val="0"/>
              <w:spacing w:before="120" w:after="120"/>
              <w:jc w:val="center"/>
              <w:rPr>
                <w:color w:val="auto"/>
                <w:sz w:val="20"/>
                <w:szCs w:val="40"/>
                <w:lang w:eastAsia="en-US"/>
              </w:rPr>
            </w:pPr>
            <w:r w:rsidRPr="00197D50">
              <w:rPr>
                <w:color w:val="auto"/>
                <w:sz w:val="20"/>
                <w:szCs w:val="40"/>
                <w:lang w:eastAsia="en-US"/>
              </w:rPr>
              <w:t>Определение</w:t>
            </w:r>
          </w:p>
        </w:tc>
      </w:tr>
      <w:tr w:rsidR="00197D50" w:rsidRPr="00197D50" w14:paraId="37A7D886" w14:textId="77777777" w:rsidTr="002105E4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DBDFCA" w14:textId="77777777" w:rsidR="00197D50" w:rsidRPr="00197D50" w:rsidRDefault="00197D50" w:rsidP="00197D50">
            <w:pPr>
              <w:suppressAutoHyphens w:val="0"/>
              <w:spacing w:before="120" w:after="120"/>
              <w:rPr>
                <w:color w:val="auto"/>
                <w:sz w:val="20"/>
                <w:szCs w:val="40"/>
                <w:lang w:eastAsia="en-US"/>
              </w:rPr>
            </w:pPr>
            <w:r w:rsidRPr="00197D50">
              <w:rPr>
                <w:color w:val="auto"/>
                <w:sz w:val="20"/>
                <w:szCs w:val="40"/>
                <w:lang w:eastAsia="en-US"/>
              </w:rPr>
              <w:t>ЭДО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250E70" w14:textId="77777777" w:rsidR="00197D50" w:rsidRPr="00197D50" w:rsidRDefault="00197D50" w:rsidP="00197D50">
            <w:pPr>
              <w:suppressAutoHyphens w:val="0"/>
              <w:spacing w:before="120" w:after="120"/>
              <w:jc w:val="both"/>
              <w:rPr>
                <w:color w:val="auto"/>
                <w:sz w:val="20"/>
                <w:szCs w:val="40"/>
                <w:lang w:eastAsia="en-US"/>
              </w:rPr>
            </w:pPr>
            <w:r w:rsidRPr="00197D50">
              <w:rPr>
                <w:color w:val="auto"/>
                <w:sz w:val="20"/>
                <w:szCs w:val="40"/>
                <w:lang w:eastAsia="en-US"/>
              </w:rPr>
              <w:t>Обмен электронными документами по телекоммуникационным каналам связи (ТКС) оператора ЭДО</w:t>
            </w:r>
          </w:p>
        </w:tc>
      </w:tr>
      <w:tr w:rsidR="00197D50" w:rsidRPr="00197D50" w14:paraId="602C14D1" w14:textId="77777777" w:rsidTr="002105E4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2A4D7E" w14:textId="77777777" w:rsidR="00197D50" w:rsidRPr="00197D50" w:rsidRDefault="00197D50" w:rsidP="00197D50">
            <w:pPr>
              <w:suppressAutoHyphens w:val="0"/>
              <w:spacing w:before="120" w:after="120"/>
              <w:rPr>
                <w:color w:val="auto"/>
                <w:sz w:val="20"/>
                <w:szCs w:val="40"/>
                <w:lang w:eastAsia="en-US"/>
              </w:rPr>
            </w:pPr>
            <w:r w:rsidRPr="00197D50">
              <w:rPr>
                <w:color w:val="auto"/>
                <w:sz w:val="20"/>
                <w:szCs w:val="40"/>
                <w:lang w:eastAsia="en-US"/>
              </w:rPr>
              <w:t>ЛК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EBB930" w14:textId="77777777" w:rsidR="00197D50" w:rsidRPr="00197D50" w:rsidRDefault="00197D50" w:rsidP="00197D50">
            <w:pPr>
              <w:suppressAutoHyphens w:val="0"/>
              <w:spacing w:before="120" w:after="120"/>
              <w:rPr>
                <w:color w:val="auto"/>
                <w:sz w:val="20"/>
                <w:szCs w:val="40"/>
                <w:lang w:eastAsia="en-US"/>
              </w:rPr>
            </w:pPr>
            <w:r w:rsidRPr="00197D50">
              <w:rPr>
                <w:color w:val="auto"/>
                <w:sz w:val="20"/>
                <w:szCs w:val="40"/>
                <w:lang w:eastAsia="en-US"/>
              </w:rPr>
              <w:t>Личный кабинет программного продукта Исполнителя, включенный в реестр отечественного ПО</w:t>
            </w:r>
          </w:p>
        </w:tc>
      </w:tr>
      <w:tr w:rsidR="00197D50" w:rsidRPr="00197D50" w14:paraId="1EE13F62" w14:textId="77777777" w:rsidTr="002105E4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27807A" w14:textId="77777777" w:rsidR="00197D50" w:rsidRPr="00197D50" w:rsidRDefault="00197D50" w:rsidP="00197D50">
            <w:pPr>
              <w:suppressAutoHyphens w:val="0"/>
              <w:spacing w:before="120" w:after="120"/>
              <w:rPr>
                <w:color w:val="auto"/>
                <w:sz w:val="20"/>
                <w:szCs w:val="40"/>
                <w:lang w:eastAsia="en-US"/>
              </w:rPr>
            </w:pPr>
            <w:r w:rsidRPr="00197D50">
              <w:rPr>
                <w:color w:val="auto"/>
                <w:sz w:val="18"/>
                <w:szCs w:val="18"/>
                <w:lang w:eastAsia="en-US"/>
              </w:rPr>
              <w:t>СЭД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8870A" w14:textId="77777777" w:rsidR="00197D50" w:rsidRPr="00197D50" w:rsidRDefault="00197D50" w:rsidP="00197D50">
            <w:pPr>
              <w:suppressAutoHyphens w:val="0"/>
              <w:spacing w:before="120" w:after="120"/>
              <w:rPr>
                <w:color w:val="auto"/>
                <w:sz w:val="20"/>
                <w:szCs w:val="40"/>
                <w:lang w:eastAsia="en-US"/>
              </w:rPr>
            </w:pPr>
            <w:r w:rsidRPr="00197D50">
              <w:rPr>
                <w:color w:val="auto"/>
                <w:sz w:val="20"/>
                <w:szCs w:val="40"/>
                <w:lang w:eastAsia="en-US"/>
              </w:rPr>
              <w:t>Система электронного документооборота</w:t>
            </w:r>
          </w:p>
        </w:tc>
      </w:tr>
      <w:tr w:rsidR="00197D50" w:rsidRPr="00197D50" w14:paraId="223EA599" w14:textId="77777777" w:rsidTr="002105E4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4967A5" w14:textId="77777777" w:rsidR="00197D50" w:rsidRPr="00197D50" w:rsidRDefault="00197D50" w:rsidP="00197D50">
            <w:pPr>
              <w:suppressAutoHyphens w:val="0"/>
              <w:spacing w:before="120" w:after="120"/>
              <w:rPr>
                <w:color w:val="auto"/>
                <w:sz w:val="20"/>
                <w:szCs w:val="40"/>
                <w:lang w:eastAsia="en-US"/>
              </w:rPr>
            </w:pPr>
            <w:r w:rsidRPr="00197D50">
              <w:rPr>
                <w:color w:val="auto"/>
                <w:sz w:val="20"/>
                <w:szCs w:val="40"/>
                <w:lang w:eastAsia="en-US"/>
              </w:rPr>
              <w:t>ФНС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1A0501" w14:textId="77777777" w:rsidR="00197D50" w:rsidRPr="00197D50" w:rsidRDefault="00197D50" w:rsidP="00197D50">
            <w:pPr>
              <w:suppressAutoHyphens w:val="0"/>
              <w:spacing w:before="120" w:after="120"/>
              <w:rPr>
                <w:color w:val="auto"/>
                <w:sz w:val="20"/>
                <w:szCs w:val="40"/>
                <w:lang w:eastAsia="en-US"/>
              </w:rPr>
            </w:pPr>
            <w:r w:rsidRPr="00197D50">
              <w:rPr>
                <w:color w:val="auto"/>
                <w:sz w:val="20"/>
                <w:szCs w:val="40"/>
                <w:lang w:eastAsia="en-US"/>
              </w:rPr>
              <w:t>Федеральная налоговая служба</w:t>
            </w:r>
          </w:p>
        </w:tc>
      </w:tr>
      <w:tr w:rsidR="00197D50" w:rsidRPr="00197D50" w14:paraId="73359B9A" w14:textId="77777777" w:rsidTr="002105E4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6394D4" w14:textId="77777777" w:rsidR="00197D50" w:rsidRPr="00197D50" w:rsidRDefault="00197D50" w:rsidP="00197D50">
            <w:pPr>
              <w:suppressAutoHyphens w:val="0"/>
              <w:spacing w:before="120" w:after="120"/>
              <w:rPr>
                <w:color w:val="auto"/>
                <w:sz w:val="20"/>
                <w:szCs w:val="40"/>
                <w:lang w:eastAsia="en-US"/>
              </w:rPr>
            </w:pPr>
            <w:r w:rsidRPr="00197D50">
              <w:rPr>
                <w:color w:val="auto"/>
                <w:sz w:val="20"/>
                <w:szCs w:val="40"/>
                <w:lang w:eastAsia="en-US"/>
              </w:rPr>
              <w:t>Формат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517655" w14:textId="77777777" w:rsidR="00197D50" w:rsidRPr="00197D50" w:rsidRDefault="00197D50" w:rsidP="00197D50">
            <w:pPr>
              <w:suppressAutoHyphens w:val="0"/>
              <w:spacing w:before="120" w:after="120"/>
              <w:jc w:val="both"/>
              <w:rPr>
                <w:color w:val="auto"/>
                <w:sz w:val="20"/>
                <w:szCs w:val="40"/>
                <w:lang w:eastAsia="en-US"/>
              </w:rPr>
            </w:pPr>
            <w:r w:rsidRPr="00197D50">
              <w:rPr>
                <w:color w:val="auto"/>
                <w:sz w:val="20"/>
                <w:szCs w:val="40"/>
                <w:lang w:val="en-US" w:eastAsia="en-US"/>
              </w:rPr>
              <w:t>Xml</w:t>
            </w:r>
            <w:r w:rsidRPr="00197D50">
              <w:rPr>
                <w:color w:val="auto"/>
                <w:sz w:val="20"/>
                <w:szCs w:val="40"/>
                <w:lang w:eastAsia="en-US"/>
              </w:rPr>
              <w:t xml:space="preserve"> представление электронного документа, проверяемого </w:t>
            </w:r>
            <w:proofErr w:type="spellStart"/>
            <w:r w:rsidRPr="00197D50">
              <w:rPr>
                <w:color w:val="auto"/>
                <w:sz w:val="20"/>
                <w:szCs w:val="40"/>
                <w:lang w:val="en-US" w:eastAsia="en-US"/>
              </w:rPr>
              <w:t>xsd</w:t>
            </w:r>
            <w:proofErr w:type="spellEnd"/>
            <w:r w:rsidRPr="00197D50">
              <w:rPr>
                <w:color w:val="auto"/>
                <w:sz w:val="20"/>
                <w:szCs w:val="40"/>
                <w:lang w:eastAsia="en-US"/>
              </w:rPr>
              <w:t>-схемой</w:t>
            </w:r>
          </w:p>
        </w:tc>
      </w:tr>
      <w:tr w:rsidR="00197D50" w:rsidRPr="00197D50" w14:paraId="39569015" w14:textId="77777777" w:rsidTr="002105E4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9F658B" w14:textId="77777777" w:rsidR="00197D50" w:rsidRPr="00197D50" w:rsidRDefault="00197D50" w:rsidP="00197D50">
            <w:pPr>
              <w:suppressAutoHyphens w:val="0"/>
              <w:spacing w:before="120" w:after="120"/>
              <w:rPr>
                <w:color w:val="auto"/>
                <w:sz w:val="20"/>
                <w:szCs w:val="40"/>
                <w:lang w:val="en-US" w:eastAsia="en-US"/>
              </w:rPr>
            </w:pPr>
            <w:r w:rsidRPr="00197D50">
              <w:rPr>
                <w:color w:val="auto"/>
                <w:sz w:val="20"/>
                <w:szCs w:val="40"/>
                <w:lang w:val="en-US" w:eastAsia="en-US"/>
              </w:rPr>
              <w:t>API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7766B" w14:textId="77777777" w:rsidR="00197D50" w:rsidRPr="00197D50" w:rsidRDefault="00197D50" w:rsidP="00197D50">
            <w:pPr>
              <w:suppressAutoHyphens w:val="0"/>
              <w:spacing w:before="120" w:after="120"/>
              <w:jc w:val="both"/>
              <w:rPr>
                <w:color w:val="auto"/>
                <w:sz w:val="20"/>
                <w:szCs w:val="40"/>
                <w:lang w:eastAsia="en-US"/>
              </w:rPr>
            </w:pPr>
            <w:r w:rsidRPr="00197D50">
              <w:rPr>
                <w:color w:val="auto"/>
                <w:sz w:val="20"/>
                <w:szCs w:val="40"/>
                <w:lang w:eastAsia="en-US"/>
              </w:rPr>
              <w:t>Программный интерфейс приложения</w:t>
            </w:r>
          </w:p>
        </w:tc>
      </w:tr>
      <w:tr w:rsidR="00197D50" w:rsidRPr="00197D50" w14:paraId="3F030406" w14:textId="77777777" w:rsidTr="002105E4">
        <w:trPr>
          <w:trHeight w:val="551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E24BB9" w14:textId="77777777" w:rsidR="00197D50" w:rsidRPr="00197D50" w:rsidRDefault="00197D50" w:rsidP="00197D50">
            <w:pPr>
              <w:suppressAutoHyphens w:val="0"/>
              <w:spacing w:before="120" w:after="120"/>
              <w:rPr>
                <w:color w:val="auto"/>
                <w:sz w:val="20"/>
                <w:szCs w:val="40"/>
                <w:lang w:eastAsia="en-US"/>
              </w:rPr>
            </w:pPr>
            <w:r w:rsidRPr="00197D50">
              <w:rPr>
                <w:color w:val="auto"/>
                <w:sz w:val="20"/>
                <w:szCs w:val="40"/>
                <w:lang w:eastAsia="en-US"/>
              </w:rPr>
              <w:t>СКЗИ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7FD45F" w14:textId="77777777" w:rsidR="00197D50" w:rsidRPr="00197D50" w:rsidRDefault="00197D50" w:rsidP="00197D50">
            <w:pPr>
              <w:suppressAutoHyphens w:val="0"/>
              <w:spacing w:before="120" w:after="120"/>
              <w:rPr>
                <w:color w:val="auto"/>
                <w:sz w:val="20"/>
                <w:szCs w:val="40"/>
                <w:lang w:eastAsia="en-US"/>
              </w:rPr>
            </w:pPr>
            <w:r w:rsidRPr="00197D50">
              <w:rPr>
                <w:color w:val="auto"/>
                <w:sz w:val="20"/>
                <w:szCs w:val="40"/>
                <w:lang w:eastAsia="en-US"/>
              </w:rPr>
              <w:t>Средство электронной подписи, сертифицированное ФСБ России</w:t>
            </w:r>
          </w:p>
        </w:tc>
      </w:tr>
      <w:tr w:rsidR="00197D50" w:rsidRPr="00197D50" w14:paraId="172BB303" w14:textId="77777777" w:rsidTr="002105E4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BE26E7" w14:textId="77777777" w:rsidR="00197D50" w:rsidRPr="00197D50" w:rsidRDefault="00197D50" w:rsidP="00197D50">
            <w:pPr>
              <w:suppressAutoHyphens w:val="0"/>
              <w:spacing w:before="120" w:after="120"/>
              <w:rPr>
                <w:color w:val="auto"/>
                <w:sz w:val="20"/>
                <w:szCs w:val="40"/>
                <w:lang w:eastAsia="en-US"/>
              </w:rPr>
            </w:pPr>
            <w:r w:rsidRPr="00197D50">
              <w:rPr>
                <w:color w:val="auto"/>
                <w:sz w:val="20"/>
                <w:szCs w:val="40"/>
                <w:lang w:eastAsia="en-US"/>
              </w:rPr>
              <w:t>ТЗ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E76C1F" w14:textId="77777777" w:rsidR="00197D50" w:rsidRPr="00197D50" w:rsidRDefault="00197D50" w:rsidP="00197D50">
            <w:pPr>
              <w:suppressAutoHyphens w:val="0"/>
              <w:spacing w:before="120" w:after="120"/>
              <w:rPr>
                <w:color w:val="auto"/>
                <w:sz w:val="20"/>
                <w:szCs w:val="40"/>
                <w:lang w:eastAsia="en-US"/>
              </w:rPr>
            </w:pPr>
            <w:r w:rsidRPr="00197D50">
              <w:rPr>
                <w:color w:val="auto"/>
                <w:sz w:val="20"/>
                <w:szCs w:val="40"/>
                <w:lang w:eastAsia="en-US"/>
              </w:rPr>
              <w:t>Техническое задание</w:t>
            </w:r>
          </w:p>
        </w:tc>
      </w:tr>
      <w:tr w:rsidR="00197D50" w:rsidRPr="00197D50" w14:paraId="7E705D35" w14:textId="77777777" w:rsidTr="002105E4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7F3417" w14:textId="77777777" w:rsidR="00197D50" w:rsidRPr="00197D50" w:rsidRDefault="00197D50" w:rsidP="00197D50">
            <w:pPr>
              <w:suppressAutoHyphens w:val="0"/>
              <w:spacing w:before="120" w:after="120"/>
              <w:rPr>
                <w:color w:val="auto"/>
                <w:sz w:val="20"/>
                <w:szCs w:val="40"/>
                <w:lang w:eastAsia="en-US"/>
              </w:rPr>
            </w:pPr>
            <w:r w:rsidRPr="00197D50">
              <w:rPr>
                <w:color w:val="auto"/>
                <w:sz w:val="20"/>
                <w:szCs w:val="40"/>
                <w:lang w:eastAsia="en-US"/>
              </w:rPr>
              <w:t>14Н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FDFA18" w14:textId="77777777" w:rsidR="00197D50" w:rsidRPr="00197D50" w:rsidRDefault="00197D50" w:rsidP="00197D50">
            <w:pPr>
              <w:suppressAutoHyphens w:val="0"/>
              <w:spacing w:before="120" w:after="120"/>
              <w:jc w:val="both"/>
              <w:rPr>
                <w:color w:val="auto"/>
                <w:sz w:val="20"/>
                <w:szCs w:val="40"/>
                <w:lang w:eastAsia="en-US"/>
              </w:rPr>
            </w:pPr>
            <w:r w:rsidRPr="00197D50">
              <w:rPr>
                <w:color w:val="auto"/>
                <w:sz w:val="20"/>
                <w:szCs w:val="40"/>
                <w:lang w:eastAsia="en-US"/>
              </w:rPr>
              <w:t>Приказ Минфина от 5 февраля 2021 г. N 14н «Об утверждении Порядка выставления и получения счетов-фактур в электронной форме по телекоммуникационным каналам связи с применением усиленной квалифицированной электронной подписи»</w:t>
            </w:r>
          </w:p>
        </w:tc>
      </w:tr>
      <w:tr w:rsidR="00197D50" w:rsidRPr="00197D50" w14:paraId="35551947" w14:textId="77777777" w:rsidTr="002105E4">
        <w:trPr>
          <w:trHeight w:val="557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B4C014" w14:textId="77777777" w:rsidR="00197D50" w:rsidRPr="00197D50" w:rsidRDefault="00197D50" w:rsidP="00197D50">
            <w:pPr>
              <w:suppressAutoHyphens w:val="0"/>
              <w:spacing w:before="120" w:after="120"/>
              <w:rPr>
                <w:color w:val="auto"/>
                <w:sz w:val="20"/>
                <w:szCs w:val="40"/>
                <w:lang w:eastAsia="en-US"/>
              </w:rPr>
            </w:pPr>
            <w:r w:rsidRPr="00197D50">
              <w:rPr>
                <w:color w:val="auto"/>
                <w:sz w:val="20"/>
                <w:szCs w:val="40"/>
                <w:lang w:eastAsia="en-US"/>
              </w:rPr>
              <w:t>63-ФЗ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3982A1" w14:textId="77777777" w:rsidR="00197D50" w:rsidRPr="00197D50" w:rsidRDefault="00197D50" w:rsidP="00197D50">
            <w:pPr>
              <w:suppressAutoHyphens w:val="0"/>
              <w:spacing w:before="120" w:after="120"/>
              <w:jc w:val="both"/>
              <w:rPr>
                <w:color w:val="auto"/>
                <w:sz w:val="20"/>
                <w:szCs w:val="40"/>
                <w:lang w:eastAsia="en-US"/>
              </w:rPr>
            </w:pPr>
            <w:r w:rsidRPr="00197D50">
              <w:rPr>
                <w:color w:val="auto"/>
                <w:sz w:val="20"/>
                <w:szCs w:val="40"/>
                <w:lang w:eastAsia="en-US"/>
              </w:rPr>
              <w:t>Федеральный закон от 06.04.2011 № 63-ФЗ «Об электронной подписи»</w:t>
            </w:r>
          </w:p>
        </w:tc>
      </w:tr>
      <w:tr w:rsidR="00197D50" w:rsidRPr="00197D50" w14:paraId="5C57C80A" w14:textId="77777777" w:rsidTr="002105E4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B79AE0" w14:textId="77777777" w:rsidR="00197D50" w:rsidRPr="00197D50" w:rsidRDefault="00197D50" w:rsidP="00197D50">
            <w:pPr>
              <w:suppressAutoHyphens w:val="0"/>
              <w:spacing w:before="120" w:after="120"/>
              <w:rPr>
                <w:color w:val="auto"/>
                <w:sz w:val="20"/>
                <w:szCs w:val="40"/>
                <w:lang w:eastAsia="en-US"/>
              </w:rPr>
            </w:pPr>
            <w:r w:rsidRPr="00197D50">
              <w:rPr>
                <w:color w:val="auto"/>
                <w:sz w:val="20"/>
                <w:szCs w:val="40"/>
                <w:lang w:eastAsia="en-US"/>
              </w:rPr>
              <w:t>152-ФЗ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D544C" w14:textId="77777777" w:rsidR="00197D50" w:rsidRPr="00197D50" w:rsidRDefault="00197D50" w:rsidP="00197D50">
            <w:pPr>
              <w:suppressAutoHyphens w:val="0"/>
              <w:spacing w:before="120" w:after="120"/>
              <w:jc w:val="both"/>
              <w:rPr>
                <w:color w:val="auto"/>
                <w:sz w:val="20"/>
                <w:szCs w:val="40"/>
                <w:lang w:eastAsia="en-US"/>
              </w:rPr>
            </w:pPr>
            <w:r w:rsidRPr="00197D50">
              <w:rPr>
                <w:color w:val="auto"/>
                <w:sz w:val="20"/>
                <w:szCs w:val="40"/>
                <w:lang w:eastAsia="en-US"/>
              </w:rPr>
              <w:t>Федеральный закон от 27.07.2006 № 152-ФЗ «О персональных данных»</w:t>
            </w:r>
          </w:p>
        </w:tc>
      </w:tr>
      <w:tr w:rsidR="00197D50" w:rsidRPr="00197D50" w14:paraId="2B0A6CB1" w14:textId="77777777" w:rsidTr="002105E4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A21F12" w14:textId="77777777" w:rsidR="00197D50" w:rsidRPr="00197D50" w:rsidRDefault="00197D50" w:rsidP="00197D50">
            <w:pPr>
              <w:suppressAutoHyphens w:val="0"/>
              <w:spacing w:before="120" w:after="120"/>
              <w:rPr>
                <w:color w:val="auto"/>
                <w:sz w:val="20"/>
                <w:szCs w:val="40"/>
                <w:lang w:eastAsia="en-US"/>
              </w:rPr>
            </w:pPr>
            <w:r w:rsidRPr="00197D50">
              <w:rPr>
                <w:color w:val="auto"/>
                <w:sz w:val="20"/>
                <w:szCs w:val="40"/>
                <w:lang w:eastAsia="en-US"/>
              </w:rPr>
              <w:t>44-ФЗ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8EBD8C" w14:textId="77777777" w:rsidR="00197D50" w:rsidRPr="00197D50" w:rsidRDefault="00197D50" w:rsidP="00197D50">
            <w:pPr>
              <w:suppressAutoHyphens w:val="0"/>
              <w:spacing w:before="120" w:after="120"/>
              <w:jc w:val="both"/>
              <w:rPr>
                <w:color w:val="auto"/>
                <w:sz w:val="20"/>
                <w:szCs w:val="40"/>
                <w:lang w:eastAsia="en-US"/>
              </w:rPr>
            </w:pPr>
            <w:r w:rsidRPr="00197D50">
              <w:rPr>
                <w:color w:val="auto"/>
                <w:sz w:val="20"/>
                <w:szCs w:val="40"/>
                <w:lang w:eastAsia="en-US"/>
              </w:rPr>
              <w:t>Закон о контрактной системе. Федеральный закон от 5 апреля 2013 г. N 44-ФЗ "О контрактной системе в сфере закупок товаров, работ, услуг для обеспечения государственных и муниципальных нужд"</w:t>
            </w:r>
          </w:p>
        </w:tc>
      </w:tr>
      <w:tr w:rsidR="00197D50" w:rsidRPr="00197D50" w14:paraId="71736A11" w14:textId="77777777" w:rsidTr="002105E4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F88B0E" w14:textId="77777777" w:rsidR="00197D50" w:rsidRPr="00197D50" w:rsidRDefault="00197D50" w:rsidP="00197D50">
            <w:pPr>
              <w:suppressAutoHyphens w:val="0"/>
              <w:spacing w:before="120" w:after="120"/>
              <w:rPr>
                <w:color w:val="auto"/>
                <w:sz w:val="20"/>
                <w:szCs w:val="40"/>
                <w:lang w:eastAsia="en-US"/>
              </w:rPr>
            </w:pPr>
            <w:r w:rsidRPr="00197D50">
              <w:rPr>
                <w:color w:val="auto"/>
                <w:sz w:val="20"/>
                <w:szCs w:val="40"/>
                <w:lang w:eastAsia="en-US"/>
              </w:rPr>
              <w:t>223-ФЗ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FB803C" w14:textId="77777777" w:rsidR="00197D50" w:rsidRPr="00197D50" w:rsidRDefault="00197D50" w:rsidP="00197D50">
            <w:pPr>
              <w:suppressAutoHyphens w:val="0"/>
              <w:spacing w:before="120" w:after="120"/>
              <w:jc w:val="both"/>
              <w:rPr>
                <w:color w:val="auto"/>
                <w:sz w:val="20"/>
                <w:szCs w:val="40"/>
                <w:lang w:eastAsia="en-US"/>
              </w:rPr>
            </w:pPr>
            <w:r w:rsidRPr="00197D50">
              <w:rPr>
                <w:color w:val="auto"/>
                <w:sz w:val="20"/>
                <w:szCs w:val="40"/>
                <w:lang w:eastAsia="en-US"/>
              </w:rPr>
              <w:t>Федеральный закон "О закупках товаров, работ, услуг отдельными видами юридических лиц" от 18.07.2011 N 223-ФЗ</w:t>
            </w:r>
          </w:p>
        </w:tc>
      </w:tr>
      <w:tr w:rsidR="00197D50" w:rsidRPr="00197D50" w14:paraId="34935BBD" w14:textId="77777777" w:rsidTr="002105E4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B8FA12" w14:textId="77777777" w:rsidR="00197D50" w:rsidRPr="00197D50" w:rsidRDefault="00197D50" w:rsidP="00197D50">
            <w:pPr>
              <w:suppressAutoHyphens w:val="0"/>
              <w:spacing w:before="120" w:after="120"/>
              <w:rPr>
                <w:color w:val="auto"/>
                <w:sz w:val="20"/>
                <w:szCs w:val="40"/>
                <w:lang w:eastAsia="en-US"/>
              </w:rPr>
            </w:pPr>
            <w:r w:rsidRPr="00197D50">
              <w:rPr>
                <w:color w:val="auto"/>
                <w:sz w:val="20"/>
                <w:szCs w:val="40"/>
                <w:lang w:eastAsia="en-US"/>
              </w:rPr>
              <w:t>КЭП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5E73F6" w14:textId="77777777" w:rsidR="00197D50" w:rsidRPr="00197D50" w:rsidRDefault="00197D50" w:rsidP="00197D50">
            <w:pPr>
              <w:suppressAutoHyphens w:val="0"/>
              <w:spacing w:before="120" w:after="120"/>
              <w:rPr>
                <w:color w:val="auto"/>
                <w:sz w:val="20"/>
                <w:szCs w:val="40"/>
                <w:lang w:eastAsia="en-US"/>
              </w:rPr>
            </w:pPr>
            <w:r w:rsidRPr="00197D50">
              <w:rPr>
                <w:color w:val="auto"/>
                <w:sz w:val="20"/>
                <w:szCs w:val="40"/>
                <w:lang w:eastAsia="en-US"/>
              </w:rPr>
              <w:t>Квалифицированная электронная подпись.</w:t>
            </w:r>
          </w:p>
        </w:tc>
      </w:tr>
      <w:tr w:rsidR="00197D50" w:rsidRPr="00197D50" w14:paraId="2C36FD5D" w14:textId="77777777" w:rsidTr="002105E4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33446B" w14:textId="77777777" w:rsidR="00197D50" w:rsidRPr="00197D50" w:rsidRDefault="00197D50" w:rsidP="00197D50">
            <w:pPr>
              <w:suppressAutoHyphens w:val="0"/>
              <w:spacing w:before="120" w:after="120"/>
              <w:rPr>
                <w:color w:val="auto"/>
                <w:sz w:val="20"/>
                <w:szCs w:val="40"/>
                <w:lang w:eastAsia="en-US"/>
              </w:rPr>
            </w:pPr>
            <w:r w:rsidRPr="00197D50">
              <w:rPr>
                <w:color w:val="auto"/>
                <w:sz w:val="20"/>
                <w:szCs w:val="40"/>
                <w:lang w:eastAsia="en-US"/>
              </w:rPr>
              <w:t>НЭП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47FC9" w14:textId="77777777" w:rsidR="00197D50" w:rsidRPr="00197D50" w:rsidRDefault="00197D50" w:rsidP="00197D50">
            <w:pPr>
              <w:suppressAutoHyphens w:val="0"/>
              <w:spacing w:before="120" w:after="120"/>
              <w:rPr>
                <w:color w:val="auto"/>
                <w:sz w:val="20"/>
                <w:szCs w:val="40"/>
                <w:lang w:eastAsia="en-US"/>
              </w:rPr>
            </w:pPr>
            <w:r w:rsidRPr="00197D50">
              <w:rPr>
                <w:color w:val="auto"/>
                <w:sz w:val="20"/>
                <w:szCs w:val="40"/>
                <w:lang w:eastAsia="en-US"/>
              </w:rPr>
              <w:t>Неквалифицированная электронная подпись</w:t>
            </w:r>
          </w:p>
        </w:tc>
      </w:tr>
      <w:tr w:rsidR="00197D50" w:rsidRPr="00197D50" w14:paraId="4905245F" w14:textId="77777777" w:rsidTr="002105E4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A2AD3A" w14:textId="77777777" w:rsidR="00197D50" w:rsidRPr="00197D50" w:rsidRDefault="00197D50" w:rsidP="00197D50">
            <w:pPr>
              <w:suppressAutoHyphens w:val="0"/>
              <w:spacing w:before="120" w:after="120"/>
              <w:rPr>
                <w:color w:val="auto"/>
                <w:sz w:val="20"/>
                <w:szCs w:val="40"/>
                <w:lang w:eastAsia="en-US"/>
              </w:rPr>
            </w:pPr>
            <w:r w:rsidRPr="00197D50">
              <w:rPr>
                <w:color w:val="auto"/>
                <w:sz w:val="20"/>
                <w:szCs w:val="40"/>
                <w:lang w:eastAsia="en-US"/>
              </w:rPr>
              <w:t>ПЭП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DC7F1B" w14:textId="77777777" w:rsidR="00197D50" w:rsidRPr="00197D50" w:rsidRDefault="00197D50" w:rsidP="00197D50">
            <w:pPr>
              <w:suppressAutoHyphens w:val="0"/>
              <w:spacing w:before="120" w:after="120"/>
              <w:rPr>
                <w:color w:val="auto"/>
                <w:sz w:val="20"/>
                <w:szCs w:val="40"/>
                <w:lang w:eastAsia="en-US"/>
              </w:rPr>
            </w:pPr>
            <w:r w:rsidRPr="00197D50">
              <w:rPr>
                <w:color w:val="auto"/>
                <w:sz w:val="20"/>
                <w:szCs w:val="40"/>
                <w:lang w:eastAsia="en-US"/>
              </w:rPr>
              <w:t>Простая электронная подпись</w:t>
            </w:r>
          </w:p>
        </w:tc>
      </w:tr>
      <w:tr w:rsidR="00197D50" w:rsidRPr="00197D50" w14:paraId="4D6C6BC2" w14:textId="77777777" w:rsidTr="002105E4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512A33" w14:textId="77777777" w:rsidR="00197D50" w:rsidRPr="00197D50" w:rsidRDefault="00197D50" w:rsidP="00197D50">
            <w:pPr>
              <w:suppressAutoHyphens w:val="0"/>
              <w:spacing w:before="120" w:after="120"/>
              <w:rPr>
                <w:color w:val="auto"/>
                <w:sz w:val="20"/>
                <w:szCs w:val="40"/>
                <w:lang w:eastAsia="en-US"/>
              </w:rPr>
            </w:pPr>
            <w:r w:rsidRPr="00197D50">
              <w:rPr>
                <w:color w:val="auto"/>
                <w:sz w:val="20"/>
                <w:szCs w:val="40"/>
                <w:lang w:eastAsia="en-US"/>
              </w:rPr>
              <w:t>МЧД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CCD09F" w14:textId="77777777" w:rsidR="00197D50" w:rsidRPr="00197D50" w:rsidRDefault="00197D50" w:rsidP="00197D50">
            <w:pPr>
              <w:suppressAutoHyphens w:val="0"/>
              <w:spacing w:before="120" w:after="120"/>
              <w:rPr>
                <w:color w:val="auto"/>
                <w:sz w:val="20"/>
                <w:szCs w:val="40"/>
                <w:lang w:eastAsia="en-US"/>
              </w:rPr>
            </w:pPr>
            <w:r w:rsidRPr="00197D50">
              <w:rPr>
                <w:color w:val="auto"/>
                <w:sz w:val="20"/>
                <w:szCs w:val="40"/>
                <w:lang w:eastAsia="en-US"/>
              </w:rPr>
              <w:t>Машиночитаемая доверенность</w:t>
            </w:r>
          </w:p>
        </w:tc>
      </w:tr>
    </w:tbl>
    <w:p w14:paraId="536EBF07" w14:textId="77777777" w:rsidR="00197D50" w:rsidRPr="00197D50" w:rsidRDefault="00197D50" w:rsidP="00197D50">
      <w:pPr>
        <w:keepNext/>
        <w:suppressAutoHyphens w:val="0"/>
        <w:spacing w:before="240" w:after="120"/>
        <w:ind w:left="340" w:firstLine="170"/>
        <w:outlineLvl w:val="1"/>
        <w:rPr>
          <w:color w:val="auto"/>
          <w:sz w:val="28"/>
          <w:szCs w:val="28"/>
          <w:lang w:eastAsia="en-US"/>
        </w:rPr>
      </w:pPr>
      <w:bookmarkStart w:id="22" w:name="_Toc119074701"/>
      <w:r w:rsidRPr="00197D50">
        <w:rPr>
          <w:color w:val="auto"/>
          <w:sz w:val="28"/>
          <w:szCs w:val="28"/>
          <w:lang w:eastAsia="en-US"/>
        </w:rPr>
        <w:t>1. Общие положения</w:t>
      </w:r>
      <w:bookmarkStart w:id="23" w:name="_Toc80795350"/>
      <w:bookmarkStart w:id="24" w:name="_Toc80952111"/>
      <w:bookmarkEnd w:id="22"/>
      <w:bookmarkEnd w:id="23"/>
      <w:bookmarkEnd w:id="24"/>
    </w:p>
    <w:p w14:paraId="5AA3494E" w14:textId="77777777" w:rsidR="00197D50" w:rsidRPr="00197D50" w:rsidRDefault="00197D50" w:rsidP="00197D50">
      <w:pPr>
        <w:suppressAutoHyphens w:val="0"/>
        <w:spacing w:before="120" w:after="120"/>
        <w:rPr>
          <w:color w:val="auto"/>
          <w:sz w:val="20"/>
          <w:szCs w:val="40"/>
          <w:lang w:eastAsia="en-US"/>
        </w:rPr>
      </w:pPr>
    </w:p>
    <w:p w14:paraId="45402667" w14:textId="77777777" w:rsidR="00197D50" w:rsidRPr="00197D50" w:rsidRDefault="00197D50" w:rsidP="00197D50">
      <w:pPr>
        <w:tabs>
          <w:tab w:val="left" w:pos="357"/>
        </w:tabs>
        <w:suppressAutoHyphens w:val="0"/>
        <w:spacing w:line="276" w:lineRule="auto"/>
        <w:ind w:left="567" w:hanging="283"/>
        <w:contextualSpacing/>
        <w:rPr>
          <w:color w:val="auto"/>
          <w:sz w:val="20"/>
          <w:szCs w:val="40"/>
          <w:lang w:eastAsia="en-US"/>
        </w:rPr>
      </w:pPr>
      <w:r w:rsidRPr="00197D50">
        <w:rPr>
          <w:color w:val="auto"/>
          <w:sz w:val="20"/>
          <w:szCs w:val="40"/>
          <w:lang w:eastAsia="en-US"/>
        </w:rPr>
        <w:t>Система электронного документооборота предназначена для обеспечения эффективного документооборота и автоматизированного ведения делопроизводства, организации контроля исполнения документов. СЭД включает систему электронного делопроизводства, контроля исполнения документов и обеспечивает выполнение следующих требований:</w:t>
      </w:r>
    </w:p>
    <w:p w14:paraId="490E1AEE" w14:textId="77777777" w:rsidR="00197D50" w:rsidRPr="00197D50" w:rsidRDefault="00197D50" w:rsidP="00197D50">
      <w:pPr>
        <w:tabs>
          <w:tab w:val="left" w:pos="357"/>
        </w:tabs>
        <w:suppressAutoHyphens w:val="0"/>
        <w:spacing w:line="276" w:lineRule="auto"/>
        <w:ind w:left="567" w:hanging="283"/>
        <w:contextualSpacing/>
        <w:rPr>
          <w:color w:val="auto"/>
          <w:sz w:val="20"/>
          <w:szCs w:val="40"/>
          <w:lang w:eastAsia="en-US"/>
        </w:rPr>
      </w:pPr>
      <w:r w:rsidRPr="00197D50">
        <w:rPr>
          <w:color w:val="auto"/>
          <w:sz w:val="20"/>
          <w:szCs w:val="40"/>
          <w:lang w:eastAsia="en-US"/>
        </w:rPr>
        <w:t>Автоматизация документооборота всех филиалов и всех подразделений учреждения: подготовка проектов документов, их согласование, автоматическая передача адресатам, передача на исполнение, передача на ознакомление, контроль исполнения, формирование отчетов об исполнении, формирование электронного архива</w:t>
      </w:r>
    </w:p>
    <w:p w14:paraId="3D2BEA50" w14:textId="77777777" w:rsidR="00197D50" w:rsidRPr="00197D50" w:rsidRDefault="00197D50" w:rsidP="00197D50">
      <w:pPr>
        <w:tabs>
          <w:tab w:val="left" w:pos="357"/>
        </w:tabs>
        <w:suppressAutoHyphens w:val="0"/>
        <w:spacing w:line="276" w:lineRule="auto"/>
        <w:ind w:left="567" w:hanging="283"/>
        <w:contextualSpacing/>
        <w:rPr>
          <w:color w:val="auto"/>
          <w:sz w:val="20"/>
          <w:szCs w:val="40"/>
          <w:lang w:eastAsia="en-US"/>
        </w:rPr>
      </w:pPr>
      <w:r w:rsidRPr="00197D50">
        <w:rPr>
          <w:color w:val="auto"/>
          <w:sz w:val="20"/>
          <w:szCs w:val="40"/>
          <w:lang w:eastAsia="en-US"/>
        </w:rPr>
        <w:t>Автоматизация ведения делопроизводства: регистрация документов (входящих, исходящих, внутренних, организационно-распорядительных документов), постановка и снятие с контроля, отметка об исполнении, отметка о списании в дело</w:t>
      </w:r>
    </w:p>
    <w:p w14:paraId="58C8CE56" w14:textId="77777777" w:rsidR="00197D50" w:rsidRPr="00197D50" w:rsidRDefault="00197D50" w:rsidP="00197D50">
      <w:pPr>
        <w:tabs>
          <w:tab w:val="left" w:pos="357"/>
        </w:tabs>
        <w:suppressAutoHyphens w:val="0"/>
        <w:spacing w:line="276" w:lineRule="auto"/>
        <w:ind w:left="567" w:hanging="283"/>
        <w:contextualSpacing/>
        <w:rPr>
          <w:color w:val="auto"/>
          <w:sz w:val="20"/>
          <w:szCs w:val="40"/>
          <w:lang w:eastAsia="en-US"/>
        </w:rPr>
      </w:pPr>
      <w:r w:rsidRPr="00197D50">
        <w:rPr>
          <w:color w:val="auto"/>
          <w:sz w:val="20"/>
          <w:szCs w:val="40"/>
          <w:lang w:eastAsia="en-US"/>
        </w:rPr>
        <w:lastRenderedPageBreak/>
        <w:t>Получение необходимых данных по запросам пользователей по документам, занесенным в систему, и контролю исполнения этих документов;</w:t>
      </w:r>
    </w:p>
    <w:p w14:paraId="2AA099D4" w14:textId="77777777" w:rsidR="00197D50" w:rsidRPr="00197D50" w:rsidRDefault="00197D50" w:rsidP="00197D50">
      <w:pPr>
        <w:tabs>
          <w:tab w:val="left" w:pos="357"/>
        </w:tabs>
        <w:suppressAutoHyphens w:val="0"/>
        <w:spacing w:line="276" w:lineRule="auto"/>
        <w:ind w:left="567" w:hanging="283"/>
        <w:contextualSpacing/>
        <w:rPr>
          <w:color w:val="auto"/>
          <w:sz w:val="20"/>
          <w:szCs w:val="40"/>
          <w:lang w:eastAsia="en-US"/>
        </w:rPr>
      </w:pPr>
      <w:r w:rsidRPr="00197D50">
        <w:rPr>
          <w:color w:val="auto"/>
          <w:sz w:val="20"/>
          <w:szCs w:val="40"/>
          <w:lang w:eastAsia="en-US"/>
        </w:rPr>
        <w:t>Получение необходимых отчетов по документам, занесенным в систему, и контролю исполнения этих документов;</w:t>
      </w:r>
    </w:p>
    <w:p w14:paraId="6E3A12A9" w14:textId="77777777" w:rsidR="00197D50" w:rsidRPr="00197D50" w:rsidRDefault="00197D50" w:rsidP="00197D50">
      <w:pPr>
        <w:tabs>
          <w:tab w:val="left" w:pos="357"/>
        </w:tabs>
        <w:suppressAutoHyphens w:val="0"/>
        <w:spacing w:line="276" w:lineRule="auto"/>
        <w:ind w:left="567" w:hanging="283"/>
        <w:contextualSpacing/>
        <w:rPr>
          <w:color w:val="auto"/>
          <w:sz w:val="20"/>
          <w:szCs w:val="40"/>
          <w:lang w:eastAsia="en-US"/>
        </w:rPr>
      </w:pPr>
      <w:r w:rsidRPr="00197D50">
        <w:rPr>
          <w:color w:val="auto"/>
          <w:sz w:val="20"/>
          <w:szCs w:val="40"/>
          <w:lang w:eastAsia="en-US"/>
        </w:rPr>
        <w:t>Защита информации от несанкционированного доступа;</w:t>
      </w:r>
    </w:p>
    <w:p w14:paraId="44EAC386" w14:textId="77777777" w:rsidR="00197D50" w:rsidRPr="00197D50" w:rsidRDefault="00197D50" w:rsidP="00197D50">
      <w:pPr>
        <w:tabs>
          <w:tab w:val="left" w:pos="357"/>
        </w:tabs>
        <w:suppressAutoHyphens w:val="0"/>
        <w:spacing w:line="276" w:lineRule="auto"/>
        <w:ind w:left="567" w:hanging="283"/>
        <w:contextualSpacing/>
        <w:rPr>
          <w:color w:val="auto"/>
          <w:sz w:val="20"/>
          <w:szCs w:val="40"/>
          <w:lang w:eastAsia="en-US"/>
        </w:rPr>
      </w:pPr>
      <w:r w:rsidRPr="00197D50">
        <w:rPr>
          <w:color w:val="auto"/>
          <w:sz w:val="20"/>
          <w:szCs w:val="40"/>
          <w:lang w:eastAsia="en-US"/>
        </w:rPr>
        <w:t>Использование сканера для ввода в систему графической информации, возможность прикрепления к карточке документа файлов произвольного формата;</w:t>
      </w:r>
    </w:p>
    <w:p w14:paraId="7D5BB555" w14:textId="77777777" w:rsidR="00197D50" w:rsidRPr="00197D50" w:rsidRDefault="00197D50" w:rsidP="00197D50">
      <w:pPr>
        <w:tabs>
          <w:tab w:val="left" w:pos="357"/>
        </w:tabs>
        <w:suppressAutoHyphens w:val="0"/>
        <w:spacing w:line="276" w:lineRule="auto"/>
        <w:ind w:left="567" w:hanging="283"/>
        <w:contextualSpacing/>
        <w:rPr>
          <w:color w:val="auto"/>
          <w:sz w:val="20"/>
          <w:szCs w:val="40"/>
          <w:lang w:eastAsia="en-US"/>
        </w:rPr>
      </w:pPr>
      <w:r w:rsidRPr="00197D50">
        <w:rPr>
          <w:color w:val="auto"/>
          <w:sz w:val="20"/>
          <w:szCs w:val="40"/>
          <w:lang w:eastAsia="en-US"/>
        </w:rPr>
        <w:t>Обеспечена возможность работы с документами во время отсутствия на рабочем месте (в командировках, на дому и т.д.), в том числе в «</w:t>
      </w:r>
      <w:proofErr w:type="spellStart"/>
      <w:r w:rsidRPr="00197D50">
        <w:rPr>
          <w:color w:val="auto"/>
          <w:sz w:val="20"/>
          <w:szCs w:val="40"/>
          <w:lang w:eastAsia="en-US"/>
        </w:rPr>
        <w:t>on-line</w:t>
      </w:r>
      <w:proofErr w:type="spellEnd"/>
      <w:r w:rsidRPr="00197D50">
        <w:rPr>
          <w:color w:val="auto"/>
          <w:sz w:val="20"/>
          <w:szCs w:val="40"/>
          <w:lang w:eastAsia="en-US"/>
        </w:rPr>
        <w:t>» и «</w:t>
      </w:r>
      <w:proofErr w:type="spellStart"/>
      <w:r w:rsidRPr="00197D50">
        <w:rPr>
          <w:color w:val="auto"/>
          <w:sz w:val="20"/>
          <w:szCs w:val="40"/>
          <w:lang w:eastAsia="en-US"/>
        </w:rPr>
        <w:t>off-line</w:t>
      </w:r>
      <w:proofErr w:type="spellEnd"/>
      <w:r w:rsidRPr="00197D50">
        <w:rPr>
          <w:color w:val="auto"/>
          <w:sz w:val="20"/>
          <w:szCs w:val="40"/>
          <w:lang w:eastAsia="en-US"/>
        </w:rPr>
        <w:t xml:space="preserve">» режимах в мобильных устройствах под управлением различных операционных систем, в том числе MS Windows, </w:t>
      </w:r>
      <w:proofErr w:type="spellStart"/>
      <w:r w:rsidRPr="00197D50">
        <w:rPr>
          <w:color w:val="auto"/>
          <w:sz w:val="20"/>
          <w:szCs w:val="40"/>
          <w:lang w:eastAsia="en-US"/>
        </w:rPr>
        <w:t>Android</w:t>
      </w:r>
      <w:proofErr w:type="spellEnd"/>
      <w:r w:rsidRPr="00197D50">
        <w:rPr>
          <w:color w:val="auto"/>
          <w:sz w:val="20"/>
          <w:szCs w:val="40"/>
          <w:lang w:eastAsia="en-US"/>
        </w:rPr>
        <w:t xml:space="preserve"> и Apple </w:t>
      </w:r>
      <w:proofErr w:type="spellStart"/>
      <w:r w:rsidRPr="00197D50">
        <w:rPr>
          <w:color w:val="auto"/>
          <w:sz w:val="20"/>
          <w:szCs w:val="40"/>
          <w:lang w:eastAsia="en-US"/>
        </w:rPr>
        <w:t>iOS</w:t>
      </w:r>
      <w:proofErr w:type="spellEnd"/>
      <w:r w:rsidRPr="00197D50">
        <w:rPr>
          <w:color w:val="auto"/>
          <w:sz w:val="20"/>
          <w:szCs w:val="40"/>
          <w:lang w:eastAsia="en-US"/>
        </w:rPr>
        <w:t>.</w:t>
      </w:r>
    </w:p>
    <w:p w14:paraId="42486CEC" w14:textId="77777777" w:rsidR="00197D50" w:rsidRPr="00197D50" w:rsidRDefault="00197D50" w:rsidP="00197D50">
      <w:pPr>
        <w:tabs>
          <w:tab w:val="left" w:pos="357"/>
        </w:tabs>
        <w:suppressAutoHyphens w:val="0"/>
        <w:spacing w:line="276" w:lineRule="auto"/>
        <w:ind w:left="567" w:hanging="283"/>
        <w:contextualSpacing/>
        <w:rPr>
          <w:color w:val="auto"/>
          <w:sz w:val="20"/>
          <w:szCs w:val="40"/>
          <w:lang w:eastAsia="en-US"/>
        </w:rPr>
      </w:pPr>
      <w:r w:rsidRPr="00197D50">
        <w:rPr>
          <w:color w:val="auto"/>
          <w:sz w:val="20"/>
          <w:szCs w:val="40"/>
          <w:lang w:eastAsia="en-US"/>
        </w:rPr>
        <w:t>СЭД построена по принципу клиент-серверной архитектуры. Обработка и хранение информации производится централизованно на серверах «Исполнителя», в роли клиентского приложения выступает стандартный интернет-браузер, через который доступны все основные функции системы. Обеспечена возможность работы в системе без установки на рабочих местах пользователей дополнительного программного обеспечения (за исключением средств криптографической защиты информации, ПО для сканирования документов и другого специального программного обеспечения).</w:t>
      </w:r>
    </w:p>
    <w:p w14:paraId="6F877B10" w14:textId="77777777" w:rsidR="00197D50" w:rsidRPr="00197D50" w:rsidRDefault="00197D50" w:rsidP="00197D50">
      <w:pPr>
        <w:tabs>
          <w:tab w:val="left" w:pos="357"/>
        </w:tabs>
        <w:suppressAutoHyphens w:val="0"/>
        <w:spacing w:line="276" w:lineRule="auto"/>
        <w:ind w:left="567" w:hanging="283"/>
        <w:contextualSpacing/>
        <w:rPr>
          <w:color w:val="auto"/>
          <w:sz w:val="20"/>
          <w:szCs w:val="40"/>
          <w:lang w:eastAsia="en-US"/>
        </w:rPr>
      </w:pPr>
      <w:r w:rsidRPr="00197D50">
        <w:rPr>
          <w:color w:val="auto"/>
          <w:sz w:val="20"/>
          <w:szCs w:val="40"/>
          <w:lang w:eastAsia="en-US"/>
        </w:rPr>
        <w:t>СЭД соответствует положениям законодательства Российской Федерации, в том числе:</w:t>
      </w:r>
    </w:p>
    <w:p w14:paraId="3B891324" w14:textId="77777777" w:rsidR="00197D50" w:rsidRPr="00197D50" w:rsidRDefault="00197D50" w:rsidP="00197D50">
      <w:pPr>
        <w:tabs>
          <w:tab w:val="left" w:pos="357"/>
        </w:tabs>
        <w:suppressAutoHyphens w:val="0"/>
        <w:spacing w:line="276" w:lineRule="auto"/>
        <w:ind w:left="567" w:hanging="283"/>
        <w:contextualSpacing/>
        <w:rPr>
          <w:color w:val="auto"/>
          <w:sz w:val="20"/>
          <w:szCs w:val="40"/>
          <w:lang w:eastAsia="en-US"/>
        </w:rPr>
      </w:pPr>
      <w:r w:rsidRPr="00197D50">
        <w:rPr>
          <w:color w:val="auto"/>
          <w:sz w:val="20"/>
          <w:szCs w:val="40"/>
          <w:lang w:eastAsia="en-US"/>
        </w:rPr>
        <w:t>Федеральный закон от 01.04.1996г. № 27-ФЗ «Об индивидуальном (персонифицированном) учете в системе обязательного пенсионного страхования»</w:t>
      </w:r>
    </w:p>
    <w:p w14:paraId="14B02F83" w14:textId="77777777" w:rsidR="00197D50" w:rsidRPr="00197D50" w:rsidRDefault="00197D50" w:rsidP="00197D50">
      <w:pPr>
        <w:tabs>
          <w:tab w:val="left" w:pos="357"/>
        </w:tabs>
        <w:suppressAutoHyphens w:val="0"/>
        <w:spacing w:line="276" w:lineRule="auto"/>
        <w:ind w:left="567" w:hanging="283"/>
        <w:contextualSpacing/>
        <w:rPr>
          <w:color w:val="auto"/>
          <w:sz w:val="20"/>
          <w:szCs w:val="40"/>
          <w:lang w:eastAsia="en-US"/>
        </w:rPr>
      </w:pPr>
      <w:r w:rsidRPr="00197D50">
        <w:rPr>
          <w:color w:val="auto"/>
          <w:sz w:val="20"/>
          <w:szCs w:val="40"/>
          <w:lang w:eastAsia="en-US"/>
        </w:rPr>
        <w:t>Федеральный закон от 27.07.2006 г. № 149-ФЗ «Об информации, информационных технологиях и о защите информации».</w:t>
      </w:r>
    </w:p>
    <w:p w14:paraId="461B697D" w14:textId="77777777" w:rsidR="00197D50" w:rsidRPr="00197D50" w:rsidRDefault="00197D50" w:rsidP="00197D50">
      <w:pPr>
        <w:tabs>
          <w:tab w:val="left" w:pos="357"/>
        </w:tabs>
        <w:suppressAutoHyphens w:val="0"/>
        <w:spacing w:line="276" w:lineRule="auto"/>
        <w:ind w:left="567" w:hanging="283"/>
        <w:contextualSpacing/>
        <w:rPr>
          <w:color w:val="auto"/>
          <w:sz w:val="20"/>
          <w:szCs w:val="40"/>
          <w:lang w:eastAsia="en-US"/>
        </w:rPr>
      </w:pPr>
      <w:r w:rsidRPr="00197D50">
        <w:rPr>
          <w:color w:val="auto"/>
          <w:sz w:val="20"/>
          <w:szCs w:val="40"/>
          <w:lang w:eastAsia="en-US"/>
        </w:rPr>
        <w:t xml:space="preserve">Федеральный закон Российской Федерации от 10 января 2002 г. 1-ФЗ "Об электронной цифровой подписи". </w:t>
      </w:r>
    </w:p>
    <w:p w14:paraId="24AAC364" w14:textId="77777777" w:rsidR="00197D50" w:rsidRPr="00197D50" w:rsidRDefault="00197D50" w:rsidP="00197D50">
      <w:pPr>
        <w:tabs>
          <w:tab w:val="left" w:pos="357"/>
        </w:tabs>
        <w:suppressAutoHyphens w:val="0"/>
        <w:spacing w:line="276" w:lineRule="auto"/>
        <w:ind w:left="567" w:hanging="283"/>
        <w:contextualSpacing/>
        <w:rPr>
          <w:color w:val="auto"/>
          <w:sz w:val="20"/>
          <w:szCs w:val="40"/>
          <w:lang w:eastAsia="en-US"/>
        </w:rPr>
      </w:pPr>
      <w:r w:rsidRPr="00197D50">
        <w:rPr>
          <w:color w:val="auto"/>
          <w:sz w:val="20"/>
          <w:szCs w:val="40"/>
          <w:lang w:eastAsia="en-US"/>
        </w:rPr>
        <w:t>Федеральный закон от 27.07.2006 г. № 152-ФЗ «О персональных данных».</w:t>
      </w:r>
    </w:p>
    <w:p w14:paraId="4616AB25" w14:textId="77777777" w:rsidR="00197D50" w:rsidRPr="00197D50" w:rsidRDefault="00197D50" w:rsidP="00197D50">
      <w:pPr>
        <w:tabs>
          <w:tab w:val="left" w:pos="357"/>
        </w:tabs>
        <w:suppressAutoHyphens w:val="0"/>
        <w:spacing w:line="276" w:lineRule="auto"/>
        <w:ind w:left="567" w:hanging="283"/>
        <w:contextualSpacing/>
        <w:rPr>
          <w:color w:val="auto"/>
          <w:sz w:val="20"/>
          <w:szCs w:val="40"/>
          <w:lang w:eastAsia="en-US"/>
        </w:rPr>
      </w:pPr>
      <w:r w:rsidRPr="00197D50">
        <w:rPr>
          <w:color w:val="auto"/>
          <w:sz w:val="20"/>
          <w:szCs w:val="40"/>
          <w:lang w:eastAsia="en-US"/>
        </w:rPr>
        <w:t>Постановление Правительства Российской Федерации от 17 ноября 2007 г. № 781 "Об утверждении Положения об обеспечении безопасности персональных данных при их обработке в информационных системах персональных данных".</w:t>
      </w:r>
    </w:p>
    <w:p w14:paraId="6EB07FC8" w14:textId="77777777" w:rsidR="00197D50" w:rsidRPr="00197D50" w:rsidRDefault="00197D50" w:rsidP="00197D50">
      <w:pPr>
        <w:tabs>
          <w:tab w:val="left" w:pos="357"/>
        </w:tabs>
        <w:suppressAutoHyphens w:val="0"/>
        <w:spacing w:line="276" w:lineRule="auto"/>
        <w:ind w:left="567" w:hanging="283"/>
        <w:contextualSpacing/>
        <w:rPr>
          <w:color w:val="auto"/>
          <w:sz w:val="20"/>
          <w:szCs w:val="40"/>
          <w:lang w:eastAsia="en-US"/>
        </w:rPr>
      </w:pPr>
      <w:r w:rsidRPr="00197D50">
        <w:rPr>
          <w:color w:val="auto"/>
          <w:sz w:val="20"/>
          <w:szCs w:val="40"/>
          <w:lang w:eastAsia="en-US"/>
        </w:rPr>
        <w:t>Приказ Федеральной службы по техническому и экспортному контролю, ФСБ РФ и Министерства информационных технологий и связи РФ от 13 февраля 2008 г. № 55/86/20 "Об утверждении Порядка проведения классификации информационных систем персональных данных".</w:t>
      </w:r>
    </w:p>
    <w:p w14:paraId="04231797" w14:textId="77777777" w:rsidR="00197D50" w:rsidRPr="00197D50" w:rsidRDefault="00197D50" w:rsidP="00197D50">
      <w:pPr>
        <w:tabs>
          <w:tab w:val="left" w:pos="357"/>
        </w:tabs>
        <w:suppressAutoHyphens w:val="0"/>
        <w:spacing w:line="276" w:lineRule="auto"/>
        <w:ind w:left="567" w:hanging="283"/>
        <w:contextualSpacing/>
        <w:rPr>
          <w:color w:val="auto"/>
          <w:sz w:val="20"/>
          <w:szCs w:val="40"/>
          <w:lang w:eastAsia="en-US"/>
        </w:rPr>
      </w:pPr>
      <w:r w:rsidRPr="00197D50">
        <w:rPr>
          <w:color w:val="auto"/>
          <w:sz w:val="20"/>
          <w:szCs w:val="40"/>
          <w:lang w:eastAsia="en-US"/>
        </w:rPr>
        <w:t>Приказ ФСТЭК России от 5.02.2010 № 58 «Об утверждении положения о методах и способах защиты информации в информационных системах персональных данных».</w:t>
      </w:r>
    </w:p>
    <w:p w14:paraId="514CC01D" w14:textId="77777777" w:rsidR="00197D50" w:rsidRPr="00197D50" w:rsidRDefault="00197D50" w:rsidP="00197D50">
      <w:pPr>
        <w:tabs>
          <w:tab w:val="left" w:pos="357"/>
        </w:tabs>
        <w:suppressAutoHyphens w:val="0"/>
        <w:spacing w:line="276" w:lineRule="auto"/>
        <w:ind w:left="567" w:hanging="283"/>
        <w:contextualSpacing/>
        <w:rPr>
          <w:color w:val="auto"/>
          <w:sz w:val="20"/>
          <w:szCs w:val="40"/>
          <w:lang w:eastAsia="en-US"/>
        </w:rPr>
      </w:pPr>
      <w:r w:rsidRPr="00197D50">
        <w:rPr>
          <w:color w:val="auto"/>
          <w:sz w:val="20"/>
          <w:szCs w:val="40"/>
          <w:lang w:eastAsia="en-US"/>
        </w:rPr>
        <w:t>Федеральный закон от 06.04.2011 г. № 63-ФЗ  «Об электронной подписи».</w:t>
      </w:r>
    </w:p>
    <w:p w14:paraId="08730496" w14:textId="77777777" w:rsidR="00197D50" w:rsidRPr="00197D50" w:rsidRDefault="00197D50" w:rsidP="00197D50">
      <w:pPr>
        <w:keepNext/>
        <w:suppressAutoHyphens w:val="0"/>
        <w:spacing w:before="240" w:after="120"/>
        <w:ind w:left="1080"/>
        <w:outlineLvl w:val="1"/>
        <w:rPr>
          <w:color w:val="auto"/>
          <w:sz w:val="28"/>
          <w:szCs w:val="28"/>
          <w:lang w:eastAsia="en-US"/>
        </w:rPr>
      </w:pPr>
      <w:bookmarkStart w:id="25" w:name="_Toc80795351"/>
      <w:bookmarkStart w:id="26" w:name="_Toc119074702"/>
      <w:r w:rsidRPr="00197D50">
        <w:rPr>
          <w:color w:val="auto"/>
          <w:sz w:val="28"/>
          <w:szCs w:val="28"/>
          <w:lang w:eastAsia="en-US"/>
        </w:rPr>
        <w:t xml:space="preserve">2 </w:t>
      </w:r>
      <w:bookmarkEnd w:id="25"/>
      <w:bookmarkEnd w:id="26"/>
      <w:r w:rsidRPr="00197D50">
        <w:rPr>
          <w:color w:val="auto"/>
          <w:sz w:val="28"/>
          <w:szCs w:val="28"/>
          <w:lang w:eastAsia="en-US"/>
        </w:rPr>
        <w:t>Предмет закупки</w:t>
      </w:r>
    </w:p>
    <w:p w14:paraId="3F839F1F" w14:textId="77777777" w:rsidR="00197D50" w:rsidRPr="00197D50" w:rsidRDefault="00197D50" w:rsidP="00197D50">
      <w:pPr>
        <w:tabs>
          <w:tab w:val="left" w:pos="0"/>
        </w:tabs>
        <w:suppressAutoHyphens w:val="0"/>
        <w:spacing w:before="120" w:after="120"/>
        <w:ind w:firstLine="709"/>
        <w:rPr>
          <w:rFonts w:ascii="Calibri" w:hAnsi="Calibri" w:cs="Cambria"/>
          <w:color w:val="244061"/>
          <w:sz w:val="20"/>
          <w:szCs w:val="40"/>
          <w:lang w:eastAsia="en-US"/>
        </w:rPr>
      </w:pPr>
      <w:r w:rsidRPr="00197D50">
        <w:rPr>
          <w:rFonts w:ascii="Calibri" w:hAnsi="Calibri" w:cs="Cambria"/>
          <w:color w:val="244061"/>
          <w:sz w:val="20"/>
          <w:szCs w:val="40"/>
          <w:lang w:eastAsia="en-US"/>
        </w:rPr>
        <w:t>2.1</w:t>
      </w:r>
    </w:p>
    <w:tbl>
      <w:tblPr>
        <w:tblStyle w:val="29"/>
        <w:tblW w:w="10390" w:type="dxa"/>
        <w:tblLook w:val="04A0" w:firstRow="1" w:lastRow="0" w:firstColumn="1" w:lastColumn="0" w:noHBand="0" w:noVBand="1"/>
      </w:tblPr>
      <w:tblGrid>
        <w:gridCol w:w="499"/>
        <w:gridCol w:w="1759"/>
        <w:gridCol w:w="5817"/>
        <w:gridCol w:w="1415"/>
        <w:gridCol w:w="900"/>
      </w:tblGrid>
      <w:tr w:rsidR="00197D50" w:rsidRPr="00197D50" w14:paraId="540AD398" w14:textId="77777777" w:rsidTr="002105E4">
        <w:tc>
          <w:tcPr>
            <w:tcW w:w="499" w:type="dxa"/>
            <w:vAlign w:val="center"/>
          </w:tcPr>
          <w:p w14:paraId="377C3DAE" w14:textId="77777777" w:rsidR="00197D50" w:rsidRPr="00197D50" w:rsidRDefault="00197D50" w:rsidP="00197D50">
            <w:pPr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197D50">
              <w:rPr>
                <w:color w:val="auto"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1759" w:type="dxa"/>
            <w:vAlign w:val="center"/>
          </w:tcPr>
          <w:p w14:paraId="345718C0" w14:textId="77777777" w:rsidR="00197D50" w:rsidRPr="00197D50" w:rsidRDefault="00197D50" w:rsidP="00197D50">
            <w:pPr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197D50">
              <w:rPr>
                <w:color w:val="auto"/>
                <w:sz w:val="22"/>
                <w:szCs w:val="22"/>
                <w:lang w:eastAsia="en-US"/>
              </w:rPr>
              <w:t>ОКПД2</w:t>
            </w:r>
          </w:p>
        </w:tc>
        <w:tc>
          <w:tcPr>
            <w:tcW w:w="5817" w:type="dxa"/>
            <w:vAlign w:val="center"/>
          </w:tcPr>
          <w:p w14:paraId="0C5D3DBE" w14:textId="77777777" w:rsidR="00197D50" w:rsidRPr="00197D50" w:rsidRDefault="00197D50" w:rsidP="00197D50">
            <w:pPr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197D50">
              <w:rPr>
                <w:color w:val="auto"/>
                <w:sz w:val="22"/>
                <w:szCs w:val="22"/>
                <w:lang w:eastAsia="en-US"/>
              </w:rPr>
              <w:t>Наименование услуг</w:t>
            </w:r>
          </w:p>
        </w:tc>
        <w:tc>
          <w:tcPr>
            <w:tcW w:w="1415" w:type="dxa"/>
            <w:vAlign w:val="center"/>
          </w:tcPr>
          <w:p w14:paraId="70165A24" w14:textId="77777777" w:rsidR="00197D50" w:rsidRPr="00197D50" w:rsidRDefault="00197D50" w:rsidP="00197D50">
            <w:pPr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197D50">
              <w:rPr>
                <w:color w:val="auto"/>
                <w:sz w:val="22"/>
                <w:szCs w:val="22"/>
                <w:lang w:eastAsia="en-US"/>
              </w:rPr>
              <w:t>Ед. изм</w:t>
            </w:r>
          </w:p>
        </w:tc>
        <w:tc>
          <w:tcPr>
            <w:tcW w:w="900" w:type="dxa"/>
            <w:vAlign w:val="center"/>
          </w:tcPr>
          <w:p w14:paraId="248D1928" w14:textId="77777777" w:rsidR="00197D50" w:rsidRPr="00197D50" w:rsidRDefault="00197D50" w:rsidP="00197D50">
            <w:pPr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197D50">
              <w:rPr>
                <w:color w:val="auto"/>
                <w:sz w:val="22"/>
                <w:szCs w:val="22"/>
                <w:lang w:eastAsia="en-US"/>
              </w:rPr>
              <w:t>Объем услуг</w:t>
            </w:r>
          </w:p>
        </w:tc>
      </w:tr>
      <w:tr w:rsidR="00197D50" w:rsidRPr="00197D50" w14:paraId="278B5965" w14:textId="77777777" w:rsidTr="002105E4">
        <w:tc>
          <w:tcPr>
            <w:tcW w:w="499" w:type="dxa"/>
            <w:vAlign w:val="center"/>
          </w:tcPr>
          <w:p w14:paraId="3E6453AC" w14:textId="77777777" w:rsidR="00197D50" w:rsidRPr="00197D50" w:rsidRDefault="00197D50" w:rsidP="00197D50">
            <w:pPr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197D50">
              <w:rPr>
                <w:color w:val="auto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759" w:type="dxa"/>
            <w:vAlign w:val="center"/>
          </w:tcPr>
          <w:p w14:paraId="29EAC514" w14:textId="77777777" w:rsidR="00197D50" w:rsidRPr="00197D50" w:rsidRDefault="00197D50" w:rsidP="00197D50">
            <w:pPr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197D50">
              <w:rPr>
                <w:color w:val="auto"/>
                <w:sz w:val="22"/>
                <w:szCs w:val="22"/>
                <w:lang w:eastAsia="en-US"/>
              </w:rPr>
              <w:t>62.01.29.000</w:t>
            </w:r>
          </w:p>
        </w:tc>
        <w:tc>
          <w:tcPr>
            <w:tcW w:w="5817" w:type="dxa"/>
            <w:vAlign w:val="center"/>
          </w:tcPr>
          <w:p w14:paraId="2E9750B5" w14:textId="77777777" w:rsidR="00197D50" w:rsidRPr="00197D50" w:rsidRDefault="00197D50" w:rsidP="00197D50">
            <w:pPr>
              <w:jc w:val="both"/>
              <w:rPr>
                <w:rFonts w:eastAsia="Times New Roman"/>
                <w:color w:val="auto"/>
                <w:sz w:val="22"/>
                <w:szCs w:val="22"/>
                <w:lang w:eastAsia="en-US"/>
              </w:rPr>
            </w:pPr>
            <w:bookmarkStart w:id="27" w:name="_Hlk223016502"/>
            <w:r w:rsidRPr="00197D50">
              <w:rPr>
                <w:rFonts w:eastAsia="Times New Roman"/>
                <w:color w:val="auto"/>
                <w:sz w:val="22"/>
                <w:szCs w:val="22"/>
                <w:lang w:eastAsia="en-US"/>
              </w:rPr>
              <w:t xml:space="preserve">Оказание услуг по предоставлению простой (неисключительной) сублицензии на программный продукт для электронного документооборота </w:t>
            </w:r>
            <w:proofErr w:type="spellStart"/>
            <w:r w:rsidRPr="00197D50">
              <w:rPr>
                <w:rFonts w:eastAsia="Times New Roman"/>
                <w:color w:val="auto"/>
                <w:sz w:val="22"/>
                <w:szCs w:val="22"/>
                <w:lang w:eastAsia="en-US"/>
              </w:rPr>
              <w:t>Saby</w:t>
            </w:r>
            <w:proofErr w:type="spellEnd"/>
            <w:r w:rsidRPr="00197D50">
              <w:rPr>
                <w:rFonts w:eastAsia="Times New Roman"/>
                <w:color w:val="auto"/>
                <w:sz w:val="22"/>
                <w:szCs w:val="22"/>
                <w:lang w:eastAsia="en-US"/>
              </w:rPr>
              <w:t xml:space="preserve"> (СБИС) (обмен юридически значимыми документами через аккредитованного ФНС оператора связи, сопровождение и техническая поддержка продукта ЭДО </w:t>
            </w:r>
            <w:proofErr w:type="spellStart"/>
            <w:r w:rsidRPr="00197D50">
              <w:rPr>
                <w:rFonts w:eastAsia="Times New Roman"/>
                <w:color w:val="auto"/>
                <w:sz w:val="22"/>
                <w:szCs w:val="22"/>
                <w:lang w:eastAsia="en-US"/>
              </w:rPr>
              <w:t>Saby</w:t>
            </w:r>
            <w:proofErr w:type="spellEnd"/>
            <w:r w:rsidRPr="00197D50">
              <w:rPr>
                <w:rFonts w:eastAsia="Times New Roman"/>
                <w:color w:val="auto"/>
                <w:sz w:val="22"/>
                <w:szCs w:val="22"/>
                <w:lang w:eastAsia="en-US"/>
              </w:rPr>
              <w:t>),</w:t>
            </w:r>
          </w:p>
          <w:p w14:paraId="7DFFEB52" w14:textId="77777777" w:rsidR="00197D50" w:rsidRPr="00197D50" w:rsidRDefault="00197D50" w:rsidP="00197D50">
            <w:pPr>
              <w:jc w:val="both"/>
              <w:rPr>
                <w:color w:val="auto"/>
                <w:sz w:val="22"/>
                <w:szCs w:val="22"/>
                <w:lang w:eastAsia="en-US"/>
              </w:rPr>
            </w:pPr>
            <w:r w:rsidRPr="00197D50">
              <w:rPr>
                <w:color w:val="auto"/>
                <w:sz w:val="22"/>
                <w:szCs w:val="22"/>
                <w:lang w:eastAsia="en-US"/>
              </w:rPr>
              <w:t xml:space="preserve">-1200 пакетов </w:t>
            </w:r>
            <w:bookmarkEnd w:id="27"/>
            <w:r w:rsidRPr="00197D50">
              <w:rPr>
                <w:color w:val="auto"/>
                <w:sz w:val="22"/>
                <w:szCs w:val="22"/>
                <w:lang w:eastAsia="en-US"/>
              </w:rPr>
              <w:t xml:space="preserve"> </w:t>
            </w:r>
            <w:sdt>
              <w:sdtPr>
                <w:rPr>
                  <w:color w:val="auto"/>
                  <w:sz w:val="22"/>
                  <w:szCs w:val="22"/>
                  <w:lang w:eastAsia="en-US"/>
                </w:rPr>
                <w:alias w:val="{%&lt;Документ.Номенклатура.Наименование&gt;%}"/>
                <w:tag w:val="tensor_te_exp:7b253cd094d0bed0bad183d0bcd0b5d0bdd1822ed09dd0bed0bcd0b5d0bdd0bad0bbd0b0d182d183d180d0b02ed09dd0b0d0b8d0bcd0b5d0bdd0bed0b2d0b0d0bdd0b8d0b53e257d"/>
                <w:id w:val="-1881085368"/>
                <w:showingPlcHdr/>
              </w:sdtPr>
              <w:sdtContent>
                <w:r w:rsidRPr="00197D50">
                  <w:rPr>
                    <w:color w:val="auto"/>
                    <w:sz w:val="22"/>
                    <w:szCs w:val="22"/>
                    <w:lang w:eastAsia="en-US"/>
                  </w:rPr>
                  <w:t xml:space="preserve">     </w:t>
                </w:r>
              </w:sdtContent>
            </w:sdt>
          </w:p>
        </w:tc>
        <w:tc>
          <w:tcPr>
            <w:tcW w:w="1415" w:type="dxa"/>
            <w:vAlign w:val="center"/>
          </w:tcPr>
          <w:p w14:paraId="5DF39223" w14:textId="77777777" w:rsidR="00197D50" w:rsidRPr="00197D50" w:rsidRDefault="00197D50" w:rsidP="00197D50">
            <w:pPr>
              <w:jc w:val="center"/>
              <w:rPr>
                <w:color w:val="auto"/>
                <w:sz w:val="22"/>
                <w:szCs w:val="22"/>
                <w:lang w:eastAsia="en-US"/>
              </w:rPr>
            </w:pPr>
            <w:proofErr w:type="spellStart"/>
            <w:r w:rsidRPr="00197D50">
              <w:rPr>
                <w:color w:val="auto"/>
                <w:sz w:val="22"/>
                <w:szCs w:val="22"/>
                <w:lang w:eastAsia="en-US"/>
              </w:rPr>
              <w:t>Усл.ед</w:t>
            </w:r>
            <w:proofErr w:type="spellEnd"/>
            <w:r w:rsidRPr="00197D50">
              <w:rPr>
                <w:color w:val="auto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900" w:type="dxa"/>
            <w:vAlign w:val="center"/>
          </w:tcPr>
          <w:p w14:paraId="643A318A" w14:textId="77777777" w:rsidR="00197D50" w:rsidRPr="00197D50" w:rsidRDefault="00197D50" w:rsidP="00197D50">
            <w:pPr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197D50">
              <w:rPr>
                <w:color w:val="auto"/>
                <w:sz w:val="22"/>
                <w:szCs w:val="22"/>
                <w:lang w:eastAsia="en-US"/>
              </w:rPr>
              <w:t>1</w:t>
            </w:r>
          </w:p>
        </w:tc>
      </w:tr>
    </w:tbl>
    <w:p w14:paraId="27F13E80" w14:textId="77777777" w:rsidR="00197D50" w:rsidRPr="00197D50" w:rsidRDefault="00197D50" w:rsidP="00197D50">
      <w:pPr>
        <w:suppressAutoHyphens w:val="0"/>
        <w:spacing w:before="120" w:after="120"/>
        <w:rPr>
          <w:color w:val="auto"/>
          <w:sz w:val="20"/>
          <w:szCs w:val="40"/>
          <w:lang w:eastAsia="en-US"/>
        </w:rPr>
      </w:pPr>
    </w:p>
    <w:p w14:paraId="6CF780ED" w14:textId="77777777" w:rsidR="00197D50" w:rsidRPr="00197D50" w:rsidRDefault="00197D50" w:rsidP="00197D50">
      <w:pPr>
        <w:tabs>
          <w:tab w:val="left" w:pos="0"/>
        </w:tabs>
        <w:suppressAutoHyphens w:val="0"/>
        <w:spacing w:before="120" w:after="120"/>
        <w:ind w:firstLine="709"/>
        <w:jc w:val="both"/>
        <w:rPr>
          <w:color w:val="auto"/>
          <w:sz w:val="20"/>
          <w:szCs w:val="40"/>
          <w:lang w:eastAsia="en-US"/>
        </w:rPr>
      </w:pPr>
      <w:bookmarkStart w:id="28" w:name="_Toc90890480"/>
      <w:bookmarkStart w:id="29" w:name="_Toc90899613"/>
      <w:bookmarkStart w:id="30" w:name="_Toc132800560"/>
      <w:r w:rsidRPr="00197D50">
        <w:rPr>
          <w:color w:val="auto"/>
          <w:sz w:val="20"/>
          <w:szCs w:val="40"/>
          <w:lang w:eastAsia="en-US"/>
        </w:rPr>
        <w:t>2.2 Целью проведения закупки является обеспечение возможности заказчику вести документооборот первичных учетных документов в электронном виде с подтверждением юридической значимости и гарантией неизменности передаваемых данных.</w:t>
      </w:r>
    </w:p>
    <w:p w14:paraId="6E19E86D" w14:textId="77777777" w:rsidR="00197D50" w:rsidRPr="00197D50" w:rsidRDefault="00197D50" w:rsidP="00197D50">
      <w:pPr>
        <w:tabs>
          <w:tab w:val="left" w:pos="0"/>
        </w:tabs>
        <w:suppressAutoHyphens w:val="0"/>
        <w:spacing w:before="120" w:after="120"/>
        <w:ind w:firstLine="709"/>
        <w:jc w:val="both"/>
        <w:rPr>
          <w:color w:val="auto"/>
          <w:sz w:val="20"/>
          <w:szCs w:val="40"/>
          <w:lang w:eastAsia="en-US"/>
        </w:rPr>
      </w:pPr>
    </w:p>
    <w:p w14:paraId="72F67FD3" w14:textId="77777777" w:rsidR="00197D50" w:rsidRPr="00197D50" w:rsidRDefault="00197D50" w:rsidP="00197D50">
      <w:pPr>
        <w:tabs>
          <w:tab w:val="left" w:pos="0"/>
        </w:tabs>
        <w:suppressAutoHyphens w:val="0"/>
        <w:spacing w:before="120" w:after="120"/>
        <w:ind w:firstLine="709"/>
        <w:jc w:val="both"/>
        <w:rPr>
          <w:color w:val="auto"/>
          <w:sz w:val="20"/>
          <w:szCs w:val="40"/>
          <w:lang w:eastAsia="en-US"/>
        </w:rPr>
      </w:pPr>
      <w:r w:rsidRPr="00197D50">
        <w:rPr>
          <w:color w:val="auto"/>
          <w:sz w:val="20"/>
          <w:szCs w:val="40"/>
          <w:lang w:eastAsia="en-US"/>
        </w:rPr>
        <w:t xml:space="preserve">2.3 В рамках исполнения контракта Исполнитель должен осуществить: </w:t>
      </w:r>
    </w:p>
    <w:p w14:paraId="7592C6F2" w14:textId="77777777" w:rsidR="00197D50" w:rsidRPr="00197D50" w:rsidRDefault="00197D50" w:rsidP="00197D50">
      <w:pPr>
        <w:numPr>
          <w:ilvl w:val="0"/>
          <w:numId w:val="9"/>
        </w:numPr>
        <w:tabs>
          <w:tab w:val="left" w:pos="0"/>
        </w:tabs>
        <w:suppressAutoHyphens w:val="0"/>
        <w:spacing w:before="120" w:after="120"/>
        <w:ind w:left="720" w:hanging="360"/>
        <w:contextualSpacing/>
        <w:jc w:val="both"/>
        <w:rPr>
          <w:color w:val="auto"/>
          <w:sz w:val="20"/>
          <w:szCs w:val="40"/>
          <w:lang w:eastAsia="en-US"/>
        </w:rPr>
      </w:pPr>
      <w:r w:rsidRPr="00197D50">
        <w:rPr>
          <w:color w:val="auto"/>
          <w:sz w:val="20"/>
          <w:szCs w:val="40"/>
          <w:lang w:eastAsia="en-US"/>
        </w:rPr>
        <w:t>предоставление Заказчику доступа к ЛК, посредством которого представитель(и) Заказчика могут самостоятельно осуществлять:</w:t>
      </w:r>
    </w:p>
    <w:p w14:paraId="1AE73784" w14:textId="77777777" w:rsidR="00197D50" w:rsidRPr="00197D50" w:rsidRDefault="00197D50" w:rsidP="00197D50">
      <w:pPr>
        <w:numPr>
          <w:ilvl w:val="1"/>
          <w:numId w:val="6"/>
        </w:numPr>
        <w:suppressAutoHyphens w:val="0"/>
        <w:spacing w:before="120" w:after="120"/>
        <w:ind w:left="1440"/>
        <w:contextualSpacing/>
        <w:jc w:val="both"/>
        <w:rPr>
          <w:color w:val="auto"/>
          <w:sz w:val="20"/>
          <w:szCs w:val="40"/>
          <w:lang w:eastAsia="en-US"/>
        </w:rPr>
      </w:pPr>
      <w:r w:rsidRPr="00197D50">
        <w:rPr>
          <w:color w:val="auto"/>
          <w:sz w:val="20"/>
          <w:szCs w:val="40"/>
          <w:lang w:eastAsia="en-US"/>
        </w:rPr>
        <w:t xml:space="preserve">Формирование </w:t>
      </w:r>
      <w:r w:rsidRPr="00197D50">
        <w:rPr>
          <w:color w:val="auto"/>
          <w:sz w:val="20"/>
          <w:szCs w:val="40"/>
          <w:lang w:val="en-US" w:eastAsia="en-US"/>
        </w:rPr>
        <w:t>xml</w:t>
      </w:r>
      <w:r w:rsidRPr="00197D50">
        <w:rPr>
          <w:color w:val="auto"/>
          <w:sz w:val="20"/>
          <w:szCs w:val="40"/>
          <w:lang w:eastAsia="en-US"/>
        </w:rPr>
        <w:t xml:space="preserve"> первичных документов в соответствии с форматом ФНС (при наличии формата в СЭД) и дополнительных файлов к нему с использованием веб – версии приложения </w:t>
      </w:r>
    </w:p>
    <w:p w14:paraId="33497156" w14:textId="77777777" w:rsidR="00197D50" w:rsidRPr="00197D50" w:rsidRDefault="00197D50" w:rsidP="00197D50">
      <w:pPr>
        <w:numPr>
          <w:ilvl w:val="1"/>
          <w:numId w:val="6"/>
        </w:numPr>
        <w:suppressAutoHyphens w:val="0"/>
        <w:spacing w:before="120" w:after="120"/>
        <w:ind w:left="1440"/>
        <w:contextualSpacing/>
        <w:jc w:val="both"/>
        <w:rPr>
          <w:color w:val="auto"/>
          <w:sz w:val="20"/>
          <w:szCs w:val="40"/>
          <w:lang w:eastAsia="en-US"/>
        </w:rPr>
      </w:pPr>
      <w:r w:rsidRPr="00197D50">
        <w:rPr>
          <w:color w:val="auto"/>
          <w:sz w:val="20"/>
          <w:szCs w:val="40"/>
          <w:lang w:eastAsia="en-US"/>
        </w:rPr>
        <w:t>Автоматически проверять сформированные документы на предмет их соответствия формату ФНС</w:t>
      </w:r>
    </w:p>
    <w:p w14:paraId="238DB46E" w14:textId="77777777" w:rsidR="00197D50" w:rsidRPr="00197D50" w:rsidRDefault="00197D50" w:rsidP="00197D50">
      <w:pPr>
        <w:numPr>
          <w:ilvl w:val="1"/>
          <w:numId w:val="6"/>
        </w:numPr>
        <w:suppressAutoHyphens w:val="0"/>
        <w:spacing w:before="120" w:after="120"/>
        <w:ind w:left="1440"/>
        <w:contextualSpacing/>
        <w:jc w:val="both"/>
        <w:rPr>
          <w:color w:val="auto"/>
          <w:sz w:val="20"/>
          <w:szCs w:val="40"/>
          <w:lang w:eastAsia="en-US"/>
        </w:rPr>
      </w:pPr>
      <w:r w:rsidRPr="00197D50">
        <w:rPr>
          <w:color w:val="auto"/>
          <w:sz w:val="20"/>
          <w:szCs w:val="40"/>
          <w:lang w:eastAsia="en-US"/>
        </w:rPr>
        <w:lastRenderedPageBreak/>
        <w:t>Подписывать сформированные документы с использованием КЭП первого лица или с использованием МЧД</w:t>
      </w:r>
    </w:p>
    <w:p w14:paraId="0E4F9EAE" w14:textId="77777777" w:rsidR="00197D50" w:rsidRPr="00197D50" w:rsidRDefault="00197D50" w:rsidP="00197D50">
      <w:pPr>
        <w:numPr>
          <w:ilvl w:val="1"/>
          <w:numId w:val="6"/>
        </w:numPr>
        <w:suppressAutoHyphens w:val="0"/>
        <w:spacing w:before="120" w:after="120"/>
        <w:ind w:left="1440"/>
        <w:contextualSpacing/>
        <w:jc w:val="both"/>
        <w:rPr>
          <w:color w:val="auto"/>
          <w:sz w:val="20"/>
          <w:szCs w:val="40"/>
          <w:lang w:eastAsia="en-US"/>
        </w:rPr>
      </w:pPr>
      <w:r w:rsidRPr="00197D50">
        <w:rPr>
          <w:color w:val="auto"/>
          <w:sz w:val="20"/>
          <w:szCs w:val="40"/>
          <w:lang w:eastAsia="en-US"/>
        </w:rPr>
        <w:t>Отправить подписанные документы (файлы) контрагенту, через аккредитованного оператора ЭДО</w:t>
      </w:r>
    </w:p>
    <w:p w14:paraId="1F872DF6" w14:textId="77777777" w:rsidR="00197D50" w:rsidRPr="00197D50" w:rsidRDefault="00197D50" w:rsidP="00197D50">
      <w:pPr>
        <w:numPr>
          <w:ilvl w:val="1"/>
          <w:numId w:val="6"/>
        </w:numPr>
        <w:suppressAutoHyphens w:val="0"/>
        <w:spacing w:before="120" w:after="120"/>
        <w:ind w:left="1440"/>
        <w:contextualSpacing/>
        <w:jc w:val="both"/>
        <w:rPr>
          <w:color w:val="auto"/>
          <w:sz w:val="20"/>
          <w:szCs w:val="40"/>
          <w:lang w:eastAsia="en-US"/>
        </w:rPr>
      </w:pPr>
      <w:r w:rsidRPr="00197D50">
        <w:rPr>
          <w:color w:val="auto"/>
          <w:sz w:val="20"/>
          <w:szCs w:val="40"/>
          <w:lang w:eastAsia="en-US"/>
        </w:rPr>
        <w:t>Получить все необходимые технологические документы для завершения юридически значимого документооборота.</w:t>
      </w:r>
    </w:p>
    <w:p w14:paraId="1FFB0B6A" w14:textId="77777777" w:rsidR="00197D50" w:rsidRPr="00197D50" w:rsidRDefault="00197D50" w:rsidP="00197D50">
      <w:pPr>
        <w:numPr>
          <w:ilvl w:val="1"/>
          <w:numId w:val="6"/>
        </w:numPr>
        <w:suppressAutoHyphens w:val="0"/>
        <w:spacing w:before="120" w:after="120"/>
        <w:ind w:left="1440"/>
        <w:contextualSpacing/>
        <w:rPr>
          <w:color w:val="auto"/>
          <w:sz w:val="20"/>
          <w:szCs w:val="40"/>
          <w:lang w:eastAsia="en-US"/>
        </w:rPr>
      </w:pPr>
      <w:r w:rsidRPr="00197D50">
        <w:rPr>
          <w:color w:val="auto"/>
          <w:sz w:val="20"/>
          <w:szCs w:val="40"/>
          <w:lang w:eastAsia="en-US"/>
        </w:rPr>
        <w:t>Имеются готовые решения по интеграции с учетными системами (1С/</w:t>
      </w:r>
      <w:r w:rsidRPr="00197D50">
        <w:rPr>
          <w:color w:val="auto"/>
          <w:sz w:val="20"/>
          <w:szCs w:val="40"/>
          <w:lang w:val="en-US" w:eastAsia="en-US"/>
        </w:rPr>
        <w:t>SAP</w:t>
      </w:r>
      <w:r w:rsidRPr="00197D50">
        <w:rPr>
          <w:color w:val="auto"/>
          <w:sz w:val="20"/>
          <w:szCs w:val="40"/>
          <w:lang w:eastAsia="en-US"/>
        </w:rPr>
        <w:t>/</w:t>
      </w:r>
      <w:proofErr w:type="spellStart"/>
      <w:r w:rsidRPr="00197D50">
        <w:rPr>
          <w:color w:val="auto"/>
          <w:sz w:val="20"/>
          <w:szCs w:val="40"/>
          <w:lang w:eastAsia="en-US"/>
        </w:rPr>
        <w:t>FastReport</w:t>
      </w:r>
      <w:proofErr w:type="spellEnd"/>
      <w:r w:rsidRPr="00197D50">
        <w:rPr>
          <w:color w:val="auto"/>
          <w:sz w:val="20"/>
          <w:szCs w:val="40"/>
          <w:lang w:eastAsia="en-US"/>
        </w:rPr>
        <w:t>/</w:t>
      </w:r>
      <w:proofErr w:type="spellStart"/>
      <w:r w:rsidRPr="00197D50">
        <w:rPr>
          <w:color w:val="auto"/>
          <w:sz w:val="20"/>
          <w:szCs w:val="40"/>
          <w:lang w:val="en-US" w:eastAsia="en-US"/>
        </w:rPr>
        <w:t>Docsvision</w:t>
      </w:r>
      <w:proofErr w:type="spellEnd"/>
      <w:r w:rsidRPr="00197D50">
        <w:rPr>
          <w:color w:val="auto"/>
          <w:sz w:val="20"/>
          <w:szCs w:val="40"/>
          <w:lang w:eastAsia="en-US"/>
        </w:rPr>
        <w:t>/</w:t>
      </w:r>
      <w:proofErr w:type="spellStart"/>
      <w:r w:rsidRPr="00197D50">
        <w:rPr>
          <w:color w:val="auto"/>
          <w:sz w:val="20"/>
          <w:szCs w:val="40"/>
          <w:lang w:val="en-US" w:eastAsia="en-US"/>
        </w:rPr>
        <w:t>StoreHouse</w:t>
      </w:r>
      <w:proofErr w:type="spellEnd"/>
      <w:r w:rsidRPr="00197D50">
        <w:rPr>
          <w:color w:val="auto"/>
          <w:sz w:val="20"/>
          <w:szCs w:val="40"/>
          <w:lang w:eastAsia="en-US"/>
        </w:rPr>
        <w:t>)</w:t>
      </w:r>
    </w:p>
    <w:p w14:paraId="7CF19B33" w14:textId="77777777" w:rsidR="00197D50" w:rsidRPr="00197D50" w:rsidRDefault="00197D50" w:rsidP="00197D50">
      <w:pPr>
        <w:numPr>
          <w:ilvl w:val="1"/>
          <w:numId w:val="6"/>
        </w:numPr>
        <w:suppressAutoHyphens w:val="0"/>
        <w:spacing w:before="120" w:after="120"/>
        <w:ind w:left="1440"/>
        <w:contextualSpacing/>
        <w:jc w:val="both"/>
        <w:rPr>
          <w:color w:val="auto"/>
          <w:sz w:val="20"/>
          <w:szCs w:val="40"/>
          <w:lang w:eastAsia="en-US"/>
        </w:rPr>
      </w:pPr>
      <w:r w:rsidRPr="00197D50">
        <w:rPr>
          <w:color w:val="auto"/>
          <w:sz w:val="20"/>
          <w:szCs w:val="40"/>
          <w:lang w:eastAsia="en-US"/>
        </w:rPr>
        <w:t>Бизнес процессы: настройка, конструктор для поддерживаемых типов документов (при приобретении лицензии для внутреннего ЭДО)</w:t>
      </w:r>
    </w:p>
    <w:p w14:paraId="5BDBEE7C" w14:textId="77777777" w:rsidR="00197D50" w:rsidRPr="00197D50" w:rsidRDefault="00197D50" w:rsidP="00197D50">
      <w:pPr>
        <w:numPr>
          <w:ilvl w:val="1"/>
          <w:numId w:val="6"/>
        </w:numPr>
        <w:suppressAutoHyphens w:val="0"/>
        <w:spacing w:before="120" w:after="120"/>
        <w:ind w:left="1440"/>
        <w:contextualSpacing/>
        <w:jc w:val="both"/>
        <w:rPr>
          <w:color w:val="auto"/>
          <w:sz w:val="20"/>
          <w:szCs w:val="40"/>
          <w:lang w:eastAsia="en-US"/>
        </w:rPr>
      </w:pPr>
      <w:r w:rsidRPr="00197D50">
        <w:rPr>
          <w:color w:val="auto"/>
          <w:sz w:val="20"/>
          <w:szCs w:val="40"/>
          <w:lang w:eastAsia="en-US"/>
        </w:rPr>
        <w:t>Обмен файлами с контрагентами через аккредитованного оператора ЭДО</w:t>
      </w:r>
    </w:p>
    <w:p w14:paraId="1F58E7BC" w14:textId="77777777" w:rsidR="00197D50" w:rsidRPr="00197D50" w:rsidRDefault="00197D50" w:rsidP="00197D50">
      <w:pPr>
        <w:numPr>
          <w:ilvl w:val="0"/>
          <w:numId w:val="9"/>
        </w:numPr>
        <w:tabs>
          <w:tab w:val="left" w:pos="0"/>
        </w:tabs>
        <w:suppressAutoHyphens w:val="0"/>
        <w:spacing w:before="120" w:after="120"/>
        <w:ind w:left="720" w:hanging="360"/>
        <w:contextualSpacing/>
        <w:jc w:val="both"/>
        <w:rPr>
          <w:color w:val="auto"/>
          <w:sz w:val="20"/>
          <w:szCs w:val="40"/>
          <w:lang w:eastAsia="en-US"/>
        </w:rPr>
      </w:pPr>
      <w:r w:rsidRPr="00197D50">
        <w:rPr>
          <w:color w:val="auto"/>
          <w:sz w:val="20"/>
          <w:szCs w:val="40"/>
          <w:lang w:eastAsia="en-US"/>
        </w:rPr>
        <w:t>Предоставить сервис для автоматизированной диагностики настройки рабочего места представителей Заказчика и установки необходимого ПО для взаимодействия с ЛК;</w:t>
      </w:r>
    </w:p>
    <w:p w14:paraId="30BEE539" w14:textId="77777777" w:rsidR="00197D50" w:rsidRPr="00197D50" w:rsidRDefault="00197D50" w:rsidP="00197D50">
      <w:pPr>
        <w:numPr>
          <w:ilvl w:val="0"/>
          <w:numId w:val="9"/>
        </w:numPr>
        <w:tabs>
          <w:tab w:val="left" w:pos="0"/>
        </w:tabs>
        <w:suppressAutoHyphens w:val="0"/>
        <w:spacing w:before="120" w:after="120"/>
        <w:ind w:left="720" w:hanging="360"/>
        <w:contextualSpacing/>
        <w:jc w:val="both"/>
        <w:rPr>
          <w:color w:val="auto"/>
          <w:sz w:val="20"/>
          <w:szCs w:val="40"/>
          <w:lang w:eastAsia="en-US"/>
        </w:rPr>
      </w:pPr>
      <w:r w:rsidRPr="00197D50">
        <w:rPr>
          <w:color w:val="auto"/>
          <w:sz w:val="20"/>
          <w:szCs w:val="40"/>
          <w:lang w:eastAsia="en-US"/>
        </w:rPr>
        <w:t>Обеспечивать техническое сопровождение представителей Заказчика</w:t>
      </w:r>
    </w:p>
    <w:p w14:paraId="266C91F4" w14:textId="77777777" w:rsidR="00197D50" w:rsidRPr="00197D50" w:rsidRDefault="00197D50" w:rsidP="00197D50">
      <w:pPr>
        <w:tabs>
          <w:tab w:val="left" w:pos="0"/>
        </w:tabs>
        <w:suppressAutoHyphens w:val="0"/>
        <w:spacing w:before="120" w:after="120"/>
        <w:ind w:firstLine="709"/>
        <w:jc w:val="both"/>
        <w:rPr>
          <w:color w:val="auto"/>
          <w:sz w:val="20"/>
          <w:szCs w:val="40"/>
          <w:lang w:eastAsia="en-US"/>
        </w:rPr>
      </w:pPr>
      <w:bookmarkStart w:id="31" w:name="_Toc80795354"/>
      <w:bookmarkStart w:id="32" w:name="_Toc119074705"/>
      <w:bookmarkEnd w:id="28"/>
      <w:bookmarkEnd w:id="29"/>
      <w:bookmarkEnd w:id="30"/>
      <w:r w:rsidRPr="00197D50">
        <w:rPr>
          <w:color w:val="auto"/>
          <w:sz w:val="20"/>
          <w:szCs w:val="40"/>
          <w:lang w:eastAsia="en-US"/>
        </w:rPr>
        <w:t xml:space="preserve">2.4 Место оказания услуг: </w:t>
      </w:r>
      <w:bookmarkEnd w:id="31"/>
      <w:bookmarkEnd w:id="32"/>
      <w:r w:rsidRPr="00197D50">
        <w:rPr>
          <w:color w:val="auto"/>
          <w:sz w:val="20"/>
          <w:szCs w:val="40"/>
          <w:lang w:eastAsia="en-US"/>
        </w:rPr>
        <w:t xml:space="preserve"> г. Москва  Сверчков переулок д.8 стр.3</w:t>
      </w:r>
    </w:p>
    <w:p w14:paraId="2E27F3BE" w14:textId="77777777" w:rsidR="00197D50" w:rsidRPr="00197D50" w:rsidRDefault="00197D50" w:rsidP="00197D50">
      <w:pPr>
        <w:tabs>
          <w:tab w:val="left" w:pos="0"/>
        </w:tabs>
        <w:suppressAutoHyphens w:val="0"/>
        <w:spacing w:before="120" w:after="120"/>
        <w:ind w:firstLine="709"/>
        <w:jc w:val="both"/>
        <w:rPr>
          <w:color w:val="auto"/>
          <w:sz w:val="20"/>
          <w:szCs w:val="40"/>
          <w:lang w:eastAsia="en-US"/>
        </w:rPr>
      </w:pPr>
      <w:r w:rsidRPr="00197D50">
        <w:rPr>
          <w:color w:val="auto"/>
          <w:sz w:val="20"/>
          <w:szCs w:val="40"/>
          <w:lang w:eastAsia="en-US"/>
        </w:rPr>
        <w:t xml:space="preserve">2.5 Сроки оказания услуг: в течение 12 месяцев с момента заключения Договора. </w:t>
      </w:r>
    </w:p>
    <w:p w14:paraId="4DBE790B" w14:textId="77777777" w:rsidR="00197D50" w:rsidRPr="00197D50" w:rsidRDefault="00197D50" w:rsidP="00197D50">
      <w:pPr>
        <w:tabs>
          <w:tab w:val="left" w:pos="0"/>
        </w:tabs>
        <w:suppressAutoHyphens w:val="0"/>
        <w:spacing w:before="120" w:after="120"/>
        <w:ind w:firstLine="709"/>
        <w:jc w:val="both"/>
        <w:rPr>
          <w:color w:val="auto"/>
          <w:sz w:val="20"/>
          <w:szCs w:val="40"/>
          <w:lang w:eastAsia="en-US"/>
        </w:rPr>
      </w:pPr>
    </w:p>
    <w:p w14:paraId="1F367D9B" w14:textId="77777777" w:rsidR="00197D50" w:rsidRPr="00197D50" w:rsidRDefault="00197D50" w:rsidP="00197D50">
      <w:pPr>
        <w:keepNext/>
        <w:suppressAutoHyphens w:val="0"/>
        <w:spacing w:before="240" w:after="120"/>
        <w:ind w:left="1080"/>
        <w:outlineLvl w:val="1"/>
        <w:rPr>
          <w:color w:val="auto"/>
          <w:sz w:val="28"/>
          <w:szCs w:val="28"/>
          <w:lang w:eastAsia="en-US"/>
        </w:rPr>
      </w:pPr>
      <w:bookmarkStart w:id="33" w:name="_Ref372635594"/>
      <w:bookmarkStart w:id="34" w:name="_Ref372635601"/>
      <w:bookmarkStart w:id="35" w:name="_Toc80795356"/>
      <w:bookmarkStart w:id="36" w:name="_Toc119074707"/>
      <w:r w:rsidRPr="00197D50">
        <w:rPr>
          <w:color w:val="auto"/>
          <w:sz w:val="28"/>
          <w:szCs w:val="28"/>
          <w:lang w:eastAsia="en-US"/>
        </w:rPr>
        <w:t>3. Условия оказания Услуг</w:t>
      </w:r>
      <w:bookmarkEnd w:id="33"/>
      <w:bookmarkEnd w:id="34"/>
      <w:bookmarkEnd w:id="35"/>
      <w:bookmarkEnd w:id="36"/>
    </w:p>
    <w:p w14:paraId="087D5849" w14:textId="77777777" w:rsidR="00197D50" w:rsidRPr="00197D50" w:rsidRDefault="00197D50" w:rsidP="00197D50">
      <w:pPr>
        <w:tabs>
          <w:tab w:val="left" w:pos="0"/>
        </w:tabs>
        <w:suppressAutoHyphens w:val="0"/>
        <w:spacing w:before="120" w:after="120"/>
        <w:ind w:firstLine="709"/>
        <w:jc w:val="both"/>
        <w:rPr>
          <w:color w:val="auto"/>
          <w:sz w:val="20"/>
          <w:szCs w:val="40"/>
          <w:lang w:eastAsia="en-US"/>
        </w:rPr>
      </w:pPr>
      <w:r w:rsidRPr="00197D50">
        <w:rPr>
          <w:color w:val="auto"/>
          <w:sz w:val="20"/>
          <w:szCs w:val="40"/>
          <w:lang w:eastAsia="en-US"/>
        </w:rPr>
        <w:t>3.1. Исполнитель предоставляет Заказчику:</w:t>
      </w:r>
    </w:p>
    <w:p w14:paraId="4BB0AC1B" w14:textId="77777777" w:rsidR="00197D50" w:rsidRPr="00197D50" w:rsidRDefault="00197D50" w:rsidP="00197D50">
      <w:pPr>
        <w:numPr>
          <w:ilvl w:val="0"/>
          <w:numId w:val="7"/>
        </w:numPr>
        <w:suppressAutoHyphens w:val="0"/>
        <w:spacing w:before="120" w:after="120"/>
        <w:ind w:left="1428" w:hanging="360"/>
        <w:contextualSpacing/>
        <w:jc w:val="both"/>
        <w:rPr>
          <w:color w:val="auto"/>
          <w:sz w:val="20"/>
          <w:szCs w:val="40"/>
          <w:lang w:eastAsia="en-US"/>
        </w:rPr>
      </w:pPr>
      <w:r w:rsidRPr="00197D50">
        <w:rPr>
          <w:color w:val="auto"/>
          <w:sz w:val="20"/>
          <w:szCs w:val="40"/>
          <w:lang w:eastAsia="en-US"/>
        </w:rPr>
        <w:t>неисключительное право использования СЭД;</w:t>
      </w:r>
    </w:p>
    <w:p w14:paraId="53C75B81" w14:textId="77777777" w:rsidR="00197D50" w:rsidRPr="00197D50" w:rsidRDefault="00197D50" w:rsidP="00197D50">
      <w:pPr>
        <w:numPr>
          <w:ilvl w:val="0"/>
          <w:numId w:val="7"/>
        </w:numPr>
        <w:suppressAutoHyphens w:val="0"/>
        <w:spacing w:before="120" w:after="120"/>
        <w:ind w:left="1428" w:hanging="360"/>
        <w:contextualSpacing/>
        <w:jc w:val="both"/>
        <w:rPr>
          <w:color w:val="auto"/>
          <w:sz w:val="20"/>
          <w:szCs w:val="40"/>
          <w:lang w:eastAsia="en-US"/>
        </w:rPr>
      </w:pPr>
      <w:r w:rsidRPr="00197D50">
        <w:rPr>
          <w:color w:val="auto"/>
          <w:sz w:val="20"/>
          <w:szCs w:val="40"/>
          <w:lang w:eastAsia="en-US"/>
        </w:rPr>
        <w:t>обеспечение доступа Заказчика в СЭД путем входа по уникальному логину и паролю или КЭП;</w:t>
      </w:r>
    </w:p>
    <w:p w14:paraId="220E3995" w14:textId="77777777" w:rsidR="00197D50" w:rsidRPr="00197D50" w:rsidRDefault="00197D50" w:rsidP="00197D50">
      <w:pPr>
        <w:numPr>
          <w:ilvl w:val="0"/>
          <w:numId w:val="7"/>
        </w:numPr>
        <w:suppressAutoHyphens w:val="0"/>
        <w:spacing w:before="120" w:after="120"/>
        <w:ind w:left="1428" w:hanging="360"/>
        <w:contextualSpacing/>
        <w:jc w:val="both"/>
        <w:rPr>
          <w:color w:val="auto"/>
          <w:sz w:val="20"/>
          <w:szCs w:val="40"/>
          <w:lang w:eastAsia="en-US"/>
        </w:rPr>
      </w:pPr>
      <w:r w:rsidRPr="00197D50">
        <w:rPr>
          <w:color w:val="auto"/>
          <w:sz w:val="20"/>
          <w:szCs w:val="40"/>
          <w:lang w:eastAsia="en-US"/>
        </w:rPr>
        <w:t xml:space="preserve">оказание технической поддержки Заказчика по вопросам использования СЭД </w:t>
      </w:r>
      <w:r w:rsidRPr="00197D50">
        <w:rPr>
          <w:color w:val="auto"/>
          <w:spacing w:val="-2"/>
          <w:sz w:val="20"/>
          <w:szCs w:val="40"/>
          <w:lang w:eastAsia="en-US"/>
        </w:rPr>
        <w:t>сроком 12 месяцев</w:t>
      </w:r>
      <w:r w:rsidRPr="00197D50">
        <w:rPr>
          <w:color w:val="auto"/>
          <w:sz w:val="20"/>
          <w:szCs w:val="40"/>
          <w:lang w:eastAsia="en-US"/>
        </w:rPr>
        <w:t>;</w:t>
      </w:r>
    </w:p>
    <w:p w14:paraId="16C3DB2E" w14:textId="77777777" w:rsidR="00197D50" w:rsidRPr="00197D50" w:rsidRDefault="00197D50" w:rsidP="00197D50">
      <w:pPr>
        <w:suppressAutoHyphens w:val="0"/>
        <w:spacing w:before="120" w:after="120"/>
        <w:ind w:left="709"/>
        <w:contextualSpacing/>
        <w:jc w:val="both"/>
        <w:rPr>
          <w:color w:val="auto"/>
          <w:sz w:val="20"/>
          <w:szCs w:val="20"/>
          <w:lang w:eastAsia="en-US"/>
        </w:rPr>
      </w:pPr>
    </w:p>
    <w:p w14:paraId="72BC2336" w14:textId="77777777" w:rsidR="00197D50" w:rsidRPr="00197D50" w:rsidRDefault="00197D50" w:rsidP="00197D50">
      <w:pPr>
        <w:suppressAutoHyphens w:val="0"/>
        <w:spacing w:before="120" w:after="120"/>
        <w:jc w:val="both"/>
        <w:rPr>
          <w:b/>
          <w:bCs/>
          <w:color w:val="auto"/>
          <w:sz w:val="20"/>
          <w:szCs w:val="40"/>
          <w:lang w:eastAsia="en-US"/>
        </w:rPr>
      </w:pPr>
      <w:bookmarkStart w:id="37" w:name="_Toc304562632"/>
      <w:r w:rsidRPr="00197D50">
        <w:rPr>
          <w:color w:val="auto"/>
          <w:sz w:val="20"/>
          <w:szCs w:val="40"/>
          <w:lang w:eastAsia="en-US"/>
        </w:rPr>
        <w:t>После получения доступа к СЭД Заказчик может использовать СЭД для отправки и получения электронных документов между контрагентами. После получения лицензии СЭД и до ее истечения Пользователи Заказчика получают техническую поддержку Исполнителя,.</w:t>
      </w:r>
    </w:p>
    <w:p w14:paraId="369FD4F7" w14:textId="77777777" w:rsidR="00197D50" w:rsidRPr="00197D50" w:rsidRDefault="00197D50" w:rsidP="00197D50">
      <w:pPr>
        <w:keepNext/>
        <w:suppressAutoHyphens w:val="0"/>
        <w:spacing w:before="240" w:after="120"/>
        <w:outlineLvl w:val="1"/>
        <w:rPr>
          <w:color w:val="auto"/>
          <w:sz w:val="28"/>
          <w:szCs w:val="28"/>
          <w:lang w:eastAsia="en-US"/>
        </w:rPr>
      </w:pPr>
      <w:bookmarkStart w:id="38" w:name="_Ref372635618"/>
      <w:bookmarkStart w:id="39" w:name="_Ref372635629"/>
      <w:bookmarkStart w:id="40" w:name="_Toc80795359"/>
      <w:bookmarkStart w:id="41" w:name="_Toc80952114"/>
      <w:bookmarkStart w:id="42" w:name="_Toc119074709"/>
      <w:r w:rsidRPr="00197D50">
        <w:rPr>
          <w:color w:val="auto"/>
          <w:sz w:val="28"/>
          <w:szCs w:val="28"/>
          <w:lang w:eastAsia="en-US"/>
        </w:rPr>
        <w:t>4. Основные требования к оказываемым Услугам</w:t>
      </w:r>
      <w:bookmarkEnd w:id="38"/>
      <w:bookmarkEnd w:id="39"/>
      <w:bookmarkEnd w:id="40"/>
      <w:bookmarkEnd w:id="41"/>
      <w:bookmarkEnd w:id="42"/>
    </w:p>
    <w:p w14:paraId="2CB9D56F" w14:textId="77777777" w:rsidR="00197D50" w:rsidRPr="00197D50" w:rsidRDefault="00197D50" w:rsidP="00197D50">
      <w:pPr>
        <w:tabs>
          <w:tab w:val="left" w:pos="0"/>
        </w:tabs>
        <w:suppressAutoHyphens w:val="0"/>
        <w:spacing w:before="120" w:after="120"/>
        <w:jc w:val="both"/>
        <w:rPr>
          <w:color w:val="auto"/>
          <w:sz w:val="20"/>
          <w:szCs w:val="40"/>
          <w:lang w:eastAsia="en-US"/>
        </w:rPr>
      </w:pPr>
      <w:bookmarkStart w:id="43" w:name="_Toc80795360"/>
      <w:bookmarkStart w:id="44" w:name="_Toc119074710"/>
      <w:r w:rsidRPr="00197D50">
        <w:rPr>
          <w:color w:val="auto"/>
          <w:sz w:val="20"/>
          <w:szCs w:val="40"/>
          <w:lang w:eastAsia="en-US"/>
        </w:rPr>
        <w:t>4.1 Общие Требования к СЭД</w:t>
      </w:r>
      <w:bookmarkEnd w:id="43"/>
      <w:bookmarkEnd w:id="44"/>
    </w:p>
    <w:p w14:paraId="703DC4A9" w14:textId="77777777" w:rsidR="00197D50" w:rsidRPr="00197D50" w:rsidRDefault="00197D50" w:rsidP="00197D50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tabs>
          <w:tab w:val="left" w:pos="0"/>
        </w:tabs>
        <w:suppressAutoHyphens w:val="0"/>
        <w:spacing w:before="120" w:after="120"/>
        <w:ind w:firstLine="709"/>
        <w:jc w:val="both"/>
        <w:rPr>
          <w:bCs/>
          <w:color w:val="auto"/>
          <w:spacing w:val="-2"/>
          <w:sz w:val="20"/>
          <w:szCs w:val="40"/>
          <w:lang w:eastAsia="en-US"/>
        </w:rPr>
      </w:pPr>
      <w:r w:rsidRPr="00197D50">
        <w:rPr>
          <w:color w:val="auto"/>
          <w:sz w:val="20"/>
          <w:szCs w:val="40"/>
          <w:lang w:eastAsia="en-US"/>
        </w:rPr>
        <w:t>СЭД</w:t>
      </w:r>
      <w:r w:rsidRPr="00197D50">
        <w:rPr>
          <w:color w:val="auto"/>
          <w:spacing w:val="-2"/>
          <w:sz w:val="20"/>
          <w:szCs w:val="40"/>
          <w:lang w:eastAsia="en-US"/>
        </w:rPr>
        <w:t xml:space="preserve"> должна</w:t>
      </w:r>
      <w:r w:rsidRPr="00197D50">
        <w:rPr>
          <w:color w:val="auto"/>
          <w:sz w:val="20"/>
          <w:szCs w:val="40"/>
          <w:lang w:eastAsia="en-US"/>
        </w:rPr>
        <w:t>:</w:t>
      </w:r>
    </w:p>
    <w:p w14:paraId="0CAE7039" w14:textId="77777777" w:rsidR="00197D50" w:rsidRPr="00197D50" w:rsidRDefault="00197D50" w:rsidP="00197D50">
      <w:pPr>
        <w:tabs>
          <w:tab w:val="left" w:pos="357"/>
        </w:tabs>
        <w:suppressAutoHyphens w:val="0"/>
        <w:spacing w:before="120" w:after="120" w:line="276" w:lineRule="auto"/>
        <w:ind w:left="1073" w:hanging="363"/>
        <w:contextualSpacing/>
        <w:rPr>
          <w:color w:val="auto"/>
          <w:sz w:val="20"/>
          <w:szCs w:val="40"/>
          <w:lang w:eastAsia="en-US"/>
        </w:rPr>
      </w:pPr>
      <w:r w:rsidRPr="00197D50">
        <w:rPr>
          <w:color w:val="auto"/>
          <w:sz w:val="20"/>
          <w:szCs w:val="40"/>
          <w:lang w:eastAsia="en-US"/>
        </w:rPr>
        <w:t>соответствовать требованиям Федерального закона от 06.04.2011 № 63-ФЗ «Об электронной подписи»;</w:t>
      </w:r>
    </w:p>
    <w:p w14:paraId="1B13F2AE" w14:textId="77777777" w:rsidR="00197D50" w:rsidRPr="00197D50" w:rsidRDefault="00197D50" w:rsidP="00197D50">
      <w:pPr>
        <w:tabs>
          <w:tab w:val="left" w:pos="357"/>
        </w:tabs>
        <w:suppressAutoHyphens w:val="0"/>
        <w:spacing w:before="120" w:after="120" w:line="276" w:lineRule="auto"/>
        <w:ind w:left="1073" w:hanging="363"/>
        <w:contextualSpacing/>
        <w:rPr>
          <w:color w:val="auto"/>
          <w:sz w:val="20"/>
          <w:szCs w:val="40"/>
          <w:lang w:eastAsia="en-US"/>
        </w:rPr>
      </w:pPr>
      <w:r w:rsidRPr="00197D50">
        <w:rPr>
          <w:color w:val="auto"/>
          <w:sz w:val="20"/>
          <w:szCs w:val="40"/>
          <w:lang w:eastAsia="en-US"/>
        </w:rPr>
        <w:t>соответствовать приказу ФСБ России от 27.12.2011 № 795 «Об утверждении требований к форме квалифицированного сертификата ключа проверки электронной подписи»;</w:t>
      </w:r>
    </w:p>
    <w:p w14:paraId="6751CAFC" w14:textId="77777777" w:rsidR="00197D50" w:rsidRPr="00197D50" w:rsidRDefault="00197D50" w:rsidP="00197D50">
      <w:pPr>
        <w:tabs>
          <w:tab w:val="left" w:pos="357"/>
        </w:tabs>
        <w:suppressAutoHyphens w:val="0"/>
        <w:spacing w:before="120" w:after="120" w:line="276" w:lineRule="auto"/>
        <w:ind w:left="1073" w:hanging="363"/>
        <w:contextualSpacing/>
        <w:rPr>
          <w:color w:val="auto"/>
          <w:sz w:val="20"/>
          <w:szCs w:val="40"/>
          <w:lang w:eastAsia="en-US"/>
        </w:rPr>
      </w:pPr>
      <w:r w:rsidRPr="00197D50">
        <w:rPr>
          <w:color w:val="auto"/>
          <w:sz w:val="20"/>
          <w:szCs w:val="40"/>
          <w:lang w:eastAsia="en-US"/>
        </w:rPr>
        <w:t>соответствовать криптографическим алгоритмам, определенным стандартами ГОСТ Р 34.11-2012 и ГОСТ Р 34.10-2012.</w:t>
      </w:r>
    </w:p>
    <w:p w14:paraId="47E51437" w14:textId="77777777" w:rsidR="00197D50" w:rsidRPr="00197D50" w:rsidRDefault="00197D50" w:rsidP="00197D50">
      <w:pPr>
        <w:tabs>
          <w:tab w:val="left" w:pos="357"/>
        </w:tabs>
        <w:suppressAutoHyphens w:val="0"/>
        <w:spacing w:before="120" w:after="120" w:line="276" w:lineRule="auto"/>
        <w:ind w:left="1073" w:hanging="363"/>
        <w:contextualSpacing/>
        <w:rPr>
          <w:color w:val="auto"/>
          <w:sz w:val="20"/>
          <w:szCs w:val="40"/>
          <w:shd w:val="clear" w:color="auto" w:fill="FFFFFF"/>
          <w:lang w:eastAsia="en-US"/>
        </w:rPr>
      </w:pPr>
      <w:r w:rsidRPr="00197D50">
        <w:rPr>
          <w:color w:val="auto"/>
          <w:sz w:val="20"/>
          <w:szCs w:val="40"/>
          <w:shd w:val="clear" w:color="auto" w:fill="FFFFFF"/>
          <w:lang w:eastAsia="en-US"/>
        </w:rPr>
        <w:t xml:space="preserve">Система реализована как </w:t>
      </w:r>
      <w:proofErr w:type="spellStart"/>
      <w:r w:rsidRPr="00197D50">
        <w:rPr>
          <w:color w:val="auto"/>
          <w:sz w:val="20"/>
          <w:szCs w:val="40"/>
          <w:shd w:val="clear" w:color="auto" w:fill="FFFFFF"/>
          <w:lang w:eastAsia="en-US"/>
        </w:rPr>
        <w:t>SoftwareasaService</w:t>
      </w:r>
      <w:proofErr w:type="spellEnd"/>
      <w:r w:rsidRPr="00197D50">
        <w:rPr>
          <w:color w:val="auto"/>
          <w:sz w:val="20"/>
          <w:szCs w:val="40"/>
          <w:shd w:val="clear" w:color="auto" w:fill="FFFFFF"/>
          <w:lang w:eastAsia="en-US"/>
        </w:rPr>
        <w:t>(</w:t>
      </w:r>
      <w:proofErr w:type="spellStart"/>
      <w:r w:rsidRPr="00197D50">
        <w:rPr>
          <w:color w:val="auto"/>
          <w:sz w:val="20"/>
          <w:szCs w:val="40"/>
          <w:shd w:val="clear" w:color="auto" w:fill="FFFFFF"/>
          <w:lang w:eastAsia="en-US"/>
        </w:rPr>
        <w:t>SaaS</w:t>
      </w:r>
      <w:proofErr w:type="spellEnd"/>
      <w:r w:rsidRPr="00197D50">
        <w:rPr>
          <w:color w:val="auto"/>
          <w:sz w:val="20"/>
          <w:szCs w:val="40"/>
          <w:shd w:val="clear" w:color="auto" w:fill="FFFFFF"/>
          <w:lang w:eastAsia="en-US"/>
        </w:rPr>
        <w:t>);</w:t>
      </w:r>
    </w:p>
    <w:p w14:paraId="3A4566AF" w14:textId="77777777" w:rsidR="00197D50" w:rsidRPr="00197D50" w:rsidRDefault="00197D50" w:rsidP="00197D50">
      <w:pPr>
        <w:tabs>
          <w:tab w:val="left" w:pos="357"/>
        </w:tabs>
        <w:suppressAutoHyphens w:val="0"/>
        <w:spacing w:before="120" w:after="120" w:line="276" w:lineRule="auto"/>
        <w:ind w:left="1073" w:hanging="363"/>
        <w:contextualSpacing/>
        <w:rPr>
          <w:color w:val="auto"/>
          <w:sz w:val="20"/>
          <w:szCs w:val="40"/>
          <w:shd w:val="clear" w:color="auto" w:fill="FFFFFF"/>
          <w:lang w:eastAsia="en-US"/>
        </w:rPr>
      </w:pPr>
      <w:r w:rsidRPr="00197D50">
        <w:rPr>
          <w:color w:val="auto"/>
          <w:sz w:val="20"/>
          <w:szCs w:val="40"/>
          <w:shd w:val="clear" w:color="auto" w:fill="FFFFFF"/>
          <w:lang w:eastAsia="en-US"/>
        </w:rPr>
        <w:t xml:space="preserve">Система реализована на основе концепции «тонкого клиента» с использованием Web-интерфейса; </w:t>
      </w:r>
    </w:p>
    <w:p w14:paraId="13812636" w14:textId="77777777" w:rsidR="00197D50" w:rsidRPr="00197D50" w:rsidRDefault="00197D50" w:rsidP="00197D50">
      <w:pPr>
        <w:tabs>
          <w:tab w:val="left" w:pos="357"/>
        </w:tabs>
        <w:suppressAutoHyphens w:val="0"/>
        <w:spacing w:before="120" w:after="120" w:line="276" w:lineRule="auto"/>
        <w:ind w:left="1073" w:hanging="363"/>
        <w:contextualSpacing/>
        <w:rPr>
          <w:color w:val="auto"/>
          <w:sz w:val="20"/>
          <w:szCs w:val="40"/>
          <w:shd w:val="clear" w:color="auto" w:fill="FFFFFF"/>
          <w:lang w:eastAsia="en-US"/>
        </w:rPr>
      </w:pPr>
      <w:r w:rsidRPr="00197D50">
        <w:rPr>
          <w:color w:val="auto"/>
          <w:sz w:val="20"/>
          <w:szCs w:val="40"/>
          <w:shd w:val="clear" w:color="auto" w:fill="FFFFFF"/>
          <w:lang w:eastAsia="en-US"/>
        </w:rPr>
        <w:t>Система поддерживает работу в многопользовательском режиме;</w:t>
      </w:r>
    </w:p>
    <w:p w14:paraId="5CA3A8E7" w14:textId="77777777" w:rsidR="00197D50" w:rsidRPr="00197D50" w:rsidRDefault="00197D50" w:rsidP="00197D50">
      <w:pPr>
        <w:tabs>
          <w:tab w:val="left" w:pos="357"/>
        </w:tabs>
        <w:suppressAutoHyphens w:val="0"/>
        <w:spacing w:before="120" w:after="120" w:line="276" w:lineRule="auto"/>
        <w:ind w:left="1073" w:hanging="363"/>
        <w:contextualSpacing/>
        <w:rPr>
          <w:color w:val="auto"/>
          <w:sz w:val="20"/>
          <w:szCs w:val="40"/>
          <w:shd w:val="clear" w:color="auto" w:fill="FFFFFF"/>
          <w:lang w:eastAsia="en-US"/>
        </w:rPr>
      </w:pPr>
      <w:r w:rsidRPr="00197D50">
        <w:rPr>
          <w:color w:val="auto"/>
          <w:sz w:val="20"/>
          <w:szCs w:val="40"/>
          <w:shd w:val="clear" w:color="auto" w:fill="FFFFFF"/>
          <w:lang w:eastAsia="en-US"/>
        </w:rPr>
        <w:t xml:space="preserve">Система обеспечивает журналирование всех операций в системе; </w:t>
      </w:r>
    </w:p>
    <w:p w14:paraId="0D93841B" w14:textId="77777777" w:rsidR="00197D50" w:rsidRPr="00197D50" w:rsidRDefault="00197D50" w:rsidP="00197D50">
      <w:pPr>
        <w:tabs>
          <w:tab w:val="left" w:pos="357"/>
        </w:tabs>
        <w:suppressAutoHyphens w:val="0"/>
        <w:spacing w:before="120" w:after="120" w:line="276" w:lineRule="auto"/>
        <w:ind w:left="1073" w:hanging="363"/>
        <w:contextualSpacing/>
        <w:rPr>
          <w:color w:val="auto"/>
          <w:sz w:val="20"/>
          <w:szCs w:val="40"/>
          <w:shd w:val="clear" w:color="auto" w:fill="FFFFFF"/>
          <w:lang w:eastAsia="en-US"/>
        </w:rPr>
      </w:pPr>
      <w:r w:rsidRPr="00197D50">
        <w:rPr>
          <w:color w:val="auto"/>
          <w:sz w:val="20"/>
          <w:szCs w:val="40"/>
          <w:shd w:val="clear" w:color="auto" w:fill="FFFFFF"/>
          <w:lang w:eastAsia="en-US"/>
        </w:rPr>
        <w:t>Система обеспечивает хранение истории изменений данных;</w:t>
      </w:r>
    </w:p>
    <w:p w14:paraId="6F3FBFA5" w14:textId="77777777" w:rsidR="00197D50" w:rsidRPr="00197D50" w:rsidRDefault="00197D50" w:rsidP="00197D50">
      <w:pPr>
        <w:tabs>
          <w:tab w:val="left" w:pos="0"/>
        </w:tabs>
        <w:suppressAutoHyphens w:val="0"/>
        <w:spacing w:before="120" w:after="120"/>
        <w:jc w:val="both"/>
        <w:rPr>
          <w:color w:val="auto"/>
          <w:sz w:val="20"/>
          <w:szCs w:val="40"/>
          <w:lang w:eastAsia="en-US"/>
        </w:rPr>
      </w:pPr>
      <w:bookmarkStart w:id="45" w:name="_Toc119074711"/>
      <w:r w:rsidRPr="00197D50">
        <w:rPr>
          <w:color w:val="auto"/>
          <w:sz w:val="20"/>
          <w:szCs w:val="40"/>
          <w:lang w:eastAsia="en-US"/>
        </w:rPr>
        <w:t>4.2 Требования к СЭД по функционалу ЭДО</w:t>
      </w:r>
      <w:bookmarkEnd w:id="45"/>
    </w:p>
    <w:p w14:paraId="7BA813D9" w14:textId="77777777" w:rsidR="00197D50" w:rsidRPr="00197D50" w:rsidRDefault="00197D50" w:rsidP="00197D50">
      <w:pPr>
        <w:numPr>
          <w:ilvl w:val="0"/>
          <w:numId w:val="16"/>
        </w:numPr>
        <w:suppressAutoHyphens w:val="0"/>
        <w:spacing w:before="120" w:after="120"/>
        <w:ind w:left="720" w:hanging="360"/>
        <w:contextualSpacing/>
        <w:rPr>
          <w:color w:val="auto"/>
          <w:sz w:val="20"/>
          <w:szCs w:val="40"/>
          <w:lang w:eastAsia="en-US"/>
        </w:rPr>
      </w:pPr>
      <w:r w:rsidRPr="00197D50">
        <w:rPr>
          <w:color w:val="auto"/>
          <w:sz w:val="20"/>
          <w:szCs w:val="40"/>
          <w:lang w:eastAsia="en-US"/>
        </w:rPr>
        <w:t xml:space="preserve">СЭД содержит функционал нотификации действий пользователей </w:t>
      </w:r>
    </w:p>
    <w:p w14:paraId="7A0E7639" w14:textId="77777777" w:rsidR="00197D50" w:rsidRPr="00197D50" w:rsidRDefault="00197D50" w:rsidP="00197D50">
      <w:pPr>
        <w:numPr>
          <w:ilvl w:val="0"/>
          <w:numId w:val="16"/>
        </w:numPr>
        <w:suppressAutoHyphens w:val="0"/>
        <w:spacing w:before="120" w:after="120"/>
        <w:ind w:left="720" w:hanging="360"/>
        <w:contextualSpacing/>
        <w:rPr>
          <w:color w:val="auto"/>
          <w:sz w:val="20"/>
          <w:szCs w:val="40"/>
          <w:lang w:eastAsia="en-US"/>
        </w:rPr>
      </w:pPr>
      <w:r w:rsidRPr="00197D50">
        <w:rPr>
          <w:color w:val="auto"/>
          <w:sz w:val="20"/>
          <w:szCs w:val="40"/>
          <w:lang w:eastAsia="en-US"/>
        </w:rPr>
        <w:t>Идентификация и регистрация контрагента (возможность использования для регистрации КЭП, Логин/Пароль)</w:t>
      </w:r>
    </w:p>
    <w:p w14:paraId="17DA556E" w14:textId="77777777" w:rsidR="00197D50" w:rsidRPr="00197D50" w:rsidRDefault="00197D50" w:rsidP="00197D50">
      <w:pPr>
        <w:suppressAutoHyphens w:val="0"/>
        <w:spacing w:before="240" w:after="120"/>
        <w:outlineLvl w:val="2"/>
        <w:rPr>
          <w:color w:val="auto"/>
          <w:szCs w:val="40"/>
          <w:lang w:eastAsia="en-US"/>
        </w:rPr>
      </w:pPr>
      <w:bookmarkStart w:id="46" w:name="_Toc119074712"/>
      <w:r w:rsidRPr="00197D50">
        <w:rPr>
          <w:color w:val="auto"/>
          <w:sz w:val="20"/>
          <w:szCs w:val="40"/>
          <w:lang w:eastAsia="en-US"/>
        </w:rPr>
        <w:t>4.3 Работа с документами:</w:t>
      </w:r>
      <w:bookmarkEnd w:id="46"/>
    </w:p>
    <w:p w14:paraId="2E0C2604" w14:textId="77777777" w:rsidR="00197D50" w:rsidRPr="00197D50" w:rsidRDefault="00197D50" w:rsidP="00197D50">
      <w:pPr>
        <w:numPr>
          <w:ilvl w:val="0"/>
          <w:numId w:val="15"/>
        </w:numPr>
        <w:tabs>
          <w:tab w:val="left" w:pos="357"/>
        </w:tabs>
        <w:suppressAutoHyphens w:val="0"/>
        <w:spacing w:before="120" w:after="120" w:line="276" w:lineRule="auto"/>
        <w:ind w:left="1073" w:hanging="363"/>
        <w:contextualSpacing/>
        <w:rPr>
          <w:color w:val="auto"/>
          <w:sz w:val="20"/>
          <w:szCs w:val="40"/>
          <w:lang w:eastAsia="en-US"/>
        </w:rPr>
      </w:pPr>
      <w:r w:rsidRPr="00197D50">
        <w:rPr>
          <w:color w:val="auto"/>
          <w:sz w:val="20"/>
          <w:szCs w:val="40"/>
          <w:lang w:eastAsia="en-US"/>
        </w:rPr>
        <w:t>возможность принимать, отправлять, контролировать, просматривать, проверять, выгружать в архив электронные документы, подписанные ЭП;</w:t>
      </w:r>
    </w:p>
    <w:p w14:paraId="231B451E" w14:textId="77777777" w:rsidR="00197D50" w:rsidRPr="00197D50" w:rsidRDefault="00197D50" w:rsidP="00197D50">
      <w:pPr>
        <w:numPr>
          <w:ilvl w:val="0"/>
          <w:numId w:val="15"/>
        </w:numPr>
        <w:tabs>
          <w:tab w:val="left" w:pos="357"/>
        </w:tabs>
        <w:suppressAutoHyphens w:val="0"/>
        <w:spacing w:before="120" w:after="120" w:line="276" w:lineRule="auto"/>
        <w:ind w:left="1073" w:hanging="363"/>
        <w:contextualSpacing/>
        <w:rPr>
          <w:color w:val="auto"/>
          <w:sz w:val="20"/>
          <w:szCs w:val="40"/>
          <w:lang w:eastAsia="en-US"/>
        </w:rPr>
      </w:pPr>
      <w:r w:rsidRPr="00197D50">
        <w:rPr>
          <w:color w:val="auto"/>
          <w:sz w:val="20"/>
          <w:szCs w:val="40"/>
          <w:lang w:eastAsia="en-US"/>
        </w:rPr>
        <w:t>бесплатное подключение контрагента к СЭД;</w:t>
      </w:r>
    </w:p>
    <w:p w14:paraId="68374552" w14:textId="77777777" w:rsidR="00197D50" w:rsidRPr="00197D50" w:rsidRDefault="00197D50" w:rsidP="00197D50">
      <w:pPr>
        <w:numPr>
          <w:ilvl w:val="0"/>
          <w:numId w:val="15"/>
        </w:numPr>
        <w:tabs>
          <w:tab w:val="left" w:pos="357"/>
        </w:tabs>
        <w:suppressAutoHyphens w:val="0"/>
        <w:spacing w:before="120" w:after="120" w:line="276" w:lineRule="auto"/>
        <w:ind w:left="1073" w:hanging="363"/>
        <w:contextualSpacing/>
        <w:rPr>
          <w:color w:val="auto"/>
          <w:sz w:val="20"/>
          <w:szCs w:val="40"/>
          <w:lang w:eastAsia="en-US"/>
        </w:rPr>
      </w:pPr>
      <w:r w:rsidRPr="00197D50">
        <w:rPr>
          <w:color w:val="auto"/>
          <w:sz w:val="20"/>
          <w:szCs w:val="40"/>
          <w:lang w:eastAsia="en-US"/>
        </w:rPr>
        <w:t>утвержденные получателем документы не тарифицируются, их оплачивает только поставщик;</w:t>
      </w:r>
    </w:p>
    <w:p w14:paraId="2B6B4830" w14:textId="77777777" w:rsidR="00197D50" w:rsidRPr="00197D50" w:rsidRDefault="00197D50" w:rsidP="00197D50">
      <w:pPr>
        <w:numPr>
          <w:ilvl w:val="0"/>
          <w:numId w:val="15"/>
        </w:numPr>
        <w:tabs>
          <w:tab w:val="left" w:pos="357"/>
        </w:tabs>
        <w:suppressAutoHyphens w:val="0"/>
        <w:spacing w:before="120" w:after="120" w:line="276" w:lineRule="auto"/>
        <w:ind w:left="1073" w:hanging="363"/>
        <w:contextualSpacing/>
        <w:rPr>
          <w:color w:val="auto"/>
          <w:sz w:val="20"/>
          <w:szCs w:val="40"/>
          <w:lang w:eastAsia="en-US"/>
        </w:rPr>
      </w:pPr>
      <w:r w:rsidRPr="00197D50">
        <w:rPr>
          <w:color w:val="auto"/>
          <w:sz w:val="20"/>
          <w:szCs w:val="40"/>
          <w:lang w:eastAsia="en-US"/>
        </w:rPr>
        <w:t>возможность корректировки введенных данных, если это предусмотрено процессом обработки документов и отображение соответствующих изменений во всех последующих операциях с данными;</w:t>
      </w:r>
    </w:p>
    <w:p w14:paraId="4DBD1468" w14:textId="77777777" w:rsidR="00197D50" w:rsidRPr="00197D50" w:rsidRDefault="00197D50" w:rsidP="00197D50">
      <w:pPr>
        <w:numPr>
          <w:ilvl w:val="0"/>
          <w:numId w:val="15"/>
        </w:numPr>
        <w:tabs>
          <w:tab w:val="left" w:pos="357"/>
        </w:tabs>
        <w:suppressAutoHyphens w:val="0"/>
        <w:spacing w:before="120" w:after="120" w:line="276" w:lineRule="auto"/>
        <w:ind w:left="1073" w:hanging="363"/>
        <w:contextualSpacing/>
        <w:rPr>
          <w:color w:val="auto"/>
          <w:sz w:val="20"/>
          <w:szCs w:val="40"/>
          <w:lang w:eastAsia="en-US"/>
        </w:rPr>
      </w:pPr>
      <w:r w:rsidRPr="00197D50">
        <w:rPr>
          <w:color w:val="auto"/>
          <w:sz w:val="20"/>
          <w:szCs w:val="40"/>
          <w:shd w:val="clear" w:color="auto" w:fill="FFFFFF"/>
          <w:lang w:eastAsia="en-US"/>
        </w:rPr>
        <w:t>возможность многостороннего подписания документов</w:t>
      </w:r>
      <w:r w:rsidRPr="00197D50">
        <w:rPr>
          <w:color w:val="auto"/>
          <w:sz w:val="20"/>
          <w:szCs w:val="40"/>
          <w:lang w:eastAsia="en-US"/>
        </w:rPr>
        <w:t>;</w:t>
      </w:r>
    </w:p>
    <w:p w14:paraId="69C4B1BF" w14:textId="77777777" w:rsidR="00197D50" w:rsidRPr="00197D50" w:rsidRDefault="00197D50" w:rsidP="00197D50">
      <w:pPr>
        <w:numPr>
          <w:ilvl w:val="0"/>
          <w:numId w:val="15"/>
        </w:numPr>
        <w:tabs>
          <w:tab w:val="left" w:pos="357"/>
        </w:tabs>
        <w:suppressAutoHyphens w:val="0"/>
        <w:spacing w:before="120" w:after="120" w:line="276" w:lineRule="auto"/>
        <w:ind w:left="1073" w:hanging="363"/>
        <w:contextualSpacing/>
        <w:rPr>
          <w:color w:val="auto"/>
          <w:sz w:val="20"/>
          <w:szCs w:val="40"/>
          <w:lang w:eastAsia="en-US"/>
        </w:rPr>
      </w:pPr>
      <w:r w:rsidRPr="00197D50">
        <w:rPr>
          <w:color w:val="auto"/>
          <w:sz w:val="20"/>
          <w:szCs w:val="40"/>
          <w:lang w:eastAsia="en-US"/>
        </w:rPr>
        <w:t>возможность распределять входящие документы по подразделениям и исполнителям;</w:t>
      </w:r>
    </w:p>
    <w:p w14:paraId="39E3CFAB" w14:textId="77777777" w:rsidR="00197D50" w:rsidRPr="00197D50" w:rsidRDefault="00197D50" w:rsidP="00197D50">
      <w:pPr>
        <w:numPr>
          <w:ilvl w:val="0"/>
          <w:numId w:val="15"/>
        </w:numPr>
        <w:tabs>
          <w:tab w:val="left" w:pos="357"/>
        </w:tabs>
        <w:suppressAutoHyphens w:val="0"/>
        <w:spacing w:before="120" w:after="120" w:line="276" w:lineRule="auto"/>
        <w:ind w:left="1073" w:hanging="363"/>
        <w:contextualSpacing/>
        <w:rPr>
          <w:color w:val="auto"/>
          <w:sz w:val="20"/>
          <w:szCs w:val="40"/>
          <w:lang w:eastAsia="en-US"/>
        </w:rPr>
      </w:pPr>
      <w:r w:rsidRPr="00197D50">
        <w:rPr>
          <w:color w:val="auto"/>
          <w:sz w:val="20"/>
          <w:szCs w:val="40"/>
          <w:lang w:eastAsia="en-US"/>
        </w:rPr>
        <w:t>добавление комментария к документам;</w:t>
      </w:r>
    </w:p>
    <w:p w14:paraId="73A2A072" w14:textId="77777777" w:rsidR="00197D50" w:rsidRPr="00197D50" w:rsidRDefault="00197D50" w:rsidP="00197D50">
      <w:pPr>
        <w:numPr>
          <w:ilvl w:val="0"/>
          <w:numId w:val="15"/>
        </w:numPr>
        <w:tabs>
          <w:tab w:val="left" w:pos="357"/>
        </w:tabs>
        <w:suppressAutoHyphens w:val="0"/>
        <w:spacing w:before="120" w:after="120" w:line="276" w:lineRule="auto"/>
        <w:ind w:left="1073" w:hanging="363"/>
        <w:contextualSpacing/>
        <w:rPr>
          <w:color w:val="auto"/>
          <w:sz w:val="20"/>
          <w:szCs w:val="40"/>
          <w:lang w:eastAsia="en-US"/>
        </w:rPr>
      </w:pPr>
      <w:r w:rsidRPr="00197D50">
        <w:rPr>
          <w:color w:val="auto"/>
          <w:sz w:val="20"/>
          <w:szCs w:val="40"/>
          <w:lang w:eastAsia="en-US"/>
        </w:rPr>
        <w:t xml:space="preserve">ведение версионности документов; </w:t>
      </w:r>
    </w:p>
    <w:p w14:paraId="40F220A3" w14:textId="77777777" w:rsidR="00197D50" w:rsidRPr="00197D50" w:rsidRDefault="00197D50" w:rsidP="00197D50">
      <w:pPr>
        <w:numPr>
          <w:ilvl w:val="0"/>
          <w:numId w:val="13"/>
        </w:numPr>
        <w:tabs>
          <w:tab w:val="left" w:pos="357"/>
        </w:tabs>
        <w:suppressAutoHyphens w:val="0"/>
        <w:spacing w:before="120" w:after="120" w:line="276" w:lineRule="auto"/>
        <w:ind w:left="1073" w:hanging="363"/>
        <w:contextualSpacing/>
        <w:rPr>
          <w:color w:val="auto"/>
          <w:sz w:val="20"/>
          <w:szCs w:val="40"/>
          <w:lang w:eastAsia="en-US"/>
        </w:rPr>
      </w:pPr>
      <w:r w:rsidRPr="00197D50">
        <w:rPr>
          <w:color w:val="auto"/>
          <w:sz w:val="20"/>
          <w:szCs w:val="40"/>
          <w:lang w:eastAsia="en-US"/>
        </w:rPr>
        <w:t xml:space="preserve">обеспечение форматно-логического контроля данных; </w:t>
      </w:r>
    </w:p>
    <w:p w14:paraId="23DAE45C" w14:textId="77777777" w:rsidR="00197D50" w:rsidRPr="00197D50" w:rsidRDefault="00197D50" w:rsidP="00197D50">
      <w:pPr>
        <w:numPr>
          <w:ilvl w:val="0"/>
          <w:numId w:val="13"/>
        </w:numPr>
        <w:tabs>
          <w:tab w:val="left" w:pos="357"/>
        </w:tabs>
        <w:suppressAutoHyphens w:val="0"/>
        <w:spacing w:before="120" w:after="120" w:line="276" w:lineRule="auto"/>
        <w:ind w:left="1073" w:hanging="363"/>
        <w:contextualSpacing/>
        <w:rPr>
          <w:color w:val="auto"/>
          <w:sz w:val="20"/>
          <w:szCs w:val="40"/>
          <w:lang w:eastAsia="en-US"/>
        </w:rPr>
      </w:pPr>
      <w:r w:rsidRPr="00197D50">
        <w:rPr>
          <w:color w:val="auto"/>
          <w:sz w:val="20"/>
          <w:szCs w:val="40"/>
          <w:lang w:eastAsia="en-US"/>
        </w:rPr>
        <w:lastRenderedPageBreak/>
        <w:t>ведение учета платного трафика отправленных документов;</w:t>
      </w:r>
    </w:p>
    <w:p w14:paraId="1F775A6A" w14:textId="77777777" w:rsidR="00197D50" w:rsidRPr="00197D50" w:rsidRDefault="00197D50" w:rsidP="00197D50">
      <w:pPr>
        <w:numPr>
          <w:ilvl w:val="0"/>
          <w:numId w:val="13"/>
        </w:numPr>
        <w:tabs>
          <w:tab w:val="left" w:pos="357"/>
        </w:tabs>
        <w:suppressAutoHyphens w:val="0"/>
        <w:spacing w:before="120" w:after="120" w:line="276" w:lineRule="auto"/>
        <w:ind w:left="1073" w:hanging="363"/>
        <w:contextualSpacing/>
        <w:rPr>
          <w:color w:val="auto"/>
          <w:sz w:val="20"/>
          <w:szCs w:val="40"/>
          <w:lang w:eastAsia="en-US"/>
        </w:rPr>
      </w:pPr>
      <w:r w:rsidRPr="00197D50">
        <w:rPr>
          <w:color w:val="auto"/>
          <w:sz w:val="20"/>
          <w:szCs w:val="40"/>
          <w:lang w:eastAsia="en-US"/>
        </w:rPr>
        <w:t>отображение статистики входящих и исходящих документов;</w:t>
      </w:r>
    </w:p>
    <w:p w14:paraId="40D468CD" w14:textId="77777777" w:rsidR="00197D50" w:rsidRPr="00197D50" w:rsidRDefault="00197D50" w:rsidP="00197D50">
      <w:pPr>
        <w:numPr>
          <w:ilvl w:val="0"/>
          <w:numId w:val="13"/>
        </w:numPr>
        <w:tabs>
          <w:tab w:val="left" w:pos="357"/>
        </w:tabs>
        <w:suppressAutoHyphens w:val="0"/>
        <w:spacing w:before="120" w:after="120" w:line="276" w:lineRule="auto"/>
        <w:ind w:left="1073" w:hanging="363"/>
        <w:contextualSpacing/>
        <w:rPr>
          <w:color w:val="auto"/>
          <w:lang w:eastAsia="en-US"/>
        </w:rPr>
      </w:pPr>
      <w:r w:rsidRPr="00197D50">
        <w:rPr>
          <w:color w:val="auto"/>
          <w:sz w:val="20"/>
          <w:szCs w:val="40"/>
          <w:lang w:eastAsia="en-US"/>
        </w:rPr>
        <w:t>формирование технологических файлов (подтверждения) отправки и получения;</w:t>
      </w:r>
    </w:p>
    <w:p w14:paraId="2FC56793" w14:textId="77777777" w:rsidR="00197D50" w:rsidRPr="00197D50" w:rsidRDefault="00197D50" w:rsidP="00197D50">
      <w:pPr>
        <w:numPr>
          <w:ilvl w:val="0"/>
          <w:numId w:val="13"/>
        </w:numPr>
        <w:tabs>
          <w:tab w:val="left" w:pos="357"/>
        </w:tabs>
        <w:suppressAutoHyphens w:val="0"/>
        <w:spacing w:before="120" w:after="120" w:line="276" w:lineRule="auto"/>
        <w:ind w:left="1073" w:hanging="363"/>
        <w:contextualSpacing/>
        <w:rPr>
          <w:color w:val="auto"/>
          <w:lang w:eastAsia="en-US"/>
        </w:rPr>
      </w:pPr>
      <w:r w:rsidRPr="00197D50">
        <w:rPr>
          <w:color w:val="auto"/>
          <w:sz w:val="20"/>
          <w:szCs w:val="40"/>
          <w:lang w:eastAsia="en-US"/>
        </w:rPr>
        <w:t>автоматическое назначение регламента документа в зависимости от типа загружаемого файла;</w:t>
      </w:r>
    </w:p>
    <w:p w14:paraId="432349D8" w14:textId="77777777" w:rsidR="00197D50" w:rsidRPr="00197D50" w:rsidRDefault="00197D50" w:rsidP="00197D50">
      <w:pPr>
        <w:numPr>
          <w:ilvl w:val="0"/>
          <w:numId w:val="13"/>
        </w:numPr>
        <w:tabs>
          <w:tab w:val="left" w:pos="357"/>
        </w:tabs>
        <w:suppressAutoHyphens w:val="0"/>
        <w:spacing w:before="120" w:after="120" w:line="276" w:lineRule="auto"/>
        <w:ind w:left="1073" w:hanging="363"/>
        <w:contextualSpacing/>
        <w:rPr>
          <w:color w:val="auto"/>
          <w:lang w:eastAsia="en-US"/>
        </w:rPr>
      </w:pPr>
      <w:r w:rsidRPr="00197D50">
        <w:rPr>
          <w:color w:val="auto"/>
          <w:sz w:val="20"/>
          <w:szCs w:val="40"/>
          <w:lang w:eastAsia="en-US"/>
        </w:rPr>
        <w:t>возможность размещения собственной формы документа в Интернете для заполнения и отправки формы в адрес владельца (по смете);</w:t>
      </w:r>
    </w:p>
    <w:p w14:paraId="3BD4BC56" w14:textId="77777777" w:rsidR="00197D50" w:rsidRPr="00197D50" w:rsidRDefault="00197D50" w:rsidP="00197D50">
      <w:pPr>
        <w:numPr>
          <w:ilvl w:val="0"/>
          <w:numId w:val="13"/>
        </w:numPr>
        <w:tabs>
          <w:tab w:val="left" w:pos="357"/>
        </w:tabs>
        <w:suppressAutoHyphens w:val="0"/>
        <w:spacing w:before="120" w:after="120" w:line="276" w:lineRule="auto"/>
        <w:ind w:left="1073" w:hanging="363"/>
        <w:contextualSpacing/>
        <w:rPr>
          <w:color w:val="auto"/>
          <w:lang w:eastAsia="en-US"/>
        </w:rPr>
      </w:pPr>
      <w:r w:rsidRPr="00197D50">
        <w:rPr>
          <w:color w:val="auto"/>
          <w:sz w:val="20"/>
          <w:szCs w:val="40"/>
          <w:lang w:eastAsia="en-US"/>
        </w:rPr>
        <w:t xml:space="preserve">комплексное </w:t>
      </w:r>
      <w:r w:rsidRPr="00197D50">
        <w:rPr>
          <w:color w:val="auto"/>
          <w:sz w:val="20"/>
          <w:szCs w:val="40"/>
          <w:lang w:val="en-US" w:eastAsia="en-US"/>
        </w:rPr>
        <w:t>online</w:t>
      </w:r>
      <w:r w:rsidRPr="00197D50">
        <w:rPr>
          <w:color w:val="auto"/>
          <w:sz w:val="20"/>
          <w:szCs w:val="40"/>
          <w:lang w:eastAsia="en-US"/>
        </w:rPr>
        <w:t xml:space="preserve"> приложение, позволяющее решать задачи </w:t>
      </w:r>
      <w:r w:rsidRPr="00197D50">
        <w:rPr>
          <w:color w:val="auto"/>
          <w:sz w:val="20"/>
          <w:szCs w:val="40"/>
          <w:lang w:val="en-US" w:eastAsia="en-US"/>
        </w:rPr>
        <w:t>EDI</w:t>
      </w:r>
      <w:r w:rsidRPr="00197D50">
        <w:rPr>
          <w:color w:val="auto"/>
          <w:sz w:val="20"/>
          <w:szCs w:val="40"/>
          <w:lang w:eastAsia="en-US"/>
        </w:rPr>
        <w:t>, внешнего и внутреннего ЭДО в одном окне;</w:t>
      </w:r>
    </w:p>
    <w:p w14:paraId="6B49F30D" w14:textId="77777777" w:rsidR="00197D50" w:rsidRPr="00197D50" w:rsidRDefault="00197D50" w:rsidP="00197D50">
      <w:pPr>
        <w:numPr>
          <w:ilvl w:val="0"/>
          <w:numId w:val="13"/>
        </w:numPr>
        <w:tabs>
          <w:tab w:val="left" w:pos="357"/>
        </w:tabs>
        <w:suppressAutoHyphens w:val="0"/>
        <w:spacing w:before="120" w:after="120" w:line="276" w:lineRule="auto"/>
        <w:ind w:left="1073" w:hanging="363"/>
        <w:contextualSpacing/>
        <w:rPr>
          <w:color w:val="auto"/>
          <w:lang w:eastAsia="en-US"/>
        </w:rPr>
      </w:pPr>
      <w:r w:rsidRPr="00197D50">
        <w:rPr>
          <w:color w:val="auto"/>
          <w:sz w:val="20"/>
          <w:szCs w:val="40"/>
          <w:lang w:eastAsia="en-US"/>
        </w:rPr>
        <w:t>возможность работать с документами в мобильном приложении;</w:t>
      </w:r>
    </w:p>
    <w:p w14:paraId="0EFE2253" w14:textId="77777777" w:rsidR="00197D50" w:rsidRPr="00197D50" w:rsidRDefault="00197D50" w:rsidP="00197D50">
      <w:pPr>
        <w:numPr>
          <w:ilvl w:val="0"/>
          <w:numId w:val="13"/>
        </w:numPr>
        <w:tabs>
          <w:tab w:val="left" w:pos="357"/>
        </w:tabs>
        <w:suppressAutoHyphens w:val="0"/>
        <w:spacing w:before="120" w:after="120" w:line="276" w:lineRule="auto"/>
        <w:ind w:left="1073" w:hanging="363"/>
        <w:contextualSpacing/>
        <w:rPr>
          <w:color w:val="auto"/>
          <w:lang w:eastAsia="en-US"/>
        </w:rPr>
      </w:pPr>
      <w:r w:rsidRPr="00197D50">
        <w:rPr>
          <w:color w:val="auto"/>
          <w:sz w:val="20"/>
          <w:szCs w:val="40"/>
          <w:lang w:eastAsia="en-US"/>
        </w:rPr>
        <w:t xml:space="preserve">возможность отправки ЮЗД на </w:t>
      </w:r>
      <w:proofErr w:type="spellStart"/>
      <w:r w:rsidRPr="00197D50">
        <w:rPr>
          <w:color w:val="auto"/>
          <w:sz w:val="20"/>
          <w:szCs w:val="40"/>
          <w:lang w:eastAsia="en-US"/>
        </w:rPr>
        <w:t>e-mail</w:t>
      </w:r>
      <w:proofErr w:type="spellEnd"/>
      <w:r w:rsidRPr="00197D50">
        <w:rPr>
          <w:color w:val="auto"/>
          <w:sz w:val="20"/>
          <w:szCs w:val="40"/>
          <w:lang w:eastAsia="en-US"/>
        </w:rPr>
        <w:t xml:space="preserve"> и в мессенджеры (</w:t>
      </w:r>
      <w:proofErr w:type="spellStart"/>
      <w:r w:rsidRPr="00197D50">
        <w:rPr>
          <w:color w:val="auto"/>
          <w:sz w:val="20"/>
          <w:szCs w:val="40"/>
          <w:lang w:eastAsia="en-US"/>
        </w:rPr>
        <w:t>WhatsApp</w:t>
      </w:r>
      <w:proofErr w:type="spellEnd"/>
      <w:r w:rsidRPr="00197D50">
        <w:rPr>
          <w:color w:val="auto"/>
          <w:sz w:val="20"/>
          <w:szCs w:val="40"/>
          <w:lang w:eastAsia="en-US"/>
        </w:rPr>
        <w:t xml:space="preserve">, </w:t>
      </w:r>
      <w:proofErr w:type="spellStart"/>
      <w:r w:rsidRPr="00197D50">
        <w:rPr>
          <w:color w:val="auto"/>
          <w:sz w:val="20"/>
          <w:szCs w:val="40"/>
          <w:lang w:eastAsia="en-US"/>
        </w:rPr>
        <w:t>Telegram</w:t>
      </w:r>
      <w:proofErr w:type="spellEnd"/>
      <w:r w:rsidRPr="00197D50">
        <w:rPr>
          <w:color w:val="auto"/>
          <w:sz w:val="20"/>
          <w:szCs w:val="40"/>
          <w:lang w:eastAsia="en-US"/>
        </w:rPr>
        <w:t>)$</w:t>
      </w:r>
    </w:p>
    <w:p w14:paraId="46779382" w14:textId="77777777" w:rsidR="00197D50" w:rsidRPr="00197D50" w:rsidRDefault="00197D50" w:rsidP="00197D50">
      <w:pPr>
        <w:numPr>
          <w:ilvl w:val="0"/>
          <w:numId w:val="13"/>
        </w:numPr>
        <w:tabs>
          <w:tab w:val="left" w:pos="357"/>
        </w:tabs>
        <w:suppressAutoHyphens w:val="0"/>
        <w:spacing w:before="120" w:after="120" w:line="276" w:lineRule="auto"/>
        <w:ind w:left="1073" w:hanging="363"/>
        <w:contextualSpacing/>
        <w:rPr>
          <w:color w:val="auto"/>
          <w:lang w:eastAsia="en-US"/>
        </w:rPr>
      </w:pPr>
      <w:r w:rsidRPr="00197D50">
        <w:rPr>
          <w:color w:val="auto"/>
          <w:sz w:val="20"/>
          <w:szCs w:val="40"/>
          <w:lang w:eastAsia="en-US"/>
        </w:rPr>
        <w:t>ведение переписки и видеозвонков по документу с контрагентом, с сотрудниками внутри компании;</w:t>
      </w:r>
    </w:p>
    <w:p w14:paraId="7462B565" w14:textId="77777777" w:rsidR="00197D50" w:rsidRPr="00197D50" w:rsidRDefault="00197D50" w:rsidP="00197D50">
      <w:pPr>
        <w:numPr>
          <w:ilvl w:val="0"/>
          <w:numId w:val="13"/>
        </w:numPr>
        <w:tabs>
          <w:tab w:val="left" w:pos="357"/>
        </w:tabs>
        <w:suppressAutoHyphens w:val="0"/>
        <w:spacing w:before="120" w:after="120" w:line="276" w:lineRule="auto"/>
        <w:ind w:left="1073" w:hanging="363"/>
        <w:contextualSpacing/>
        <w:rPr>
          <w:color w:val="auto"/>
          <w:lang w:eastAsia="en-US"/>
        </w:rPr>
      </w:pPr>
      <w:r w:rsidRPr="00197D50">
        <w:rPr>
          <w:color w:val="auto"/>
          <w:sz w:val="20"/>
          <w:szCs w:val="40"/>
          <w:lang w:eastAsia="en-US"/>
        </w:rPr>
        <w:t>быстрое согласование документа без создания маршрута, возможность создавать сложные маршруты согласования в конструкторе;</w:t>
      </w:r>
    </w:p>
    <w:p w14:paraId="09D5D55C" w14:textId="77777777" w:rsidR="00197D50" w:rsidRPr="00197D50" w:rsidRDefault="00197D50" w:rsidP="00197D50">
      <w:pPr>
        <w:numPr>
          <w:ilvl w:val="0"/>
          <w:numId w:val="13"/>
        </w:numPr>
        <w:tabs>
          <w:tab w:val="left" w:pos="357"/>
        </w:tabs>
        <w:suppressAutoHyphens w:val="0"/>
        <w:spacing w:before="120" w:after="120" w:line="276" w:lineRule="auto"/>
        <w:ind w:left="1073" w:hanging="363"/>
        <w:contextualSpacing/>
        <w:rPr>
          <w:color w:val="auto"/>
          <w:lang w:eastAsia="en-US"/>
        </w:rPr>
      </w:pPr>
      <w:r w:rsidRPr="00197D50">
        <w:rPr>
          <w:color w:val="auto"/>
          <w:sz w:val="20"/>
          <w:szCs w:val="40"/>
          <w:lang w:eastAsia="en-US"/>
        </w:rPr>
        <w:t>возможность настройки правил регистрации входящих документов;</w:t>
      </w:r>
    </w:p>
    <w:p w14:paraId="6B66F306" w14:textId="77777777" w:rsidR="00197D50" w:rsidRPr="00197D50" w:rsidRDefault="00197D50" w:rsidP="00197D50">
      <w:pPr>
        <w:numPr>
          <w:ilvl w:val="0"/>
          <w:numId w:val="13"/>
        </w:numPr>
        <w:tabs>
          <w:tab w:val="left" w:pos="357"/>
        </w:tabs>
        <w:suppressAutoHyphens w:val="0"/>
        <w:spacing w:before="120" w:after="120" w:line="276" w:lineRule="auto"/>
        <w:ind w:left="1073" w:hanging="363"/>
        <w:contextualSpacing/>
        <w:rPr>
          <w:color w:val="auto"/>
          <w:lang w:eastAsia="en-US"/>
        </w:rPr>
      </w:pPr>
      <w:r w:rsidRPr="00197D50">
        <w:rPr>
          <w:color w:val="auto"/>
          <w:sz w:val="20"/>
          <w:szCs w:val="40"/>
          <w:lang w:eastAsia="en-US"/>
        </w:rPr>
        <w:t xml:space="preserve">возможность устанавливать сроки обработки внутренних документов (задач) </w:t>
      </w:r>
    </w:p>
    <w:p w14:paraId="67862DC1" w14:textId="77777777" w:rsidR="00197D50" w:rsidRPr="00197D50" w:rsidRDefault="00197D50" w:rsidP="00197D50">
      <w:pPr>
        <w:suppressAutoHyphens w:val="0"/>
        <w:spacing w:before="240" w:after="120"/>
        <w:outlineLvl w:val="2"/>
        <w:rPr>
          <w:color w:val="auto"/>
          <w:sz w:val="20"/>
          <w:szCs w:val="40"/>
          <w:lang w:eastAsia="en-US"/>
        </w:rPr>
      </w:pPr>
      <w:bookmarkStart w:id="47" w:name="_Toc119074713"/>
      <w:r w:rsidRPr="00197D50">
        <w:rPr>
          <w:color w:val="auto"/>
          <w:sz w:val="20"/>
          <w:szCs w:val="40"/>
          <w:lang w:eastAsia="en-US"/>
        </w:rPr>
        <w:t>4.4 Подписание документов:</w:t>
      </w:r>
      <w:bookmarkEnd w:id="47"/>
    </w:p>
    <w:p w14:paraId="219639A1" w14:textId="77777777" w:rsidR="00197D50" w:rsidRPr="00197D50" w:rsidRDefault="00197D50" w:rsidP="00197D50">
      <w:pPr>
        <w:tabs>
          <w:tab w:val="left" w:pos="357"/>
        </w:tabs>
        <w:suppressAutoHyphens w:val="0"/>
        <w:spacing w:before="120" w:after="120" w:line="276" w:lineRule="auto"/>
        <w:ind w:left="1073" w:hanging="363"/>
        <w:contextualSpacing/>
        <w:rPr>
          <w:color w:val="auto"/>
          <w:sz w:val="20"/>
          <w:szCs w:val="40"/>
          <w:lang w:eastAsia="en-US"/>
        </w:rPr>
      </w:pPr>
      <w:r w:rsidRPr="00197D50">
        <w:rPr>
          <w:color w:val="auto"/>
          <w:sz w:val="20"/>
          <w:szCs w:val="40"/>
          <w:lang w:eastAsia="en-US"/>
        </w:rPr>
        <w:t>возможность использования для подписания документов КЭП, НЭП, ПЭП;</w:t>
      </w:r>
    </w:p>
    <w:p w14:paraId="1B2D9A46" w14:textId="77777777" w:rsidR="00197D50" w:rsidRPr="00197D50" w:rsidRDefault="00197D50" w:rsidP="00197D50">
      <w:pPr>
        <w:tabs>
          <w:tab w:val="left" w:pos="357"/>
        </w:tabs>
        <w:suppressAutoHyphens w:val="0"/>
        <w:spacing w:before="120" w:after="120" w:line="276" w:lineRule="auto"/>
        <w:ind w:left="1073" w:hanging="363"/>
        <w:contextualSpacing/>
        <w:rPr>
          <w:color w:val="auto"/>
          <w:sz w:val="20"/>
          <w:szCs w:val="40"/>
          <w:lang w:eastAsia="en-US"/>
        </w:rPr>
      </w:pPr>
      <w:r w:rsidRPr="00197D50">
        <w:rPr>
          <w:color w:val="auto"/>
          <w:sz w:val="20"/>
          <w:szCs w:val="40"/>
          <w:lang w:eastAsia="en-US"/>
        </w:rPr>
        <w:t>возможность получить КЭП на представителя, ПЭП, НЭП на руководителя и представителей;</w:t>
      </w:r>
    </w:p>
    <w:p w14:paraId="3F843F87" w14:textId="77777777" w:rsidR="00197D50" w:rsidRPr="00197D50" w:rsidRDefault="00197D50" w:rsidP="00197D50">
      <w:pPr>
        <w:tabs>
          <w:tab w:val="left" w:pos="357"/>
        </w:tabs>
        <w:suppressAutoHyphens w:val="0"/>
        <w:spacing w:before="120" w:after="120" w:line="276" w:lineRule="auto"/>
        <w:ind w:left="1073" w:hanging="363"/>
        <w:contextualSpacing/>
        <w:rPr>
          <w:color w:val="auto"/>
          <w:sz w:val="20"/>
          <w:szCs w:val="40"/>
          <w:lang w:eastAsia="en-US"/>
        </w:rPr>
      </w:pPr>
      <w:r w:rsidRPr="00197D50">
        <w:rPr>
          <w:color w:val="auto"/>
          <w:sz w:val="20"/>
          <w:szCs w:val="40"/>
          <w:lang w:eastAsia="en-US"/>
        </w:rPr>
        <w:t>возможность аннулирования документов, в том числе массовое;</w:t>
      </w:r>
    </w:p>
    <w:p w14:paraId="4F85FE8D" w14:textId="77777777" w:rsidR="00197D50" w:rsidRPr="00197D50" w:rsidRDefault="00197D50" w:rsidP="00197D50">
      <w:pPr>
        <w:tabs>
          <w:tab w:val="left" w:pos="357"/>
        </w:tabs>
        <w:suppressAutoHyphens w:val="0"/>
        <w:spacing w:before="120" w:after="120" w:line="276" w:lineRule="auto"/>
        <w:ind w:left="1073" w:hanging="363"/>
        <w:contextualSpacing/>
        <w:rPr>
          <w:color w:val="auto"/>
          <w:sz w:val="20"/>
          <w:szCs w:val="40"/>
          <w:lang w:eastAsia="en-US"/>
        </w:rPr>
      </w:pPr>
      <w:r w:rsidRPr="00197D50">
        <w:rPr>
          <w:color w:val="auto"/>
          <w:sz w:val="20"/>
          <w:szCs w:val="40"/>
          <w:lang w:eastAsia="en-US"/>
        </w:rPr>
        <w:t xml:space="preserve">возможность отклонять документы с указанием причины отказа в подписи; </w:t>
      </w:r>
    </w:p>
    <w:p w14:paraId="62833F43" w14:textId="77777777" w:rsidR="00197D50" w:rsidRPr="00197D50" w:rsidRDefault="00197D50" w:rsidP="00197D50">
      <w:pPr>
        <w:tabs>
          <w:tab w:val="left" w:pos="357"/>
        </w:tabs>
        <w:suppressAutoHyphens w:val="0"/>
        <w:spacing w:before="120" w:after="120" w:line="276" w:lineRule="auto"/>
        <w:ind w:left="1073" w:hanging="363"/>
        <w:contextualSpacing/>
        <w:rPr>
          <w:color w:val="auto"/>
          <w:sz w:val="20"/>
          <w:szCs w:val="40"/>
          <w:lang w:eastAsia="en-US"/>
        </w:rPr>
      </w:pPr>
      <w:r w:rsidRPr="00197D50">
        <w:rPr>
          <w:color w:val="auto"/>
          <w:sz w:val="20"/>
          <w:szCs w:val="40"/>
          <w:lang w:eastAsia="en-US"/>
        </w:rPr>
        <w:t>возможность реализации образа подписи (штамп на подписанном документе со стороны клиента/контрагента), содержащем следующие реквизиты: –Наименование организации–ФИО подписавшего–Дату подписания документа–Серию и номер лицензии ЭЦП</w:t>
      </w:r>
    </w:p>
    <w:p w14:paraId="601ED796" w14:textId="77777777" w:rsidR="00197D50" w:rsidRPr="00197D50" w:rsidRDefault="00197D50" w:rsidP="00197D50">
      <w:pPr>
        <w:tabs>
          <w:tab w:val="left" w:pos="357"/>
        </w:tabs>
        <w:suppressAutoHyphens w:val="0"/>
        <w:spacing w:before="120" w:after="120" w:line="276" w:lineRule="auto"/>
        <w:ind w:left="1073" w:hanging="363"/>
        <w:contextualSpacing/>
        <w:rPr>
          <w:color w:val="auto"/>
          <w:sz w:val="20"/>
          <w:szCs w:val="40"/>
          <w:lang w:eastAsia="en-US"/>
        </w:rPr>
      </w:pPr>
      <w:r w:rsidRPr="00197D50">
        <w:rPr>
          <w:color w:val="auto"/>
          <w:sz w:val="20"/>
          <w:szCs w:val="40"/>
          <w:lang w:eastAsia="en-US"/>
        </w:rPr>
        <w:t>проверка подписанных документов и подписанных пакетов документов при подписании через КЭП, срок действия КЭП, закрепить время подписания документа и т.д. самостоятельно или с использованием сервиса;</w:t>
      </w:r>
    </w:p>
    <w:p w14:paraId="1A418510" w14:textId="77777777" w:rsidR="00197D50" w:rsidRPr="00197D50" w:rsidRDefault="00197D50" w:rsidP="00197D50">
      <w:pPr>
        <w:tabs>
          <w:tab w:val="left" w:pos="357"/>
        </w:tabs>
        <w:suppressAutoHyphens w:val="0"/>
        <w:spacing w:before="120" w:after="120" w:line="276" w:lineRule="auto"/>
        <w:ind w:left="1073" w:hanging="363"/>
        <w:contextualSpacing/>
        <w:rPr>
          <w:color w:val="auto"/>
          <w:sz w:val="20"/>
          <w:szCs w:val="40"/>
          <w:lang w:eastAsia="en-US"/>
        </w:rPr>
      </w:pPr>
      <w:r w:rsidRPr="00197D50">
        <w:rPr>
          <w:color w:val="auto"/>
          <w:sz w:val="20"/>
          <w:szCs w:val="40"/>
          <w:lang w:eastAsia="en-US"/>
        </w:rPr>
        <w:t>автоматическое создание открепленной подписи при отправке и подписании документов</w:t>
      </w:r>
    </w:p>
    <w:p w14:paraId="5E9A7C0B" w14:textId="77777777" w:rsidR="00197D50" w:rsidRPr="00197D50" w:rsidRDefault="00197D50" w:rsidP="00197D50">
      <w:pPr>
        <w:tabs>
          <w:tab w:val="left" w:pos="357"/>
        </w:tabs>
        <w:suppressAutoHyphens w:val="0"/>
        <w:spacing w:before="120" w:after="120" w:line="276" w:lineRule="auto"/>
        <w:ind w:left="1073" w:hanging="363"/>
        <w:contextualSpacing/>
        <w:rPr>
          <w:color w:val="auto"/>
          <w:sz w:val="20"/>
          <w:szCs w:val="40"/>
          <w:lang w:eastAsia="en-US"/>
        </w:rPr>
      </w:pPr>
      <w:r w:rsidRPr="00197D50">
        <w:rPr>
          <w:color w:val="auto"/>
          <w:sz w:val="20"/>
          <w:szCs w:val="40"/>
          <w:lang w:eastAsia="en-US"/>
        </w:rPr>
        <w:t>поддержка технологии направлять на электронную почту клиента документы, подписанные с помощью электронной подписи</w:t>
      </w:r>
    </w:p>
    <w:p w14:paraId="6795ABE7" w14:textId="77777777" w:rsidR="00197D50" w:rsidRPr="00197D50" w:rsidRDefault="00197D50" w:rsidP="00197D50">
      <w:pPr>
        <w:tabs>
          <w:tab w:val="left" w:pos="357"/>
        </w:tabs>
        <w:suppressAutoHyphens w:val="0"/>
        <w:spacing w:before="120" w:after="120" w:line="276" w:lineRule="auto"/>
        <w:ind w:left="1073" w:hanging="363"/>
        <w:contextualSpacing/>
        <w:rPr>
          <w:color w:val="auto"/>
          <w:sz w:val="20"/>
          <w:szCs w:val="40"/>
          <w:lang w:eastAsia="en-US"/>
        </w:rPr>
      </w:pPr>
      <w:r w:rsidRPr="00197D50">
        <w:rPr>
          <w:color w:val="auto"/>
          <w:sz w:val="20"/>
          <w:szCs w:val="40"/>
          <w:lang w:eastAsia="en-US"/>
        </w:rPr>
        <w:t>поддержка технологии автоматического отслеживания срока действия сертификата ЭП, а также возможность продления подписи для представителя организации, за исключением первого лица (руководителя)</w:t>
      </w:r>
    </w:p>
    <w:p w14:paraId="73F0AB0F" w14:textId="77777777" w:rsidR="00197D50" w:rsidRPr="00197D50" w:rsidRDefault="00197D50" w:rsidP="00197D50">
      <w:pPr>
        <w:tabs>
          <w:tab w:val="left" w:pos="357"/>
        </w:tabs>
        <w:suppressAutoHyphens w:val="0"/>
        <w:spacing w:before="120" w:after="120" w:line="276" w:lineRule="auto"/>
        <w:ind w:left="1073" w:hanging="363"/>
        <w:contextualSpacing/>
        <w:rPr>
          <w:color w:val="auto"/>
          <w:sz w:val="20"/>
          <w:szCs w:val="40"/>
          <w:lang w:eastAsia="en-US"/>
        </w:rPr>
      </w:pPr>
      <w:r w:rsidRPr="00197D50">
        <w:rPr>
          <w:color w:val="auto"/>
          <w:sz w:val="20"/>
          <w:szCs w:val="40"/>
          <w:lang w:eastAsia="en-US"/>
        </w:rPr>
        <w:t>поддержка технологии запроса подписи на документ;</w:t>
      </w:r>
    </w:p>
    <w:p w14:paraId="72DF5F19" w14:textId="77777777" w:rsidR="00197D50" w:rsidRPr="00197D50" w:rsidRDefault="00197D50" w:rsidP="00197D50">
      <w:pPr>
        <w:tabs>
          <w:tab w:val="left" w:pos="357"/>
        </w:tabs>
        <w:suppressAutoHyphens w:val="0"/>
        <w:spacing w:before="120" w:after="120" w:line="276" w:lineRule="auto"/>
        <w:ind w:left="1073" w:hanging="363"/>
        <w:contextualSpacing/>
        <w:rPr>
          <w:color w:val="auto"/>
          <w:sz w:val="20"/>
          <w:szCs w:val="40"/>
          <w:lang w:eastAsia="en-US"/>
        </w:rPr>
      </w:pPr>
      <w:r w:rsidRPr="00197D50">
        <w:rPr>
          <w:color w:val="auto"/>
          <w:sz w:val="20"/>
          <w:szCs w:val="40"/>
          <w:lang w:eastAsia="en-US"/>
        </w:rPr>
        <w:t>возможность выполнять клиентами подписания документов с устройства (с планшета/мобильного телефона при наличии мобильного приложения)</w:t>
      </w:r>
    </w:p>
    <w:p w14:paraId="7E503DA3" w14:textId="77777777" w:rsidR="00197D50" w:rsidRPr="00197D50" w:rsidRDefault="00197D50" w:rsidP="00197D50">
      <w:pPr>
        <w:tabs>
          <w:tab w:val="left" w:pos="357"/>
        </w:tabs>
        <w:suppressAutoHyphens w:val="0"/>
        <w:spacing w:before="120" w:after="120" w:line="276" w:lineRule="auto"/>
        <w:ind w:left="1073" w:hanging="363"/>
        <w:contextualSpacing/>
        <w:rPr>
          <w:color w:val="auto"/>
          <w:sz w:val="20"/>
          <w:szCs w:val="40"/>
          <w:lang w:eastAsia="en-US"/>
        </w:rPr>
      </w:pPr>
      <w:r w:rsidRPr="00197D50">
        <w:rPr>
          <w:color w:val="auto"/>
          <w:sz w:val="20"/>
          <w:szCs w:val="40"/>
          <w:lang w:eastAsia="en-US"/>
        </w:rPr>
        <w:t>возможность выгрузки подписанных документов вручную с сохранением в каталог и автоматически на локальный сервер заказчика;</w:t>
      </w:r>
    </w:p>
    <w:p w14:paraId="67598448" w14:textId="77777777" w:rsidR="00197D50" w:rsidRPr="00197D50" w:rsidRDefault="00197D50" w:rsidP="00197D50">
      <w:pPr>
        <w:tabs>
          <w:tab w:val="left" w:pos="357"/>
        </w:tabs>
        <w:suppressAutoHyphens w:val="0"/>
        <w:spacing w:before="120" w:after="120" w:line="276" w:lineRule="auto"/>
        <w:ind w:left="1073" w:hanging="363"/>
        <w:contextualSpacing/>
        <w:rPr>
          <w:color w:val="auto"/>
          <w:sz w:val="20"/>
          <w:szCs w:val="40"/>
          <w:lang w:eastAsia="en-US"/>
        </w:rPr>
      </w:pPr>
      <w:r w:rsidRPr="00197D50">
        <w:rPr>
          <w:color w:val="auto"/>
          <w:sz w:val="20"/>
          <w:szCs w:val="40"/>
          <w:lang w:eastAsia="en-US"/>
        </w:rPr>
        <w:t>валидация документов и электронной подписи, в том числе документов, переданных другими операторами ЭДО;</w:t>
      </w:r>
    </w:p>
    <w:p w14:paraId="7034B7E9" w14:textId="77777777" w:rsidR="00197D50" w:rsidRPr="00197D50" w:rsidRDefault="00197D50" w:rsidP="00197D50">
      <w:pPr>
        <w:tabs>
          <w:tab w:val="left" w:pos="357"/>
        </w:tabs>
        <w:suppressAutoHyphens w:val="0"/>
        <w:spacing w:before="120" w:after="120" w:line="276" w:lineRule="auto"/>
        <w:ind w:left="1073" w:hanging="363"/>
        <w:contextualSpacing/>
        <w:rPr>
          <w:color w:val="auto"/>
          <w:sz w:val="20"/>
          <w:szCs w:val="40"/>
          <w:lang w:eastAsia="en-US"/>
        </w:rPr>
      </w:pPr>
      <w:r w:rsidRPr="00197D50">
        <w:rPr>
          <w:color w:val="auto"/>
          <w:sz w:val="20"/>
          <w:szCs w:val="40"/>
          <w:lang w:eastAsia="en-US"/>
        </w:rPr>
        <w:t>возможность проверки корректности подписи выгруженных документов без установки дополнительного платного ПО, в том числе не пользователями ЮЗДО.</w:t>
      </w:r>
    </w:p>
    <w:p w14:paraId="31806C38" w14:textId="77777777" w:rsidR="00197D50" w:rsidRPr="00197D50" w:rsidRDefault="00197D50" w:rsidP="00197D50">
      <w:pPr>
        <w:suppressAutoHyphens w:val="0"/>
        <w:spacing w:before="240" w:after="120"/>
        <w:outlineLvl w:val="2"/>
        <w:rPr>
          <w:color w:val="auto"/>
          <w:sz w:val="20"/>
          <w:szCs w:val="40"/>
          <w:lang w:eastAsia="en-US"/>
        </w:rPr>
      </w:pPr>
      <w:r w:rsidRPr="00197D50">
        <w:rPr>
          <w:color w:val="auto"/>
          <w:sz w:val="20"/>
          <w:szCs w:val="40"/>
          <w:lang w:eastAsia="en-US"/>
        </w:rPr>
        <w:t xml:space="preserve">4.5 </w:t>
      </w:r>
      <w:bookmarkStart w:id="48" w:name="_Toc119074714"/>
      <w:r w:rsidRPr="00197D50">
        <w:rPr>
          <w:color w:val="auto"/>
          <w:sz w:val="20"/>
          <w:szCs w:val="40"/>
          <w:lang w:eastAsia="en-US"/>
        </w:rPr>
        <w:t>Работа с контрагентами:</w:t>
      </w:r>
      <w:bookmarkEnd w:id="48"/>
    </w:p>
    <w:p w14:paraId="26C45C83" w14:textId="77777777" w:rsidR="00197D50" w:rsidRPr="00197D50" w:rsidRDefault="00197D50" w:rsidP="00197D50">
      <w:pPr>
        <w:tabs>
          <w:tab w:val="left" w:pos="357"/>
        </w:tabs>
        <w:suppressAutoHyphens w:val="0"/>
        <w:spacing w:before="120" w:after="120" w:line="276" w:lineRule="auto"/>
        <w:ind w:left="363"/>
        <w:contextualSpacing/>
        <w:rPr>
          <w:color w:val="auto"/>
          <w:sz w:val="20"/>
          <w:szCs w:val="40"/>
          <w:lang w:eastAsia="en-US"/>
        </w:rPr>
      </w:pPr>
    </w:p>
    <w:p w14:paraId="561DE1F5" w14:textId="77777777" w:rsidR="00197D50" w:rsidRPr="00197D50" w:rsidRDefault="00197D50" w:rsidP="00197D50">
      <w:pPr>
        <w:tabs>
          <w:tab w:val="left" w:pos="357"/>
        </w:tabs>
        <w:suppressAutoHyphens w:val="0"/>
        <w:spacing w:before="120" w:after="120" w:line="276" w:lineRule="auto"/>
        <w:ind w:left="283"/>
        <w:contextualSpacing/>
        <w:rPr>
          <w:color w:val="auto"/>
          <w:sz w:val="20"/>
          <w:szCs w:val="20"/>
          <w:highlight w:val="green"/>
          <w:lang w:eastAsia="en-US"/>
        </w:rPr>
      </w:pPr>
      <w:r w:rsidRPr="00197D50">
        <w:rPr>
          <w:color w:val="auto"/>
          <w:sz w:val="20"/>
          <w:szCs w:val="40"/>
          <w:lang w:eastAsia="en-US"/>
        </w:rPr>
        <w:t xml:space="preserve">наличие роуминга с </w:t>
      </w:r>
      <w:r w:rsidRPr="00197D50">
        <w:rPr>
          <w:color w:val="auto"/>
          <w:sz w:val="20"/>
          <w:szCs w:val="20"/>
          <w:lang w:eastAsia="en-US"/>
        </w:rPr>
        <w:t xml:space="preserve">популярными операторами ЭДО (Контур, </w:t>
      </w:r>
      <w:proofErr w:type="spellStart"/>
      <w:r w:rsidRPr="00197D50">
        <w:rPr>
          <w:color w:val="auto"/>
          <w:sz w:val="20"/>
          <w:szCs w:val="20"/>
          <w:lang w:eastAsia="en-US"/>
        </w:rPr>
        <w:t>Такском</w:t>
      </w:r>
      <w:proofErr w:type="spellEnd"/>
      <w:r w:rsidRPr="00197D50">
        <w:rPr>
          <w:color w:val="auto"/>
          <w:sz w:val="20"/>
          <w:szCs w:val="20"/>
          <w:lang w:eastAsia="en-US"/>
        </w:rPr>
        <w:t xml:space="preserve">, Калуга Астрал, E-COM, Корус, </w:t>
      </w:r>
      <w:proofErr w:type="spellStart"/>
      <w:r w:rsidRPr="00197D50">
        <w:rPr>
          <w:color w:val="auto"/>
          <w:sz w:val="20"/>
          <w:szCs w:val="20"/>
          <w:lang w:eastAsia="en-US"/>
        </w:rPr>
        <w:t>Эвотор</w:t>
      </w:r>
      <w:proofErr w:type="spellEnd"/>
      <w:r w:rsidRPr="00197D50">
        <w:rPr>
          <w:color w:val="auto"/>
          <w:sz w:val="20"/>
          <w:szCs w:val="20"/>
          <w:lang w:eastAsia="en-US"/>
        </w:rPr>
        <w:t xml:space="preserve"> ОФД, ЦРПТ (ЭДО Лайт), </w:t>
      </w:r>
      <w:proofErr w:type="spellStart"/>
      <w:r w:rsidRPr="00197D50">
        <w:rPr>
          <w:color w:val="auto"/>
          <w:sz w:val="20"/>
          <w:szCs w:val="20"/>
          <w:lang w:eastAsia="en-US"/>
        </w:rPr>
        <w:t>Такснет</w:t>
      </w:r>
      <w:proofErr w:type="spellEnd"/>
      <w:r w:rsidRPr="00197D50">
        <w:rPr>
          <w:color w:val="auto"/>
          <w:sz w:val="20"/>
          <w:szCs w:val="20"/>
          <w:lang w:eastAsia="en-US"/>
        </w:rPr>
        <w:t xml:space="preserve">, </w:t>
      </w:r>
      <w:proofErr w:type="spellStart"/>
      <w:r w:rsidRPr="00197D50">
        <w:rPr>
          <w:color w:val="auto"/>
          <w:sz w:val="20"/>
          <w:szCs w:val="20"/>
          <w:lang w:eastAsia="en-US"/>
        </w:rPr>
        <w:t>Эдивеб</w:t>
      </w:r>
      <w:proofErr w:type="spellEnd"/>
      <w:r w:rsidRPr="00197D50">
        <w:rPr>
          <w:color w:val="auto"/>
          <w:sz w:val="20"/>
          <w:szCs w:val="20"/>
          <w:lang w:eastAsia="en-US"/>
        </w:rPr>
        <w:t xml:space="preserve"> , НТЦ СТЭК, ЭТП ГПБ, Петер-Сервис, </w:t>
      </w:r>
      <w:proofErr w:type="spellStart"/>
      <w:r w:rsidRPr="00197D50">
        <w:rPr>
          <w:color w:val="auto"/>
          <w:sz w:val="20"/>
          <w:szCs w:val="20"/>
          <w:lang w:eastAsia="en-US"/>
        </w:rPr>
        <w:t>ИнфоТекс</w:t>
      </w:r>
      <w:proofErr w:type="spellEnd"/>
      <w:r w:rsidRPr="00197D50">
        <w:rPr>
          <w:color w:val="auto"/>
          <w:sz w:val="20"/>
          <w:szCs w:val="20"/>
          <w:lang w:eastAsia="en-US"/>
        </w:rPr>
        <w:t xml:space="preserve">, </w:t>
      </w:r>
      <w:proofErr w:type="spellStart"/>
      <w:r w:rsidRPr="00197D50">
        <w:rPr>
          <w:color w:val="auto"/>
          <w:sz w:val="20"/>
          <w:szCs w:val="20"/>
          <w:lang w:eastAsia="en-US"/>
        </w:rPr>
        <w:t>Финтендер</w:t>
      </w:r>
      <w:proofErr w:type="spellEnd"/>
      <w:r w:rsidRPr="00197D50">
        <w:rPr>
          <w:color w:val="auto"/>
          <w:sz w:val="20"/>
          <w:szCs w:val="20"/>
          <w:lang w:eastAsia="en-US"/>
        </w:rPr>
        <w:t xml:space="preserve">-Крипто, </w:t>
      </w:r>
      <w:proofErr w:type="spellStart"/>
      <w:r w:rsidRPr="00197D50">
        <w:rPr>
          <w:color w:val="auto"/>
          <w:sz w:val="20"/>
          <w:szCs w:val="20"/>
          <w:lang w:eastAsia="en-US"/>
        </w:rPr>
        <w:t>ФораПром</w:t>
      </w:r>
      <w:proofErr w:type="spellEnd"/>
      <w:r w:rsidRPr="00197D50">
        <w:rPr>
          <w:color w:val="auto"/>
          <w:sz w:val="20"/>
          <w:szCs w:val="20"/>
          <w:lang w:eastAsia="en-US"/>
        </w:rPr>
        <w:t xml:space="preserve"> (</w:t>
      </w:r>
      <w:proofErr w:type="spellStart"/>
      <w:r w:rsidRPr="00197D50">
        <w:rPr>
          <w:color w:val="auto"/>
          <w:sz w:val="20"/>
          <w:szCs w:val="20"/>
          <w:lang w:eastAsia="en-US"/>
        </w:rPr>
        <w:t>Leradata</w:t>
      </w:r>
      <w:proofErr w:type="spellEnd"/>
      <w:r w:rsidRPr="00197D50">
        <w:rPr>
          <w:color w:val="auto"/>
          <w:sz w:val="20"/>
          <w:szCs w:val="20"/>
          <w:lang w:eastAsia="en-US"/>
        </w:rPr>
        <w:t xml:space="preserve">), </w:t>
      </w:r>
      <w:proofErr w:type="spellStart"/>
      <w:r w:rsidRPr="00197D50">
        <w:rPr>
          <w:color w:val="auto"/>
          <w:sz w:val="20"/>
          <w:szCs w:val="20"/>
          <w:lang w:eastAsia="en-US"/>
        </w:rPr>
        <w:t>Сберключ</w:t>
      </w:r>
      <w:proofErr w:type="spellEnd"/>
      <w:r w:rsidRPr="00197D50">
        <w:rPr>
          <w:color w:val="auto"/>
          <w:sz w:val="20"/>
          <w:szCs w:val="20"/>
          <w:lang w:eastAsia="en-US"/>
        </w:rPr>
        <w:t xml:space="preserve">, АО «Точка», Электронный Экспресс, </w:t>
      </w:r>
      <w:proofErr w:type="spellStart"/>
      <w:r w:rsidRPr="00197D50">
        <w:rPr>
          <w:color w:val="auto"/>
          <w:sz w:val="20"/>
          <w:szCs w:val="20"/>
          <w:lang w:eastAsia="en-US"/>
        </w:rPr>
        <w:t>Айтиком</w:t>
      </w:r>
      <w:proofErr w:type="spellEnd"/>
      <w:r w:rsidRPr="00197D50">
        <w:rPr>
          <w:color w:val="auto"/>
          <w:sz w:val="20"/>
          <w:szCs w:val="20"/>
          <w:lang w:eastAsia="en-US"/>
        </w:rPr>
        <w:t xml:space="preserve">, </w:t>
      </w:r>
      <w:proofErr w:type="spellStart"/>
      <w:r w:rsidRPr="00197D50">
        <w:rPr>
          <w:color w:val="auto"/>
          <w:sz w:val="20"/>
          <w:szCs w:val="20"/>
          <w:lang w:eastAsia="en-US"/>
        </w:rPr>
        <w:t>ЕЭТП,Сислинк</w:t>
      </w:r>
      <w:proofErr w:type="spellEnd"/>
      <w:r w:rsidRPr="00197D50">
        <w:rPr>
          <w:color w:val="auto"/>
          <w:sz w:val="20"/>
          <w:szCs w:val="20"/>
          <w:lang w:eastAsia="en-US"/>
        </w:rPr>
        <w:t>);</w:t>
      </w:r>
    </w:p>
    <w:p w14:paraId="53726213" w14:textId="77777777" w:rsidR="00197D50" w:rsidRPr="00197D50" w:rsidRDefault="00197D50" w:rsidP="00197D50">
      <w:pPr>
        <w:numPr>
          <w:ilvl w:val="0"/>
          <w:numId w:val="18"/>
        </w:numPr>
        <w:tabs>
          <w:tab w:val="left" w:pos="357"/>
        </w:tabs>
        <w:suppressAutoHyphens w:val="0"/>
        <w:spacing w:before="120" w:after="120" w:line="276" w:lineRule="auto"/>
        <w:ind w:left="720" w:hanging="360"/>
        <w:contextualSpacing/>
        <w:rPr>
          <w:color w:val="auto"/>
          <w:sz w:val="20"/>
          <w:szCs w:val="20"/>
          <w:lang w:eastAsia="en-US"/>
        </w:rPr>
      </w:pPr>
      <w:r w:rsidRPr="00197D50">
        <w:rPr>
          <w:color w:val="auto"/>
          <w:sz w:val="20"/>
          <w:szCs w:val="20"/>
          <w:lang w:eastAsia="en-US"/>
        </w:rPr>
        <w:t xml:space="preserve">отправка документов без предварительной настройки роуминга с контрагентами систем ЭДО </w:t>
      </w:r>
      <w:proofErr w:type="spellStart"/>
      <w:r w:rsidRPr="00197D50">
        <w:rPr>
          <w:color w:val="auto"/>
          <w:sz w:val="20"/>
          <w:szCs w:val="20"/>
          <w:lang w:eastAsia="en-US"/>
        </w:rPr>
        <w:t>Saby</w:t>
      </w:r>
      <w:proofErr w:type="spellEnd"/>
      <w:r w:rsidRPr="00197D50">
        <w:rPr>
          <w:color w:val="auto"/>
          <w:sz w:val="20"/>
          <w:szCs w:val="20"/>
          <w:lang w:eastAsia="en-US"/>
        </w:rPr>
        <w:t xml:space="preserve"> и </w:t>
      </w:r>
      <w:proofErr w:type="spellStart"/>
      <w:r w:rsidRPr="00197D50">
        <w:rPr>
          <w:color w:val="auto"/>
          <w:sz w:val="20"/>
          <w:szCs w:val="20"/>
          <w:lang w:eastAsia="en-US"/>
        </w:rPr>
        <w:t>Диадок</w:t>
      </w:r>
      <w:proofErr w:type="spellEnd"/>
      <w:r w:rsidRPr="00197D50">
        <w:rPr>
          <w:color w:val="auto"/>
          <w:sz w:val="20"/>
          <w:szCs w:val="20"/>
          <w:lang w:eastAsia="en-US"/>
        </w:rPr>
        <w:t>;</w:t>
      </w:r>
    </w:p>
    <w:p w14:paraId="66294638" w14:textId="77777777" w:rsidR="00197D50" w:rsidRPr="00197D50" w:rsidRDefault="00197D50" w:rsidP="00197D50">
      <w:pPr>
        <w:numPr>
          <w:ilvl w:val="0"/>
          <w:numId w:val="18"/>
        </w:numPr>
        <w:tabs>
          <w:tab w:val="left" w:pos="357"/>
        </w:tabs>
        <w:suppressAutoHyphens w:val="0"/>
        <w:spacing w:before="120" w:after="120" w:line="276" w:lineRule="auto"/>
        <w:ind w:left="720" w:hanging="360"/>
        <w:contextualSpacing/>
        <w:rPr>
          <w:color w:val="auto"/>
          <w:sz w:val="20"/>
          <w:szCs w:val="20"/>
          <w:lang w:eastAsia="en-US"/>
        </w:rPr>
      </w:pPr>
      <w:r w:rsidRPr="00197D50">
        <w:rPr>
          <w:color w:val="auto"/>
          <w:sz w:val="20"/>
          <w:szCs w:val="20"/>
          <w:lang w:eastAsia="en-US"/>
        </w:rPr>
        <w:t>возможность смотреть перечень подключенных к системе контрагентов, а также список приглашений и статусов их обработки;</w:t>
      </w:r>
    </w:p>
    <w:p w14:paraId="5877D1F2" w14:textId="77777777" w:rsidR="00197D50" w:rsidRPr="00197D50" w:rsidRDefault="00197D50" w:rsidP="00197D50">
      <w:pPr>
        <w:numPr>
          <w:ilvl w:val="0"/>
          <w:numId w:val="18"/>
        </w:numPr>
        <w:tabs>
          <w:tab w:val="left" w:pos="357"/>
        </w:tabs>
        <w:suppressAutoHyphens w:val="0"/>
        <w:spacing w:before="120" w:after="120" w:line="276" w:lineRule="auto"/>
        <w:ind w:left="720" w:hanging="360"/>
        <w:contextualSpacing/>
        <w:rPr>
          <w:color w:val="auto"/>
          <w:sz w:val="20"/>
          <w:szCs w:val="40"/>
          <w:lang w:eastAsia="en-US"/>
        </w:rPr>
      </w:pPr>
      <w:r w:rsidRPr="00197D50">
        <w:rPr>
          <w:color w:val="auto"/>
          <w:sz w:val="20"/>
          <w:szCs w:val="40"/>
          <w:lang w:eastAsia="en-US"/>
        </w:rPr>
        <w:t>возможность приглашать новых контрагентов, в том числе массово;</w:t>
      </w:r>
    </w:p>
    <w:p w14:paraId="07BE1792" w14:textId="77777777" w:rsidR="00197D50" w:rsidRPr="00197D50" w:rsidRDefault="00197D50" w:rsidP="00197D50">
      <w:pPr>
        <w:numPr>
          <w:ilvl w:val="0"/>
          <w:numId w:val="18"/>
        </w:numPr>
        <w:tabs>
          <w:tab w:val="left" w:pos="357"/>
        </w:tabs>
        <w:suppressAutoHyphens w:val="0"/>
        <w:spacing w:before="120" w:after="120" w:line="276" w:lineRule="auto"/>
        <w:ind w:left="720" w:hanging="360"/>
        <w:contextualSpacing/>
        <w:rPr>
          <w:color w:val="auto"/>
          <w:sz w:val="20"/>
          <w:szCs w:val="40"/>
          <w:lang w:eastAsia="en-US"/>
        </w:rPr>
      </w:pPr>
      <w:r w:rsidRPr="00197D50">
        <w:rPr>
          <w:color w:val="auto"/>
          <w:sz w:val="20"/>
          <w:szCs w:val="40"/>
          <w:lang w:eastAsia="en-US"/>
        </w:rPr>
        <w:t>бессрочное хранение данных о контрагенте (в том числе хранение легитимных исторических данных, например, о предыдущем наименовании контрагента и т.д.);</w:t>
      </w:r>
    </w:p>
    <w:p w14:paraId="229AE9AC" w14:textId="77777777" w:rsidR="00197D50" w:rsidRPr="00197D50" w:rsidRDefault="00197D50" w:rsidP="00197D50">
      <w:pPr>
        <w:numPr>
          <w:ilvl w:val="0"/>
          <w:numId w:val="18"/>
        </w:numPr>
        <w:tabs>
          <w:tab w:val="left" w:pos="357"/>
        </w:tabs>
        <w:suppressAutoHyphens w:val="0"/>
        <w:spacing w:before="120" w:after="120" w:line="276" w:lineRule="auto"/>
        <w:ind w:left="720" w:hanging="360"/>
        <w:contextualSpacing/>
        <w:rPr>
          <w:color w:val="auto"/>
          <w:sz w:val="20"/>
          <w:szCs w:val="40"/>
          <w:lang w:eastAsia="en-US"/>
        </w:rPr>
      </w:pPr>
      <w:r w:rsidRPr="00197D50">
        <w:rPr>
          <w:color w:val="auto"/>
          <w:sz w:val="20"/>
          <w:szCs w:val="40"/>
          <w:lang w:eastAsia="en-US"/>
        </w:rPr>
        <w:t>бессрочное хранение, изменение, контроль данных по пользователям со стороны авторизованного контрагента в части права подписи одного или нескольких видов документов</w:t>
      </w:r>
    </w:p>
    <w:p w14:paraId="2C0336B7" w14:textId="77777777" w:rsidR="00197D50" w:rsidRPr="00197D50" w:rsidRDefault="00197D50" w:rsidP="00197D50">
      <w:pPr>
        <w:tabs>
          <w:tab w:val="left" w:pos="357"/>
        </w:tabs>
        <w:suppressAutoHyphens w:val="0"/>
        <w:spacing w:before="120" w:after="120" w:line="276" w:lineRule="auto"/>
        <w:ind w:left="567" w:hanging="283"/>
        <w:contextualSpacing/>
        <w:rPr>
          <w:color w:val="auto"/>
          <w:sz w:val="20"/>
          <w:szCs w:val="40"/>
          <w:lang w:eastAsia="en-US"/>
        </w:rPr>
      </w:pPr>
    </w:p>
    <w:p w14:paraId="1256CC0C" w14:textId="77777777" w:rsidR="00197D50" w:rsidRPr="00197D50" w:rsidRDefault="00197D50" w:rsidP="00197D50">
      <w:pPr>
        <w:suppressAutoHyphens w:val="0"/>
        <w:spacing w:before="240" w:after="120"/>
        <w:outlineLvl w:val="2"/>
        <w:rPr>
          <w:color w:val="auto"/>
          <w:sz w:val="20"/>
          <w:szCs w:val="40"/>
          <w:lang w:eastAsia="en-US"/>
        </w:rPr>
      </w:pPr>
      <w:bookmarkStart w:id="49" w:name="_Toc119074715"/>
      <w:r w:rsidRPr="00197D50">
        <w:rPr>
          <w:color w:val="auto"/>
          <w:sz w:val="20"/>
          <w:szCs w:val="40"/>
          <w:lang w:eastAsia="en-US"/>
        </w:rPr>
        <w:t>4.6 Хранение документов:</w:t>
      </w:r>
      <w:bookmarkEnd w:id="49"/>
    </w:p>
    <w:p w14:paraId="26DE995D" w14:textId="77777777" w:rsidR="00197D50" w:rsidRPr="00197D50" w:rsidRDefault="00197D50" w:rsidP="00197D50">
      <w:pPr>
        <w:tabs>
          <w:tab w:val="left" w:pos="357"/>
        </w:tabs>
        <w:suppressAutoHyphens w:val="0"/>
        <w:spacing w:before="120" w:after="120" w:line="276" w:lineRule="auto"/>
        <w:ind w:left="1073" w:hanging="363"/>
        <w:contextualSpacing/>
        <w:rPr>
          <w:color w:val="auto"/>
          <w:sz w:val="20"/>
          <w:szCs w:val="40"/>
          <w:lang w:eastAsia="en-US"/>
        </w:rPr>
      </w:pPr>
      <w:r w:rsidRPr="00197D50">
        <w:rPr>
          <w:color w:val="auto"/>
          <w:sz w:val="20"/>
          <w:szCs w:val="40"/>
          <w:lang w:eastAsia="en-US"/>
        </w:rPr>
        <w:t>бессрочное хранение истории всех операций, документов, проведенных через ЮЗДО в разрезе авторизованного контрагента, их статусов обработки</w:t>
      </w:r>
    </w:p>
    <w:p w14:paraId="44AE56AF" w14:textId="77777777" w:rsidR="00197D50" w:rsidRPr="00197D50" w:rsidRDefault="00197D50" w:rsidP="00197D50">
      <w:pPr>
        <w:tabs>
          <w:tab w:val="left" w:pos="357"/>
        </w:tabs>
        <w:suppressAutoHyphens w:val="0"/>
        <w:spacing w:before="120" w:after="120" w:line="276" w:lineRule="auto"/>
        <w:ind w:left="1073" w:hanging="363"/>
        <w:contextualSpacing/>
        <w:rPr>
          <w:color w:val="auto"/>
          <w:sz w:val="20"/>
          <w:szCs w:val="40"/>
          <w:lang w:eastAsia="en-US"/>
        </w:rPr>
      </w:pPr>
      <w:r w:rsidRPr="00197D50">
        <w:rPr>
          <w:color w:val="auto"/>
          <w:sz w:val="20"/>
          <w:szCs w:val="40"/>
          <w:lang w:eastAsia="en-US"/>
        </w:rPr>
        <w:t>хранение юридически значимых документов в течение срока, предусмотренного действующим законодательством Российской Федерации, но не менее 5 лет.</w:t>
      </w:r>
    </w:p>
    <w:p w14:paraId="6F403F81" w14:textId="77777777" w:rsidR="00197D50" w:rsidRPr="00197D50" w:rsidRDefault="00197D50" w:rsidP="00197D50">
      <w:pPr>
        <w:suppressAutoHyphens w:val="0"/>
        <w:spacing w:before="240" w:after="120"/>
        <w:outlineLvl w:val="2"/>
        <w:rPr>
          <w:color w:val="auto"/>
          <w:sz w:val="20"/>
          <w:szCs w:val="40"/>
          <w:lang w:eastAsia="en-US"/>
        </w:rPr>
      </w:pPr>
      <w:bookmarkStart w:id="50" w:name="_Toc119074716"/>
      <w:r w:rsidRPr="00197D50">
        <w:rPr>
          <w:color w:val="auto"/>
          <w:sz w:val="20"/>
          <w:szCs w:val="40"/>
          <w:lang w:eastAsia="en-US"/>
        </w:rPr>
        <w:t xml:space="preserve">4.7 Интеграция с другими системами </w:t>
      </w:r>
      <w:bookmarkEnd w:id="50"/>
    </w:p>
    <w:p w14:paraId="0ED12018" w14:textId="77777777" w:rsidR="00197D50" w:rsidRPr="00197D50" w:rsidRDefault="00197D50" w:rsidP="00197D50">
      <w:pPr>
        <w:numPr>
          <w:ilvl w:val="0"/>
          <w:numId w:val="10"/>
        </w:numPr>
        <w:tabs>
          <w:tab w:val="left" w:pos="357"/>
        </w:tabs>
        <w:suppressAutoHyphens w:val="0"/>
        <w:spacing w:before="120" w:after="120" w:line="276" w:lineRule="auto"/>
        <w:ind w:left="720" w:hanging="360"/>
        <w:contextualSpacing/>
        <w:rPr>
          <w:color w:val="auto"/>
          <w:sz w:val="20"/>
          <w:szCs w:val="40"/>
          <w:lang w:eastAsia="en-US"/>
        </w:rPr>
      </w:pPr>
      <w:r w:rsidRPr="00197D50">
        <w:rPr>
          <w:color w:val="auto"/>
          <w:sz w:val="20"/>
          <w:szCs w:val="40"/>
          <w:lang w:eastAsia="en-US"/>
        </w:rPr>
        <w:t xml:space="preserve">Возможность интеграции с внешними учетными системами из коробки для загрузки и выгрузки электронных документов (1С, </w:t>
      </w:r>
      <w:proofErr w:type="spellStart"/>
      <w:r w:rsidRPr="00197D50">
        <w:rPr>
          <w:color w:val="auto"/>
          <w:sz w:val="20"/>
          <w:szCs w:val="40"/>
          <w:lang w:eastAsia="en-US"/>
        </w:rPr>
        <w:t>Docsvision</w:t>
      </w:r>
      <w:proofErr w:type="spellEnd"/>
      <w:r w:rsidRPr="00197D50">
        <w:rPr>
          <w:color w:val="auto"/>
          <w:sz w:val="20"/>
          <w:szCs w:val="40"/>
          <w:lang w:eastAsia="en-US"/>
        </w:rPr>
        <w:t xml:space="preserve">, Store House, </w:t>
      </w:r>
      <w:proofErr w:type="spellStart"/>
      <w:r w:rsidRPr="00197D50">
        <w:rPr>
          <w:color w:val="auto"/>
          <w:lang w:eastAsia="en-US"/>
        </w:rPr>
        <w:t>iiko</w:t>
      </w:r>
      <w:proofErr w:type="spellEnd"/>
      <w:r w:rsidRPr="00197D50">
        <w:rPr>
          <w:color w:val="auto"/>
          <w:lang w:eastAsia="en-US"/>
        </w:rPr>
        <w:t>,</w:t>
      </w:r>
      <w:r w:rsidRPr="00197D50">
        <w:rPr>
          <w:color w:val="auto"/>
          <w:sz w:val="20"/>
          <w:szCs w:val="40"/>
          <w:lang w:eastAsia="en-US"/>
        </w:rPr>
        <w:t xml:space="preserve"> системы, работающие на </w:t>
      </w:r>
      <w:proofErr w:type="spellStart"/>
      <w:r w:rsidRPr="00197D50">
        <w:rPr>
          <w:color w:val="auto"/>
          <w:sz w:val="20"/>
          <w:szCs w:val="40"/>
          <w:lang w:eastAsia="en-US"/>
        </w:rPr>
        <w:t>FastReport</w:t>
      </w:r>
      <w:proofErr w:type="spellEnd"/>
      <w:r w:rsidRPr="00197D50">
        <w:rPr>
          <w:color w:val="auto"/>
          <w:sz w:val="20"/>
          <w:szCs w:val="40"/>
          <w:lang w:eastAsia="en-US"/>
        </w:rPr>
        <w:t>);</w:t>
      </w:r>
    </w:p>
    <w:p w14:paraId="07C8DF50" w14:textId="77777777" w:rsidR="00197D50" w:rsidRPr="00197D50" w:rsidRDefault="00197D50" w:rsidP="00197D50">
      <w:pPr>
        <w:numPr>
          <w:ilvl w:val="0"/>
          <w:numId w:val="10"/>
        </w:numPr>
        <w:tabs>
          <w:tab w:val="left" w:pos="357"/>
        </w:tabs>
        <w:suppressAutoHyphens w:val="0"/>
        <w:spacing w:before="120" w:after="120" w:line="276" w:lineRule="auto"/>
        <w:ind w:left="720" w:hanging="360"/>
        <w:contextualSpacing/>
        <w:rPr>
          <w:color w:val="auto"/>
          <w:sz w:val="20"/>
          <w:szCs w:val="40"/>
          <w:lang w:eastAsia="en-US"/>
        </w:rPr>
      </w:pPr>
      <w:r w:rsidRPr="00197D50">
        <w:rPr>
          <w:color w:val="auto"/>
          <w:sz w:val="20"/>
          <w:szCs w:val="40"/>
          <w:lang w:eastAsia="en-US"/>
        </w:rPr>
        <w:t>Поддержка инструментов для настройки интеграции с кастомными учетными системами, для которых нет коробочного решения (</w:t>
      </w:r>
      <w:proofErr w:type="spellStart"/>
      <w:r w:rsidRPr="00197D50">
        <w:rPr>
          <w:color w:val="auto"/>
          <w:sz w:val="20"/>
          <w:szCs w:val="40"/>
          <w:lang w:val="en-US" w:eastAsia="en-US"/>
        </w:rPr>
        <w:t>api</w:t>
      </w:r>
      <w:proofErr w:type="spellEnd"/>
      <w:r w:rsidRPr="00197D50">
        <w:rPr>
          <w:color w:val="auto"/>
          <w:sz w:val="20"/>
          <w:szCs w:val="40"/>
          <w:lang w:eastAsia="en-US"/>
        </w:rPr>
        <w:t xml:space="preserve">, </w:t>
      </w:r>
      <w:proofErr w:type="spellStart"/>
      <w:r w:rsidRPr="00197D50">
        <w:rPr>
          <w:color w:val="auto"/>
          <w:sz w:val="20"/>
          <w:szCs w:val="40"/>
          <w:lang w:val="en-US" w:eastAsia="en-US"/>
        </w:rPr>
        <w:t>sdk</w:t>
      </w:r>
      <w:proofErr w:type="spellEnd"/>
      <w:r w:rsidRPr="00197D50">
        <w:rPr>
          <w:color w:val="auto"/>
          <w:sz w:val="20"/>
          <w:szCs w:val="40"/>
          <w:lang w:eastAsia="en-US"/>
        </w:rPr>
        <w:t>,</w:t>
      </w:r>
      <w:proofErr w:type="spellStart"/>
      <w:r w:rsidRPr="00197D50">
        <w:rPr>
          <w:color w:val="auto"/>
          <w:sz w:val="20"/>
          <w:szCs w:val="40"/>
          <w:lang w:eastAsia="en-US"/>
        </w:rPr>
        <w:t>Saby</w:t>
      </w:r>
      <w:proofErr w:type="spellEnd"/>
      <w:r w:rsidRPr="00197D50">
        <w:rPr>
          <w:color w:val="auto"/>
          <w:sz w:val="20"/>
          <w:szCs w:val="40"/>
          <w:lang w:eastAsia="en-US"/>
        </w:rPr>
        <w:t xml:space="preserve"> Коннект);</w:t>
      </w:r>
    </w:p>
    <w:p w14:paraId="402BA215" w14:textId="77777777" w:rsidR="00197D50" w:rsidRPr="00197D50" w:rsidRDefault="00197D50" w:rsidP="00197D50">
      <w:pPr>
        <w:numPr>
          <w:ilvl w:val="0"/>
          <w:numId w:val="10"/>
        </w:numPr>
        <w:tabs>
          <w:tab w:val="left" w:pos="357"/>
        </w:tabs>
        <w:suppressAutoHyphens w:val="0"/>
        <w:spacing w:before="120" w:after="120" w:line="276" w:lineRule="auto"/>
        <w:ind w:left="720" w:hanging="360"/>
        <w:contextualSpacing/>
        <w:rPr>
          <w:color w:val="auto"/>
          <w:sz w:val="20"/>
          <w:szCs w:val="40"/>
          <w:lang w:eastAsia="en-US"/>
        </w:rPr>
      </w:pPr>
      <w:r w:rsidRPr="00197D50">
        <w:rPr>
          <w:color w:val="auto"/>
          <w:sz w:val="20"/>
          <w:szCs w:val="40"/>
          <w:lang w:eastAsia="en-US"/>
        </w:rPr>
        <w:t>Помощь в настройке интеграции в случае нетиповых конфигураций 1С или других особенностей внешней системы (по смете).</w:t>
      </w:r>
    </w:p>
    <w:p w14:paraId="64F5C4F0" w14:textId="77777777" w:rsidR="00197D50" w:rsidRPr="00197D50" w:rsidRDefault="00197D50" w:rsidP="00197D50">
      <w:pPr>
        <w:numPr>
          <w:ilvl w:val="0"/>
          <w:numId w:val="14"/>
        </w:numPr>
        <w:tabs>
          <w:tab w:val="left" w:pos="357"/>
        </w:tabs>
        <w:suppressAutoHyphens w:val="0"/>
        <w:spacing w:before="120" w:after="120" w:line="276" w:lineRule="auto"/>
        <w:ind w:left="720" w:hanging="360"/>
        <w:contextualSpacing/>
        <w:rPr>
          <w:color w:val="auto"/>
          <w:sz w:val="20"/>
          <w:szCs w:val="40"/>
          <w:lang w:eastAsia="en-US"/>
        </w:rPr>
      </w:pPr>
      <w:r w:rsidRPr="00197D50">
        <w:rPr>
          <w:color w:val="auto"/>
          <w:sz w:val="20"/>
          <w:szCs w:val="40"/>
          <w:lang w:eastAsia="en-US"/>
        </w:rPr>
        <w:t>Поддержка системного и программного логирования выполняемых средствами интеграции операций.</w:t>
      </w:r>
    </w:p>
    <w:p w14:paraId="439105B3" w14:textId="77777777" w:rsidR="00197D50" w:rsidRPr="00197D50" w:rsidRDefault="00197D50" w:rsidP="00197D50">
      <w:pPr>
        <w:suppressAutoHyphens w:val="0"/>
        <w:spacing w:before="240" w:after="120"/>
        <w:outlineLvl w:val="2"/>
        <w:rPr>
          <w:color w:val="auto"/>
          <w:sz w:val="20"/>
          <w:szCs w:val="40"/>
          <w:lang w:eastAsia="en-US"/>
        </w:rPr>
      </w:pPr>
      <w:bookmarkStart w:id="51" w:name="_Toc119074717"/>
      <w:r w:rsidRPr="00197D50">
        <w:rPr>
          <w:color w:val="auto"/>
          <w:sz w:val="20"/>
          <w:szCs w:val="40"/>
          <w:lang w:eastAsia="en-US"/>
        </w:rPr>
        <w:t>4.8 Список документов, обрабатываемых системой (минимально, но не исключительно):</w:t>
      </w:r>
      <w:bookmarkEnd w:id="51"/>
    </w:p>
    <w:p w14:paraId="2D948E0D" w14:textId="77777777" w:rsidR="00197D50" w:rsidRPr="00197D50" w:rsidRDefault="00197D50" w:rsidP="00197D50">
      <w:pPr>
        <w:tabs>
          <w:tab w:val="left" w:pos="357"/>
        </w:tabs>
        <w:suppressAutoHyphens w:val="0"/>
        <w:spacing w:before="120" w:after="120" w:line="276" w:lineRule="auto"/>
        <w:ind w:left="1073" w:hanging="363"/>
        <w:contextualSpacing/>
        <w:rPr>
          <w:color w:val="auto"/>
          <w:sz w:val="20"/>
          <w:szCs w:val="40"/>
          <w:lang w:eastAsia="en-US"/>
        </w:rPr>
      </w:pPr>
      <w:r w:rsidRPr="00197D50">
        <w:rPr>
          <w:color w:val="auto"/>
          <w:sz w:val="20"/>
          <w:szCs w:val="40"/>
          <w:lang w:eastAsia="en-US"/>
        </w:rPr>
        <w:t>Счет</w:t>
      </w:r>
    </w:p>
    <w:p w14:paraId="371A6363" w14:textId="77777777" w:rsidR="00197D50" w:rsidRPr="00197D50" w:rsidRDefault="00197D50" w:rsidP="00197D50">
      <w:pPr>
        <w:tabs>
          <w:tab w:val="left" w:pos="357"/>
        </w:tabs>
        <w:suppressAutoHyphens w:val="0"/>
        <w:spacing w:before="120" w:after="120" w:line="276" w:lineRule="auto"/>
        <w:ind w:left="1073" w:hanging="363"/>
        <w:contextualSpacing/>
        <w:rPr>
          <w:color w:val="auto"/>
          <w:sz w:val="20"/>
          <w:szCs w:val="40"/>
          <w:lang w:eastAsia="en-US"/>
        </w:rPr>
      </w:pPr>
      <w:r w:rsidRPr="00197D50">
        <w:rPr>
          <w:color w:val="auto"/>
          <w:sz w:val="20"/>
          <w:szCs w:val="40"/>
          <w:lang w:eastAsia="en-US"/>
        </w:rPr>
        <w:t>Счет-фактура</w:t>
      </w:r>
    </w:p>
    <w:p w14:paraId="0A639E91" w14:textId="77777777" w:rsidR="00197D50" w:rsidRPr="00197D50" w:rsidRDefault="00197D50" w:rsidP="00197D50">
      <w:pPr>
        <w:tabs>
          <w:tab w:val="left" w:pos="357"/>
        </w:tabs>
        <w:suppressAutoHyphens w:val="0"/>
        <w:spacing w:before="120" w:after="120" w:line="276" w:lineRule="auto"/>
        <w:ind w:left="1073" w:hanging="363"/>
        <w:contextualSpacing/>
        <w:rPr>
          <w:color w:val="auto"/>
          <w:sz w:val="20"/>
          <w:szCs w:val="40"/>
          <w:lang w:eastAsia="en-US"/>
        </w:rPr>
      </w:pPr>
      <w:r w:rsidRPr="00197D50">
        <w:rPr>
          <w:color w:val="auto"/>
          <w:sz w:val="20"/>
          <w:szCs w:val="40"/>
          <w:lang w:eastAsia="en-US"/>
        </w:rPr>
        <w:t>Исправленный счет-фактура</w:t>
      </w:r>
    </w:p>
    <w:p w14:paraId="2AC6CCBC" w14:textId="77777777" w:rsidR="00197D50" w:rsidRPr="00197D50" w:rsidRDefault="00197D50" w:rsidP="00197D50">
      <w:pPr>
        <w:tabs>
          <w:tab w:val="left" w:pos="357"/>
        </w:tabs>
        <w:suppressAutoHyphens w:val="0"/>
        <w:spacing w:before="120" w:after="120" w:line="276" w:lineRule="auto"/>
        <w:ind w:left="1073" w:hanging="363"/>
        <w:contextualSpacing/>
        <w:rPr>
          <w:color w:val="auto"/>
          <w:sz w:val="20"/>
          <w:szCs w:val="40"/>
          <w:lang w:eastAsia="en-US"/>
        </w:rPr>
      </w:pPr>
      <w:r w:rsidRPr="00197D50">
        <w:rPr>
          <w:color w:val="auto"/>
          <w:sz w:val="20"/>
          <w:szCs w:val="40"/>
          <w:lang w:eastAsia="en-US"/>
        </w:rPr>
        <w:t xml:space="preserve">Корректировочный счет-фактура </w:t>
      </w:r>
    </w:p>
    <w:p w14:paraId="27A91AA5" w14:textId="77777777" w:rsidR="00197D50" w:rsidRPr="00197D50" w:rsidRDefault="00197D50" w:rsidP="00197D50">
      <w:pPr>
        <w:tabs>
          <w:tab w:val="left" w:pos="357"/>
        </w:tabs>
        <w:suppressAutoHyphens w:val="0"/>
        <w:spacing w:before="120" w:after="120" w:line="276" w:lineRule="auto"/>
        <w:ind w:left="1073" w:hanging="363"/>
        <w:contextualSpacing/>
        <w:rPr>
          <w:color w:val="auto"/>
          <w:sz w:val="20"/>
          <w:szCs w:val="40"/>
          <w:lang w:eastAsia="en-US"/>
        </w:rPr>
      </w:pPr>
      <w:r w:rsidRPr="00197D50">
        <w:rPr>
          <w:color w:val="auto"/>
          <w:sz w:val="20"/>
          <w:szCs w:val="40"/>
          <w:lang w:eastAsia="en-US"/>
        </w:rPr>
        <w:t>Исправленный корректировочный счет-фактура</w:t>
      </w:r>
    </w:p>
    <w:p w14:paraId="1D6FF752" w14:textId="77777777" w:rsidR="00197D50" w:rsidRPr="00197D50" w:rsidRDefault="00197D50" w:rsidP="00197D50">
      <w:pPr>
        <w:tabs>
          <w:tab w:val="left" w:pos="357"/>
        </w:tabs>
        <w:suppressAutoHyphens w:val="0"/>
        <w:spacing w:before="120" w:after="120" w:line="276" w:lineRule="auto"/>
        <w:ind w:left="1073" w:hanging="363"/>
        <w:contextualSpacing/>
        <w:rPr>
          <w:color w:val="auto"/>
          <w:sz w:val="20"/>
          <w:szCs w:val="40"/>
          <w:lang w:eastAsia="en-US"/>
        </w:rPr>
      </w:pPr>
      <w:r w:rsidRPr="00197D50">
        <w:rPr>
          <w:color w:val="auto"/>
          <w:sz w:val="20"/>
          <w:szCs w:val="40"/>
          <w:lang w:eastAsia="en-US"/>
        </w:rPr>
        <w:t>Накладные (включая ТОРГ-2, ТОРГ-12 и прочие)</w:t>
      </w:r>
    </w:p>
    <w:p w14:paraId="6B6FD449" w14:textId="77777777" w:rsidR="00197D50" w:rsidRPr="00197D50" w:rsidRDefault="00197D50" w:rsidP="00197D50">
      <w:pPr>
        <w:tabs>
          <w:tab w:val="left" w:pos="357"/>
        </w:tabs>
        <w:suppressAutoHyphens w:val="0"/>
        <w:spacing w:before="120" w:after="120" w:line="276" w:lineRule="auto"/>
        <w:ind w:left="1073" w:hanging="363"/>
        <w:contextualSpacing/>
        <w:rPr>
          <w:color w:val="auto"/>
          <w:sz w:val="20"/>
          <w:szCs w:val="40"/>
          <w:lang w:eastAsia="en-US"/>
        </w:rPr>
      </w:pPr>
      <w:r w:rsidRPr="00197D50">
        <w:rPr>
          <w:color w:val="auto"/>
          <w:sz w:val="20"/>
          <w:szCs w:val="40"/>
          <w:lang w:eastAsia="en-US"/>
        </w:rPr>
        <w:t xml:space="preserve">Акт выполненных работ (оказанных услуг) </w:t>
      </w:r>
    </w:p>
    <w:p w14:paraId="3C2FEA02" w14:textId="77777777" w:rsidR="00197D50" w:rsidRPr="00197D50" w:rsidRDefault="00197D50" w:rsidP="00197D50">
      <w:pPr>
        <w:tabs>
          <w:tab w:val="left" w:pos="357"/>
        </w:tabs>
        <w:suppressAutoHyphens w:val="0"/>
        <w:spacing w:before="120" w:after="120" w:line="276" w:lineRule="auto"/>
        <w:ind w:left="1073" w:hanging="363"/>
        <w:contextualSpacing/>
        <w:rPr>
          <w:color w:val="auto"/>
          <w:sz w:val="20"/>
          <w:szCs w:val="40"/>
          <w:lang w:eastAsia="en-US"/>
        </w:rPr>
      </w:pPr>
      <w:r w:rsidRPr="00197D50">
        <w:rPr>
          <w:color w:val="auto"/>
          <w:sz w:val="20"/>
          <w:szCs w:val="40"/>
          <w:lang w:eastAsia="en-US"/>
        </w:rPr>
        <w:t>УПД (универсальный передаточный документ)</w:t>
      </w:r>
    </w:p>
    <w:p w14:paraId="15312160" w14:textId="77777777" w:rsidR="00197D50" w:rsidRPr="00197D50" w:rsidRDefault="00197D50" w:rsidP="00197D50">
      <w:pPr>
        <w:tabs>
          <w:tab w:val="left" w:pos="357"/>
        </w:tabs>
        <w:suppressAutoHyphens w:val="0"/>
        <w:spacing w:before="120" w:after="120" w:line="276" w:lineRule="auto"/>
        <w:ind w:left="1073" w:hanging="363"/>
        <w:contextualSpacing/>
        <w:rPr>
          <w:color w:val="auto"/>
          <w:sz w:val="20"/>
          <w:szCs w:val="40"/>
          <w:lang w:eastAsia="en-US"/>
        </w:rPr>
      </w:pPr>
      <w:r w:rsidRPr="00197D50">
        <w:rPr>
          <w:color w:val="auto"/>
          <w:sz w:val="20"/>
          <w:szCs w:val="40"/>
          <w:lang w:eastAsia="en-US"/>
        </w:rPr>
        <w:t>Акт сверки</w:t>
      </w:r>
    </w:p>
    <w:p w14:paraId="18DA20C4" w14:textId="77777777" w:rsidR="00197D50" w:rsidRPr="00197D50" w:rsidRDefault="00197D50" w:rsidP="00197D50">
      <w:pPr>
        <w:tabs>
          <w:tab w:val="left" w:pos="357"/>
        </w:tabs>
        <w:suppressAutoHyphens w:val="0"/>
        <w:spacing w:before="120" w:after="120" w:line="276" w:lineRule="auto"/>
        <w:ind w:left="1073" w:hanging="363"/>
        <w:contextualSpacing/>
        <w:rPr>
          <w:color w:val="auto"/>
          <w:sz w:val="20"/>
          <w:szCs w:val="40"/>
          <w:lang w:eastAsia="en-US"/>
        </w:rPr>
      </w:pPr>
      <w:r w:rsidRPr="00197D50">
        <w:rPr>
          <w:color w:val="auto"/>
          <w:sz w:val="20"/>
          <w:szCs w:val="40"/>
          <w:lang w:eastAsia="en-US"/>
        </w:rPr>
        <w:t>Коммерческое предложение</w:t>
      </w:r>
    </w:p>
    <w:p w14:paraId="0327BE39" w14:textId="77777777" w:rsidR="00197D50" w:rsidRPr="00197D50" w:rsidRDefault="00197D50" w:rsidP="00197D50">
      <w:pPr>
        <w:tabs>
          <w:tab w:val="left" w:pos="357"/>
        </w:tabs>
        <w:suppressAutoHyphens w:val="0"/>
        <w:spacing w:before="120" w:after="120" w:line="276" w:lineRule="auto"/>
        <w:ind w:left="1073" w:hanging="363"/>
        <w:contextualSpacing/>
        <w:rPr>
          <w:color w:val="auto"/>
          <w:sz w:val="20"/>
          <w:szCs w:val="40"/>
          <w:lang w:eastAsia="en-US"/>
        </w:rPr>
      </w:pPr>
      <w:r w:rsidRPr="00197D50">
        <w:rPr>
          <w:color w:val="auto"/>
          <w:sz w:val="20"/>
          <w:szCs w:val="40"/>
          <w:lang w:eastAsia="en-US"/>
        </w:rPr>
        <w:t>Договор</w:t>
      </w:r>
    </w:p>
    <w:p w14:paraId="26B93AF8" w14:textId="77777777" w:rsidR="00197D50" w:rsidRPr="00197D50" w:rsidRDefault="00197D50" w:rsidP="00197D50">
      <w:pPr>
        <w:tabs>
          <w:tab w:val="left" w:pos="357"/>
        </w:tabs>
        <w:suppressAutoHyphens w:val="0"/>
        <w:spacing w:before="120" w:after="120" w:line="276" w:lineRule="auto"/>
        <w:ind w:left="1073" w:hanging="363"/>
        <w:contextualSpacing/>
        <w:rPr>
          <w:color w:val="auto"/>
          <w:sz w:val="20"/>
          <w:szCs w:val="40"/>
          <w:lang w:eastAsia="en-US"/>
        </w:rPr>
      </w:pPr>
      <w:r w:rsidRPr="00197D50">
        <w:rPr>
          <w:color w:val="auto"/>
          <w:sz w:val="20"/>
          <w:szCs w:val="40"/>
          <w:lang w:eastAsia="en-US"/>
        </w:rPr>
        <w:t>Письмо</w:t>
      </w:r>
    </w:p>
    <w:p w14:paraId="2B1800A8" w14:textId="77777777" w:rsidR="00197D50" w:rsidRPr="00197D50" w:rsidRDefault="00197D50" w:rsidP="00197D50">
      <w:pPr>
        <w:tabs>
          <w:tab w:val="left" w:pos="357"/>
        </w:tabs>
        <w:suppressAutoHyphens w:val="0"/>
        <w:spacing w:before="120" w:after="120" w:line="276" w:lineRule="auto"/>
        <w:ind w:left="1073" w:hanging="363"/>
        <w:contextualSpacing/>
        <w:rPr>
          <w:color w:val="auto"/>
          <w:sz w:val="20"/>
          <w:szCs w:val="40"/>
          <w:lang w:eastAsia="en-US"/>
        </w:rPr>
      </w:pPr>
      <w:r w:rsidRPr="00197D50">
        <w:rPr>
          <w:color w:val="auto"/>
          <w:sz w:val="20"/>
          <w:szCs w:val="40"/>
          <w:lang w:eastAsia="en-US"/>
        </w:rPr>
        <w:t>Реестр сертификатов, деклараций</w:t>
      </w:r>
    </w:p>
    <w:p w14:paraId="52DDFF3A" w14:textId="77777777" w:rsidR="00197D50" w:rsidRPr="00197D50" w:rsidRDefault="00197D50" w:rsidP="00197D50">
      <w:pPr>
        <w:tabs>
          <w:tab w:val="left" w:pos="357"/>
        </w:tabs>
        <w:suppressAutoHyphens w:val="0"/>
        <w:spacing w:before="120" w:after="120" w:line="276" w:lineRule="auto"/>
        <w:ind w:left="1073" w:hanging="363"/>
        <w:contextualSpacing/>
        <w:rPr>
          <w:color w:val="auto"/>
          <w:sz w:val="20"/>
          <w:szCs w:val="40"/>
          <w:lang w:eastAsia="en-US"/>
        </w:rPr>
      </w:pPr>
      <w:r w:rsidRPr="00197D50">
        <w:rPr>
          <w:color w:val="auto"/>
          <w:sz w:val="20"/>
          <w:szCs w:val="40"/>
          <w:lang w:eastAsia="en-US"/>
        </w:rPr>
        <w:t>Протокол согласования цен лекарственных препаратов</w:t>
      </w:r>
    </w:p>
    <w:p w14:paraId="299537E0" w14:textId="77777777" w:rsidR="00197D50" w:rsidRPr="00197D50" w:rsidRDefault="00197D50" w:rsidP="00197D50">
      <w:pPr>
        <w:tabs>
          <w:tab w:val="left" w:pos="357"/>
        </w:tabs>
        <w:suppressAutoHyphens w:val="0"/>
        <w:spacing w:before="120" w:after="120" w:line="276" w:lineRule="auto"/>
        <w:ind w:left="1073" w:hanging="363"/>
        <w:contextualSpacing/>
        <w:rPr>
          <w:color w:val="auto"/>
          <w:sz w:val="20"/>
          <w:szCs w:val="40"/>
          <w:lang w:eastAsia="en-US"/>
        </w:rPr>
      </w:pPr>
      <w:r w:rsidRPr="00197D50">
        <w:rPr>
          <w:color w:val="auto"/>
          <w:sz w:val="20"/>
          <w:szCs w:val="40"/>
          <w:lang w:eastAsia="en-US"/>
        </w:rPr>
        <w:t>По требованию заказчика может быть разработан индивидуальный формат электронного документа и реализована его визуализация (по смете)</w:t>
      </w:r>
    </w:p>
    <w:p w14:paraId="5C8D641D" w14:textId="77777777" w:rsidR="00197D50" w:rsidRPr="00197D50" w:rsidRDefault="00197D50" w:rsidP="00197D50">
      <w:pPr>
        <w:suppressAutoHyphens w:val="0"/>
        <w:spacing w:before="240" w:after="120"/>
        <w:outlineLvl w:val="2"/>
        <w:rPr>
          <w:color w:val="auto"/>
          <w:sz w:val="20"/>
          <w:szCs w:val="40"/>
          <w:lang w:eastAsia="en-US"/>
        </w:rPr>
      </w:pPr>
      <w:bookmarkStart w:id="52" w:name="_Toc119074718"/>
      <w:r w:rsidRPr="00197D50">
        <w:rPr>
          <w:color w:val="auto"/>
          <w:sz w:val="20"/>
          <w:szCs w:val="40"/>
          <w:lang w:eastAsia="en-US"/>
        </w:rPr>
        <w:t>4.9 Форматно логический контроль формализованных документов.</w:t>
      </w:r>
      <w:bookmarkEnd w:id="52"/>
    </w:p>
    <w:p w14:paraId="3746A146" w14:textId="77777777" w:rsidR="00197D50" w:rsidRPr="00197D50" w:rsidRDefault="00197D50" w:rsidP="00197D50">
      <w:pPr>
        <w:tabs>
          <w:tab w:val="left" w:pos="357"/>
        </w:tabs>
        <w:suppressAutoHyphens w:val="0"/>
        <w:spacing w:before="120" w:after="120" w:line="276" w:lineRule="auto"/>
        <w:ind w:left="1073" w:hanging="363"/>
        <w:contextualSpacing/>
        <w:rPr>
          <w:color w:val="auto"/>
          <w:lang w:eastAsia="en-US"/>
        </w:rPr>
      </w:pPr>
      <w:r w:rsidRPr="00197D50">
        <w:rPr>
          <w:color w:val="auto"/>
          <w:sz w:val="20"/>
          <w:szCs w:val="40"/>
          <w:lang w:eastAsia="en-US"/>
        </w:rPr>
        <w:t>Проверка первичных документов (</w:t>
      </w:r>
      <w:r w:rsidRPr="00197D50">
        <w:rPr>
          <w:color w:val="auto"/>
          <w:sz w:val="20"/>
          <w:szCs w:val="40"/>
          <w:lang w:val="en-US" w:eastAsia="en-US"/>
        </w:rPr>
        <w:t>xml</w:t>
      </w:r>
      <w:r w:rsidRPr="00197D50">
        <w:rPr>
          <w:color w:val="auto"/>
          <w:sz w:val="20"/>
          <w:szCs w:val="40"/>
          <w:lang w:eastAsia="en-US"/>
        </w:rPr>
        <w:t>) на соответствие требованиям форматов ФНС при отправке (гарантируется поддержание сервиса проверки в актуальном состоянии в зависимости от изменений нормативной базы ФНС);</w:t>
      </w:r>
    </w:p>
    <w:p w14:paraId="2BA5D41F" w14:textId="77777777" w:rsidR="00197D50" w:rsidRPr="00197D50" w:rsidRDefault="00197D50" w:rsidP="00197D50">
      <w:pPr>
        <w:tabs>
          <w:tab w:val="left" w:pos="357"/>
        </w:tabs>
        <w:suppressAutoHyphens w:val="0"/>
        <w:spacing w:before="120" w:after="120" w:line="276" w:lineRule="auto"/>
        <w:ind w:left="1073" w:hanging="363"/>
        <w:contextualSpacing/>
        <w:rPr>
          <w:color w:val="auto"/>
          <w:sz w:val="20"/>
          <w:szCs w:val="40"/>
          <w:lang w:eastAsia="en-US"/>
        </w:rPr>
      </w:pPr>
      <w:r w:rsidRPr="00197D50">
        <w:rPr>
          <w:color w:val="auto"/>
          <w:sz w:val="20"/>
          <w:szCs w:val="40"/>
          <w:lang w:eastAsia="en-US"/>
        </w:rPr>
        <w:t>Проверка документов в произвольном формате на правильность заполнения по формату при отправке.</w:t>
      </w:r>
    </w:p>
    <w:p w14:paraId="13C76D00" w14:textId="77777777" w:rsidR="00197D50" w:rsidRPr="00197D50" w:rsidRDefault="00197D50" w:rsidP="00197D50">
      <w:pPr>
        <w:suppressAutoHyphens w:val="0"/>
        <w:spacing w:before="240" w:after="120"/>
        <w:outlineLvl w:val="2"/>
        <w:rPr>
          <w:color w:val="auto"/>
          <w:sz w:val="20"/>
          <w:szCs w:val="40"/>
          <w:lang w:eastAsia="en-US"/>
        </w:rPr>
      </w:pPr>
      <w:bookmarkStart w:id="53" w:name="_Toc119074719"/>
      <w:r w:rsidRPr="00197D50">
        <w:rPr>
          <w:color w:val="auto"/>
          <w:sz w:val="20"/>
          <w:szCs w:val="40"/>
          <w:lang w:eastAsia="en-US"/>
        </w:rPr>
        <w:t>4.10 Необходимая функциональность ЛК СЭД для Пользователей:</w:t>
      </w:r>
      <w:bookmarkEnd w:id="53"/>
    </w:p>
    <w:p w14:paraId="64AD5444" w14:textId="77777777" w:rsidR="00197D50" w:rsidRPr="00197D50" w:rsidRDefault="00197D50" w:rsidP="00197D50">
      <w:pPr>
        <w:tabs>
          <w:tab w:val="left" w:pos="357"/>
        </w:tabs>
        <w:suppressAutoHyphens w:val="0"/>
        <w:spacing w:before="120" w:after="120" w:line="276" w:lineRule="auto"/>
        <w:ind w:left="1073" w:hanging="363"/>
        <w:contextualSpacing/>
        <w:rPr>
          <w:color w:val="auto"/>
          <w:sz w:val="20"/>
          <w:szCs w:val="40"/>
          <w:lang w:eastAsia="en-US"/>
        </w:rPr>
      </w:pPr>
      <w:r w:rsidRPr="00197D50">
        <w:rPr>
          <w:color w:val="auto"/>
          <w:sz w:val="20"/>
          <w:szCs w:val="40"/>
          <w:lang w:eastAsia="en-US"/>
        </w:rPr>
        <w:t>вход (аутентификация) в ЛК СЭД:</w:t>
      </w:r>
    </w:p>
    <w:p w14:paraId="6886A88A" w14:textId="77777777" w:rsidR="00197D50" w:rsidRPr="00197D50" w:rsidRDefault="00197D50" w:rsidP="00197D50">
      <w:pPr>
        <w:numPr>
          <w:ilvl w:val="0"/>
          <w:numId w:val="12"/>
        </w:numPr>
        <w:suppressAutoHyphens w:val="0"/>
        <w:spacing w:before="120" w:after="120"/>
        <w:ind w:left="1418" w:hanging="360"/>
        <w:contextualSpacing/>
        <w:rPr>
          <w:color w:val="auto"/>
          <w:sz w:val="20"/>
          <w:szCs w:val="40"/>
          <w:lang w:eastAsia="en-US"/>
        </w:rPr>
      </w:pPr>
      <w:r w:rsidRPr="00197D50">
        <w:rPr>
          <w:color w:val="auto"/>
          <w:sz w:val="20"/>
          <w:szCs w:val="40"/>
          <w:lang w:eastAsia="en-US"/>
        </w:rPr>
        <w:t xml:space="preserve">по одноразовому коду, отправляемому на мобильный номер телефона Пользователя; </w:t>
      </w:r>
    </w:p>
    <w:p w14:paraId="10FCAF4C" w14:textId="77777777" w:rsidR="00197D50" w:rsidRPr="00197D50" w:rsidRDefault="00197D50" w:rsidP="00197D50">
      <w:pPr>
        <w:numPr>
          <w:ilvl w:val="0"/>
          <w:numId w:val="12"/>
        </w:numPr>
        <w:suppressAutoHyphens w:val="0"/>
        <w:spacing w:before="120" w:after="120"/>
        <w:ind w:left="1418" w:hanging="360"/>
        <w:contextualSpacing/>
        <w:rPr>
          <w:color w:val="auto"/>
          <w:sz w:val="20"/>
          <w:szCs w:val="40"/>
          <w:lang w:eastAsia="en-US"/>
        </w:rPr>
      </w:pPr>
      <w:r w:rsidRPr="00197D50">
        <w:rPr>
          <w:color w:val="auto"/>
          <w:sz w:val="20"/>
          <w:szCs w:val="40"/>
          <w:lang w:eastAsia="en-US"/>
        </w:rPr>
        <w:t>по уникальному логину и паролю;</w:t>
      </w:r>
    </w:p>
    <w:p w14:paraId="48DD9F12" w14:textId="77777777" w:rsidR="00197D50" w:rsidRPr="00197D50" w:rsidRDefault="00197D50" w:rsidP="00197D50">
      <w:pPr>
        <w:numPr>
          <w:ilvl w:val="0"/>
          <w:numId w:val="12"/>
        </w:numPr>
        <w:suppressAutoHyphens w:val="0"/>
        <w:spacing w:before="120" w:after="120"/>
        <w:ind w:left="1418" w:hanging="360"/>
        <w:contextualSpacing/>
        <w:rPr>
          <w:color w:val="auto"/>
          <w:sz w:val="20"/>
          <w:szCs w:val="40"/>
          <w:lang w:eastAsia="en-US"/>
        </w:rPr>
      </w:pPr>
      <w:r w:rsidRPr="00197D50">
        <w:rPr>
          <w:color w:val="auto"/>
          <w:sz w:val="20"/>
          <w:szCs w:val="40"/>
          <w:lang w:eastAsia="en-US"/>
        </w:rPr>
        <w:t>вход через портал Госуслуг;</w:t>
      </w:r>
    </w:p>
    <w:p w14:paraId="792C52AC" w14:textId="77777777" w:rsidR="00197D50" w:rsidRPr="00197D50" w:rsidRDefault="00197D50" w:rsidP="00197D50">
      <w:pPr>
        <w:numPr>
          <w:ilvl w:val="0"/>
          <w:numId w:val="12"/>
        </w:numPr>
        <w:suppressAutoHyphens w:val="0"/>
        <w:spacing w:before="120" w:after="120"/>
        <w:ind w:left="1418" w:hanging="360"/>
        <w:contextualSpacing/>
        <w:rPr>
          <w:color w:val="auto"/>
          <w:sz w:val="20"/>
          <w:szCs w:val="40"/>
          <w:lang w:eastAsia="en-US"/>
        </w:rPr>
      </w:pPr>
      <w:r w:rsidRPr="00197D50">
        <w:rPr>
          <w:color w:val="auto"/>
          <w:sz w:val="20"/>
          <w:szCs w:val="40"/>
          <w:lang w:eastAsia="en-US"/>
        </w:rPr>
        <w:t>с помощью СКПЭП;</w:t>
      </w:r>
    </w:p>
    <w:p w14:paraId="346C8839" w14:textId="77777777" w:rsidR="00197D50" w:rsidRPr="00197D50" w:rsidRDefault="00197D50" w:rsidP="00197D50">
      <w:pPr>
        <w:numPr>
          <w:ilvl w:val="0"/>
          <w:numId w:val="12"/>
        </w:numPr>
        <w:suppressAutoHyphens w:val="0"/>
        <w:spacing w:before="120" w:after="120"/>
        <w:ind w:left="1418" w:hanging="360"/>
        <w:contextualSpacing/>
        <w:rPr>
          <w:color w:val="auto"/>
          <w:sz w:val="20"/>
          <w:szCs w:val="40"/>
          <w:lang w:eastAsia="en-US"/>
        </w:rPr>
      </w:pPr>
      <w:r w:rsidRPr="00197D50">
        <w:rPr>
          <w:color w:val="auto"/>
          <w:sz w:val="20"/>
          <w:szCs w:val="40"/>
          <w:lang w:eastAsia="en-US"/>
        </w:rPr>
        <w:t>вход через соц. сети.</w:t>
      </w:r>
    </w:p>
    <w:p w14:paraId="42B2B060" w14:textId="77777777" w:rsidR="00197D50" w:rsidRPr="00197D50" w:rsidRDefault="00197D50" w:rsidP="00197D50">
      <w:pPr>
        <w:numPr>
          <w:ilvl w:val="0"/>
          <w:numId w:val="8"/>
        </w:numPr>
        <w:suppressAutoHyphens w:val="0"/>
        <w:spacing w:before="120" w:after="120"/>
        <w:ind w:left="993" w:hanging="360"/>
        <w:contextualSpacing/>
        <w:rPr>
          <w:color w:val="auto"/>
          <w:sz w:val="20"/>
          <w:szCs w:val="40"/>
          <w:lang w:eastAsia="en-US"/>
        </w:rPr>
      </w:pPr>
      <w:r w:rsidRPr="00197D50">
        <w:rPr>
          <w:color w:val="auto"/>
          <w:sz w:val="20"/>
          <w:szCs w:val="40"/>
          <w:lang w:eastAsia="en-US"/>
        </w:rPr>
        <w:t>разграничение доступа пользователей Заказчика к документам по ответственному за документ (в том числе ограничения по организации и подразделению);</w:t>
      </w:r>
    </w:p>
    <w:p w14:paraId="5C251928" w14:textId="77777777" w:rsidR="00197D50" w:rsidRPr="00197D50" w:rsidRDefault="00197D50" w:rsidP="00197D50">
      <w:pPr>
        <w:numPr>
          <w:ilvl w:val="0"/>
          <w:numId w:val="8"/>
        </w:numPr>
        <w:suppressAutoHyphens w:val="0"/>
        <w:spacing w:before="120" w:after="120"/>
        <w:ind w:left="993" w:hanging="360"/>
        <w:contextualSpacing/>
        <w:rPr>
          <w:color w:val="auto"/>
          <w:sz w:val="20"/>
          <w:szCs w:val="40"/>
          <w:lang w:eastAsia="en-US"/>
        </w:rPr>
      </w:pPr>
      <w:r w:rsidRPr="00197D50">
        <w:rPr>
          <w:color w:val="auto"/>
          <w:sz w:val="20"/>
          <w:szCs w:val="40"/>
          <w:lang w:eastAsia="en-US"/>
        </w:rPr>
        <w:t>настройка правил регистрации входящего документа, позволяющая системе автоматически определить ответственного и маршрут обработки документа из коробки;</w:t>
      </w:r>
    </w:p>
    <w:p w14:paraId="1642FBE9" w14:textId="77777777" w:rsidR="00197D50" w:rsidRPr="00197D50" w:rsidRDefault="00197D50" w:rsidP="00197D50">
      <w:pPr>
        <w:numPr>
          <w:ilvl w:val="0"/>
          <w:numId w:val="8"/>
        </w:numPr>
        <w:suppressAutoHyphens w:val="0"/>
        <w:spacing w:before="120" w:after="120"/>
        <w:ind w:left="993" w:hanging="360"/>
        <w:contextualSpacing/>
        <w:rPr>
          <w:color w:val="auto"/>
          <w:sz w:val="20"/>
          <w:szCs w:val="40"/>
          <w:lang w:eastAsia="en-US"/>
        </w:rPr>
      </w:pPr>
      <w:r w:rsidRPr="00197D50">
        <w:rPr>
          <w:color w:val="auto"/>
          <w:sz w:val="20"/>
          <w:szCs w:val="40"/>
          <w:lang w:eastAsia="en-US"/>
        </w:rPr>
        <w:t>нотификация произошедших событий в карточке документа;</w:t>
      </w:r>
    </w:p>
    <w:p w14:paraId="22C6CE19" w14:textId="77777777" w:rsidR="00197D50" w:rsidRPr="00197D50" w:rsidRDefault="00197D50" w:rsidP="00197D50">
      <w:pPr>
        <w:numPr>
          <w:ilvl w:val="0"/>
          <w:numId w:val="8"/>
        </w:numPr>
        <w:suppressAutoHyphens w:val="0"/>
        <w:spacing w:before="120" w:after="120"/>
        <w:ind w:left="993" w:hanging="360"/>
        <w:contextualSpacing/>
        <w:rPr>
          <w:color w:val="auto"/>
          <w:sz w:val="20"/>
          <w:szCs w:val="40"/>
          <w:lang w:eastAsia="en-US"/>
        </w:rPr>
      </w:pPr>
      <w:r w:rsidRPr="00197D50">
        <w:rPr>
          <w:color w:val="auto"/>
          <w:sz w:val="20"/>
          <w:szCs w:val="40"/>
          <w:lang w:eastAsia="en-US"/>
        </w:rPr>
        <w:t>поддержка массовых операций в реестре документов (включая отправку, утверждение, аннулирование), их нотификация;</w:t>
      </w:r>
    </w:p>
    <w:p w14:paraId="3FDD4E41" w14:textId="77777777" w:rsidR="00197D50" w:rsidRPr="00197D50" w:rsidRDefault="00197D50" w:rsidP="00197D50">
      <w:pPr>
        <w:numPr>
          <w:ilvl w:val="0"/>
          <w:numId w:val="8"/>
        </w:numPr>
        <w:suppressAutoHyphens w:val="0"/>
        <w:spacing w:before="120" w:after="120"/>
        <w:ind w:left="993" w:hanging="360"/>
        <w:contextualSpacing/>
        <w:rPr>
          <w:color w:val="auto"/>
          <w:sz w:val="20"/>
          <w:szCs w:val="40"/>
          <w:lang w:eastAsia="en-US"/>
        </w:rPr>
      </w:pPr>
      <w:r w:rsidRPr="00197D50">
        <w:rPr>
          <w:color w:val="auto"/>
          <w:sz w:val="20"/>
          <w:szCs w:val="40"/>
          <w:lang w:eastAsia="en-US"/>
        </w:rPr>
        <w:t>поддержка фильтрации списка отправленных и полученных документов;</w:t>
      </w:r>
    </w:p>
    <w:p w14:paraId="280FDDCB" w14:textId="77777777" w:rsidR="00197D50" w:rsidRPr="00197D50" w:rsidRDefault="00197D50" w:rsidP="00197D50">
      <w:pPr>
        <w:numPr>
          <w:ilvl w:val="0"/>
          <w:numId w:val="8"/>
        </w:numPr>
        <w:suppressAutoHyphens w:val="0"/>
        <w:spacing w:before="120" w:after="120"/>
        <w:ind w:left="993" w:hanging="360"/>
        <w:contextualSpacing/>
        <w:rPr>
          <w:color w:val="auto"/>
          <w:sz w:val="20"/>
          <w:szCs w:val="40"/>
          <w:lang w:eastAsia="en-US"/>
        </w:rPr>
      </w:pPr>
      <w:r w:rsidRPr="00197D50">
        <w:rPr>
          <w:color w:val="auto"/>
          <w:sz w:val="20"/>
          <w:szCs w:val="40"/>
          <w:lang w:eastAsia="en-US"/>
        </w:rPr>
        <w:t xml:space="preserve"> просмотр статуса отправленных документов, фильтрация списка документов с определенным состоянием документооборота;</w:t>
      </w:r>
    </w:p>
    <w:p w14:paraId="03BC87D8" w14:textId="77777777" w:rsidR="00197D50" w:rsidRPr="00197D50" w:rsidRDefault="00197D50" w:rsidP="00197D50">
      <w:pPr>
        <w:numPr>
          <w:ilvl w:val="0"/>
          <w:numId w:val="8"/>
        </w:numPr>
        <w:suppressAutoHyphens w:val="0"/>
        <w:spacing w:before="120" w:after="120"/>
        <w:ind w:left="993" w:hanging="360"/>
        <w:contextualSpacing/>
        <w:rPr>
          <w:color w:val="auto"/>
          <w:sz w:val="20"/>
          <w:szCs w:val="40"/>
          <w:lang w:eastAsia="en-US"/>
        </w:rPr>
      </w:pPr>
      <w:r w:rsidRPr="00197D50">
        <w:rPr>
          <w:color w:val="auto"/>
          <w:sz w:val="20"/>
          <w:szCs w:val="40"/>
          <w:lang w:eastAsia="en-US"/>
        </w:rPr>
        <w:t>поддержка раздельной обработки документов в одном пакете (в том числе раздельного аннулирования);</w:t>
      </w:r>
    </w:p>
    <w:p w14:paraId="72B42DCD" w14:textId="77777777" w:rsidR="00197D50" w:rsidRPr="00197D50" w:rsidRDefault="00197D50" w:rsidP="00197D50">
      <w:pPr>
        <w:numPr>
          <w:ilvl w:val="0"/>
          <w:numId w:val="8"/>
        </w:numPr>
        <w:suppressAutoHyphens w:val="0"/>
        <w:spacing w:before="120" w:after="120"/>
        <w:ind w:left="993" w:hanging="360"/>
        <w:contextualSpacing/>
        <w:rPr>
          <w:color w:val="auto"/>
          <w:sz w:val="20"/>
          <w:szCs w:val="40"/>
          <w:lang w:eastAsia="en-US"/>
        </w:rPr>
      </w:pPr>
      <w:r w:rsidRPr="00197D50">
        <w:rPr>
          <w:color w:val="auto"/>
          <w:sz w:val="20"/>
          <w:szCs w:val="40"/>
          <w:lang w:eastAsia="en-US"/>
        </w:rPr>
        <w:t>отправка приглашения контрагенту в роуминг;</w:t>
      </w:r>
    </w:p>
    <w:p w14:paraId="054E047E" w14:textId="77777777" w:rsidR="00197D50" w:rsidRPr="00197D50" w:rsidRDefault="00197D50" w:rsidP="00197D50">
      <w:pPr>
        <w:numPr>
          <w:ilvl w:val="0"/>
          <w:numId w:val="8"/>
        </w:numPr>
        <w:suppressAutoHyphens w:val="0"/>
        <w:spacing w:before="120" w:after="120"/>
        <w:ind w:left="993" w:hanging="360"/>
        <w:contextualSpacing/>
        <w:rPr>
          <w:color w:val="auto"/>
          <w:sz w:val="20"/>
          <w:szCs w:val="40"/>
          <w:lang w:eastAsia="en-US"/>
        </w:rPr>
      </w:pPr>
      <w:r w:rsidRPr="00197D50">
        <w:rPr>
          <w:color w:val="auto"/>
          <w:sz w:val="20"/>
          <w:szCs w:val="40"/>
          <w:lang w:eastAsia="en-US"/>
        </w:rPr>
        <w:lastRenderedPageBreak/>
        <w:t xml:space="preserve">возможность настроить виджеты для работы на стартовой странице (особенно удобно для устройств на </w:t>
      </w:r>
      <w:r w:rsidRPr="00197D50">
        <w:rPr>
          <w:color w:val="auto"/>
          <w:sz w:val="20"/>
          <w:szCs w:val="40"/>
          <w:lang w:val="en-US" w:eastAsia="en-US"/>
        </w:rPr>
        <w:t>android</w:t>
      </w:r>
      <w:r w:rsidRPr="00197D50">
        <w:rPr>
          <w:color w:val="auto"/>
          <w:sz w:val="20"/>
          <w:szCs w:val="40"/>
          <w:lang w:eastAsia="en-US"/>
        </w:rPr>
        <w:t>);</w:t>
      </w:r>
    </w:p>
    <w:p w14:paraId="1D0F025C" w14:textId="77777777" w:rsidR="00197D50" w:rsidRPr="00197D50" w:rsidRDefault="00197D50" w:rsidP="00197D50">
      <w:pPr>
        <w:numPr>
          <w:ilvl w:val="0"/>
          <w:numId w:val="8"/>
        </w:numPr>
        <w:suppressAutoHyphens w:val="0"/>
        <w:spacing w:before="120" w:after="120"/>
        <w:ind w:left="993" w:hanging="360"/>
        <w:contextualSpacing/>
        <w:rPr>
          <w:color w:val="auto"/>
          <w:sz w:val="20"/>
          <w:szCs w:val="40"/>
          <w:lang w:eastAsia="en-US"/>
        </w:rPr>
      </w:pPr>
      <w:r w:rsidRPr="00197D50">
        <w:rPr>
          <w:color w:val="auto"/>
          <w:sz w:val="20"/>
          <w:szCs w:val="40"/>
          <w:lang w:eastAsia="en-US"/>
        </w:rPr>
        <w:t>сервис подсказок для личного кабинета;</w:t>
      </w:r>
    </w:p>
    <w:p w14:paraId="63DA39D1" w14:textId="77777777" w:rsidR="00197D50" w:rsidRPr="00197D50" w:rsidRDefault="00197D50" w:rsidP="00197D50">
      <w:pPr>
        <w:numPr>
          <w:ilvl w:val="0"/>
          <w:numId w:val="8"/>
        </w:numPr>
        <w:suppressAutoHyphens w:val="0"/>
        <w:spacing w:before="120" w:after="120"/>
        <w:ind w:left="993" w:hanging="360"/>
        <w:contextualSpacing/>
        <w:rPr>
          <w:color w:val="auto"/>
          <w:sz w:val="20"/>
          <w:szCs w:val="40"/>
          <w:lang w:eastAsia="en-US"/>
        </w:rPr>
      </w:pPr>
      <w:r w:rsidRPr="00197D50">
        <w:rPr>
          <w:color w:val="auto"/>
          <w:sz w:val="20"/>
          <w:szCs w:val="40"/>
          <w:lang w:eastAsia="en-US"/>
        </w:rPr>
        <w:t>настройка стилизации электронных документов;</w:t>
      </w:r>
    </w:p>
    <w:p w14:paraId="45E9022F" w14:textId="77777777" w:rsidR="00197D50" w:rsidRPr="00197D50" w:rsidRDefault="00197D50" w:rsidP="00197D50">
      <w:pPr>
        <w:numPr>
          <w:ilvl w:val="0"/>
          <w:numId w:val="8"/>
        </w:numPr>
        <w:suppressAutoHyphens w:val="0"/>
        <w:spacing w:before="120" w:after="120"/>
        <w:ind w:left="993" w:hanging="360"/>
        <w:contextualSpacing/>
        <w:rPr>
          <w:color w:val="auto"/>
          <w:sz w:val="20"/>
          <w:szCs w:val="40"/>
          <w:lang w:eastAsia="en-US"/>
        </w:rPr>
      </w:pPr>
      <w:r w:rsidRPr="00197D50">
        <w:rPr>
          <w:color w:val="auto"/>
          <w:sz w:val="20"/>
          <w:szCs w:val="40"/>
          <w:lang w:eastAsia="en-US"/>
        </w:rPr>
        <w:t>поддержка работы с машиночитаемой доверенностью;</w:t>
      </w:r>
    </w:p>
    <w:p w14:paraId="17059733" w14:textId="77777777" w:rsidR="00197D50" w:rsidRPr="00197D50" w:rsidRDefault="00197D50" w:rsidP="00197D50">
      <w:pPr>
        <w:numPr>
          <w:ilvl w:val="0"/>
          <w:numId w:val="8"/>
        </w:numPr>
        <w:suppressAutoHyphens w:val="0"/>
        <w:spacing w:before="120" w:after="120"/>
        <w:ind w:left="993" w:hanging="360"/>
        <w:contextualSpacing/>
        <w:rPr>
          <w:color w:val="auto"/>
          <w:sz w:val="20"/>
          <w:szCs w:val="40"/>
          <w:lang w:eastAsia="en-US"/>
        </w:rPr>
      </w:pPr>
      <w:r w:rsidRPr="00197D50">
        <w:rPr>
          <w:color w:val="auto"/>
          <w:sz w:val="20"/>
          <w:szCs w:val="40"/>
          <w:lang w:eastAsia="en-US"/>
        </w:rPr>
        <w:t xml:space="preserve">веб-интерфейс для выполнения операций по управлению жизненным циклом СКПЭП; </w:t>
      </w:r>
    </w:p>
    <w:p w14:paraId="4C863600" w14:textId="77777777" w:rsidR="00197D50" w:rsidRPr="00197D50" w:rsidRDefault="00197D50" w:rsidP="00197D50">
      <w:pPr>
        <w:numPr>
          <w:ilvl w:val="0"/>
          <w:numId w:val="8"/>
        </w:numPr>
        <w:suppressAutoHyphens w:val="0"/>
        <w:spacing w:before="120" w:after="120"/>
        <w:ind w:left="993" w:hanging="360"/>
        <w:contextualSpacing/>
        <w:rPr>
          <w:color w:val="auto"/>
          <w:sz w:val="20"/>
          <w:szCs w:val="40"/>
          <w:lang w:eastAsia="en-US"/>
        </w:rPr>
      </w:pPr>
      <w:r w:rsidRPr="00197D50">
        <w:rPr>
          <w:color w:val="auto"/>
          <w:sz w:val="20"/>
          <w:szCs w:val="40"/>
          <w:lang w:eastAsia="en-US"/>
        </w:rPr>
        <w:t xml:space="preserve">просмотр статусов запроса на выдачу сертификата СКПЭП и выполнение операций с ним с учетом прав пользователя Заказчика на текущем этапе; </w:t>
      </w:r>
    </w:p>
    <w:p w14:paraId="53D279DC" w14:textId="77777777" w:rsidR="00197D50" w:rsidRPr="00197D50" w:rsidRDefault="00197D50" w:rsidP="00197D50">
      <w:pPr>
        <w:numPr>
          <w:ilvl w:val="0"/>
          <w:numId w:val="8"/>
        </w:numPr>
        <w:suppressAutoHyphens w:val="0"/>
        <w:spacing w:before="120" w:after="120"/>
        <w:ind w:left="993" w:hanging="360"/>
        <w:contextualSpacing/>
        <w:rPr>
          <w:color w:val="auto"/>
          <w:sz w:val="20"/>
          <w:szCs w:val="40"/>
          <w:lang w:eastAsia="en-US"/>
        </w:rPr>
      </w:pPr>
      <w:r w:rsidRPr="00197D50">
        <w:rPr>
          <w:color w:val="auto"/>
          <w:sz w:val="20"/>
          <w:szCs w:val="40"/>
          <w:lang w:eastAsia="en-US"/>
        </w:rPr>
        <w:t>предоставление базы знаний, инструкций по работе с ЮЗДО;</w:t>
      </w:r>
    </w:p>
    <w:p w14:paraId="4C99E149" w14:textId="77777777" w:rsidR="00197D50" w:rsidRPr="00197D50" w:rsidRDefault="00197D50" w:rsidP="00197D50">
      <w:pPr>
        <w:numPr>
          <w:ilvl w:val="0"/>
          <w:numId w:val="8"/>
        </w:numPr>
        <w:suppressAutoHyphens w:val="0"/>
        <w:spacing w:before="120" w:after="120"/>
        <w:ind w:left="993" w:hanging="360"/>
        <w:contextualSpacing/>
        <w:rPr>
          <w:color w:val="auto"/>
          <w:sz w:val="20"/>
          <w:szCs w:val="40"/>
          <w:lang w:eastAsia="en-US"/>
        </w:rPr>
      </w:pPr>
      <w:r w:rsidRPr="00197D50">
        <w:rPr>
          <w:color w:val="auto"/>
          <w:sz w:val="20"/>
          <w:szCs w:val="40"/>
          <w:lang w:eastAsia="en-US"/>
        </w:rPr>
        <w:t xml:space="preserve">поддержка работы с сертифицированными ФСБ СКЗИ, в том числе КриптоПро </w:t>
      </w:r>
      <w:r w:rsidRPr="00197D50">
        <w:rPr>
          <w:color w:val="auto"/>
          <w:sz w:val="20"/>
          <w:szCs w:val="40"/>
          <w:lang w:val="en-US" w:eastAsia="en-US"/>
        </w:rPr>
        <w:t>CSP</w:t>
      </w:r>
      <w:r w:rsidRPr="00197D50">
        <w:rPr>
          <w:color w:val="auto"/>
          <w:sz w:val="20"/>
          <w:szCs w:val="40"/>
          <w:lang w:eastAsia="en-US"/>
        </w:rPr>
        <w:t xml:space="preserve">, </w:t>
      </w:r>
      <w:proofErr w:type="spellStart"/>
      <w:r w:rsidRPr="00197D50">
        <w:rPr>
          <w:color w:val="auto"/>
          <w:sz w:val="20"/>
          <w:szCs w:val="40"/>
          <w:lang w:val="en-US" w:eastAsia="en-US"/>
        </w:rPr>
        <w:t>ViPNet</w:t>
      </w:r>
      <w:proofErr w:type="spellEnd"/>
      <w:r w:rsidRPr="00197D50">
        <w:rPr>
          <w:color w:val="auto"/>
          <w:sz w:val="20"/>
          <w:szCs w:val="40"/>
          <w:lang w:eastAsia="en-US"/>
        </w:rPr>
        <w:t xml:space="preserve"> </w:t>
      </w:r>
      <w:r w:rsidRPr="00197D50">
        <w:rPr>
          <w:color w:val="auto"/>
          <w:sz w:val="20"/>
          <w:szCs w:val="40"/>
          <w:lang w:val="en-US" w:eastAsia="en-US"/>
        </w:rPr>
        <w:t>CSP</w:t>
      </w:r>
      <w:r w:rsidRPr="00197D50">
        <w:rPr>
          <w:color w:val="auto"/>
          <w:sz w:val="20"/>
          <w:szCs w:val="40"/>
          <w:lang w:eastAsia="en-US"/>
        </w:rPr>
        <w:t xml:space="preserve">, </w:t>
      </w:r>
      <w:proofErr w:type="spellStart"/>
      <w:r w:rsidRPr="00197D50">
        <w:rPr>
          <w:color w:val="auto"/>
          <w:sz w:val="20"/>
          <w:szCs w:val="40"/>
          <w:lang w:val="en-US" w:eastAsia="en-US"/>
        </w:rPr>
        <w:t>SignalCom</w:t>
      </w:r>
      <w:proofErr w:type="spellEnd"/>
      <w:r w:rsidRPr="00197D50">
        <w:rPr>
          <w:color w:val="auto"/>
          <w:sz w:val="20"/>
          <w:szCs w:val="40"/>
          <w:lang w:eastAsia="en-US"/>
        </w:rPr>
        <w:t xml:space="preserve"> </w:t>
      </w:r>
      <w:r w:rsidRPr="00197D50">
        <w:rPr>
          <w:color w:val="auto"/>
          <w:sz w:val="20"/>
          <w:szCs w:val="40"/>
          <w:lang w:val="en-US" w:eastAsia="en-US"/>
        </w:rPr>
        <w:t>CSP</w:t>
      </w:r>
      <w:r w:rsidRPr="00197D50">
        <w:rPr>
          <w:color w:val="auto"/>
          <w:sz w:val="20"/>
          <w:szCs w:val="40"/>
          <w:lang w:eastAsia="en-US"/>
        </w:rPr>
        <w:t xml:space="preserve">, встроенные </w:t>
      </w:r>
      <w:proofErr w:type="spellStart"/>
      <w:r w:rsidRPr="00197D50">
        <w:rPr>
          <w:color w:val="auto"/>
          <w:sz w:val="20"/>
          <w:szCs w:val="40"/>
          <w:lang w:eastAsia="en-US"/>
        </w:rPr>
        <w:t>криптопровайдеры</w:t>
      </w:r>
      <w:proofErr w:type="spellEnd"/>
      <w:r w:rsidRPr="00197D50">
        <w:rPr>
          <w:color w:val="auto"/>
          <w:sz w:val="20"/>
          <w:szCs w:val="40"/>
          <w:lang w:eastAsia="en-US"/>
        </w:rPr>
        <w:t>.</w:t>
      </w:r>
    </w:p>
    <w:p w14:paraId="46648ABB" w14:textId="77777777" w:rsidR="00197D50" w:rsidRPr="00197D50" w:rsidRDefault="00197D50" w:rsidP="00197D50">
      <w:pPr>
        <w:suppressAutoHyphens w:val="0"/>
        <w:spacing w:before="120" w:after="120"/>
        <w:rPr>
          <w:bCs/>
          <w:iCs/>
          <w:color w:val="auto"/>
          <w:sz w:val="20"/>
          <w:szCs w:val="40"/>
          <w:lang w:eastAsia="en-US"/>
        </w:rPr>
      </w:pPr>
      <w:bookmarkStart w:id="54" w:name="_Toc314835195"/>
      <w:bookmarkStart w:id="55" w:name="_Toc314058113"/>
      <w:bookmarkStart w:id="56" w:name="_Toc314058259"/>
      <w:bookmarkStart w:id="57" w:name="_Toc314058379"/>
      <w:bookmarkStart w:id="58" w:name="_Toc314058444"/>
      <w:bookmarkStart w:id="59" w:name="_Toc80795364"/>
      <w:bookmarkStart w:id="60" w:name="_Toc80952115"/>
      <w:bookmarkEnd w:id="54"/>
      <w:bookmarkEnd w:id="55"/>
      <w:bookmarkEnd w:id="56"/>
      <w:bookmarkEnd w:id="57"/>
      <w:bookmarkEnd w:id="58"/>
    </w:p>
    <w:p w14:paraId="1A2B0047" w14:textId="77777777" w:rsidR="00197D50" w:rsidRPr="00197D50" w:rsidRDefault="00197D50" w:rsidP="00197D50">
      <w:pPr>
        <w:keepNext/>
        <w:suppressAutoHyphens w:val="0"/>
        <w:spacing w:before="240" w:after="120"/>
        <w:outlineLvl w:val="1"/>
        <w:rPr>
          <w:color w:val="auto"/>
          <w:sz w:val="28"/>
          <w:szCs w:val="28"/>
          <w:lang w:eastAsia="en-US"/>
        </w:rPr>
      </w:pPr>
      <w:bookmarkStart w:id="61" w:name="_Toc119074723"/>
      <w:r w:rsidRPr="00197D50">
        <w:rPr>
          <w:color w:val="auto"/>
          <w:sz w:val="28"/>
          <w:szCs w:val="28"/>
          <w:lang w:eastAsia="en-US"/>
        </w:rPr>
        <w:t>5.Требования к оказанию услуг</w:t>
      </w:r>
      <w:bookmarkEnd w:id="59"/>
      <w:bookmarkEnd w:id="60"/>
      <w:bookmarkEnd w:id="61"/>
    </w:p>
    <w:p w14:paraId="7EB65D2F" w14:textId="77777777" w:rsidR="00197D50" w:rsidRPr="00197D50" w:rsidRDefault="00197D50" w:rsidP="00197D50">
      <w:pPr>
        <w:tabs>
          <w:tab w:val="left" w:pos="357"/>
        </w:tabs>
        <w:suppressAutoHyphens w:val="0"/>
        <w:spacing w:before="120" w:after="120" w:line="276" w:lineRule="auto"/>
        <w:ind w:left="363"/>
        <w:contextualSpacing/>
        <w:rPr>
          <w:color w:val="auto"/>
          <w:sz w:val="20"/>
          <w:szCs w:val="40"/>
          <w:lang w:eastAsia="ru-RU"/>
        </w:rPr>
      </w:pPr>
      <w:r w:rsidRPr="00197D50">
        <w:rPr>
          <w:color w:val="auto"/>
          <w:sz w:val="20"/>
          <w:szCs w:val="40"/>
          <w:lang w:eastAsia="ru-RU"/>
        </w:rPr>
        <w:t>В рамках оказания Услуг Исполнитель должен обеспечить:</w:t>
      </w:r>
    </w:p>
    <w:p w14:paraId="3521D986" w14:textId="77777777" w:rsidR="00197D50" w:rsidRPr="00197D50" w:rsidRDefault="00197D50" w:rsidP="00197D50">
      <w:pPr>
        <w:tabs>
          <w:tab w:val="left" w:pos="357"/>
        </w:tabs>
        <w:suppressAutoHyphens w:val="0"/>
        <w:spacing w:before="120" w:after="120" w:line="276" w:lineRule="auto"/>
        <w:ind w:left="1073" w:hanging="363"/>
        <w:contextualSpacing/>
        <w:rPr>
          <w:color w:val="auto"/>
          <w:sz w:val="20"/>
          <w:szCs w:val="40"/>
          <w:lang w:eastAsia="en-US"/>
        </w:rPr>
      </w:pPr>
      <w:r w:rsidRPr="00197D50">
        <w:rPr>
          <w:color w:val="auto"/>
          <w:sz w:val="20"/>
          <w:szCs w:val="40"/>
          <w:lang w:eastAsia="en-US"/>
        </w:rPr>
        <w:t xml:space="preserve">Решение Инцидентов –обеспечение режима бесперебойной работы Системы. </w:t>
      </w:r>
    </w:p>
    <w:p w14:paraId="6EA2B07C" w14:textId="77777777" w:rsidR="00197D50" w:rsidRPr="00197D50" w:rsidRDefault="00197D50" w:rsidP="00197D50">
      <w:pPr>
        <w:tabs>
          <w:tab w:val="left" w:pos="357"/>
        </w:tabs>
        <w:suppressAutoHyphens w:val="0"/>
        <w:spacing w:before="120" w:after="120" w:line="276" w:lineRule="auto"/>
        <w:ind w:left="1073" w:hanging="363"/>
        <w:contextualSpacing/>
        <w:rPr>
          <w:color w:val="auto"/>
          <w:sz w:val="20"/>
          <w:szCs w:val="40"/>
          <w:lang w:eastAsia="en-US"/>
        </w:rPr>
      </w:pPr>
      <w:r w:rsidRPr="00197D50">
        <w:rPr>
          <w:color w:val="auto"/>
          <w:sz w:val="20"/>
          <w:szCs w:val="40"/>
          <w:lang w:eastAsia="en-US"/>
        </w:rPr>
        <w:t>Решением Инцидента является полное устранение ошибок, вызывающих нарушение штатного функционирования Системы или предоставление соответствующего Обходного решения.</w:t>
      </w:r>
    </w:p>
    <w:p w14:paraId="725977D6" w14:textId="77777777" w:rsidR="00197D50" w:rsidRPr="00197D50" w:rsidRDefault="00197D50" w:rsidP="00197D50">
      <w:pPr>
        <w:tabs>
          <w:tab w:val="left" w:pos="357"/>
        </w:tabs>
        <w:suppressAutoHyphens w:val="0"/>
        <w:spacing w:before="120" w:after="120" w:line="276" w:lineRule="auto"/>
        <w:ind w:left="1073" w:hanging="363"/>
        <w:contextualSpacing/>
        <w:rPr>
          <w:color w:val="auto"/>
          <w:sz w:val="20"/>
          <w:szCs w:val="40"/>
          <w:lang w:eastAsia="en-US"/>
        </w:rPr>
      </w:pPr>
      <w:r w:rsidRPr="00197D50">
        <w:rPr>
          <w:color w:val="auto"/>
          <w:sz w:val="20"/>
          <w:szCs w:val="40"/>
          <w:lang w:eastAsia="en-US"/>
        </w:rPr>
        <w:t>Выполнение Запросов на изменение, включающих:</w:t>
      </w:r>
    </w:p>
    <w:p w14:paraId="6D573112" w14:textId="77777777" w:rsidR="00197D50" w:rsidRPr="00197D50" w:rsidRDefault="00197D50" w:rsidP="00197D50">
      <w:pPr>
        <w:tabs>
          <w:tab w:val="left" w:pos="357"/>
        </w:tabs>
        <w:suppressAutoHyphens w:val="0"/>
        <w:spacing w:before="120" w:after="120" w:line="276" w:lineRule="auto"/>
        <w:ind w:left="1073" w:hanging="363"/>
        <w:contextualSpacing/>
        <w:rPr>
          <w:color w:val="auto"/>
          <w:sz w:val="20"/>
          <w:szCs w:val="40"/>
          <w:lang w:eastAsia="en-US"/>
        </w:rPr>
      </w:pPr>
      <w:r w:rsidRPr="00197D50">
        <w:rPr>
          <w:color w:val="auto"/>
          <w:sz w:val="20"/>
          <w:szCs w:val="40"/>
          <w:lang w:eastAsia="en-US"/>
        </w:rPr>
        <w:t>Выполнение диагностики ошибок в Системе (решение Проблемы);</w:t>
      </w:r>
    </w:p>
    <w:p w14:paraId="450261C5" w14:textId="77777777" w:rsidR="00197D50" w:rsidRPr="00197D50" w:rsidRDefault="00197D50" w:rsidP="00197D50">
      <w:pPr>
        <w:tabs>
          <w:tab w:val="left" w:pos="357"/>
        </w:tabs>
        <w:suppressAutoHyphens w:val="0"/>
        <w:spacing w:before="120" w:after="120" w:line="276" w:lineRule="auto"/>
        <w:ind w:left="1073" w:hanging="363"/>
        <w:contextualSpacing/>
        <w:rPr>
          <w:color w:val="auto"/>
          <w:sz w:val="20"/>
          <w:szCs w:val="40"/>
          <w:lang w:eastAsia="en-US"/>
        </w:rPr>
      </w:pPr>
      <w:r w:rsidRPr="00197D50">
        <w:rPr>
          <w:color w:val="auto"/>
          <w:sz w:val="20"/>
          <w:szCs w:val="40"/>
          <w:lang w:eastAsia="en-US"/>
        </w:rPr>
        <w:t>Исправление выявленных ошибок в Системе;</w:t>
      </w:r>
    </w:p>
    <w:p w14:paraId="076DA181" w14:textId="77777777" w:rsidR="00197D50" w:rsidRPr="00197D50" w:rsidRDefault="00197D50" w:rsidP="00197D50">
      <w:pPr>
        <w:tabs>
          <w:tab w:val="left" w:pos="357"/>
        </w:tabs>
        <w:suppressAutoHyphens w:val="0"/>
        <w:spacing w:before="120" w:after="120" w:line="276" w:lineRule="auto"/>
        <w:ind w:left="1073" w:hanging="363"/>
        <w:contextualSpacing/>
        <w:rPr>
          <w:color w:val="auto"/>
          <w:sz w:val="20"/>
          <w:szCs w:val="40"/>
          <w:lang w:eastAsia="en-US"/>
        </w:rPr>
      </w:pPr>
      <w:r w:rsidRPr="00197D50">
        <w:rPr>
          <w:color w:val="auto"/>
          <w:sz w:val="20"/>
          <w:szCs w:val="40"/>
          <w:lang w:eastAsia="en-US"/>
        </w:rPr>
        <w:t>Установку обновлений, изменений Системы, осуществление системных настроек.</w:t>
      </w:r>
    </w:p>
    <w:p w14:paraId="13D98AA9" w14:textId="77777777" w:rsidR="00197D50" w:rsidRPr="00197D50" w:rsidRDefault="00197D50" w:rsidP="00197D50">
      <w:pPr>
        <w:tabs>
          <w:tab w:val="left" w:pos="357"/>
        </w:tabs>
        <w:suppressAutoHyphens w:val="0"/>
        <w:spacing w:before="120" w:after="120" w:line="276" w:lineRule="auto"/>
        <w:ind w:left="1073"/>
        <w:contextualSpacing/>
        <w:rPr>
          <w:color w:val="auto"/>
          <w:sz w:val="20"/>
          <w:szCs w:val="40"/>
          <w:lang w:eastAsia="ru-RU"/>
        </w:rPr>
      </w:pPr>
    </w:p>
    <w:p w14:paraId="1BA94319" w14:textId="77777777" w:rsidR="00197D50" w:rsidRPr="00197D50" w:rsidRDefault="00197D50" w:rsidP="00197D50">
      <w:pPr>
        <w:tabs>
          <w:tab w:val="left" w:pos="357"/>
        </w:tabs>
        <w:suppressAutoHyphens w:val="0"/>
        <w:spacing w:before="120" w:after="120" w:line="276" w:lineRule="auto"/>
        <w:ind w:left="1073"/>
        <w:contextualSpacing/>
        <w:rPr>
          <w:color w:val="auto"/>
          <w:sz w:val="20"/>
          <w:szCs w:val="40"/>
          <w:lang w:eastAsia="ru-RU"/>
        </w:rPr>
      </w:pPr>
    </w:p>
    <w:p w14:paraId="477FD76B" w14:textId="77777777" w:rsidR="00197D50" w:rsidRPr="00197D50" w:rsidRDefault="00197D50" w:rsidP="00197D50">
      <w:pPr>
        <w:tabs>
          <w:tab w:val="left" w:pos="357"/>
        </w:tabs>
        <w:suppressAutoHyphens w:val="0"/>
        <w:spacing w:before="120" w:after="120" w:line="276" w:lineRule="auto"/>
        <w:ind w:left="363"/>
        <w:contextualSpacing/>
        <w:rPr>
          <w:color w:val="auto"/>
          <w:sz w:val="20"/>
          <w:szCs w:val="40"/>
          <w:lang w:eastAsia="ru-RU"/>
        </w:rPr>
      </w:pPr>
      <w:r w:rsidRPr="00197D50">
        <w:rPr>
          <w:color w:val="auto"/>
          <w:sz w:val="20"/>
          <w:szCs w:val="40"/>
          <w:lang w:eastAsia="ru-RU"/>
        </w:rPr>
        <w:t>Выполнение Запросов на обслуживание, включающих:</w:t>
      </w:r>
    </w:p>
    <w:p w14:paraId="0E780CB3" w14:textId="77777777" w:rsidR="00197D50" w:rsidRPr="00197D50" w:rsidRDefault="00197D50" w:rsidP="00197D50">
      <w:pPr>
        <w:tabs>
          <w:tab w:val="left" w:pos="357"/>
        </w:tabs>
        <w:suppressAutoHyphens w:val="0"/>
        <w:spacing w:before="120" w:after="120" w:line="276" w:lineRule="auto"/>
        <w:ind w:left="1073" w:hanging="363"/>
        <w:contextualSpacing/>
        <w:rPr>
          <w:color w:val="auto"/>
          <w:sz w:val="20"/>
          <w:szCs w:val="40"/>
          <w:lang w:eastAsia="ru-RU"/>
        </w:rPr>
      </w:pPr>
      <w:r w:rsidRPr="00197D50">
        <w:rPr>
          <w:color w:val="auto"/>
          <w:sz w:val="20"/>
          <w:szCs w:val="40"/>
          <w:lang w:eastAsia="ru-RU"/>
        </w:rPr>
        <w:t>Консультации по установке, настройке, администрированию, эксплуатации и обновлению Системы;</w:t>
      </w:r>
    </w:p>
    <w:p w14:paraId="2E8BE6ED" w14:textId="77777777" w:rsidR="00197D50" w:rsidRPr="00197D50" w:rsidRDefault="00197D50" w:rsidP="00197D50">
      <w:pPr>
        <w:tabs>
          <w:tab w:val="left" w:pos="357"/>
        </w:tabs>
        <w:suppressAutoHyphens w:val="0"/>
        <w:spacing w:before="120" w:after="120" w:line="276" w:lineRule="auto"/>
        <w:ind w:left="1073" w:hanging="363"/>
        <w:contextualSpacing/>
        <w:rPr>
          <w:color w:val="auto"/>
          <w:sz w:val="20"/>
          <w:szCs w:val="40"/>
          <w:lang w:eastAsia="ru-RU"/>
        </w:rPr>
      </w:pPr>
      <w:r w:rsidRPr="00197D50">
        <w:rPr>
          <w:color w:val="auto"/>
          <w:sz w:val="20"/>
          <w:szCs w:val="40"/>
          <w:lang w:eastAsia="ru-RU"/>
        </w:rPr>
        <w:t>Консультация по бизнес-процессам, автоматизированных Системой, функциональным и технологическим особенностям Системы;</w:t>
      </w:r>
    </w:p>
    <w:p w14:paraId="4826D8E8" w14:textId="77777777" w:rsidR="00197D50" w:rsidRPr="00197D50" w:rsidRDefault="00197D50" w:rsidP="00197D50">
      <w:pPr>
        <w:tabs>
          <w:tab w:val="left" w:pos="357"/>
        </w:tabs>
        <w:suppressAutoHyphens w:val="0"/>
        <w:spacing w:before="120" w:after="120" w:line="276" w:lineRule="auto"/>
        <w:ind w:left="1073" w:hanging="363"/>
        <w:contextualSpacing/>
        <w:rPr>
          <w:color w:val="auto"/>
          <w:sz w:val="20"/>
          <w:szCs w:val="40"/>
          <w:lang w:eastAsia="ru-RU"/>
        </w:rPr>
      </w:pPr>
      <w:r w:rsidRPr="00197D50">
        <w:rPr>
          <w:color w:val="auto"/>
          <w:sz w:val="20"/>
          <w:szCs w:val="40"/>
          <w:lang w:eastAsia="ru-RU"/>
        </w:rPr>
        <w:t>Консультации в рамках решения Проблем и Инцидентов;</w:t>
      </w:r>
    </w:p>
    <w:p w14:paraId="155C08B6" w14:textId="77777777" w:rsidR="00197D50" w:rsidRPr="00197D50" w:rsidRDefault="00197D50" w:rsidP="00197D50">
      <w:pPr>
        <w:tabs>
          <w:tab w:val="left" w:pos="357"/>
        </w:tabs>
        <w:suppressAutoHyphens w:val="0"/>
        <w:spacing w:before="120" w:after="120" w:line="276" w:lineRule="auto"/>
        <w:ind w:left="1073" w:hanging="363"/>
        <w:contextualSpacing/>
        <w:rPr>
          <w:color w:val="auto"/>
          <w:sz w:val="20"/>
          <w:szCs w:val="40"/>
          <w:lang w:eastAsia="ru-RU"/>
        </w:rPr>
      </w:pPr>
      <w:r w:rsidRPr="00197D50">
        <w:rPr>
          <w:color w:val="auto"/>
          <w:sz w:val="20"/>
          <w:szCs w:val="40"/>
          <w:lang w:eastAsia="ru-RU"/>
        </w:rPr>
        <w:t>Консультации по лицензионной политике.</w:t>
      </w:r>
    </w:p>
    <w:p w14:paraId="06C6EC16" w14:textId="77777777" w:rsidR="00197D50" w:rsidRPr="00197D50" w:rsidRDefault="00197D50" w:rsidP="00197D50">
      <w:pPr>
        <w:tabs>
          <w:tab w:val="left" w:pos="357"/>
        </w:tabs>
        <w:suppressAutoHyphens w:val="0"/>
        <w:spacing w:before="120" w:after="120" w:line="276" w:lineRule="auto"/>
        <w:ind w:left="1073" w:hanging="363"/>
        <w:contextualSpacing/>
        <w:rPr>
          <w:color w:val="auto"/>
          <w:lang w:eastAsia="ru-RU"/>
        </w:rPr>
      </w:pPr>
      <w:r w:rsidRPr="00197D50">
        <w:rPr>
          <w:color w:val="auto"/>
          <w:sz w:val="20"/>
          <w:szCs w:val="40"/>
          <w:lang w:eastAsia="ru-RU"/>
        </w:rPr>
        <w:t>Предоставление новых версий ПО, которые являются результатом модификации ПО Исполнителем в соответствии собственными планами Исполнителя по развитию, оптимизации и совершенствования ПО, в т.ч. в соответствии с изменениями требований законодательства и контролирующих  органов</w:t>
      </w:r>
    </w:p>
    <w:p w14:paraId="185BC3CA" w14:textId="77777777" w:rsidR="00197D50" w:rsidRPr="00197D50" w:rsidRDefault="00197D50" w:rsidP="00197D50">
      <w:pPr>
        <w:tabs>
          <w:tab w:val="left" w:pos="357"/>
        </w:tabs>
        <w:suppressAutoHyphens w:val="0"/>
        <w:spacing w:before="120" w:after="120" w:line="276" w:lineRule="auto"/>
        <w:ind w:left="1073" w:hanging="363"/>
        <w:contextualSpacing/>
        <w:rPr>
          <w:color w:val="auto"/>
          <w:lang w:eastAsia="ru-RU"/>
        </w:rPr>
      </w:pPr>
      <w:r w:rsidRPr="00197D50">
        <w:rPr>
          <w:color w:val="auto"/>
          <w:sz w:val="20"/>
          <w:szCs w:val="40"/>
          <w:lang w:eastAsia="en-US"/>
        </w:rPr>
        <w:t xml:space="preserve">горячая линия работает </w:t>
      </w:r>
      <w:r w:rsidRPr="00197D50">
        <w:rPr>
          <w:color w:val="auto"/>
          <w:sz w:val="20"/>
          <w:szCs w:val="40"/>
          <w:lang w:eastAsia="ar-SA"/>
        </w:rPr>
        <w:t>круглосуточно, без выходных дней, в режиме 24х7х365</w:t>
      </w:r>
    </w:p>
    <w:p w14:paraId="1372CDEA" w14:textId="77777777" w:rsidR="00197D50" w:rsidRPr="00197D50" w:rsidRDefault="00197D50" w:rsidP="00197D50">
      <w:pPr>
        <w:tabs>
          <w:tab w:val="left" w:pos="357"/>
        </w:tabs>
        <w:suppressAutoHyphens w:val="0"/>
        <w:spacing w:before="120" w:after="120" w:line="276" w:lineRule="auto"/>
        <w:ind w:left="1073" w:hanging="363"/>
        <w:contextualSpacing/>
        <w:rPr>
          <w:color w:val="auto"/>
          <w:lang w:eastAsia="ru-RU"/>
        </w:rPr>
      </w:pPr>
      <w:r w:rsidRPr="00197D50">
        <w:rPr>
          <w:color w:val="auto"/>
          <w:sz w:val="20"/>
          <w:szCs w:val="40"/>
          <w:lang w:eastAsia="ar-SA"/>
        </w:rPr>
        <w:t>возможность заключения индивидуального договора технического обслуживания, со сроками реакции и решения инцидентов и ошибок (по смете)</w:t>
      </w:r>
    </w:p>
    <w:p w14:paraId="36523FF5" w14:textId="77777777" w:rsidR="00197D50" w:rsidRPr="00197D50" w:rsidRDefault="00197D50" w:rsidP="00197D50">
      <w:pPr>
        <w:tabs>
          <w:tab w:val="left" w:pos="0"/>
          <w:tab w:val="left" w:pos="1134"/>
        </w:tabs>
        <w:suppressAutoHyphens w:val="0"/>
        <w:spacing w:before="120" w:after="120"/>
        <w:ind w:right="-57" w:firstLine="709"/>
        <w:jc w:val="center"/>
        <w:rPr>
          <w:b/>
          <w:bCs/>
          <w:color w:val="auto"/>
          <w:sz w:val="20"/>
          <w:szCs w:val="40"/>
          <w:lang w:eastAsia="en-US"/>
        </w:rPr>
      </w:pPr>
    </w:p>
    <w:p w14:paraId="0C6C6B74" w14:textId="77777777" w:rsidR="00197D50" w:rsidRPr="00197D50" w:rsidRDefault="00197D50" w:rsidP="00197D50">
      <w:pPr>
        <w:keepNext/>
        <w:suppressAutoHyphens w:val="0"/>
        <w:spacing w:before="240" w:after="120"/>
        <w:outlineLvl w:val="1"/>
        <w:rPr>
          <w:color w:val="auto"/>
          <w:sz w:val="28"/>
          <w:szCs w:val="28"/>
          <w:lang w:eastAsia="en-US"/>
        </w:rPr>
      </w:pPr>
      <w:bookmarkStart w:id="62" w:name="_Toc119074724"/>
      <w:r w:rsidRPr="00197D50">
        <w:rPr>
          <w:color w:val="auto"/>
          <w:sz w:val="28"/>
          <w:szCs w:val="28"/>
          <w:lang w:eastAsia="en-US"/>
        </w:rPr>
        <w:t>6. Требования к оказанию услуг технической поддержки</w:t>
      </w:r>
      <w:bookmarkEnd w:id="62"/>
    </w:p>
    <w:p w14:paraId="366305A0" w14:textId="77777777" w:rsidR="00197D50" w:rsidRPr="00197D50" w:rsidRDefault="00197D50" w:rsidP="00197D50">
      <w:pPr>
        <w:suppressAutoHyphens w:val="0"/>
        <w:spacing w:before="240" w:after="120"/>
        <w:outlineLvl w:val="2"/>
        <w:rPr>
          <w:color w:val="auto"/>
          <w:sz w:val="20"/>
          <w:szCs w:val="40"/>
          <w:lang w:eastAsia="en-US"/>
        </w:rPr>
      </w:pPr>
      <w:bookmarkStart w:id="63" w:name="_Toc119074725"/>
      <w:r w:rsidRPr="00197D50">
        <w:rPr>
          <w:color w:val="auto"/>
          <w:sz w:val="20"/>
          <w:szCs w:val="40"/>
          <w:lang w:eastAsia="en-US"/>
        </w:rPr>
        <w:t>6.1 Общие положения:</w:t>
      </w:r>
      <w:bookmarkEnd w:id="63"/>
    </w:p>
    <w:p w14:paraId="0FDBA5B7" w14:textId="77777777" w:rsidR="00197D50" w:rsidRPr="00197D50" w:rsidRDefault="00197D50" w:rsidP="00197D50">
      <w:pPr>
        <w:tabs>
          <w:tab w:val="left" w:pos="0"/>
          <w:tab w:val="left" w:pos="1134"/>
        </w:tabs>
        <w:suppressAutoHyphens w:val="0"/>
        <w:spacing w:before="120" w:after="120"/>
        <w:ind w:right="-57" w:firstLine="709"/>
        <w:rPr>
          <w:color w:val="auto"/>
          <w:sz w:val="20"/>
          <w:szCs w:val="20"/>
          <w:lang w:eastAsia="en-US"/>
        </w:rPr>
      </w:pPr>
      <w:r w:rsidRPr="00197D50">
        <w:rPr>
          <w:color w:val="auto"/>
          <w:sz w:val="20"/>
          <w:szCs w:val="40"/>
          <w:lang w:eastAsia="en-US"/>
        </w:rPr>
        <w:t xml:space="preserve">Услуги технической поддержки оказываются Исполнителем. </w:t>
      </w:r>
    </w:p>
    <w:p w14:paraId="7871281B" w14:textId="77777777" w:rsidR="00197D50" w:rsidRPr="00197D50" w:rsidRDefault="00197D50" w:rsidP="00197D50">
      <w:pPr>
        <w:tabs>
          <w:tab w:val="left" w:pos="0"/>
          <w:tab w:val="left" w:pos="1134"/>
        </w:tabs>
        <w:suppressAutoHyphens w:val="0"/>
        <w:spacing w:before="120" w:after="120"/>
        <w:ind w:right="-57" w:firstLine="709"/>
        <w:rPr>
          <w:color w:val="auto"/>
          <w:sz w:val="20"/>
          <w:szCs w:val="20"/>
          <w:lang w:eastAsia="en-US"/>
        </w:rPr>
      </w:pPr>
      <w:r w:rsidRPr="00197D50">
        <w:rPr>
          <w:color w:val="auto"/>
          <w:sz w:val="20"/>
          <w:szCs w:val="40"/>
          <w:lang w:eastAsia="en-US"/>
        </w:rPr>
        <w:t>Исполнитель в рамках технического сопровождения должен организовать горячую линию для обращений Заказчика:</w:t>
      </w:r>
    </w:p>
    <w:p w14:paraId="281C90B7" w14:textId="77777777" w:rsidR="00197D50" w:rsidRPr="00197D50" w:rsidRDefault="00197D50" w:rsidP="00197D50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hd w:val="solid" w:color="FFFFFF" w:fill="auto"/>
        <w:tabs>
          <w:tab w:val="left" w:pos="709"/>
        </w:tabs>
        <w:suppressAutoHyphens w:val="0"/>
        <w:spacing w:before="120" w:after="120"/>
        <w:ind w:left="720" w:right="-57" w:hanging="294"/>
        <w:jc w:val="both"/>
        <w:rPr>
          <w:color w:val="auto"/>
          <w:sz w:val="20"/>
          <w:szCs w:val="40"/>
          <w:lang w:eastAsia="en-US"/>
        </w:rPr>
      </w:pPr>
      <w:r w:rsidRPr="00197D50">
        <w:rPr>
          <w:color w:val="auto"/>
          <w:sz w:val="20"/>
          <w:szCs w:val="40"/>
          <w:lang w:eastAsia="en-US"/>
        </w:rPr>
        <w:t>горячая линия Исполнителя должна обеспечивать Заказчику возможность оперативно получать консультации по вопросам использования, установки и настройки СКПЭП, выданных Исполнителем, в рамках областей их применения;</w:t>
      </w:r>
    </w:p>
    <w:p w14:paraId="6AE88E86" w14:textId="77777777" w:rsidR="00197D50" w:rsidRPr="00197D50" w:rsidRDefault="00197D50" w:rsidP="00197D50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hd w:val="solid" w:color="FFFFFF" w:fill="auto"/>
        <w:tabs>
          <w:tab w:val="left" w:pos="709"/>
        </w:tabs>
        <w:suppressAutoHyphens w:val="0"/>
        <w:spacing w:before="120" w:after="120"/>
        <w:ind w:left="720" w:right="-57" w:hanging="294"/>
        <w:jc w:val="both"/>
        <w:rPr>
          <w:color w:val="auto"/>
          <w:sz w:val="20"/>
          <w:szCs w:val="40"/>
          <w:lang w:eastAsia="en-US"/>
        </w:rPr>
      </w:pPr>
      <w:r w:rsidRPr="00197D50">
        <w:rPr>
          <w:color w:val="auto"/>
          <w:sz w:val="20"/>
          <w:szCs w:val="40"/>
          <w:lang w:eastAsia="en-US"/>
        </w:rPr>
        <w:t xml:space="preserve">горячая линия должна работать </w:t>
      </w:r>
      <w:r w:rsidRPr="00197D50">
        <w:rPr>
          <w:color w:val="auto"/>
          <w:sz w:val="20"/>
          <w:szCs w:val="40"/>
          <w:lang w:eastAsia="ar-SA"/>
        </w:rPr>
        <w:t>круглосуточно, без выходных дней, в режиме 24х7х365;</w:t>
      </w:r>
    </w:p>
    <w:p w14:paraId="76B0A6E8" w14:textId="77777777" w:rsidR="00197D50" w:rsidRPr="00197D50" w:rsidRDefault="00197D50" w:rsidP="00197D50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hd w:val="solid" w:color="FFFFFF" w:fill="auto"/>
        <w:tabs>
          <w:tab w:val="left" w:pos="1134"/>
        </w:tabs>
        <w:suppressAutoHyphens w:val="0"/>
        <w:spacing w:before="120" w:after="120"/>
        <w:ind w:left="720" w:right="-57" w:hanging="294"/>
        <w:jc w:val="both"/>
        <w:rPr>
          <w:color w:val="auto"/>
          <w:sz w:val="20"/>
          <w:szCs w:val="40"/>
          <w:lang w:eastAsia="en-US"/>
        </w:rPr>
      </w:pPr>
      <w:r w:rsidRPr="00197D50">
        <w:rPr>
          <w:color w:val="auto"/>
          <w:sz w:val="20"/>
          <w:szCs w:val="40"/>
          <w:lang w:eastAsia="en-US"/>
        </w:rPr>
        <w:t>при необходимости и с согласия Заказчика консультации должны оказываться при помощи технологий удалённого доступа.</w:t>
      </w:r>
    </w:p>
    <w:p w14:paraId="720018C6" w14:textId="77777777" w:rsidR="00197D50" w:rsidRPr="00197D50" w:rsidRDefault="00197D50" w:rsidP="00197D50">
      <w:pPr>
        <w:tabs>
          <w:tab w:val="left" w:pos="1134"/>
        </w:tabs>
        <w:suppressAutoHyphens w:val="0"/>
        <w:spacing w:before="120" w:after="120"/>
        <w:ind w:right="-57" w:firstLine="709"/>
        <w:rPr>
          <w:color w:val="auto"/>
          <w:sz w:val="20"/>
          <w:szCs w:val="20"/>
          <w:lang w:eastAsia="en-US"/>
        </w:rPr>
      </w:pPr>
    </w:p>
    <w:p w14:paraId="08C365EF" w14:textId="77777777" w:rsidR="00197D50" w:rsidRPr="00197D50" w:rsidRDefault="00197D50" w:rsidP="00197D50">
      <w:pPr>
        <w:suppressAutoHyphens w:val="0"/>
        <w:spacing w:before="240" w:after="120"/>
        <w:outlineLvl w:val="2"/>
        <w:rPr>
          <w:color w:val="auto"/>
          <w:sz w:val="20"/>
          <w:szCs w:val="40"/>
          <w:lang w:eastAsia="en-US"/>
        </w:rPr>
      </w:pPr>
      <w:bookmarkStart w:id="64" w:name="_Toc119074726"/>
      <w:r w:rsidRPr="00197D50">
        <w:rPr>
          <w:color w:val="auto"/>
          <w:sz w:val="20"/>
          <w:szCs w:val="40"/>
          <w:lang w:eastAsia="en-US"/>
        </w:rPr>
        <w:t>6.2 Требования к оказанию услуг по телефону:</w:t>
      </w:r>
      <w:bookmarkEnd w:id="64"/>
    </w:p>
    <w:p w14:paraId="4B2A3AFF" w14:textId="77777777" w:rsidR="00197D50" w:rsidRPr="00197D50" w:rsidRDefault="00197D50" w:rsidP="00197D50">
      <w:pPr>
        <w:tabs>
          <w:tab w:val="left" w:pos="357"/>
        </w:tabs>
        <w:suppressAutoHyphens w:val="0"/>
        <w:spacing w:before="120" w:after="120" w:line="276" w:lineRule="auto"/>
        <w:ind w:left="1073" w:hanging="363"/>
        <w:contextualSpacing/>
        <w:rPr>
          <w:color w:val="auto"/>
          <w:sz w:val="20"/>
          <w:szCs w:val="40"/>
          <w:lang w:eastAsia="en-US"/>
        </w:rPr>
      </w:pPr>
      <w:r w:rsidRPr="00197D50">
        <w:rPr>
          <w:color w:val="auto"/>
          <w:sz w:val="20"/>
          <w:szCs w:val="40"/>
          <w:lang w:eastAsia="en-US"/>
        </w:rPr>
        <w:t>Исполнитель должен обеспечить единую точку входа для телефонных обращений Заказчика. Номер телефона должен принадлежать пулу адресов телефонной сети общего пользования населенного пункта размещения Заказчика или префиксу 8-800.</w:t>
      </w:r>
    </w:p>
    <w:p w14:paraId="2E2612D1" w14:textId="77777777" w:rsidR="00197D50" w:rsidRPr="00197D50" w:rsidRDefault="00197D50" w:rsidP="00197D50">
      <w:pPr>
        <w:tabs>
          <w:tab w:val="left" w:pos="357"/>
        </w:tabs>
        <w:suppressAutoHyphens w:val="0"/>
        <w:spacing w:before="120" w:after="120" w:line="276" w:lineRule="auto"/>
        <w:ind w:left="1073" w:hanging="363"/>
        <w:contextualSpacing/>
        <w:rPr>
          <w:color w:val="auto"/>
          <w:sz w:val="20"/>
          <w:szCs w:val="40"/>
          <w:lang w:eastAsia="en-US"/>
        </w:rPr>
      </w:pPr>
      <w:r w:rsidRPr="00197D50">
        <w:rPr>
          <w:color w:val="auto"/>
          <w:sz w:val="20"/>
          <w:szCs w:val="40"/>
          <w:lang w:eastAsia="en-US"/>
        </w:rPr>
        <w:lastRenderedPageBreak/>
        <w:t>Исполнитель должен обеспечивать уровень обслуживания не ниже 80/90 (ожидание ответа у 80% обращений абонентов составляет не более 90 секунд).</w:t>
      </w:r>
    </w:p>
    <w:p w14:paraId="05ACAF06" w14:textId="77777777" w:rsidR="00197D50" w:rsidRPr="00197D50" w:rsidRDefault="00197D50" w:rsidP="00197D50">
      <w:pPr>
        <w:tabs>
          <w:tab w:val="left" w:pos="357"/>
        </w:tabs>
        <w:suppressAutoHyphens w:val="0"/>
        <w:spacing w:before="120" w:after="120" w:line="276" w:lineRule="auto"/>
        <w:ind w:left="1073" w:hanging="363"/>
        <w:contextualSpacing/>
        <w:rPr>
          <w:color w:val="auto"/>
          <w:sz w:val="20"/>
          <w:szCs w:val="40"/>
          <w:lang w:eastAsia="en-US"/>
        </w:rPr>
      </w:pPr>
      <w:r w:rsidRPr="00197D50">
        <w:rPr>
          <w:color w:val="auto"/>
          <w:sz w:val="20"/>
          <w:szCs w:val="40"/>
          <w:lang w:eastAsia="en-US"/>
        </w:rPr>
        <w:t>Исполнитель должен обеспечить соединение Заказчика с консультантом Исполнителя со следующими количественными характеристиками (с момента соединения с консультантом Исполнителя):</w:t>
      </w:r>
    </w:p>
    <w:p w14:paraId="4CC33D84" w14:textId="77777777" w:rsidR="00197D50" w:rsidRPr="00197D50" w:rsidRDefault="00197D50" w:rsidP="00197D50">
      <w:pPr>
        <w:numPr>
          <w:ilvl w:val="0"/>
          <w:numId w:val="11"/>
        </w:numPr>
        <w:tabs>
          <w:tab w:val="left" w:pos="1134"/>
        </w:tabs>
        <w:suppressAutoHyphens w:val="0"/>
        <w:spacing w:before="120" w:after="120"/>
        <w:ind w:left="1429" w:hanging="360"/>
        <w:contextualSpacing/>
        <w:jc w:val="both"/>
        <w:rPr>
          <w:color w:val="auto"/>
          <w:sz w:val="20"/>
          <w:szCs w:val="40"/>
          <w:lang w:eastAsia="en-US"/>
        </w:rPr>
      </w:pPr>
      <w:r w:rsidRPr="00197D50">
        <w:rPr>
          <w:color w:val="auto"/>
          <w:sz w:val="20"/>
          <w:szCs w:val="40"/>
          <w:lang w:eastAsia="en-US"/>
        </w:rPr>
        <w:t>консультант Исполнителя должен представиться (фамилия, имя);</w:t>
      </w:r>
    </w:p>
    <w:p w14:paraId="791BBD9A" w14:textId="77777777" w:rsidR="00197D50" w:rsidRPr="00197D50" w:rsidRDefault="00197D50" w:rsidP="00197D50">
      <w:pPr>
        <w:numPr>
          <w:ilvl w:val="0"/>
          <w:numId w:val="11"/>
        </w:numPr>
        <w:tabs>
          <w:tab w:val="left" w:pos="1134"/>
        </w:tabs>
        <w:suppressAutoHyphens w:val="0"/>
        <w:spacing w:before="120" w:after="120"/>
        <w:ind w:left="1429" w:hanging="360"/>
        <w:contextualSpacing/>
        <w:jc w:val="both"/>
        <w:rPr>
          <w:color w:val="auto"/>
          <w:sz w:val="20"/>
          <w:szCs w:val="40"/>
          <w:lang w:eastAsia="en-US"/>
        </w:rPr>
      </w:pPr>
      <w:r w:rsidRPr="00197D50">
        <w:rPr>
          <w:color w:val="auto"/>
          <w:sz w:val="20"/>
          <w:szCs w:val="40"/>
          <w:lang w:eastAsia="en-US"/>
        </w:rPr>
        <w:t xml:space="preserve">каждое обращение Заказчика должно фиксироваться: </w:t>
      </w:r>
    </w:p>
    <w:p w14:paraId="3845B62E" w14:textId="77777777" w:rsidR="00197D50" w:rsidRPr="00197D50" w:rsidRDefault="00197D50" w:rsidP="00197D50">
      <w:pPr>
        <w:numPr>
          <w:ilvl w:val="0"/>
          <w:numId w:val="11"/>
        </w:numPr>
        <w:tabs>
          <w:tab w:val="left" w:pos="1134"/>
        </w:tabs>
        <w:suppressAutoHyphens w:val="0"/>
        <w:spacing w:before="120" w:after="120"/>
        <w:ind w:left="1429" w:hanging="360"/>
        <w:contextualSpacing/>
        <w:jc w:val="both"/>
        <w:rPr>
          <w:color w:val="auto"/>
          <w:sz w:val="20"/>
          <w:szCs w:val="40"/>
          <w:lang w:eastAsia="en-US"/>
        </w:rPr>
      </w:pPr>
      <w:r w:rsidRPr="00197D50">
        <w:rPr>
          <w:color w:val="auto"/>
          <w:sz w:val="20"/>
          <w:szCs w:val="40"/>
          <w:lang w:eastAsia="en-US"/>
        </w:rPr>
        <w:t>должна производиться аудиозапись каждого обращения Заказчика;</w:t>
      </w:r>
    </w:p>
    <w:p w14:paraId="656AD8A7" w14:textId="77777777" w:rsidR="00197D50" w:rsidRPr="00197D50" w:rsidRDefault="00197D50" w:rsidP="00197D50">
      <w:pPr>
        <w:numPr>
          <w:ilvl w:val="0"/>
          <w:numId w:val="11"/>
        </w:numPr>
        <w:tabs>
          <w:tab w:val="left" w:pos="1134"/>
        </w:tabs>
        <w:suppressAutoHyphens w:val="0"/>
        <w:spacing w:before="120" w:after="120"/>
        <w:ind w:left="1429" w:hanging="360"/>
        <w:contextualSpacing/>
        <w:jc w:val="both"/>
        <w:rPr>
          <w:color w:val="auto"/>
          <w:sz w:val="20"/>
          <w:szCs w:val="40"/>
          <w:lang w:eastAsia="en-US"/>
        </w:rPr>
      </w:pPr>
      <w:r w:rsidRPr="00197D50">
        <w:rPr>
          <w:color w:val="auto"/>
          <w:sz w:val="20"/>
          <w:szCs w:val="40"/>
          <w:lang w:eastAsia="en-US"/>
        </w:rPr>
        <w:t>в случае если, проблему не удалось решить сразу, Заказчику должен сообщаться номер обращения, либо внутренний номер консультанта Исполнителя и сроки решения проблемы.</w:t>
      </w:r>
    </w:p>
    <w:p w14:paraId="4F06659E" w14:textId="77777777" w:rsidR="00197D50" w:rsidRPr="00197D50" w:rsidRDefault="00197D50" w:rsidP="00197D50">
      <w:pPr>
        <w:tabs>
          <w:tab w:val="left" w:pos="357"/>
        </w:tabs>
        <w:suppressAutoHyphens w:val="0"/>
        <w:spacing w:before="120" w:after="120" w:line="276" w:lineRule="auto"/>
        <w:ind w:left="1073" w:hanging="363"/>
        <w:contextualSpacing/>
        <w:rPr>
          <w:color w:val="auto"/>
          <w:sz w:val="20"/>
          <w:szCs w:val="40"/>
          <w:lang w:eastAsia="en-US"/>
        </w:rPr>
      </w:pPr>
      <w:r w:rsidRPr="00197D50">
        <w:rPr>
          <w:color w:val="auto"/>
          <w:sz w:val="20"/>
          <w:szCs w:val="40"/>
          <w:lang w:eastAsia="en-US"/>
        </w:rPr>
        <w:t>Заявки от Заказчика, требующие для решения привлечения дополнительных специалистов Исполнителя, должны переводиться на соответствующие отделы сразу после обращения. Информация о ходе решения должна быть сообщена Заказчику не позднее суток с момента его последнего обращения.</w:t>
      </w:r>
    </w:p>
    <w:p w14:paraId="43754E44" w14:textId="77777777" w:rsidR="00197D50" w:rsidRPr="00197D50" w:rsidRDefault="00197D50" w:rsidP="00197D50">
      <w:pPr>
        <w:tabs>
          <w:tab w:val="left" w:pos="357"/>
        </w:tabs>
        <w:suppressAutoHyphens w:val="0"/>
        <w:spacing w:before="120" w:after="120" w:line="276" w:lineRule="auto"/>
        <w:ind w:left="1073" w:hanging="363"/>
        <w:contextualSpacing/>
        <w:rPr>
          <w:color w:val="auto"/>
          <w:sz w:val="20"/>
          <w:szCs w:val="40"/>
          <w:lang w:eastAsia="en-US"/>
        </w:rPr>
      </w:pPr>
      <w:r w:rsidRPr="00197D50">
        <w:rPr>
          <w:color w:val="auto"/>
          <w:sz w:val="20"/>
          <w:szCs w:val="40"/>
          <w:lang w:eastAsia="en-US"/>
        </w:rPr>
        <w:t xml:space="preserve">Консультант Исполнителя должен доводить решение проблемы Заказчика до логического завершения (Заказчик подтверждает решение проблемы). </w:t>
      </w:r>
    </w:p>
    <w:p w14:paraId="064867D0" w14:textId="77777777" w:rsidR="00197D50" w:rsidRPr="00197D50" w:rsidRDefault="00197D50" w:rsidP="00197D50">
      <w:pPr>
        <w:suppressAutoHyphens w:val="0"/>
        <w:spacing w:before="240" w:after="120"/>
        <w:outlineLvl w:val="2"/>
        <w:rPr>
          <w:color w:val="auto"/>
          <w:sz w:val="20"/>
          <w:szCs w:val="40"/>
          <w:lang w:eastAsia="en-US"/>
        </w:rPr>
      </w:pPr>
      <w:bookmarkStart w:id="65" w:name="_Toc119074727"/>
      <w:r w:rsidRPr="00197D50">
        <w:rPr>
          <w:color w:val="auto"/>
          <w:sz w:val="20"/>
          <w:szCs w:val="40"/>
          <w:lang w:eastAsia="en-US"/>
        </w:rPr>
        <w:t>6.3 Требования к оказанию услуг через веб-сайт (Онлайн-консультант)</w:t>
      </w:r>
      <w:bookmarkEnd w:id="65"/>
    </w:p>
    <w:p w14:paraId="22C359A0" w14:textId="77777777" w:rsidR="00197D50" w:rsidRPr="00197D50" w:rsidRDefault="00197D50" w:rsidP="00197D50">
      <w:pPr>
        <w:tabs>
          <w:tab w:val="left" w:pos="357"/>
        </w:tabs>
        <w:suppressAutoHyphens w:val="0"/>
        <w:spacing w:before="120" w:after="120" w:line="276" w:lineRule="auto"/>
        <w:ind w:left="1073" w:hanging="363"/>
        <w:contextualSpacing/>
        <w:rPr>
          <w:color w:val="auto"/>
          <w:sz w:val="20"/>
          <w:szCs w:val="40"/>
          <w:lang w:eastAsia="en-US"/>
        </w:rPr>
      </w:pPr>
      <w:r w:rsidRPr="00197D50">
        <w:rPr>
          <w:color w:val="auto"/>
          <w:sz w:val="20"/>
          <w:szCs w:val="40"/>
          <w:lang w:eastAsia="en-US"/>
        </w:rPr>
        <w:t>Онлайн-консультант должен располагаться на сайте Исполнителя, каждый ответ от специалиста Исполнителя должен содержать ФИО консультанта.</w:t>
      </w:r>
    </w:p>
    <w:p w14:paraId="3B521868" w14:textId="77777777" w:rsidR="00197D50" w:rsidRPr="00197D50" w:rsidRDefault="00197D50" w:rsidP="00197D50">
      <w:pPr>
        <w:tabs>
          <w:tab w:val="left" w:pos="0"/>
          <w:tab w:val="left" w:pos="1134"/>
        </w:tabs>
        <w:suppressAutoHyphens w:val="0"/>
        <w:spacing w:before="120" w:after="120"/>
        <w:ind w:firstLine="709"/>
        <w:contextualSpacing/>
        <w:jc w:val="both"/>
        <w:rPr>
          <w:color w:val="auto"/>
          <w:sz w:val="20"/>
          <w:szCs w:val="20"/>
          <w:lang w:eastAsia="en-US"/>
        </w:rPr>
      </w:pPr>
    </w:p>
    <w:p w14:paraId="577F19FB" w14:textId="77777777" w:rsidR="00197D50" w:rsidRPr="00197D50" w:rsidRDefault="00197D50" w:rsidP="00197D50">
      <w:pPr>
        <w:suppressAutoHyphens w:val="0"/>
        <w:spacing w:before="240" w:after="120"/>
        <w:outlineLvl w:val="2"/>
        <w:rPr>
          <w:color w:val="auto"/>
          <w:sz w:val="20"/>
          <w:szCs w:val="40"/>
          <w:lang w:eastAsia="en-US"/>
        </w:rPr>
      </w:pPr>
      <w:bookmarkStart w:id="66" w:name="_Toc119074728"/>
      <w:r w:rsidRPr="00197D50">
        <w:rPr>
          <w:color w:val="auto"/>
          <w:sz w:val="20"/>
          <w:szCs w:val="40"/>
          <w:lang w:eastAsia="en-US"/>
        </w:rPr>
        <w:t>6.4 Требования к оказанию услуг по почте</w:t>
      </w:r>
      <w:bookmarkEnd w:id="66"/>
    </w:p>
    <w:p w14:paraId="4214A7F9" w14:textId="77777777" w:rsidR="00197D50" w:rsidRPr="00197D50" w:rsidRDefault="00197D50" w:rsidP="00197D50">
      <w:pPr>
        <w:tabs>
          <w:tab w:val="left" w:pos="357"/>
        </w:tabs>
        <w:suppressAutoHyphens w:val="0"/>
        <w:spacing w:before="120" w:after="120" w:line="276" w:lineRule="auto"/>
        <w:ind w:left="1073" w:hanging="363"/>
        <w:contextualSpacing/>
        <w:rPr>
          <w:color w:val="auto"/>
          <w:sz w:val="20"/>
          <w:szCs w:val="40"/>
          <w:lang w:eastAsia="en-US"/>
        </w:rPr>
      </w:pPr>
      <w:r w:rsidRPr="00197D50">
        <w:rPr>
          <w:color w:val="auto"/>
          <w:sz w:val="20"/>
          <w:szCs w:val="40"/>
          <w:lang w:eastAsia="en-US"/>
        </w:rPr>
        <w:t>Исполнитель должен обеспечить единую точку входа для обращений по электронной почте.</w:t>
      </w:r>
    </w:p>
    <w:p w14:paraId="2D7CC39D" w14:textId="77777777" w:rsidR="00197D50" w:rsidRPr="00197D50" w:rsidRDefault="00197D50" w:rsidP="00197D50">
      <w:pPr>
        <w:tabs>
          <w:tab w:val="left" w:pos="357"/>
        </w:tabs>
        <w:suppressAutoHyphens w:val="0"/>
        <w:spacing w:before="120" w:after="120" w:line="276" w:lineRule="auto"/>
        <w:ind w:left="1073" w:hanging="363"/>
        <w:contextualSpacing/>
        <w:rPr>
          <w:color w:val="auto"/>
          <w:sz w:val="20"/>
          <w:szCs w:val="40"/>
          <w:lang w:eastAsia="en-US"/>
        </w:rPr>
      </w:pPr>
      <w:r w:rsidRPr="00197D50">
        <w:rPr>
          <w:color w:val="auto"/>
          <w:sz w:val="20"/>
          <w:szCs w:val="40"/>
          <w:lang w:eastAsia="en-US"/>
        </w:rPr>
        <w:t>Обработка почты должна вестись в режиме 24/7/365.</w:t>
      </w:r>
    </w:p>
    <w:p w14:paraId="266934CE" w14:textId="77777777" w:rsidR="00197D50" w:rsidRPr="00197D50" w:rsidRDefault="00197D50" w:rsidP="00197D50">
      <w:pPr>
        <w:tabs>
          <w:tab w:val="left" w:pos="357"/>
        </w:tabs>
        <w:suppressAutoHyphens w:val="0"/>
        <w:spacing w:before="120" w:after="120" w:line="276" w:lineRule="auto"/>
        <w:ind w:left="1073" w:hanging="363"/>
        <w:contextualSpacing/>
        <w:rPr>
          <w:color w:val="auto"/>
          <w:sz w:val="20"/>
          <w:szCs w:val="40"/>
          <w:lang w:eastAsia="en-US"/>
        </w:rPr>
      </w:pPr>
      <w:r w:rsidRPr="00197D50">
        <w:rPr>
          <w:color w:val="auto"/>
          <w:sz w:val="20"/>
          <w:szCs w:val="40"/>
          <w:lang w:eastAsia="en-US"/>
        </w:rPr>
        <w:t>Ответ Исполнителя должен отправляться не позднее 2-х рабочих дней с момента поступления письма Заказчика. Если решение требует привлечения дополнительных сотрудников Исполнителя, то в ответе должен быть указан номер обращения и сроки решения проблемы.</w:t>
      </w:r>
    </w:p>
    <w:p w14:paraId="2D1B835A" w14:textId="77777777" w:rsidR="00197D50" w:rsidRPr="00197D50" w:rsidRDefault="00197D50" w:rsidP="00197D50">
      <w:pPr>
        <w:tabs>
          <w:tab w:val="left" w:pos="357"/>
        </w:tabs>
        <w:suppressAutoHyphens w:val="0"/>
        <w:spacing w:before="120" w:after="120" w:line="276" w:lineRule="auto"/>
        <w:ind w:left="1073" w:hanging="363"/>
        <w:contextualSpacing/>
        <w:rPr>
          <w:color w:val="auto"/>
          <w:sz w:val="20"/>
          <w:szCs w:val="40"/>
          <w:lang w:eastAsia="en-US"/>
        </w:rPr>
      </w:pPr>
      <w:r w:rsidRPr="00197D50">
        <w:rPr>
          <w:color w:val="auto"/>
          <w:sz w:val="20"/>
          <w:szCs w:val="40"/>
          <w:lang w:eastAsia="en-US"/>
        </w:rPr>
        <w:t>Каждый ответ от специалиста Исполнителя должен содержать всю контактную информацию: ФИО, телефон, внутренний номер, должность.</w:t>
      </w:r>
    </w:p>
    <w:p w14:paraId="138AD63C" w14:textId="77777777" w:rsidR="00197D50" w:rsidRPr="00197D50" w:rsidRDefault="00197D50" w:rsidP="00197D50">
      <w:pPr>
        <w:tabs>
          <w:tab w:val="left" w:pos="357"/>
        </w:tabs>
        <w:suppressAutoHyphens w:val="0"/>
        <w:spacing w:before="120" w:after="120" w:line="276" w:lineRule="auto"/>
        <w:ind w:left="1073" w:hanging="363"/>
        <w:contextualSpacing/>
        <w:rPr>
          <w:color w:val="auto"/>
          <w:sz w:val="20"/>
          <w:szCs w:val="40"/>
          <w:lang w:eastAsia="en-US"/>
        </w:rPr>
      </w:pPr>
      <w:r w:rsidRPr="00197D50">
        <w:rPr>
          <w:color w:val="auto"/>
          <w:sz w:val="20"/>
          <w:szCs w:val="40"/>
          <w:lang w:eastAsia="en-US"/>
        </w:rPr>
        <w:t>Ответ на официальный письменный запрос Заказчика по почте должен предоставляться не позднее чем через 30 календарных дней с момента поступления обращения.</w:t>
      </w:r>
    </w:p>
    <w:p w14:paraId="50497AA9" w14:textId="77777777" w:rsidR="00197D50" w:rsidRPr="00197D50" w:rsidRDefault="00197D50" w:rsidP="00197D50">
      <w:pPr>
        <w:tabs>
          <w:tab w:val="left" w:pos="0"/>
          <w:tab w:val="left" w:pos="1134"/>
        </w:tabs>
        <w:suppressAutoHyphens w:val="0"/>
        <w:spacing w:before="120" w:after="120"/>
        <w:ind w:firstLine="709"/>
        <w:jc w:val="both"/>
        <w:rPr>
          <w:color w:val="auto"/>
          <w:sz w:val="20"/>
          <w:szCs w:val="40"/>
          <w:lang w:eastAsia="en-US"/>
        </w:rPr>
      </w:pPr>
    </w:p>
    <w:p w14:paraId="2DF38E72" w14:textId="77777777" w:rsidR="00197D50" w:rsidRPr="00197D50" w:rsidRDefault="00197D50" w:rsidP="00197D50">
      <w:pPr>
        <w:keepNext/>
        <w:suppressAutoHyphens w:val="0"/>
        <w:spacing w:before="240" w:after="120"/>
        <w:outlineLvl w:val="1"/>
        <w:rPr>
          <w:color w:val="auto"/>
          <w:sz w:val="28"/>
          <w:szCs w:val="28"/>
          <w:lang w:eastAsia="en-US"/>
        </w:rPr>
      </w:pPr>
      <w:bookmarkStart w:id="67" w:name="_Toc80795366"/>
      <w:bookmarkStart w:id="68" w:name="_Toc80952116"/>
      <w:bookmarkStart w:id="69" w:name="_Toc119074729"/>
      <w:r w:rsidRPr="00197D50">
        <w:rPr>
          <w:color w:val="auto"/>
          <w:sz w:val="28"/>
          <w:szCs w:val="28"/>
          <w:lang w:eastAsia="en-US"/>
        </w:rPr>
        <w:t>7. Требования к Исполнителю</w:t>
      </w:r>
      <w:bookmarkEnd w:id="67"/>
      <w:bookmarkEnd w:id="68"/>
      <w:bookmarkEnd w:id="69"/>
    </w:p>
    <w:p w14:paraId="3A8CB6CA" w14:textId="77777777" w:rsidR="00197D50" w:rsidRPr="00197D50" w:rsidRDefault="00197D50" w:rsidP="00197D50">
      <w:pPr>
        <w:tabs>
          <w:tab w:val="left" w:pos="0"/>
          <w:tab w:val="left" w:pos="1134"/>
        </w:tabs>
        <w:suppressAutoHyphens w:val="0"/>
        <w:spacing w:before="120" w:after="120"/>
        <w:ind w:firstLine="709"/>
        <w:jc w:val="both"/>
        <w:rPr>
          <w:color w:val="auto"/>
          <w:sz w:val="20"/>
          <w:szCs w:val="40"/>
          <w:lang w:eastAsia="en-US"/>
        </w:rPr>
      </w:pPr>
      <w:r w:rsidRPr="00197D50">
        <w:rPr>
          <w:color w:val="auto"/>
          <w:sz w:val="20"/>
          <w:szCs w:val="40"/>
          <w:lang w:eastAsia="en-US"/>
        </w:rPr>
        <w:t>Исполнитель должен иметь лицензию ФСБ РФ на осуществление разработки, производства, распространения шифровальных (криптографических) средств, информационных систем и телекоммуникационных систем, защищенных с использованием шифровальных (криптографических) средств, выполнению работ, оказанию услуг в области шифрования информации, техническому обслуживанию шифровальных (криптографических) средств, информационных систем и телекоммуникационных систем, защищенных с использованием шифровальных (криптографических) средств (за исключением случая, если техническое обслуживание шифровальных (криптографических) средств, информационных систем и телекоммуникационных систем, защищенных с использованием шифровальных (криптографических) средств, осуществляется для обеспечения собственных нужд юридического лица или индивидуального предпринимателя, при условии наличия в данной действующей лицензии следующих работ (видов деятельности), предусмотренных пунктами: 12, 15, 20, 21, 24, 28 перечня выполняемых работ и оказываемых услуг, составляющих лицензируемую деятельность в отношении шифровальных (криптографических) средств, являющихся приложением к Положению, утвержденному Постановлением Правительства РФ от 16 апреля 2012 г. № 313;</w:t>
      </w:r>
    </w:p>
    <w:p w14:paraId="434D30EF" w14:textId="77777777" w:rsidR="00197D50" w:rsidRPr="00197D50" w:rsidRDefault="00197D50" w:rsidP="00197D50">
      <w:pPr>
        <w:tabs>
          <w:tab w:val="left" w:pos="0"/>
          <w:tab w:val="left" w:pos="1134"/>
        </w:tabs>
        <w:suppressAutoHyphens w:val="0"/>
        <w:spacing w:before="120" w:after="120"/>
        <w:ind w:firstLine="709"/>
        <w:jc w:val="both"/>
        <w:rPr>
          <w:color w:val="auto"/>
          <w:sz w:val="20"/>
          <w:szCs w:val="40"/>
          <w:lang w:eastAsia="en-US"/>
        </w:rPr>
      </w:pPr>
      <w:r w:rsidRPr="00197D50">
        <w:rPr>
          <w:color w:val="auto"/>
          <w:sz w:val="20"/>
          <w:szCs w:val="40"/>
          <w:lang w:eastAsia="en-US"/>
        </w:rPr>
        <w:t xml:space="preserve">Исполнитель должен являться удостоверяющим центром, аккредитованным Министерством цифрового развития, связи и массовых коммуникаций Российской Федерации. Сведения об Исполнителе должны находиться в реестре аккредитованных удостоверяющих центов Министерства цифрового развития, связи и массовых коммуникаций Российской Федерации, размещенном на сайте </w:t>
      </w:r>
      <w:hyperlink r:id="rId5" w:history="1">
        <w:r w:rsidRPr="00197D50">
          <w:rPr>
            <w:color w:val="auto"/>
            <w:sz w:val="20"/>
            <w:szCs w:val="40"/>
            <w:lang w:eastAsia="en-US"/>
          </w:rPr>
          <w:t>https://digital.gov.ru</w:t>
        </w:r>
      </w:hyperlink>
      <w:r w:rsidRPr="00197D50">
        <w:rPr>
          <w:color w:val="auto"/>
          <w:sz w:val="20"/>
          <w:szCs w:val="40"/>
          <w:lang w:eastAsia="en-US"/>
        </w:rPr>
        <w:t xml:space="preserve"> Министерства цифрового развития, связи и массовых коммуникаций Российской Федерации.</w:t>
      </w:r>
    </w:p>
    <w:p w14:paraId="035B1A98" w14:textId="77777777" w:rsidR="00197D50" w:rsidRPr="00197D50" w:rsidRDefault="00197D50" w:rsidP="00197D50">
      <w:pPr>
        <w:tabs>
          <w:tab w:val="left" w:pos="0"/>
          <w:tab w:val="left" w:pos="1134"/>
        </w:tabs>
        <w:suppressAutoHyphens w:val="0"/>
        <w:spacing w:before="120" w:after="120"/>
        <w:ind w:firstLine="709"/>
        <w:jc w:val="both"/>
        <w:rPr>
          <w:color w:val="auto"/>
          <w:sz w:val="20"/>
          <w:szCs w:val="40"/>
          <w:lang w:eastAsia="en-US"/>
        </w:rPr>
      </w:pPr>
      <w:r w:rsidRPr="00197D50">
        <w:rPr>
          <w:color w:val="auto"/>
          <w:sz w:val="20"/>
          <w:szCs w:val="40"/>
          <w:lang w:eastAsia="en-US"/>
        </w:rPr>
        <w:t>Исполнитель должен являться оператором ЭДО, аккредитованным ФНС России</w:t>
      </w:r>
    </w:p>
    <w:p w14:paraId="5917DD8F" w14:textId="77777777" w:rsidR="00197D50" w:rsidRPr="00197D50" w:rsidRDefault="00197D50" w:rsidP="00197D50">
      <w:pPr>
        <w:tabs>
          <w:tab w:val="left" w:pos="0"/>
          <w:tab w:val="left" w:pos="1134"/>
        </w:tabs>
        <w:suppressAutoHyphens w:val="0"/>
        <w:spacing w:before="120" w:after="120"/>
        <w:ind w:firstLine="709"/>
        <w:jc w:val="both"/>
        <w:rPr>
          <w:color w:val="auto"/>
          <w:sz w:val="20"/>
          <w:szCs w:val="40"/>
          <w:lang w:eastAsia="en-US"/>
        </w:rPr>
      </w:pPr>
      <w:r w:rsidRPr="00197D50">
        <w:rPr>
          <w:color w:val="auto"/>
          <w:sz w:val="20"/>
          <w:szCs w:val="40"/>
          <w:lang w:eastAsia="en-US"/>
        </w:rPr>
        <w:t>Исполнитель должен выполнять требования Федерального закона «О персональных данных» от 27.07.2006  №152-ФЗ и иных нормативных документов по защите ПДН и должен быть включен в реестр операторов, осуществляющих обработку персональных данных.</w:t>
      </w:r>
      <w:bookmarkEnd w:id="37"/>
    </w:p>
    <w:tbl>
      <w:tblPr>
        <w:tblW w:w="10064" w:type="dxa"/>
        <w:tblLook w:val="04A0" w:firstRow="1" w:lastRow="0" w:firstColumn="1" w:lastColumn="0" w:noHBand="0" w:noVBand="1"/>
      </w:tblPr>
      <w:tblGrid>
        <w:gridCol w:w="5016"/>
        <w:gridCol w:w="5048"/>
      </w:tblGrid>
      <w:tr w:rsidR="00F3420C" w14:paraId="4D760AB7" w14:textId="77777777">
        <w:tc>
          <w:tcPr>
            <w:tcW w:w="5016" w:type="dxa"/>
          </w:tcPr>
          <w:p w14:paraId="50B667A0" w14:textId="77777777" w:rsidR="00454233" w:rsidRDefault="00454233">
            <w:pPr>
              <w:widowControl w:val="0"/>
              <w:ind w:firstLine="850"/>
              <w:jc w:val="center"/>
              <w:rPr>
                <w:b/>
                <w:bCs/>
              </w:rPr>
            </w:pPr>
            <w:bookmarkStart w:id="70" w:name="_Toc80952117"/>
            <w:bookmarkEnd w:id="70"/>
          </w:p>
          <w:p w14:paraId="58D507B2" w14:textId="0BBC452C" w:rsidR="00F3420C" w:rsidRDefault="004C78BC">
            <w:pPr>
              <w:widowControl w:val="0"/>
              <w:ind w:firstLine="850"/>
              <w:jc w:val="center"/>
            </w:pPr>
            <w:r>
              <w:rPr>
                <w:b/>
                <w:bCs/>
              </w:rPr>
              <w:t>Сублицензиат</w:t>
            </w:r>
          </w:p>
          <w:p w14:paraId="1773B504" w14:textId="77777777" w:rsidR="00F3420C" w:rsidRDefault="00F3420C">
            <w:pPr>
              <w:widowControl w:val="0"/>
              <w:tabs>
                <w:tab w:val="left" w:pos="426"/>
              </w:tabs>
              <w:ind w:firstLine="850"/>
              <w:jc w:val="both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5048" w:type="dxa"/>
          </w:tcPr>
          <w:p w14:paraId="504BE53B" w14:textId="77777777" w:rsidR="00454233" w:rsidRDefault="00454233">
            <w:pPr>
              <w:widowControl w:val="0"/>
              <w:tabs>
                <w:tab w:val="left" w:pos="4820"/>
              </w:tabs>
              <w:ind w:firstLine="850"/>
              <w:rPr>
                <w:b/>
              </w:rPr>
            </w:pPr>
          </w:p>
          <w:p w14:paraId="4CF42681" w14:textId="00B23946" w:rsidR="00F3420C" w:rsidRDefault="004C78BC">
            <w:pPr>
              <w:widowControl w:val="0"/>
              <w:tabs>
                <w:tab w:val="left" w:pos="4820"/>
              </w:tabs>
              <w:ind w:firstLine="850"/>
              <w:rPr>
                <w:b/>
                <w:bCs/>
              </w:rPr>
            </w:pPr>
            <w:r>
              <w:rPr>
                <w:b/>
              </w:rPr>
              <w:t>Лицензиат</w:t>
            </w:r>
          </w:p>
        </w:tc>
      </w:tr>
    </w:tbl>
    <w:p w14:paraId="4485DEE1" w14:textId="77777777" w:rsidR="00F3420C" w:rsidRDefault="00F3420C">
      <w:pPr>
        <w:pStyle w:val="23"/>
        <w:spacing w:before="0"/>
        <w:ind w:firstLine="850"/>
        <w:rPr>
          <w:rFonts w:ascii="Times New Roman" w:hAnsi="Times New Roman" w:cs="Times New Roman"/>
          <w:sz w:val="24"/>
          <w:szCs w:val="24"/>
        </w:rPr>
      </w:pPr>
    </w:p>
    <w:sectPr w:rsidR="00F3420C">
      <w:pgSz w:w="11906" w:h="16838"/>
      <w:pgMar w:top="709" w:right="566" w:bottom="709" w:left="1276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00"/>
    <w:family w:val="swiss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">
    <w:altName w:val="Times New Roman"/>
    <w:charset w:val="00"/>
    <w:family w:val="roman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roxima Nova ExCn Rg">
    <w:altName w:val="Tahoma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Symbol">
    <w:charset w:val="00"/>
    <w:family w:val="auto"/>
    <w:pitch w:val="default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1C983D1A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446311F"/>
    <w:multiLevelType w:val="hybridMultilevel"/>
    <w:tmpl w:val="629A29AC"/>
    <w:name w:val="Нумерованный список 37"/>
    <w:lvl w:ilvl="0" w:tplc="2102AF12">
      <w:numFmt w:val="bullet"/>
      <w:lvlText w:val=""/>
      <w:lvlJc w:val="left"/>
      <w:pPr>
        <w:ind w:left="360" w:firstLine="0"/>
      </w:pPr>
      <w:rPr>
        <w:rFonts w:ascii="Symbol" w:hAnsi="Symbol"/>
      </w:rPr>
    </w:lvl>
    <w:lvl w:ilvl="1" w:tplc="CBD06ABE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6390EEB8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9A74EAB4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9036F378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0604434C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482E9DB6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FB4C58A2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A946540A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2" w15:restartNumberingAfterBreak="0">
    <w:nsid w:val="0AE40594"/>
    <w:multiLevelType w:val="hybridMultilevel"/>
    <w:tmpl w:val="54662A28"/>
    <w:name w:val="Нумерованный список 32"/>
    <w:lvl w:ilvl="0" w:tplc="962C8E08">
      <w:numFmt w:val="bullet"/>
      <w:lvlText w:val=""/>
      <w:lvlJc w:val="left"/>
      <w:pPr>
        <w:ind w:left="1069" w:firstLine="0"/>
      </w:pPr>
      <w:rPr>
        <w:rFonts w:ascii="Wingdings" w:eastAsia="Wingdings" w:hAnsi="Wingdings" w:cs="Wingdings"/>
      </w:rPr>
    </w:lvl>
    <w:lvl w:ilvl="1" w:tplc="74DC8882">
      <w:numFmt w:val="bullet"/>
      <w:lvlText w:val="o"/>
      <w:lvlJc w:val="left"/>
      <w:pPr>
        <w:ind w:left="1789" w:firstLine="0"/>
      </w:pPr>
      <w:rPr>
        <w:rFonts w:ascii="Courier New" w:hAnsi="Courier New" w:cs="Courier New"/>
      </w:rPr>
    </w:lvl>
    <w:lvl w:ilvl="2" w:tplc="52B2EE6C">
      <w:numFmt w:val="bullet"/>
      <w:lvlText w:val=""/>
      <w:lvlJc w:val="left"/>
      <w:pPr>
        <w:ind w:left="2509" w:firstLine="0"/>
      </w:pPr>
      <w:rPr>
        <w:rFonts w:ascii="Wingdings" w:eastAsia="Wingdings" w:hAnsi="Wingdings" w:cs="Wingdings"/>
      </w:rPr>
    </w:lvl>
    <w:lvl w:ilvl="3" w:tplc="6D442198">
      <w:numFmt w:val="bullet"/>
      <w:lvlText w:val=""/>
      <w:lvlJc w:val="left"/>
      <w:pPr>
        <w:ind w:left="3229" w:firstLine="0"/>
      </w:pPr>
      <w:rPr>
        <w:rFonts w:ascii="Symbol" w:hAnsi="Symbol"/>
      </w:rPr>
    </w:lvl>
    <w:lvl w:ilvl="4" w:tplc="1FA44D64">
      <w:numFmt w:val="bullet"/>
      <w:lvlText w:val="o"/>
      <w:lvlJc w:val="left"/>
      <w:pPr>
        <w:ind w:left="3949" w:firstLine="0"/>
      </w:pPr>
      <w:rPr>
        <w:rFonts w:ascii="Courier New" w:hAnsi="Courier New" w:cs="Courier New"/>
      </w:rPr>
    </w:lvl>
    <w:lvl w:ilvl="5" w:tplc="6152F4FC">
      <w:numFmt w:val="bullet"/>
      <w:lvlText w:val=""/>
      <w:lvlJc w:val="left"/>
      <w:pPr>
        <w:ind w:left="4669" w:firstLine="0"/>
      </w:pPr>
      <w:rPr>
        <w:rFonts w:ascii="Wingdings" w:eastAsia="Wingdings" w:hAnsi="Wingdings" w:cs="Wingdings"/>
      </w:rPr>
    </w:lvl>
    <w:lvl w:ilvl="6" w:tplc="2886ED0A">
      <w:numFmt w:val="bullet"/>
      <w:lvlText w:val=""/>
      <w:lvlJc w:val="left"/>
      <w:pPr>
        <w:ind w:left="5389" w:firstLine="0"/>
      </w:pPr>
      <w:rPr>
        <w:rFonts w:ascii="Symbol" w:hAnsi="Symbol"/>
      </w:rPr>
    </w:lvl>
    <w:lvl w:ilvl="7" w:tplc="5D0898EC">
      <w:numFmt w:val="bullet"/>
      <w:lvlText w:val="o"/>
      <w:lvlJc w:val="left"/>
      <w:pPr>
        <w:ind w:left="6109" w:firstLine="0"/>
      </w:pPr>
      <w:rPr>
        <w:rFonts w:ascii="Courier New" w:hAnsi="Courier New" w:cs="Courier New"/>
      </w:rPr>
    </w:lvl>
    <w:lvl w:ilvl="8" w:tplc="FD485996">
      <w:numFmt w:val="bullet"/>
      <w:lvlText w:val=""/>
      <w:lvlJc w:val="left"/>
      <w:pPr>
        <w:ind w:left="6829" w:firstLine="0"/>
      </w:pPr>
      <w:rPr>
        <w:rFonts w:ascii="Wingdings" w:eastAsia="Wingdings" w:hAnsi="Wingdings" w:cs="Wingdings"/>
      </w:rPr>
    </w:lvl>
  </w:abstractNum>
  <w:abstractNum w:abstractNumId="3" w15:restartNumberingAfterBreak="0">
    <w:nsid w:val="14E83BFE"/>
    <w:multiLevelType w:val="hybridMultilevel"/>
    <w:tmpl w:val="60C494E8"/>
    <w:name w:val="Нумерованный список 30"/>
    <w:lvl w:ilvl="0" w:tplc="FE28DC9A">
      <w:numFmt w:val="bullet"/>
      <w:lvlText w:val=""/>
      <w:lvlJc w:val="left"/>
      <w:pPr>
        <w:ind w:left="360" w:firstLine="0"/>
      </w:pPr>
      <w:rPr>
        <w:rFonts w:ascii="Symbol" w:hAnsi="Symbol"/>
      </w:rPr>
    </w:lvl>
    <w:lvl w:ilvl="1" w:tplc="A7E6D126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1F8A468C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CD00FEB8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7AD6C560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8AEE372E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5EDED1EA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AED23DAC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73E80876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4" w15:restartNumberingAfterBreak="0">
    <w:nsid w:val="16805A7E"/>
    <w:multiLevelType w:val="hybridMultilevel"/>
    <w:tmpl w:val="B764032E"/>
    <w:name w:val="Нумерованный список 35"/>
    <w:lvl w:ilvl="0" w:tplc="3F4A4F72">
      <w:numFmt w:val="bullet"/>
      <w:lvlText w:val=""/>
      <w:lvlJc w:val="left"/>
      <w:pPr>
        <w:ind w:left="360" w:firstLine="0"/>
      </w:pPr>
      <w:rPr>
        <w:rFonts w:ascii="Symbol" w:hAnsi="Symbol"/>
      </w:rPr>
    </w:lvl>
    <w:lvl w:ilvl="1" w:tplc="168A27FC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44EC659C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8E44323A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6316CD96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B1DA8726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5EAC44A2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84C4B68C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C1707F6A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5" w15:restartNumberingAfterBreak="0">
    <w:nsid w:val="228C1B25"/>
    <w:multiLevelType w:val="hybridMultilevel"/>
    <w:tmpl w:val="197859F2"/>
    <w:name w:val="Нумерованный список 36"/>
    <w:lvl w:ilvl="0" w:tplc="25E89602">
      <w:numFmt w:val="bullet"/>
      <w:lvlText w:val=""/>
      <w:lvlJc w:val="left"/>
      <w:pPr>
        <w:ind w:left="1134" w:firstLine="0"/>
      </w:pPr>
      <w:rPr>
        <w:rFonts w:ascii="Wingdings" w:eastAsia="Wingdings" w:hAnsi="Wingdings" w:cs="Wingdings"/>
      </w:rPr>
    </w:lvl>
    <w:lvl w:ilvl="1" w:tplc="74984600">
      <w:numFmt w:val="bullet"/>
      <w:lvlText w:val="o"/>
      <w:lvlJc w:val="left"/>
      <w:pPr>
        <w:ind w:left="734" w:firstLine="0"/>
      </w:pPr>
      <w:rPr>
        <w:rFonts w:ascii="Courier New" w:hAnsi="Courier New"/>
      </w:rPr>
    </w:lvl>
    <w:lvl w:ilvl="2" w:tplc="F990AA38">
      <w:numFmt w:val="bullet"/>
      <w:lvlText w:val=""/>
      <w:lvlJc w:val="left"/>
      <w:pPr>
        <w:ind w:left="1108" w:firstLine="0"/>
      </w:pPr>
      <w:rPr>
        <w:rFonts w:ascii="Wingdings" w:eastAsia="Wingdings" w:hAnsi="Wingdings" w:cs="Wingdings"/>
      </w:rPr>
    </w:lvl>
    <w:lvl w:ilvl="3" w:tplc="C9902200">
      <w:numFmt w:val="bullet"/>
      <w:lvlText w:val=""/>
      <w:lvlJc w:val="left"/>
      <w:pPr>
        <w:ind w:left="1482" w:firstLine="0"/>
      </w:pPr>
      <w:rPr>
        <w:rFonts w:ascii="Symbol" w:hAnsi="Symbol"/>
      </w:rPr>
    </w:lvl>
    <w:lvl w:ilvl="4" w:tplc="A5761056">
      <w:numFmt w:val="bullet"/>
      <w:lvlText w:val="o"/>
      <w:lvlJc w:val="left"/>
      <w:pPr>
        <w:ind w:left="1856" w:firstLine="0"/>
      </w:pPr>
      <w:rPr>
        <w:rFonts w:ascii="Courier New" w:hAnsi="Courier New" w:cs="Courier New"/>
      </w:rPr>
    </w:lvl>
    <w:lvl w:ilvl="5" w:tplc="1D687400">
      <w:numFmt w:val="bullet"/>
      <w:lvlText w:val=""/>
      <w:lvlJc w:val="left"/>
      <w:pPr>
        <w:ind w:left="2230" w:firstLine="0"/>
      </w:pPr>
      <w:rPr>
        <w:rFonts w:ascii="Wingdings" w:eastAsia="Wingdings" w:hAnsi="Wingdings" w:cs="Wingdings"/>
      </w:rPr>
    </w:lvl>
    <w:lvl w:ilvl="6" w:tplc="9D9CF29C">
      <w:numFmt w:val="bullet"/>
      <w:lvlText w:val=""/>
      <w:lvlJc w:val="left"/>
      <w:pPr>
        <w:ind w:left="2604" w:firstLine="0"/>
      </w:pPr>
      <w:rPr>
        <w:rFonts w:ascii="Symbol" w:hAnsi="Symbol"/>
      </w:rPr>
    </w:lvl>
    <w:lvl w:ilvl="7" w:tplc="DAD23F0A">
      <w:numFmt w:val="bullet"/>
      <w:lvlText w:val="o"/>
      <w:lvlJc w:val="left"/>
      <w:pPr>
        <w:ind w:left="2978" w:firstLine="0"/>
      </w:pPr>
      <w:rPr>
        <w:rFonts w:ascii="Courier New" w:hAnsi="Courier New" w:cs="Courier New"/>
      </w:rPr>
    </w:lvl>
    <w:lvl w:ilvl="8" w:tplc="F1DE61DE">
      <w:numFmt w:val="bullet"/>
      <w:lvlText w:val=""/>
      <w:lvlJc w:val="left"/>
      <w:pPr>
        <w:ind w:left="3352" w:firstLine="0"/>
      </w:pPr>
      <w:rPr>
        <w:rFonts w:ascii="Wingdings" w:eastAsia="Wingdings" w:hAnsi="Wingdings" w:cs="Wingdings"/>
      </w:rPr>
    </w:lvl>
  </w:abstractNum>
  <w:abstractNum w:abstractNumId="6" w15:restartNumberingAfterBreak="0">
    <w:nsid w:val="2BD37F97"/>
    <w:multiLevelType w:val="hybridMultilevel"/>
    <w:tmpl w:val="2F16BDDA"/>
    <w:lvl w:ilvl="0" w:tplc="CCA43A48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469C486C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DF86B6EA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D0AA9DCE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68806398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18E089CA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9C7025F4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54B05526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002E36BA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377A010C"/>
    <w:multiLevelType w:val="hybridMultilevel"/>
    <w:tmpl w:val="CE145992"/>
    <w:name w:val="Нумерованный список 29"/>
    <w:lvl w:ilvl="0" w:tplc="9E661A02">
      <w:numFmt w:val="bullet"/>
      <w:lvlText w:val=""/>
      <w:lvlJc w:val="left"/>
      <w:pPr>
        <w:ind w:left="710" w:firstLine="0"/>
      </w:pPr>
      <w:rPr>
        <w:rFonts w:ascii="Wingdings" w:eastAsia="Wingdings" w:hAnsi="Wingdings" w:cs="Wingdings"/>
      </w:rPr>
    </w:lvl>
    <w:lvl w:ilvl="1" w:tplc="18F613B6">
      <w:numFmt w:val="bullet"/>
      <w:lvlText w:val="o"/>
      <w:lvlJc w:val="left"/>
      <w:pPr>
        <w:ind w:left="734" w:firstLine="0"/>
      </w:pPr>
      <w:rPr>
        <w:rFonts w:ascii="Courier New" w:hAnsi="Courier New"/>
      </w:rPr>
    </w:lvl>
    <w:lvl w:ilvl="2" w:tplc="80B4F622">
      <w:numFmt w:val="bullet"/>
      <w:lvlText w:val=""/>
      <w:lvlJc w:val="left"/>
      <w:pPr>
        <w:ind w:left="1108" w:firstLine="0"/>
      </w:pPr>
      <w:rPr>
        <w:rFonts w:ascii="Wingdings" w:eastAsia="Wingdings" w:hAnsi="Wingdings" w:cs="Wingdings"/>
      </w:rPr>
    </w:lvl>
    <w:lvl w:ilvl="3" w:tplc="F894EB26">
      <w:numFmt w:val="bullet"/>
      <w:lvlText w:val=""/>
      <w:lvlJc w:val="left"/>
      <w:pPr>
        <w:ind w:left="1482" w:firstLine="0"/>
      </w:pPr>
      <w:rPr>
        <w:rFonts w:ascii="Symbol" w:hAnsi="Symbol"/>
      </w:rPr>
    </w:lvl>
    <w:lvl w:ilvl="4" w:tplc="C47675E6">
      <w:numFmt w:val="bullet"/>
      <w:lvlText w:val="o"/>
      <w:lvlJc w:val="left"/>
      <w:pPr>
        <w:ind w:left="1856" w:firstLine="0"/>
      </w:pPr>
      <w:rPr>
        <w:rFonts w:ascii="Courier New" w:hAnsi="Courier New" w:cs="Courier New"/>
      </w:rPr>
    </w:lvl>
    <w:lvl w:ilvl="5" w:tplc="7F5A028A">
      <w:numFmt w:val="bullet"/>
      <w:lvlText w:val=""/>
      <w:lvlJc w:val="left"/>
      <w:pPr>
        <w:ind w:left="2230" w:firstLine="0"/>
      </w:pPr>
      <w:rPr>
        <w:rFonts w:ascii="Wingdings" w:eastAsia="Wingdings" w:hAnsi="Wingdings" w:cs="Wingdings"/>
      </w:rPr>
    </w:lvl>
    <w:lvl w:ilvl="6" w:tplc="E53E23F4">
      <w:numFmt w:val="bullet"/>
      <w:lvlText w:val=""/>
      <w:lvlJc w:val="left"/>
      <w:pPr>
        <w:ind w:left="2604" w:firstLine="0"/>
      </w:pPr>
      <w:rPr>
        <w:rFonts w:ascii="Symbol" w:hAnsi="Symbol"/>
      </w:rPr>
    </w:lvl>
    <w:lvl w:ilvl="7" w:tplc="982C4728">
      <w:numFmt w:val="bullet"/>
      <w:lvlText w:val="o"/>
      <w:lvlJc w:val="left"/>
      <w:pPr>
        <w:ind w:left="2978" w:firstLine="0"/>
      </w:pPr>
      <w:rPr>
        <w:rFonts w:ascii="Courier New" w:hAnsi="Courier New" w:cs="Courier New"/>
      </w:rPr>
    </w:lvl>
    <w:lvl w:ilvl="8" w:tplc="1B02A2EA">
      <w:numFmt w:val="bullet"/>
      <w:lvlText w:val=""/>
      <w:lvlJc w:val="left"/>
      <w:pPr>
        <w:ind w:left="3352" w:firstLine="0"/>
      </w:pPr>
      <w:rPr>
        <w:rFonts w:ascii="Wingdings" w:eastAsia="Wingdings" w:hAnsi="Wingdings" w:cs="Wingdings"/>
      </w:rPr>
    </w:lvl>
  </w:abstractNum>
  <w:abstractNum w:abstractNumId="8" w15:restartNumberingAfterBreak="0">
    <w:nsid w:val="3DEC4953"/>
    <w:multiLevelType w:val="hybridMultilevel"/>
    <w:tmpl w:val="75B070C6"/>
    <w:name w:val="Нумерованный список 1"/>
    <w:lvl w:ilvl="0" w:tplc="F24023FE">
      <w:start w:val="1"/>
      <w:numFmt w:val="none"/>
      <w:suff w:val="nothing"/>
      <w:lvlText w:val=""/>
      <w:lvlJc w:val="left"/>
      <w:pPr>
        <w:ind w:left="0" w:firstLine="0"/>
      </w:pPr>
      <w:rPr>
        <w:rFonts w:cs="Symbol"/>
        <w:sz w:val="22"/>
        <w:szCs w:val="22"/>
      </w:rPr>
    </w:lvl>
    <w:lvl w:ilvl="1" w:tplc="0B9EEA50">
      <w:start w:val="1"/>
      <w:numFmt w:val="none"/>
      <w:suff w:val="nothing"/>
      <w:lvlText w:val=""/>
      <w:lvlJc w:val="left"/>
      <w:pPr>
        <w:ind w:left="0" w:firstLine="0"/>
      </w:pPr>
      <w:rPr>
        <w:rFonts w:cs="Courier New"/>
      </w:rPr>
    </w:lvl>
    <w:lvl w:ilvl="2" w:tplc="7DDCC59A">
      <w:start w:val="1"/>
      <w:numFmt w:val="none"/>
      <w:suff w:val="nothing"/>
      <w:lvlText w:val=""/>
      <w:lvlJc w:val="left"/>
      <w:pPr>
        <w:ind w:left="0" w:firstLine="0"/>
      </w:pPr>
      <w:rPr>
        <w:rFonts w:cs="Wingdings"/>
      </w:rPr>
    </w:lvl>
    <w:lvl w:ilvl="3" w:tplc="224E839E">
      <w:start w:val="1"/>
      <w:numFmt w:val="none"/>
      <w:suff w:val="nothing"/>
      <w:lvlText w:val=""/>
      <w:lvlJc w:val="left"/>
      <w:pPr>
        <w:ind w:left="0" w:firstLine="0"/>
      </w:pPr>
    </w:lvl>
    <w:lvl w:ilvl="4" w:tplc="D480EF30">
      <w:start w:val="1"/>
      <w:numFmt w:val="none"/>
      <w:suff w:val="nothing"/>
      <w:lvlText w:val=""/>
      <w:lvlJc w:val="left"/>
      <w:pPr>
        <w:ind w:left="0" w:firstLine="0"/>
      </w:pPr>
    </w:lvl>
    <w:lvl w:ilvl="5" w:tplc="C0565684">
      <w:start w:val="1"/>
      <w:numFmt w:val="none"/>
      <w:suff w:val="nothing"/>
      <w:lvlText w:val=""/>
      <w:lvlJc w:val="left"/>
      <w:pPr>
        <w:ind w:left="0" w:firstLine="0"/>
      </w:pPr>
    </w:lvl>
    <w:lvl w:ilvl="6" w:tplc="779AC844">
      <w:start w:val="1"/>
      <w:numFmt w:val="none"/>
      <w:suff w:val="nothing"/>
      <w:lvlText w:val=""/>
      <w:lvlJc w:val="left"/>
      <w:pPr>
        <w:ind w:left="0" w:firstLine="0"/>
      </w:pPr>
    </w:lvl>
    <w:lvl w:ilvl="7" w:tplc="906640FC">
      <w:start w:val="1"/>
      <w:numFmt w:val="none"/>
      <w:suff w:val="nothing"/>
      <w:lvlText w:val=""/>
      <w:lvlJc w:val="left"/>
      <w:pPr>
        <w:ind w:left="0" w:firstLine="0"/>
      </w:pPr>
    </w:lvl>
    <w:lvl w:ilvl="8" w:tplc="8F54073E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9" w15:restartNumberingAfterBreak="0">
    <w:nsid w:val="44C44E48"/>
    <w:multiLevelType w:val="hybridMultilevel"/>
    <w:tmpl w:val="EF088F8A"/>
    <w:name w:val="Нумерованный список 10"/>
    <w:lvl w:ilvl="0" w:tplc="17D6B19E">
      <w:numFmt w:val="bullet"/>
      <w:lvlText w:val=""/>
      <w:lvlJc w:val="left"/>
      <w:pPr>
        <w:ind w:left="567" w:firstLine="0"/>
      </w:pPr>
      <w:rPr>
        <w:rFonts w:ascii="Symbol" w:hAnsi="Symbol"/>
      </w:rPr>
    </w:lvl>
    <w:lvl w:ilvl="1" w:tplc="A580B564">
      <w:numFmt w:val="bullet"/>
      <w:lvlText w:val="o"/>
      <w:lvlJc w:val="left"/>
      <w:pPr>
        <w:ind w:left="1003" w:firstLine="0"/>
      </w:pPr>
      <w:rPr>
        <w:rFonts w:ascii="Courier New" w:hAnsi="Courier New"/>
      </w:rPr>
    </w:lvl>
    <w:lvl w:ilvl="2" w:tplc="4FA614F4">
      <w:numFmt w:val="bullet"/>
      <w:lvlText w:val=""/>
      <w:lvlJc w:val="left"/>
      <w:pPr>
        <w:ind w:left="1723" w:firstLine="0"/>
      </w:pPr>
      <w:rPr>
        <w:rFonts w:ascii="Wingdings" w:eastAsia="Wingdings" w:hAnsi="Wingdings" w:cs="Wingdings"/>
      </w:rPr>
    </w:lvl>
    <w:lvl w:ilvl="3" w:tplc="1F0C64A2">
      <w:numFmt w:val="bullet"/>
      <w:lvlText w:val=""/>
      <w:lvlJc w:val="left"/>
      <w:pPr>
        <w:ind w:left="2443" w:firstLine="0"/>
      </w:pPr>
      <w:rPr>
        <w:rFonts w:ascii="Symbol" w:hAnsi="Symbol"/>
      </w:rPr>
    </w:lvl>
    <w:lvl w:ilvl="4" w:tplc="0E4E4070">
      <w:numFmt w:val="bullet"/>
      <w:lvlText w:val="o"/>
      <w:lvlJc w:val="left"/>
      <w:pPr>
        <w:ind w:left="3163" w:firstLine="0"/>
      </w:pPr>
      <w:rPr>
        <w:rFonts w:ascii="Courier New" w:hAnsi="Courier New"/>
      </w:rPr>
    </w:lvl>
    <w:lvl w:ilvl="5" w:tplc="590477C2">
      <w:numFmt w:val="bullet"/>
      <w:lvlText w:val=""/>
      <w:lvlJc w:val="left"/>
      <w:pPr>
        <w:ind w:left="3883" w:firstLine="0"/>
      </w:pPr>
      <w:rPr>
        <w:rFonts w:ascii="Wingdings" w:eastAsia="Wingdings" w:hAnsi="Wingdings" w:cs="Wingdings"/>
      </w:rPr>
    </w:lvl>
    <w:lvl w:ilvl="6" w:tplc="C2DAB872">
      <w:numFmt w:val="bullet"/>
      <w:lvlText w:val=""/>
      <w:lvlJc w:val="left"/>
      <w:pPr>
        <w:ind w:left="4603" w:firstLine="0"/>
      </w:pPr>
      <w:rPr>
        <w:rFonts w:ascii="Symbol" w:hAnsi="Symbol"/>
      </w:rPr>
    </w:lvl>
    <w:lvl w:ilvl="7" w:tplc="A47E0F2A">
      <w:numFmt w:val="bullet"/>
      <w:lvlText w:val="o"/>
      <w:lvlJc w:val="left"/>
      <w:pPr>
        <w:ind w:left="5323" w:firstLine="0"/>
      </w:pPr>
      <w:rPr>
        <w:rFonts w:ascii="Courier New" w:hAnsi="Courier New"/>
      </w:rPr>
    </w:lvl>
    <w:lvl w:ilvl="8" w:tplc="27F44A2C">
      <w:numFmt w:val="bullet"/>
      <w:lvlText w:val=""/>
      <w:lvlJc w:val="left"/>
      <w:pPr>
        <w:ind w:left="6043" w:firstLine="0"/>
      </w:pPr>
      <w:rPr>
        <w:rFonts w:ascii="Wingdings" w:eastAsia="Wingdings" w:hAnsi="Wingdings" w:cs="Wingdings"/>
      </w:rPr>
    </w:lvl>
  </w:abstractNum>
  <w:abstractNum w:abstractNumId="10" w15:restartNumberingAfterBreak="0">
    <w:nsid w:val="4596463B"/>
    <w:multiLevelType w:val="hybridMultilevel"/>
    <w:tmpl w:val="F0D49588"/>
    <w:name w:val="Нумерованный список 3"/>
    <w:lvl w:ilvl="0" w:tplc="06E28A82">
      <w:numFmt w:val="bullet"/>
      <w:lvlText w:val=""/>
      <w:lvlJc w:val="left"/>
      <w:pPr>
        <w:ind w:left="927" w:firstLine="0"/>
      </w:pPr>
      <w:rPr>
        <w:rFonts w:ascii="Symbol" w:hAnsi="Symbol"/>
        <w:color w:val="auto"/>
      </w:rPr>
    </w:lvl>
    <w:lvl w:ilvl="1" w:tplc="10CCD328">
      <w:numFmt w:val="bullet"/>
      <w:lvlText w:val="o"/>
      <w:lvlJc w:val="left"/>
      <w:pPr>
        <w:ind w:left="1647" w:firstLine="0"/>
      </w:pPr>
      <w:rPr>
        <w:rFonts w:ascii="Courier New" w:hAnsi="Courier New" w:cs="Courier New"/>
      </w:rPr>
    </w:lvl>
    <w:lvl w:ilvl="2" w:tplc="211CA1E4">
      <w:numFmt w:val="bullet"/>
      <w:lvlText w:val=""/>
      <w:lvlJc w:val="left"/>
      <w:pPr>
        <w:ind w:left="2367" w:firstLine="0"/>
      </w:pPr>
      <w:rPr>
        <w:rFonts w:ascii="Wingdings" w:eastAsia="Wingdings" w:hAnsi="Wingdings" w:cs="Wingdings"/>
      </w:rPr>
    </w:lvl>
    <w:lvl w:ilvl="3" w:tplc="4EEAF90C">
      <w:numFmt w:val="bullet"/>
      <w:lvlText w:val=""/>
      <w:lvlJc w:val="left"/>
      <w:pPr>
        <w:ind w:left="3087" w:firstLine="0"/>
      </w:pPr>
      <w:rPr>
        <w:rFonts w:ascii="Symbol" w:hAnsi="Symbol"/>
      </w:rPr>
    </w:lvl>
    <w:lvl w:ilvl="4" w:tplc="E6B8C7E0">
      <w:numFmt w:val="bullet"/>
      <w:lvlText w:val="o"/>
      <w:lvlJc w:val="left"/>
      <w:pPr>
        <w:ind w:left="3807" w:firstLine="0"/>
      </w:pPr>
      <w:rPr>
        <w:rFonts w:ascii="Courier New" w:hAnsi="Courier New" w:cs="Courier New"/>
      </w:rPr>
    </w:lvl>
    <w:lvl w:ilvl="5" w:tplc="6C7E933A">
      <w:numFmt w:val="bullet"/>
      <w:lvlText w:val=""/>
      <w:lvlJc w:val="left"/>
      <w:pPr>
        <w:ind w:left="4527" w:firstLine="0"/>
      </w:pPr>
      <w:rPr>
        <w:rFonts w:ascii="Wingdings" w:eastAsia="Wingdings" w:hAnsi="Wingdings" w:cs="Wingdings"/>
      </w:rPr>
    </w:lvl>
    <w:lvl w:ilvl="6" w:tplc="AF92F312">
      <w:numFmt w:val="bullet"/>
      <w:lvlText w:val=""/>
      <w:lvlJc w:val="left"/>
      <w:pPr>
        <w:ind w:left="5247" w:firstLine="0"/>
      </w:pPr>
      <w:rPr>
        <w:rFonts w:ascii="Symbol" w:hAnsi="Symbol"/>
      </w:rPr>
    </w:lvl>
    <w:lvl w:ilvl="7" w:tplc="B504CF8C">
      <w:numFmt w:val="bullet"/>
      <w:lvlText w:val="o"/>
      <w:lvlJc w:val="left"/>
      <w:pPr>
        <w:ind w:left="5967" w:firstLine="0"/>
      </w:pPr>
      <w:rPr>
        <w:rFonts w:ascii="Courier New" w:hAnsi="Courier New" w:cs="Courier New"/>
      </w:rPr>
    </w:lvl>
    <w:lvl w:ilvl="8" w:tplc="D7569962">
      <w:numFmt w:val="bullet"/>
      <w:lvlText w:val=""/>
      <w:lvlJc w:val="left"/>
      <w:pPr>
        <w:ind w:left="6687" w:firstLine="0"/>
      </w:pPr>
      <w:rPr>
        <w:rFonts w:ascii="Wingdings" w:eastAsia="Wingdings" w:hAnsi="Wingdings" w:cs="Wingdings"/>
      </w:rPr>
    </w:lvl>
  </w:abstractNum>
  <w:abstractNum w:abstractNumId="11" w15:restartNumberingAfterBreak="0">
    <w:nsid w:val="61582FD1"/>
    <w:multiLevelType w:val="hybridMultilevel"/>
    <w:tmpl w:val="5AA86264"/>
    <w:name w:val="Нумерованный список 24"/>
    <w:lvl w:ilvl="0" w:tplc="1E74CCDE">
      <w:numFmt w:val="bullet"/>
      <w:lvlText w:val=""/>
      <w:lvlJc w:val="left"/>
      <w:pPr>
        <w:ind w:left="1068" w:firstLine="0"/>
      </w:pPr>
      <w:rPr>
        <w:rFonts w:ascii="Symbol" w:hAnsi="Symbol"/>
      </w:rPr>
    </w:lvl>
    <w:lvl w:ilvl="1" w:tplc="FFCA7B28">
      <w:numFmt w:val="bullet"/>
      <w:lvlText w:val="o"/>
      <w:lvlJc w:val="left"/>
      <w:pPr>
        <w:ind w:left="1788" w:firstLine="0"/>
      </w:pPr>
      <w:rPr>
        <w:rFonts w:ascii="Courier New" w:hAnsi="Courier New" w:cs="Courier New"/>
      </w:rPr>
    </w:lvl>
    <w:lvl w:ilvl="2" w:tplc="31F83E0E">
      <w:numFmt w:val="bullet"/>
      <w:lvlText w:val=""/>
      <w:lvlJc w:val="left"/>
      <w:pPr>
        <w:ind w:left="2508" w:firstLine="0"/>
      </w:pPr>
      <w:rPr>
        <w:rFonts w:ascii="Wingdings" w:eastAsia="Wingdings" w:hAnsi="Wingdings" w:cs="Wingdings"/>
      </w:rPr>
    </w:lvl>
    <w:lvl w:ilvl="3" w:tplc="093EE1EC">
      <w:numFmt w:val="bullet"/>
      <w:lvlText w:val=""/>
      <w:lvlJc w:val="left"/>
      <w:pPr>
        <w:ind w:left="3228" w:firstLine="0"/>
      </w:pPr>
      <w:rPr>
        <w:rFonts w:ascii="Symbol" w:hAnsi="Symbol"/>
      </w:rPr>
    </w:lvl>
    <w:lvl w:ilvl="4" w:tplc="BDBA0A1A">
      <w:numFmt w:val="bullet"/>
      <w:lvlText w:val="o"/>
      <w:lvlJc w:val="left"/>
      <w:pPr>
        <w:ind w:left="3948" w:firstLine="0"/>
      </w:pPr>
      <w:rPr>
        <w:rFonts w:ascii="Courier New" w:hAnsi="Courier New" w:cs="Courier New"/>
      </w:rPr>
    </w:lvl>
    <w:lvl w:ilvl="5" w:tplc="E368A4CC">
      <w:numFmt w:val="bullet"/>
      <w:lvlText w:val=""/>
      <w:lvlJc w:val="left"/>
      <w:pPr>
        <w:ind w:left="4668" w:firstLine="0"/>
      </w:pPr>
      <w:rPr>
        <w:rFonts w:ascii="Wingdings" w:eastAsia="Wingdings" w:hAnsi="Wingdings" w:cs="Wingdings"/>
      </w:rPr>
    </w:lvl>
    <w:lvl w:ilvl="6" w:tplc="9E547D86">
      <w:numFmt w:val="bullet"/>
      <w:lvlText w:val=""/>
      <w:lvlJc w:val="left"/>
      <w:pPr>
        <w:ind w:left="5388" w:firstLine="0"/>
      </w:pPr>
      <w:rPr>
        <w:rFonts w:ascii="Symbol" w:hAnsi="Symbol"/>
      </w:rPr>
    </w:lvl>
    <w:lvl w:ilvl="7" w:tplc="06961A96">
      <w:numFmt w:val="bullet"/>
      <w:lvlText w:val="o"/>
      <w:lvlJc w:val="left"/>
      <w:pPr>
        <w:ind w:left="6108" w:firstLine="0"/>
      </w:pPr>
      <w:rPr>
        <w:rFonts w:ascii="Courier New" w:hAnsi="Courier New" w:cs="Courier New"/>
      </w:rPr>
    </w:lvl>
    <w:lvl w:ilvl="8" w:tplc="444445F2">
      <w:numFmt w:val="bullet"/>
      <w:lvlText w:val=""/>
      <w:lvlJc w:val="left"/>
      <w:pPr>
        <w:ind w:left="6828" w:firstLine="0"/>
      </w:pPr>
      <w:rPr>
        <w:rFonts w:ascii="Wingdings" w:eastAsia="Wingdings" w:hAnsi="Wingdings" w:cs="Wingdings"/>
      </w:rPr>
    </w:lvl>
  </w:abstractNum>
  <w:abstractNum w:abstractNumId="12" w15:restartNumberingAfterBreak="0">
    <w:nsid w:val="640A30A3"/>
    <w:multiLevelType w:val="hybridMultilevel"/>
    <w:tmpl w:val="1F44F51A"/>
    <w:name w:val="Нумерованный список 23"/>
    <w:lvl w:ilvl="0" w:tplc="7D9672BC">
      <w:numFmt w:val="bullet"/>
      <w:lvlText w:val=""/>
      <w:lvlJc w:val="left"/>
      <w:pPr>
        <w:ind w:left="360" w:firstLine="0"/>
      </w:pPr>
      <w:rPr>
        <w:rFonts w:ascii="Symbol" w:hAnsi="Symbol"/>
      </w:rPr>
    </w:lvl>
    <w:lvl w:ilvl="1" w:tplc="1AA6C1A2">
      <w:numFmt w:val="bullet"/>
      <w:lvlText w:val=""/>
      <w:lvlJc w:val="left"/>
      <w:pPr>
        <w:ind w:left="1080" w:firstLine="0"/>
      </w:pPr>
      <w:rPr>
        <w:rFonts w:ascii="Wingdings" w:eastAsia="Wingdings" w:hAnsi="Wingdings" w:cs="Wingdings"/>
      </w:rPr>
    </w:lvl>
    <w:lvl w:ilvl="2" w:tplc="DD9080D2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8F4CBA56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EBD27E86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44D4098C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C280348A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09B6ECAA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E432101E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13" w15:restartNumberingAfterBreak="0">
    <w:nsid w:val="665E6F9F"/>
    <w:multiLevelType w:val="hybridMultilevel"/>
    <w:tmpl w:val="DC16F8EE"/>
    <w:name w:val="Нумерованный список 26"/>
    <w:lvl w:ilvl="0" w:tplc="8242A8AE">
      <w:numFmt w:val="bullet"/>
      <w:lvlText w:val=""/>
      <w:lvlJc w:val="left"/>
      <w:pPr>
        <w:ind w:left="360" w:firstLine="0"/>
      </w:pPr>
      <w:rPr>
        <w:rFonts w:ascii="Wingdings" w:eastAsia="Wingdings" w:hAnsi="Wingdings" w:cs="Wingdings"/>
      </w:rPr>
    </w:lvl>
    <w:lvl w:ilvl="1" w:tplc="8E1C335A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67B05AAA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997CD2B2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925C6C08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D91239AA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97E0056E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8D9AD322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7760F892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14" w15:restartNumberingAfterBreak="0">
    <w:nsid w:val="6C2F1E7D"/>
    <w:multiLevelType w:val="hybridMultilevel"/>
    <w:tmpl w:val="A484D17A"/>
    <w:name w:val="Нумерованный список 8"/>
    <w:lvl w:ilvl="0" w:tplc="E8A22800">
      <w:numFmt w:val="bullet"/>
      <w:lvlText w:val=""/>
      <w:lvlJc w:val="left"/>
      <w:pPr>
        <w:ind w:left="360" w:firstLine="0"/>
      </w:pPr>
      <w:rPr>
        <w:rFonts w:ascii="Symbol" w:hAnsi="Symbol"/>
      </w:rPr>
    </w:lvl>
    <w:lvl w:ilvl="1" w:tplc="13168858">
      <w:numFmt w:val="bullet"/>
      <w:lvlText w:val="o"/>
      <w:lvlJc w:val="left"/>
      <w:pPr>
        <w:ind w:left="1080" w:firstLine="0"/>
      </w:pPr>
      <w:rPr>
        <w:rFonts w:ascii="Courier New" w:hAnsi="Courier New"/>
      </w:rPr>
    </w:lvl>
    <w:lvl w:ilvl="2" w:tplc="43A8E908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75C0A388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08227C8C">
      <w:numFmt w:val="bullet"/>
      <w:lvlText w:val="o"/>
      <w:lvlJc w:val="left"/>
      <w:pPr>
        <w:ind w:left="3240" w:firstLine="0"/>
      </w:pPr>
      <w:rPr>
        <w:rFonts w:ascii="Courier New" w:hAnsi="Courier New"/>
      </w:rPr>
    </w:lvl>
    <w:lvl w:ilvl="5" w:tplc="742ACB06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3BC2FE14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0832B448">
      <w:numFmt w:val="bullet"/>
      <w:lvlText w:val="o"/>
      <w:lvlJc w:val="left"/>
      <w:pPr>
        <w:ind w:left="5400" w:firstLine="0"/>
      </w:pPr>
      <w:rPr>
        <w:rFonts w:ascii="Courier New" w:hAnsi="Courier New"/>
      </w:rPr>
    </w:lvl>
    <w:lvl w:ilvl="8" w:tplc="BCF0BEF8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15" w15:restartNumberingAfterBreak="0">
    <w:nsid w:val="6E5909B8"/>
    <w:multiLevelType w:val="hybridMultilevel"/>
    <w:tmpl w:val="F8DCA0F2"/>
    <w:name w:val="Нумерованный список 33"/>
    <w:lvl w:ilvl="0" w:tplc="06682D06">
      <w:numFmt w:val="bullet"/>
      <w:lvlText w:val=""/>
      <w:lvlJc w:val="left"/>
      <w:pPr>
        <w:ind w:left="360" w:firstLine="0"/>
      </w:pPr>
      <w:rPr>
        <w:rFonts w:ascii="Symbol" w:hAnsi="Symbol"/>
      </w:rPr>
    </w:lvl>
    <w:lvl w:ilvl="1" w:tplc="9BE4234E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C2E8AF88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A02AD77A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220C882C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868E93EE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78BE8492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552CFB5C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7A80F102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16" w15:restartNumberingAfterBreak="0">
    <w:nsid w:val="76950A6A"/>
    <w:multiLevelType w:val="hybridMultilevel"/>
    <w:tmpl w:val="4D7AA47E"/>
    <w:name w:val="Нумерованный список 2"/>
    <w:lvl w:ilvl="0" w:tplc="E312BDEE">
      <w:start w:val="1"/>
      <w:numFmt w:val="none"/>
      <w:pStyle w:val="11"/>
      <w:suff w:val="nothing"/>
      <w:lvlText w:val=""/>
      <w:lvlJc w:val="left"/>
      <w:pPr>
        <w:ind w:left="0" w:firstLine="0"/>
      </w:pPr>
    </w:lvl>
    <w:lvl w:ilvl="1" w:tplc="0324E90E">
      <w:start w:val="1"/>
      <w:numFmt w:val="none"/>
      <w:suff w:val="nothing"/>
      <w:lvlText w:val=""/>
      <w:lvlJc w:val="left"/>
      <w:pPr>
        <w:ind w:left="0" w:firstLine="0"/>
      </w:pPr>
    </w:lvl>
    <w:lvl w:ilvl="2" w:tplc="6298FFE2">
      <w:start w:val="1"/>
      <w:numFmt w:val="none"/>
      <w:suff w:val="nothing"/>
      <w:lvlText w:val=""/>
      <w:lvlJc w:val="left"/>
      <w:pPr>
        <w:ind w:left="0" w:firstLine="0"/>
      </w:pPr>
    </w:lvl>
    <w:lvl w:ilvl="3" w:tplc="1A2EBFD2">
      <w:start w:val="1"/>
      <w:numFmt w:val="none"/>
      <w:suff w:val="nothing"/>
      <w:lvlText w:val=""/>
      <w:lvlJc w:val="left"/>
      <w:pPr>
        <w:ind w:left="0" w:firstLine="0"/>
      </w:pPr>
    </w:lvl>
    <w:lvl w:ilvl="4" w:tplc="811C717A">
      <w:start w:val="1"/>
      <w:numFmt w:val="none"/>
      <w:suff w:val="nothing"/>
      <w:lvlText w:val=""/>
      <w:lvlJc w:val="left"/>
      <w:pPr>
        <w:ind w:left="0" w:firstLine="0"/>
      </w:pPr>
    </w:lvl>
    <w:lvl w:ilvl="5" w:tplc="D8EEC6DA">
      <w:start w:val="1"/>
      <w:numFmt w:val="none"/>
      <w:suff w:val="nothing"/>
      <w:lvlText w:val=""/>
      <w:lvlJc w:val="left"/>
      <w:pPr>
        <w:ind w:left="0" w:firstLine="0"/>
      </w:pPr>
    </w:lvl>
    <w:lvl w:ilvl="6" w:tplc="3B42A0C0">
      <w:start w:val="1"/>
      <w:numFmt w:val="none"/>
      <w:suff w:val="nothing"/>
      <w:lvlText w:val=""/>
      <w:lvlJc w:val="left"/>
      <w:pPr>
        <w:ind w:left="0" w:firstLine="0"/>
      </w:pPr>
    </w:lvl>
    <w:lvl w:ilvl="7" w:tplc="6C7A1348">
      <w:start w:val="1"/>
      <w:numFmt w:val="none"/>
      <w:suff w:val="nothing"/>
      <w:lvlText w:val=""/>
      <w:lvlJc w:val="left"/>
      <w:pPr>
        <w:ind w:left="0" w:firstLine="0"/>
      </w:pPr>
    </w:lvl>
    <w:lvl w:ilvl="8" w:tplc="14B02662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7" w15:restartNumberingAfterBreak="0">
    <w:nsid w:val="7AAA1EC6"/>
    <w:multiLevelType w:val="hybridMultilevel"/>
    <w:tmpl w:val="7B282926"/>
    <w:name w:val="Нумерованный список 7"/>
    <w:lvl w:ilvl="0" w:tplc="09E4C930">
      <w:numFmt w:val="bullet"/>
      <w:lvlText w:val=""/>
      <w:lvlJc w:val="left"/>
      <w:pPr>
        <w:ind w:left="360" w:firstLine="0"/>
      </w:pPr>
      <w:rPr>
        <w:rFonts w:ascii="Symbol" w:hAnsi="Symbol"/>
      </w:rPr>
    </w:lvl>
    <w:lvl w:ilvl="1" w:tplc="B56EE0DA">
      <w:numFmt w:val="bullet"/>
      <w:lvlText w:val="o"/>
      <w:lvlJc w:val="left"/>
      <w:pPr>
        <w:ind w:left="1080" w:firstLine="0"/>
      </w:pPr>
      <w:rPr>
        <w:rFonts w:ascii="Courier New" w:hAnsi="Courier New"/>
      </w:rPr>
    </w:lvl>
    <w:lvl w:ilvl="2" w:tplc="BC8E1A76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7EB43ACC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01D8118C">
      <w:numFmt w:val="bullet"/>
      <w:lvlText w:val="o"/>
      <w:lvlJc w:val="left"/>
      <w:pPr>
        <w:ind w:left="3240" w:firstLine="0"/>
      </w:pPr>
      <w:rPr>
        <w:rFonts w:ascii="Courier New" w:hAnsi="Courier New"/>
      </w:rPr>
    </w:lvl>
    <w:lvl w:ilvl="5" w:tplc="87B6CE28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8E6C6886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5CEEA768">
      <w:numFmt w:val="bullet"/>
      <w:lvlText w:val="o"/>
      <w:lvlJc w:val="left"/>
      <w:pPr>
        <w:ind w:left="5400" w:firstLine="0"/>
      </w:pPr>
      <w:rPr>
        <w:rFonts w:ascii="Courier New" w:hAnsi="Courier New"/>
      </w:rPr>
    </w:lvl>
    <w:lvl w:ilvl="8" w:tplc="EBB070AE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num w:numId="1" w16cid:durableId="2142072923">
    <w:abstractNumId w:val="8"/>
  </w:num>
  <w:num w:numId="2" w16cid:durableId="352657746">
    <w:abstractNumId w:val="16"/>
  </w:num>
  <w:num w:numId="3" w16cid:durableId="2027172248">
    <w:abstractNumId w:val="10"/>
  </w:num>
  <w:num w:numId="4" w16cid:durableId="28191241">
    <w:abstractNumId w:val="6"/>
  </w:num>
  <w:num w:numId="5" w16cid:durableId="235940726">
    <w:abstractNumId w:val="0"/>
  </w:num>
  <w:num w:numId="6" w16cid:durableId="838689758">
    <w:abstractNumId w:val="12"/>
  </w:num>
  <w:num w:numId="7" w16cid:durableId="1768227907">
    <w:abstractNumId w:val="11"/>
  </w:num>
  <w:num w:numId="8" w16cid:durableId="1841188470">
    <w:abstractNumId w:val="15"/>
  </w:num>
  <w:num w:numId="9" w16cid:durableId="1074278848">
    <w:abstractNumId w:val="3"/>
  </w:num>
  <w:num w:numId="10" w16cid:durableId="355932044">
    <w:abstractNumId w:val="14"/>
  </w:num>
  <w:num w:numId="11" w16cid:durableId="1959145564">
    <w:abstractNumId w:val="2"/>
  </w:num>
  <w:num w:numId="12" w16cid:durableId="1167087312">
    <w:abstractNumId w:val="13"/>
  </w:num>
  <w:num w:numId="13" w16cid:durableId="1038893041">
    <w:abstractNumId w:val="5"/>
  </w:num>
  <w:num w:numId="14" w16cid:durableId="94205970">
    <w:abstractNumId w:val="17"/>
  </w:num>
  <w:num w:numId="15" w16cid:durableId="1538590506">
    <w:abstractNumId w:val="7"/>
  </w:num>
  <w:num w:numId="16" w16cid:durableId="1058819381">
    <w:abstractNumId w:val="4"/>
  </w:num>
  <w:num w:numId="17" w16cid:durableId="1816340282">
    <w:abstractNumId w:val="1"/>
  </w:num>
  <w:num w:numId="18" w16cid:durableId="7492301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isplayBackgroundShape/>
  <w:proofState w:spelling="clean"/>
  <w:defaultTabStop w:val="720"/>
  <w:drawingGridHorizontalSpacing w:val="283"/>
  <w:drawingGridVerticalSpacing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420C"/>
    <w:rsid w:val="00004E3E"/>
    <w:rsid w:val="00030E0C"/>
    <w:rsid w:val="000352C5"/>
    <w:rsid w:val="0003743D"/>
    <w:rsid w:val="0013005C"/>
    <w:rsid w:val="00190989"/>
    <w:rsid w:val="00192EA7"/>
    <w:rsid w:val="001963EE"/>
    <w:rsid w:val="00197D50"/>
    <w:rsid w:val="00224E1C"/>
    <w:rsid w:val="00291FB6"/>
    <w:rsid w:val="002B60DE"/>
    <w:rsid w:val="00395538"/>
    <w:rsid w:val="003C4B21"/>
    <w:rsid w:val="00414A16"/>
    <w:rsid w:val="00454233"/>
    <w:rsid w:val="004A701A"/>
    <w:rsid w:val="004C78BC"/>
    <w:rsid w:val="004E1C8D"/>
    <w:rsid w:val="005127B6"/>
    <w:rsid w:val="00593CA2"/>
    <w:rsid w:val="005A3DFC"/>
    <w:rsid w:val="005C6C1A"/>
    <w:rsid w:val="005D6327"/>
    <w:rsid w:val="005E2A47"/>
    <w:rsid w:val="00600276"/>
    <w:rsid w:val="00634F35"/>
    <w:rsid w:val="00657A08"/>
    <w:rsid w:val="006B40DD"/>
    <w:rsid w:val="0070561E"/>
    <w:rsid w:val="0072326B"/>
    <w:rsid w:val="007361E5"/>
    <w:rsid w:val="0081263B"/>
    <w:rsid w:val="00820BD4"/>
    <w:rsid w:val="00865538"/>
    <w:rsid w:val="0088412D"/>
    <w:rsid w:val="008B26A5"/>
    <w:rsid w:val="008C6E41"/>
    <w:rsid w:val="009308CC"/>
    <w:rsid w:val="00991DD6"/>
    <w:rsid w:val="009A73B5"/>
    <w:rsid w:val="009E3D72"/>
    <w:rsid w:val="00A71D25"/>
    <w:rsid w:val="00AB19C7"/>
    <w:rsid w:val="00AB4FCB"/>
    <w:rsid w:val="00AD553C"/>
    <w:rsid w:val="00AD751F"/>
    <w:rsid w:val="00AF2C00"/>
    <w:rsid w:val="00B82348"/>
    <w:rsid w:val="00BA2BC4"/>
    <w:rsid w:val="00BD451E"/>
    <w:rsid w:val="00D60716"/>
    <w:rsid w:val="00D802B0"/>
    <w:rsid w:val="00D92E89"/>
    <w:rsid w:val="00DA58DD"/>
    <w:rsid w:val="00E9011A"/>
    <w:rsid w:val="00F3420C"/>
    <w:rsid w:val="00F40914"/>
    <w:rsid w:val="00F50FD1"/>
    <w:rsid w:val="00FE63EF"/>
    <w:rsid w:val="00FF4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5F727"/>
  <w15:docId w15:val="{B5423245-87E1-4215-9BD3-89CD6C142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FF41C3"/>
    <w:rPr>
      <w:rFonts w:eastAsia="Calibri"/>
      <w:color w:val="00000A"/>
      <w:sz w:val="24"/>
      <w:szCs w:val="24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qFormat/>
    <w:rPr>
      <w:rFonts w:ascii="Tahoma" w:hAnsi="Tahoma" w:cs="Tahoma"/>
      <w:sz w:val="16"/>
      <w:szCs w:val="16"/>
    </w:rPr>
  </w:style>
  <w:style w:type="paragraph" w:styleId="a5">
    <w:name w:val="caption"/>
    <w:basedOn w:val="a0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1">
    <w:name w:val="Текст примечания1"/>
    <w:basedOn w:val="a0"/>
    <w:qFormat/>
    <w:rPr>
      <w:sz w:val="20"/>
      <w:szCs w:val="20"/>
    </w:rPr>
  </w:style>
  <w:style w:type="paragraph" w:customStyle="1" w:styleId="10">
    <w:name w:val="Текст примечания1"/>
    <w:basedOn w:val="a0"/>
    <w:qFormat/>
    <w:rPr>
      <w:sz w:val="20"/>
      <w:szCs w:val="20"/>
    </w:rPr>
  </w:style>
  <w:style w:type="paragraph" w:customStyle="1" w:styleId="12">
    <w:name w:val="Тема примечания1"/>
    <w:basedOn w:val="10"/>
    <w:qFormat/>
    <w:rPr>
      <w:b/>
      <w:bCs/>
    </w:rPr>
  </w:style>
  <w:style w:type="paragraph" w:styleId="a6">
    <w:name w:val="Body Text"/>
    <w:basedOn w:val="a0"/>
    <w:qFormat/>
    <w:pPr>
      <w:spacing w:after="140" w:line="288" w:lineRule="auto"/>
    </w:pPr>
  </w:style>
  <w:style w:type="paragraph" w:styleId="a7">
    <w:name w:val="index heading"/>
    <w:basedOn w:val="a0"/>
    <w:qFormat/>
    <w:pPr>
      <w:suppressLineNumbers/>
    </w:pPr>
    <w:rPr>
      <w:rFonts w:cs="Arial Unicode MS"/>
    </w:rPr>
  </w:style>
  <w:style w:type="paragraph" w:styleId="a8">
    <w:name w:val="Body Text Indent"/>
    <w:basedOn w:val="a0"/>
    <w:qFormat/>
    <w:pPr>
      <w:spacing w:after="120"/>
      <w:ind w:left="283"/>
    </w:pPr>
    <w:rPr>
      <w:rFonts w:eastAsia="Times New Roman"/>
      <w:color w:val="000000"/>
      <w:sz w:val="28"/>
      <w:szCs w:val="28"/>
    </w:rPr>
  </w:style>
  <w:style w:type="paragraph" w:styleId="a9">
    <w:name w:val="List"/>
    <w:basedOn w:val="a6"/>
    <w:qFormat/>
    <w:rPr>
      <w:rFonts w:cs="Mangal"/>
    </w:rPr>
  </w:style>
  <w:style w:type="paragraph" w:customStyle="1" w:styleId="3">
    <w:name w:val="Заголовок3"/>
    <w:basedOn w:val="a0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7">
    <w:name w:val="Указатель7"/>
    <w:basedOn w:val="a0"/>
    <w:qFormat/>
    <w:pPr>
      <w:suppressLineNumbers/>
    </w:pPr>
    <w:rPr>
      <w:rFonts w:cs="Arial Unicode MS"/>
    </w:rPr>
  </w:style>
  <w:style w:type="paragraph" w:customStyle="1" w:styleId="11">
    <w:name w:val="Заголовок 11"/>
    <w:qFormat/>
    <w:pPr>
      <w:widowControl w:val="0"/>
      <w:numPr>
        <w:numId w:val="2"/>
      </w:numPr>
      <w:spacing w:before="240" w:after="120"/>
    </w:pPr>
    <w:rPr>
      <w:rFonts w:ascii="Liberation Serif" w:eastAsia="SimSun" w:hAnsi="Liberation Serif" w:cs="Mangal"/>
      <w:b/>
      <w:bCs/>
      <w:sz w:val="48"/>
      <w:szCs w:val="48"/>
      <w:lang w:eastAsia="zh-CN" w:bidi="hi-IN"/>
    </w:rPr>
  </w:style>
  <w:style w:type="paragraph" w:customStyle="1" w:styleId="21">
    <w:name w:val="Заголовок 21"/>
    <w:basedOn w:val="a0"/>
    <w:next w:val="a0"/>
    <w:qFormat/>
    <w:pPr>
      <w:keepNext/>
      <w:tabs>
        <w:tab w:val="left" w:pos="0"/>
      </w:tabs>
      <w:spacing w:before="240" w:after="60"/>
    </w:pPr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31">
    <w:name w:val="Заголовок 31"/>
    <w:basedOn w:val="a0"/>
    <w:qFormat/>
    <w:pPr>
      <w:spacing w:before="280" w:after="280"/>
    </w:pPr>
    <w:rPr>
      <w:rFonts w:eastAsia="Times New Roman"/>
      <w:b/>
      <w:bCs/>
      <w:sz w:val="27"/>
      <w:szCs w:val="27"/>
    </w:rPr>
  </w:style>
  <w:style w:type="paragraph" w:customStyle="1" w:styleId="13">
    <w:name w:val="Название объекта1"/>
    <w:basedOn w:val="a0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2">
    <w:name w:val="Заголовок2"/>
    <w:basedOn w:val="a0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6">
    <w:name w:val="Название объекта6"/>
    <w:basedOn w:val="a0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60">
    <w:name w:val="Указатель6"/>
    <w:basedOn w:val="a0"/>
    <w:qFormat/>
    <w:pPr>
      <w:suppressLineNumbers/>
    </w:pPr>
    <w:rPr>
      <w:rFonts w:cs="Mangal"/>
    </w:rPr>
  </w:style>
  <w:style w:type="paragraph" w:customStyle="1" w:styleId="5">
    <w:name w:val="Название объекта5"/>
    <w:basedOn w:val="a0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50">
    <w:name w:val="Указатель5"/>
    <w:basedOn w:val="a0"/>
    <w:qFormat/>
    <w:pPr>
      <w:suppressLineNumbers/>
    </w:pPr>
    <w:rPr>
      <w:rFonts w:cs="Mangal"/>
    </w:rPr>
  </w:style>
  <w:style w:type="paragraph" w:customStyle="1" w:styleId="4">
    <w:name w:val="Название объекта4"/>
    <w:basedOn w:val="a0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0"/>
    <w:qFormat/>
    <w:pPr>
      <w:suppressLineNumbers/>
    </w:pPr>
    <w:rPr>
      <w:rFonts w:cs="Mangal"/>
    </w:rPr>
  </w:style>
  <w:style w:type="paragraph" w:customStyle="1" w:styleId="30">
    <w:name w:val="Название объекта3"/>
    <w:basedOn w:val="a0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0"/>
    <w:qFormat/>
    <w:pPr>
      <w:suppressLineNumbers/>
    </w:pPr>
    <w:rPr>
      <w:rFonts w:cs="Mangal"/>
    </w:rPr>
  </w:style>
  <w:style w:type="paragraph" w:customStyle="1" w:styleId="20">
    <w:name w:val="Название объекта2"/>
    <w:basedOn w:val="a0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0"/>
    <w:qFormat/>
    <w:pPr>
      <w:suppressLineNumbers/>
    </w:pPr>
    <w:rPr>
      <w:rFonts w:cs="Mangal"/>
    </w:rPr>
  </w:style>
  <w:style w:type="paragraph" w:customStyle="1" w:styleId="14">
    <w:name w:val="Заголовок1"/>
    <w:basedOn w:val="a0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110">
    <w:name w:val="Название объекта11"/>
    <w:basedOn w:val="a0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5">
    <w:name w:val="Указатель1"/>
    <w:basedOn w:val="a0"/>
    <w:qFormat/>
    <w:pPr>
      <w:suppressLineNumbers/>
    </w:pPr>
    <w:rPr>
      <w:rFonts w:cs="Mangal"/>
    </w:rPr>
  </w:style>
  <w:style w:type="paragraph" w:customStyle="1" w:styleId="ConsPlusNormal">
    <w:name w:val="ConsPlusNormal"/>
    <w:qFormat/>
    <w:pPr>
      <w:ind w:firstLine="720"/>
    </w:pPr>
    <w:rPr>
      <w:rFonts w:ascii="Arial" w:hAnsi="Arial" w:cs="Arial"/>
      <w:color w:val="00000A"/>
      <w:sz w:val="22"/>
      <w:szCs w:val="22"/>
      <w:lang w:eastAsia="zh-CN"/>
    </w:rPr>
  </w:style>
  <w:style w:type="paragraph" w:styleId="aa">
    <w:name w:val="List Paragraph"/>
    <w:basedOn w:val="a0"/>
    <w:qFormat/>
    <w:pPr>
      <w:ind w:left="720"/>
      <w:contextualSpacing/>
    </w:pPr>
    <w:rPr>
      <w:rFonts w:eastAsia="Times New Roman"/>
    </w:rPr>
  </w:style>
  <w:style w:type="paragraph" w:customStyle="1" w:styleId="33">
    <w:name w:val="[Ростех] Наименование Подраздела (Уровень 3)"/>
    <w:qFormat/>
    <w:pPr>
      <w:keepNext/>
      <w:keepLines/>
      <w:spacing w:before="240"/>
    </w:pPr>
    <w:rPr>
      <w:rFonts w:ascii="Proxima Nova ExCn Rg" w:hAnsi="Proxima Nova ExCn Rg" w:cs="Proxima Nova ExCn Rg"/>
      <w:b/>
      <w:color w:val="00000A"/>
      <w:sz w:val="28"/>
      <w:szCs w:val="28"/>
      <w:lang w:eastAsia="zh-CN"/>
    </w:rPr>
  </w:style>
  <w:style w:type="paragraph" w:customStyle="1" w:styleId="23">
    <w:name w:val="[Ростех] Наименование Раздела (Уровень 2)"/>
    <w:qFormat/>
    <w:pPr>
      <w:keepNext/>
      <w:keepLines/>
      <w:spacing w:before="240"/>
      <w:jc w:val="center"/>
    </w:pPr>
    <w:rPr>
      <w:rFonts w:ascii="Proxima Nova ExCn Rg" w:hAnsi="Proxima Nova ExCn Rg" w:cs="Proxima Nova ExCn Rg"/>
      <w:b/>
      <w:color w:val="00000A"/>
      <w:sz w:val="28"/>
      <w:szCs w:val="28"/>
      <w:lang w:eastAsia="zh-CN"/>
    </w:rPr>
  </w:style>
  <w:style w:type="paragraph" w:customStyle="1" w:styleId="ab">
    <w:name w:val="[Ростех] Простой текст (Без уровня)"/>
    <w:qFormat/>
    <w:pPr>
      <w:spacing w:before="120"/>
      <w:jc w:val="both"/>
    </w:pPr>
    <w:rPr>
      <w:rFonts w:ascii="Proxima Nova ExCn Rg" w:hAnsi="Proxima Nova ExCn Rg" w:cs="Proxima Nova ExCn Rg"/>
      <w:color w:val="00000A"/>
      <w:sz w:val="28"/>
      <w:szCs w:val="28"/>
      <w:lang w:eastAsia="zh-CN"/>
    </w:rPr>
  </w:style>
  <w:style w:type="paragraph" w:customStyle="1" w:styleId="51">
    <w:name w:val="[Ростех] Текст Подпункта (Уровень 5)"/>
    <w:qFormat/>
    <w:pPr>
      <w:spacing w:before="120"/>
      <w:jc w:val="both"/>
    </w:pPr>
    <w:rPr>
      <w:rFonts w:ascii="Proxima Nova ExCn Rg" w:hAnsi="Proxima Nova ExCn Rg" w:cs="Proxima Nova ExCn Rg"/>
      <w:color w:val="00000A"/>
      <w:sz w:val="28"/>
      <w:szCs w:val="28"/>
      <w:lang w:eastAsia="zh-CN"/>
    </w:rPr>
  </w:style>
  <w:style w:type="paragraph" w:customStyle="1" w:styleId="61">
    <w:name w:val="[Ростех] Текст Подпункта подпункта (Уровень 6)"/>
    <w:qFormat/>
    <w:pPr>
      <w:spacing w:before="120"/>
      <w:jc w:val="both"/>
    </w:pPr>
    <w:rPr>
      <w:rFonts w:ascii="Proxima Nova ExCn Rg" w:hAnsi="Proxima Nova ExCn Rg" w:cs="Proxima Nova ExCn Rg"/>
      <w:color w:val="00000A"/>
      <w:sz w:val="28"/>
      <w:szCs w:val="28"/>
      <w:lang w:eastAsia="zh-CN"/>
    </w:rPr>
  </w:style>
  <w:style w:type="paragraph" w:customStyle="1" w:styleId="41">
    <w:name w:val="[Ростех] Текст Пункта (Уровень 4)"/>
    <w:qFormat/>
    <w:pPr>
      <w:spacing w:before="120"/>
      <w:ind w:left="1702"/>
      <w:jc w:val="both"/>
    </w:pPr>
    <w:rPr>
      <w:rFonts w:ascii="Proxima Nova ExCn Rg" w:hAnsi="Proxima Nova ExCn Rg" w:cs="Proxima Nova ExCn Rg"/>
      <w:color w:val="00000A"/>
      <w:sz w:val="28"/>
      <w:szCs w:val="28"/>
      <w:lang w:eastAsia="zh-CN"/>
    </w:rPr>
  </w:style>
  <w:style w:type="paragraph" w:customStyle="1" w:styleId="8">
    <w:name w:val="Основной текст8"/>
    <w:basedOn w:val="a0"/>
    <w:qFormat/>
    <w:pPr>
      <w:widowControl w:val="0"/>
      <w:pBdr>
        <w:top w:val="nil"/>
        <w:left w:val="nil"/>
        <w:bottom w:val="nil"/>
        <w:right w:val="nil"/>
        <w:between w:val="nil"/>
      </w:pBdr>
      <w:shd w:val="solid" w:color="FFFFFF" w:fill="auto"/>
      <w:spacing w:line="274" w:lineRule="exact"/>
      <w:jc w:val="both"/>
    </w:pPr>
    <w:rPr>
      <w:rFonts w:eastAsia="Times New Roman"/>
      <w:sz w:val="22"/>
      <w:szCs w:val="22"/>
    </w:rPr>
  </w:style>
  <w:style w:type="paragraph" w:customStyle="1" w:styleId="1bullet3gif">
    <w:name w:val="1bullet3.gif"/>
    <w:basedOn w:val="a0"/>
    <w:qFormat/>
    <w:pPr>
      <w:spacing w:before="280" w:after="280"/>
    </w:pPr>
    <w:rPr>
      <w:rFonts w:eastAsia="Times New Roman"/>
    </w:rPr>
  </w:style>
  <w:style w:type="paragraph" w:customStyle="1" w:styleId="52">
    <w:name w:val="Обычный5"/>
    <w:qFormat/>
    <w:pPr>
      <w:widowControl w:val="0"/>
      <w:spacing w:line="300" w:lineRule="auto"/>
      <w:ind w:firstLine="720"/>
      <w:jc w:val="both"/>
    </w:pPr>
    <w:rPr>
      <w:color w:val="00000A"/>
      <w:sz w:val="24"/>
      <w:lang w:eastAsia="zh-CN"/>
    </w:rPr>
  </w:style>
  <w:style w:type="paragraph" w:customStyle="1" w:styleId="16">
    <w:name w:val="Текст1"/>
    <w:basedOn w:val="a0"/>
    <w:qFormat/>
    <w:rPr>
      <w:rFonts w:ascii="Courier New" w:eastAsia="Times New Roman" w:hAnsi="Courier New" w:cs="Courier New"/>
      <w:sz w:val="20"/>
      <w:szCs w:val="20"/>
    </w:rPr>
  </w:style>
  <w:style w:type="paragraph" w:customStyle="1" w:styleId="-">
    <w:name w:val="- абзац"/>
    <w:basedOn w:val="a0"/>
    <w:qFormat/>
    <w:pPr>
      <w:spacing w:line="360" w:lineRule="auto"/>
      <w:ind w:left="851" w:firstLine="851"/>
      <w:jc w:val="both"/>
    </w:pPr>
    <w:rPr>
      <w:rFonts w:eastAsia="Times New Roman"/>
      <w:sz w:val="20"/>
      <w:szCs w:val="20"/>
      <w:lang w:val="en-GB"/>
    </w:rPr>
  </w:style>
  <w:style w:type="paragraph" w:customStyle="1" w:styleId="ac">
    <w:name w:val="Содержимое таблицы"/>
    <w:basedOn w:val="a0"/>
    <w:qFormat/>
    <w:pPr>
      <w:suppressLineNumbers/>
    </w:pPr>
  </w:style>
  <w:style w:type="paragraph" w:customStyle="1" w:styleId="ad">
    <w:name w:val="Заголовок таблицы"/>
    <w:basedOn w:val="ac"/>
    <w:qFormat/>
    <w:pPr>
      <w:jc w:val="center"/>
    </w:pPr>
    <w:rPr>
      <w:b/>
      <w:bCs/>
    </w:rPr>
  </w:style>
  <w:style w:type="paragraph" w:customStyle="1" w:styleId="17">
    <w:name w:val="Обычный (Интернет)1"/>
    <w:basedOn w:val="a0"/>
    <w:qFormat/>
    <w:pPr>
      <w:spacing w:before="280" w:after="280"/>
    </w:pPr>
    <w:rPr>
      <w:rFonts w:eastAsia="Times New Roman"/>
    </w:rPr>
  </w:style>
  <w:style w:type="paragraph" w:customStyle="1" w:styleId="double">
    <w:name w:val="double"/>
    <w:basedOn w:val="a0"/>
    <w:qFormat/>
    <w:pPr>
      <w:spacing w:before="280" w:after="280"/>
    </w:pPr>
    <w:rPr>
      <w:rFonts w:eastAsia="Times New Roman"/>
      <w:color w:val="461201"/>
    </w:rPr>
  </w:style>
  <w:style w:type="paragraph" w:customStyle="1" w:styleId="24">
    <w:name w:val="Текст примечания2"/>
    <w:basedOn w:val="a0"/>
    <w:qFormat/>
    <w:rPr>
      <w:sz w:val="20"/>
      <w:szCs w:val="20"/>
    </w:rPr>
  </w:style>
  <w:style w:type="paragraph" w:customStyle="1" w:styleId="18">
    <w:name w:val="Рецензия1"/>
    <w:qFormat/>
    <w:rPr>
      <w:rFonts w:eastAsia="Calibri"/>
      <w:color w:val="00000A"/>
      <w:sz w:val="24"/>
      <w:szCs w:val="24"/>
      <w:lang w:eastAsia="zh-CN"/>
    </w:rPr>
  </w:style>
  <w:style w:type="paragraph" w:customStyle="1" w:styleId="LO-Normal">
    <w:name w:val="LO-Normal"/>
    <w:qFormat/>
    <w:rPr>
      <w:rFonts w:eastAsia="Arial"/>
      <w:color w:val="00000A"/>
      <w:lang w:val="en-US" w:eastAsia="zh-CN"/>
    </w:rPr>
  </w:style>
  <w:style w:type="paragraph" w:customStyle="1" w:styleId="34">
    <w:name w:val="Текст примечания3"/>
    <w:basedOn w:val="a0"/>
    <w:qFormat/>
    <w:rPr>
      <w:sz w:val="20"/>
      <w:szCs w:val="20"/>
    </w:rPr>
  </w:style>
  <w:style w:type="paragraph" w:customStyle="1" w:styleId="CommentText">
    <w:name w:val="Comment Text"/>
    <w:basedOn w:val="a0"/>
    <w:qFormat/>
    <w:rPr>
      <w:sz w:val="20"/>
      <w:szCs w:val="20"/>
    </w:rPr>
  </w:style>
  <w:style w:type="paragraph" w:customStyle="1" w:styleId="CommentSubject">
    <w:name w:val="Comment Subject"/>
    <w:basedOn w:val="CommentText"/>
    <w:next w:val="CommentText"/>
    <w:qFormat/>
    <w:rPr>
      <w:b/>
      <w:bCs/>
    </w:rPr>
  </w:style>
  <w:style w:type="character" w:customStyle="1" w:styleId="19">
    <w:name w:val="Знак примечания1"/>
    <w:basedOn w:val="a1"/>
    <w:rPr>
      <w:sz w:val="16"/>
      <w:szCs w:val="16"/>
    </w:rPr>
  </w:style>
  <w:style w:type="character" w:styleId="ae">
    <w:name w:val="Hyperlink"/>
    <w:rPr>
      <w:color w:val="0000FF"/>
      <w:u w:val="single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cs="Symbol"/>
      <w:sz w:val="22"/>
      <w:szCs w:val="22"/>
    </w:rPr>
  </w:style>
  <w:style w:type="character" w:customStyle="1" w:styleId="WW8Num2z1">
    <w:name w:val="WW8Num2z1"/>
    <w:rPr>
      <w:rFonts w:cs="Courier New"/>
    </w:rPr>
  </w:style>
  <w:style w:type="character" w:customStyle="1" w:styleId="WW8Num2z2">
    <w:name w:val="WW8Num2z2"/>
    <w:rPr>
      <w:rFonts w:cs="Wingdings"/>
    </w:rPr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70">
    <w:name w:val="Основной шрифт абзаца7"/>
  </w:style>
  <w:style w:type="character" w:customStyle="1" w:styleId="62">
    <w:name w:val="Основной шрифт абзаца6"/>
  </w:style>
  <w:style w:type="character" w:customStyle="1" w:styleId="53">
    <w:name w:val="Основной шрифт абзаца5"/>
  </w:style>
  <w:style w:type="character" w:customStyle="1" w:styleId="42">
    <w:name w:val="Основной шрифт абзаца4"/>
  </w:style>
  <w:style w:type="character" w:customStyle="1" w:styleId="35">
    <w:name w:val="Основной шрифт абзаца3"/>
  </w:style>
  <w:style w:type="character" w:customStyle="1" w:styleId="WW8Num5z0">
    <w:name w:val="WW8Num5z0"/>
    <w:rPr>
      <w:rFonts w:ascii="Symbol" w:eastAsia="Arial" w:hAnsi="Symbol" w:cs="Symbol"/>
      <w:lang w:val="ru-RU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6z0">
    <w:name w:val="WW8Num6z0"/>
  </w:style>
  <w:style w:type="character" w:customStyle="1" w:styleId="25">
    <w:name w:val="Основной шрифт абзаца2"/>
  </w:style>
  <w:style w:type="character" w:customStyle="1" w:styleId="1a">
    <w:name w:val="Основной шрифт абзаца1"/>
  </w:style>
  <w:style w:type="character" w:customStyle="1" w:styleId="26">
    <w:name w:val="Заголовок 2 Знак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6">
    <w:name w:val="Заголовок 3 Знак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ConsPlusNormal0">
    <w:name w:val="ConsPlusNormal Знак"/>
    <w:rPr>
      <w:rFonts w:ascii="Arial" w:eastAsia="Times New Roman" w:hAnsi="Arial" w:cs="Arial"/>
      <w:sz w:val="22"/>
      <w:szCs w:val="22"/>
      <w:lang w:bidi="ar-SA"/>
    </w:rPr>
  </w:style>
  <w:style w:type="character" w:customStyle="1" w:styleId="af">
    <w:name w:val="Основной текст с отступом Знак"/>
    <w:rPr>
      <w:rFonts w:ascii="Times New Roman" w:eastAsia="Times New Roman" w:hAnsi="Times New Roman" w:cs="Times New Roman"/>
      <w:color w:val="000000"/>
      <w:sz w:val="28"/>
      <w:szCs w:val="28"/>
    </w:rPr>
  </w:style>
  <w:style w:type="character" w:customStyle="1" w:styleId="af0">
    <w:name w:val="Абзац списка Знак"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54">
    <w:name w:val="[Ростех] Текст Подпункта (Уровень 5) Знак"/>
    <w:rPr>
      <w:rFonts w:ascii="Proxima Nova ExCn Rg" w:eastAsia="Times New Roman" w:hAnsi="Proxima Nova ExCn Rg" w:cs="Proxima Nova ExCn Rg"/>
      <w:sz w:val="28"/>
      <w:szCs w:val="28"/>
      <w:lang w:val="ru-RU" w:bidi="ar-SA"/>
    </w:rPr>
  </w:style>
  <w:style w:type="character" w:customStyle="1" w:styleId="af1">
    <w:name w:val="Текст Знак"/>
    <w:rPr>
      <w:rFonts w:ascii="Courier New" w:eastAsia="Times New Roman" w:hAnsi="Courier New" w:cs="Times New Roman"/>
      <w:sz w:val="20"/>
      <w:szCs w:val="20"/>
    </w:rPr>
  </w:style>
  <w:style w:type="character" w:customStyle="1" w:styleId="1b">
    <w:name w:val="Знак примечания1"/>
    <w:rPr>
      <w:sz w:val="16"/>
      <w:szCs w:val="16"/>
    </w:rPr>
  </w:style>
  <w:style w:type="character" w:customStyle="1" w:styleId="af2">
    <w:name w:val="Текст примечания Знак"/>
    <w:rPr>
      <w:rFonts w:eastAsia="Calibri"/>
      <w:lang w:eastAsia="zh-CN"/>
    </w:rPr>
  </w:style>
  <w:style w:type="character" w:customStyle="1" w:styleId="af3">
    <w:name w:val="Тема примечания Знак"/>
    <w:rPr>
      <w:rFonts w:eastAsia="Calibri"/>
      <w:b/>
      <w:bCs/>
      <w:lang w:eastAsia="zh-CN"/>
    </w:rPr>
  </w:style>
  <w:style w:type="character" w:customStyle="1" w:styleId="cf01">
    <w:name w:val="cf01"/>
    <w:rPr>
      <w:rFonts w:ascii="Segoe UI" w:hAnsi="Segoe UI" w:cs="Segoe UI"/>
      <w:color w:val="666666"/>
      <w:sz w:val="18"/>
      <w:szCs w:val="18"/>
    </w:rPr>
  </w:style>
  <w:style w:type="character" w:customStyle="1" w:styleId="af4">
    <w:name w:val="Текст выноски Знак"/>
    <w:rPr>
      <w:rFonts w:ascii="Tahoma" w:eastAsia="Calibri" w:hAnsi="Tahoma" w:cs="Tahoma"/>
      <w:sz w:val="16"/>
      <w:szCs w:val="16"/>
      <w:lang w:eastAsia="zh-CN"/>
    </w:rPr>
  </w:style>
  <w:style w:type="character" w:customStyle="1" w:styleId="27">
    <w:name w:val="Знак примечания2"/>
    <w:rPr>
      <w:sz w:val="16"/>
      <w:szCs w:val="16"/>
    </w:rPr>
  </w:style>
  <w:style w:type="character" w:customStyle="1" w:styleId="1c">
    <w:name w:val="Текст примечания Знак1"/>
    <w:rPr>
      <w:rFonts w:eastAsia="Calibri"/>
      <w:lang w:eastAsia="zh-CN"/>
    </w:rPr>
  </w:style>
  <w:style w:type="character" w:customStyle="1" w:styleId="WW8Num10z0">
    <w:name w:val="WW8Num10z0"/>
    <w:rPr>
      <w:b/>
      <w:bCs/>
      <w:sz w:val="22"/>
      <w:szCs w:val="22"/>
      <w:lang w:val="ru-RU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37">
    <w:name w:val="Знак примечания3"/>
    <w:rPr>
      <w:sz w:val="16"/>
      <w:szCs w:val="16"/>
    </w:rPr>
  </w:style>
  <w:style w:type="character" w:customStyle="1" w:styleId="28">
    <w:name w:val="Текст примечания Знак2"/>
    <w:rPr>
      <w:rFonts w:eastAsia="Calibri"/>
      <w:lang w:eastAsia="zh-CN"/>
    </w:rPr>
  </w:style>
  <w:style w:type="character" w:customStyle="1" w:styleId="af5">
    <w:name w:val="Маркеры"/>
    <w:rPr>
      <w:rFonts w:ascii="OpenSymbol" w:eastAsia="OpenSymbol" w:hAnsi="OpenSymbol" w:cs="OpenSymbol"/>
    </w:rPr>
  </w:style>
  <w:style w:type="character" w:customStyle="1" w:styleId="38">
    <w:name w:val="Текст примечания Знак3"/>
    <w:basedOn w:val="a1"/>
    <w:rPr>
      <w:rFonts w:eastAsia="Calibri"/>
      <w:color w:val="00000A"/>
      <w:lang w:eastAsia="zh-CN"/>
    </w:rPr>
  </w:style>
  <w:style w:type="paragraph" w:styleId="af6">
    <w:name w:val="No Spacing"/>
    <w:uiPriority w:val="1"/>
    <w:qFormat/>
    <w:rsid w:val="00D60716"/>
    <w:pPr>
      <w:suppressAutoHyphens w:val="0"/>
    </w:pPr>
    <w:rPr>
      <w:sz w:val="24"/>
      <w:szCs w:val="24"/>
    </w:rPr>
  </w:style>
  <w:style w:type="table" w:styleId="af7">
    <w:name w:val="Table Grid"/>
    <w:basedOn w:val="a2"/>
    <w:uiPriority w:val="39"/>
    <w:rsid w:val="009A73B5"/>
    <w:pPr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Revision"/>
    <w:hidden/>
    <w:uiPriority w:val="99"/>
    <w:rsid w:val="00600276"/>
    <w:pPr>
      <w:suppressAutoHyphens w:val="0"/>
    </w:pPr>
    <w:rPr>
      <w:rFonts w:eastAsia="Calibri"/>
      <w:color w:val="00000A"/>
      <w:sz w:val="24"/>
      <w:szCs w:val="24"/>
      <w:lang w:eastAsia="zh-CN"/>
    </w:rPr>
  </w:style>
  <w:style w:type="paragraph" w:styleId="a">
    <w:name w:val="List Number"/>
    <w:basedOn w:val="a0"/>
    <w:uiPriority w:val="99"/>
    <w:rsid w:val="004A701A"/>
    <w:pPr>
      <w:numPr>
        <w:numId w:val="5"/>
      </w:numPr>
      <w:contextualSpacing/>
    </w:pPr>
  </w:style>
  <w:style w:type="table" w:customStyle="1" w:styleId="1d">
    <w:name w:val="Сетка таблицы1"/>
    <w:basedOn w:val="a2"/>
    <w:next w:val="af7"/>
    <w:uiPriority w:val="59"/>
    <w:rsid w:val="004A701A"/>
    <w:pPr>
      <w:suppressAutoHyphens w:val="0"/>
      <w:spacing w:before="120" w:after="120"/>
      <w:contextualSpacing/>
    </w:pPr>
    <w:rPr>
      <w:rFonts w:ascii="Calibri" w:eastAsia="Calibri" w:hAnsi="Calibri"/>
      <w:color w:val="244061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29">
    <w:name w:val="Сетка таблицы2"/>
    <w:basedOn w:val="a2"/>
    <w:next w:val="af7"/>
    <w:uiPriority w:val="59"/>
    <w:rsid w:val="00197D50"/>
    <w:pPr>
      <w:suppressAutoHyphens w:val="0"/>
      <w:spacing w:before="120" w:after="120"/>
      <w:contextualSpacing/>
    </w:pPr>
    <w:rPr>
      <w:rFonts w:ascii="Calibri" w:eastAsia="Calibri" w:hAnsi="Calibri"/>
      <w:color w:val="244061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90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1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igital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Times New Roman"/>
        <a:ea typeface="Calibri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16</Pages>
  <Words>7950</Words>
  <Characters>45317</Characters>
  <Application>Microsoft Office Word</Application>
  <DocSecurity>0</DocSecurity>
  <Lines>377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due</dc:creator>
  <cp:keywords/>
  <dc:description/>
  <cp:lastModifiedBy>Пользователь</cp:lastModifiedBy>
  <cp:revision>22</cp:revision>
  <cp:lastPrinted>1995-11-21T14:41:00Z</cp:lastPrinted>
  <dcterms:created xsi:type="dcterms:W3CDTF">2025-11-26T13:18:00Z</dcterms:created>
  <dcterms:modified xsi:type="dcterms:W3CDTF">2026-08-26T10:04:00Z</dcterms:modified>
</cp:coreProperties>
</file>