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FB0BF" w14:textId="77777777" w:rsidR="005A7253" w:rsidRPr="005A7253" w:rsidRDefault="005A7253" w:rsidP="005A7253">
      <w:pPr>
        <w:tabs>
          <w:tab w:val="left" w:pos="284"/>
          <w:tab w:val="left" w:pos="1134"/>
        </w:tabs>
        <w:spacing w:after="1" w:line="240" w:lineRule="atLeast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7253">
        <w:rPr>
          <w:rFonts w:ascii="Times New Roman" w:hAnsi="Times New Roman" w:cs="Times New Roman"/>
          <w:b/>
          <w:bCs/>
          <w:sz w:val="24"/>
          <w:szCs w:val="24"/>
        </w:rPr>
        <w:t>ЦЕНОВАЯ ИНФОРМАЦИЯ</w:t>
      </w:r>
      <w:r w:rsidRPr="005A725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footnoteReference w:id="1"/>
      </w:r>
    </w:p>
    <w:p w14:paraId="7EAC6780" w14:textId="77777777" w:rsidR="005A7253" w:rsidRPr="005A7253" w:rsidRDefault="005A7253" w:rsidP="005A7253">
      <w:pPr>
        <w:tabs>
          <w:tab w:val="left" w:pos="284"/>
          <w:tab w:val="left" w:pos="1134"/>
          <w:tab w:val="center" w:pos="7851"/>
          <w:tab w:val="left" w:pos="13335"/>
        </w:tabs>
        <w:spacing w:after="1" w:line="240" w:lineRule="atLeast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7253">
        <w:rPr>
          <w:rFonts w:ascii="Times New Roman" w:hAnsi="Times New Roman" w:cs="Times New Roman"/>
          <w:b/>
          <w:bCs/>
          <w:sz w:val="24"/>
          <w:szCs w:val="24"/>
        </w:rPr>
        <w:t>(ОБОСНОВАНИЕ СТАРТОВОЙ ЦЕНЫ ЗАКУПОЧНОЙ СЕССИИ (НМЦК))</w:t>
      </w:r>
    </w:p>
    <w:p w14:paraId="370B8AB8" w14:textId="233FB226" w:rsidR="005A7253" w:rsidRDefault="005A7253" w:rsidP="007270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253">
        <w:rPr>
          <w:rFonts w:ascii="Times New Roman" w:hAnsi="Times New Roman" w:cs="Times New Roman"/>
          <w:sz w:val="24"/>
          <w:szCs w:val="24"/>
        </w:rPr>
        <w:t xml:space="preserve">В качестве обоснования стартовой цены закупочной сессии с использованием сервиса ЕАТ по ТРУ малого объема на закупку на </w:t>
      </w:r>
      <w:r w:rsidR="0018652B">
        <w:rPr>
          <w:rFonts w:ascii="Times New Roman" w:hAnsi="Times New Roman" w:cs="Times New Roman"/>
          <w:sz w:val="24"/>
          <w:szCs w:val="24"/>
        </w:rPr>
        <w:t>«</w:t>
      </w:r>
      <w:r w:rsidR="007270CD" w:rsidRPr="007270CD">
        <w:rPr>
          <w:rFonts w:ascii="Times New Roman" w:hAnsi="Times New Roman" w:cs="Times New Roman"/>
          <w:sz w:val="24"/>
          <w:szCs w:val="24"/>
        </w:rPr>
        <w:t>Оказание метрологических услуг по поверке газоанализаторов</w:t>
      </w:r>
      <w:r w:rsidR="007270CD">
        <w:rPr>
          <w:rFonts w:ascii="Times New Roman" w:hAnsi="Times New Roman" w:cs="Times New Roman"/>
          <w:sz w:val="24"/>
          <w:szCs w:val="24"/>
        </w:rPr>
        <w:t xml:space="preserve"> </w:t>
      </w:r>
      <w:r w:rsidR="007270CD" w:rsidRPr="007270CD">
        <w:rPr>
          <w:rFonts w:ascii="Times New Roman" w:hAnsi="Times New Roman" w:cs="Times New Roman"/>
          <w:sz w:val="24"/>
          <w:szCs w:val="24"/>
        </w:rPr>
        <w:t>для нужд ФГБУ «Национальный парк «Ленские столбы»</w:t>
      </w:r>
      <w:r w:rsidR="007270CD">
        <w:rPr>
          <w:rFonts w:ascii="Times New Roman" w:hAnsi="Times New Roman" w:cs="Times New Roman"/>
          <w:sz w:val="24"/>
          <w:szCs w:val="24"/>
        </w:rPr>
        <w:t xml:space="preserve"> </w:t>
      </w:r>
      <w:r w:rsidRPr="005A7253">
        <w:rPr>
          <w:rFonts w:ascii="Times New Roman" w:hAnsi="Times New Roman" w:cs="Times New Roman"/>
          <w:sz w:val="24"/>
          <w:szCs w:val="24"/>
        </w:rPr>
        <w:t>предоставлена следующая ценовая информация: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16"/>
        <w:gridCol w:w="2943"/>
        <w:gridCol w:w="1371"/>
        <w:gridCol w:w="888"/>
        <w:gridCol w:w="1674"/>
        <w:gridCol w:w="1671"/>
        <w:gridCol w:w="1671"/>
        <w:gridCol w:w="1668"/>
        <w:gridCol w:w="2241"/>
      </w:tblGrid>
      <w:tr w:rsidR="00D330FD" w:rsidRPr="003C4E04" w14:paraId="3F62826A" w14:textId="77777777" w:rsidTr="00763E7B">
        <w:tc>
          <w:tcPr>
            <w:tcW w:w="241" w:type="pct"/>
            <w:vAlign w:val="center"/>
          </w:tcPr>
          <w:p w14:paraId="5224F9A1" w14:textId="77777777" w:rsidR="00D330FD" w:rsidRPr="003C4E04" w:rsidRDefault="00D330FD" w:rsidP="00367A0A">
            <w:pPr>
              <w:jc w:val="center"/>
              <w:rPr>
                <w:rFonts w:ascii="Times New Roman" w:hAnsi="Times New Roman" w:cs="Times New Roman"/>
              </w:rPr>
            </w:pPr>
            <w:r w:rsidRPr="003C4E0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91" w:type="pct"/>
            <w:vAlign w:val="center"/>
          </w:tcPr>
          <w:p w14:paraId="0A3B1041" w14:textId="371A5949" w:rsidR="00D330FD" w:rsidRPr="003C4E04" w:rsidRDefault="00D330FD" w:rsidP="00367A0A">
            <w:pPr>
              <w:jc w:val="center"/>
              <w:rPr>
                <w:rFonts w:ascii="Times New Roman" w:hAnsi="Times New Roman" w:cs="Times New Roman"/>
              </w:rPr>
            </w:pPr>
            <w:r w:rsidRPr="003C4E04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Услуг</w:t>
            </w:r>
          </w:p>
        </w:tc>
        <w:tc>
          <w:tcPr>
            <w:tcW w:w="462" w:type="pct"/>
            <w:vAlign w:val="center"/>
          </w:tcPr>
          <w:p w14:paraId="2BEFD353" w14:textId="67CCAE57" w:rsidR="00D330FD" w:rsidRPr="003C4E04" w:rsidRDefault="00D330FD" w:rsidP="00367A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 / КТРУ</w:t>
            </w:r>
          </w:p>
        </w:tc>
        <w:tc>
          <w:tcPr>
            <w:tcW w:w="299" w:type="pct"/>
            <w:vAlign w:val="center"/>
          </w:tcPr>
          <w:p w14:paraId="16EB4DAE" w14:textId="7055F047" w:rsidR="00D330FD" w:rsidRPr="003C4E04" w:rsidRDefault="00D330FD" w:rsidP="00367A0A">
            <w:pPr>
              <w:jc w:val="center"/>
              <w:rPr>
                <w:rFonts w:ascii="Times New Roman" w:hAnsi="Times New Roman" w:cs="Times New Roman"/>
              </w:rPr>
            </w:pPr>
            <w:r w:rsidRPr="003C4E04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3C4E04">
              <w:rPr>
                <w:rFonts w:ascii="Times New Roman" w:hAnsi="Times New Roman" w:cs="Times New Roman"/>
              </w:rPr>
              <w:t>изм</w:t>
            </w:r>
            <w:proofErr w:type="spellEnd"/>
          </w:p>
        </w:tc>
        <w:tc>
          <w:tcPr>
            <w:tcW w:w="564" w:type="pct"/>
            <w:vAlign w:val="center"/>
          </w:tcPr>
          <w:p w14:paraId="5C0FCB4D" w14:textId="0A4457CC" w:rsidR="00D330FD" w:rsidRPr="003C4E04" w:rsidRDefault="00D330FD" w:rsidP="00367A0A">
            <w:pPr>
              <w:jc w:val="center"/>
              <w:rPr>
                <w:rFonts w:ascii="Times New Roman" w:hAnsi="Times New Roman" w:cs="Times New Roman"/>
              </w:rPr>
            </w:pPr>
            <w:r w:rsidRPr="003C4E04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563" w:type="pct"/>
            <w:vAlign w:val="center"/>
          </w:tcPr>
          <w:p w14:paraId="64F72090" w14:textId="3957606E" w:rsidR="00D330FD" w:rsidRPr="003C4E04" w:rsidRDefault="00D330FD" w:rsidP="00367A0A">
            <w:pPr>
              <w:jc w:val="center"/>
              <w:rPr>
                <w:rFonts w:ascii="Times New Roman" w:hAnsi="Times New Roman" w:cs="Times New Roman"/>
              </w:rPr>
            </w:pPr>
            <w:r w:rsidRPr="003C4E04">
              <w:rPr>
                <w:rFonts w:ascii="Times New Roman" w:hAnsi="Times New Roman" w:cs="Times New Roman"/>
              </w:rPr>
              <w:t>ЦП № 1 за ед., руб. (НДС</w:t>
            </w:r>
            <w:r>
              <w:rPr>
                <w:rFonts w:ascii="Times New Roman" w:hAnsi="Times New Roman" w:cs="Times New Roman"/>
              </w:rPr>
              <w:t xml:space="preserve"> не предусмотрен</w:t>
            </w:r>
            <w:r w:rsidRPr="003C4E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3" w:type="pct"/>
            <w:vAlign w:val="center"/>
          </w:tcPr>
          <w:p w14:paraId="77A91B1C" w14:textId="37665E07" w:rsidR="00D330FD" w:rsidRPr="003C4E04" w:rsidRDefault="00D330FD" w:rsidP="00367A0A">
            <w:pPr>
              <w:jc w:val="center"/>
              <w:rPr>
                <w:rFonts w:ascii="Times New Roman" w:hAnsi="Times New Roman" w:cs="Times New Roman"/>
              </w:rPr>
            </w:pPr>
            <w:r w:rsidRPr="003C4E04">
              <w:rPr>
                <w:rFonts w:ascii="Times New Roman" w:hAnsi="Times New Roman" w:cs="Times New Roman"/>
              </w:rPr>
              <w:t>ЦП № 2 за ед., руб. (НДС</w:t>
            </w:r>
            <w:r>
              <w:rPr>
                <w:rFonts w:ascii="Times New Roman" w:hAnsi="Times New Roman" w:cs="Times New Roman"/>
              </w:rPr>
              <w:t xml:space="preserve"> не предусмотрен</w:t>
            </w:r>
            <w:r w:rsidRPr="003C4E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2" w:type="pct"/>
            <w:vAlign w:val="center"/>
          </w:tcPr>
          <w:p w14:paraId="2D820978" w14:textId="51CE27BE" w:rsidR="00D330FD" w:rsidRPr="003C4E04" w:rsidRDefault="00D330FD" w:rsidP="00367A0A">
            <w:pPr>
              <w:jc w:val="center"/>
              <w:rPr>
                <w:rFonts w:ascii="Times New Roman" w:hAnsi="Times New Roman" w:cs="Times New Roman"/>
              </w:rPr>
            </w:pPr>
            <w:r w:rsidRPr="003C4E04">
              <w:rPr>
                <w:rFonts w:ascii="Times New Roman" w:hAnsi="Times New Roman" w:cs="Times New Roman"/>
              </w:rPr>
              <w:t>ЦП № 3 за ед., руб. (НДС</w:t>
            </w:r>
            <w:r w:rsidR="001141CE">
              <w:rPr>
                <w:rFonts w:ascii="Times New Roman" w:hAnsi="Times New Roman" w:cs="Times New Roman"/>
              </w:rPr>
              <w:t xml:space="preserve"> 5%</w:t>
            </w:r>
            <w:r w:rsidRPr="003C4E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5" w:type="pct"/>
            <w:vAlign w:val="center"/>
          </w:tcPr>
          <w:p w14:paraId="78430D4F" w14:textId="690C99A8" w:rsidR="00D330FD" w:rsidRPr="005A7253" w:rsidRDefault="00D330FD" w:rsidP="00367A0A">
            <w:pPr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7253">
              <w:rPr>
                <w:rFonts w:ascii="Times New Roman" w:hAnsi="Times New Roman" w:cs="Times New Roman"/>
                <w:b/>
                <w:bCs/>
              </w:rPr>
              <w:t>Стартовая цена (НМЦК (Д)), руб.</w:t>
            </w:r>
          </w:p>
        </w:tc>
      </w:tr>
      <w:tr w:rsidR="00836289" w:rsidRPr="003C4E04" w14:paraId="47DB2F81" w14:textId="77777777" w:rsidTr="00763E7B">
        <w:tc>
          <w:tcPr>
            <w:tcW w:w="241" w:type="pct"/>
            <w:vAlign w:val="center"/>
          </w:tcPr>
          <w:p w14:paraId="4131F9F2" w14:textId="3C6BC82E" w:rsidR="00836289" w:rsidRPr="003C4E04" w:rsidRDefault="00836289" w:rsidP="008362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pct"/>
            <w:vAlign w:val="center"/>
          </w:tcPr>
          <w:p w14:paraId="00B7C987" w14:textId="57EBFC90" w:rsidR="00836289" w:rsidRPr="00307CB0" w:rsidRDefault="00836289" w:rsidP="008362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07CB0">
              <w:rPr>
                <w:rFonts w:ascii="Times New Roman" w:hAnsi="Times New Roman" w:cs="Times New Roman"/>
              </w:rPr>
              <w:t xml:space="preserve">казание </w:t>
            </w:r>
            <w:r w:rsidRPr="00C078B7">
              <w:rPr>
                <w:rFonts w:ascii="Times New Roman" w:hAnsi="Times New Roman" w:cs="Times New Roman"/>
              </w:rPr>
              <w:t>метрологически</w:t>
            </w:r>
            <w:r>
              <w:rPr>
                <w:rFonts w:ascii="Times New Roman" w:hAnsi="Times New Roman" w:cs="Times New Roman"/>
              </w:rPr>
              <w:t>х</w:t>
            </w:r>
            <w:r w:rsidRPr="00C078B7">
              <w:rPr>
                <w:rFonts w:ascii="Times New Roman" w:hAnsi="Times New Roman" w:cs="Times New Roman"/>
              </w:rPr>
              <w:t xml:space="preserve"> услуг</w:t>
            </w:r>
            <w:r>
              <w:rPr>
                <w:rFonts w:ascii="Times New Roman" w:hAnsi="Times New Roman" w:cs="Times New Roman"/>
              </w:rPr>
              <w:t xml:space="preserve"> по поверке газоанализаторов</w:t>
            </w:r>
          </w:p>
          <w:p w14:paraId="354E7FCC" w14:textId="25BAFC10" w:rsidR="00836289" w:rsidRPr="003C4E04" w:rsidRDefault="00836289" w:rsidP="00836289">
            <w:pPr>
              <w:jc w:val="center"/>
              <w:rPr>
                <w:rFonts w:ascii="Times New Roman" w:hAnsi="Times New Roman" w:cs="Times New Roman"/>
              </w:rPr>
            </w:pPr>
            <w:r w:rsidRPr="00307CB0">
              <w:rPr>
                <w:rFonts w:ascii="Times New Roman" w:hAnsi="Times New Roman" w:cs="Times New Roman"/>
              </w:rPr>
              <w:t>для нужд ФГБУ «Национальный парк «Ленские столбы»</w:t>
            </w:r>
          </w:p>
        </w:tc>
        <w:tc>
          <w:tcPr>
            <w:tcW w:w="462" w:type="pct"/>
            <w:vAlign w:val="center"/>
          </w:tcPr>
          <w:p w14:paraId="2A7249D1" w14:textId="0EE34A37" w:rsidR="00836289" w:rsidRDefault="00836289" w:rsidP="00836289">
            <w:pPr>
              <w:jc w:val="center"/>
              <w:rPr>
                <w:rFonts w:ascii="Times New Roman" w:hAnsi="Times New Roman" w:cs="Times New Roman"/>
              </w:rPr>
            </w:pPr>
            <w:r w:rsidRPr="00C078B7">
              <w:rPr>
                <w:rFonts w:ascii="Times New Roman" w:hAnsi="Times New Roman" w:cs="Times New Roman"/>
              </w:rPr>
              <w:t>45.20.21.222</w:t>
            </w:r>
          </w:p>
        </w:tc>
        <w:tc>
          <w:tcPr>
            <w:tcW w:w="299" w:type="pct"/>
            <w:vAlign w:val="center"/>
          </w:tcPr>
          <w:p w14:paraId="1F898882" w14:textId="4491E7F9" w:rsidR="00836289" w:rsidRPr="003C4E04" w:rsidRDefault="00836289" w:rsidP="008362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564" w:type="pct"/>
            <w:vAlign w:val="center"/>
          </w:tcPr>
          <w:p w14:paraId="7A469D11" w14:textId="593A7075" w:rsidR="00836289" w:rsidRPr="003C4E04" w:rsidRDefault="00836289" w:rsidP="008362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pct"/>
            <w:vAlign w:val="center"/>
          </w:tcPr>
          <w:p w14:paraId="02049E13" w14:textId="3CAA84A4" w:rsidR="00836289" w:rsidRPr="003C4E04" w:rsidRDefault="00836289" w:rsidP="008362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9 542,46</w:t>
            </w:r>
          </w:p>
        </w:tc>
        <w:tc>
          <w:tcPr>
            <w:tcW w:w="563" w:type="pct"/>
            <w:vAlign w:val="center"/>
          </w:tcPr>
          <w:p w14:paraId="0630ECFD" w14:textId="0CBB919D" w:rsidR="00836289" w:rsidRPr="003C4E04" w:rsidRDefault="00836289" w:rsidP="00836289">
            <w:pPr>
              <w:jc w:val="center"/>
              <w:rPr>
                <w:rFonts w:ascii="Times New Roman" w:hAnsi="Times New Roman" w:cs="Times New Roman"/>
              </w:rPr>
            </w:pPr>
            <w:r w:rsidRPr="00836289">
              <w:rPr>
                <w:rFonts w:ascii="Times New Roman" w:hAnsi="Times New Roman" w:cs="Times New Roman"/>
              </w:rPr>
              <w:t>8 205,92</w:t>
            </w:r>
          </w:p>
        </w:tc>
        <w:tc>
          <w:tcPr>
            <w:tcW w:w="562" w:type="pct"/>
            <w:vAlign w:val="center"/>
          </w:tcPr>
          <w:p w14:paraId="1E004E3A" w14:textId="1DD3D86D" w:rsidR="00836289" w:rsidRPr="003C4E04" w:rsidRDefault="00836289" w:rsidP="008362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9 720,00</w:t>
            </w:r>
          </w:p>
        </w:tc>
        <w:tc>
          <w:tcPr>
            <w:tcW w:w="755" w:type="pct"/>
            <w:vAlign w:val="center"/>
          </w:tcPr>
          <w:p w14:paraId="1A6C4D38" w14:textId="35ADC803" w:rsidR="00836289" w:rsidRPr="00E47D50" w:rsidRDefault="00836289" w:rsidP="008362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6289">
              <w:rPr>
                <w:rFonts w:ascii="Times New Roman" w:hAnsi="Times New Roman" w:cs="Times New Roman"/>
              </w:rPr>
              <w:t>8 205,92</w:t>
            </w:r>
          </w:p>
        </w:tc>
      </w:tr>
      <w:tr w:rsidR="00836289" w:rsidRPr="005A7253" w14:paraId="538B4B83" w14:textId="77777777" w:rsidTr="00763E7B">
        <w:tc>
          <w:tcPr>
            <w:tcW w:w="241" w:type="pct"/>
            <w:vAlign w:val="center"/>
          </w:tcPr>
          <w:p w14:paraId="4BDBA4C2" w14:textId="77777777" w:rsidR="00836289" w:rsidRPr="005A7253" w:rsidRDefault="00836289" w:rsidP="008362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3" w:type="pct"/>
            <w:gridSpan w:val="2"/>
            <w:vAlign w:val="center"/>
          </w:tcPr>
          <w:p w14:paraId="2FBD08F8" w14:textId="624EA27C" w:rsidR="00836289" w:rsidRPr="005A7253" w:rsidRDefault="00836289" w:rsidP="008362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7253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99" w:type="pct"/>
            <w:vAlign w:val="center"/>
          </w:tcPr>
          <w:p w14:paraId="441D4988" w14:textId="296B2576" w:rsidR="00836289" w:rsidRPr="005A7253" w:rsidRDefault="00836289" w:rsidP="008362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4" w:type="pct"/>
            <w:vAlign w:val="center"/>
          </w:tcPr>
          <w:p w14:paraId="329ABEBF" w14:textId="3E552835" w:rsidR="00836289" w:rsidRPr="005A7253" w:rsidRDefault="00836289" w:rsidP="008362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3" w:type="pct"/>
            <w:vAlign w:val="center"/>
          </w:tcPr>
          <w:p w14:paraId="75948524" w14:textId="119DD8E4" w:rsidR="00836289" w:rsidRPr="005A7253" w:rsidRDefault="00836289" w:rsidP="008362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19 084,92</w:t>
            </w:r>
          </w:p>
        </w:tc>
        <w:tc>
          <w:tcPr>
            <w:tcW w:w="563" w:type="pct"/>
            <w:vAlign w:val="center"/>
          </w:tcPr>
          <w:p w14:paraId="5DC4BB86" w14:textId="36DED53A" w:rsidR="00836289" w:rsidRPr="005A7253" w:rsidRDefault="00836289" w:rsidP="00836289">
            <w:pPr>
              <w:jc w:val="center"/>
              <w:rPr>
                <w:rFonts w:ascii="Times New Roman" w:hAnsi="Times New Roman" w:cs="Times New Roman"/>
              </w:rPr>
            </w:pPr>
            <w:r w:rsidRPr="00836289">
              <w:rPr>
                <w:rFonts w:ascii="Times New Roman" w:hAnsi="Times New Roman" w:cs="Times New Roman"/>
              </w:rPr>
              <w:t>16 411,84</w:t>
            </w:r>
          </w:p>
        </w:tc>
        <w:tc>
          <w:tcPr>
            <w:tcW w:w="562" w:type="pct"/>
            <w:vAlign w:val="center"/>
          </w:tcPr>
          <w:p w14:paraId="5F5AF0D9" w14:textId="3249C747" w:rsidR="00836289" w:rsidRPr="005A7253" w:rsidRDefault="00836289" w:rsidP="008362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19 440,00</w:t>
            </w:r>
          </w:p>
        </w:tc>
        <w:tc>
          <w:tcPr>
            <w:tcW w:w="755" w:type="pct"/>
            <w:vAlign w:val="center"/>
          </w:tcPr>
          <w:p w14:paraId="4BE96317" w14:textId="587FCC41" w:rsidR="00836289" w:rsidRPr="00E47D50" w:rsidRDefault="00836289" w:rsidP="008362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6289">
              <w:rPr>
                <w:rFonts w:ascii="Times New Roman" w:hAnsi="Times New Roman" w:cs="Times New Roman"/>
              </w:rPr>
              <w:t>16 411,84</w:t>
            </w:r>
          </w:p>
        </w:tc>
      </w:tr>
    </w:tbl>
    <w:p w14:paraId="067D9354" w14:textId="06C39AF3" w:rsidR="005A7253" w:rsidRPr="00BD1153" w:rsidRDefault="005A7253" w:rsidP="005A7253">
      <w:pPr>
        <w:spacing w:after="0"/>
        <w:rPr>
          <w:rFonts w:ascii="Times New Roman" w:eastAsia="Calibri" w:hAnsi="Times New Roman" w:cs="Times New Roman"/>
        </w:rPr>
      </w:pPr>
      <w:r w:rsidRPr="00BD1153">
        <w:rPr>
          <w:rFonts w:ascii="Times New Roman" w:eastAsia="Calibri" w:hAnsi="Times New Roman" w:cs="Times New Roman"/>
        </w:rPr>
        <w:t>Коэффициент вариации составляет менее 33 %, ценовые предложения на услуги однородны.</w:t>
      </w:r>
    </w:p>
    <w:p w14:paraId="6C0CAA79" w14:textId="48B94358" w:rsidR="003C4E04" w:rsidRPr="005A7253" w:rsidRDefault="005A7253" w:rsidP="005A7253">
      <w:pPr>
        <w:spacing w:after="0"/>
        <w:rPr>
          <w:rFonts w:ascii="Times New Roman" w:eastAsia="Calibri" w:hAnsi="Times New Roman" w:cs="Times New Roman"/>
        </w:rPr>
      </w:pPr>
      <w:r w:rsidRPr="00BD1153">
        <w:rPr>
          <w:rFonts w:ascii="Times New Roman" w:eastAsia="Calibri" w:hAnsi="Times New Roman" w:cs="Times New Roman"/>
        </w:rPr>
        <w:t>Коммерческие предложения по указанным ЦП:</w:t>
      </w:r>
    </w:p>
    <w:p w14:paraId="3CF4E50F" w14:textId="2CAE8F9D" w:rsidR="003C4E04" w:rsidRPr="003C4E04" w:rsidRDefault="00D330FD" w:rsidP="003C4E04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3C4E04" w:rsidRPr="003C4E04">
        <w:rPr>
          <w:rFonts w:ascii="Times New Roman" w:hAnsi="Times New Roman" w:cs="Times New Roman"/>
          <w:sz w:val="24"/>
          <w:szCs w:val="24"/>
        </w:rPr>
        <w:t xml:space="preserve">П № 1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7270CD">
        <w:rPr>
          <w:rFonts w:ascii="Times New Roman" w:hAnsi="Times New Roman" w:cs="Times New Roman"/>
          <w:sz w:val="24"/>
          <w:szCs w:val="24"/>
        </w:rPr>
        <w:t xml:space="preserve">КП </w:t>
      </w:r>
      <w:r w:rsidR="007270CD" w:rsidRPr="003C4E04">
        <w:rPr>
          <w:rFonts w:ascii="Times New Roman" w:hAnsi="Times New Roman" w:cs="Times New Roman"/>
          <w:sz w:val="24"/>
          <w:szCs w:val="24"/>
        </w:rPr>
        <w:t xml:space="preserve">№ </w:t>
      </w:r>
      <w:r w:rsidR="007270CD">
        <w:rPr>
          <w:rFonts w:ascii="Times New Roman" w:hAnsi="Times New Roman" w:cs="Times New Roman"/>
          <w:sz w:val="24"/>
          <w:szCs w:val="24"/>
        </w:rPr>
        <w:t>б/н</w:t>
      </w:r>
      <w:r w:rsidR="007270CD" w:rsidRPr="003C4E04">
        <w:rPr>
          <w:rFonts w:ascii="Times New Roman" w:hAnsi="Times New Roman" w:cs="Times New Roman"/>
          <w:sz w:val="24"/>
          <w:szCs w:val="24"/>
        </w:rPr>
        <w:t xml:space="preserve"> от</w:t>
      </w:r>
      <w:r w:rsidR="00307CB0">
        <w:rPr>
          <w:rFonts w:ascii="Times New Roman" w:hAnsi="Times New Roman" w:cs="Times New Roman"/>
          <w:sz w:val="24"/>
          <w:szCs w:val="24"/>
        </w:rPr>
        <w:t xml:space="preserve"> </w:t>
      </w:r>
      <w:r w:rsidR="00836289">
        <w:rPr>
          <w:rFonts w:ascii="Times New Roman" w:hAnsi="Times New Roman" w:cs="Times New Roman"/>
          <w:sz w:val="24"/>
          <w:szCs w:val="24"/>
        </w:rPr>
        <w:t>30.</w:t>
      </w:r>
      <w:r w:rsidR="00307CB0">
        <w:rPr>
          <w:rFonts w:ascii="Times New Roman" w:hAnsi="Times New Roman" w:cs="Times New Roman"/>
          <w:sz w:val="24"/>
          <w:szCs w:val="24"/>
        </w:rPr>
        <w:t>0</w:t>
      </w:r>
      <w:r w:rsidR="00836289">
        <w:rPr>
          <w:rFonts w:ascii="Times New Roman" w:hAnsi="Times New Roman" w:cs="Times New Roman"/>
          <w:sz w:val="24"/>
          <w:szCs w:val="24"/>
        </w:rPr>
        <w:t>8</w:t>
      </w:r>
      <w:r w:rsidR="00307CB0">
        <w:rPr>
          <w:rFonts w:ascii="Times New Roman" w:hAnsi="Times New Roman" w:cs="Times New Roman"/>
          <w:sz w:val="24"/>
          <w:szCs w:val="24"/>
        </w:rPr>
        <w:t>.202</w:t>
      </w:r>
      <w:r w:rsidR="00836289">
        <w:rPr>
          <w:rFonts w:ascii="Times New Roman" w:hAnsi="Times New Roman" w:cs="Times New Roman"/>
          <w:sz w:val="24"/>
          <w:szCs w:val="24"/>
        </w:rPr>
        <w:t>6</w:t>
      </w:r>
      <w:r w:rsidR="00307CB0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174CCA0" w14:textId="2836F050" w:rsidR="003C4E04" w:rsidRPr="003C4E04" w:rsidRDefault="00D330FD" w:rsidP="003C4E04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3C4E04" w:rsidRPr="003C4E04">
        <w:rPr>
          <w:rFonts w:ascii="Times New Roman" w:hAnsi="Times New Roman" w:cs="Times New Roman"/>
          <w:sz w:val="24"/>
          <w:szCs w:val="24"/>
        </w:rPr>
        <w:t>П № 2</w:t>
      </w:r>
      <w:r>
        <w:rPr>
          <w:rFonts w:ascii="Times New Roman" w:hAnsi="Times New Roman" w:cs="Times New Roman"/>
          <w:sz w:val="24"/>
          <w:szCs w:val="24"/>
        </w:rPr>
        <w:t xml:space="preserve"> – КП </w:t>
      </w:r>
      <w:r w:rsidR="003C4E04" w:rsidRPr="003C4E04">
        <w:rPr>
          <w:rFonts w:ascii="Times New Roman" w:hAnsi="Times New Roman" w:cs="Times New Roman"/>
          <w:sz w:val="24"/>
          <w:szCs w:val="24"/>
        </w:rPr>
        <w:t xml:space="preserve">№ </w:t>
      </w:r>
      <w:r w:rsidR="00836289">
        <w:rPr>
          <w:rFonts w:ascii="Times New Roman" w:hAnsi="Times New Roman" w:cs="Times New Roman"/>
          <w:sz w:val="24"/>
          <w:szCs w:val="24"/>
        </w:rPr>
        <w:t>1461</w:t>
      </w:r>
      <w:r w:rsidR="003C4E04" w:rsidRPr="003C4E04">
        <w:rPr>
          <w:rFonts w:ascii="Times New Roman" w:hAnsi="Times New Roman" w:cs="Times New Roman"/>
          <w:sz w:val="24"/>
          <w:szCs w:val="24"/>
        </w:rPr>
        <w:t xml:space="preserve"> от </w:t>
      </w:r>
      <w:r w:rsidR="00836289">
        <w:rPr>
          <w:rFonts w:ascii="Times New Roman" w:hAnsi="Times New Roman" w:cs="Times New Roman"/>
          <w:sz w:val="24"/>
          <w:szCs w:val="24"/>
        </w:rPr>
        <w:t>31</w:t>
      </w:r>
      <w:r w:rsidR="003C4E04" w:rsidRPr="003C4E04">
        <w:rPr>
          <w:rFonts w:ascii="Times New Roman" w:hAnsi="Times New Roman" w:cs="Times New Roman"/>
          <w:sz w:val="24"/>
          <w:szCs w:val="24"/>
        </w:rPr>
        <w:t>.0</w:t>
      </w:r>
      <w:r w:rsidR="00836289">
        <w:rPr>
          <w:rFonts w:ascii="Times New Roman" w:hAnsi="Times New Roman" w:cs="Times New Roman"/>
          <w:sz w:val="24"/>
          <w:szCs w:val="24"/>
        </w:rPr>
        <w:t>8</w:t>
      </w:r>
      <w:r w:rsidR="003C4E04" w:rsidRPr="003C4E04">
        <w:rPr>
          <w:rFonts w:ascii="Times New Roman" w:hAnsi="Times New Roman" w:cs="Times New Roman"/>
          <w:sz w:val="24"/>
          <w:szCs w:val="24"/>
        </w:rPr>
        <w:t>.202</w:t>
      </w:r>
      <w:r w:rsidR="00836289">
        <w:rPr>
          <w:rFonts w:ascii="Times New Roman" w:hAnsi="Times New Roman" w:cs="Times New Roman"/>
          <w:sz w:val="24"/>
          <w:szCs w:val="24"/>
        </w:rPr>
        <w:t>6</w:t>
      </w:r>
      <w:r w:rsidR="003C4E04" w:rsidRPr="003C4E0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0857BCD" w14:textId="7A54E0C9" w:rsidR="003C4E04" w:rsidRPr="003C4E04" w:rsidRDefault="00D330FD" w:rsidP="003C4E04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3C4E04" w:rsidRPr="003C4E04">
        <w:rPr>
          <w:rFonts w:ascii="Times New Roman" w:hAnsi="Times New Roman" w:cs="Times New Roman"/>
          <w:sz w:val="24"/>
          <w:szCs w:val="24"/>
        </w:rPr>
        <w:t xml:space="preserve">П № 3 </w:t>
      </w:r>
      <w:r>
        <w:rPr>
          <w:rFonts w:ascii="Times New Roman" w:hAnsi="Times New Roman" w:cs="Times New Roman"/>
          <w:sz w:val="24"/>
          <w:szCs w:val="24"/>
        </w:rPr>
        <w:t xml:space="preserve">– КП </w:t>
      </w:r>
      <w:r w:rsidR="003C4E04" w:rsidRPr="003C4E04">
        <w:rPr>
          <w:rFonts w:ascii="Times New Roman" w:hAnsi="Times New Roman" w:cs="Times New Roman"/>
          <w:sz w:val="24"/>
          <w:szCs w:val="24"/>
        </w:rPr>
        <w:t xml:space="preserve">№ </w:t>
      </w:r>
      <w:r w:rsidR="00307CB0">
        <w:rPr>
          <w:rFonts w:ascii="Times New Roman" w:hAnsi="Times New Roman" w:cs="Times New Roman"/>
          <w:sz w:val="24"/>
          <w:szCs w:val="24"/>
        </w:rPr>
        <w:t>б/н</w:t>
      </w:r>
      <w:r w:rsidR="003C4E04" w:rsidRPr="003C4E04">
        <w:rPr>
          <w:rFonts w:ascii="Times New Roman" w:hAnsi="Times New Roman" w:cs="Times New Roman"/>
          <w:sz w:val="24"/>
          <w:szCs w:val="24"/>
        </w:rPr>
        <w:t xml:space="preserve"> от </w:t>
      </w:r>
      <w:r w:rsidR="00836289">
        <w:rPr>
          <w:rFonts w:ascii="Times New Roman" w:hAnsi="Times New Roman" w:cs="Times New Roman"/>
          <w:sz w:val="24"/>
          <w:szCs w:val="24"/>
        </w:rPr>
        <w:t>31</w:t>
      </w:r>
      <w:r w:rsidR="003C4E04" w:rsidRPr="003C4E04">
        <w:rPr>
          <w:rFonts w:ascii="Times New Roman" w:hAnsi="Times New Roman" w:cs="Times New Roman"/>
          <w:sz w:val="24"/>
          <w:szCs w:val="24"/>
        </w:rPr>
        <w:t>.0</w:t>
      </w:r>
      <w:r w:rsidR="00836289">
        <w:rPr>
          <w:rFonts w:ascii="Times New Roman" w:hAnsi="Times New Roman" w:cs="Times New Roman"/>
          <w:sz w:val="24"/>
          <w:szCs w:val="24"/>
        </w:rPr>
        <w:t>8</w:t>
      </w:r>
      <w:r w:rsidR="003C4E04" w:rsidRPr="003C4E04">
        <w:rPr>
          <w:rFonts w:ascii="Times New Roman" w:hAnsi="Times New Roman" w:cs="Times New Roman"/>
          <w:sz w:val="24"/>
          <w:szCs w:val="24"/>
        </w:rPr>
        <w:t>.202</w:t>
      </w:r>
      <w:r w:rsidR="00836289">
        <w:rPr>
          <w:rFonts w:ascii="Times New Roman" w:hAnsi="Times New Roman" w:cs="Times New Roman"/>
          <w:sz w:val="24"/>
          <w:szCs w:val="24"/>
        </w:rPr>
        <w:t>6</w:t>
      </w:r>
      <w:r w:rsidR="003C4E04" w:rsidRPr="003C4E0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D3C4CB5" w14:textId="58DAC5A4" w:rsidR="003C4E04" w:rsidRPr="003C4E04" w:rsidRDefault="003C4E04" w:rsidP="003C4E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04">
        <w:rPr>
          <w:rFonts w:ascii="Times New Roman" w:hAnsi="Times New Roman" w:cs="Times New Roman"/>
          <w:sz w:val="24"/>
          <w:szCs w:val="24"/>
        </w:rPr>
        <w:t xml:space="preserve">Наиболее подходящим минимальным по ценовой информации является ЦП № </w:t>
      </w:r>
      <w:r w:rsidR="00836289">
        <w:rPr>
          <w:rFonts w:ascii="Times New Roman" w:hAnsi="Times New Roman" w:cs="Times New Roman"/>
          <w:sz w:val="24"/>
          <w:szCs w:val="24"/>
        </w:rPr>
        <w:t>2</w:t>
      </w:r>
      <w:r w:rsidRPr="003C4E04">
        <w:rPr>
          <w:rFonts w:ascii="Times New Roman" w:hAnsi="Times New Roman" w:cs="Times New Roman"/>
          <w:sz w:val="24"/>
          <w:szCs w:val="24"/>
        </w:rPr>
        <w:t>.</w:t>
      </w:r>
    </w:p>
    <w:p w14:paraId="29624F93" w14:textId="2291C9A0" w:rsidR="00D330FD" w:rsidRDefault="00D330FD" w:rsidP="003C4E0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330FD">
        <w:rPr>
          <w:rFonts w:ascii="Times New Roman" w:eastAsia="Calibri" w:hAnsi="Times New Roman" w:cs="Times New Roman"/>
          <w:b/>
          <w:bCs/>
        </w:rPr>
        <w:t xml:space="preserve">Стартовая цена закупочной сессии – </w:t>
      </w:r>
      <w:r w:rsidR="00307CB0">
        <w:rPr>
          <w:rFonts w:ascii="Times New Roman" w:hAnsi="Times New Roman" w:cs="Times New Roman"/>
          <w:b/>
          <w:bCs/>
        </w:rPr>
        <w:t>1</w:t>
      </w:r>
      <w:r w:rsidR="00836289">
        <w:rPr>
          <w:rFonts w:ascii="Times New Roman" w:hAnsi="Times New Roman" w:cs="Times New Roman"/>
          <w:b/>
          <w:bCs/>
        </w:rPr>
        <w:t>6</w:t>
      </w:r>
      <w:r w:rsidR="007270CD">
        <w:rPr>
          <w:rFonts w:ascii="Times New Roman" w:hAnsi="Times New Roman" w:cs="Times New Roman"/>
          <w:b/>
          <w:bCs/>
        </w:rPr>
        <w:t> </w:t>
      </w:r>
      <w:r w:rsidR="00836289">
        <w:rPr>
          <w:rFonts w:ascii="Times New Roman" w:hAnsi="Times New Roman" w:cs="Times New Roman"/>
          <w:b/>
          <w:bCs/>
        </w:rPr>
        <w:t>411</w:t>
      </w:r>
      <w:r w:rsidR="007270CD">
        <w:rPr>
          <w:rFonts w:ascii="Times New Roman" w:hAnsi="Times New Roman" w:cs="Times New Roman"/>
          <w:b/>
          <w:bCs/>
        </w:rPr>
        <w:t xml:space="preserve"> </w:t>
      </w:r>
      <w:r w:rsidR="00836289">
        <w:rPr>
          <w:rFonts w:ascii="Times New Roman" w:hAnsi="Times New Roman" w:cs="Times New Roman"/>
          <w:b/>
          <w:bCs/>
        </w:rPr>
        <w:t xml:space="preserve">(Шестнадцать тысяч четыреста одиннадцать) </w:t>
      </w:r>
      <w:r w:rsidR="00307CB0">
        <w:rPr>
          <w:rFonts w:ascii="Times New Roman" w:hAnsi="Times New Roman" w:cs="Times New Roman"/>
          <w:b/>
          <w:bCs/>
        </w:rPr>
        <w:t xml:space="preserve">рублей </w:t>
      </w:r>
      <w:r w:rsidR="00836289">
        <w:rPr>
          <w:rFonts w:ascii="Times New Roman" w:hAnsi="Times New Roman" w:cs="Times New Roman"/>
          <w:b/>
          <w:bCs/>
        </w:rPr>
        <w:t>84</w:t>
      </w:r>
      <w:r w:rsidR="00307CB0">
        <w:rPr>
          <w:rFonts w:ascii="Times New Roman" w:hAnsi="Times New Roman" w:cs="Times New Roman"/>
          <w:b/>
          <w:bCs/>
        </w:rPr>
        <w:t xml:space="preserve"> копеек.</w:t>
      </w:r>
    </w:p>
    <w:p w14:paraId="3BD41A77" w14:textId="0963748A" w:rsidR="00D72C95" w:rsidRDefault="00307CB0" w:rsidP="007270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ПРИМЕНЕНИЕ НАЦИОНАЛЬНОГО РЕЖИМА: НЕ ПРИМЕНЯЕТСЯ – </w:t>
      </w:r>
      <w:r w:rsidRPr="00307CB0">
        <w:rPr>
          <w:rFonts w:ascii="Times New Roman" w:hAnsi="Times New Roman" w:cs="Times New Roman"/>
        </w:rPr>
        <w:t>код ОКПД2</w:t>
      </w:r>
      <w:r>
        <w:rPr>
          <w:rFonts w:ascii="Times New Roman" w:hAnsi="Times New Roman" w:cs="Times New Roman"/>
          <w:b/>
          <w:bCs/>
        </w:rPr>
        <w:t xml:space="preserve"> </w:t>
      </w:r>
      <w:r w:rsidR="007270CD" w:rsidRPr="00C078B7">
        <w:rPr>
          <w:rFonts w:ascii="Times New Roman" w:hAnsi="Times New Roman" w:cs="Times New Roman"/>
        </w:rPr>
        <w:t>45.20.21.222</w:t>
      </w:r>
      <w:r w:rsidR="007270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нет в перечнях </w:t>
      </w:r>
      <w:r w:rsidRPr="00BD1153">
        <w:rPr>
          <w:rFonts w:ascii="Times New Roman" w:hAnsi="Times New Roman" w:cs="Times New Roman"/>
        </w:rPr>
        <w:t>Приложений № 1,2 Постановления Правительства РФ № 1875 от 23.12.2024 г.</w:t>
      </w:r>
    </w:p>
    <w:p w14:paraId="7B4D24CD" w14:textId="1186AB1C" w:rsidR="00D330FD" w:rsidRPr="00D330FD" w:rsidRDefault="00D330FD" w:rsidP="00307C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D330FD" w:rsidRPr="00D330FD" w:rsidSect="005A7253">
      <w:pgSz w:w="16838" w:h="11906" w:orient="landscape"/>
      <w:pgMar w:top="851" w:right="851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229C2" w14:textId="77777777" w:rsidR="00A22944" w:rsidRDefault="00A22944">
      <w:pPr>
        <w:spacing w:after="0" w:line="240" w:lineRule="auto"/>
      </w:pPr>
      <w:r>
        <w:separator/>
      </w:r>
    </w:p>
  </w:endnote>
  <w:endnote w:type="continuationSeparator" w:id="0">
    <w:p w14:paraId="66778E1F" w14:textId="77777777" w:rsidR="00A22944" w:rsidRDefault="00A22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24575" w14:textId="77777777" w:rsidR="00A22944" w:rsidRDefault="00A22944">
      <w:pPr>
        <w:spacing w:after="0" w:line="240" w:lineRule="auto"/>
      </w:pPr>
      <w:r>
        <w:separator/>
      </w:r>
    </w:p>
  </w:footnote>
  <w:footnote w:type="continuationSeparator" w:id="0">
    <w:p w14:paraId="7E6FC174" w14:textId="77777777" w:rsidR="00A22944" w:rsidRDefault="00A22944">
      <w:pPr>
        <w:spacing w:after="0" w:line="240" w:lineRule="auto"/>
      </w:pPr>
      <w:r>
        <w:continuationSeparator/>
      </w:r>
    </w:p>
  </w:footnote>
  <w:footnote w:id="1">
    <w:p w14:paraId="50D57A00" w14:textId="77777777" w:rsidR="005A7253" w:rsidRDefault="005A7253" w:rsidP="005A7253">
      <w:pPr>
        <w:pStyle w:val="ab"/>
      </w:pPr>
      <w:r>
        <w:rPr>
          <w:rStyle w:val="ad"/>
        </w:rPr>
        <w:footnoteRef/>
      </w:r>
      <w:r>
        <w:t xml:space="preserve"> </w:t>
      </w:r>
      <w:r w:rsidRPr="00433158">
        <w:rPr>
          <w:rFonts w:ascii="Times New Roman" w:hAnsi="Times New Roman" w:cs="Times New Roman"/>
        </w:rPr>
        <w:t>В качестве расчета стартовой цены закупочной сессии использован метод сопоставимых рыночных цен (анализа рынка) в соответствии со ст. 22 ФЗ № 44-ФЗ по методике, установленной Приказом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7C2B"/>
    <w:multiLevelType w:val="multilevel"/>
    <w:tmpl w:val="AB42732E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3.%2."/>
      <w:lvlJc w:val="left"/>
      <w:pPr>
        <w:ind w:left="2062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3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3A16DA5"/>
    <w:multiLevelType w:val="multilevel"/>
    <w:tmpl w:val="3EAA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63349"/>
    <w:multiLevelType w:val="multilevel"/>
    <w:tmpl w:val="AB42732E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3.%2."/>
      <w:lvlJc w:val="left"/>
      <w:pPr>
        <w:ind w:left="2062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3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04BD6492"/>
    <w:multiLevelType w:val="hybridMultilevel"/>
    <w:tmpl w:val="9EE8C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56817"/>
    <w:multiLevelType w:val="multilevel"/>
    <w:tmpl w:val="0BBC6D8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5" w15:restartNumberingAfterBreak="0">
    <w:nsid w:val="129D4CD9"/>
    <w:multiLevelType w:val="multilevel"/>
    <w:tmpl w:val="76CA81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 w15:restartNumberingAfterBreak="0">
    <w:nsid w:val="1CE665A4"/>
    <w:multiLevelType w:val="multilevel"/>
    <w:tmpl w:val="1130C848"/>
    <w:styleLink w:val="2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22EA117B"/>
    <w:multiLevelType w:val="hybridMultilevel"/>
    <w:tmpl w:val="84EE196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081673"/>
    <w:multiLevelType w:val="hybridMultilevel"/>
    <w:tmpl w:val="BECE6F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94228"/>
    <w:multiLevelType w:val="multilevel"/>
    <w:tmpl w:val="677A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103B85"/>
    <w:multiLevelType w:val="multilevel"/>
    <w:tmpl w:val="C9B828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40036FFA"/>
    <w:multiLevelType w:val="multilevel"/>
    <w:tmpl w:val="2FBEE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2CD03DF"/>
    <w:multiLevelType w:val="multilevel"/>
    <w:tmpl w:val="8190D5C8"/>
    <w:styleLink w:val="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43A84F20"/>
    <w:multiLevelType w:val="multilevel"/>
    <w:tmpl w:val="64F6A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4" w15:restartNumberingAfterBreak="0">
    <w:nsid w:val="4C1B698B"/>
    <w:multiLevelType w:val="multilevel"/>
    <w:tmpl w:val="89FAB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962851"/>
    <w:multiLevelType w:val="multilevel"/>
    <w:tmpl w:val="3EAA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8C4899"/>
    <w:multiLevelType w:val="multilevel"/>
    <w:tmpl w:val="9FB4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472FFA"/>
    <w:multiLevelType w:val="multilevel"/>
    <w:tmpl w:val="80C4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C62D56"/>
    <w:multiLevelType w:val="hybridMultilevel"/>
    <w:tmpl w:val="84EE196E"/>
    <w:lvl w:ilvl="0" w:tplc="A9965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6717F6F"/>
    <w:multiLevelType w:val="hybridMultilevel"/>
    <w:tmpl w:val="4D82C572"/>
    <w:lvl w:ilvl="0" w:tplc="966C58C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9247C2E"/>
    <w:multiLevelType w:val="multilevel"/>
    <w:tmpl w:val="6418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8EB35F"/>
    <w:multiLevelType w:val="singleLevel"/>
    <w:tmpl w:val="5C8EB35F"/>
    <w:lvl w:ilvl="0">
      <w:start w:val="1"/>
      <w:numFmt w:val="decimal"/>
      <w:suff w:val="space"/>
      <w:lvlText w:val="%1."/>
      <w:lvlJc w:val="left"/>
    </w:lvl>
  </w:abstractNum>
  <w:abstractNum w:abstractNumId="22" w15:restartNumberingAfterBreak="0">
    <w:nsid w:val="5EC20B5B"/>
    <w:multiLevelType w:val="hybridMultilevel"/>
    <w:tmpl w:val="BECE6F5E"/>
    <w:lvl w:ilvl="0" w:tplc="3C086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A22A7"/>
    <w:multiLevelType w:val="multilevel"/>
    <w:tmpl w:val="1050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7E7181"/>
    <w:multiLevelType w:val="multilevel"/>
    <w:tmpl w:val="3EAA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016B66"/>
    <w:multiLevelType w:val="multilevel"/>
    <w:tmpl w:val="6418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3817ED"/>
    <w:multiLevelType w:val="hybridMultilevel"/>
    <w:tmpl w:val="FFFC0B04"/>
    <w:lvl w:ilvl="0" w:tplc="61EC0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3"/>
  </w:num>
  <w:num w:numId="3">
    <w:abstractNumId w:val="26"/>
  </w:num>
  <w:num w:numId="4">
    <w:abstractNumId w:val="11"/>
  </w:num>
  <w:num w:numId="5">
    <w:abstractNumId w:val="22"/>
  </w:num>
  <w:num w:numId="6">
    <w:abstractNumId w:val="8"/>
  </w:num>
  <w:num w:numId="7">
    <w:abstractNumId w:val="10"/>
  </w:num>
  <w:num w:numId="8">
    <w:abstractNumId w:val="2"/>
  </w:num>
  <w:num w:numId="9">
    <w:abstractNumId w:val="18"/>
  </w:num>
  <w:num w:numId="10">
    <w:abstractNumId w:val="7"/>
  </w:num>
  <w:num w:numId="11">
    <w:abstractNumId w:val="12"/>
  </w:num>
  <w:num w:numId="12">
    <w:abstractNumId w:val="6"/>
  </w:num>
  <w:num w:numId="13">
    <w:abstractNumId w:val="19"/>
  </w:num>
  <w:num w:numId="14">
    <w:abstractNumId w:val="5"/>
  </w:num>
  <w:num w:numId="15">
    <w:abstractNumId w:val="9"/>
  </w:num>
  <w:num w:numId="16">
    <w:abstractNumId w:val="17"/>
  </w:num>
  <w:num w:numId="17">
    <w:abstractNumId w:val="16"/>
  </w:num>
  <w:num w:numId="18">
    <w:abstractNumId w:val="20"/>
  </w:num>
  <w:num w:numId="19">
    <w:abstractNumId w:val="23"/>
  </w:num>
  <w:num w:numId="20">
    <w:abstractNumId w:val="25"/>
  </w:num>
  <w:num w:numId="21">
    <w:abstractNumId w:val="24"/>
  </w:num>
  <w:num w:numId="22">
    <w:abstractNumId w:val="15"/>
  </w:num>
  <w:num w:numId="23">
    <w:abstractNumId w:val="1"/>
  </w:num>
  <w:num w:numId="24">
    <w:abstractNumId w:val="3"/>
  </w:num>
  <w:num w:numId="25">
    <w:abstractNumId w:val="14"/>
  </w:num>
  <w:num w:numId="26">
    <w:abstractNumId w:val="2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00"/>
    <w:rsid w:val="000039EA"/>
    <w:rsid w:val="000051F9"/>
    <w:rsid w:val="00020656"/>
    <w:rsid w:val="00020F80"/>
    <w:rsid w:val="00021089"/>
    <w:rsid w:val="000232FF"/>
    <w:rsid w:val="000279F1"/>
    <w:rsid w:val="000306C1"/>
    <w:rsid w:val="00060E06"/>
    <w:rsid w:val="00061AEC"/>
    <w:rsid w:val="000A205E"/>
    <w:rsid w:val="000B1581"/>
    <w:rsid w:val="000B17C6"/>
    <w:rsid w:val="000B4F0B"/>
    <w:rsid w:val="000B6067"/>
    <w:rsid w:val="000B7585"/>
    <w:rsid w:val="000C5835"/>
    <w:rsid w:val="000E04C8"/>
    <w:rsid w:val="000F3E30"/>
    <w:rsid w:val="00102CC8"/>
    <w:rsid w:val="001100EE"/>
    <w:rsid w:val="001141CE"/>
    <w:rsid w:val="00116B3C"/>
    <w:rsid w:val="00121CD6"/>
    <w:rsid w:val="00126BB8"/>
    <w:rsid w:val="00131AD3"/>
    <w:rsid w:val="00141C3E"/>
    <w:rsid w:val="00146F19"/>
    <w:rsid w:val="00147E4C"/>
    <w:rsid w:val="00172731"/>
    <w:rsid w:val="00174100"/>
    <w:rsid w:val="0018652B"/>
    <w:rsid w:val="001A1FF1"/>
    <w:rsid w:val="001C134C"/>
    <w:rsid w:val="001C3417"/>
    <w:rsid w:val="001D1078"/>
    <w:rsid w:val="001D25D2"/>
    <w:rsid w:val="001D2B40"/>
    <w:rsid w:val="001D67FB"/>
    <w:rsid w:val="001F1FE1"/>
    <w:rsid w:val="001F46F4"/>
    <w:rsid w:val="001F4C16"/>
    <w:rsid w:val="001F7C38"/>
    <w:rsid w:val="00202BF5"/>
    <w:rsid w:val="00204B7B"/>
    <w:rsid w:val="00207945"/>
    <w:rsid w:val="00207E57"/>
    <w:rsid w:val="002260A3"/>
    <w:rsid w:val="002308C5"/>
    <w:rsid w:val="00233D2B"/>
    <w:rsid w:val="002556B0"/>
    <w:rsid w:val="00261340"/>
    <w:rsid w:val="00263C46"/>
    <w:rsid w:val="0026577E"/>
    <w:rsid w:val="00267654"/>
    <w:rsid w:val="00275796"/>
    <w:rsid w:val="00293F07"/>
    <w:rsid w:val="002951ED"/>
    <w:rsid w:val="0029714A"/>
    <w:rsid w:val="002A0B17"/>
    <w:rsid w:val="002A6847"/>
    <w:rsid w:val="002A79A2"/>
    <w:rsid w:val="002B479A"/>
    <w:rsid w:val="002B72A1"/>
    <w:rsid w:val="002C21F9"/>
    <w:rsid w:val="002C3EE9"/>
    <w:rsid w:val="00302A09"/>
    <w:rsid w:val="00303859"/>
    <w:rsid w:val="00304A2F"/>
    <w:rsid w:val="00307CB0"/>
    <w:rsid w:val="00311238"/>
    <w:rsid w:val="003178DD"/>
    <w:rsid w:val="003222B7"/>
    <w:rsid w:val="0034010B"/>
    <w:rsid w:val="00345AA8"/>
    <w:rsid w:val="00354F80"/>
    <w:rsid w:val="00360CBF"/>
    <w:rsid w:val="003612E2"/>
    <w:rsid w:val="00362075"/>
    <w:rsid w:val="00363CA3"/>
    <w:rsid w:val="00367A0A"/>
    <w:rsid w:val="0038262D"/>
    <w:rsid w:val="0038425C"/>
    <w:rsid w:val="00385F33"/>
    <w:rsid w:val="003973DD"/>
    <w:rsid w:val="003A2B83"/>
    <w:rsid w:val="003B5F67"/>
    <w:rsid w:val="003B6646"/>
    <w:rsid w:val="003C01BA"/>
    <w:rsid w:val="003C26A4"/>
    <w:rsid w:val="003C3723"/>
    <w:rsid w:val="003C4700"/>
    <w:rsid w:val="003C4E04"/>
    <w:rsid w:val="003D1484"/>
    <w:rsid w:val="003E0564"/>
    <w:rsid w:val="00411233"/>
    <w:rsid w:val="004138FE"/>
    <w:rsid w:val="00414A27"/>
    <w:rsid w:val="00416412"/>
    <w:rsid w:val="00426591"/>
    <w:rsid w:val="00432FD1"/>
    <w:rsid w:val="00436C18"/>
    <w:rsid w:val="0044063E"/>
    <w:rsid w:val="00442185"/>
    <w:rsid w:val="004460ED"/>
    <w:rsid w:val="00452AB8"/>
    <w:rsid w:val="00475D38"/>
    <w:rsid w:val="004A31CC"/>
    <w:rsid w:val="004B01D3"/>
    <w:rsid w:val="004B4818"/>
    <w:rsid w:val="004B4857"/>
    <w:rsid w:val="004C26E9"/>
    <w:rsid w:val="004C5143"/>
    <w:rsid w:val="004E056F"/>
    <w:rsid w:val="004E211D"/>
    <w:rsid w:val="004F08E3"/>
    <w:rsid w:val="004F0F87"/>
    <w:rsid w:val="005034A2"/>
    <w:rsid w:val="00506FF9"/>
    <w:rsid w:val="005123C0"/>
    <w:rsid w:val="00517BA0"/>
    <w:rsid w:val="0052100F"/>
    <w:rsid w:val="0052459E"/>
    <w:rsid w:val="00536C67"/>
    <w:rsid w:val="00542AA0"/>
    <w:rsid w:val="00547593"/>
    <w:rsid w:val="005564D6"/>
    <w:rsid w:val="00565600"/>
    <w:rsid w:val="00577C91"/>
    <w:rsid w:val="00585C56"/>
    <w:rsid w:val="00591A68"/>
    <w:rsid w:val="00594DD1"/>
    <w:rsid w:val="005950B6"/>
    <w:rsid w:val="00596197"/>
    <w:rsid w:val="005A70F8"/>
    <w:rsid w:val="005A7253"/>
    <w:rsid w:val="005B50AE"/>
    <w:rsid w:val="005D0421"/>
    <w:rsid w:val="005D2551"/>
    <w:rsid w:val="005D25F6"/>
    <w:rsid w:val="005F7631"/>
    <w:rsid w:val="00615D16"/>
    <w:rsid w:val="00617C90"/>
    <w:rsid w:val="00622655"/>
    <w:rsid w:val="00625A1E"/>
    <w:rsid w:val="00632F3A"/>
    <w:rsid w:val="00640262"/>
    <w:rsid w:val="00645C71"/>
    <w:rsid w:val="00645D16"/>
    <w:rsid w:val="006468A1"/>
    <w:rsid w:val="006613E6"/>
    <w:rsid w:val="006640AE"/>
    <w:rsid w:val="00670501"/>
    <w:rsid w:val="00670C19"/>
    <w:rsid w:val="00677796"/>
    <w:rsid w:val="006804D5"/>
    <w:rsid w:val="00686365"/>
    <w:rsid w:val="00690DC2"/>
    <w:rsid w:val="00691E0C"/>
    <w:rsid w:val="006D10B0"/>
    <w:rsid w:val="006D3087"/>
    <w:rsid w:val="006D4CDB"/>
    <w:rsid w:val="006E2177"/>
    <w:rsid w:val="006E6C29"/>
    <w:rsid w:val="006F551F"/>
    <w:rsid w:val="007026CF"/>
    <w:rsid w:val="00717982"/>
    <w:rsid w:val="007270CD"/>
    <w:rsid w:val="0073150C"/>
    <w:rsid w:val="007354DC"/>
    <w:rsid w:val="00740ED2"/>
    <w:rsid w:val="007609FA"/>
    <w:rsid w:val="00763E7B"/>
    <w:rsid w:val="00776DFE"/>
    <w:rsid w:val="00780EF3"/>
    <w:rsid w:val="00783E7B"/>
    <w:rsid w:val="00785591"/>
    <w:rsid w:val="00794B13"/>
    <w:rsid w:val="00797D1A"/>
    <w:rsid w:val="007A0CD7"/>
    <w:rsid w:val="007B1C59"/>
    <w:rsid w:val="007B49CE"/>
    <w:rsid w:val="007C0B8D"/>
    <w:rsid w:val="007C2419"/>
    <w:rsid w:val="007D387A"/>
    <w:rsid w:val="007D5AB3"/>
    <w:rsid w:val="007D7F8F"/>
    <w:rsid w:val="00802D55"/>
    <w:rsid w:val="0080764B"/>
    <w:rsid w:val="00807DEE"/>
    <w:rsid w:val="008118E8"/>
    <w:rsid w:val="00812740"/>
    <w:rsid w:val="0082277F"/>
    <w:rsid w:val="00834EAF"/>
    <w:rsid w:val="00836289"/>
    <w:rsid w:val="008747E7"/>
    <w:rsid w:val="008A7581"/>
    <w:rsid w:val="008B1ABE"/>
    <w:rsid w:val="008B2998"/>
    <w:rsid w:val="008C7C79"/>
    <w:rsid w:val="008D028A"/>
    <w:rsid w:val="008D204B"/>
    <w:rsid w:val="008E1A4C"/>
    <w:rsid w:val="008E3F5B"/>
    <w:rsid w:val="008F1A0B"/>
    <w:rsid w:val="008F547C"/>
    <w:rsid w:val="00915977"/>
    <w:rsid w:val="00916458"/>
    <w:rsid w:val="00926866"/>
    <w:rsid w:val="00937C50"/>
    <w:rsid w:val="009549DF"/>
    <w:rsid w:val="009608FD"/>
    <w:rsid w:val="00970E21"/>
    <w:rsid w:val="00974A97"/>
    <w:rsid w:val="00975C5D"/>
    <w:rsid w:val="00991A97"/>
    <w:rsid w:val="009A43AC"/>
    <w:rsid w:val="009C136F"/>
    <w:rsid w:val="009D3748"/>
    <w:rsid w:val="009E3829"/>
    <w:rsid w:val="009E3E57"/>
    <w:rsid w:val="00A0237D"/>
    <w:rsid w:val="00A02BC0"/>
    <w:rsid w:val="00A02CE9"/>
    <w:rsid w:val="00A075CA"/>
    <w:rsid w:val="00A22944"/>
    <w:rsid w:val="00A311FD"/>
    <w:rsid w:val="00A34D82"/>
    <w:rsid w:val="00A37382"/>
    <w:rsid w:val="00A552E7"/>
    <w:rsid w:val="00A65D35"/>
    <w:rsid w:val="00A76CA2"/>
    <w:rsid w:val="00A77494"/>
    <w:rsid w:val="00A80C4F"/>
    <w:rsid w:val="00A83025"/>
    <w:rsid w:val="00A93F73"/>
    <w:rsid w:val="00AD4BEB"/>
    <w:rsid w:val="00AD739F"/>
    <w:rsid w:val="00AE177B"/>
    <w:rsid w:val="00AE27FB"/>
    <w:rsid w:val="00AE2EAA"/>
    <w:rsid w:val="00AF7344"/>
    <w:rsid w:val="00B049F3"/>
    <w:rsid w:val="00B051CC"/>
    <w:rsid w:val="00B052DE"/>
    <w:rsid w:val="00B07C18"/>
    <w:rsid w:val="00B25074"/>
    <w:rsid w:val="00B33086"/>
    <w:rsid w:val="00B43B75"/>
    <w:rsid w:val="00B536F3"/>
    <w:rsid w:val="00B56318"/>
    <w:rsid w:val="00B65835"/>
    <w:rsid w:val="00B71A22"/>
    <w:rsid w:val="00B76EF8"/>
    <w:rsid w:val="00B834BE"/>
    <w:rsid w:val="00B83704"/>
    <w:rsid w:val="00B83B41"/>
    <w:rsid w:val="00B94173"/>
    <w:rsid w:val="00B96EC5"/>
    <w:rsid w:val="00B97638"/>
    <w:rsid w:val="00B97B22"/>
    <w:rsid w:val="00BA6498"/>
    <w:rsid w:val="00BA7F13"/>
    <w:rsid w:val="00BB19BF"/>
    <w:rsid w:val="00BB4F7D"/>
    <w:rsid w:val="00BB5141"/>
    <w:rsid w:val="00BB6B55"/>
    <w:rsid w:val="00BD25D2"/>
    <w:rsid w:val="00BE1F63"/>
    <w:rsid w:val="00BF55EA"/>
    <w:rsid w:val="00BF6E72"/>
    <w:rsid w:val="00C04034"/>
    <w:rsid w:val="00C078B7"/>
    <w:rsid w:val="00C25410"/>
    <w:rsid w:val="00C33D79"/>
    <w:rsid w:val="00C37B22"/>
    <w:rsid w:val="00C8169D"/>
    <w:rsid w:val="00C956B3"/>
    <w:rsid w:val="00CA0B94"/>
    <w:rsid w:val="00CA3208"/>
    <w:rsid w:val="00CA44C8"/>
    <w:rsid w:val="00CA45F4"/>
    <w:rsid w:val="00CA7C94"/>
    <w:rsid w:val="00CB175C"/>
    <w:rsid w:val="00CB55B6"/>
    <w:rsid w:val="00CC033B"/>
    <w:rsid w:val="00CC06C2"/>
    <w:rsid w:val="00CC0FF1"/>
    <w:rsid w:val="00CD0755"/>
    <w:rsid w:val="00CD1C61"/>
    <w:rsid w:val="00CD5B34"/>
    <w:rsid w:val="00CD6555"/>
    <w:rsid w:val="00CE50D0"/>
    <w:rsid w:val="00CF1835"/>
    <w:rsid w:val="00CF5155"/>
    <w:rsid w:val="00D11D0C"/>
    <w:rsid w:val="00D11DF7"/>
    <w:rsid w:val="00D2482F"/>
    <w:rsid w:val="00D330FD"/>
    <w:rsid w:val="00D34D9B"/>
    <w:rsid w:val="00D42A9D"/>
    <w:rsid w:val="00D42FAE"/>
    <w:rsid w:val="00D4427E"/>
    <w:rsid w:val="00D4453E"/>
    <w:rsid w:val="00D547AF"/>
    <w:rsid w:val="00D60766"/>
    <w:rsid w:val="00D64C21"/>
    <w:rsid w:val="00D6530A"/>
    <w:rsid w:val="00D654A6"/>
    <w:rsid w:val="00D72C95"/>
    <w:rsid w:val="00D73950"/>
    <w:rsid w:val="00D83A43"/>
    <w:rsid w:val="00D902E2"/>
    <w:rsid w:val="00DA68DC"/>
    <w:rsid w:val="00DB64E2"/>
    <w:rsid w:val="00DE1404"/>
    <w:rsid w:val="00DE4204"/>
    <w:rsid w:val="00DF370F"/>
    <w:rsid w:val="00E36BB7"/>
    <w:rsid w:val="00E47D50"/>
    <w:rsid w:val="00E50360"/>
    <w:rsid w:val="00E50719"/>
    <w:rsid w:val="00E52114"/>
    <w:rsid w:val="00E5633B"/>
    <w:rsid w:val="00E667B8"/>
    <w:rsid w:val="00E727EA"/>
    <w:rsid w:val="00E740BB"/>
    <w:rsid w:val="00E75C71"/>
    <w:rsid w:val="00E836B3"/>
    <w:rsid w:val="00E86656"/>
    <w:rsid w:val="00E9781A"/>
    <w:rsid w:val="00EA0F46"/>
    <w:rsid w:val="00EC45AF"/>
    <w:rsid w:val="00EC49A1"/>
    <w:rsid w:val="00EE1F5D"/>
    <w:rsid w:val="00EF08D5"/>
    <w:rsid w:val="00EF4344"/>
    <w:rsid w:val="00F0442C"/>
    <w:rsid w:val="00F06B59"/>
    <w:rsid w:val="00F10607"/>
    <w:rsid w:val="00F2188E"/>
    <w:rsid w:val="00F21AAC"/>
    <w:rsid w:val="00F22E18"/>
    <w:rsid w:val="00F268D9"/>
    <w:rsid w:val="00F32272"/>
    <w:rsid w:val="00F33F02"/>
    <w:rsid w:val="00F34604"/>
    <w:rsid w:val="00F3634E"/>
    <w:rsid w:val="00F50898"/>
    <w:rsid w:val="00F53073"/>
    <w:rsid w:val="00F541C4"/>
    <w:rsid w:val="00F64906"/>
    <w:rsid w:val="00F70EE2"/>
    <w:rsid w:val="00F71F25"/>
    <w:rsid w:val="00F83207"/>
    <w:rsid w:val="00F94EF9"/>
    <w:rsid w:val="00F96DFA"/>
    <w:rsid w:val="00FA0001"/>
    <w:rsid w:val="00FA1DD2"/>
    <w:rsid w:val="00FA3AEC"/>
    <w:rsid w:val="00FB399B"/>
    <w:rsid w:val="00FB3C88"/>
    <w:rsid w:val="00FB7E4E"/>
    <w:rsid w:val="00FC66FB"/>
    <w:rsid w:val="00FE253A"/>
    <w:rsid w:val="00FE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A4747"/>
  <w15:docId w15:val="{57A4989A-0FD8-474A-AA9B-D16ECE8E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262"/>
  </w:style>
  <w:style w:type="paragraph" w:styleId="10">
    <w:name w:val="heading 1"/>
    <w:basedOn w:val="a"/>
    <w:next w:val="a"/>
    <w:link w:val="11"/>
    <w:uiPriority w:val="9"/>
    <w:qFormat/>
    <w:rsid w:val="001A1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30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5D2"/>
  </w:style>
  <w:style w:type="paragraph" w:styleId="a5">
    <w:name w:val="footer"/>
    <w:basedOn w:val="a"/>
    <w:link w:val="a6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5D2"/>
  </w:style>
  <w:style w:type="paragraph" w:styleId="a7">
    <w:name w:val="List Paragraph"/>
    <w:basedOn w:val="a"/>
    <w:uiPriority w:val="34"/>
    <w:qFormat/>
    <w:rsid w:val="00BD25D2"/>
    <w:pPr>
      <w:spacing w:after="0" w:line="240" w:lineRule="auto"/>
      <w:ind w:left="720"/>
      <w:contextualSpacing/>
    </w:pPr>
  </w:style>
  <w:style w:type="table" w:styleId="a8">
    <w:name w:val="Table Grid"/>
    <w:basedOn w:val="a1"/>
    <w:uiPriority w:val="59"/>
    <w:qFormat/>
    <w:rsid w:val="00BD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1A1F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Hyperlink"/>
    <w:basedOn w:val="a0"/>
    <w:uiPriority w:val="99"/>
    <w:unhideWhenUsed/>
    <w:rsid w:val="000051F9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051F9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qFormat/>
    <w:rsid w:val="0080764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qFormat/>
    <w:rsid w:val="0080764B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qFormat/>
    <w:rsid w:val="0080764B"/>
    <w:rPr>
      <w:vertAlign w:val="superscript"/>
    </w:rPr>
  </w:style>
  <w:style w:type="table" w:customStyle="1" w:styleId="12">
    <w:name w:val="Сетка таблицы1"/>
    <w:basedOn w:val="a1"/>
    <w:next w:val="a8"/>
    <w:uiPriority w:val="59"/>
    <w:rsid w:val="00295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Текущий список1"/>
    <w:uiPriority w:val="99"/>
    <w:rsid w:val="00CD5B34"/>
    <w:pPr>
      <w:numPr>
        <w:numId w:val="11"/>
      </w:numPr>
    </w:pPr>
  </w:style>
  <w:style w:type="numbering" w:customStyle="1" w:styleId="2">
    <w:name w:val="Текущий список2"/>
    <w:uiPriority w:val="99"/>
    <w:rsid w:val="00CD5B34"/>
    <w:pPr>
      <w:numPr>
        <w:numId w:val="12"/>
      </w:numPr>
    </w:pPr>
  </w:style>
  <w:style w:type="table" w:customStyle="1" w:styleId="20">
    <w:name w:val="Сетка таблицы2"/>
    <w:basedOn w:val="a1"/>
    <w:next w:val="a8"/>
    <w:uiPriority w:val="59"/>
    <w:qFormat/>
    <w:rsid w:val="00303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B049F3"/>
    <w:rPr>
      <w:i/>
      <w:iCs/>
    </w:rPr>
  </w:style>
  <w:style w:type="paragraph" w:customStyle="1" w:styleId="ds-markdown-paragraph">
    <w:name w:val="ds-markdown-paragraph"/>
    <w:basedOn w:val="a"/>
    <w:rsid w:val="00686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8E3F5B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D330FD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F20B7-0600-46FC-853C-7439E1513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214</Words>
  <Characters>1126</Characters>
  <Application>Microsoft Office Word</Application>
  <DocSecurity>0</DocSecurity>
  <Lines>59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39</cp:revision>
  <cp:lastPrinted>2025-05-22T06:57:00Z</cp:lastPrinted>
  <dcterms:created xsi:type="dcterms:W3CDTF">2025-06-02T00:05:00Z</dcterms:created>
  <dcterms:modified xsi:type="dcterms:W3CDTF">2026-09-02T00:31:00Z</dcterms:modified>
</cp:coreProperties>
</file>