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DC" w:rsidRPr="00BA4E9C" w:rsidRDefault="00CF6EDC" w:rsidP="00BA4E9C">
      <w:pPr>
        <w:pStyle w:val="ConsNonformat"/>
        <w:widowControl/>
        <w:ind w:right="0"/>
        <w:jc w:val="center"/>
        <w:rPr>
          <w:rFonts w:ascii="PT Astra Serif" w:hAnsi="PT Astra Serif" w:cs="Times New Roman"/>
          <w:b/>
          <w:sz w:val="22"/>
          <w:szCs w:val="22"/>
        </w:rPr>
      </w:pPr>
      <w:r w:rsidRPr="00BA4E9C">
        <w:rPr>
          <w:rFonts w:ascii="PT Astra Serif" w:hAnsi="PT Astra Serif" w:cs="Times New Roman"/>
          <w:b/>
          <w:sz w:val="22"/>
          <w:szCs w:val="22"/>
        </w:rPr>
        <w:t>ГОСУДАРСТВЕННЫЙ КОНТРАКТ №</w:t>
      </w:r>
      <w:r w:rsidR="000F734C" w:rsidRPr="00BA4E9C">
        <w:rPr>
          <w:rFonts w:ascii="PT Astra Serif" w:hAnsi="PT Astra Serif" w:cs="Times New Roman"/>
          <w:b/>
          <w:sz w:val="22"/>
          <w:szCs w:val="22"/>
        </w:rPr>
        <w:t xml:space="preserve"> ____</w:t>
      </w:r>
    </w:p>
    <w:p w:rsidR="00EB40C2" w:rsidRPr="00BA4E9C" w:rsidRDefault="00CF6EDC" w:rsidP="00BA4E9C">
      <w:pPr>
        <w:jc w:val="center"/>
        <w:rPr>
          <w:rFonts w:ascii="PT Astra Serif" w:hAnsi="PT Astra Serif"/>
          <w:b/>
          <w:sz w:val="22"/>
          <w:szCs w:val="22"/>
        </w:rPr>
      </w:pPr>
      <w:r w:rsidRPr="00BA4E9C">
        <w:rPr>
          <w:rFonts w:ascii="PT Astra Serif" w:hAnsi="PT Astra Serif"/>
          <w:b/>
          <w:sz w:val="22"/>
          <w:szCs w:val="22"/>
        </w:rPr>
        <w:t xml:space="preserve">НА </w:t>
      </w:r>
      <w:r w:rsidRPr="00BA4E9C">
        <w:rPr>
          <w:rFonts w:ascii="PT Astra Serif" w:hAnsi="PT Astra Serif"/>
          <w:b/>
          <w:caps/>
          <w:sz w:val="22"/>
          <w:szCs w:val="22"/>
        </w:rPr>
        <w:t>ОКАЗАНИЕ медицинских</w:t>
      </w:r>
      <w:r w:rsidRPr="00BA4E9C">
        <w:rPr>
          <w:rFonts w:ascii="PT Astra Serif" w:hAnsi="PT Astra Serif"/>
          <w:b/>
          <w:sz w:val="22"/>
          <w:szCs w:val="22"/>
        </w:rPr>
        <w:t xml:space="preserve"> УСЛУГ ЛИЧНОМУ СОСТАВУ </w:t>
      </w:r>
      <w:r w:rsidR="00FC2563" w:rsidRPr="00BA4E9C">
        <w:rPr>
          <w:rFonts w:ascii="PT Astra Serif" w:hAnsi="PT Astra Serif"/>
          <w:b/>
          <w:sz w:val="22"/>
          <w:szCs w:val="22"/>
        </w:rPr>
        <w:t>ФКУ УИИ УФСИН РОССИИ ПО КОСТРОМСКОЙ ОБЛАСТИ</w:t>
      </w:r>
    </w:p>
    <w:p w:rsidR="00E95164" w:rsidRPr="00BA4E9C" w:rsidRDefault="00E95164" w:rsidP="00BA4E9C">
      <w:pPr>
        <w:rPr>
          <w:rFonts w:ascii="PT Astra Serif" w:hAnsi="PT Astra Serif"/>
          <w:b/>
          <w:sz w:val="22"/>
          <w:szCs w:val="22"/>
        </w:rPr>
      </w:pPr>
    </w:p>
    <w:p w:rsidR="00CB19EE" w:rsidRPr="003158FA" w:rsidRDefault="001D6E4F" w:rsidP="00BA4E9C">
      <w:pPr>
        <w:rPr>
          <w:rFonts w:ascii="PT Astra Serif" w:hAnsi="PT Astra Serif"/>
          <w:snapToGrid w:val="0"/>
          <w:sz w:val="22"/>
          <w:szCs w:val="22"/>
        </w:rPr>
      </w:pPr>
      <w:r w:rsidRPr="00BA4E9C">
        <w:rPr>
          <w:rFonts w:ascii="PT Astra Serif" w:hAnsi="PT Astra Serif"/>
          <w:snapToGrid w:val="0"/>
          <w:sz w:val="22"/>
          <w:szCs w:val="22"/>
        </w:rPr>
        <w:t>ИКЗ</w:t>
      </w:r>
      <w:r w:rsidRPr="003158FA">
        <w:rPr>
          <w:rFonts w:ascii="PT Astra Serif" w:hAnsi="PT Astra Serif"/>
          <w:snapToGrid w:val="0"/>
          <w:sz w:val="22"/>
          <w:szCs w:val="22"/>
        </w:rPr>
        <w:t>:</w:t>
      </w:r>
      <w:r w:rsidR="00CB19EE" w:rsidRPr="003158FA">
        <w:rPr>
          <w:rFonts w:ascii="PT Astra Serif" w:hAnsi="PT Astra Serif"/>
          <w:snapToGrid w:val="0"/>
          <w:sz w:val="22"/>
          <w:szCs w:val="22"/>
        </w:rPr>
        <w:t xml:space="preserve"> </w:t>
      </w:r>
      <w:r w:rsidR="003158FA" w:rsidRPr="003158FA">
        <w:rPr>
          <w:rFonts w:ascii="PT Astra Serif" w:hAnsi="PT Astra Serif"/>
          <w:snapToGrid w:val="0"/>
          <w:sz w:val="22"/>
          <w:szCs w:val="22"/>
        </w:rPr>
        <w:t>261440112923144010100100030000000000</w:t>
      </w:r>
    </w:p>
    <w:p w:rsidR="005B08DD" w:rsidRPr="00BA4E9C" w:rsidRDefault="005B08DD" w:rsidP="00BA4E9C">
      <w:pPr>
        <w:rPr>
          <w:rFonts w:ascii="PT Astra Serif" w:hAnsi="PT Astra Serif"/>
          <w:snapToGrid w:val="0"/>
          <w:sz w:val="22"/>
          <w:szCs w:val="22"/>
        </w:rPr>
      </w:pPr>
    </w:p>
    <w:p w:rsidR="00CF6EDC" w:rsidRPr="00BA4E9C" w:rsidRDefault="00507AAE" w:rsidP="00BA4E9C">
      <w:pPr>
        <w:pStyle w:val="ConsNonformat"/>
        <w:widowControl/>
        <w:ind w:right="0"/>
        <w:jc w:val="center"/>
        <w:rPr>
          <w:rFonts w:ascii="PT Astra Serif" w:hAnsi="PT Astra Serif" w:cs="Times New Roman"/>
          <w:sz w:val="22"/>
          <w:szCs w:val="22"/>
        </w:rPr>
      </w:pPr>
      <w:r w:rsidRPr="00BA4E9C">
        <w:rPr>
          <w:rFonts w:ascii="PT Astra Serif" w:hAnsi="PT Astra Serif" w:cs="Times New Roman"/>
          <w:sz w:val="22"/>
          <w:szCs w:val="22"/>
        </w:rPr>
        <w:t xml:space="preserve">г. </w:t>
      </w:r>
      <w:r w:rsidR="00843791">
        <w:rPr>
          <w:rFonts w:ascii="PT Astra Serif" w:hAnsi="PT Astra Serif" w:cs="Times New Roman"/>
          <w:sz w:val="22"/>
          <w:szCs w:val="22"/>
        </w:rPr>
        <w:t xml:space="preserve">Буй    </w:t>
      </w:r>
      <w:r w:rsidR="009856A1">
        <w:rPr>
          <w:rFonts w:ascii="PT Astra Serif" w:hAnsi="PT Astra Serif" w:cs="Times New Roman"/>
          <w:sz w:val="22"/>
          <w:szCs w:val="22"/>
        </w:rPr>
        <w:t xml:space="preserve">    </w:t>
      </w:r>
      <w:r w:rsidR="00DA2271" w:rsidRPr="00BA4E9C">
        <w:rPr>
          <w:rFonts w:ascii="PT Astra Serif" w:hAnsi="PT Astra Serif" w:cs="Times New Roman"/>
          <w:sz w:val="22"/>
          <w:szCs w:val="22"/>
        </w:rPr>
        <w:t xml:space="preserve">              </w:t>
      </w:r>
      <w:r w:rsidR="004F0F31"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464F3" w:rsidRPr="00BA4E9C">
        <w:rPr>
          <w:rFonts w:ascii="PT Astra Serif" w:hAnsi="PT Astra Serif" w:cs="Times New Roman"/>
          <w:sz w:val="22"/>
          <w:szCs w:val="22"/>
        </w:rPr>
        <w:t xml:space="preserve">         </w:t>
      </w:r>
      <w:r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611642"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F734C" w:rsidRPr="00BA4E9C">
        <w:rPr>
          <w:rFonts w:ascii="PT Astra Serif" w:hAnsi="PT Astra Serif" w:cs="Times New Roman"/>
          <w:sz w:val="22"/>
          <w:szCs w:val="22"/>
        </w:rPr>
        <w:t xml:space="preserve"> </w:t>
      </w:r>
      <w:r w:rsidR="00EA3922"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F734C" w:rsidRPr="00BA4E9C">
        <w:rPr>
          <w:rFonts w:ascii="PT Astra Serif" w:hAnsi="PT Astra Serif" w:cs="Times New Roman"/>
          <w:sz w:val="22"/>
          <w:szCs w:val="22"/>
        </w:rPr>
        <w:t>__</w:t>
      </w:r>
      <w:r w:rsidR="00CF6EDC" w:rsidRPr="00BA4E9C">
        <w:rPr>
          <w:rFonts w:ascii="PT Astra Serif" w:hAnsi="PT Astra Serif" w:cs="Times New Roman"/>
          <w:sz w:val="22"/>
          <w:szCs w:val="22"/>
        </w:rPr>
        <w:t>»</w:t>
      </w:r>
      <w:r w:rsidR="00611642" w:rsidRPr="00BA4E9C">
        <w:rPr>
          <w:rFonts w:ascii="PT Astra Serif" w:hAnsi="PT Astra Serif" w:cs="Times New Roman"/>
          <w:sz w:val="22"/>
          <w:szCs w:val="22"/>
        </w:rPr>
        <w:t xml:space="preserve"> </w:t>
      </w:r>
      <w:r w:rsidR="00093499" w:rsidRPr="00BA4E9C">
        <w:rPr>
          <w:rFonts w:ascii="PT Astra Serif" w:hAnsi="PT Astra Serif" w:cs="Times New Roman"/>
          <w:sz w:val="22"/>
          <w:szCs w:val="22"/>
        </w:rPr>
        <w:t>______ 202</w:t>
      </w:r>
      <w:r w:rsidR="002A2100" w:rsidRPr="00BA4E9C">
        <w:rPr>
          <w:rFonts w:ascii="PT Astra Serif" w:hAnsi="PT Astra Serif" w:cs="Times New Roman"/>
          <w:sz w:val="22"/>
          <w:szCs w:val="22"/>
        </w:rPr>
        <w:t>6</w:t>
      </w:r>
      <w:r w:rsidR="000F734C" w:rsidRPr="00BA4E9C">
        <w:rPr>
          <w:rFonts w:ascii="PT Astra Serif" w:hAnsi="PT Astra Serif" w:cs="Times New Roman"/>
          <w:sz w:val="22"/>
          <w:szCs w:val="22"/>
        </w:rPr>
        <w:t>г.</w:t>
      </w:r>
    </w:p>
    <w:p w:rsidR="00FC2563" w:rsidRPr="00BA4E9C" w:rsidRDefault="00FC2563" w:rsidP="00BA4E9C">
      <w:pPr>
        <w:widowControl w:val="0"/>
        <w:jc w:val="both"/>
        <w:rPr>
          <w:rFonts w:ascii="PT Astra Serif" w:hAnsi="PT Astra Serif"/>
          <w:snapToGrid w:val="0"/>
          <w:sz w:val="22"/>
          <w:szCs w:val="22"/>
        </w:rPr>
      </w:pPr>
    </w:p>
    <w:p w:rsidR="002A2100" w:rsidRPr="00BA4E9C" w:rsidRDefault="00FC2563" w:rsidP="00BA4E9C">
      <w:pPr>
        <w:widowControl w:val="0"/>
        <w:ind w:firstLine="567"/>
        <w:jc w:val="both"/>
        <w:rPr>
          <w:rFonts w:ascii="PT Astra Serif" w:hAnsi="PT Astra Serif"/>
          <w:snapToGrid w:val="0"/>
          <w:sz w:val="22"/>
          <w:szCs w:val="22"/>
        </w:rPr>
      </w:pPr>
      <w:r w:rsidRPr="00BA4E9C">
        <w:rPr>
          <w:rFonts w:ascii="PT Astra Serif" w:hAnsi="PT Astra Serif"/>
          <w:b/>
          <w:sz w:val="22"/>
          <w:szCs w:val="22"/>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BA4E9C">
        <w:rPr>
          <w:rFonts w:ascii="PT Astra Serif" w:hAnsi="PT Astra Serif"/>
          <w:sz w:val="22"/>
          <w:szCs w:val="22"/>
        </w:rPr>
        <w:t xml:space="preserve"> (далее  - ФКУ УИИ УФСИН России по Костромской области) </w:t>
      </w:r>
      <w:r w:rsidR="0021761F" w:rsidRPr="00BA4E9C">
        <w:rPr>
          <w:rFonts w:ascii="PT Astra Serif" w:hAnsi="PT Astra Serif"/>
          <w:snapToGrid w:val="0"/>
          <w:sz w:val="22"/>
          <w:szCs w:val="22"/>
        </w:rPr>
        <w:t>выступающее от имени Российской Федерации,  (далее – Государственный заказчик)</w:t>
      </w:r>
      <w:r w:rsidR="00CF6EDC" w:rsidRPr="00BA4E9C">
        <w:rPr>
          <w:rFonts w:ascii="PT Astra Serif" w:hAnsi="PT Astra Serif"/>
          <w:snapToGrid w:val="0"/>
          <w:sz w:val="22"/>
          <w:szCs w:val="22"/>
        </w:rPr>
        <w:t xml:space="preserve">, </w:t>
      </w:r>
      <w:r w:rsidR="006C1F28" w:rsidRPr="00BA4E9C">
        <w:rPr>
          <w:rFonts w:ascii="PT Astra Serif" w:hAnsi="PT Astra Serif"/>
          <w:sz w:val="22"/>
          <w:szCs w:val="22"/>
        </w:rPr>
        <w:t>в лице</w:t>
      </w:r>
      <w:r w:rsidRPr="00BA4E9C">
        <w:rPr>
          <w:rFonts w:ascii="PT Astra Serif" w:hAnsi="PT Astra Serif"/>
          <w:sz w:val="22"/>
          <w:szCs w:val="22"/>
        </w:rPr>
        <w:t xml:space="preserve"> </w:t>
      </w:r>
      <w:r w:rsidRPr="00913BBF">
        <w:rPr>
          <w:rFonts w:ascii="PT Astra Serif" w:hAnsi="PT Astra Serif"/>
          <w:color w:val="FF0000"/>
          <w:sz w:val="22"/>
          <w:szCs w:val="22"/>
        </w:rPr>
        <w:t xml:space="preserve">начальника </w:t>
      </w:r>
      <w:r w:rsidR="0016586F" w:rsidRPr="00913BBF">
        <w:rPr>
          <w:rFonts w:ascii="PT Astra Serif" w:hAnsi="PT Astra Serif"/>
          <w:color w:val="FF0000"/>
          <w:sz w:val="22"/>
          <w:szCs w:val="22"/>
        </w:rPr>
        <w:t>Медведевой Натальи Юрьевны</w:t>
      </w:r>
      <w:r w:rsidRPr="00913BBF">
        <w:rPr>
          <w:rFonts w:ascii="PT Astra Serif" w:hAnsi="PT Astra Serif"/>
          <w:color w:val="FF0000"/>
          <w:sz w:val="22"/>
          <w:szCs w:val="22"/>
        </w:rPr>
        <w:t>, действующего на основании Устава</w:t>
      </w:r>
      <w:r w:rsidR="00FA2F68" w:rsidRPr="00BA4E9C">
        <w:rPr>
          <w:rFonts w:ascii="PT Astra Serif" w:hAnsi="PT Astra Serif"/>
          <w:snapToGrid w:val="0"/>
          <w:sz w:val="22"/>
          <w:szCs w:val="22"/>
        </w:rPr>
        <w:t xml:space="preserve"> с одной стороны</w:t>
      </w:r>
      <w:r w:rsidR="00CF6EDC" w:rsidRPr="00BA4E9C">
        <w:rPr>
          <w:rFonts w:ascii="PT Astra Serif" w:hAnsi="PT Astra Serif"/>
          <w:snapToGrid w:val="0"/>
          <w:sz w:val="22"/>
          <w:szCs w:val="22"/>
        </w:rPr>
        <w:t xml:space="preserve">, </w:t>
      </w:r>
      <w:r w:rsidR="005C5C81" w:rsidRPr="00BA4E9C">
        <w:rPr>
          <w:rFonts w:ascii="PT Astra Serif" w:hAnsi="PT Astra Serif"/>
          <w:snapToGrid w:val="0"/>
          <w:sz w:val="22"/>
          <w:szCs w:val="22"/>
        </w:rPr>
        <w:t>и</w:t>
      </w:r>
      <w:r w:rsidR="002A2100" w:rsidRPr="00BA4E9C">
        <w:rPr>
          <w:rFonts w:ascii="PT Astra Serif" w:hAnsi="PT Astra Serif"/>
          <w:snapToGrid w:val="0"/>
          <w:sz w:val="22"/>
          <w:szCs w:val="22"/>
        </w:rPr>
        <w:t xml:space="preserve"> </w:t>
      </w:r>
      <w:r w:rsidR="00913BBF">
        <w:rPr>
          <w:rFonts w:ascii="PT Astra Serif" w:hAnsi="PT Astra Serif"/>
          <w:b/>
          <w:sz w:val="22"/>
          <w:szCs w:val="22"/>
          <w:lang w:eastAsia="ar-SA"/>
        </w:rPr>
        <w:t>___________________________</w:t>
      </w:r>
      <w:r w:rsidR="002A2100" w:rsidRPr="00913BBF">
        <w:rPr>
          <w:rFonts w:ascii="PT Astra Serif" w:hAnsi="PT Astra Serif"/>
          <w:sz w:val="22"/>
          <w:szCs w:val="22"/>
          <w:lang w:eastAsia="ar-SA"/>
        </w:rPr>
        <w:t xml:space="preserve">, </w:t>
      </w:r>
      <w:r w:rsidR="002A2100" w:rsidRPr="00BA4E9C">
        <w:rPr>
          <w:rFonts w:ascii="PT Astra Serif" w:hAnsi="PT Astra Serif"/>
          <w:sz w:val="22"/>
          <w:szCs w:val="22"/>
          <w:lang w:eastAsia="ar-SA"/>
        </w:rPr>
        <w:t>именуемое в дальнейшем И</w:t>
      </w:r>
      <w:r w:rsidR="006F65E8">
        <w:rPr>
          <w:rFonts w:ascii="PT Astra Serif" w:hAnsi="PT Astra Serif"/>
          <w:sz w:val="22"/>
          <w:szCs w:val="22"/>
          <w:lang w:eastAsia="ar-SA"/>
        </w:rPr>
        <w:t>сполнитель</w:t>
      </w:r>
      <w:r w:rsidR="002A2100" w:rsidRPr="00BA4E9C">
        <w:rPr>
          <w:rFonts w:ascii="PT Astra Serif" w:hAnsi="PT Astra Serif"/>
          <w:sz w:val="22"/>
          <w:szCs w:val="22"/>
          <w:lang w:eastAsia="ar-SA"/>
        </w:rPr>
        <w:t xml:space="preserve">, в лице </w:t>
      </w:r>
      <w:r w:rsidR="00913BBF">
        <w:rPr>
          <w:rFonts w:ascii="PT Astra Serif" w:hAnsi="PT Astra Serif"/>
          <w:sz w:val="22"/>
          <w:szCs w:val="22"/>
          <w:lang w:eastAsia="ar-SA"/>
        </w:rPr>
        <w:t>___________________________</w:t>
      </w:r>
      <w:r w:rsidR="00E31B40">
        <w:rPr>
          <w:rFonts w:ascii="PT Astra Serif" w:hAnsi="PT Astra Serif"/>
          <w:sz w:val="22"/>
          <w:szCs w:val="22"/>
          <w:lang w:eastAsia="ar-SA"/>
        </w:rPr>
        <w:t xml:space="preserve"> (далее – Исполнитель)</w:t>
      </w:r>
      <w:r w:rsidR="002A2100" w:rsidRPr="00BA4E9C">
        <w:rPr>
          <w:rFonts w:ascii="PT Astra Serif" w:hAnsi="PT Astra Serif"/>
          <w:color w:val="000000"/>
          <w:sz w:val="22"/>
          <w:szCs w:val="22"/>
          <w:lang w:eastAsia="ar-SA"/>
        </w:rPr>
        <w:t xml:space="preserve">, действующего на основании </w:t>
      </w:r>
      <w:r w:rsidR="00913BBF">
        <w:rPr>
          <w:rFonts w:ascii="PT Astra Serif" w:hAnsi="PT Astra Serif"/>
          <w:color w:val="000000"/>
          <w:sz w:val="22"/>
          <w:szCs w:val="22"/>
          <w:lang w:eastAsia="ar-SA"/>
        </w:rPr>
        <w:t>________________________</w:t>
      </w:r>
      <w:r w:rsidR="002A2100" w:rsidRPr="00BA4E9C">
        <w:rPr>
          <w:rFonts w:ascii="PT Astra Serif" w:hAnsi="PT Astra Serif"/>
          <w:color w:val="000000"/>
          <w:sz w:val="22"/>
          <w:szCs w:val="22"/>
          <w:lang w:eastAsia="ar-SA"/>
        </w:rPr>
        <w:t xml:space="preserve"> с другой стороны, </w:t>
      </w:r>
      <w:r w:rsidR="002A2100" w:rsidRPr="00BA4E9C">
        <w:rPr>
          <w:rFonts w:ascii="PT Astra Serif" w:hAnsi="PT Astra Serif"/>
          <w:sz w:val="22"/>
          <w:szCs w:val="22"/>
        </w:rPr>
        <w:t xml:space="preserve">именуемые в дальнейшем </w:t>
      </w:r>
      <w:r w:rsidR="002A2100" w:rsidRPr="00BA4E9C">
        <w:rPr>
          <w:rFonts w:ascii="PT Astra Serif" w:hAnsi="PT Astra Serif"/>
          <w:b/>
          <w:sz w:val="22"/>
          <w:szCs w:val="22"/>
        </w:rPr>
        <w:t>Стороны</w:t>
      </w:r>
      <w:r w:rsidR="002A2100" w:rsidRPr="00BA4E9C">
        <w:rPr>
          <w:rFonts w:ascii="PT Astra Serif" w:hAnsi="PT Astra Serif"/>
          <w:sz w:val="22"/>
          <w:szCs w:val="22"/>
        </w:rPr>
        <w:t xml:space="preserve">, в </w:t>
      </w:r>
      <w:r w:rsidR="002A2100" w:rsidRPr="00BA4E9C">
        <w:rPr>
          <w:rFonts w:ascii="PT Astra Serif" w:hAnsi="PT Astra Serif"/>
          <w:color w:val="000000" w:themeColor="text1"/>
          <w:sz w:val="22"/>
          <w:szCs w:val="22"/>
        </w:rPr>
        <w:t xml:space="preserve">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2A2100" w:rsidRPr="00BA4E9C">
        <w:rPr>
          <w:rFonts w:ascii="PT Astra Serif" w:hAnsi="PT Astra Serif"/>
          <w:b/>
          <w:color w:val="000000" w:themeColor="text1"/>
          <w:sz w:val="22"/>
          <w:szCs w:val="22"/>
        </w:rPr>
        <w:t>Государственный контракт</w:t>
      </w:r>
      <w:r w:rsidR="002A2100" w:rsidRPr="00BA4E9C">
        <w:rPr>
          <w:rFonts w:ascii="PT Astra Serif" w:hAnsi="PT Astra Serif"/>
          <w:color w:val="000000" w:themeColor="text1"/>
          <w:sz w:val="22"/>
          <w:szCs w:val="22"/>
        </w:rPr>
        <w:t xml:space="preserve"> (далее – </w:t>
      </w:r>
      <w:r w:rsidR="002A2100" w:rsidRPr="00BA4E9C">
        <w:rPr>
          <w:rFonts w:ascii="PT Astra Serif" w:hAnsi="PT Astra Serif"/>
          <w:b/>
          <w:color w:val="000000" w:themeColor="text1"/>
          <w:sz w:val="22"/>
          <w:szCs w:val="22"/>
        </w:rPr>
        <w:t>Контракт</w:t>
      </w:r>
      <w:r w:rsidR="002A2100" w:rsidRPr="00BA4E9C">
        <w:rPr>
          <w:rFonts w:ascii="PT Astra Serif" w:hAnsi="PT Astra Serif"/>
          <w:color w:val="000000" w:themeColor="text1"/>
          <w:sz w:val="22"/>
          <w:szCs w:val="22"/>
        </w:rPr>
        <w:t>) о нижеследующем:</w:t>
      </w:r>
    </w:p>
    <w:p w:rsidR="002A2100" w:rsidRPr="00BA4E9C" w:rsidRDefault="002A2100" w:rsidP="00BA4E9C">
      <w:pPr>
        <w:widowControl w:val="0"/>
        <w:ind w:firstLine="567"/>
        <w:jc w:val="both"/>
        <w:rPr>
          <w:rFonts w:ascii="PT Astra Serif" w:hAnsi="PT Astra Serif"/>
          <w:color w:val="000000"/>
          <w:sz w:val="22"/>
          <w:szCs w:val="22"/>
          <w:lang w:eastAsia="ar-SA"/>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napToGrid w:val="0"/>
          <w:szCs w:val="22"/>
        </w:rPr>
        <w:t xml:space="preserve">Предмет </w:t>
      </w:r>
      <w:r w:rsidRPr="00BA4E9C">
        <w:rPr>
          <w:rFonts w:ascii="PT Astra Serif" w:hAnsi="PT Astra Serif"/>
          <w:szCs w:val="22"/>
        </w:rPr>
        <w:t>Контракта</w:t>
      </w:r>
    </w:p>
    <w:p w:rsidR="00EA3922" w:rsidRPr="00BA4E9C" w:rsidRDefault="00EA3922" w:rsidP="00BA4E9C">
      <w:pPr>
        <w:rPr>
          <w:rFonts w:ascii="PT Astra Serif" w:hAnsi="PT Astra Serif"/>
          <w:sz w:val="22"/>
          <w:szCs w:val="22"/>
        </w:rPr>
      </w:pPr>
    </w:p>
    <w:p w:rsidR="00093499" w:rsidRPr="00BA4E9C" w:rsidRDefault="00CF6EDC" w:rsidP="00BA4E9C">
      <w:pPr>
        <w:ind w:firstLine="709"/>
        <w:jc w:val="both"/>
        <w:rPr>
          <w:rFonts w:ascii="PT Astra Serif" w:hAnsi="PT Astra Serif"/>
          <w:color w:val="FF0000"/>
          <w:sz w:val="22"/>
          <w:szCs w:val="22"/>
        </w:rPr>
      </w:pPr>
      <w:r w:rsidRPr="00BA4E9C">
        <w:rPr>
          <w:rFonts w:ascii="PT Astra Serif" w:hAnsi="PT Astra Serif"/>
          <w:sz w:val="22"/>
          <w:szCs w:val="22"/>
        </w:rPr>
        <w:t xml:space="preserve">1.1. </w:t>
      </w:r>
      <w:r w:rsidR="00093499" w:rsidRPr="00BA4E9C">
        <w:rPr>
          <w:rFonts w:ascii="PT Astra Serif" w:hAnsi="PT Astra Serif"/>
          <w:sz w:val="22"/>
          <w:szCs w:val="22"/>
        </w:rPr>
        <w:t xml:space="preserve">На основании п. 17 ч. 1 ст. 12 Федерального закона от 19.07.2018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сотрудники </w:t>
      </w:r>
      <w:r w:rsidR="004C735E" w:rsidRPr="00BA4E9C">
        <w:rPr>
          <w:rFonts w:ascii="PT Astra Serif" w:hAnsi="PT Astra Serif"/>
          <w:sz w:val="22"/>
          <w:szCs w:val="22"/>
        </w:rPr>
        <w:t>ФКУ УИИ УФСИН России по Костромской области</w:t>
      </w:r>
      <w:r w:rsidR="00093499" w:rsidRPr="00BA4E9C">
        <w:rPr>
          <w:rFonts w:ascii="PT Astra Serif" w:hAnsi="PT Astra Serif"/>
          <w:sz w:val="22"/>
          <w:szCs w:val="22"/>
        </w:rPr>
        <w:t xml:space="preserve"> обязаны проходить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профилактические медицинские осмотры.</w:t>
      </w:r>
    </w:p>
    <w:p w:rsidR="000464F3" w:rsidRPr="00BA4E9C" w:rsidRDefault="00CF6EDC" w:rsidP="00BA4E9C">
      <w:pPr>
        <w:ind w:firstLine="709"/>
        <w:jc w:val="both"/>
        <w:rPr>
          <w:rFonts w:ascii="PT Astra Serif" w:hAnsi="PT Astra Serif"/>
          <w:sz w:val="22"/>
          <w:szCs w:val="22"/>
        </w:rPr>
      </w:pPr>
      <w:r w:rsidRPr="00BA4E9C">
        <w:rPr>
          <w:rFonts w:ascii="PT Astra Serif" w:hAnsi="PT Astra Serif"/>
          <w:sz w:val="22"/>
          <w:szCs w:val="22"/>
        </w:rPr>
        <w:t>1.2</w:t>
      </w:r>
      <w:r w:rsidR="00FC2563" w:rsidRPr="00BA4E9C">
        <w:rPr>
          <w:rFonts w:ascii="PT Astra Serif" w:hAnsi="PT Astra Serif"/>
          <w:sz w:val="22"/>
          <w:szCs w:val="22"/>
        </w:rPr>
        <w:t>.</w:t>
      </w:r>
      <w:r w:rsidRPr="00BA4E9C">
        <w:rPr>
          <w:rFonts w:ascii="PT Astra Serif" w:hAnsi="PT Astra Serif"/>
          <w:sz w:val="22"/>
          <w:szCs w:val="22"/>
        </w:rPr>
        <w:t xml:space="preserve"> </w:t>
      </w:r>
      <w:r w:rsidR="00FB02CE" w:rsidRPr="00BA4E9C">
        <w:rPr>
          <w:rFonts w:ascii="PT Astra Serif" w:hAnsi="PT Astra Serif"/>
          <w:sz w:val="22"/>
          <w:szCs w:val="22"/>
        </w:rPr>
        <w:t>Государственный з</w:t>
      </w:r>
      <w:r w:rsidRPr="00BA4E9C">
        <w:rPr>
          <w:rFonts w:ascii="PT Astra Serif" w:hAnsi="PT Astra Serif"/>
          <w:sz w:val="22"/>
          <w:szCs w:val="22"/>
        </w:rPr>
        <w:t xml:space="preserve">аказчик поручает, а Исполнитель принимает на себя обязательства оказывать </w:t>
      </w:r>
      <w:r w:rsidR="00151F23" w:rsidRPr="00BA4E9C">
        <w:rPr>
          <w:rFonts w:ascii="PT Astra Serif" w:hAnsi="PT Astra Serif"/>
          <w:sz w:val="22"/>
          <w:szCs w:val="22"/>
        </w:rPr>
        <w:t xml:space="preserve">услуги </w:t>
      </w:r>
      <w:r w:rsidRPr="00BA4E9C">
        <w:rPr>
          <w:rFonts w:ascii="PT Astra Serif" w:hAnsi="PT Astra Serif"/>
          <w:sz w:val="22"/>
          <w:szCs w:val="22"/>
        </w:rPr>
        <w:t>лицам, указанным в пункте 1.1 контракта.</w:t>
      </w:r>
    </w:p>
    <w:p w:rsidR="00CF6EDC" w:rsidRPr="00BA4E9C" w:rsidRDefault="00CF6EDC" w:rsidP="00BA4E9C">
      <w:pPr>
        <w:ind w:firstLine="709"/>
        <w:jc w:val="both"/>
        <w:rPr>
          <w:rFonts w:ascii="PT Astra Serif" w:hAnsi="PT Astra Serif"/>
          <w:sz w:val="22"/>
          <w:szCs w:val="22"/>
        </w:rPr>
      </w:pPr>
      <w:r w:rsidRPr="00BA4E9C">
        <w:rPr>
          <w:rFonts w:ascii="PT Astra Serif" w:hAnsi="PT Astra Serif"/>
          <w:sz w:val="22"/>
          <w:szCs w:val="22"/>
        </w:rPr>
        <w:t xml:space="preserve">1.3. Объем и качество оказываемых услуг должно соответствовать лицензионным требованиям и условиям. </w:t>
      </w:r>
      <w:r w:rsidR="003404AB" w:rsidRPr="00BA4E9C">
        <w:rPr>
          <w:rFonts w:ascii="PT Astra Serif" w:hAnsi="PT Astra Serif"/>
          <w:sz w:val="22"/>
          <w:szCs w:val="22"/>
        </w:rPr>
        <w:t xml:space="preserve">Стоимость конкретных услуг определяется </w:t>
      </w:r>
      <w:r w:rsidRPr="00BA4E9C">
        <w:rPr>
          <w:rFonts w:ascii="PT Astra Serif" w:hAnsi="PT Astra Serif"/>
          <w:sz w:val="22"/>
          <w:szCs w:val="22"/>
        </w:rPr>
        <w:t>в соответствии с действующим на момент оказания услуг на территории Костромской области Тарифным соглашением</w:t>
      </w:r>
      <w:r w:rsidR="00F6232E" w:rsidRPr="00BA4E9C">
        <w:rPr>
          <w:rFonts w:ascii="PT Astra Serif" w:hAnsi="PT Astra Serif"/>
          <w:sz w:val="22"/>
          <w:szCs w:val="22"/>
        </w:rPr>
        <w:t xml:space="preserve"> либо Прейскурантом</w:t>
      </w:r>
      <w:r w:rsidRPr="00BA4E9C">
        <w:rPr>
          <w:rFonts w:ascii="PT Astra Serif" w:hAnsi="PT Astra Serif"/>
          <w:sz w:val="22"/>
          <w:szCs w:val="22"/>
        </w:rPr>
        <w:t>.</w:t>
      </w:r>
      <w:r w:rsidR="003404AB" w:rsidRPr="00BA4E9C">
        <w:rPr>
          <w:rFonts w:ascii="PT Astra Serif" w:hAnsi="PT Astra Serif"/>
          <w:sz w:val="22"/>
          <w:szCs w:val="22"/>
        </w:rPr>
        <w:t xml:space="preserve"> </w:t>
      </w:r>
      <w:r w:rsidRPr="00BA4E9C">
        <w:rPr>
          <w:rFonts w:ascii="PT Astra Serif" w:hAnsi="PT Astra Serif"/>
          <w:sz w:val="22"/>
          <w:szCs w:val="22"/>
        </w:rPr>
        <w:t>Оплата производится за фактически оказанную медицинскую помощь (услугу) и включает расходы на налоговые сборы и другие обязательные платежи.</w:t>
      </w:r>
      <w:r w:rsidR="00526641" w:rsidRPr="00BA4E9C">
        <w:rPr>
          <w:rFonts w:ascii="PT Astra Serif" w:hAnsi="PT Astra Serif"/>
          <w:sz w:val="22"/>
          <w:szCs w:val="22"/>
        </w:rPr>
        <w:t xml:space="preserve"> </w:t>
      </w:r>
      <w:r w:rsidRPr="00BA4E9C">
        <w:rPr>
          <w:rFonts w:ascii="PT Astra Serif" w:hAnsi="PT Astra Serif"/>
          <w:sz w:val="22"/>
          <w:szCs w:val="22"/>
        </w:rPr>
        <w:t>При отсутствии тарифов, установленных Тарифным соглашением на отдельные медицинские вмешательства – по ценам, утверждаемым департаментом здравоохранения Костромской области.</w:t>
      </w:r>
      <w:r w:rsidR="00FC2563" w:rsidRPr="00BA4E9C">
        <w:rPr>
          <w:rFonts w:ascii="PT Astra Serif" w:hAnsi="PT Astra Serif"/>
          <w:sz w:val="22"/>
          <w:szCs w:val="22"/>
        </w:rPr>
        <w:t xml:space="preserve"> </w:t>
      </w:r>
      <w:r w:rsidRPr="00BA4E9C">
        <w:rPr>
          <w:rFonts w:ascii="PT Astra Serif" w:hAnsi="PT Astra Serif"/>
          <w:sz w:val="22"/>
          <w:szCs w:val="22"/>
        </w:rPr>
        <w:t>Общая стоимость оказанных услуг не может превышать цены контракта.</w:t>
      </w:r>
    </w:p>
    <w:p w:rsidR="00FC2563" w:rsidRPr="00BA4E9C" w:rsidRDefault="00CF6EDC" w:rsidP="00BA4E9C">
      <w:pPr>
        <w:ind w:firstLine="709"/>
        <w:rPr>
          <w:rFonts w:ascii="PT Astra Serif" w:hAnsi="PT Astra Serif"/>
          <w:sz w:val="22"/>
          <w:szCs w:val="22"/>
        </w:rPr>
      </w:pPr>
      <w:r w:rsidRPr="00BA4E9C">
        <w:rPr>
          <w:rFonts w:ascii="PT Astra Serif" w:hAnsi="PT Astra Serif"/>
          <w:sz w:val="22"/>
          <w:szCs w:val="22"/>
        </w:rPr>
        <w:t>1.4. Исполнитель оказывает медицинские услуги сотрудникам на своей лечебной базе по адресу</w:t>
      </w:r>
      <w:r w:rsidR="00FC2563" w:rsidRPr="00BA4E9C">
        <w:rPr>
          <w:rFonts w:ascii="PT Astra Serif" w:hAnsi="PT Astra Serif"/>
          <w:sz w:val="22"/>
          <w:szCs w:val="22"/>
        </w:rPr>
        <w:t>:</w:t>
      </w:r>
      <w:r w:rsidR="001F51F7" w:rsidRPr="00BA4E9C">
        <w:rPr>
          <w:rFonts w:ascii="PT Astra Serif" w:hAnsi="PT Astra Serif"/>
          <w:sz w:val="22"/>
          <w:szCs w:val="22"/>
        </w:rPr>
        <w:t xml:space="preserve"> </w:t>
      </w:r>
      <w:r w:rsidR="00FC2563" w:rsidRPr="00BA4E9C">
        <w:rPr>
          <w:rFonts w:ascii="PT Astra Serif" w:hAnsi="PT Astra Serif"/>
          <w:snapToGrid w:val="0"/>
          <w:sz w:val="22"/>
          <w:szCs w:val="22"/>
        </w:rPr>
        <w:t>Костромская область,</w:t>
      </w:r>
      <w:r w:rsidR="00507AAE" w:rsidRPr="00BA4E9C">
        <w:rPr>
          <w:rFonts w:ascii="PT Astra Serif" w:hAnsi="PT Astra Serif"/>
          <w:snapToGrid w:val="0"/>
          <w:sz w:val="22"/>
          <w:szCs w:val="22"/>
        </w:rPr>
        <w:t xml:space="preserve"> </w:t>
      </w:r>
      <w:r w:rsidR="004F0F31" w:rsidRPr="00BA4E9C">
        <w:rPr>
          <w:rFonts w:ascii="PT Astra Serif" w:hAnsi="PT Astra Serif"/>
          <w:color w:val="000000" w:themeColor="text1"/>
          <w:sz w:val="22"/>
          <w:szCs w:val="22"/>
        </w:rPr>
        <w:t xml:space="preserve">г. </w:t>
      </w:r>
      <w:r w:rsidR="00843791">
        <w:rPr>
          <w:rFonts w:ascii="PT Astra Serif" w:hAnsi="PT Astra Serif"/>
          <w:color w:val="000000" w:themeColor="text1"/>
          <w:sz w:val="22"/>
          <w:szCs w:val="22"/>
        </w:rPr>
        <w:t>Буй</w:t>
      </w:r>
      <w:r w:rsidR="004F0F31" w:rsidRPr="00BA4E9C">
        <w:rPr>
          <w:rFonts w:ascii="PT Astra Serif" w:hAnsi="PT Astra Serif"/>
          <w:color w:val="000000" w:themeColor="text1"/>
          <w:sz w:val="22"/>
          <w:szCs w:val="22"/>
        </w:rPr>
        <w:t xml:space="preserve">, </w:t>
      </w:r>
      <w:r w:rsidR="00913BBF">
        <w:rPr>
          <w:rFonts w:ascii="PT Astra Serif" w:hAnsi="PT Astra Serif"/>
          <w:sz w:val="22"/>
          <w:szCs w:val="22"/>
          <w:lang w:eastAsia="ar-SA"/>
        </w:rPr>
        <w:t>____________________</w:t>
      </w:r>
      <w:r w:rsidR="00DA2271" w:rsidRPr="00BA4E9C">
        <w:rPr>
          <w:rFonts w:ascii="PT Astra Serif" w:hAnsi="PT Astra Serif"/>
          <w:sz w:val="22"/>
          <w:szCs w:val="22"/>
        </w:rPr>
        <w:t>.</w:t>
      </w: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1.5. До начала оказания услуг Исполнитель представляет </w:t>
      </w:r>
      <w:r w:rsidR="00FB02CE" w:rsidRPr="00BA4E9C">
        <w:rPr>
          <w:rFonts w:ascii="PT Astra Serif" w:hAnsi="PT Astra Serif"/>
          <w:sz w:val="22"/>
          <w:szCs w:val="22"/>
        </w:rPr>
        <w:t>Государственному з</w:t>
      </w:r>
      <w:r w:rsidRPr="00BA4E9C">
        <w:rPr>
          <w:rFonts w:ascii="PT Astra Serif" w:hAnsi="PT Astra Serif"/>
          <w:sz w:val="22"/>
          <w:szCs w:val="22"/>
        </w:rPr>
        <w:t>аказчику реквизиты сертификатов соответствия на все услуги, которые подлежат сертификации в соответствии с законодательством Российской Федерации, и реквизиты лицензий на все виды деятельности, которые подлежат лицензированию в соответствии с законодательством Российской Федерации.</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Цена контракта, сроки контракта, дополнительные условия</w:t>
      </w:r>
    </w:p>
    <w:p w:rsidR="00EA3922" w:rsidRPr="00BA4E9C" w:rsidRDefault="00EA3922" w:rsidP="00BA4E9C">
      <w:pPr>
        <w:pStyle w:val="a7"/>
        <w:ind w:left="0"/>
        <w:rPr>
          <w:rFonts w:ascii="PT Astra Serif" w:hAnsi="PT Astra Serif"/>
          <w:sz w:val="22"/>
          <w:szCs w:val="22"/>
        </w:rPr>
      </w:pPr>
    </w:p>
    <w:p w:rsidR="00F354D4"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2.1. Цена Контракта составляет </w:t>
      </w:r>
      <w:r w:rsidR="00913BBF">
        <w:rPr>
          <w:rFonts w:ascii="PT Astra Serif" w:hAnsi="PT Astra Serif"/>
          <w:sz w:val="22"/>
          <w:szCs w:val="22"/>
          <w:lang w:eastAsia="ar-SA"/>
        </w:rPr>
        <w:t>____________________</w:t>
      </w:r>
      <w:r w:rsidR="00913BBF" w:rsidRPr="003158FA">
        <w:rPr>
          <w:rFonts w:ascii="PT Astra Serif" w:hAnsi="PT Astra Serif"/>
          <w:b/>
          <w:sz w:val="22"/>
          <w:szCs w:val="22"/>
        </w:rPr>
        <w:t xml:space="preserve"> </w:t>
      </w:r>
      <w:r w:rsidR="00507AAE" w:rsidRPr="003158FA">
        <w:rPr>
          <w:rFonts w:ascii="PT Astra Serif" w:hAnsi="PT Astra Serif"/>
          <w:b/>
          <w:sz w:val="22"/>
          <w:szCs w:val="22"/>
        </w:rPr>
        <w:t>(</w:t>
      </w:r>
      <w:r w:rsidR="00913BBF">
        <w:rPr>
          <w:rFonts w:ascii="PT Astra Serif" w:hAnsi="PT Astra Serif"/>
          <w:sz w:val="22"/>
          <w:szCs w:val="22"/>
          <w:lang w:eastAsia="ar-SA"/>
        </w:rPr>
        <w:t>____________________</w:t>
      </w:r>
      <w:r w:rsidR="00B46B30" w:rsidRPr="003158FA">
        <w:rPr>
          <w:rFonts w:ascii="PT Astra Serif" w:hAnsi="PT Astra Serif"/>
          <w:b/>
          <w:sz w:val="22"/>
          <w:szCs w:val="22"/>
        </w:rPr>
        <w:t>)</w:t>
      </w:r>
      <w:r w:rsidR="00B46B30" w:rsidRPr="00BA4E9C">
        <w:rPr>
          <w:rFonts w:ascii="PT Astra Serif" w:hAnsi="PT Astra Serif"/>
          <w:b/>
          <w:sz w:val="22"/>
          <w:szCs w:val="22"/>
        </w:rPr>
        <w:t xml:space="preserve"> рубл</w:t>
      </w:r>
      <w:r w:rsidR="00D9744D">
        <w:rPr>
          <w:rFonts w:ascii="PT Astra Serif" w:hAnsi="PT Astra Serif"/>
          <w:b/>
          <w:sz w:val="22"/>
          <w:szCs w:val="22"/>
        </w:rPr>
        <w:t>ей</w:t>
      </w:r>
      <w:r w:rsidR="0031419D" w:rsidRPr="00BA4E9C">
        <w:rPr>
          <w:rFonts w:ascii="PT Astra Serif" w:hAnsi="PT Astra Serif"/>
          <w:b/>
          <w:sz w:val="22"/>
          <w:szCs w:val="22"/>
        </w:rPr>
        <w:t xml:space="preserve"> </w:t>
      </w:r>
      <w:r w:rsidR="00913BBF">
        <w:rPr>
          <w:rFonts w:ascii="PT Astra Serif" w:hAnsi="PT Astra Serif"/>
          <w:b/>
          <w:sz w:val="22"/>
          <w:szCs w:val="22"/>
        </w:rPr>
        <w:t>___</w:t>
      </w:r>
      <w:r w:rsidR="00642515" w:rsidRPr="00BA4E9C">
        <w:rPr>
          <w:rFonts w:ascii="PT Astra Serif" w:hAnsi="PT Astra Serif"/>
          <w:b/>
          <w:sz w:val="22"/>
          <w:szCs w:val="22"/>
        </w:rPr>
        <w:t xml:space="preserve"> </w:t>
      </w:r>
      <w:r w:rsidR="00D9744D">
        <w:rPr>
          <w:rFonts w:ascii="PT Astra Serif" w:hAnsi="PT Astra Serif"/>
          <w:b/>
          <w:sz w:val="22"/>
          <w:szCs w:val="22"/>
        </w:rPr>
        <w:t>копей</w:t>
      </w:r>
      <w:r w:rsidR="00501CAA" w:rsidRPr="00BA4E9C">
        <w:rPr>
          <w:rFonts w:ascii="PT Astra Serif" w:hAnsi="PT Astra Serif"/>
          <w:b/>
          <w:sz w:val="22"/>
          <w:szCs w:val="22"/>
        </w:rPr>
        <w:t>к</w:t>
      </w:r>
      <w:r w:rsidR="00D9744D">
        <w:rPr>
          <w:rFonts w:ascii="PT Astra Serif" w:hAnsi="PT Astra Serif"/>
          <w:b/>
          <w:sz w:val="22"/>
          <w:szCs w:val="22"/>
        </w:rPr>
        <w:t>и</w:t>
      </w:r>
      <w:r w:rsidR="00501CAA" w:rsidRPr="00BA4E9C">
        <w:rPr>
          <w:rFonts w:ascii="PT Astra Serif" w:hAnsi="PT Astra Serif"/>
          <w:b/>
          <w:sz w:val="22"/>
          <w:szCs w:val="22"/>
        </w:rPr>
        <w:t xml:space="preserve"> </w:t>
      </w:r>
      <w:r w:rsidRPr="00BA4E9C">
        <w:rPr>
          <w:rFonts w:ascii="PT Astra Serif" w:hAnsi="PT Astra Serif"/>
          <w:sz w:val="22"/>
          <w:szCs w:val="22"/>
        </w:rPr>
        <w:t xml:space="preserve">и включает в себя стоимость услуг, уплату налогов, сборов и других обязательных платежей. Цена контракта является твердой и определяется на весь срок исполнения контракта. </w:t>
      </w:r>
    </w:p>
    <w:p w:rsidR="00F354D4"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2.2. Срок действия контракта: </w:t>
      </w:r>
      <w:r w:rsidRPr="00BA4E9C">
        <w:rPr>
          <w:rFonts w:ascii="PT Astra Serif" w:hAnsi="PT Astra Serif"/>
          <w:b/>
          <w:sz w:val="22"/>
          <w:szCs w:val="22"/>
        </w:rPr>
        <w:t xml:space="preserve">с </w:t>
      </w:r>
      <w:r w:rsidR="007C40A7" w:rsidRPr="00BA4E9C">
        <w:rPr>
          <w:rFonts w:ascii="PT Astra Serif" w:hAnsi="PT Astra Serif"/>
          <w:b/>
          <w:sz w:val="22"/>
          <w:szCs w:val="22"/>
        </w:rPr>
        <w:t>момента заключения контракта</w:t>
      </w:r>
      <w:r w:rsidRPr="00BA4E9C">
        <w:rPr>
          <w:rFonts w:ascii="PT Astra Serif" w:hAnsi="PT Astra Serif"/>
          <w:b/>
          <w:sz w:val="22"/>
          <w:szCs w:val="22"/>
        </w:rPr>
        <w:t xml:space="preserve"> и до</w:t>
      </w:r>
      <w:r w:rsidRPr="00BA4E9C">
        <w:rPr>
          <w:rFonts w:ascii="PT Astra Serif" w:hAnsi="PT Astra Serif"/>
          <w:sz w:val="22"/>
          <w:szCs w:val="22"/>
        </w:rPr>
        <w:t xml:space="preserve"> </w:t>
      </w:r>
      <w:r w:rsidR="007C40A7" w:rsidRPr="00BA4E9C">
        <w:rPr>
          <w:rFonts w:ascii="PT Astra Serif" w:hAnsi="PT Astra Serif"/>
          <w:b/>
          <w:sz w:val="22"/>
          <w:szCs w:val="22"/>
        </w:rPr>
        <w:t>31.12</w:t>
      </w:r>
      <w:r w:rsidR="005B08DD" w:rsidRPr="00BA4E9C">
        <w:rPr>
          <w:rFonts w:ascii="PT Astra Serif" w:hAnsi="PT Astra Serif"/>
          <w:b/>
          <w:sz w:val="22"/>
          <w:szCs w:val="22"/>
        </w:rPr>
        <w:t>.202</w:t>
      </w:r>
      <w:r w:rsidR="002A2100" w:rsidRPr="00BA4E9C">
        <w:rPr>
          <w:rFonts w:ascii="PT Astra Serif" w:hAnsi="PT Astra Serif"/>
          <w:b/>
          <w:sz w:val="22"/>
          <w:szCs w:val="22"/>
        </w:rPr>
        <w:t>6</w:t>
      </w:r>
      <w:r w:rsidRPr="00BA4E9C">
        <w:rPr>
          <w:rFonts w:ascii="PT Astra Serif" w:hAnsi="PT Astra Serif"/>
          <w:b/>
          <w:sz w:val="22"/>
          <w:szCs w:val="22"/>
        </w:rPr>
        <w:t>.</w:t>
      </w:r>
    </w:p>
    <w:p w:rsidR="008D56DF"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2.3. Срок оказания услуг до </w:t>
      </w:r>
      <w:r w:rsidR="006C1F28" w:rsidRPr="00BA4E9C">
        <w:rPr>
          <w:rFonts w:ascii="PT Astra Serif" w:hAnsi="PT Astra Serif"/>
          <w:b/>
          <w:sz w:val="22"/>
          <w:szCs w:val="22"/>
        </w:rPr>
        <w:t>01</w:t>
      </w:r>
      <w:r w:rsidR="000F734C" w:rsidRPr="00BA4E9C">
        <w:rPr>
          <w:rFonts w:ascii="PT Astra Serif" w:hAnsi="PT Astra Serif"/>
          <w:b/>
          <w:sz w:val="22"/>
          <w:szCs w:val="22"/>
        </w:rPr>
        <w:t>.10</w:t>
      </w:r>
      <w:r w:rsidRPr="00BA4E9C">
        <w:rPr>
          <w:rFonts w:ascii="PT Astra Serif" w:hAnsi="PT Astra Serif"/>
          <w:b/>
          <w:sz w:val="22"/>
          <w:szCs w:val="22"/>
        </w:rPr>
        <w:t>.20</w:t>
      </w:r>
      <w:r w:rsidR="00D051E5" w:rsidRPr="00BA4E9C">
        <w:rPr>
          <w:rFonts w:ascii="PT Astra Serif" w:hAnsi="PT Astra Serif"/>
          <w:b/>
          <w:sz w:val="22"/>
          <w:szCs w:val="22"/>
        </w:rPr>
        <w:t>2</w:t>
      </w:r>
      <w:r w:rsidR="002A2100" w:rsidRPr="00BA4E9C">
        <w:rPr>
          <w:rFonts w:ascii="PT Astra Serif" w:hAnsi="PT Astra Serif"/>
          <w:b/>
          <w:sz w:val="22"/>
          <w:szCs w:val="22"/>
        </w:rPr>
        <w:t>6</w:t>
      </w:r>
      <w:r w:rsidRPr="00BA4E9C">
        <w:rPr>
          <w:rFonts w:ascii="PT Astra Serif" w:hAnsi="PT Astra Serif"/>
          <w:sz w:val="22"/>
          <w:szCs w:val="22"/>
        </w:rPr>
        <w:t>.</w:t>
      </w:r>
    </w:p>
    <w:p w:rsidR="00642515" w:rsidRPr="00BA4E9C" w:rsidRDefault="00642515" w:rsidP="00913BBF">
      <w:pPr>
        <w:pStyle w:val="-"/>
        <w:ind w:firstLine="0"/>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Порядок приемки и оплаты услуг</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3.1. Платеж за оказанные услуги производится в </w:t>
      </w:r>
      <w:r w:rsidR="004E2CF4" w:rsidRPr="00BA4E9C">
        <w:rPr>
          <w:rFonts w:ascii="PT Astra Serif" w:hAnsi="PT Astra Serif"/>
          <w:sz w:val="22"/>
          <w:szCs w:val="22"/>
        </w:rPr>
        <w:t>безналичном порядке в течение 10</w:t>
      </w:r>
      <w:r w:rsidRPr="00BA4E9C">
        <w:rPr>
          <w:rFonts w:ascii="PT Astra Serif" w:hAnsi="PT Astra Serif"/>
          <w:sz w:val="22"/>
          <w:szCs w:val="22"/>
        </w:rPr>
        <w:t xml:space="preserve"> (</w:t>
      </w:r>
      <w:r w:rsidR="004E2CF4" w:rsidRPr="00BA4E9C">
        <w:rPr>
          <w:rFonts w:ascii="PT Astra Serif" w:hAnsi="PT Astra Serif"/>
          <w:sz w:val="22"/>
          <w:szCs w:val="22"/>
        </w:rPr>
        <w:t>Десяти</w:t>
      </w:r>
      <w:r w:rsidRPr="00BA4E9C">
        <w:rPr>
          <w:rFonts w:ascii="PT Astra Serif" w:hAnsi="PT Astra Serif"/>
          <w:sz w:val="22"/>
          <w:szCs w:val="22"/>
        </w:rPr>
        <w:t xml:space="preserve">) </w:t>
      </w:r>
      <w:r w:rsidR="004E2CF4" w:rsidRPr="00BA4E9C">
        <w:rPr>
          <w:rFonts w:ascii="PT Astra Serif" w:hAnsi="PT Astra Serif"/>
          <w:sz w:val="22"/>
          <w:szCs w:val="22"/>
        </w:rPr>
        <w:t>рабочи</w:t>
      </w:r>
      <w:r w:rsidR="00E4333E" w:rsidRPr="00BA4E9C">
        <w:rPr>
          <w:rFonts w:ascii="PT Astra Serif" w:hAnsi="PT Astra Serif"/>
          <w:sz w:val="22"/>
          <w:szCs w:val="22"/>
        </w:rPr>
        <w:t>х</w:t>
      </w:r>
      <w:r w:rsidRPr="00BA4E9C">
        <w:rPr>
          <w:rFonts w:ascii="PT Astra Serif" w:hAnsi="PT Astra Serif"/>
          <w:sz w:val="22"/>
          <w:szCs w:val="22"/>
        </w:rPr>
        <w:t xml:space="preserve"> дней после подписания акта сдачи-приемки оказанных услуг обеими сторонами </w:t>
      </w:r>
      <w:r w:rsidRPr="00BA4E9C">
        <w:rPr>
          <w:rFonts w:ascii="PT Astra Serif" w:hAnsi="PT Astra Serif"/>
          <w:sz w:val="22"/>
          <w:szCs w:val="22"/>
        </w:rPr>
        <w:lastRenderedPageBreak/>
        <w:t xml:space="preserve">и вынесения по итогам экспертизы оказанных услуг заключения о соответствии оказанных услуг требованиям Контракта. </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3.2. Датой исполнения обязательств по оплате считается дата списания денежных средств с расчетного счета </w:t>
      </w:r>
      <w:r w:rsidR="00FB02CE" w:rsidRPr="00BA4E9C">
        <w:rPr>
          <w:rFonts w:ascii="PT Astra Serif" w:hAnsi="PT Astra Serif"/>
          <w:sz w:val="22"/>
          <w:szCs w:val="22"/>
        </w:rPr>
        <w:t>Государственного з</w:t>
      </w:r>
      <w:r w:rsidRPr="00BA4E9C">
        <w:rPr>
          <w:rFonts w:ascii="PT Astra Serif" w:hAnsi="PT Astra Serif"/>
          <w:sz w:val="22"/>
          <w:szCs w:val="22"/>
        </w:rPr>
        <w:t>аказчика.</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3.3. В соответствии с частью 3 статьи 94 Федерального закона от 05.04.2013 №</w:t>
      </w:r>
      <w:r w:rsidR="005F2344" w:rsidRPr="00BA4E9C">
        <w:rPr>
          <w:rFonts w:ascii="PT Astra Serif" w:hAnsi="PT Astra Serif"/>
          <w:sz w:val="22"/>
          <w:szCs w:val="22"/>
        </w:rPr>
        <w:t xml:space="preserve"> </w:t>
      </w:r>
      <w:r w:rsidRPr="00BA4E9C">
        <w:rPr>
          <w:rFonts w:ascii="PT Astra Serif" w:hAnsi="PT Astra Serif"/>
          <w:sz w:val="22"/>
          <w:szCs w:val="22"/>
        </w:rPr>
        <w:t xml:space="preserve">44-ФЗ «О контрактной системе в сфере закупок товаров, работ, услуг для обеспечения государственных и муниципальных нужд» </w:t>
      </w:r>
      <w:r w:rsidR="00FB02CE" w:rsidRPr="00BA4E9C">
        <w:rPr>
          <w:rFonts w:ascii="PT Astra Serif" w:hAnsi="PT Astra Serif"/>
          <w:sz w:val="22"/>
          <w:szCs w:val="22"/>
        </w:rPr>
        <w:t>Государственным з</w:t>
      </w:r>
      <w:r w:rsidRPr="00BA4E9C">
        <w:rPr>
          <w:rFonts w:ascii="PT Astra Serif" w:hAnsi="PT Astra Serif"/>
          <w:sz w:val="22"/>
          <w:szCs w:val="22"/>
        </w:rPr>
        <w:t>аказчиком проводится экспертиза услуг своими силами.</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 xml:space="preserve">3.4. При приеме услуги Исполнитель передает </w:t>
      </w:r>
      <w:r w:rsidR="00FB02CE" w:rsidRPr="00BA4E9C">
        <w:rPr>
          <w:rFonts w:ascii="PT Astra Serif" w:hAnsi="PT Astra Serif"/>
          <w:sz w:val="22"/>
          <w:szCs w:val="22"/>
          <w:lang w:eastAsia="ar-SA"/>
        </w:rPr>
        <w:t>Государственному з</w:t>
      </w:r>
      <w:r w:rsidRPr="00BA4E9C">
        <w:rPr>
          <w:rFonts w:ascii="PT Astra Serif" w:hAnsi="PT Astra Serif"/>
          <w:sz w:val="22"/>
          <w:szCs w:val="22"/>
          <w:lang w:eastAsia="ar-SA"/>
        </w:rPr>
        <w:t xml:space="preserve">аказчику подписанный экземпляр акта сдачи-приемки оказанных услуг, реестр оказанных услуг и счет (счет-фактуру). </w:t>
      </w:r>
      <w:r w:rsidR="00FB02CE" w:rsidRPr="00BA4E9C">
        <w:rPr>
          <w:rFonts w:ascii="PT Astra Serif" w:hAnsi="PT Astra Serif"/>
          <w:sz w:val="22"/>
          <w:szCs w:val="22"/>
          <w:lang w:eastAsia="ar-SA"/>
        </w:rPr>
        <w:t>Государственный з</w:t>
      </w:r>
      <w:r w:rsidRPr="00BA4E9C">
        <w:rPr>
          <w:rFonts w:ascii="PT Astra Serif" w:hAnsi="PT Astra Serif"/>
          <w:sz w:val="22"/>
          <w:szCs w:val="22"/>
          <w:lang w:eastAsia="ar-SA"/>
        </w:rPr>
        <w:t>аказчик не позднее 5 рабочих дней проверяет оказанные услуги на соответствие количества, объема и качества требованиям настоящего контракта и возвращает Исполнителю подписанный акт сдачи-приемки оказанных услуг.</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Основанием для приемки услуг является акт сдачи-приемки оказанных услуг, содержащий полный набор реквизитов первичного документа, определенный частью 2 статьи 9 федераль</w:t>
      </w:r>
      <w:r w:rsidR="00933ECB" w:rsidRPr="00BA4E9C">
        <w:rPr>
          <w:rFonts w:ascii="PT Astra Serif" w:hAnsi="PT Astra Serif"/>
          <w:sz w:val="22"/>
          <w:szCs w:val="22"/>
          <w:lang w:eastAsia="ar-SA"/>
        </w:rPr>
        <w:t>ного закона от 06.12.2011 № 402-</w:t>
      </w:r>
      <w:r w:rsidRPr="00BA4E9C">
        <w:rPr>
          <w:rFonts w:ascii="PT Astra Serif" w:hAnsi="PT Astra Serif"/>
          <w:sz w:val="22"/>
          <w:szCs w:val="22"/>
          <w:lang w:eastAsia="ar-SA"/>
        </w:rPr>
        <w:t>ФЗ «О бухгалтерском учете».</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rPr>
        <w:t xml:space="preserve">3.5. Экспертиза оказанных услуг на соответствие требованиям, установленным контрактом, проводится </w:t>
      </w:r>
      <w:r w:rsidR="00FB02CE" w:rsidRPr="00BA4E9C">
        <w:rPr>
          <w:rFonts w:ascii="PT Astra Serif" w:hAnsi="PT Astra Serif"/>
          <w:sz w:val="22"/>
          <w:szCs w:val="22"/>
        </w:rPr>
        <w:t>Государственным з</w:t>
      </w:r>
      <w:r w:rsidR="00EA3922" w:rsidRPr="00BA4E9C">
        <w:rPr>
          <w:rFonts w:ascii="PT Astra Serif" w:hAnsi="PT Astra Serif"/>
          <w:sz w:val="22"/>
          <w:szCs w:val="22"/>
        </w:rPr>
        <w:t>аказчиком в течение</w:t>
      </w:r>
      <w:r w:rsidRPr="00BA4E9C">
        <w:rPr>
          <w:rFonts w:ascii="PT Astra Serif" w:hAnsi="PT Astra Serif"/>
          <w:sz w:val="22"/>
          <w:szCs w:val="22"/>
        </w:rPr>
        <w:t xml:space="preserve"> 5 рабочих дней с момента предоставления Исполнителем полного набора документов, указанных в пункте 3.4 контракта. По итогам проведения экспертизы </w:t>
      </w:r>
      <w:r w:rsidR="008A5278" w:rsidRPr="00BA4E9C">
        <w:rPr>
          <w:rFonts w:ascii="PT Astra Serif" w:hAnsi="PT Astra Serif"/>
          <w:sz w:val="22"/>
          <w:szCs w:val="22"/>
        </w:rPr>
        <w:t xml:space="preserve">Государственный </w:t>
      </w:r>
      <w:r w:rsidRPr="00BA4E9C">
        <w:rPr>
          <w:rFonts w:ascii="PT Astra Serif" w:hAnsi="PT Astra Serif"/>
          <w:sz w:val="22"/>
          <w:szCs w:val="22"/>
        </w:rPr>
        <w:t>заказчик в произвольной форме составляет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 xml:space="preserve">3.6. Моментом исполнения обязательств Исполнителя по оказанию услуги считается дата подписания </w:t>
      </w:r>
      <w:r w:rsidR="00FB02CE" w:rsidRPr="00BA4E9C">
        <w:rPr>
          <w:rFonts w:ascii="PT Astra Serif" w:hAnsi="PT Astra Serif"/>
          <w:sz w:val="22"/>
          <w:szCs w:val="22"/>
          <w:lang w:eastAsia="ar-SA"/>
        </w:rPr>
        <w:t>Государственным з</w:t>
      </w:r>
      <w:r w:rsidRPr="00BA4E9C">
        <w:rPr>
          <w:rFonts w:ascii="PT Astra Serif" w:hAnsi="PT Astra Serif"/>
          <w:sz w:val="22"/>
          <w:szCs w:val="22"/>
          <w:lang w:eastAsia="ar-SA"/>
        </w:rPr>
        <w:t xml:space="preserve">аказчиком без замечаний акта сдачи-приемки оказанных услуг. </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lang w:eastAsia="ar-SA"/>
        </w:rPr>
        <w:t xml:space="preserve">3.7. Услуги, не соответствующие требованиям </w:t>
      </w:r>
      <w:r w:rsidR="008A5278" w:rsidRPr="00BA4E9C">
        <w:rPr>
          <w:rFonts w:ascii="PT Astra Serif" w:hAnsi="PT Astra Serif"/>
          <w:sz w:val="22"/>
          <w:szCs w:val="22"/>
          <w:lang w:eastAsia="ar-SA"/>
        </w:rPr>
        <w:t>К</w:t>
      </w:r>
      <w:r w:rsidRPr="00BA4E9C">
        <w:rPr>
          <w:rFonts w:ascii="PT Astra Serif" w:hAnsi="PT Astra Serif"/>
          <w:sz w:val="22"/>
          <w:szCs w:val="22"/>
          <w:lang w:eastAsia="ar-SA"/>
        </w:rPr>
        <w:t xml:space="preserve">онтракта, приемке не подлежат и считаются не исполненными. При этом </w:t>
      </w:r>
      <w:r w:rsidR="00FB02CE" w:rsidRPr="00BA4E9C">
        <w:rPr>
          <w:rFonts w:ascii="PT Astra Serif" w:hAnsi="PT Astra Serif"/>
          <w:sz w:val="22"/>
          <w:szCs w:val="22"/>
          <w:lang w:eastAsia="ar-SA"/>
        </w:rPr>
        <w:t>Государственный з</w:t>
      </w:r>
      <w:r w:rsidRPr="00BA4E9C">
        <w:rPr>
          <w:rFonts w:ascii="PT Astra Serif" w:hAnsi="PT Astra Serif"/>
          <w:sz w:val="22"/>
          <w:szCs w:val="22"/>
          <w:lang w:eastAsia="ar-SA"/>
        </w:rPr>
        <w:t>аказчик составляет мотивированный отказ от приемки услуги и вместе с заключением экспертизы направляет Исполнителю в течение 2 (двух) рабочих дней с момента выявления несоответствия услуг требованиям действующего законодательства и (или) условиям контракта.</w:t>
      </w:r>
    </w:p>
    <w:p w:rsidR="008D56DF" w:rsidRPr="00BA4E9C" w:rsidRDefault="008D56DF" w:rsidP="00BA4E9C">
      <w:pPr>
        <w:rPr>
          <w:rFonts w:ascii="PT Astra Serif" w:eastAsia="Arial" w:hAnsi="PT Astra Serif"/>
          <w:sz w:val="22"/>
          <w:szCs w:val="22"/>
          <w:lang w:eastAsia="ar-SA"/>
        </w:rPr>
      </w:pPr>
    </w:p>
    <w:p w:rsidR="00D21851" w:rsidRPr="00BA4E9C" w:rsidRDefault="00CF6EDC" w:rsidP="00BA4E9C">
      <w:pPr>
        <w:pStyle w:val="1"/>
        <w:numPr>
          <w:ilvl w:val="0"/>
          <w:numId w:val="1"/>
        </w:numPr>
        <w:spacing w:before="0"/>
        <w:ind w:left="0" w:firstLine="0"/>
        <w:rPr>
          <w:rFonts w:ascii="PT Astra Serif" w:eastAsia="Arial" w:hAnsi="PT Astra Serif"/>
          <w:szCs w:val="22"/>
          <w:lang w:eastAsia="ar-SA"/>
        </w:rPr>
      </w:pPr>
      <w:r w:rsidRPr="00BA4E9C">
        <w:rPr>
          <w:rFonts w:ascii="PT Astra Serif" w:eastAsia="Arial" w:hAnsi="PT Astra Serif"/>
          <w:szCs w:val="22"/>
        </w:rPr>
        <w:t>Ответственность</w:t>
      </w:r>
      <w:r w:rsidRPr="00BA4E9C">
        <w:rPr>
          <w:rFonts w:ascii="PT Astra Serif" w:eastAsia="Arial" w:hAnsi="PT Astra Serif"/>
          <w:szCs w:val="22"/>
          <w:lang w:eastAsia="ar-SA"/>
        </w:rPr>
        <w:t xml:space="preserve"> Сторон</w:t>
      </w:r>
    </w:p>
    <w:p w:rsidR="00EA3922" w:rsidRPr="00BA4E9C" w:rsidRDefault="00EA3922" w:rsidP="00BA4E9C">
      <w:pPr>
        <w:pStyle w:val="a7"/>
        <w:ind w:left="0" w:firstLine="709"/>
        <w:rPr>
          <w:rFonts w:ascii="PT Astra Serif" w:eastAsia="Arial" w:hAnsi="PT Astra Serif"/>
          <w:sz w:val="22"/>
          <w:szCs w:val="22"/>
          <w:lang w:eastAsia="ar-SA"/>
        </w:rPr>
      </w:pP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1000 рублей, если цена контракта не превышает 3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5000 рублей, если цена контракта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10000 рублей, если цена контракта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 xml:space="preserve">4.3.1. Пеня начисляется за каждый день просрочки исполнения поставщиком (подрядчиком, исполнителем)обязательства, предусмотренного контрактом, начиная со дня, </w:t>
      </w:r>
      <w:r w:rsidRPr="00BA4E9C">
        <w:rPr>
          <w:rFonts w:ascii="PT Astra Serif" w:hAnsi="PT Astra Serif"/>
          <w:sz w:val="22"/>
          <w:szCs w:val="22"/>
        </w:rPr>
        <w:lastRenderedPageBreak/>
        <w:t>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1000 рублей, если цена контракта не превышает 3 млн. рублей;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5000 рублей, если цена контракта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10000 рублей, если цена контракта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4.6. Уплата неустойки (штрафа, пеней) не освобождает Стороны от исполнения обязательств по Контракту.</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4.8. Заказчик вправе удерживать суммы в размере не исполненных Поставщиком (подрядчиком, исполнителем) требований об уплате неустоек (штрафов, пеней), предъявленных Заказчиком в соответствии с настоящим Контрактом, из суммы, подлежащей уплате Поставщику (подрядчику, исполнителю), за исключением случаев, предусмотренных Постановлением Правительства РФ от 04 июля 2018 г. № 783.</w:t>
      </w:r>
    </w:p>
    <w:p w:rsidR="008D56DF" w:rsidRPr="00BA4E9C" w:rsidRDefault="008D56DF" w:rsidP="00BA4E9C">
      <w:pPr>
        <w:autoSpaceDE w:val="0"/>
        <w:autoSpaceDN w:val="0"/>
        <w:adjustRightInd w:val="0"/>
        <w:jc w:val="both"/>
        <w:rPr>
          <w:rFonts w:ascii="PT Astra Serif" w:eastAsiaTheme="minorHAnsi" w:hAnsi="PT Astra Serif"/>
          <w:sz w:val="22"/>
          <w:szCs w:val="22"/>
          <w:lang w:eastAsia="en-US"/>
        </w:rPr>
      </w:pPr>
    </w:p>
    <w:p w:rsidR="00D21851" w:rsidRPr="00BA4E9C" w:rsidRDefault="00CF6EDC" w:rsidP="00BA4E9C">
      <w:pPr>
        <w:pStyle w:val="1"/>
        <w:numPr>
          <w:ilvl w:val="0"/>
          <w:numId w:val="1"/>
        </w:numPr>
        <w:spacing w:before="0"/>
        <w:ind w:left="0" w:firstLine="709"/>
        <w:rPr>
          <w:rFonts w:ascii="PT Astra Serif" w:hAnsi="PT Astra Serif"/>
          <w:szCs w:val="22"/>
        </w:rPr>
      </w:pPr>
      <w:r w:rsidRPr="00BA4E9C">
        <w:rPr>
          <w:rFonts w:ascii="PT Astra Serif" w:hAnsi="PT Astra Serif"/>
          <w:szCs w:val="22"/>
        </w:rPr>
        <w:t>Обстоятельства непреодолимой силы</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независящих от воли сторон и ограничивающих исполнение обязательств по настоящему Контракту обстоятельств непреодолимой силы. При наступлении указанных обстоятельств исполнение обязательств может быть приостановлено на время действия или ликвидации последствий этих обстоятельств.</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5.2. В случае если сторона, выполнению обязательств которой препятствуют обстоятельства непреодолимой силы, не известит другую сторону о наступлен</w:t>
      </w:r>
      <w:r w:rsidR="00EA3922" w:rsidRPr="00BA4E9C">
        <w:rPr>
          <w:rFonts w:ascii="PT Astra Serif" w:hAnsi="PT Astra Serif"/>
          <w:sz w:val="22"/>
          <w:szCs w:val="22"/>
        </w:rPr>
        <w:t>ии таких обстоятельств в течение</w:t>
      </w:r>
      <w:r w:rsidRPr="00BA4E9C">
        <w:rPr>
          <w:rFonts w:ascii="PT Astra Serif" w:hAnsi="PT Astra Serif"/>
          <w:sz w:val="22"/>
          <w:szCs w:val="22"/>
        </w:rPr>
        <w:t xml:space="preserve"> 10 суток, то она теряет право ссылаться на указанные обстоятельства, как на обстоятельства непреодолимой силы.</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5.3. Обязанность доказывания обстоятельств непреодолимой силы лежит на стороне, не выполнившей свои обязательства.</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5.4. Подтверждением наличия и продолжительности действия обстоятельств непреодолимой силы</w:t>
      </w:r>
      <w:r w:rsidR="00630DCE" w:rsidRPr="00BA4E9C">
        <w:rPr>
          <w:rFonts w:ascii="PT Astra Serif" w:hAnsi="PT Astra Serif"/>
          <w:sz w:val="22"/>
          <w:szCs w:val="22"/>
        </w:rPr>
        <w:t xml:space="preserve"> является свидетельство</w:t>
      </w:r>
      <w:r w:rsidRPr="00BA4E9C">
        <w:rPr>
          <w:rFonts w:ascii="PT Astra Serif" w:hAnsi="PT Astra Serif"/>
          <w:sz w:val="22"/>
          <w:szCs w:val="22"/>
        </w:rPr>
        <w:t xml:space="preserve">, выданное Торгово-промышленной палатой или </w:t>
      </w:r>
      <w:r w:rsidRPr="00BA4E9C">
        <w:rPr>
          <w:rFonts w:ascii="PT Astra Serif" w:hAnsi="PT Astra Serif"/>
          <w:sz w:val="22"/>
          <w:szCs w:val="22"/>
        </w:rPr>
        <w:lastRenderedPageBreak/>
        <w:t>иным компетентным органом, либо это следует из общеизвестных фактов.</w:t>
      </w: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Изменение и расторжение контракта</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6.1. При заключении и исполнении </w:t>
      </w:r>
      <w:r w:rsidR="00FB02CE" w:rsidRPr="00BA4E9C">
        <w:rPr>
          <w:rFonts w:ascii="PT Astra Serif" w:hAnsi="PT Astra Serif"/>
          <w:sz w:val="22"/>
          <w:szCs w:val="22"/>
        </w:rPr>
        <w:t>К</w:t>
      </w:r>
      <w:r w:rsidRPr="00BA4E9C">
        <w:rPr>
          <w:rFonts w:ascii="PT Astra Serif" w:hAnsi="PT Astra Serif"/>
          <w:sz w:val="22"/>
          <w:szCs w:val="22"/>
        </w:rPr>
        <w:t xml:space="preserve">онтракта изменение его условий не допускается, за исключением их изменения по соглашению Сторон в случаях, предусмотренных ст. 34 и </w:t>
      </w:r>
      <w:hyperlink r:id="rId8" w:history="1">
        <w:r w:rsidRPr="00BA4E9C">
          <w:rPr>
            <w:rFonts w:ascii="PT Astra Serif" w:hAnsi="PT Astra Serif"/>
            <w:sz w:val="22"/>
            <w:szCs w:val="22"/>
          </w:rPr>
          <w:t>ст. 95</w:t>
        </w:r>
      </w:hyperlink>
      <w:r w:rsidRPr="00BA4E9C">
        <w:rPr>
          <w:rFonts w:ascii="PT Astra Serif" w:hAnsi="PT Astra Serif"/>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EDC" w:rsidRPr="00BA4E9C" w:rsidRDefault="00572375" w:rsidP="00BA4E9C">
      <w:pPr>
        <w:pStyle w:val="-"/>
        <w:rPr>
          <w:rFonts w:ascii="PT Astra Serif" w:hAnsi="PT Astra Serif"/>
          <w:sz w:val="22"/>
          <w:szCs w:val="22"/>
        </w:rPr>
      </w:pPr>
      <w:r w:rsidRPr="00BA4E9C">
        <w:rPr>
          <w:rFonts w:ascii="PT Astra Serif" w:hAnsi="PT Astra Serif"/>
          <w:sz w:val="22"/>
          <w:szCs w:val="22"/>
        </w:rPr>
        <w:t>6.2. Контракт может быть</w:t>
      </w:r>
      <w:r w:rsidR="00CF6EDC" w:rsidRPr="00BA4E9C">
        <w:rPr>
          <w:rFonts w:ascii="PT Astra Serif" w:hAnsi="PT Astra Serif"/>
          <w:sz w:val="22"/>
          <w:szCs w:val="22"/>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EB40C2" w:rsidRPr="00BA4E9C" w:rsidRDefault="00CF6EDC" w:rsidP="00BA4E9C">
      <w:pPr>
        <w:pStyle w:val="-"/>
        <w:rPr>
          <w:rFonts w:ascii="PT Astra Serif" w:hAnsi="PT Astra Serif"/>
          <w:sz w:val="22"/>
          <w:szCs w:val="22"/>
        </w:rPr>
      </w:pPr>
      <w:r w:rsidRPr="00BA4E9C">
        <w:rPr>
          <w:rFonts w:ascii="PT Astra Serif" w:hAnsi="PT Astra Serif"/>
          <w:sz w:val="22"/>
          <w:szCs w:val="22"/>
        </w:rPr>
        <w:t>6.3. В случае расторжения</w:t>
      </w:r>
      <w:r w:rsidR="00FB02CE" w:rsidRPr="00BA4E9C">
        <w:rPr>
          <w:rFonts w:ascii="PT Astra Serif" w:hAnsi="PT Astra Serif"/>
          <w:sz w:val="22"/>
          <w:szCs w:val="22"/>
        </w:rPr>
        <w:t xml:space="preserve"> Контракта по любым основаниям Государственный з</w:t>
      </w:r>
      <w:r w:rsidRPr="00BA4E9C">
        <w:rPr>
          <w:rFonts w:ascii="PT Astra Serif" w:hAnsi="PT Astra Serif"/>
          <w:sz w:val="22"/>
          <w:szCs w:val="22"/>
        </w:rPr>
        <w:t xml:space="preserve">аказчик обязан оплатить Исполнителю стоимость оказанных услуг надлежащего качества и соответствующих требованиям </w:t>
      </w:r>
      <w:r w:rsidR="00FB02CE" w:rsidRPr="00BA4E9C">
        <w:rPr>
          <w:rFonts w:ascii="PT Astra Serif" w:hAnsi="PT Astra Serif"/>
          <w:sz w:val="22"/>
          <w:szCs w:val="22"/>
        </w:rPr>
        <w:t>Государственного з</w:t>
      </w:r>
      <w:r w:rsidRPr="00BA4E9C">
        <w:rPr>
          <w:rFonts w:ascii="PT Astra Serif" w:hAnsi="PT Astra Serif"/>
          <w:sz w:val="22"/>
          <w:szCs w:val="22"/>
        </w:rPr>
        <w:t>аказчика, фактически оказанных на момент расторжения Контракта.</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Порядок разрешения споров</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noProof/>
          <w:sz w:val="22"/>
          <w:szCs w:val="22"/>
        </w:rPr>
      </w:pPr>
      <w:r w:rsidRPr="00BA4E9C">
        <w:rPr>
          <w:rFonts w:ascii="PT Astra Serif" w:hAnsi="PT Astra Serif"/>
          <w:noProof/>
          <w:sz w:val="22"/>
          <w:szCs w:val="22"/>
        </w:rPr>
        <w:t xml:space="preserve">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EA3922" w:rsidRPr="00BA4E9C">
        <w:rPr>
          <w:rFonts w:ascii="PT Astra Serif" w:hAnsi="PT Astra Serif"/>
          <w:noProof/>
          <w:sz w:val="22"/>
          <w:szCs w:val="22"/>
        </w:rPr>
        <w:t>Костромской области</w:t>
      </w:r>
      <w:r w:rsidRPr="00BA4E9C">
        <w:rPr>
          <w:rFonts w:ascii="PT Astra Serif" w:hAnsi="PT Astra Serif"/>
          <w:noProof/>
          <w:sz w:val="22"/>
          <w:szCs w:val="22"/>
        </w:rPr>
        <w:t xml:space="preserve"> в порядке, предусмотренном действующим законодательством.</w:t>
      </w:r>
    </w:p>
    <w:p w:rsidR="00CF6EDC" w:rsidRPr="00BA4E9C" w:rsidRDefault="00CF6EDC" w:rsidP="00BA4E9C">
      <w:pPr>
        <w:pStyle w:val="-"/>
        <w:rPr>
          <w:rFonts w:ascii="PT Astra Serif" w:hAnsi="PT Astra Serif"/>
          <w:sz w:val="22"/>
          <w:szCs w:val="22"/>
        </w:rPr>
      </w:pPr>
      <w:r w:rsidRPr="00BA4E9C">
        <w:rPr>
          <w:rFonts w:ascii="PT Astra Serif" w:hAnsi="PT Astra Serif"/>
          <w:noProof/>
          <w:sz w:val="22"/>
          <w:szCs w:val="22"/>
        </w:rPr>
        <w:t xml:space="preserve">7.2. </w:t>
      </w:r>
      <w:r w:rsidRPr="00BA4E9C">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w:t>
      </w:r>
    </w:p>
    <w:p w:rsidR="00446435" w:rsidRPr="00BA4E9C" w:rsidRDefault="00CF6EDC" w:rsidP="00BA4E9C">
      <w:pPr>
        <w:pStyle w:val="-"/>
        <w:rPr>
          <w:rFonts w:ascii="PT Astra Serif" w:hAnsi="PT Astra Serif"/>
          <w:sz w:val="22"/>
          <w:szCs w:val="22"/>
        </w:rPr>
      </w:pPr>
      <w:r w:rsidRPr="00BA4E9C">
        <w:rPr>
          <w:rFonts w:ascii="PT Astra Serif" w:eastAsia="Calibri" w:hAnsi="PT Astra Serif"/>
          <w:sz w:val="22"/>
          <w:szCs w:val="22"/>
        </w:rPr>
        <w:t xml:space="preserve">7.3. </w:t>
      </w:r>
      <w:r w:rsidRPr="00BA4E9C">
        <w:rPr>
          <w:rFonts w:ascii="PT Astra Serif" w:hAnsi="PT Astra Serif"/>
          <w:sz w:val="22"/>
          <w:szCs w:val="22"/>
        </w:rPr>
        <w:t>Все возможные претензии по Контракту должны быть направлены в адрес недобросовестной Стороны в течение 30 (тридцати) суток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суток с момента ее получения и сообщить о своем решении другой Стороне путем направления ответа в письменной форме.</w:t>
      </w:r>
    </w:p>
    <w:p w:rsidR="00EB40C2" w:rsidRPr="00BA4E9C" w:rsidRDefault="00EB40C2"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Обеспечение исполнения государственного контракта</w:t>
      </w:r>
    </w:p>
    <w:p w:rsidR="00EA3922" w:rsidRPr="00BA4E9C" w:rsidRDefault="00EA3922" w:rsidP="00BA4E9C">
      <w:pPr>
        <w:pStyle w:val="a7"/>
        <w:ind w:left="0"/>
        <w:rPr>
          <w:rFonts w:ascii="PT Astra Serif" w:hAnsi="PT Astra Serif"/>
          <w:sz w:val="22"/>
          <w:szCs w:val="22"/>
        </w:rPr>
      </w:pP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8.1. Обеспечение исполнения государственного контракта не предусмотрено.</w:t>
      </w:r>
    </w:p>
    <w:p w:rsidR="00EB40C2" w:rsidRPr="00BA4E9C" w:rsidRDefault="00EB40C2" w:rsidP="00BA4E9C">
      <w:pPr>
        <w:rPr>
          <w:rFonts w:ascii="PT Astra Serif" w:eastAsia="Arial" w:hAnsi="PT Astra Serif"/>
          <w:sz w:val="22"/>
          <w:szCs w:val="22"/>
          <w:lang w:eastAsia="ar-SA"/>
        </w:rPr>
      </w:pPr>
    </w:p>
    <w:p w:rsidR="00D21851" w:rsidRPr="00BA4E9C" w:rsidRDefault="00CF6EDC" w:rsidP="00BA4E9C">
      <w:pPr>
        <w:pStyle w:val="1"/>
        <w:numPr>
          <w:ilvl w:val="0"/>
          <w:numId w:val="1"/>
        </w:numPr>
        <w:spacing w:before="0"/>
        <w:ind w:left="0"/>
        <w:rPr>
          <w:rFonts w:ascii="PT Astra Serif" w:eastAsia="Arial" w:hAnsi="PT Astra Serif"/>
          <w:szCs w:val="22"/>
          <w:lang w:eastAsia="ar-SA"/>
        </w:rPr>
      </w:pPr>
      <w:r w:rsidRPr="00BA4E9C">
        <w:rPr>
          <w:rFonts w:ascii="PT Astra Serif" w:eastAsia="Arial" w:hAnsi="PT Astra Serif"/>
          <w:szCs w:val="22"/>
          <w:lang w:eastAsia="ar-SA"/>
        </w:rPr>
        <w:t>Прочие условия</w:t>
      </w:r>
    </w:p>
    <w:p w:rsidR="00EA3922" w:rsidRPr="00BA4E9C" w:rsidRDefault="00EA3922" w:rsidP="00BA4E9C">
      <w:pPr>
        <w:pStyle w:val="a7"/>
        <w:ind w:left="0"/>
        <w:rPr>
          <w:rFonts w:ascii="PT Astra Serif" w:eastAsia="Arial" w:hAnsi="PT Astra Serif"/>
          <w:sz w:val="22"/>
          <w:szCs w:val="22"/>
          <w:lang w:eastAsia="ar-SA"/>
        </w:rPr>
      </w:pP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9.1. Контракт составлен в двух экземплярах, имеющих одинаковую юридическую силу, по одному экземпляру для каждой из Сторон.</w:t>
      </w: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 xml:space="preserve">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rsidR="007932A2" w:rsidRPr="00BA4E9C">
        <w:rPr>
          <w:rFonts w:ascii="PT Astra Serif" w:eastAsia="Arial" w:hAnsi="PT Astra Serif"/>
          <w:sz w:val="22"/>
          <w:szCs w:val="22"/>
          <w:lang w:eastAsia="ar-SA"/>
        </w:rPr>
        <w:t>Государственного з</w:t>
      </w:r>
      <w:r w:rsidRPr="00BA4E9C">
        <w:rPr>
          <w:rFonts w:ascii="PT Astra Serif" w:eastAsia="Arial" w:hAnsi="PT Astra Serif"/>
          <w:sz w:val="22"/>
          <w:szCs w:val="22"/>
          <w:lang w:eastAsia="ar-SA"/>
        </w:rPr>
        <w:t xml:space="preserve">аказчика по Контракту его права и обязанности по такому Контракту переходят к новому </w:t>
      </w:r>
      <w:r w:rsidR="007932A2" w:rsidRPr="00BA4E9C">
        <w:rPr>
          <w:rFonts w:ascii="PT Astra Serif" w:eastAsia="Arial" w:hAnsi="PT Astra Serif"/>
          <w:sz w:val="22"/>
          <w:szCs w:val="22"/>
          <w:lang w:eastAsia="ar-SA"/>
        </w:rPr>
        <w:t>з</w:t>
      </w:r>
      <w:r w:rsidRPr="00BA4E9C">
        <w:rPr>
          <w:rFonts w:ascii="PT Astra Serif" w:eastAsia="Arial" w:hAnsi="PT Astra Serif"/>
          <w:sz w:val="22"/>
          <w:szCs w:val="22"/>
          <w:lang w:eastAsia="ar-SA"/>
        </w:rPr>
        <w:t xml:space="preserve">аказчику в том же объеме и на тех же условиях. </w:t>
      </w: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 xml:space="preserve">9.3. По факту исполнения взаимных обязательств по Контракту в срок не позднее 9 рабочих дней после оплаты услуг </w:t>
      </w:r>
      <w:r w:rsidR="008A5278" w:rsidRPr="00BA4E9C">
        <w:rPr>
          <w:rFonts w:ascii="PT Astra Serif" w:eastAsia="Arial" w:hAnsi="PT Astra Serif"/>
          <w:sz w:val="22"/>
          <w:szCs w:val="22"/>
          <w:lang w:eastAsia="ar-SA"/>
        </w:rPr>
        <w:t>Государственным з</w:t>
      </w:r>
      <w:r w:rsidRPr="00BA4E9C">
        <w:rPr>
          <w:rFonts w:ascii="PT Astra Serif" w:eastAsia="Arial" w:hAnsi="PT Astra Serif"/>
          <w:sz w:val="22"/>
          <w:szCs w:val="22"/>
          <w:lang w:eastAsia="ar-SA"/>
        </w:rPr>
        <w:t xml:space="preserve">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CF6EDC" w:rsidRPr="00BA4E9C" w:rsidRDefault="00CF6EDC" w:rsidP="00BA4E9C">
      <w:pPr>
        <w:pStyle w:val="-"/>
        <w:rPr>
          <w:rFonts w:ascii="PT Astra Serif" w:eastAsia="Arial" w:hAnsi="PT Astra Serif"/>
          <w:sz w:val="22"/>
          <w:szCs w:val="22"/>
          <w:lang w:eastAsia="ar-SA"/>
        </w:rPr>
      </w:pPr>
      <w:r w:rsidRPr="00BA4E9C">
        <w:rPr>
          <w:rFonts w:ascii="PT Astra Serif" w:hAnsi="PT Astra Serif"/>
          <w:noProof/>
          <w:sz w:val="22"/>
          <w:szCs w:val="22"/>
        </w:rPr>
        <w:t>9.4.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D21851"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9.5. Во всем остальном, что не предусмотрено Контрактом, Стороны руководствуются действующим законодательством Российской Федерации.</w:t>
      </w:r>
    </w:p>
    <w:p w:rsidR="00EB40C2" w:rsidRPr="00BA4E9C" w:rsidRDefault="00EB40C2" w:rsidP="00BA4E9C">
      <w:pPr>
        <w:pStyle w:val="-"/>
        <w:ind w:firstLine="0"/>
        <w:rPr>
          <w:rFonts w:ascii="PT Astra Serif" w:eastAsia="Arial" w:hAnsi="PT Astra Serif"/>
          <w:sz w:val="22"/>
          <w:szCs w:val="22"/>
          <w:lang w:eastAsia="ar-SA"/>
        </w:rPr>
      </w:pPr>
    </w:p>
    <w:p w:rsidR="00EA3922"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Приложен</w:t>
      </w:r>
      <w:r w:rsidR="00EA3922" w:rsidRPr="00BA4E9C">
        <w:rPr>
          <w:rFonts w:ascii="PT Astra Serif" w:hAnsi="PT Astra Serif"/>
          <w:szCs w:val="22"/>
        </w:rPr>
        <w:t>ия к государственному контракту</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lastRenderedPageBreak/>
        <w:t>Приложени</w:t>
      </w:r>
      <w:r w:rsidR="005E33E5" w:rsidRPr="00BA4E9C">
        <w:rPr>
          <w:rFonts w:ascii="PT Astra Serif" w:hAnsi="PT Astra Serif"/>
          <w:sz w:val="22"/>
          <w:szCs w:val="22"/>
        </w:rPr>
        <w:t>е</w:t>
      </w:r>
      <w:r w:rsidRPr="00BA4E9C">
        <w:rPr>
          <w:rFonts w:ascii="PT Astra Serif" w:hAnsi="PT Astra Serif"/>
          <w:sz w:val="22"/>
          <w:szCs w:val="22"/>
        </w:rPr>
        <w:t xml:space="preserve"> № 1 – </w:t>
      </w:r>
      <w:r w:rsidR="002B5CE7" w:rsidRPr="00BA4E9C">
        <w:rPr>
          <w:rFonts w:ascii="PT Astra Serif" w:hAnsi="PT Astra Serif"/>
          <w:sz w:val="22"/>
          <w:szCs w:val="22"/>
        </w:rPr>
        <w:t>расчет стоимости услуг</w:t>
      </w:r>
      <w:r w:rsidRPr="00BA4E9C">
        <w:rPr>
          <w:rFonts w:ascii="PT Astra Serif" w:hAnsi="PT Astra Serif"/>
          <w:sz w:val="22"/>
          <w:szCs w:val="22"/>
        </w:rPr>
        <w:t>.</w:t>
      </w:r>
    </w:p>
    <w:p w:rsidR="00EB40C2" w:rsidRPr="00BA4E9C" w:rsidRDefault="00EB40C2" w:rsidP="00BA4E9C">
      <w:pPr>
        <w:rPr>
          <w:rFonts w:ascii="PT Astra Serif" w:hAnsi="PT Astra Serif"/>
          <w:sz w:val="22"/>
          <w:szCs w:val="22"/>
        </w:rPr>
      </w:pPr>
    </w:p>
    <w:p w:rsidR="00EA3922"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Юридические адреса и реквизиты сторон</w:t>
      </w:r>
    </w:p>
    <w:tbl>
      <w:tblPr>
        <w:tblpPr w:leftFromText="180" w:rightFromText="180" w:vertAnchor="text" w:tblpXSpec="right" w:tblpY="1"/>
        <w:tblOverlap w:val="never"/>
        <w:tblW w:w="9731" w:type="dxa"/>
        <w:tblLook w:val="04A0" w:firstRow="1" w:lastRow="0" w:firstColumn="1" w:lastColumn="0" w:noHBand="0" w:noVBand="1"/>
      </w:tblPr>
      <w:tblGrid>
        <w:gridCol w:w="5004"/>
        <w:gridCol w:w="4727"/>
      </w:tblGrid>
      <w:tr w:rsidR="00EA3922" w:rsidRPr="00BA4E9C" w:rsidTr="000464F3">
        <w:trPr>
          <w:trHeight w:val="6142"/>
        </w:trPr>
        <w:tc>
          <w:tcPr>
            <w:tcW w:w="5004" w:type="dxa"/>
          </w:tcPr>
          <w:p w:rsidR="00EA3922" w:rsidRPr="00BA4E9C" w:rsidRDefault="00EA3922" w:rsidP="00BA4E9C">
            <w:pPr>
              <w:rPr>
                <w:rFonts w:ascii="PT Astra Serif" w:hAnsi="PT Astra Serif"/>
                <w:sz w:val="22"/>
                <w:szCs w:val="22"/>
              </w:rPr>
            </w:pPr>
          </w:p>
          <w:tbl>
            <w:tblPr>
              <w:tblW w:w="4788" w:type="dxa"/>
              <w:tblLook w:val="01E0" w:firstRow="1" w:lastRow="1" w:firstColumn="1" w:lastColumn="1" w:noHBand="0" w:noVBand="0"/>
            </w:tblPr>
            <w:tblGrid>
              <w:gridCol w:w="4788"/>
            </w:tblGrid>
            <w:tr w:rsidR="00EA3922" w:rsidRPr="00BA4E9C" w:rsidTr="00EA3922">
              <w:trPr>
                <w:trHeight w:val="5704"/>
              </w:trPr>
              <w:tc>
                <w:tcPr>
                  <w:tcW w:w="4788" w:type="dxa"/>
                </w:tcPr>
                <w:p w:rsidR="005E33E5" w:rsidRPr="00BA4E9C" w:rsidRDefault="00EA3922"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ФКУ УИИ УФСИН России по Костромской  области</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Юридический адрес: 156019, г. Кострома,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ул. Индустриальная, д. 65</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Фактический адрес: 156000, г. Кострома,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ул. Комсомольская, д. 15</w:t>
                  </w:r>
                </w:p>
                <w:p w:rsid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ИНН 4401129231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КПП 440101001 </w:t>
                  </w:r>
                </w:p>
                <w:p w:rsid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ОКПО 08945846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ОГРН 1114401006389</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Р.сч. 03211643000000013202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Кор.сч. 40102810745370000024</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Наименование банка: ОКЦ № 1 ВОЛГО-ВЯТСКОГО ГУ БАНКА России // УФК по Нижегородской области, г. Нижний Новгород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БИК: 012202102</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л.с. 03411А66010 </w:t>
                  </w:r>
                </w:p>
                <w:p w:rsidR="00BA4E9C" w:rsidRPr="00BA4E9C" w:rsidRDefault="00BA4E9C"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т. 8 (4942) 37-24-23  </w:t>
                  </w:r>
                </w:p>
                <w:p w:rsidR="005E33E5" w:rsidRDefault="00E372BE" w:rsidP="00A84DA7">
                  <w:pPr>
                    <w:framePr w:hSpace="180" w:wrap="around" w:vAnchor="text" w:hAnchor="text" w:xAlign="right" w:y="1"/>
                    <w:suppressOverlap/>
                    <w:rPr>
                      <w:rFonts w:ascii="PT Astra Serif" w:hAnsi="PT Astra Serif"/>
                      <w:sz w:val="22"/>
                      <w:szCs w:val="22"/>
                    </w:rPr>
                  </w:pPr>
                  <w:hyperlink r:id="rId9" w:history="1">
                    <w:r w:rsidR="00BA4E9C" w:rsidRPr="006908CA">
                      <w:rPr>
                        <w:rStyle w:val="a9"/>
                        <w:rFonts w:ascii="PT Astra Serif" w:hAnsi="PT Astra Serif"/>
                        <w:sz w:val="22"/>
                        <w:szCs w:val="22"/>
                      </w:rPr>
                      <w:t>uiibuh@44.fsin.gov.ru</w:t>
                    </w:r>
                  </w:hyperlink>
                </w:p>
                <w:p w:rsidR="005E33E5" w:rsidRPr="00BA4E9C" w:rsidRDefault="005E33E5" w:rsidP="00A84DA7">
                  <w:pPr>
                    <w:framePr w:hSpace="180" w:wrap="around" w:vAnchor="text" w:hAnchor="text" w:xAlign="right" w:y="1"/>
                    <w:suppressOverlap/>
                    <w:rPr>
                      <w:rFonts w:ascii="PT Astra Serif" w:hAnsi="PT Astra Serif"/>
                      <w:sz w:val="22"/>
                      <w:szCs w:val="22"/>
                    </w:rPr>
                  </w:pPr>
                </w:p>
                <w:p w:rsidR="00EA3922" w:rsidRPr="00913BBF" w:rsidRDefault="00EA3922" w:rsidP="00A84DA7">
                  <w:pPr>
                    <w:framePr w:hSpace="180" w:wrap="around" w:vAnchor="text" w:hAnchor="text" w:xAlign="right" w:y="1"/>
                    <w:suppressOverlap/>
                    <w:rPr>
                      <w:rFonts w:ascii="PT Astra Serif" w:hAnsi="PT Astra Serif"/>
                      <w:color w:val="FF0000"/>
                      <w:sz w:val="22"/>
                      <w:szCs w:val="22"/>
                    </w:rPr>
                  </w:pPr>
                  <w:r w:rsidRPr="00913BBF">
                    <w:rPr>
                      <w:rFonts w:ascii="PT Astra Serif" w:hAnsi="PT Astra Serif"/>
                      <w:color w:val="FF0000"/>
                      <w:sz w:val="22"/>
                      <w:szCs w:val="22"/>
                    </w:rPr>
                    <w:t xml:space="preserve">Начальник </w:t>
                  </w:r>
                </w:p>
                <w:p w:rsidR="00D051E5" w:rsidRPr="00913BBF" w:rsidRDefault="00D051E5" w:rsidP="00A84DA7">
                  <w:pPr>
                    <w:framePr w:hSpace="180" w:wrap="around" w:vAnchor="text" w:hAnchor="text" w:xAlign="right" w:y="1"/>
                    <w:suppressOverlap/>
                    <w:rPr>
                      <w:rFonts w:ascii="PT Astra Serif" w:hAnsi="PT Astra Serif"/>
                      <w:color w:val="FF0000"/>
                      <w:sz w:val="22"/>
                      <w:szCs w:val="22"/>
                    </w:rPr>
                  </w:pPr>
                </w:p>
                <w:p w:rsidR="00BA4E9C" w:rsidRPr="00913BBF" w:rsidRDefault="00BA4E9C" w:rsidP="00A84DA7">
                  <w:pPr>
                    <w:framePr w:hSpace="180" w:wrap="around" w:vAnchor="text" w:hAnchor="text" w:xAlign="right" w:y="1"/>
                    <w:suppressOverlap/>
                    <w:rPr>
                      <w:rFonts w:ascii="PT Astra Serif" w:hAnsi="PT Astra Serif"/>
                      <w:color w:val="FF0000"/>
                      <w:sz w:val="22"/>
                      <w:szCs w:val="22"/>
                    </w:rPr>
                  </w:pPr>
                </w:p>
                <w:p w:rsidR="009404FC" w:rsidRPr="00913BBF" w:rsidRDefault="009404FC" w:rsidP="00A84DA7">
                  <w:pPr>
                    <w:framePr w:hSpace="180" w:wrap="around" w:vAnchor="text" w:hAnchor="text" w:xAlign="right" w:y="1"/>
                    <w:suppressOverlap/>
                    <w:rPr>
                      <w:rFonts w:ascii="PT Astra Serif" w:hAnsi="PT Astra Serif"/>
                      <w:color w:val="FF0000"/>
                      <w:sz w:val="22"/>
                      <w:szCs w:val="22"/>
                    </w:rPr>
                  </w:pPr>
                </w:p>
                <w:p w:rsidR="00EA3922" w:rsidRPr="00913BBF" w:rsidRDefault="00EA3922" w:rsidP="00A84DA7">
                  <w:pPr>
                    <w:framePr w:hSpace="180" w:wrap="around" w:vAnchor="text" w:hAnchor="text" w:xAlign="right" w:y="1"/>
                    <w:suppressOverlap/>
                    <w:rPr>
                      <w:rFonts w:ascii="PT Astra Serif" w:hAnsi="PT Astra Serif"/>
                      <w:color w:val="FF0000"/>
                      <w:sz w:val="22"/>
                      <w:szCs w:val="22"/>
                    </w:rPr>
                  </w:pPr>
                  <w:r w:rsidRPr="00913BBF">
                    <w:rPr>
                      <w:rFonts w:ascii="PT Astra Serif" w:hAnsi="PT Astra Serif"/>
                      <w:color w:val="FF0000"/>
                      <w:sz w:val="22"/>
                      <w:szCs w:val="22"/>
                    </w:rPr>
                    <w:t xml:space="preserve">__________________ </w:t>
                  </w:r>
                  <w:r w:rsidR="00D051E5" w:rsidRPr="00913BBF">
                    <w:rPr>
                      <w:rFonts w:ascii="PT Astra Serif" w:hAnsi="PT Astra Serif"/>
                      <w:color w:val="FF0000"/>
                      <w:sz w:val="22"/>
                      <w:szCs w:val="22"/>
                    </w:rPr>
                    <w:t>Н.Ю. Медведева</w:t>
                  </w:r>
                  <w:r w:rsidRPr="00913BBF">
                    <w:rPr>
                      <w:rFonts w:ascii="PT Astra Serif" w:hAnsi="PT Astra Serif"/>
                      <w:color w:val="FF0000"/>
                      <w:sz w:val="22"/>
                      <w:szCs w:val="22"/>
                    </w:rPr>
                    <w:t xml:space="preserve">  </w:t>
                  </w:r>
                </w:p>
                <w:p w:rsidR="00EA3922" w:rsidRPr="00BA4E9C" w:rsidRDefault="00EA3922"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МП</w:t>
                  </w:r>
                </w:p>
                <w:p w:rsidR="00EA3922" w:rsidRPr="00BA4E9C" w:rsidRDefault="00EA3922"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                           </w:t>
                  </w:r>
                  <w:r w:rsidR="000F734C" w:rsidRPr="00BA4E9C">
                    <w:rPr>
                      <w:rFonts w:ascii="PT Astra Serif" w:hAnsi="PT Astra Serif"/>
                      <w:sz w:val="22"/>
                      <w:szCs w:val="22"/>
                    </w:rPr>
                    <w:t>«__»_____202</w:t>
                  </w:r>
                  <w:r w:rsidR="005E33E5" w:rsidRPr="00BA4E9C">
                    <w:rPr>
                      <w:rFonts w:ascii="PT Astra Serif" w:hAnsi="PT Astra Serif"/>
                      <w:sz w:val="22"/>
                      <w:szCs w:val="22"/>
                    </w:rPr>
                    <w:t>6</w:t>
                  </w:r>
                </w:p>
              </w:tc>
            </w:tr>
          </w:tbl>
          <w:p w:rsidR="00EA3922" w:rsidRPr="00BA4E9C" w:rsidRDefault="00EA3922" w:rsidP="00BA4E9C">
            <w:pPr>
              <w:rPr>
                <w:rFonts w:ascii="PT Astra Serif" w:hAnsi="PT Astra Serif"/>
                <w:sz w:val="22"/>
                <w:szCs w:val="22"/>
              </w:rPr>
            </w:pPr>
          </w:p>
        </w:tc>
        <w:tc>
          <w:tcPr>
            <w:tcW w:w="4727" w:type="dxa"/>
          </w:tcPr>
          <w:p w:rsidR="00EA3922" w:rsidRPr="00BA4E9C" w:rsidRDefault="00EA3922" w:rsidP="00BA4E9C">
            <w:pPr>
              <w:rPr>
                <w:rFonts w:ascii="PT Astra Serif" w:hAnsi="PT Astra Serif"/>
                <w:color w:val="FF0000"/>
                <w:sz w:val="22"/>
                <w:szCs w:val="22"/>
              </w:rPr>
            </w:pPr>
          </w:p>
          <w:tbl>
            <w:tblPr>
              <w:tblW w:w="0" w:type="auto"/>
              <w:tblLook w:val="01E0" w:firstRow="1" w:lastRow="1" w:firstColumn="1" w:lastColumn="1" w:noHBand="0" w:noVBand="0"/>
            </w:tblPr>
            <w:tblGrid>
              <w:gridCol w:w="4390"/>
            </w:tblGrid>
            <w:tr w:rsidR="004F0F31" w:rsidRPr="00BA4E9C" w:rsidTr="0044168D">
              <w:trPr>
                <w:trHeight w:val="262"/>
              </w:trPr>
              <w:tc>
                <w:tcPr>
                  <w:tcW w:w="4390" w:type="dxa"/>
                  <w:vAlign w:val="center"/>
                </w:tcPr>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A84DA7">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sz w:val="22"/>
                      <w:szCs w:val="22"/>
                    </w:rPr>
                  </w:pPr>
                </w:p>
                <w:p w:rsidR="00BA4E9C" w:rsidRPr="00BA4E9C" w:rsidRDefault="00BA4E9C" w:rsidP="00A84DA7">
                  <w:pPr>
                    <w:framePr w:hSpace="180" w:wrap="around" w:vAnchor="text" w:hAnchor="text" w:xAlign="right" w:y="1"/>
                    <w:suppressOverlap/>
                    <w:rPr>
                      <w:rFonts w:ascii="PT Astra Serif" w:hAnsi="PT Astra Serif"/>
                      <w:sz w:val="22"/>
                      <w:szCs w:val="22"/>
                    </w:rPr>
                  </w:pPr>
                </w:p>
                <w:p w:rsidR="0044168D" w:rsidRPr="00BA4E9C" w:rsidRDefault="0044168D" w:rsidP="00A84DA7">
                  <w:pPr>
                    <w:framePr w:hSpace="180" w:wrap="around" w:vAnchor="text" w:hAnchor="text" w:xAlign="right" w:y="1"/>
                    <w:suppressOverlap/>
                    <w:rPr>
                      <w:rFonts w:ascii="PT Astra Serif" w:hAnsi="PT Astra Serif"/>
                      <w:sz w:val="22"/>
                      <w:szCs w:val="22"/>
                    </w:rPr>
                  </w:pPr>
                </w:p>
                <w:p w:rsidR="0044168D" w:rsidRPr="00BA4E9C" w:rsidRDefault="0044168D"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____________ МП</w:t>
                  </w:r>
                </w:p>
                <w:p w:rsidR="004F0F31" w:rsidRPr="00BA4E9C" w:rsidRDefault="0044168D" w:rsidP="00A84DA7">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  </w:t>
                  </w:r>
                  <w:r w:rsidR="000F734C" w:rsidRPr="00BA4E9C">
                    <w:rPr>
                      <w:rFonts w:ascii="PT Astra Serif" w:hAnsi="PT Astra Serif"/>
                      <w:sz w:val="22"/>
                      <w:szCs w:val="22"/>
                    </w:rPr>
                    <w:t xml:space="preserve">                    </w:t>
                  </w:r>
                  <w:r w:rsidRPr="00BA4E9C">
                    <w:rPr>
                      <w:rFonts w:ascii="PT Astra Serif" w:hAnsi="PT Astra Serif"/>
                      <w:sz w:val="22"/>
                      <w:szCs w:val="22"/>
                    </w:rPr>
                    <w:t xml:space="preserve">    </w:t>
                  </w:r>
                  <w:r w:rsidR="000F734C" w:rsidRPr="00BA4E9C">
                    <w:rPr>
                      <w:rFonts w:ascii="PT Astra Serif" w:hAnsi="PT Astra Serif"/>
                      <w:sz w:val="22"/>
                      <w:szCs w:val="22"/>
                    </w:rPr>
                    <w:t>«__»_____202</w:t>
                  </w:r>
                  <w:r w:rsidR="005E33E5" w:rsidRPr="00BA4E9C">
                    <w:rPr>
                      <w:rFonts w:ascii="PT Astra Serif" w:hAnsi="PT Astra Serif"/>
                      <w:sz w:val="22"/>
                      <w:szCs w:val="22"/>
                    </w:rPr>
                    <w:t>6</w:t>
                  </w:r>
                </w:p>
              </w:tc>
            </w:tr>
          </w:tbl>
          <w:p w:rsidR="00DA2271" w:rsidRPr="00BA4E9C" w:rsidRDefault="00DA2271" w:rsidP="00BA4E9C">
            <w:pPr>
              <w:tabs>
                <w:tab w:val="left" w:pos="1544"/>
              </w:tabs>
              <w:rPr>
                <w:rFonts w:ascii="PT Astra Serif" w:hAnsi="PT Astra Serif"/>
                <w:sz w:val="22"/>
                <w:szCs w:val="22"/>
              </w:rPr>
            </w:pPr>
          </w:p>
        </w:tc>
      </w:tr>
    </w:tbl>
    <w:p w:rsidR="00DA2271" w:rsidRPr="00BA4E9C" w:rsidRDefault="00DA2271" w:rsidP="00BA4E9C">
      <w:pPr>
        <w:rPr>
          <w:rFonts w:ascii="PT Astra Serif" w:hAnsi="PT Astra Serif"/>
          <w:sz w:val="22"/>
          <w:szCs w:val="22"/>
        </w:rPr>
      </w:pPr>
    </w:p>
    <w:p w:rsidR="000D3897" w:rsidRPr="00BA4E9C" w:rsidRDefault="000D3897" w:rsidP="00BA4E9C">
      <w:pPr>
        <w:rPr>
          <w:rFonts w:ascii="PT Astra Serif" w:hAnsi="PT Astra Serif"/>
          <w:sz w:val="22"/>
          <w:szCs w:val="22"/>
        </w:rPr>
      </w:pPr>
    </w:p>
    <w:p w:rsidR="00444A5D" w:rsidRPr="00BA4E9C" w:rsidRDefault="00444A5D" w:rsidP="00BA4E9C">
      <w:pPr>
        <w:ind w:firstLine="567"/>
        <w:jc w:val="right"/>
        <w:rPr>
          <w:rFonts w:ascii="PT Astra Serif" w:hAnsi="PT Astra Serif"/>
          <w:sz w:val="22"/>
          <w:szCs w:val="22"/>
        </w:rPr>
      </w:pPr>
    </w:p>
    <w:p w:rsidR="00444A5D" w:rsidRPr="00BA4E9C" w:rsidRDefault="00444A5D"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F93866" w:rsidRPr="00BA4E9C" w:rsidRDefault="00F93866" w:rsidP="00BA4E9C">
      <w:pPr>
        <w:rPr>
          <w:rFonts w:ascii="PT Astra Serif" w:hAnsi="PT Astra Serif"/>
          <w:sz w:val="22"/>
          <w:szCs w:val="22"/>
        </w:rPr>
        <w:sectPr w:rsidR="00F93866" w:rsidRPr="00BA4E9C" w:rsidSect="00866963">
          <w:headerReference w:type="default" r:id="rId10"/>
          <w:pgSz w:w="11906" w:h="16838"/>
          <w:pgMar w:top="851" w:right="850" w:bottom="709" w:left="1701" w:header="708" w:footer="708" w:gutter="0"/>
          <w:cols w:space="708"/>
          <w:titlePg/>
          <w:docGrid w:linePitch="360"/>
        </w:sectPr>
      </w:pPr>
    </w:p>
    <w:p w:rsidR="000C6CA3" w:rsidRPr="001F4E10" w:rsidRDefault="000C6CA3" w:rsidP="00BA4E9C">
      <w:pPr>
        <w:jc w:val="right"/>
        <w:rPr>
          <w:rFonts w:ascii="PT Astra Serif" w:hAnsi="PT Astra Serif"/>
          <w:sz w:val="22"/>
          <w:szCs w:val="22"/>
        </w:rPr>
      </w:pPr>
      <w:r w:rsidRPr="001F4E10">
        <w:rPr>
          <w:rFonts w:ascii="PT Astra Serif" w:hAnsi="PT Astra Serif"/>
          <w:sz w:val="22"/>
          <w:szCs w:val="22"/>
        </w:rPr>
        <w:lastRenderedPageBreak/>
        <w:t xml:space="preserve">Приложение № 1 к государственному </w:t>
      </w:r>
    </w:p>
    <w:p w:rsidR="009856A1" w:rsidRPr="001F4E10" w:rsidRDefault="000C6CA3" w:rsidP="00DE2BE4">
      <w:pPr>
        <w:ind w:firstLine="567"/>
        <w:jc w:val="right"/>
        <w:rPr>
          <w:rFonts w:ascii="PT Astra Serif" w:hAnsi="PT Astra Serif"/>
          <w:sz w:val="22"/>
          <w:szCs w:val="22"/>
        </w:rPr>
      </w:pPr>
      <w:r w:rsidRPr="001F4E10">
        <w:rPr>
          <w:rFonts w:ascii="PT Astra Serif" w:hAnsi="PT Astra Serif"/>
          <w:sz w:val="22"/>
          <w:szCs w:val="22"/>
        </w:rPr>
        <w:t>кон</w:t>
      </w:r>
      <w:r w:rsidR="00611642" w:rsidRPr="001F4E10">
        <w:rPr>
          <w:rFonts w:ascii="PT Astra Serif" w:hAnsi="PT Astra Serif"/>
          <w:sz w:val="22"/>
          <w:szCs w:val="22"/>
        </w:rPr>
        <w:t xml:space="preserve">тракту № </w:t>
      </w:r>
      <w:r w:rsidR="005E33E5" w:rsidRPr="001F4E10">
        <w:rPr>
          <w:rFonts w:ascii="PT Astra Serif" w:hAnsi="PT Astra Serif"/>
          <w:sz w:val="22"/>
          <w:szCs w:val="22"/>
        </w:rPr>
        <w:t>____ от «___»______2026</w:t>
      </w:r>
      <w:r w:rsidR="000464F3" w:rsidRPr="001F4E10">
        <w:rPr>
          <w:rFonts w:ascii="PT Astra Serif" w:hAnsi="PT Astra Serif"/>
          <w:sz w:val="22"/>
          <w:szCs w:val="22"/>
        </w:rPr>
        <w:t>г.</w:t>
      </w:r>
    </w:p>
    <w:p w:rsidR="009856A1" w:rsidRPr="001F4E10" w:rsidRDefault="009856A1" w:rsidP="00E31B40">
      <w:pPr>
        <w:ind w:firstLine="567"/>
        <w:jc w:val="right"/>
        <w:rPr>
          <w:rFonts w:ascii="PT Astra Serif" w:hAnsi="PT Astra Serif"/>
          <w:sz w:val="22"/>
          <w:szCs w:val="22"/>
        </w:rPr>
      </w:pPr>
    </w:p>
    <w:p w:rsidR="00DE2BE4" w:rsidRPr="001F4E10" w:rsidRDefault="00DE2BE4" w:rsidP="00E31B40">
      <w:pPr>
        <w:jc w:val="center"/>
        <w:rPr>
          <w:rFonts w:ascii="PT Astra Serif" w:hAnsi="PT Astra Serif"/>
          <w:b/>
          <w:bCs/>
          <w:sz w:val="22"/>
          <w:szCs w:val="22"/>
        </w:rPr>
      </w:pPr>
      <w:r w:rsidRPr="001F4E10">
        <w:rPr>
          <w:rFonts w:ascii="PT Astra Serif" w:hAnsi="PT Astra Serif"/>
          <w:b/>
          <w:sz w:val="22"/>
          <w:szCs w:val="22"/>
        </w:rPr>
        <w:t>Расчет</w:t>
      </w:r>
      <w:r w:rsidRPr="001F4E10">
        <w:rPr>
          <w:rFonts w:ascii="PT Astra Serif" w:hAnsi="PT Astra Serif"/>
          <w:sz w:val="22"/>
          <w:szCs w:val="22"/>
        </w:rPr>
        <w:t xml:space="preserve"> </w:t>
      </w:r>
      <w:r w:rsidRPr="001F4E10">
        <w:rPr>
          <w:rFonts w:ascii="PT Astra Serif" w:hAnsi="PT Astra Serif"/>
          <w:b/>
          <w:bCs/>
          <w:sz w:val="22"/>
          <w:szCs w:val="22"/>
        </w:rPr>
        <w:t xml:space="preserve">медицинского осмотра в 2026 году сотрудников </w:t>
      </w:r>
    </w:p>
    <w:p w:rsidR="00DE2BE4" w:rsidRPr="001F4E10" w:rsidRDefault="00DE2BE4" w:rsidP="001F4E10">
      <w:pPr>
        <w:jc w:val="center"/>
        <w:rPr>
          <w:rFonts w:ascii="PT Astra Serif" w:hAnsi="PT Astra Serif"/>
          <w:b/>
          <w:bCs/>
          <w:sz w:val="22"/>
          <w:szCs w:val="22"/>
        </w:rPr>
      </w:pPr>
      <w:r w:rsidRPr="001F4E10">
        <w:rPr>
          <w:rFonts w:ascii="PT Astra Serif" w:hAnsi="PT Astra Serif"/>
          <w:b/>
          <w:bCs/>
          <w:sz w:val="22"/>
          <w:szCs w:val="22"/>
        </w:rPr>
        <w:t>ФКУ УИИ УФСИН России по Костромской области</w:t>
      </w:r>
    </w:p>
    <w:p w:rsidR="00DE2BE4" w:rsidRPr="001F4E10" w:rsidRDefault="00DE2BE4" w:rsidP="00E31B40">
      <w:pPr>
        <w:rPr>
          <w:rFonts w:ascii="PT Astra Serif" w:hAnsi="PT Astra Serif"/>
          <w:sz w:val="22"/>
          <w:szCs w:val="22"/>
        </w:rPr>
      </w:pPr>
    </w:p>
    <w:tbl>
      <w:tblPr>
        <w:tblW w:w="10164" w:type="dxa"/>
        <w:jc w:val="center"/>
        <w:tblLook w:val="04A0" w:firstRow="1" w:lastRow="0" w:firstColumn="1" w:lastColumn="0" w:noHBand="0" w:noVBand="1"/>
      </w:tblPr>
      <w:tblGrid>
        <w:gridCol w:w="5103"/>
        <w:gridCol w:w="1659"/>
        <w:gridCol w:w="1678"/>
        <w:gridCol w:w="1724"/>
      </w:tblGrid>
      <w:tr w:rsidR="00843791" w:rsidRPr="00843791" w:rsidTr="001F4E10">
        <w:trPr>
          <w:trHeight w:val="255"/>
          <w:jc w:val="center"/>
        </w:trPr>
        <w:tc>
          <w:tcPr>
            <w:tcW w:w="5103" w:type="dxa"/>
            <w:tcBorders>
              <w:top w:val="single" w:sz="4" w:space="0" w:color="auto"/>
              <w:left w:val="single" w:sz="4" w:space="0" w:color="auto"/>
              <w:bottom w:val="nil"/>
              <w:right w:val="single" w:sz="4" w:space="0" w:color="000000"/>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Врач специалист</w:t>
            </w:r>
          </w:p>
        </w:tc>
        <w:tc>
          <w:tcPr>
            <w:tcW w:w="1659" w:type="dxa"/>
            <w:tcBorders>
              <w:top w:val="single" w:sz="4" w:space="0" w:color="auto"/>
              <w:left w:val="nil"/>
              <w:bottom w:val="nil"/>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Кол-во</w:t>
            </w:r>
          </w:p>
        </w:tc>
        <w:tc>
          <w:tcPr>
            <w:tcW w:w="1678" w:type="dxa"/>
            <w:tcBorders>
              <w:top w:val="single" w:sz="4" w:space="0" w:color="auto"/>
              <w:left w:val="nil"/>
              <w:bottom w:val="nil"/>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Стоимость</w:t>
            </w:r>
          </w:p>
        </w:tc>
        <w:tc>
          <w:tcPr>
            <w:tcW w:w="1724" w:type="dxa"/>
            <w:tcBorders>
              <w:top w:val="single" w:sz="4" w:space="0" w:color="auto"/>
              <w:left w:val="nil"/>
              <w:bottom w:val="nil"/>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Итого</w:t>
            </w:r>
          </w:p>
        </w:tc>
      </w:tr>
      <w:tr w:rsidR="00843791" w:rsidRPr="00843791" w:rsidTr="001F4E10">
        <w:trPr>
          <w:trHeight w:val="255"/>
          <w:jc w:val="center"/>
        </w:trPr>
        <w:tc>
          <w:tcPr>
            <w:tcW w:w="5103" w:type="dxa"/>
            <w:tcBorders>
              <w:top w:val="nil"/>
              <w:left w:val="single" w:sz="4" w:space="0" w:color="auto"/>
              <w:bottom w:val="single" w:sz="4" w:space="0" w:color="auto"/>
              <w:right w:val="single" w:sz="4" w:space="0" w:color="000000"/>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Вид обследования</w:t>
            </w:r>
          </w:p>
        </w:tc>
        <w:tc>
          <w:tcPr>
            <w:tcW w:w="1659"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человек</w:t>
            </w:r>
          </w:p>
        </w:tc>
        <w:tc>
          <w:tcPr>
            <w:tcW w:w="1678"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(руб)</w:t>
            </w:r>
          </w:p>
        </w:tc>
        <w:tc>
          <w:tcPr>
            <w:tcW w:w="1724"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(руб)</w:t>
            </w: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bookmarkStart w:id="0" w:name="_GoBack" w:colFirst="2" w:colLast="3"/>
            <w:r w:rsidRPr="00843791">
              <w:rPr>
                <w:rFonts w:ascii="PT Astra Serif" w:hAnsi="PT Astra Serif" w:cs="Arial CYR"/>
                <w:sz w:val="22"/>
                <w:szCs w:val="22"/>
              </w:rPr>
              <w:t>Терапевт</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Невролог</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Офтальмолог</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Оториноларинголог</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Хирург</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Акушер-гинеколог</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Нарколог</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Психиатр</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ЭКГ</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 xml:space="preserve">Общий.анализ крови </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Общий анализ мочи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Исследование уровня холистерина 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Исследование уровня сахара  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Исследование уровня билирубина</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bookmarkEnd w:id="0"/>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Исслед.уровня общего белка сыворот.крови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Исслед.уровня амилазы сыворот.крови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Исслед.уровня креатинина сыворот.крови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Исслед.уровня мочевой кислоты сыворот.крови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 уровня липопротеидов низкой плотности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 уровня липопротеидов высокой плотности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Исслед.уровня триглицидов сыворот.крови</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A84DA7"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A84DA7" w:rsidRPr="001F4E10" w:rsidRDefault="00A84DA7" w:rsidP="00A84DA7">
            <w:pPr>
              <w:rPr>
                <w:rFonts w:ascii="PT Astra Serif" w:hAnsi="PT Astra Serif" w:cs="Arial CYR"/>
                <w:sz w:val="22"/>
                <w:szCs w:val="22"/>
              </w:rPr>
            </w:pPr>
            <w:r w:rsidRPr="00843791">
              <w:rPr>
                <w:rFonts w:ascii="PT Astra Serif" w:hAnsi="PT Astra Serif" w:cs="Arial CYR"/>
                <w:sz w:val="22"/>
                <w:szCs w:val="22"/>
              </w:rPr>
              <w:t>Микроскоп. исследование влагал. мазков</w:t>
            </w:r>
          </w:p>
          <w:p w:rsidR="00A84DA7" w:rsidRPr="00843791" w:rsidRDefault="00A84DA7" w:rsidP="00A84DA7">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A84DA7" w:rsidRPr="00843791" w:rsidRDefault="00A84DA7" w:rsidP="00A84DA7">
            <w:pPr>
              <w:jc w:val="right"/>
              <w:rPr>
                <w:rFonts w:ascii="PT Astra Serif" w:hAnsi="PT Astra Serif" w:cs="Arial CYR"/>
                <w:sz w:val="22"/>
                <w:szCs w:val="22"/>
              </w:rPr>
            </w:pPr>
          </w:p>
        </w:tc>
      </w:tr>
      <w:tr w:rsidR="00843791"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843791" w:rsidRPr="001F4E10" w:rsidRDefault="00843791" w:rsidP="00843791">
            <w:pPr>
              <w:rPr>
                <w:rFonts w:ascii="PT Astra Serif" w:hAnsi="PT Astra Serif" w:cs="Arial CYR"/>
                <w:sz w:val="22"/>
                <w:szCs w:val="22"/>
              </w:rPr>
            </w:pPr>
            <w:r w:rsidRPr="00843791">
              <w:rPr>
                <w:rFonts w:ascii="PT Astra Serif" w:hAnsi="PT Astra Serif" w:cs="Arial CYR"/>
                <w:sz w:val="22"/>
                <w:szCs w:val="22"/>
              </w:rPr>
              <w:t>Тест на определение наркотических средств</w:t>
            </w:r>
          </w:p>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p>
        </w:tc>
      </w:tr>
      <w:tr w:rsidR="00843791" w:rsidRPr="001F4E10" w:rsidTr="001F4E10">
        <w:trPr>
          <w:trHeight w:val="255"/>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843791" w:rsidRPr="001F4E10" w:rsidRDefault="00843791" w:rsidP="00843791">
            <w:pPr>
              <w:rPr>
                <w:rFonts w:ascii="PT Astra Serif" w:hAnsi="PT Astra Serif" w:cs="Arial CYR"/>
                <w:sz w:val="22"/>
                <w:szCs w:val="22"/>
              </w:rPr>
            </w:pPr>
            <w:r w:rsidRPr="00843791">
              <w:rPr>
                <w:rFonts w:ascii="PT Astra Serif" w:hAnsi="PT Astra Serif" w:cs="Arial CYR"/>
                <w:sz w:val="22"/>
                <w:szCs w:val="22"/>
              </w:rPr>
              <w:t>Цитологическое исследов.препаратов шейки матки</w:t>
            </w:r>
          </w:p>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r w:rsidRPr="00843791">
              <w:rPr>
                <w:rFonts w:ascii="PT Astra Serif" w:hAnsi="PT Astra Serif" w:cs="Arial CYR"/>
                <w:sz w:val="22"/>
                <w:szCs w:val="22"/>
              </w:rPr>
              <w:t>1</w:t>
            </w:r>
          </w:p>
        </w:tc>
        <w:tc>
          <w:tcPr>
            <w:tcW w:w="1678"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p>
        </w:tc>
        <w:tc>
          <w:tcPr>
            <w:tcW w:w="1724"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p>
        </w:tc>
      </w:tr>
      <w:tr w:rsidR="00843791" w:rsidRPr="00843791" w:rsidTr="001F4E10">
        <w:trPr>
          <w:trHeight w:val="255"/>
          <w:jc w:val="center"/>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Итого</w:t>
            </w:r>
          </w:p>
        </w:tc>
        <w:tc>
          <w:tcPr>
            <w:tcW w:w="1659"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 </w:t>
            </w:r>
          </w:p>
        </w:tc>
        <w:tc>
          <w:tcPr>
            <w:tcW w:w="1678"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rPr>
                <w:rFonts w:ascii="PT Astra Serif" w:hAnsi="PT Astra Serif" w:cs="Arial CYR"/>
                <w:sz w:val="22"/>
                <w:szCs w:val="22"/>
              </w:rPr>
            </w:pPr>
            <w:r w:rsidRPr="00843791">
              <w:rPr>
                <w:rFonts w:ascii="PT Astra Serif" w:hAnsi="PT Astra Serif" w:cs="Arial CYR"/>
                <w:sz w:val="22"/>
                <w:szCs w:val="22"/>
              </w:rPr>
              <w:t> </w:t>
            </w:r>
          </w:p>
        </w:tc>
        <w:tc>
          <w:tcPr>
            <w:tcW w:w="1724" w:type="dxa"/>
            <w:tcBorders>
              <w:top w:val="nil"/>
              <w:left w:val="nil"/>
              <w:bottom w:val="single" w:sz="4" w:space="0" w:color="auto"/>
              <w:right w:val="single" w:sz="4" w:space="0" w:color="auto"/>
            </w:tcBorders>
            <w:shd w:val="clear" w:color="auto" w:fill="auto"/>
            <w:noWrap/>
            <w:vAlign w:val="bottom"/>
            <w:hideMark/>
          </w:tcPr>
          <w:p w:rsidR="00843791" w:rsidRPr="00843791" w:rsidRDefault="00843791" w:rsidP="00843791">
            <w:pPr>
              <w:jc w:val="right"/>
              <w:rPr>
                <w:rFonts w:ascii="PT Astra Serif" w:hAnsi="PT Astra Serif" w:cs="Arial CYR"/>
                <w:sz w:val="22"/>
                <w:szCs w:val="22"/>
              </w:rPr>
            </w:pPr>
          </w:p>
        </w:tc>
      </w:tr>
    </w:tbl>
    <w:p w:rsidR="00843791" w:rsidRPr="001F4E10" w:rsidRDefault="00843791" w:rsidP="00E31B40">
      <w:pPr>
        <w:rPr>
          <w:rFonts w:ascii="PT Astra Serif" w:hAnsi="PT Astra Serif"/>
          <w:sz w:val="22"/>
          <w:szCs w:val="22"/>
        </w:rPr>
      </w:pPr>
    </w:p>
    <w:p w:rsidR="00843791" w:rsidRPr="001F4E10" w:rsidRDefault="00843791" w:rsidP="00E31B40">
      <w:pPr>
        <w:rPr>
          <w:rFonts w:ascii="PT Astra Serif" w:hAnsi="PT Astra Serif"/>
          <w:sz w:val="22"/>
          <w:szCs w:val="2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55"/>
      </w:tblGrid>
      <w:tr w:rsidR="00E31B40" w:rsidRPr="001F4E10" w:rsidTr="001F4E10">
        <w:trPr>
          <w:jc w:val="center"/>
        </w:trPr>
        <w:tc>
          <w:tcPr>
            <w:tcW w:w="5267" w:type="dxa"/>
          </w:tcPr>
          <w:p w:rsidR="00E31B40" w:rsidRPr="001F4E10" w:rsidRDefault="00E31B40" w:rsidP="00E31B40">
            <w:pPr>
              <w:rPr>
                <w:rFonts w:ascii="PT Astra Serif" w:hAnsi="PT Astra Serif"/>
                <w:sz w:val="22"/>
                <w:szCs w:val="22"/>
              </w:rPr>
            </w:pPr>
            <w:r w:rsidRPr="001F4E10">
              <w:rPr>
                <w:rFonts w:ascii="PT Astra Serif" w:hAnsi="PT Astra Serif"/>
                <w:sz w:val="22"/>
                <w:szCs w:val="22"/>
              </w:rPr>
              <w:t>Государственный заказчик</w:t>
            </w:r>
          </w:p>
          <w:p w:rsidR="00E31B40" w:rsidRPr="001F4E10" w:rsidRDefault="00E31B40" w:rsidP="00E31B40">
            <w:pPr>
              <w:rPr>
                <w:rFonts w:ascii="PT Astra Serif" w:hAnsi="PT Astra Serif"/>
                <w:sz w:val="22"/>
                <w:szCs w:val="22"/>
              </w:rPr>
            </w:pPr>
          </w:p>
          <w:p w:rsidR="00E31B40" w:rsidRPr="001F4E10" w:rsidRDefault="00E31B40" w:rsidP="00E31B40">
            <w:pPr>
              <w:rPr>
                <w:rFonts w:ascii="PT Astra Serif" w:hAnsi="PT Astra Serif"/>
                <w:sz w:val="22"/>
                <w:szCs w:val="22"/>
              </w:rPr>
            </w:pPr>
            <w:r w:rsidRPr="001F4E10">
              <w:rPr>
                <w:rFonts w:ascii="PT Astra Serif" w:hAnsi="PT Astra Serif"/>
                <w:sz w:val="22"/>
                <w:szCs w:val="22"/>
              </w:rPr>
              <w:t>__________________________ Н.Ю. Медведева</w:t>
            </w:r>
          </w:p>
          <w:p w:rsidR="00E31B40" w:rsidRPr="001F4E10" w:rsidRDefault="00E31B40" w:rsidP="003E3E19">
            <w:pPr>
              <w:rPr>
                <w:rFonts w:ascii="PT Astra Serif" w:hAnsi="PT Astra Serif"/>
                <w:sz w:val="22"/>
                <w:szCs w:val="22"/>
              </w:rPr>
            </w:pPr>
            <w:r w:rsidRPr="001F4E10">
              <w:rPr>
                <w:rFonts w:ascii="PT Astra Serif" w:hAnsi="PT Astra Serif"/>
                <w:sz w:val="22"/>
                <w:szCs w:val="22"/>
              </w:rPr>
              <w:t>М.П.</w:t>
            </w:r>
          </w:p>
        </w:tc>
        <w:tc>
          <w:tcPr>
            <w:tcW w:w="5267" w:type="dxa"/>
          </w:tcPr>
          <w:p w:rsidR="00E31B40" w:rsidRPr="001F4E10" w:rsidRDefault="00E31B40" w:rsidP="00E31B40">
            <w:pPr>
              <w:rPr>
                <w:rFonts w:ascii="PT Astra Serif" w:hAnsi="PT Astra Serif"/>
                <w:sz w:val="22"/>
                <w:szCs w:val="22"/>
              </w:rPr>
            </w:pPr>
            <w:r w:rsidRPr="001F4E10">
              <w:rPr>
                <w:rFonts w:ascii="PT Astra Serif" w:hAnsi="PT Astra Serif"/>
                <w:sz w:val="22"/>
                <w:szCs w:val="22"/>
              </w:rPr>
              <w:t>Исполнитель</w:t>
            </w:r>
          </w:p>
          <w:p w:rsidR="00E31B40" w:rsidRPr="001F4E10" w:rsidRDefault="00E31B40" w:rsidP="00E31B40">
            <w:pPr>
              <w:rPr>
                <w:rFonts w:ascii="PT Astra Serif" w:hAnsi="PT Astra Serif"/>
                <w:sz w:val="22"/>
                <w:szCs w:val="22"/>
              </w:rPr>
            </w:pPr>
          </w:p>
          <w:p w:rsidR="00E31B40" w:rsidRPr="001F4E10" w:rsidRDefault="00E31B40" w:rsidP="00E31B40">
            <w:pPr>
              <w:rPr>
                <w:rFonts w:ascii="PT Astra Serif" w:hAnsi="PT Astra Serif"/>
                <w:sz w:val="22"/>
                <w:szCs w:val="22"/>
              </w:rPr>
            </w:pPr>
            <w:r w:rsidRPr="001F4E10">
              <w:rPr>
                <w:rFonts w:ascii="PT Astra Serif" w:hAnsi="PT Astra Serif"/>
                <w:sz w:val="22"/>
                <w:szCs w:val="22"/>
              </w:rPr>
              <w:t>__________________________</w:t>
            </w:r>
          </w:p>
          <w:p w:rsidR="00E31B40" w:rsidRPr="001F4E10" w:rsidRDefault="00E31B40" w:rsidP="003E3E19">
            <w:pPr>
              <w:rPr>
                <w:rFonts w:ascii="PT Astra Serif" w:hAnsi="PT Astra Serif"/>
                <w:sz w:val="22"/>
                <w:szCs w:val="22"/>
              </w:rPr>
            </w:pPr>
            <w:r w:rsidRPr="001F4E10">
              <w:rPr>
                <w:rFonts w:ascii="PT Astra Serif" w:hAnsi="PT Astra Serif"/>
                <w:sz w:val="22"/>
                <w:szCs w:val="22"/>
              </w:rPr>
              <w:t>М.П.</w:t>
            </w:r>
          </w:p>
        </w:tc>
      </w:tr>
    </w:tbl>
    <w:p w:rsidR="004C1DC6" w:rsidRPr="00BA4E9C" w:rsidRDefault="004C1DC6" w:rsidP="00BA4E9C">
      <w:pPr>
        <w:rPr>
          <w:rFonts w:ascii="PT Astra Serif" w:hAnsi="PT Astra Serif"/>
          <w:b/>
          <w:sz w:val="22"/>
          <w:szCs w:val="22"/>
        </w:rPr>
      </w:pPr>
    </w:p>
    <w:sectPr w:rsidR="004C1DC6" w:rsidRPr="00BA4E9C" w:rsidSect="009856A1">
      <w:pgSz w:w="11906" w:h="16838"/>
      <w:pgMar w:top="851" w:right="850" w:bottom="709" w:left="76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BE" w:rsidRDefault="00E372BE" w:rsidP="00CD3CF3">
      <w:r>
        <w:separator/>
      </w:r>
    </w:p>
  </w:endnote>
  <w:endnote w:type="continuationSeparator" w:id="0">
    <w:p w:rsidR="00E372BE" w:rsidRDefault="00E372BE" w:rsidP="00C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BE" w:rsidRDefault="00E372BE" w:rsidP="00CD3CF3">
      <w:r>
        <w:separator/>
      </w:r>
    </w:p>
  </w:footnote>
  <w:footnote w:type="continuationSeparator" w:id="0">
    <w:p w:rsidR="00E372BE" w:rsidRDefault="00E372BE" w:rsidP="00CD3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253"/>
      <w:docPartObj>
        <w:docPartGallery w:val="Page Numbers (Top of Page)"/>
        <w:docPartUnique/>
      </w:docPartObj>
    </w:sdtPr>
    <w:sdtEndPr/>
    <w:sdtContent>
      <w:p w:rsidR="00AD62A9" w:rsidRDefault="003F1646" w:rsidP="00FB02CE">
        <w:pPr>
          <w:pStyle w:val="a3"/>
          <w:jc w:val="center"/>
        </w:pPr>
        <w:r>
          <w:fldChar w:fldCharType="begin"/>
        </w:r>
        <w:r>
          <w:instrText xml:space="preserve"> PAGE   \* MERGEFORMAT </w:instrText>
        </w:r>
        <w:r>
          <w:fldChar w:fldCharType="separate"/>
        </w:r>
        <w:r w:rsidR="00A84DA7">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2AF6"/>
    <w:multiLevelType w:val="hybridMultilevel"/>
    <w:tmpl w:val="69D23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EDC"/>
    <w:rsid w:val="00031737"/>
    <w:rsid w:val="000464F3"/>
    <w:rsid w:val="00054C45"/>
    <w:rsid w:val="000614D1"/>
    <w:rsid w:val="00093499"/>
    <w:rsid w:val="000A00F6"/>
    <w:rsid w:val="000A19F1"/>
    <w:rsid w:val="000B7C88"/>
    <w:rsid w:val="000C6CA3"/>
    <w:rsid w:val="000D3897"/>
    <w:rsid w:val="000E6EDD"/>
    <w:rsid w:val="000F35A3"/>
    <w:rsid w:val="000F734C"/>
    <w:rsid w:val="00100429"/>
    <w:rsid w:val="00114956"/>
    <w:rsid w:val="00124B1F"/>
    <w:rsid w:val="00151F23"/>
    <w:rsid w:val="00164355"/>
    <w:rsid w:val="0016586F"/>
    <w:rsid w:val="001661FF"/>
    <w:rsid w:val="00175290"/>
    <w:rsid w:val="001C3B79"/>
    <w:rsid w:val="001D6853"/>
    <w:rsid w:val="001D6E4F"/>
    <w:rsid w:val="001E5056"/>
    <w:rsid w:val="001F4E10"/>
    <w:rsid w:val="001F51F7"/>
    <w:rsid w:val="0020122B"/>
    <w:rsid w:val="00210E6A"/>
    <w:rsid w:val="00214230"/>
    <w:rsid w:val="0021761F"/>
    <w:rsid w:val="00220299"/>
    <w:rsid w:val="00245D9B"/>
    <w:rsid w:val="00247A0A"/>
    <w:rsid w:val="00270F74"/>
    <w:rsid w:val="0029749E"/>
    <w:rsid w:val="002A2100"/>
    <w:rsid w:val="002B5CE7"/>
    <w:rsid w:val="002C0932"/>
    <w:rsid w:val="00303C8C"/>
    <w:rsid w:val="0031419D"/>
    <w:rsid w:val="003158FA"/>
    <w:rsid w:val="00331226"/>
    <w:rsid w:val="003404AB"/>
    <w:rsid w:val="00344730"/>
    <w:rsid w:val="00345EAC"/>
    <w:rsid w:val="003461F5"/>
    <w:rsid w:val="00377C98"/>
    <w:rsid w:val="0038631A"/>
    <w:rsid w:val="003903EF"/>
    <w:rsid w:val="003B7479"/>
    <w:rsid w:val="003D0A96"/>
    <w:rsid w:val="003D0E0E"/>
    <w:rsid w:val="003D0F14"/>
    <w:rsid w:val="003F1646"/>
    <w:rsid w:val="003F3228"/>
    <w:rsid w:val="003F573A"/>
    <w:rsid w:val="00404C84"/>
    <w:rsid w:val="00420F62"/>
    <w:rsid w:val="00423655"/>
    <w:rsid w:val="0044168D"/>
    <w:rsid w:val="00444A5D"/>
    <w:rsid w:val="00446435"/>
    <w:rsid w:val="004516F8"/>
    <w:rsid w:val="00474E07"/>
    <w:rsid w:val="00482CB0"/>
    <w:rsid w:val="004A0AFB"/>
    <w:rsid w:val="004C069F"/>
    <w:rsid w:val="004C1DC6"/>
    <w:rsid w:val="004C735E"/>
    <w:rsid w:val="004E2CF4"/>
    <w:rsid w:val="004F0F31"/>
    <w:rsid w:val="004F6B7A"/>
    <w:rsid w:val="004F6F73"/>
    <w:rsid w:val="00501CAA"/>
    <w:rsid w:val="00507AAE"/>
    <w:rsid w:val="00514845"/>
    <w:rsid w:val="0051646E"/>
    <w:rsid w:val="00526641"/>
    <w:rsid w:val="00532A32"/>
    <w:rsid w:val="00572375"/>
    <w:rsid w:val="00573FDC"/>
    <w:rsid w:val="00590577"/>
    <w:rsid w:val="005B08DD"/>
    <w:rsid w:val="005C5C81"/>
    <w:rsid w:val="005D4D99"/>
    <w:rsid w:val="005E2AD4"/>
    <w:rsid w:val="005E33E5"/>
    <w:rsid w:val="005F09D8"/>
    <w:rsid w:val="005F2344"/>
    <w:rsid w:val="005F3766"/>
    <w:rsid w:val="00611642"/>
    <w:rsid w:val="00617406"/>
    <w:rsid w:val="00617943"/>
    <w:rsid w:val="006228D5"/>
    <w:rsid w:val="00630DCE"/>
    <w:rsid w:val="00640EEB"/>
    <w:rsid w:val="00642515"/>
    <w:rsid w:val="00661899"/>
    <w:rsid w:val="0067692C"/>
    <w:rsid w:val="0068707A"/>
    <w:rsid w:val="006C1F28"/>
    <w:rsid w:val="006C3885"/>
    <w:rsid w:val="006C7AE4"/>
    <w:rsid w:val="006D2E27"/>
    <w:rsid w:val="006D4815"/>
    <w:rsid w:val="006F65E8"/>
    <w:rsid w:val="007216DC"/>
    <w:rsid w:val="00724B93"/>
    <w:rsid w:val="0076391D"/>
    <w:rsid w:val="00780251"/>
    <w:rsid w:val="007865E8"/>
    <w:rsid w:val="00787172"/>
    <w:rsid w:val="0079180E"/>
    <w:rsid w:val="007932A2"/>
    <w:rsid w:val="00796FA0"/>
    <w:rsid w:val="007A518F"/>
    <w:rsid w:val="007C120F"/>
    <w:rsid w:val="007C268B"/>
    <w:rsid w:val="007C40A7"/>
    <w:rsid w:val="007F54E7"/>
    <w:rsid w:val="008234D2"/>
    <w:rsid w:val="00834834"/>
    <w:rsid w:val="00842B4C"/>
    <w:rsid w:val="00843791"/>
    <w:rsid w:val="0086560A"/>
    <w:rsid w:val="00866963"/>
    <w:rsid w:val="00873FBF"/>
    <w:rsid w:val="008A0531"/>
    <w:rsid w:val="008A5278"/>
    <w:rsid w:val="008C7F85"/>
    <w:rsid w:val="008D1675"/>
    <w:rsid w:val="008D56DF"/>
    <w:rsid w:val="008E3221"/>
    <w:rsid w:val="008F0E74"/>
    <w:rsid w:val="008F750A"/>
    <w:rsid w:val="00905E92"/>
    <w:rsid w:val="00913BBF"/>
    <w:rsid w:val="009150E3"/>
    <w:rsid w:val="00933ECB"/>
    <w:rsid w:val="009367E8"/>
    <w:rsid w:val="009404FC"/>
    <w:rsid w:val="00961005"/>
    <w:rsid w:val="00973294"/>
    <w:rsid w:val="00980E90"/>
    <w:rsid w:val="00984878"/>
    <w:rsid w:val="009856A1"/>
    <w:rsid w:val="00995CA0"/>
    <w:rsid w:val="009A4F57"/>
    <w:rsid w:val="009C2EE1"/>
    <w:rsid w:val="009D68E8"/>
    <w:rsid w:val="00A22773"/>
    <w:rsid w:val="00A27E81"/>
    <w:rsid w:val="00A33AC5"/>
    <w:rsid w:val="00A33D11"/>
    <w:rsid w:val="00A349B7"/>
    <w:rsid w:val="00A57815"/>
    <w:rsid w:val="00A60B3B"/>
    <w:rsid w:val="00A621E0"/>
    <w:rsid w:val="00A81ADA"/>
    <w:rsid w:val="00A84DA7"/>
    <w:rsid w:val="00A85FB1"/>
    <w:rsid w:val="00A969A6"/>
    <w:rsid w:val="00AA237E"/>
    <w:rsid w:val="00AB51A7"/>
    <w:rsid w:val="00AB7719"/>
    <w:rsid w:val="00AD62A9"/>
    <w:rsid w:val="00AE2A67"/>
    <w:rsid w:val="00AF21F9"/>
    <w:rsid w:val="00AF69F9"/>
    <w:rsid w:val="00B14055"/>
    <w:rsid w:val="00B44C03"/>
    <w:rsid w:val="00B46B30"/>
    <w:rsid w:val="00B557E5"/>
    <w:rsid w:val="00B62711"/>
    <w:rsid w:val="00B83CFB"/>
    <w:rsid w:val="00BA2B3E"/>
    <w:rsid w:val="00BA4E9C"/>
    <w:rsid w:val="00BA6FD7"/>
    <w:rsid w:val="00C22875"/>
    <w:rsid w:val="00C257AA"/>
    <w:rsid w:val="00C528A5"/>
    <w:rsid w:val="00C537D9"/>
    <w:rsid w:val="00C71F03"/>
    <w:rsid w:val="00C731BA"/>
    <w:rsid w:val="00C7634F"/>
    <w:rsid w:val="00C97A6F"/>
    <w:rsid w:val="00CB19EE"/>
    <w:rsid w:val="00CC07D5"/>
    <w:rsid w:val="00CC537E"/>
    <w:rsid w:val="00CC7262"/>
    <w:rsid w:val="00CD2190"/>
    <w:rsid w:val="00CD3CF3"/>
    <w:rsid w:val="00CF30D9"/>
    <w:rsid w:val="00CF6EDC"/>
    <w:rsid w:val="00D029DC"/>
    <w:rsid w:val="00D051E5"/>
    <w:rsid w:val="00D073A6"/>
    <w:rsid w:val="00D21851"/>
    <w:rsid w:val="00D2448E"/>
    <w:rsid w:val="00D400C0"/>
    <w:rsid w:val="00D61DCD"/>
    <w:rsid w:val="00D815EE"/>
    <w:rsid w:val="00D928BF"/>
    <w:rsid w:val="00D9744D"/>
    <w:rsid w:val="00DA2271"/>
    <w:rsid w:val="00DB067A"/>
    <w:rsid w:val="00DB77B4"/>
    <w:rsid w:val="00DC1CA4"/>
    <w:rsid w:val="00DC728F"/>
    <w:rsid w:val="00DE2BE4"/>
    <w:rsid w:val="00DF0C25"/>
    <w:rsid w:val="00DF224B"/>
    <w:rsid w:val="00E04726"/>
    <w:rsid w:val="00E04A93"/>
    <w:rsid w:val="00E100D1"/>
    <w:rsid w:val="00E259F9"/>
    <w:rsid w:val="00E31B40"/>
    <w:rsid w:val="00E372BE"/>
    <w:rsid w:val="00E4333E"/>
    <w:rsid w:val="00E45278"/>
    <w:rsid w:val="00E82774"/>
    <w:rsid w:val="00E87C27"/>
    <w:rsid w:val="00E95164"/>
    <w:rsid w:val="00E97B80"/>
    <w:rsid w:val="00E97F4E"/>
    <w:rsid w:val="00EA3922"/>
    <w:rsid w:val="00EA4075"/>
    <w:rsid w:val="00EA5268"/>
    <w:rsid w:val="00EB13C4"/>
    <w:rsid w:val="00EB40C2"/>
    <w:rsid w:val="00EB43C4"/>
    <w:rsid w:val="00EC02C7"/>
    <w:rsid w:val="00EF0A56"/>
    <w:rsid w:val="00EF7F37"/>
    <w:rsid w:val="00F037AF"/>
    <w:rsid w:val="00F1575F"/>
    <w:rsid w:val="00F227D0"/>
    <w:rsid w:val="00F265EC"/>
    <w:rsid w:val="00F3156B"/>
    <w:rsid w:val="00F32CD4"/>
    <w:rsid w:val="00F354D4"/>
    <w:rsid w:val="00F4314C"/>
    <w:rsid w:val="00F43526"/>
    <w:rsid w:val="00F45704"/>
    <w:rsid w:val="00F510E5"/>
    <w:rsid w:val="00F520D5"/>
    <w:rsid w:val="00F5307B"/>
    <w:rsid w:val="00F6232E"/>
    <w:rsid w:val="00F67A2C"/>
    <w:rsid w:val="00F703AA"/>
    <w:rsid w:val="00F923C0"/>
    <w:rsid w:val="00F93866"/>
    <w:rsid w:val="00F95E11"/>
    <w:rsid w:val="00FA2F68"/>
    <w:rsid w:val="00FA7F5F"/>
    <w:rsid w:val="00FB02CE"/>
    <w:rsid w:val="00FC2563"/>
    <w:rsid w:val="00FC62B0"/>
    <w:rsid w:val="00FD236F"/>
    <w:rsid w:val="00FD35D1"/>
    <w:rsid w:val="00FF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E102"/>
  <w15:docId w15:val="{B35D6747-A21D-4233-B47B-0E689BAC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6EDC"/>
    <w:pPr>
      <w:keepNext/>
      <w:spacing w:before="24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DC"/>
    <w:rPr>
      <w:rFonts w:ascii="Times New Roman" w:eastAsia="Times New Roman" w:hAnsi="Times New Roman" w:cs="Times New Roman"/>
      <w:b/>
      <w:szCs w:val="20"/>
      <w:lang w:eastAsia="ru-RU"/>
    </w:rPr>
  </w:style>
  <w:style w:type="paragraph" w:customStyle="1" w:styleId="-">
    <w:name w:val="Текст-абзаца"/>
    <w:basedOn w:val="a"/>
    <w:link w:val="-0"/>
    <w:qFormat/>
    <w:rsid w:val="00CF6EDC"/>
    <w:pPr>
      <w:widowControl w:val="0"/>
      <w:suppressLineNumbers/>
      <w:tabs>
        <w:tab w:val="left" w:pos="3000"/>
      </w:tabs>
      <w:suppressAutoHyphens/>
      <w:ind w:firstLine="709"/>
      <w:jc w:val="both"/>
    </w:pPr>
    <w:rPr>
      <w:snapToGrid w:val="0"/>
      <w:sz w:val="24"/>
      <w:szCs w:val="24"/>
    </w:rPr>
  </w:style>
  <w:style w:type="character" w:customStyle="1" w:styleId="-0">
    <w:name w:val="Текст-абзаца Знак"/>
    <w:basedOn w:val="a0"/>
    <w:link w:val="-"/>
    <w:rsid w:val="00CF6EDC"/>
    <w:rPr>
      <w:rFonts w:ascii="Times New Roman" w:eastAsia="Times New Roman" w:hAnsi="Times New Roman" w:cs="Times New Roman"/>
      <w:snapToGrid w:val="0"/>
      <w:sz w:val="24"/>
      <w:szCs w:val="24"/>
      <w:lang w:eastAsia="ru-RU"/>
    </w:rPr>
  </w:style>
  <w:style w:type="paragraph" w:styleId="a3">
    <w:name w:val="header"/>
    <w:basedOn w:val="a"/>
    <w:link w:val="a4"/>
    <w:uiPriority w:val="99"/>
    <w:unhideWhenUsed/>
    <w:rsid w:val="00CF6EDC"/>
    <w:pPr>
      <w:tabs>
        <w:tab w:val="center" w:pos="4677"/>
        <w:tab w:val="right" w:pos="9355"/>
      </w:tabs>
    </w:pPr>
  </w:style>
  <w:style w:type="character" w:customStyle="1" w:styleId="a4">
    <w:name w:val="Верхний колонтитул Знак"/>
    <w:basedOn w:val="a0"/>
    <w:link w:val="a3"/>
    <w:uiPriority w:val="99"/>
    <w:rsid w:val="00CF6EDC"/>
    <w:rPr>
      <w:rFonts w:ascii="Times New Roman" w:eastAsia="Times New Roman" w:hAnsi="Times New Roman" w:cs="Times New Roman"/>
      <w:sz w:val="20"/>
      <w:szCs w:val="20"/>
      <w:lang w:eastAsia="ru-RU"/>
    </w:rPr>
  </w:style>
  <w:style w:type="paragraph" w:customStyle="1" w:styleId="ConsNonformat">
    <w:name w:val="ConsNonformat"/>
    <w:rsid w:val="00CF6ED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2">
    <w:name w:val="Body Text Indent 2"/>
    <w:basedOn w:val="a"/>
    <w:link w:val="20"/>
    <w:uiPriority w:val="99"/>
    <w:unhideWhenUsed/>
    <w:rsid w:val="00CF6ED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CF6EDC"/>
    <w:rPr>
      <w:rFonts w:ascii="Calibri" w:eastAsia="Calibri" w:hAnsi="Calibri" w:cs="Times New Roman"/>
    </w:rPr>
  </w:style>
  <w:style w:type="paragraph" w:styleId="a5">
    <w:name w:val="footer"/>
    <w:basedOn w:val="a"/>
    <w:link w:val="a6"/>
    <w:uiPriority w:val="99"/>
    <w:unhideWhenUsed/>
    <w:rsid w:val="00FA2F68"/>
    <w:pPr>
      <w:tabs>
        <w:tab w:val="center" w:pos="4677"/>
        <w:tab w:val="right" w:pos="9355"/>
      </w:tabs>
    </w:pPr>
  </w:style>
  <w:style w:type="character" w:customStyle="1" w:styleId="a6">
    <w:name w:val="Нижний колонтитул Знак"/>
    <w:basedOn w:val="a0"/>
    <w:link w:val="a5"/>
    <w:uiPriority w:val="99"/>
    <w:rsid w:val="00FA2F68"/>
    <w:rPr>
      <w:rFonts w:ascii="Times New Roman" w:eastAsia="Times New Roman" w:hAnsi="Times New Roman" w:cs="Times New Roman"/>
      <w:sz w:val="20"/>
      <w:szCs w:val="20"/>
      <w:lang w:eastAsia="ru-RU"/>
    </w:rPr>
  </w:style>
  <w:style w:type="character" w:customStyle="1" w:styleId="phone">
    <w:name w:val="phone"/>
    <w:basedOn w:val="a0"/>
    <w:rsid w:val="00344730"/>
  </w:style>
  <w:style w:type="paragraph" w:styleId="a7">
    <w:name w:val="List Paragraph"/>
    <w:basedOn w:val="a"/>
    <w:uiPriority w:val="34"/>
    <w:qFormat/>
    <w:rsid w:val="00EA3922"/>
    <w:pPr>
      <w:ind w:left="720"/>
      <w:contextualSpacing/>
    </w:pPr>
  </w:style>
  <w:style w:type="table" w:styleId="a8">
    <w:name w:val="Table Grid"/>
    <w:basedOn w:val="a1"/>
    <w:uiPriority w:val="59"/>
    <w:rsid w:val="00214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BA4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626">
      <w:bodyDiv w:val="1"/>
      <w:marLeft w:val="0"/>
      <w:marRight w:val="0"/>
      <w:marTop w:val="0"/>
      <w:marBottom w:val="0"/>
      <w:divBdr>
        <w:top w:val="none" w:sz="0" w:space="0" w:color="auto"/>
        <w:left w:val="none" w:sz="0" w:space="0" w:color="auto"/>
        <w:bottom w:val="none" w:sz="0" w:space="0" w:color="auto"/>
        <w:right w:val="none" w:sz="0" w:space="0" w:color="auto"/>
      </w:divBdr>
    </w:div>
    <w:div w:id="30880031">
      <w:bodyDiv w:val="1"/>
      <w:marLeft w:val="0"/>
      <w:marRight w:val="0"/>
      <w:marTop w:val="0"/>
      <w:marBottom w:val="0"/>
      <w:divBdr>
        <w:top w:val="none" w:sz="0" w:space="0" w:color="auto"/>
        <w:left w:val="none" w:sz="0" w:space="0" w:color="auto"/>
        <w:bottom w:val="none" w:sz="0" w:space="0" w:color="auto"/>
        <w:right w:val="none" w:sz="0" w:space="0" w:color="auto"/>
      </w:divBdr>
    </w:div>
    <w:div w:id="168519821">
      <w:bodyDiv w:val="1"/>
      <w:marLeft w:val="0"/>
      <w:marRight w:val="0"/>
      <w:marTop w:val="0"/>
      <w:marBottom w:val="0"/>
      <w:divBdr>
        <w:top w:val="none" w:sz="0" w:space="0" w:color="auto"/>
        <w:left w:val="none" w:sz="0" w:space="0" w:color="auto"/>
        <w:bottom w:val="none" w:sz="0" w:space="0" w:color="auto"/>
        <w:right w:val="none" w:sz="0" w:space="0" w:color="auto"/>
      </w:divBdr>
    </w:div>
    <w:div w:id="171341497">
      <w:bodyDiv w:val="1"/>
      <w:marLeft w:val="0"/>
      <w:marRight w:val="0"/>
      <w:marTop w:val="0"/>
      <w:marBottom w:val="0"/>
      <w:divBdr>
        <w:top w:val="none" w:sz="0" w:space="0" w:color="auto"/>
        <w:left w:val="none" w:sz="0" w:space="0" w:color="auto"/>
        <w:bottom w:val="none" w:sz="0" w:space="0" w:color="auto"/>
        <w:right w:val="none" w:sz="0" w:space="0" w:color="auto"/>
      </w:divBdr>
    </w:div>
    <w:div w:id="194930565">
      <w:bodyDiv w:val="1"/>
      <w:marLeft w:val="0"/>
      <w:marRight w:val="0"/>
      <w:marTop w:val="0"/>
      <w:marBottom w:val="0"/>
      <w:divBdr>
        <w:top w:val="none" w:sz="0" w:space="0" w:color="auto"/>
        <w:left w:val="none" w:sz="0" w:space="0" w:color="auto"/>
        <w:bottom w:val="none" w:sz="0" w:space="0" w:color="auto"/>
        <w:right w:val="none" w:sz="0" w:space="0" w:color="auto"/>
      </w:divBdr>
    </w:div>
    <w:div w:id="279922781">
      <w:bodyDiv w:val="1"/>
      <w:marLeft w:val="0"/>
      <w:marRight w:val="0"/>
      <w:marTop w:val="0"/>
      <w:marBottom w:val="0"/>
      <w:divBdr>
        <w:top w:val="none" w:sz="0" w:space="0" w:color="auto"/>
        <w:left w:val="none" w:sz="0" w:space="0" w:color="auto"/>
        <w:bottom w:val="none" w:sz="0" w:space="0" w:color="auto"/>
        <w:right w:val="none" w:sz="0" w:space="0" w:color="auto"/>
      </w:divBdr>
      <w:divsChild>
        <w:div w:id="830945258">
          <w:marLeft w:val="0"/>
          <w:marRight w:val="0"/>
          <w:marTop w:val="0"/>
          <w:marBottom w:val="0"/>
          <w:divBdr>
            <w:top w:val="none" w:sz="0" w:space="0" w:color="auto"/>
            <w:left w:val="none" w:sz="0" w:space="0" w:color="auto"/>
            <w:bottom w:val="none" w:sz="0" w:space="0" w:color="auto"/>
            <w:right w:val="none" w:sz="0" w:space="0" w:color="auto"/>
          </w:divBdr>
        </w:div>
        <w:div w:id="375280388">
          <w:marLeft w:val="0"/>
          <w:marRight w:val="0"/>
          <w:marTop w:val="0"/>
          <w:marBottom w:val="0"/>
          <w:divBdr>
            <w:top w:val="none" w:sz="0" w:space="0" w:color="auto"/>
            <w:left w:val="none" w:sz="0" w:space="0" w:color="auto"/>
            <w:bottom w:val="none" w:sz="0" w:space="0" w:color="auto"/>
            <w:right w:val="none" w:sz="0" w:space="0" w:color="auto"/>
          </w:divBdr>
        </w:div>
        <w:div w:id="1811510411">
          <w:marLeft w:val="0"/>
          <w:marRight w:val="0"/>
          <w:marTop w:val="0"/>
          <w:marBottom w:val="0"/>
          <w:divBdr>
            <w:top w:val="none" w:sz="0" w:space="0" w:color="auto"/>
            <w:left w:val="none" w:sz="0" w:space="0" w:color="auto"/>
            <w:bottom w:val="none" w:sz="0" w:space="0" w:color="auto"/>
            <w:right w:val="none" w:sz="0" w:space="0" w:color="auto"/>
          </w:divBdr>
        </w:div>
      </w:divsChild>
    </w:div>
    <w:div w:id="418912444">
      <w:bodyDiv w:val="1"/>
      <w:marLeft w:val="0"/>
      <w:marRight w:val="0"/>
      <w:marTop w:val="0"/>
      <w:marBottom w:val="0"/>
      <w:divBdr>
        <w:top w:val="none" w:sz="0" w:space="0" w:color="auto"/>
        <w:left w:val="none" w:sz="0" w:space="0" w:color="auto"/>
        <w:bottom w:val="none" w:sz="0" w:space="0" w:color="auto"/>
        <w:right w:val="none" w:sz="0" w:space="0" w:color="auto"/>
      </w:divBdr>
    </w:div>
    <w:div w:id="566305542">
      <w:bodyDiv w:val="1"/>
      <w:marLeft w:val="0"/>
      <w:marRight w:val="0"/>
      <w:marTop w:val="0"/>
      <w:marBottom w:val="0"/>
      <w:divBdr>
        <w:top w:val="none" w:sz="0" w:space="0" w:color="auto"/>
        <w:left w:val="none" w:sz="0" w:space="0" w:color="auto"/>
        <w:bottom w:val="none" w:sz="0" w:space="0" w:color="auto"/>
        <w:right w:val="none" w:sz="0" w:space="0" w:color="auto"/>
      </w:divBdr>
    </w:div>
    <w:div w:id="687147642">
      <w:bodyDiv w:val="1"/>
      <w:marLeft w:val="0"/>
      <w:marRight w:val="0"/>
      <w:marTop w:val="0"/>
      <w:marBottom w:val="0"/>
      <w:divBdr>
        <w:top w:val="none" w:sz="0" w:space="0" w:color="auto"/>
        <w:left w:val="none" w:sz="0" w:space="0" w:color="auto"/>
        <w:bottom w:val="none" w:sz="0" w:space="0" w:color="auto"/>
        <w:right w:val="none" w:sz="0" w:space="0" w:color="auto"/>
      </w:divBdr>
    </w:div>
    <w:div w:id="1514489277">
      <w:bodyDiv w:val="1"/>
      <w:marLeft w:val="0"/>
      <w:marRight w:val="0"/>
      <w:marTop w:val="0"/>
      <w:marBottom w:val="0"/>
      <w:divBdr>
        <w:top w:val="none" w:sz="0" w:space="0" w:color="auto"/>
        <w:left w:val="none" w:sz="0" w:space="0" w:color="auto"/>
        <w:bottom w:val="none" w:sz="0" w:space="0" w:color="auto"/>
        <w:right w:val="none" w:sz="0" w:space="0" w:color="auto"/>
      </w:divBdr>
    </w:div>
    <w:div w:id="1567372155">
      <w:bodyDiv w:val="1"/>
      <w:marLeft w:val="0"/>
      <w:marRight w:val="0"/>
      <w:marTop w:val="0"/>
      <w:marBottom w:val="0"/>
      <w:divBdr>
        <w:top w:val="none" w:sz="0" w:space="0" w:color="auto"/>
        <w:left w:val="none" w:sz="0" w:space="0" w:color="auto"/>
        <w:bottom w:val="none" w:sz="0" w:space="0" w:color="auto"/>
        <w:right w:val="none" w:sz="0" w:space="0" w:color="auto"/>
      </w:divBdr>
    </w:div>
    <w:div w:id="1587105819">
      <w:bodyDiv w:val="1"/>
      <w:marLeft w:val="0"/>
      <w:marRight w:val="0"/>
      <w:marTop w:val="0"/>
      <w:marBottom w:val="0"/>
      <w:divBdr>
        <w:top w:val="none" w:sz="0" w:space="0" w:color="auto"/>
        <w:left w:val="none" w:sz="0" w:space="0" w:color="auto"/>
        <w:bottom w:val="none" w:sz="0" w:space="0" w:color="auto"/>
        <w:right w:val="none" w:sz="0" w:space="0" w:color="auto"/>
      </w:divBdr>
    </w:div>
    <w:div w:id="1636400507">
      <w:bodyDiv w:val="1"/>
      <w:marLeft w:val="0"/>
      <w:marRight w:val="0"/>
      <w:marTop w:val="0"/>
      <w:marBottom w:val="0"/>
      <w:divBdr>
        <w:top w:val="none" w:sz="0" w:space="0" w:color="auto"/>
        <w:left w:val="none" w:sz="0" w:space="0" w:color="auto"/>
        <w:bottom w:val="none" w:sz="0" w:space="0" w:color="auto"/>
        <w:right w:val="none" w:sz="0" w:space="0" w:color="auto"/>
      </w:divBdr>
    </w:div>
    <w:div w:id="1670987928">
      <w:bodyDiv w:val="1"/>
      <w:marLeft w:val="0"/>
      <w:marRight w:val="0"/>
      <w:marTop w:val="0"/>
      <w:marBottom w:val="0"/>
      <w:divBdr>
        <w:top w:val="none" w:sz="0" w:space="0" w:color="auto"/>
        <w:left w:val="none" w:sz="0" w:space="0" w:color="auto"/>
        <w:bottom w:val="none" w:sz="0" w:space="0" w:color="auto"/>
        <w:right w:val="none" w:sz="0" w:space="0" w:color="auto"/>
      </w:divBdr>
    </w:div>
    <w:div w:id="1901554574">
      <w:bodyDiv w:val="1"/>
      <w:marLeft w:val="0"/>
      <w:marRight w:val="0"/>
      <w:marTop w:val="0"/>
      <w:marBottom w:val="0"/>
      <w:divBdr>
        <w:top w:val="none" w:sz="0" w:space="0" w:color="auto"/>
        <w:left w:val="none" w:sz="0" w:space="0" w:color="auto"/>
        <w:bottom w:val="none" w:sz="0" w:space="0" w:color="auto"/>
        <w:right w:val="none" w:sz="0" w:space="0" w:color="auto"/>
      </w:divBdr>
    </w:div>
    <w:div w:id="1924560707">
      <w:bodyDiv w:val="1"/>
      <w:marLeft w:val="0"/>
      <w:marRight w:val="0"/>
      <w:marTop w:val="0"/>
      <w:marBottom w:val="0"/>
      <w:divBdr>
        <w:top w:val="none" w:sz="0" w:space="0" w:color="auto"/>
        <w:left w:val="none" w:sz="0" w:space="0" w:color="auto"/>
        <w:bottom w:val="none" w:sz="0" w:space="0" w:color="auto"/>
        <w:right w:val="none" w:sz="0" w:space="0" w:color="auto"/>
      </w:divBdr>
    </w:div>
    <w:div w:id="2083409320">
      <w:bodyDiv w:val="1"/>
      <w:marLeft w:val="0"/>
      <w:marRight w:val="0"/>
      <w:marTop w:val="0"/>
      <w:marBottom w:val="0"/>
      <w:divBdr>
        <w:top w:val="none" w:sz="0" w:space="0" w:color="auto"/>
        <w:left w:val="none" w:sz="0" w:space="0" w:color="auto"/>
        <w:bottom w:val="none" w:sz="0" w:space="0" w:color="auto"/>
        <w:right w:val="none" w:sz="0" w:space="0" w:color="auto"/>
      </w:divBdr>
    </w:div>
    <w:div w:id="20866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iibuh@4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7A4B-7DB0-4DBE-A552-F6557417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gorshkova.o.n</dc:creator>
  <cp:lastModifiedBy>User</cp:lastModifiedBy>
  <cp:revision>20</cp:revision>
  <cp:lastPrinted>2026-04-20T08:48:00Z</cp:lastPrinted>
  <dcterms:created xsi:type="dcterms:W3CDTF">2026-04-20T08:50:00Z</dcterms:created>
  <dcterms:modified xsi:type="dcterms:W3CDTF">2026-05-25T12:24:00Z</dcterms:modified>
</cp:coreProperties>
</file>