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D2" w:rsidRDefault="00C76BE3">
      <w:pPr>
        <w:ind w:firstLine="709"/>
        <w:jc w:val="center"/>
        <w:rPr>
          <w:b/>
        </w:rPr>
      </w:pPr>
      <w:r>
        <w:rPr>
          <w:b/>
        </w:rPr>
        <w:t>Техническое задание</w:t>
      </w:r>
    </w:p>
    <w:p w:rsidR="00A225D2" w:rsidRDefault="00A225D2">
      <w:pPr>
        <w:ind w:firstLine="709"/>
        <w:jc w:val="center"/>
        <w:rPr>
          <w:b/>
        </w:rPr>
      </w:pPr>
    </w:p>
    <w:p w:rsidR="00A225D2" w:rsidRDefault="00C76BE3">
      <w:pPr>
        <w:ind w:firstLine="709"/>
        <w:jc w:val="both"/>
        <w:rPr>
          <w:bCs/>
        </w:rPr>
      </w:pPr>
      <w:r>
        <w:rPr>
          <w:b/>
          <w:bCs/>
        </w:rPr>
        <w:t xml:space="preserve">1. Предмет закупки: </w:t>
      </w:r>
      <w:r>
        <w:rPr>
          <w:bCs/>
        </w:rPr>
        <w:t>«</w:t>
      </w:r>
      <w:r>
        <w:t>Страхование опасных объектов»</w:t>
      </w:r>
    </w:p>
    <w:p w:rsidR="00A225D2" w:rsidRDefault="00A225D2">
      <w:pPr>
        <w:ind w:firstLine="709"/>
        <w:jc w:val="both"/>
        <w:rPr>
          <w:b/>
          <w:bCs/>
        </w:rPr>
      </w:pPr>
    </w:p>
    <w:p w:rsidR="00A225D2" w:rsidRDefault="00C76BE3">
      <w:pPr>
        <w:ind w:firstLine="709"/>
        <w:jc w:val="both"/>
      </w:pPr>
      <w:r>
        <w:rPr>
          <w:b/>
          <w:bCs/>
        </w:rPr>
        <w:t xml:space="preserve">2. Заказчик: </w:t>
      </w:r>
      <w:r>
        <w:rPr>
          <w:bCs/>
        </w:rPr>
        <w:t>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 w:rsidR="00A225D2" w:rsidRDefault="00A225D2">
      <w:pPr>
        <w:ind w:firstLine="709"/>
      </w:pPr>
    </w:p>
    <w:p w:rsidR="00A225D2" w:rsidRDefault="00C76BE3">
      <w:pPr>
        <w:ind w:firstLine="709"/>
        <w:jc w:val="both"/>
      </w:pPr>
      <w:r>
        <w:rPr>
          <w:b/>
          <w:bCs/>
        </w:rPr>
        <w:t xml:space="preserve">3. Место оказания Услуг: </w:t>
      </w:r>
      <w:r>
        <w:rPr>
          <w:bCs/>
        </w:rPr>
        <w:t>Челябинс</w:t>
      </w:r>
      <w:r>
        <w:rPr>
          <w:bCs/>
        </w:rPr>
        <w:t>кая область, г. Челябинск, ул. Сони Кривой, д. 56</w:t>
      </w:r>
      <w:r>
        <w:t>.</w:t>
      </w:r>
    </w:p>
    <w:p w:rsidR="00A225D2" w:rsidRDefault="00A225D2">
      <w:pPr>
        <w:ind w:firstLine="709"/>
        <w:jc w:val="both"/>
        <w:rPr>
          <w:b/>
          <w:bCs/>
        </w:rPr>
      </w:pPr>
    </w:p>
    <w:p w:rsidR="00A225D2" w:rsidRDefault="00C76BE3">
      <w:pPr>
        <w:ind w:firstLine="709"/>
        <w:jc w:val="both"/>
        <w:rPr>
          <w:b/>
          <w:bCs/>
        </w:rPr>
      </w:pPr>
      <w:r>
        <w:rPr>
          <w:b/>
          <w:bCs/>
        </w:rPr>
        <w:t>4. Срок и график оказания Услуг:</w:t>
      </w:r>
    </w:p>
    <w:p w:rsidR="00A225D2" w:rsidRDefault="00C76BE3">
      <w:pPr>
        <w:widowControl w:val="0"/>
        <w:tabs>
          <w:tab w:val="left" w:pos="1134"/>
          <w:tab w:val="left" w:pos="1701"/>
        </w:tabs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Начальный срок оказания услуг: </w:t>
      </w:r>
      <w:proofErr w:type="gramStart"/>
      <w:r>
        <w:rPr>
          <w:rFonts w:eastAsiaTheme="minorHAnsi"/>
          <w:lang w:eastAsia="en-US"/>
        </w:rPr>
        <w:t>с даты заключения</w:t>
      </w:r>
      <w:proofErr w:type="gramEnd"/>
      <w:r>
        <w:rPr>
          <w:rFonts w:eastAsiaTheme="minorHAnsi"/>
          <w:lang w:eastAsia="en-US"/>
        </w:rPr>
        <w:t xml:space="preserve"> контракта.</w:t>
      </w:r>
    </w:p>
    <w:p w:rsidR="00A225D2" w:rsidRDefault="00C76BE3">
      <w:pPr>
        <w:widowControl w:val="0"/>
        <w:ind w:firstLine="709"/>
        <w:jc w:val="both"/>
        <w:rPr>
          <w:bCs/>
        </w:rPr>
      </w:pPr>
      <w:r>
        <w:rPr>
          <w:bCs/>
        </w:rPr>
        <w:t>Ср</w:t>
      </w:r>
      <w:r w:rsidR="00FB4317">
        <w:rPr>
          <w:bCs/>
        </w:rPr>
        <w:t xml:space="preserve">ок завершения оказания услуг: </w:t>
      </w:r>
      <w:r w:rsidR="00FB4317">
        <w:rPr>
          <w:bCs/>
          <w:lang w:val="en-US"/>
        </w:rPr>
        <w:t>14</w:t>
      </w:r>
      <w:bookmarkStart w:id="0" w:name="_GoBack"/>
      <w:bookmarkEnd w:id="0"/>
      <w:r>
        <w:rPr>
          <w:bCs/>
        </w:rPr>
        <w:t>.08.2026 (включительно).</w:t>
      </w:r>
    </w:p>
    <w:p w:rsidR="00A225D2" w:rsidRDefault="00A225D2">
      <w:pPr>
        <w:ind w:firstLine="709"/>
        <w:jc w:val="both"/>
        <w:rPr>
          <w:bCs/>
        </w:rPr>
      </w:pPr>
    </w:p>
    <w:p w:rsidR="00A225D2" w:rsidRDefault="00C76BE3">
      <w:pPr>
        <w:ind w:firstLine="709"/>
        <w:jc w:val="both"/>
        <w:rPr>
          <w:b/>
          <w:bCs/>
        </w:rPr>
      </w:pPr>
      <w:r>
        <w:rPr>
          <w:b/>
          <w:bCs/>
        </w:rPr>
        <w:t>5. Перечень, периодичность и объем оказываемых Услу</w:t>
      </w:r>
      <w:r>
        <w:rPr>
          <w:b/>
          <w:bCs/>
        </w:rPr>
        <w:t>г:</w:t>
      </w:r>
    </w:p>
    <w:p w:rsidR="00A225D2" w:rsidRDefault="00C76BE3">
      <w:pPr>
        <w:ind w:firstLine="709"/>
        <w:jc w:val="both"/>
      </w:pPr>
      <w:r>
        <w:rPr>
          <w:bCs/>
        </w:rPr>
        <w:t xml:space="preserve">Объем оказываемых услуг: 1 </w:t>
      </w:r>
      <w:proofErr w:type="spellStart"/>
      <w:r>
        <w:rPr>
          <w:bCs/>
        </w:rPr>
        <w:t>Усл</w:t>
      </w:r>
      <w:proofErr w:type="spellEnd"/>
      <w:r>
        <w:rPr>
          <w:bCs/>
        </w:rPr>
        <w:t xml:space="preserve">. ед., где одна условная единица равна одной оказанной услуге по страхованию опасных объектов </w:t>
      </w:r>
      <w:r>
        <w:t>(</w:t>
      </w:r>
      <w:proofErr w:type="gramStart"/>
      <w:r>
        <w:t>Лифт</w:t>
      </w:r>
      <w:proofErr w:type="gramEnd"/>
      <w:r>
        <w:t xml:space="preserve"> находящийся по адресу: </w:t>
      </w:r>
      <w:proofErr w:type="gramStart"/>
      <w:r>
        <w:t>Челябинская обл.,                           г. Челябинск, ул. Сони Кривой, д. 56).</w:t>
      </w:r>
      <w:proofErr w:type="gramEnd"/>
      <w:r>
        <w:t xml:space="preserve"> Срок страхования </w:t>
      </w:r>
      <w:r>
        <w:t>1 год.</w:t>
      </w:r>
    </w:p>
    <w:p w:rsidR="00A225D2" w:rsidRDefault="00C76BE3">
      <w:pPr>
        <w:ind w:firstLine="709"/>
        <w:jc w:val="both"/>
      </w:pPr>
      <w:r>
        <w:t xml:space="preserve">Описание, характеристики </w:t>
      </w:r>
      <w:proofErr w:type="gramStart"/>
      <w:r>
        <w:t>лифта, подлежащего страхованию указаны</w:t>
      </w:r>
      <w:proofErr w:type="gramEnd"/>
      <w:r>
        <w:t xml:space="preserve"> в Таблице №1 технического задания.</w:t>
      </w:r>
    </w:p>
    <w:p w:rsidR="00A225D2" w:rsidRDefault="00A225D2">
      <w:pPr>
        <w:ind w:right="-1"/>
        <w:rPr>
          <w:b/>
        </w:rPr>
      </w:pPr>
    </w:p>
    <w:p w:rsidR="00A225D2" w:rsidRDefault="00C76BE3">
      <w:pPr>
        <w:ind w:right="-1"/>
        <w:jc w:val="center"/>
        <w:rPr>
          <w:b/>
        </w:rPr>
      </w:pPr>
      <w:r>
        <w:rPr>
          <w:b/>
        </w:rPr>
        <w:t>Описание, характеристики лифта, подлежащего страхованию</w:t>
      </w:r>
    </w:p>
    <w:p w:rsidR="00A225D2" w:rsidRDefault="00A225D2">
      <w:pPr>
        <w:jc w:val="right"/>
      </w:pPr>
    </w:p>
    <w:p w:rsidR="00A225D2" w:rsidRDefault="00C76BE3">
      <w:pPr>
        <w:ind w:right="-1"/>
        <w:jc w:val="right"/>
      </w:pPr>
      <w:r>
        <w:t xml:space="preserve">    Таблица № 1</w:t>
      </w:r>
    </w:p>
    <w:tbl>
      <w:tblPr>
        <w:tblStyle w:val="af6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1560"/>
        <w:gridCol w:w="1701"/>
        <w:gridCol w:w="1275"/>
        <w:gridCol w:w="2268"/>
        <w:gridCol w:w="1701"/>
      </w:tblGrid>
      <w:tr w:rsidR="00A225D2">
        <w:trPr>
          <w:tblHeader/>
        </w:trPr>
        <w:tc>
          <w:tcPr>
            <w:tcW w:w="709" w:type="dxa"/>
          </w:tcPr>
          <w:p w:rsidR="00A225D2" w:rsidRDefault="00C76BE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</w:tc>
        <w:tc>
          <w:tcPr>
            <w:tcW w:w="992" w:type="dxa"/>
          </w:tcPr>
          <w:p w:rsidR="00A225D2" w:rsidRDefault="00C76BE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Марка </w:t>
            </w:r>
          </w:p>
        </w:tc>
        <w:tc>
          <w:tcPr>
            <w:tcW w:w="1560" w:type="dxa"/>
          </w:tcPr>
          <w:p w:rsidR="00A225D2" w:rsidRDefault="00C76BE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Учетный №</w:t>
            </w:r>
          </w:p>
        </w:tc>
        <w:tc>
          <w:tcPr>
            <w:tcW w:w="1701" w:type="dxa"/>
          </w:tcPr>
          <w:p w:rsidR="00A225D2" w:rsidRDefault="00C76BE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Заводской №</w:t>
            </w:r>
          </w:p>
        </w:tc>
        <w:tc>
          <w:tcPr>
            <w:tcW w:w="1275" w:type="dxa"/>
          </w:tcPr>
          <w:p w:rsidR="00A225D2" w:rsidRDefault="00C76BE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Год выпуска</w:t>
            </w:r>
          </w:p>
        </w:tc>
        <w:tc>
          <w:tcPr>
            <w:tcW w:w="2268" w:type="dxa"/>
          </w:tcPr>
          <w:p w:rsidR="00A225D2" w:rsidRDefault="00C76BE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Способ приведения в действие</w:t>
            </w:r>
          </w:p>
        </w:tc>
        <w:tc>
          <w:tcPr>
            <w:tcW w:w="1701" w:type="dxa"/>
          </w:tcPr>
          <w:p w:rsidR="00A225D2" w:rsidRDefault="00C76BE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Величина нагрузки, кгс.</w:t>
            </w:r>
          </w:p>
        </w:tc>
      </w:tr>
      <w:tr w:rsidR="00A225D2">
        <w:trPr>
          <w:tblHeader/>
        </w:trPr>
        <w:tc>
          <w:tcPr>
            <w:tcW w:w="709" w:type="dxa"/>
          </w:tcPr>
          <w:p w:rsidR="00A225D2" w:rsidRDefault="00C76B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</w:tcPr>
          <w:p w:rsidR="00A225D2" w:rsidRDefault="00C76BE3">
            <w:pPr>
              <w:jc w:val="center"/>
              <w:rPr>
                <w:lang w:val="en-US" w:eastAsia="en-US"/>
              </w:rPr>
            </w:pPr>
            <w:r>
              <w:t>OTIS</w:t>
            </w:r>
          </w:p>
        </w:tc>
        <w:tc>
          <w:tcPr>
            <w:tcW w:w="1560" w:type="dxa"/>
          </w:tcPr>
          <w:p w:rsidR="00A225D2" w:rsidRDefault="00C76BE3">
            <w:pPr>
              <w:tabs>
                <w:tab w:val="left" w:pos="1245"/>
              </w:tabs>
              <w:jc w:val="center"/>
              <w:rPr>
                <w:lang w:val="en-US" w:eastAsia="en-US"/>
              </w:rPr>
            </w:pPr>
            <w:r>
              <w:t>ПД-37081</w:t>
            </w:r>
          </w:p>
        </w:tc>
        <w:tc>
          <w:tcPr>
            <w:tcW w:w="1701" w:type="dxa"/>
          </w:tcPr>
          <w:p w:rsidR="00A225D2" w:rsidRDefault="00C76BE3">
            <w:pPr>
              <w:jc w:val="center"/>
              <w:rPr>
                <w:color w:val="000000"/>
              </w:rPr>
            </w:pPr>
            <w:r>
              <w:t>B7NU0118</w:t>
            </w:r>
          </w:p>
        </w:tc>
        <w:tc>
          <w:tcPr>
            <w:tcW w:w="1275" w:type="dxa"/>
          </w:tcPr>
          <w:p w:rsidR="00A225D2" w:rsidRDefault="00C76BE3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2000</w:t>
            </w:r>
          </w:p>
        </w:tc>
        <w:tc>
          <w:tcPr>
            <w:tcW w:w="2268" w:type="dxa"/>
          </w:tcPr>
          <w:p w:rsidR="00A225D2" w:rsidRDefault="00C76B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 отводки в шахте</w:t>
            </w:r>
          </w:p>
        </w:tc>
        <w:tc>
          <w:tcPr>
            <w:tcW w:w="1701" w:type="dxa"/>
          </w:tcPr>
          <w:p w:rsidR="00A225D2" w:rsidRDefault="00C76B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статическая - 2000;</w:t>
            </w:r>
          </w:p>
          <w:p w:rsidR="00A225D2" w:rsidRDefault="00C76B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динамическая - 1100.</w:t>
            </w:r>
          </w:p>
        </w:tc>
      </w:tr>
    </w:tbl>
    <w:p w:rsidR="00A225D2" w:rsidRDefault="00A225D2">
      <w:pPr>
        <w:ind w:firstLine="708"/>
        <w:jc w:val="both"/>
        <w:rPr>
          <w:b/>
          <w:lang w:eastAsia="en-US"/>
        </w:rPr>
      </w:pPr>
    </w:p>
    <w:p w:rsidR="00A225D2" w:rsidRDefault="00C76BE3">
      <w:pPr>
        <w:ind w:right="-1" w:firstLine="709"/>
        <w:jc w:val="both"/>
        <w:rPr>
          <w:b/>
          <w:bCs/>
        </w:rPr>
      </w:pPr>
      <w:r>
        <w:rPr>
          <w:b/>
          <w:lang w:eastAsia="en-US"/>
        </w:rPr>
        <w:t xml:space="preserve">6. </w:t>
      </w:r>
      <w:r>
        <w:rPr>
          <w:b/>
          <w:bCs/>
        </w:rPr>
        <w:t>Условия оказания услуги:</w:t>
      </w:r>
    </w:p>
    <w:p w:rsidR="00A225D2" w:rsidRDefault="00C76BE3">
      <w:pPr>
        <w:ind w:right="-1" w:firstLine="709"/>
        <w:jc w:val="both"/>
        <w:rPr>
          <w:bCs/>
        </w:rPr>
      </w:pPr>
      <w:r>
        <w:t xml:space="preserve">Страхование опасных объектов </w:t>
      </w:r>
      <w:r>
        <w:rPr>
          <w:bCs/>
        </w:rPr>
        <w:t xml:space="preserve">должна выполнять организация, имеющая все </w:t>
      </w:r>
      <w:r>
        <w:rPr>
          <w:bCs/>
        </w:rPr>
        <w:t xml:space="preserve">документы на подтверждение права заниматься данными видами работ и услуг. </w:t>
      </w:r>
    </w:p>
    <w:sectPr w:rsidR="00A225D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BE3" w:rsidRDefault="00C76BE3">
      <w:r>
        <w:separator/>
      </w:r>
    </w:p>
  </w:endnote>
  <w:endnote w:type="continuationSeparator" w:id="0">
    <w:p w:rsidR="00C76BE3" w:rsidRDefault="00C76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5D2" w:rsidRDefault="00A225D2">
    <w:pPr>
      <w:pStyle w:val="af9"/>
      <w:jc w:val="center"/>
      <w:rPr>
        <w:sz w:val="28"/>
        <w:szCs w:val="28"/>
      </w:rPr>
    </w:pPr>
  </w:p>
  <w:p w:rsidR="00A225D2" w:rsidRDefault="00A225D2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5D2" w:rsidRDefault="00A225D2">
    <w:pPr>
      <w:pStyle w:val="af9"/>
    </w:pPr>
  </w:p>
  <w:p w:rsidR="00A225D2" w:rsidRDefault="00A225D2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BE3" w:rsidRDefault="00C76BE3">
      <w:r>
        <w:separator/>
      </w:r>
    </w:p>
  </w:footnote>
  <w:footnote w:type="continuationSeparator" w:id="0">
    <w:p w:rsidR="00C76BE3" w:rsidRDefault="00C76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9851332"/>
      <w:docPartObj>
        <w:docPartGallery w:val="Page Numbers (Top of Page)"/>
        <w:docPartUnique/>
      </w:docPartObj>
    </w:sdtPr>
    <w:sdtEndPr/>
    <w:sdtContent>
      <w:p w:rsidR="00A225D2" w:rsidRDefault="00C76BE3">
        <w:pPr>
          <w:pStyle w:val="af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A225D2" w:rsidRDefault="00A225D2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5D2" w:rsidRDefault="00A225D2">
    <w:pPr>
      <w:pStyle w:val="af7"/>
      <w:jc w:val="center"/>
    </w:pPr>
  </w:p>
  <w:p w:rsidR="00A225D2" w:rsidRDefault="00A225D2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5D2"/>
    <w:rsid w:val="00A225D2"/>
    <w:rsid w:val="00C76BE3"/>
    <w:rsid w:val="00FB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table" w:styleId="af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5">
    <w:name w:val="Style5"/>
    <w:basedOn w:val="a"/>
    <w:uiPriority w:val="99"/>
    <w:qFormat/>
    <w:pPr>
      <w:widowControl w:val="0"/>
      <w:spacing w:line="298" w:lineRule="exact"/>
      <w:jc w:val="both"/>
    </w:pPr>
  </w:style>
  <w:style w:type="character" w:customStyle="1" w:styleId="FontStyle13">
    <w:name w:val="Font Style13"/>
    <w:uiPriority w:val="99"/>
    <w:rPr>
      <w:rFonts w:ascii="Times New Roman" w:hAnsi="Times New Roman" w:cs="Times New Roman" w:hint="default"/>
      <w:b/>
      <w:bCs w:val="0"/>
      <w:sz w:val="2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table" w:styleId="af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5">
    <w:name w:val="Style5"/>
    <w:basedOn w:val="a"/>
    <w:uiPriority w:val="99"/>
    <w:qFormat/>
    <w:pPr>
      <w:widowControl w:val="0"/>
      <w:spacing w:line="298" w:lineRule="exact"/>
      <w:jc w:val="both"/>
    </w:pPr>
  </w:style>
  <w:style w:type="character" w:customStyle="1" w:styleId="FontStyle13">
    <w:name w:val="Font Style13"/>
    <w:uiPriority w:val="99"/>
    <w:rPr>
      <w:rFonts w:ascii="Times New Roman" w:hAnsi="Times New Roman" w:cs="Times New Roman" w:hint="default"/>
      <w:b/>
      <w:bCs w:val="0"/>
      <w:sz w:val="2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BA341-522E-488D-8795-3B35DA19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Глубоков Дмитрий Леонидович</dc:creator>
  <cp:keywords/>
  <dc:description/>
  <cp:lastModifiedBy>User</cp:lastModifiedBy>
  <cp:revision>7</cp:revision>
  <dcterms:created xsi:type="dcterms:W3CDTF">2026-07-15T04:44:00Z</dcterms:created>
  <dcterms:modified xsi:type="dcterms:W3CDTF">2026-08-06T11:38:00Z</dcterms:modified>
</cp:coreProperties>
</file>