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E1" w:rsidRPr="006F1A23" w:rsidRDefault="003477C6" w:rsidP="00B7238B">
      <w:pPr>
        <w:spacing w:after="6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7238B">
        <w:rPr>
          <w:rFonts w:ascii="Times New Roman" w:eastAsia="Times New Roman" w:hAnsi="Times New Roman" w:cs="Times New Roman"/>
          <w:b/>
          <w:caps/>
          <w:sz w:val="24"/>
          <w:szCs w:val="24"/>
        </w:rPr>
        <w:t>КОНТРАКТ №</w:t>
      </w:r>
    </w:p>
    <w:p w:rsidR="00BE0EE1" w:rsidRDefault="00BE0EE1" w:rsidP="00B7238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38B">
        <w:rPr>
          <w:rFonts w:ascii="Times New Roman" w:eastAsia="Times New Roman" w:hAnsi="Times New Roman" w:cs="Times New Roman"/>
          <w:b/>
          <w:sz w:val="24"/>
          <w:szCs w:val="24"/>
        </w:rPr>
        <w:t>на оказание медицинских услуг</w:t>
      </w:r>
    </w:p>
    <w:p w:rsidR="0067534E" w:rsidRPr="0067534E" w:rsidRDefault="0067534E" w:rsidP="0067534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4E">
        <w:rPr>
          <w:rFonts w:ascii="Times New Roman" w:eastAsia="Times New Roman" w:hAnsi="Times New Roman" w:cs="Times New Roman"/>
          <w:b/>
          <w:sz w:val="24"/>
          <w:szCs w:val="24"/>
        </w:rPr>
        <w:t>Идентификационный код закупки в соответствии с планом-графиком</w:t>
      </w:r>
    </w:p>
    <w:p w:rsidR="0067534E" w:rsidRPr="00B7238B" w:rsidRDefault="00C37884" w:rsidP="00B7238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884">
        <w:rPr>
          <w:rFonts w:ascii="Times New Roman" w:eastAsia="Times New Roman" w:hAnsi="Times New Roman" w:cs="Times New Roman"/>
          <w:b/>
          <w:sz w:val="24"/>
          <w:szCs w:val="24"/>
        </w:rPr>
        <w:t>261262600373126260100100350000000244</w:t>
      </w:r>
    </w:p>
    <w:p w:rsidR="005006C4" w:rsidRPr="001917BD" w:rsidRDefault="00BE0EE1" w:rsidP="00BE0EE1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7E6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7BD">
        <w:rPr>
          <w:rFonts w:ascii="Times New Roman" w:eastAsia="Times New Roman" w:hAnsi="Times New Roman" w:cs="Times New Roman"/>
          <w:sz w:val="24"/>
          <w:szCs w:val="24"/>
        </w:rPr>
        <w:t xml:space="preserve">Пятигорск </w:t>
      </w:r>
      <w:r w:rsidR="007E61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4784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38B" w:rsidRPr="001917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56C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7238B" w:rsidRPr="00191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33A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D18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238B" w:rsidRPr="001917B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E0EE1" w:rsidRDefault="0067534E" w:rsidP="00BE0EE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именуемое  в  дальнейшем </w:t>
      </w:r>
      <w:r w:rsidR="007E618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E0EE1" w:rsidRPr="001917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7E61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</w:t>
      </w:r>
      <w:r w:rsidR="007E6187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 w:rsidR="007E61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3AD4" w:rsidRPr="00A33A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</w:t>
      </w:r>
      <w:r w:rsidR="007E61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арственное бюджетное учреждение </w:t>
      </w:r>
      <w:r w:rsidR="00A33AD4" w:rsidRPr="00A33A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«Северо-Кавказский федеральный научно-клинический центр Федерального медико-биологического агентства», 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</w:t>
      </w:r>
      <w:proofErr w:type="spellStart"/>
      <w:r w:rsidR="00EC640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6C3F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рио</w:t>
      </w:r>
      <w:proofErr w:type="spellEnd"/>
      <w:r w:rsidR="006C3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исполнительного директора </w:t>
      </w:r>
      <w:r w:rsidR="000A4D2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Осипенко Дмитрия Константиновича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r w:rsidR="000A4D2C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веренности №71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0A4D2C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0A4D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0A4D2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7388C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 </w:t>
      </w:r>
      <w:r w:rsidR="007E618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A33AD4" w:rsidRPr="00A33A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7E61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A33AD4" w:rsidRP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совместно именуемые Стороны, в соответствии с п.4 ч.1  ст.93  Федерального закона №44-ФЗ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A33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заключили настоящий контракт (далее по тексту контракт</w:t>
      </w:r>
      <w:r w:rsidR="00BE0EE1" w:rsidRPr="001917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нижеследующем:</w:t>
      </w:r>
    </w:p>
    <w:p w:rsidR="001917BD" w:rsidRPr="001917BD" w:rsidRDefault="001917BD" w:rsidP="00BE0EE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E0EE1" w:rsidRPr="001917BD" w:rsidRDefault="00BE0EE1" w:rsidP="00BE0EE1">
      <w:pPr>
        <w:numPr>
          <w:ilvl w:val="0"/>
          <w:numId w:val="1"/>
        </w:numPr>
        <w:tabs>
          <w:tab w:val="clear" w:pos="360"/>
          <w:tab w:val="num" w:pos="540"/>
        </w:tabs>
        <w:spacing w:after="0" w:line="240" w:lineRule="auto"/>
        <w:ind w:left="0" w:right="-27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7BD">
        <w:rPr>
          <w:rFonts w:ascii="Times New Roman" w:eastAsia="Calibri" w:hAnsi="Times New Roman" w:cs="Times New Roman"/>
          <w:b/>
          <w:sz w:val="24"/>
          <w:szCs w:val="24"/>
        </w:rPr>
        <w:t>ПРЕДМЕТ КОНТРАКТА</w:t>
      </w:r>
    </w:p>
    <w:p w:rsidR="00BE0EE1" w:rsidRPr="001917BD" w:rsidRDefault="002759CD" w:rsidP="002759CD">
      <w:pPr>
        <w:tabs>
          <w:tab w:val="num" w:pos="432"/>
        </w:tabs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>1.1.</w:t>
      </w:r>
      <w:r w:rsidR="00EE1909" w:rsidRPr="00EE1909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контракту Заказчик поручает, а Исполнитель обязуется оказать медицинские услуги (далее – услуги) согласно спецификации (приложение №1 к Контракту) являющейся неотъемлемой частью контракта, а </w:t>
      </w:r>
      <w:r w:rsidR="00416309" w:rsidRPr="00EE1909">
        <w:rPr>
          <w:rFonts w:ascii="Times New Roman" w:eastAsia="Times New Roman" w:hAnsi="Times New Roman" w:cs="Times New Roman"/>
          <w:sz w:val="24"/>
          <w:szCs w:val="24"/>
        </w:rPr>
        <w:t>Заказчик обязуется</w:t>
      </w:r>
      <w:r w:rsidR="00EE1909" w:rsidRPr="00EE1909">
        <w:rPr>
          <w:rFonts w:ascii="Times New Roman" w:eastAsia="Times New Roman" w:hAnsi="Times New Roman" w:cs="Times New Roman"/>
          <w:sz w:val="24"/>
          <w:szCs w:val="24"/>
        </w:rPr>
        <w:t xml:space="preserve"> принять и оплатить оказанные услуги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EE1" w:rsidRPr="001917BD" w:rsidRDefault="002759CD" w:rsidP="002759CD">
      <w:pPr>
        <w:tabs>
          <w:tab w:val="num" w:pos="0"/>
          <w:tab w:val="num" w:pos="72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ab/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1.</w:t>
      </w:r>
      <w:r w:rsidRPr="001917BD">
        <w:rPr>
          <w:rFonts w:ascii="Times New Roman" w:eastAsia="Calibri" w:hAnsi="Times New Roman" w:cs="Times New Roman"/>
          <w:sz w:val="24"/>
          <w:szCs w:val="24"/>
        </w:rPr>
        <w:t>2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.Основанием для оказания указанных в п.1.1.</w:t>
      </w:r>
      <w:r w:rsidRPr="001917BD">
        <w:rPr>
          <w:rFonts w:ascii="Times New Roman" w:eastAsia="Calibri" w:hAnsi="Times New Roman" w:cs="Times New Roman"/>
          <w:sz w:val="24"/>
          <w:szCs w:val="24"/>
        </w:rPr>
        <w:t xml:space="preserve"> услуг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настоящего контракта являются:  письменное направление Заказчика.</w:t>
      </w:r>
    </w:p>
    <w:p w:rsidR="00BE0EE1" w:rsidRPr="001917BD" w:rsidRDefault="002759CD" w:rsidP="002759C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0EE1" w:rsidRPr="00191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191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BE0EE1" w:rsidRPr="001917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Место выполнения услуг: </w:t>
      </w:r>
      <w:r w:rsidR="008511C2" w:rsidRPr="008511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357500, Ставропольский край, г. Пятиго</w:t>
      </w:r>
      <w:r w:rsidR="008511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рск, </w:t>
      </w:r>
      <w:r w:rsidR="008511C2" w:rsidRPr="008511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пр. Калинина, 29 по месту нахождения лечебного учреждения, предоставляющего медицинскую услугу.</w:t>
      </w:r>
    </w:p>
    <w:p w:rsidR="002D5B50" w:rsidRPr="001917BD" w:rsidRDefault="002759CD" w:rsidP="00BE0EE1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sz w:val="24"/>
          <w:szCs w:val="24"/>
        </w:rPr>
        <w:tab/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917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>.График приема: в соответствии с графиком работы медицинских работников Исполнителя, на основании письменных заявок Заказчика.</w:t>
      </w:r>
    </w:p>
    <w:p w:rsidR="00BE0EE1" w:rsidRPr="001917BD" w:rsidRDefault="00BE0EE1" w:rsidP="00BE0EE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-27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7BD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:rsidR="00BE0EE1" w:rsidRPr="001917BD" w:rsidRDefault="002759CD" w:rsidP="002759CD">
      <w:pPr>
        <w:numPr>
          <w:ilvl w:val="2"/>
          <w:numId w:val="1"/>
        </w:numPr>
        <w:tabs>
          <w:tab w:val="clear" w:pos="1224"/>
          <w:tab w:val="num" w:pos="709"/>
        </w:tabs>
        <w:spacing w:after="0" w:line="240" w:lineRule="auto"/>
        <w:ind w:left="709" w:right="-27"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>Исполнитель</w:t>
      </w:r>
      <w:r w:rsidR="00BE0EE1"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имеет право:</w:t>
      </w:r>
    </w:p>
    <w:p w:rsidR="002759CD" w:rsidRPr="001917BD" w:rsidRDefault="002759CD" w:rsidP="002759CD">
      <w:pPr>
        <w:tabs>
          <w:tab w:val="num" w:pos="709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ab/>
        <w:t xml:space="preserve">2.1.1.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Осуществлять медицинское обслуживание  «Пациентов» «Заказчика» в соответствии с режимом работы  «Исполнителя».</w:t>
      </w:r>
    </w:p>
    <w:p w:rsidR="00BE0EE1" w:rsidRPr="001917BD" w:rsidRDefault="001917BD" w:rsidP="001917BD">
      <w:pPr>
        <w:tabs>
          <w:tab w:val="num" w:pos="709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ab/>
        <w:t>2.1.2.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 xml:space="preserve"> При задержке оплаты по вине «Заказчика», а также немотивированном отказе оплатить выставленный «Исполнителем» счет, приостановить дальнейший прием и обслуживание «Пациентов» «Заказчика» до момента урегулирования отношений.</w:t>
      </w:r>
    </w:p>
    <w:p w:rsidR="00BE0EE1" w:rsidRPr="001917BD" w:rsidRDefault="001917BD" w:rsidP="001917BD">
      <w:pPr>
        <w:tabs>
          <w:tab w:val="num" w:pos="432"/>
          <w:tab w:val="num" w:pos="709"/>
        </w:tabs>
        <w:spacing w:after="0" w:line="240" w:lineRule="auto"/>
        <w:ind w:left="709"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bCs/>
          <w:sz w:val="24"/>
          <w:szCs w:val="24"/>
        </w:rPr>
        <w:t>2.2.</w:t>
      </w:r>
      <w:r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Исполнитель</w:t>
      </w:r>
      <w:r w:rsidR="00BE0EE1"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обязан:</w:t>
      </w:r>
    </w:p>
    <w:p w:rsidR="00BE0EE1" w:rsidRPr="001917BD" w:rsidRDefault="001917BD" w:rsidP="001917BD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 xml:space="preserve">Оказывать «Пациентам» медицинскую помощь необходимого объема на высоком  качественном уровне в соответствии с п.1.1. настоящего контракта. Оказать </w:t>
      </w:r>
      <w:r w:rsidR="006C7C46" w:rsidRPr="001917BD">
        <w:rPr>
          <w:rFonts w:ascii="Times New Roman" w:eastAsia="Times New Roman" w:hAnsi="Times New Roman" w:cs="Times New Roman"/>
          <w:sz w:val="24"/>
          <w:szCs w:val="24"/>
        </w:rPr>
        <w:t>услуги, качество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 xml:space="preserve"> которых отвечает стандартам, согласно </w:t>
      </w:r>
      <w:r w:rsidR="006C7C46" w:rsidRPr="001917BD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6C7C4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Правительства, Российской Федерации.</w:t>
      </w:r>
    </w:p>
    <w:p w:rsidR="00BE0EE1" w:rsidRPr="001917BD" w:rsidRDefault="001917BD" w:rsidP="001917B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Вести учет видов, объема, сроков и стоимости оказываемых услуг «Пациентам» «Заказчика».</w:t>
      </w:r>
    </w:p>
    <w:p w:rsidR="00BE0EE1" w:rsidRPr="001917BD" w:rsidRDefault="001917BD" w:rsidP="001917B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 xml:space="preserve">2.2.3.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Предоставлять уполномоченным сотрудникам «Заказчика» возможность ознакомления с медицинской документацией «Исполнителя», имеющей непосредственное отношение к обслуживанию «Пациентов» «Заказчика».</w:t>
      </w:r>
    </w:p>
    <w:p w:rsidR="00BE0EE1" w:rsidRDefault="001917BD" w:rsidP="001917B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2.2.4. </w:t>
      </w:r>
      <w:r w:rsidR="00C7195D" w:rsidRPr="00C7195D">
        <w:rPr>
          <w:rFonts w:ascii="Times New Roman" w:eastAsia="Calibri" w:hAnsi="Times New Roman" w:cs="Times New Roman"/>
          <w:sz w:val="24"/>
          <w:szCs w:val="24"/>
        </w:rPr>
        <w:t>Вести учет видов, объема, сроков и стоимости, оказываемых медицинских услуг.</w:t>
      </w:r>
    </w:p>
    <w:p w:rsidR="00C7195D" w:rsidRPr="00C7195D" w:rsidRDefault="00C7195D" w:rsidP="00C7195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5D">
        <w:rPr>
          <w:rFonts w:ascii="Times New Roman" w:eastAsia="Calibri" w:hAnsi="Times New Roman" w:cs="Times New Roman"/>
          <w:sz w:val="24"/>
          <w:szCs w:val="24"/>
        </w:rPr>
        <w:t>2.2.5. Предоставлять уполномоченным сотрудникам Заказчика возможность ознакомления с медицинской документацией Исполнителя, имеющей непосредственное отношение к обслуживанию пациентов Заказчика.</w:t>
      </w:r>
    </w:p>
    <w:p w:rsidR="00C7195D" w:rsidRPr="001917BD" w:rsidRDefault="00C7195D" w:rsidP="001917B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5D">
        <w:rPr>
          <w:rFonts w:ascii="Times New Roman" w:eastAsia="Calibri" w:hAnsi="Times New Roman" w:cs="Times New Roman"/>
          <w:sz w:val="24"/>
          <w:szCs w:val="24"/>
        </w:rPr>
        <w:t>2.2.6. Уведомить Заказчика о приостановлении обслуживания его пациентов                               в течение пяти рабочих дней с момента задержки оплаты счетов.</w:t>
      </w:r>
    </w:p>
    <w:p w:rsidR="00BE0EE1" w:rsidRPr="001917BD" w:rsidRDefault="001917BD" w:rsidP="001917BD">
      <w:pPr>
        <w:tabs>
          <w:tab w:val="num" w:pos="432"/>
        </w:tabs>
        <w:spacing w:after="0" w:line="240" w:lineRule="auto"/>
        <w:ind w:left="426" w:right="-27"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7BD">
        <w:rPr>
          <w:rFonts w:ascii="Times New Roman" w:eastAsia="Calibri" w:hAnsi="Times New Roman" w:cs="Times New Roman"/>
          <w:bCs/>
          <w:sz w:val="24"/>
          <w:szCs w:val="24"/>
        </w:rPr>
        <w:t>2.3.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Заказчик и</w:t>
      </w:r>
      <w:r w:rsidR="00BE0EE1"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>меет право:</w:t>
      </w:r>
    </w:p>
    <w:p w:rsidR="00BE0EE1" w:rsidRPr="001917BD" w:rsidRDefault="001917BD" w:rsidP="001917BD">
      <w:pPr>
        <w:tabs>
          <w:tab w:val="num" w:pos="1224"/>
        </w:tabs>
        <w:spacing w:after="0" w:line="240" w:lineRule="auto"/>
        <w:ind w:left="360" w:right="-27"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Знакомиться с ходом оказания медицинских услуг «Пациентам».</w:t>
      </w:r>
    </w:p>
    <w:p w:rsidR="00BE0EE1" w:rsidRPr="001917BD" w:rsidRDefault="00C7195D" w:rsidP="001917BD">
      <w:pPr>
        <w:tabs>
          <w:tab w:val="num" w:pos="1224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2.3.2.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Знакомиться с медицинской документацией «Исполнителя», имеющей   непосредственное отношение к предоставленным в соответствии с настоящим контрактом услугам.</w:t>
      </w:r>
    </w:p>
    <w:p w:rsidR="001917BD" w:rsidRPr="001917BD" w:rsidRDefault="001917BD" w:rsidP="001917BD">
      <w:pPr>
        <w:tabs>
          <w:tab w:val="num" w:pos="432"/>
        </w:tabs>
        <w:spacing w:after="0" w:line="240" w:lineRule="auto"/>
        <w:ind w:left="426" w:right="-2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7BD">
        <w:rPr>
          <w:rFonts w:ascii="Times New Roman" w:eastAsia="Calibri" w:hAnsi="Times New Roman" w:cs="Times New Roman"/>
          <w:bCs/>
          <w:sz w:val="24"/>
          <w:szCs w:val="24"/>
        </w:rPr>
        <w:t>2.4.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Заказчик </w:t>
      </w:r>
      <w:r w:rsidR="00BE0EE1" w:rsidRPr="00191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обязан:  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4C2C">
        <w:rPr>
          <w:rFonts w:ascii="Times New Roman" w:eastAsia="Calibri" w:hAnsi="Times New Roman" w:cs="Times New Roman"/>
          <w:bCs/>
          <w:sz w:val="24"/>
          <w:szCs w:val="24"/>
        </w:rPr>
        <w:t xml:space="preserve">2.4.1. Направлять пациентов для прохождения </w:t>
      </w:r>
      <w:r w:rsidR="00C7195D" w:rsidRPr="00BF4C2C">
        <w:rPr>
          <w:rFonts w:ascii="Times New Roman" w:eastAsia="Calibri" w:hAnsi="Times New Roman" w:cs="Times New Roman"/>
          <w:bCs/>
          <w:sz w:val="24"/>
          <w:szCs w:val="24"/>
        </w:rPr>
        <w:t>исследований в</w:t>
      </w:r>
      <w:r w:rsidRPr="00BF4C2C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определенное контрактом </w:t>
      </w:r>
      <w:r w:rsidR="00C7195D" w:rsidRPr="00BF4C2C">
        <w:rPr>
          <w:rFonts w:ascii="Times New Roman" w:eastAsia="Calibri" w:hAnsi="Times New Roman" w:cs="Times New Roman"/>
          <w:bCs/>
          <w:sz w:val="24"/>
          <w:szCs w:val="24"/>
        </w:rPr>
        <w:t>время в</w:t>
      </w:r>
      <w:r w:rsidRPr="00BF4C2C">
        <w:rPr>
          <w:rFonts w:ascii="Times New Roman" w:eastAsia="Calibri" w:hAnsi="Times New Roman" w:cs="Times New Roman"/>
          <w:bCs/>
          <w:sz w:val="24"/>
          <w:szCs w:val="24"/>
        </w:rPr>
        <w:t xml:space="preserve"> рабочие </w:t>
      </w:r>
      <w:r w:rsidR="00C7195D" w:rsidRPr="00BF4C2C">
        <w:rPr>
          <w:rFonts w:ascii="Times New Roman" w:eastAsia="Calibri" w:hAnsi="Times New Roman" w:cs="Times New Roman"/>
          <w:bCs/>
          <w:sz w:val="24"/>
          <w:szCs w:val="24"/>
        </w:rPr>
        <w:t>дни: понедельник</w:t>
      </w:r>
      <w:r w:rsidRPr="00BF4C2C">
        <w:rPr>
          <w:rFonts w:ascii="Times New Roman" w:eastAsia="Calibri" w:hAnsi="Times New Roman" w:cs="Times New Roman"/>
          <w:bCs/>
          <w:sz w:val="24"/>
          <w:szCs w:val="24"/>
        </w:rPr>
        <w:t xml:space="preserve"> – пятница с 9-00 до 15-</w:t>
      </w:r>
      <w:r w:rsidR="00C7195D" w:rsidRPr="00BF4C2C">
        <w:rPr>
          <w:rFonts w:ascii="Times New Roman" w:eastAsia="Calibri" w:hAnsi="Times New Roman" w:cs="Times New Roman"/>
          <w:bCs/>
          <w:sz w:val="24"/>
          <w:szCs w:val="24"/>
        </w:rPr>
        <w:t>00.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4C2C">
        <w:rPr>
          <w:rFonts w:ascii="Times New Roman" w:eastAsia="Calibri" w:hAnsi="Times New Roman" w:cs="Times New Roman"/>
          <w:bCs/>
          <w:sz w:val="24"/>
          <w:szCs w:val="24"/>
        </w:rPr>
        <w:t>2.4.2. Соблюдать правила и режим работы Исполнителя.</w:t>
      </w:r>
    </w:p>
    <w:p w:rsidR="00BF4C2C" w:rsidRDefault="00BF4C2C" w:rsidP="00BF4C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4C2C">
        <w:rPr>
          <w:rFonts w:ascii="Times New Roman" w:eastAsia="Calibri" w:hAnsi="Times New Roman" w:cs="Times New Roman"/>
          <w:bCs/>
          <w:sz w:val="24"/>
          <w:szCs w:val="24"/>
        </w:rPr>
        <w:t>2.4.3. Оплатить услуги согласно разделу 3 настоящего контракта.</w:t>
      </w:r>
    </w:p>
    <w:p w:rsidR="00BF4C2C" w:rsidRDefault="00BF4C2C" w:rsidP="00A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C2C" w:rsidRPr="00BF4C2C" w:rsidRDefault="00BF4C2C" w:rsidP="00BF4C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b/>
          <w:sz w:val="24"/>
          <w:szCs w:val="24"/>
        </w:rPr>
        <w:t>3. ЦЕНА УСЛУГ И ПОРЯДОК ОПЛАТЫ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 xml:space="preserve">3.1. Общая стоимость услуг, оказываемых по настоящему контракту, составляет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  <w:r w:rsidRPr="00BF4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</w:t>
      </w:r>
      <w:r w:rsidRPr="00BF4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Pr="00BF4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копеек</w:t>
      </w:r>
      <w:r w:rsidRPr="00BF4C2C">
        <w:rPr>
          <w:rFonts w:ascii="Times New Roman" w:eastAsia="Times New Roman" w:hAnsi="Times New Roman" w:cs="Times New Roman"/>
          <w:sz w:val="24"/>
          <w:szCs w:val="24"/>
        </w:rPr>
        <w:t>, за счет средств бюджетного учреждения. КВР 244.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 xml:space="preserve">3.2. Общая стоимость услуг является фиксированной и не подлежит </w:t>
      </w:r>
      <w:r w:rsidR="006B6987" w:rsidRPr="00BF4C2C">
        <w:rPr>
          <w:rFonts w:ascii="Times New Roman" w:eastAsia="Times New Roman" w:hAnsi="Times New Roman" w:cs="Times New Roman"/>
          <w:sz w:val="24"/>
          <w:szCs w:val="24"/>
        </w:rPr>
        <w:t>пересмотру в</w:t>
      </w:r>
      <w:r w:rsidRPr="00BF4C2C">
        <w:rPr>
          <w:rFonts w:ascii="Times New Roman" w:eastAsia="Times New Roman" w:hAnsi="Times New Roman" w:cs="Times New Roman"/>
          <w:sz w:val="24"/>
          <w:szCs w:val="24"/>
        </w:rPr>
        <w:t xml:space="preserve"> течение всего срока действия настоящего контракта.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 xml:space="preserve">3.3. Общая стоимость сформирована с учетом всех расходов, сборов, налогов и обязательных платежей, других выплат в соответствии с законодательством РФ, в том числе расходов на страхование. 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 xml:space="preserve">3.4. Факт выполнения медицинских услуг Исполнителем и принятие их Заказчиком подтверждается Актом выполненных работ (оказанных услуг). </w:t>
      </w:r>
    </w:p>
    <w:p w:rsidR="00BF4C2C" w:rsidRPr="00BF4C2C" w:rsidRDefault="00BF4C2C" w:rsidP="00BF4C2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>Оплата производится по результатам оказанных медицинских услуг на основании выставленного Исполнителем счета за оказанные услуги Заказчику и подписанного сторонами Акта выполненных работ (оказанных услуг).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>3.6. Исполнитель до 5 (пятого) числа месяца, следующего за отчетным, представляет Заказчику акт выполненных работ (оказанных услуг), в котором должен быть указан объем произведенных исследований за отчетный период.</w:t>
      </w:r>
    </w:p>
    <w:p w:rsidR="00BF4C2C" w:rsidRPr="00BF4C2C" w:rsidRDefault="00BF4C2C" w:rsidP="00BF4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>3.7. Оплата Заказчиком Исполнителю стоимости выполненных работ (услуг) осуществляется в рублях РФ путем перечисления средств на расчетный счет Исполнителя, указанный в настоящем контракте, в течение 7 (семи) рабочих дней с момента предоставления Исполнителем счета и акта выполненных работ (оказанных услуг).</w:t>
      </w:r>
    </w:p>
    <w:p w:rsidR="00BE0EE1" w:rsidRDefault="00BE0EE1" w:rsidP="00BE0EE1">
      <w:pPr>
        <w:tabs>
          <w:tab w:val="num" w:pos="432"/>
          <w:tab w:val="num" w:pos="858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4C2C" w:rsidRPr="00BF4C2C" w:rsidRDefault="00BF4C2C" w:rsidP="00BF4C2C">
      <w:pPr>
        <w:tabs>
          <w:tab w:val="left" w:pos="2790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4C2C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</w:t>
      </w:r>
    </w:p>
    <w:p w:rsidR="00BF4C2C" w:rsidRPr="00BF4C2C" w:rsidRDefault="00BF4C2C" w:rsidP="00BF4C2C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C2C">
        <w:rPr>
          <w:rFonts w:ascii="Times New Roman" w:eastAsia="Times New Roman" w:hAnsi="Times New Roman" w:cs="Times New Roman"/>
          <w:sz w:val="24"/>
          <w:szCs w:val="24"/>
        </w:rPr>
        <w:t>4.1.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контрактом.</w:t>
      </w:r>
    </w:p>
    <w:p w:rsidR="00C7195D" w:rsidRPr="00A4784F" w:rsidRDefault="00BF4C2C" w:rsidP="00A4784F">
      <w:pPr>
        <w:shd w:val="clear" w:color="auto" w:fill="FFFFFF"/>
        <w:tabs>
          <w:tab w:val="left" w:pos="1131"/>
        </w:tabs>
        <w:spacing w:after="0" w:line="240" w:lineRule="auto"/>
        <w:ind w:right="40" w:firstLine="70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BF4C2C">
        <w:rPr>
          <w:rFonts w:ascii="Times New Roman" w:eastAsia="Microsoft Sans Serif" w:hAnsi="Times New Roman" w:cs="Times New Roman"/>
          <w:sz w:val="24"/>
          <w:szCs w:val="24"/>
        </w:rPr>
        <w:t>4.2.  Лица, которым в рамках данного контракта оказаны медицинские услуги, имеют право на возмещение вреда (ущерба) здоровью, причиненного оказанием медицинских услуг ненадлежащего качества.</w:t>
      </w:r>
    </w:p>
    <w:p w:rsidR="00BE0EE1" w:rsidRPr="001917BD" w:rsidRDefault="00BF4C2C" w:rsidP="00745F70">
      <w:pPr>
        <w:spacing w:after="0" w:line="240" w:lineRule="auto"/>
        <w:ind w:right="-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45F7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E0EE1" w:rsidRPr="001917BD">
        <w:rPr>
          <w:rFonts w:ascii="Times New Roman" w:eastAsia="Calibri" w:hAnsi="Times New Roman" w:cs="Times New Roman"/>
          <w:b/>
          <w:sz w:val="24"/>
          <w:szCs w:val="24"/>
        </w:rPr>
        <w:t>ФОРС-МАЖОР</w:t>
      </w:r>
    </w:p>
    <w:p w:rsidR="00BE0EE1" w:rsidRPr="001917BD" w:rsidRDefault="00745F70" w:rsidP="00745F70">
      <w:pPr>
        <w:tabs>
          <w:tab w:val="num" w:pos="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4C2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При возникновении обстоятельств непреодолимой силы, т.е. обстоятельств, независящих от волеизъявления Сторон (стихийные бедствия, наводнения, бури, землетрясения, ураганные ветры, вихри, обвалы, просадки грунта, взрыв газа, аварии отопительной системы, водопроводных и канализационных сетей, военные действия, гражданская война, умышленные вредительства или забастовки со стороны третьих лиц и т.д.), возникших после заключения настоящего контракта, препятствующих выполнению обязательств Сторон по настоящему контракту и делающих выполнение этих обязательств невозможным, выполнение настоящего контракта приостанавливается в соответствии с действующим Законодательством.</w:t>
      </w:r>
    </w:p>
    <w:p w:rsidR="00BF4C2C" w:rsidRPr="00C7195D" w:rsidRDefault="00745F70" w:rsidP="00C7195D">
      <w:pPr>
        <w:tabs>
          <w:tab w:val="num" w:pos="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4C2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Обязанность доказательства возникновения таких обязательств лежит на Стороне настоящего контракта, выполнению обязательств которой препятствует возникновение таких обстоятельств.</w:t>
      </w:r>
    </w:p>
    <w:p w:rsidR="005D2539" w:rsidRDefault="005D2539" w:rsidP="00745F70">
      <w:pPr>
        <w:spacing w:after="0" w:line="240" w:lineRule="auto"/>
        <w:ind w:right="-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C2C" w:rsidRPr="00BF4C2C" w:rsidRDefault="00BF4C2C" w:rsidP="00BF4C2C">
      <w:pPr>
        <w:tabs>
          <w:tab w:val="num" w:pos="0"/>
        </w:tabs>
        <w:spacing w:after="0" w:line="240" w:lineRule="auto"/>
        <w:ind w:right="-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4C2C">
        <w:rPr>
          <w:rFonts w:ascii="Times New Roman" w:eastAsia="Calibri" w:hAnsi="Times New Roman" w:cs="Times New Roman"/>
          <w:b/>
          <w:sz w:val="24"/>
          <w:szCs w:val="24"/>
        </w:rPr>
        <w:t>6 . РАЗРЕШЕНИЕ СПОРОВ</w:t>
      </w:r>
    </w:p>
    <w:p w:rsidR="00BF4C2C" w:rsidRPr="00BF4C2C" w:rsidRDefault="00BF4C2C" w:rsidP="00BF4C2C">
      <w:pPr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6.1. </w:t>
      </w:r>
      <w:r w:rsidRPr="00BF4C2C">
        <w:rPr>
          <w:rFonts w:ascii="Times New Roman" w:eastAsia="Calibri" w:hAnsi="Times New Roman" w:cs="Times New Roman"/>
          <w:sz w:val="24"/>
          <w:szCs w:val="24"/>
        </w:rPr>
        <w:t>Все споры, возникающие при исполнении настоящего контракта, решаются сторонами путем переговоров, которые могут проводиться, в том числе, путем отправления писем по почте, электронной почте, обмена факсимильными сообщениями.</w:t>
      </w:r>
    </w:p>
    <w:p w:rsidR="00BF4C2C" w:rsidRDefault="00BF4C2C" w:rsidP="00BF4C2C">
      <w:pPr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6.2. </w:t>
      </w:r>
      <w:r w:rsidRPr="00BF4C2C">
        <w:rPr>
          <w:rFonts w:ascii="Times New Roman" w:eastAsia="Calibri" w:hAnsi="Times New Roman" w:cs="Times New Roman"/>
          <w:sz w:val="24"/>
          <w:szCs w:val="24"/>
        </w:rPr>
        <w:t xml:space="preserve">В случае если споры не урегулированы сторонами с помощью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переговоров, </w:t>
      </w:r>
      <w:r w:rsidRPr="00BF4C2C">
        <w:rPr>
          <w:rFonts w:ascii="Times New Roman" w:eastAsia="Calibri" w:hAnsi="Times New Roman" w:cs="Times New Roman"/>
          <w:sz w:val="24"/>
          <w:szCs w:val="24"/>
        </w:rPr>
        <w:t>то они передаются в Арбитражный суд Ставропольского края в установленном законом порядке.</w:t>
      </w:r>
    </w:p>
    <w:p w:rsidR="005D2539" w:rsidRPr="00BF4C2C" w:rsidRDefault="00BF4C2C" w:rsidP="00BF4C2C">
      <w:pPr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A4784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BF4C2C" w:rsidRPr="00BF4C2C" w:rsidRDefault="00BF4C2C" w:rsidP="00BF4C2C">
      <w:pPr>
        <w:tabs>
          <w:tab w:val="num" w:pos="0"/>
        </w:tabs>
        <w:spacing w:after="0" w:line="240" w:lineRule="auto"/>
        <w:ind w:right="-2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4C2C">
        <w:rPr>
          <w:rFonts w:ascii="Times New Roman" w:eastAsia="Calibri" w:hAnsi="Times New Roman" w:cs="Times New Roman"/>
          <w:b/>
          <w:sz w:val="24"/>
          <w:szCs w:val="24"/>
        </w:rPr>
        <w:t>7. КОНФИДЕНЦИАЛЬНОСТЬ</w:t>
      </w:r>
    </w:p>
    <w:p w:rsidR="00BF4C2C" w:rsidRPr="00BF4C2C" w:rsidRDefault="004D2768" w:rsidP="00BF4C2C">
      <w:pPr>
        <w:tabs>
          <w:tab w:val="num" w:pos="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F4C2C" w:rsidRPr="00BF4C2C">
        <w:rPr>
          <w:rFonts w:ascii="Times New Roman" w:eastAsia="Calibri" w:hAnsi="Times New Roman" w:cs="Times New Roman"/>
          <w:sz w:val="24"/>
          <w:szCs w:val="24"/>
        </w:rPr>
        <w:t>7.1. Стороны обязаны сохранять конфиденциальность информации.</w:t>
      </w:r>
    </w:p>
    <w:p w:rsidR="005D2539" w:rsidRDefault="004D2768" w:rsidP="00BF4C2C">
      <w:pPr>
        <w:tabs>
          <w:tab w:val="num" w:pos="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6058A">
        <w:rPr>
          <w:rFonts w:ascii="Times New Roman" w:eastAsia="Calibri" w:hAnsi="Times New Roman" w:cs="Times New Roman"/>
          <w:sz w:val="24"/>
          <w:szCs w:val="24"/>
        </w:rPr>
        <w:t>7.2.</w:t>
      </w:r>
      <w:r w:rsidR="00BF4C2C" w:rsidRPr="00BF4C2C">
        <w:rPr>
          <w:rFonts w:ascii="Times New Roman" w:eastAsia="Calibri" w:hAnsi="Times New Roman" w:cs="Times New Roman"/>
          <w:sz w:val="24"/>
          <w:szCs w:val="24"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</w:t>
      </w:r>
      <w:r w:rsidR="002D5B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B50" w:rsidRPr="001917BD" w:rsidRDefault="002D5B50" w:rsidP="00BF4C2C">
      <w:pPr>
        <w:tabs>
          <w:tab w:val="num" w:pos="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C2C" w:rsidRPr="00BF4C2C" w:rsidRDefault="00BF4C2C" w:rsidP="00BF4C2C">
      <w:pPr>
        <w:tabs>
          <w:tab w:val="num" w:pos="720"/>
        </w:tabs>
        <w:spacing w:after="0" w:line="240" w:lineRule="auto"/>
        <w:ind w:right="-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4C2C">
        <w:rPr>
          <w:rFonts w:ascii="Times New Roman" w:eastAsia="Calibri" w:hAnsi="Times New Roman" w:cs="Times New Roman"/>
          <w:b/>
          <w:sz w:val="24"/>
          <w:szCs w:val="24"/>
        </w:rPr>
        <w:t>8. СРОК ДЕЙСТВИЯ КОНТРАКТА</w:t>
      </w:r>
    </w:p>
    <w:p w:rsidR="00BF4C2C" w:rsidRPr="00BF4C2C" w:rsidRDefault="00BF4C2C" w:rsidP="00BF4C2C">
      <w:pPr>
        <w:tabs>
          <w:tab w:val="num" w:pos="72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C2C">
        <w:rPr>
          <w:rFonts w:ascii="Times New Roman" w:eastAsia="Calibri" w:hAnsi="Times New Roman" w:cs="Times New Roman"/>
          <w:sz w:val="24"/>
          <w:szCs w:val="24"/>
        </w:rPr>
        <w:tab/>
        <w:t xml:space="preserve">8.1. Настоящий Контракт вступает в силу </w:t>
      </w:r>
      <w:r w:rsidR="00A4784F">
        <w:rPr>
          <w:rFonts w:ascii="Times New Roman" w:eastAsia="Calibri" w:hAnsi="Times New Roman" w:cs="Times New Roman"/>
          <w:sz w:val="24"/>
          <w:szCs w:val="24"/>
        </w:rPr>
        <w:t xml:space="preserve">с момента подписания и </w:t>
      </w:r>
      <w:r w:rsidR="004D2768">
        <w:rPr>
          <w:rFonts w:ascii="Times New Roman" w:eastAsia="Calibri" w:hAnsi="Times New Roman" w:cs="Times New Roman"/>
          <w:sz w:val="24"/>
          <w:szCs w:val="24"/>
        </w:rPr>
        <w:t>действует</w:t>
      </w:r>
      <w:r w:rsidR="004D2768" w:rsidRPr="00BF4C2C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BF4C2C">
        <w:rPr>
          <w:rFonts w:ascii="Times New Roman" w:eastAsia="Calibri" w:hAnsi="Times New Roman" w:cs="Times New Roman"/>
          <w:sz w:val="24"/>
          <w:szCs w:val="24"/>
        </w:rPr>
        <w:t xml:space="preserve"> 31</w:t>
      </w:r>
      <w:r w:rsidR="00B100C5">
        <w:rPr>
          <w:rFonts w:ascii="Times New Roman" w:eastAsia="Calibri" w:hAnsi="Times New Roman" w:cs="Times New Roman"/>
          <w:sz w:val="24"/>
          <w:szCs w:val="24"/>
        </w:rPr>
        <w:t>.12.2026 года</w:t>
      </w:r>
      <w:r w:rsidRPr="00BF4C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539" w:rsidRDefault="00BF4C2C" w:rsidP="00BF4C2C">
      <w:pPr>
        <w:tabs>
          <w:tab w:val="num" w:pos="72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C2C">
        <w:rPr>
          <w:rFonts w:ascii="Times New Roman" w:eastAsia="Calibri" w:hAnsi="Times New Roman" w:cs="Times New Roman"/>
          <w:sz w:val="24"/>
          <w:szCs w:val="24"/>
        </w:rPr>
        <w:tab/>
        <w:t>8.2. Настоящий контракт может быть расторгнут по письменному соглашению сторон.</w:t>
      </w:r>
    </w:p>
    <w:p w:rsidR="002D5B50" w:rsidRPr="001917BD" w:rsidRDefault="002D5B50" w:rsidP="00BF4C2C">
      <w:pPr>
        <w:tabs>
          <w:tab w:val="num" w:pos="720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EE1" w:rsidRPr="00BF4C2C" w:rsidRDefault="00BF4C2C" w:rsidP="00BF4C2C">
      <w:pPr>
        <w:spacing w:after="0" w:line="240" w:lineRule="auto"/>
        <w:ind w:right="-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BF4C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0EE1" w:rsidRPr="00BF4C2C">
        <w:rPr>
          <w:rFonts w:ascii="Times New Roman" w:eastAsia="Calibri" w:hAnsi="Times New Roman" w:cs="Times New Roman"/>
          <w:b/>
          <w:sz w:val="24"/>
          <w:szCs w:val="24"/>
        </w:rPr>
        <w:t>ПРОЧИЕ УСЛОВИЯ</w:t>
      </w:r>
    </w:p>
    <w:p w:rsidR="00C61AAF" w:rsidRDefault="00BF4C2C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>Все изменения и дополнения к настоящему контракту действительны лишь в случае, если они совершены в письменной форме и подписаны обеими сторонами.</w:t>
      </w:r>
    </w:p>
    <w:p w:rsidR="00C61AAF" w:rsidRDefault="00BF4C2C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0EE1" w:rsidRPr="001917BD">
        <w:rPr>
          <w:rFonts w:ascii="Times New Roman" w:eastAsia="Calibri" w:hAnsi="Times New Roman" w:cs="Times New Roman"/>
          <w:sz w:val="24"/>
          <w:szCs w:val="24"/>
        </w:rPr>
        <w:t xml:space="preserve">Обо всех изменениях, непосредственно затрагивающих участников настоящего контракта (изменения банковских реквизитов, наименования, юридических и почтовых адресов, реорганизация участников контракта и т.п.) стороны обязаны информировать друг друга в письменной форме в пятидневный срок. </w:t>
      </w:r>
    </w:p>
    <w:p w:rsidR="00C61AAF" w:rsidRDefault="00BF4C2C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Pr="00BF4C2C">
        <w:rPr>
          <w:rFonts w:ascii="Times New Roman" w:eastAsia="Calibri" w:hAnsi="Times New Roman" w:cs="Times New Roman"/>
          <w:sz w:val="24"/>
          <w:szCs w:val="24"/>
        </w:rPr>
        <w:t>Настоящий контракт составлен в двух экземплярах, имеющих равную юридическую силу.</w:t>
      </w:r>
    </w:p>
    <w:p w:rsidR="00BF4C2C" w:rsidRDefault="00BF4C2C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.4. </w:t>
      </w:r>
      <w:r w:rsidRPr="00BF4C2C">
        <w:rPr>
          <w:rFonts w:ascii="Times New Roman" w:eastAsia="Calibri" w:hAnsi="Times New Roman" w:cs="Times New Roman"/>
          <w:sz w:val="24"/>
          <w:szCs w:val="24"/>
        </w:rPr>
        <w:t>Все дополнения и приложения к контракту являются его неотъемлемой частью.</w:t>
      </w:r>
    </w:p>
    <w:p w:rsidR="00BE0EE1" w:rsidRDefault="00BF4C2C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.5. </w:t>
      </w:r>
      <w:r w:rsidRPr="00BF4C2C">
        <w:rPr>
          <w:rFonts w:ascii="Times New Roman" w:eastAsia="Calibri" w:hAnsi="Times New Roman" w:cs="Times New Roman"/>
          <w:sz w:val="24"/>
          <w:szCs w:val="24"/>
        </w:rPr>
        <w:t>Неотъемлемыми частями настоящего Договора являются:</w:t>
      </w:r>
    </w:p>
    <w:p w:rsidR="00C61AAF" w:rsidRDefault="00BF4C2C" w:rsidP="00BF4C2C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9.5</w:t>
      </w:r>
      <w:r w:rsidR="00C61AA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61A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4C2C">
        <w:rPr>
          <w:rFonts w:ascii="Times New Roman" w:eastAsia="Calibri" w:hAnsi="Times New Roman" w:cs="Times New Roman"/>
          <w:sz w:val="24"/>
          <w:szCs w:val="24"/>
        </w:rPr>
        <w:t>Приложение № 1 – Спецификация.</w:t>
      </w:r>
    </w:p>
    <w:p w:rsidR="00FD18B5" w:rsidRPr="001917BD" w:rsidRDefault="00FD18B5" w:rsidP="00C61AAF">
      <w:pPr>
        <w:tabs>
          <w:tab w:val="num" w:pos="0"/>
        </w:tabs>
        <w:spacing w:after="0" w:line="240" w:lineRule="auto"/>
        <w:ind w:right="-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EE1" w:rsidRPr="001917BD" w:rsidRDefault="00BE0EE1" w:rsidP="00BE0EE1">
      <w:pPr>
        <w:numPr>
          <w:ilvl w:val="0"/>
          <w:numId w:val="2"/>
        </w:numPr>
        <w:spacing w:after="0" w:line="240" w:lineRule="auto"/>
        <w:ind w:right="53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7BD">
        <w:rPr>
          <w:rFonts w:ascii="Times New Roman" w:eastAsia="Calibri" w:hAnsi="Times New Roman" w:cs="Times New Roman"/>
          <w:b/>
          <w:sz w:val="24"/>
          <w:szCs w:val="24"/>
        </w:rPr>
        <w:t>РЕКВИЗИТЫ СТОРОН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4479"/>
      </w:tblGrid>
      <w:tr w:rsidR="00C61AAF" w:rsidRPr="00C61AAF" w:rsidTr="00FF3605">
        <w:trPr>
          <w:trHeight w:val="323"/>
        </w:trPr>
        <w:tc>
          <w:tcPr>
            <w:tcW w:w="5160" w:type="dxa"/>
          </w:tcPr>
          <w:p w:rsidR="00C61AAF" w:rsidRPr="00C61AAF" w:rsidRDefault="00C61AAF" w:rsidP="00C61AAF">
            <w:pPr>
              <w:tabs>
                <w:tab w:val="left" w:pos="993"/>
              </w:tabs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1A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C61AAF" w:rsidRPr="00C61AAF" w:rsidRDefault="00A33AD4" w:rsidP="00C61AAF">
            <w:pPr>
              <w:tabs>
                <w:tab w:val="left" w:pos="1553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</w:t>
            </w:r>
          </w:p>
        </w:tc>
        <w:tc>
          <w:tcPr>
            <w:tcW w:w="4479" w:type="dxa"/>
          </w:tcPr>
          <w:p w:rsidR="00C61AAF" w:rsidRPr="00C61AAF" w:rsidRDefault="00C61AAF" w:rsidP="00C61AAF">
            <w:pPr>
              <w:tabs>
                <w:tab w:val="left" w:pos="993"/>
              </w:tabs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1A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C61AAF" w:rsidRPr="00C61AAF" w:rsidRDefault="00C61AAF" w:rsidP="0075734A">
            <w:pPr>
              <w:tabs>
                <w:tab w:val="left" w:pos="993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1AAF" w:rsidRPr="00C61AAF" w:rsidTr="00FF3605">
        <w:trPr>
          <w:trHeight w:val="329"/>
        </w:trPr>
        <w:tc>
          <w:tcPr>
            <w:tcW w:w="5160" w:type="dxa"/>
          </w:tcPr>
          <w:p w:rsid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Адрес: Ставропольский край, 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г. Ессентуки,ул. Советская, 24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тел/факс (87934) 6-31-50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ИНН/КПП 2626003731/262601001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л/с 20216Х49700, 22216Х49700</w:t>
            </w:r>
            <w:r w:rsidR="00BB27A6">
              <w:rPr>
                <w:rFonts w:ascii="Times New Roman" w:hAnsi="Times New Roman"/>
                <w:sz w:val="24"/>
                <w:szCs w:val="24"/>
                <w:lang w:eastAsia="en-US"/>
              </w:rPr>
              <w:t>, 21216Х49700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БИК 010702101</w:t>
            </w:r>
          </w:p>
          <w:p w:rsidR="00A33AD4" w:rsidRDefault="00FD18B5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ОКЦ №2 ЮГУ Банка России </w:t>
            </w:r>
            <w:r w:rsidR="00A33AD4"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//УФК по Ставропольскому краю 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г. Ставрополь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Единый казначейский счет 40102810345370000013</w:t>
            </w: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Номер казначейского счета 03214643000000012100</w:t>
            </w: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3AD4" w:rsidRDefault="00A33AD4" w:rsidP="00C61AAF">
            <w:pPr>
              <w:pStyle w:val="a6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33AD4" w:rsidRDefault="00A33AD4" w:rsidP="00C61AAF">
            <w:pPr>
              <w:pStyle w:val="a6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33AD4" w:rsidRDefault="00A33AD4" w:rsidP="00C61AAF">
            <w:pPr>
              <w:pStyle w:val="a6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33AD4" w:rsidRPr="00A33AD4" w:rsidRDefault="00CA1073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исполнительного</w:t>
            </w:r>
            <w:r w:rsidR="00A33AD4"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  <w:p w:rsid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3AD4" w:rsidRPr="00A33AD4" w:rsidRDefault="00A33AD4" w:rsidP="00A33AD4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AD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  <w:r w:rsidRPr="009F563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BB27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Д.К. </w:t>
            </w:r>
            <w:r w:rsidR="00FD18B5">
              <w:rPr>
                <w:rFonts w:ascii="Times New Roman" w:hAnsi="Times New Roman"/>
                <w:sz w:val="24"/>
                <w:szCs w:val="24"/>
                <w:lang w:eastAsia="en-US"/>
              </w:rPr>
              <w:t>Осипенко</w:t>
            </w:r>
            <w:r w:rsidRPr="009F563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A33AD4" w:rsidRPr="00C61AAF" w:rsidRDefault="00A33AD4" w:rsidP="00A33AD4">
            <w:pPr>
              <w:pStyle w:val="a6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М.П.</w:t>
            </w:r>
          </w:p>
        </w:tc>
        <w:tc>
          <w:tcPr>
            <w:tcW w:w="4479" w:type="dxa"/>
          </w:tcPr>
          <w:p w:rsidR="00C61AAF" w:rsidRDefault="00C61AAF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5991" w:rsidRPr="00C61AAF" w:rsidRDefault="00225991" w:rsidP="00C61AAF">
            <w:pPr>
              <w:tabs>
                <w:tab w:val="left" w:pos="4003"/>
              </w:tabs>
              <w:spacing w:after="0"/>
              <w:ind w:right="94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1AAF" w:rsidRPr="00C61AAF" w:rsidRDefault="00225991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1AA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225991">
              <w:rPr>
                <w:rFonts w:ascii="Times New Roman" w:hAnsi="Times New Roman"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C61AAF" w:rsidRPr="00C61AAF" w:rsidRDefault="00C61AAF" w:rsidP="00C61AAF">
            <w:pPr>
              <w:pStyle w:val="a6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1AA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М.П.</w:t>
            </w:r>
          </w:p>
        </w:tc>
      </w:tr>
    </w:tbl>
    <w:p w:rsidR="001D2A69" w:rsidRDefault="001D2A69" w:rsidP="00FD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539" w:rsidRDefault="005D2539" w:rsidP="00FD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539" w:rsidRDefault="005D2539" w:rsidP="00FD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AAF" w:rsidRDefault="00877F80" w:rsidP="007E6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E0EE1" w:rsidRPr="001917BD">
        <w:rPr>
          <w:rFonts w:ascii="Times New Roman" w:eastAsia="Times New Roman" w:hAnsi="Times New Roman" w:cs="Times New Roman"/>
          <w:sz w:val="24"/>
          <w:szCs w:val="24"/>
        </w:rPr>
        <w:t>риложение №1</w:t>
      </w:r>
    </w:p>
    <w:p w:rsidR="00BE0EE1" w:rsidRPr="0000768B" w:rsidRDefault="00BE0EE1" w:rsidP="00C61AAF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sz w:val="24"/>
          <w:szCs w:val="24"/>
        </w:rPr>
        <w:t>к контракту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</w:p>
    <w:p w:rsidR="00BE0EE1" w:rsidRPr="001917BD" w:rsidRDefault="00BE0EE1" w:rsidP="00C61AAF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7B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 w:rsidRPr="001917B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347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7B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7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7C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1917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61A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8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17B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F0698" w:rsidRDefault="0025365F" w:rsidP="00C6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Спецификация</w:t>
      </w:r>
    </w:p>
    <w:p w:rsidR="0025365F" w:rsidRDefault="0025365F" w:rsidP="00C6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6697"/>
        <w:gridCol w:w="1391"/>
      </w:tblGrid>
      <w:tr w:rsidR="00344DB9" w:rsidRPr="00C87D38" w:rsidTr="00144B90">
        <w:tc>
          <w:tcPr>
            <w:tcW w:w="1775" w:type="dxa"/>
            <w:shd w:val="clear" w:color="auto" w:fill="auto"/>
          </w:tcPr>
          <w:p w:rsidR="00344DB9" w:rsidRPr="00C87D38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7D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услуги</w:t>
            </w:r>
          </w:p>
        </w:tc>
        <w:tc>
          <w:tcPr>
            <w:tcW w:w="6697" w:type="dxa"/>
            <w:shd w:val="clear" w:color="auto" w:fill="auto"/>
          </w:tcPr>
          <w:p w:rsidR="00344DB9" w:rsidRPr="00C87D38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7D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391" w:type="dxa"/>
            <w:shd w:val="clear" w:color="auto" w:fill="auto"/>
          </w:tcPr>
          <w:p w:rsidR="00344DB9" w:rsidRPr="00C87D38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7D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Цена за услугу, руб.</w:t>
            </w:r>
          </w:p>
        </w:tc>
      </w:tr>
      <w:tr w:rsidR="00344DB9" w:rsidRPr="00C87D38" w:rsidTr="00144B90">
        <w:trPr>
          <w:trHeight w:val="514"/>
        </w:trPr>
        <w:tc>
          <w:tcPr>
            <w:tcW w:w="9863" w:type="dxa"/>
            <w:gridSpan w:val="3"/>
            <w:shd w:val="clear" w:color="auto" w:fill="auto"/>
            <w:vAlign w:val="center"/>
          </w:tcPr>
          <w:p w:rsidR="004F5966" w:rsidRDefault="004F5966" w:rsidP="004F59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F5966" w:rsidRPr="00C87D38" w:rsidRDefault="004F5966" w:rsidP="00144B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44DB9" w:rsidRPr="00C87D38" w:rsidTr="00144B90">
        <w:tc>
          <w:tcPr>
            <w:tcW w:w="1775" w:type="dxa"/>
            <w:shd w:val="clear" w:color="auto" w:fill="auto"/>
            <w:vAlign w:val="center"/>
          </w:tcPr>
          <w:p w:rsidR="00344DB9" w:rsidRPr="00C87D38" w:rsidRDefault="00344DB9" w:rsidP="0002070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7" w:type="dxa"/>
            <w:shd w:val="clear" w:color="auto" w:fill="auto"/>
          </w:tcPr>
          <w:p w:rsidR="00344DB9" w:rsidRPr="00C87D38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344DB9" w:rsidRPr="00C87D38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44DB9" w:rsidRPr="00C87D38" w:rsidTr="00896531">
        <w:trPr>
          <w:trHeight w:hRule="exact" w:val="284"/>
        </w:trPr>
        <w:tc>
          <w:tcPr>
            <w:tcW w:w="9863" w:type="dxa"/>
            <w:gridSpan w:val="3"/>
            <w:shd w:val="clear" w:color="auto" w:fill="auto"/>
            <w:vAlign w:val="center"/>
          </w:tcPr>
          <w:p w:rsidR="00344DB9" w:rsidRPr="00C87D38" w:rsidRDefault="00344DB9" w:rsidP="0089653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44DB9" w:rsidRPr="00C87D38" w:rsidTr="00144B90">
        <w:trPr>
          <w:trHeight w:hRule="exact" w:val="312"/>
        </w:trPr>
        <w:tc>
          <w:tcPr>
            <w:tcW w:w="1775" w:type="dxa"/>
            <w:shd w:val="clear" w:color="auto" w:fill="auto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4F5966" w:rsidRDefault="00344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B9" w:rsidRPr="00C87D38" w:rsidTr="00843E69">
        <w:trPr>
          <w:trHeight w:hRule="exact" w:val="674"/>
        </w:trPr>
        <w:tc>
          <w:tcPr>
            <w:tcW w:w="1775" w:type="dxa"/>
            <w:shd w:val="clear" w:color="auto" w:fill="auto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4F5966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4DB9" w:rsidRPr="00C87D38" w:rsidTr="00144B90">
        <w:trPr>
          <w:trHeight w:hRule="exact" w:val="854"/>
        </w:trPr>
        <w:tc>
          <w:tcPr>
            <w:tcW w:w="1775" w:type="dxa"/>
            <w:shd w:val="clear" w:color="auto" w:fill="auto"/>
          </w:tcPr>
          <w:p w:rsidR="00344DB9" w:rsidRPr="004F5966" w:rsidRDefault="00344DB9" w:rsidP="008A47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4F5966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 w:rsidP="008A47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B9" w:rsidRPr="00C87D38" w:rsidTr="00144B90">
        <w:trPr>
          <w:trHeight w:hRule="exact" w:val="838"/>
        </w:trPr>
        <w:tc>
          <w:tcPr>
            <w:tcW w:w="1775" w:type="dxa"/>
            <w:shd w:val="clear" w:color="auto" w:fill="auto"/>
          </w:tcPr>
          <w:p w:rsidR="00344DB9" w:rsidRPr="004F5966" w:rsidRDefault="00344DB9" w:rsidP="008A47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4F5966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 w:rsidP="008A47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B9" w:rsidRPr="00C87D38" w:rsidTr="00843E69">
        <w:trPr>
          <w:trHeight w:hRule="exact" w:val="675"/>
        </w:trPr>
        <w:tc>
          <w:tcPr>
            <w:tcW w:w="1775" w:type="dxa"/>
            <w:shd w:val="clear" w:color="auto" w:fill="auto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4F5966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4DB9" w:rsidRPr="00C87D38" w:rsidTr="00144B90">
        <w:trPr>
          <w:trHeight w:hRule="exact" w:val="888"/>
        </w:trPr>
        <w:tc>
          <w:tcPr>
            <w:tcW w:w="1775" w:type="dxa"/>
            <w:shd w:val="clear" w:color="auto" w:fill="auto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AB1F9B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B9" w:rsidRPr="00C87D38" w:rsidTr="00144B90">
        <w:trPr>
          <w:trHeight w:hRule="exact" w:val="858"/>
        </w:trPr>
        <w:tc>
          <w:tcPr>
            <w:tcW w:w="1775" w:type="dxa"/>
            <w:shd w:val="clear" w:color="auto" w:fill="auto"/>
          </w:tcPr>
          <w:p w:rsidR="00344DB9" w:rsidRPr="004F5966" w:rsidRDefault="00344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7" w:type="dxa"/>
            <w:shd w:val="clear" w:color="auto" w:fill="auto"/>
            <w:vAlign w:val="center"/>
          </w:tcPr>
          <w:p w:rsidR="00344DB9" w:rsidRPr="00AB1F9B" w:rsidRDefault="00344DB9" w:rsidP="008A4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344DB9" w:rsidRPr="00AB1F9B" w:rsidRDefault="00344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B9" w:rsidRPr="00C87D38" w:rsidTr="00843E69">
        <w:tc>
          <w:tcPr>
            <w:tcW w:w="9863" w:type="dxa"/>
            <w:gridSpan w:val="3"/>
            <w:shd w:val="clear" w:color="auto" w:fill="auto"/>
            <w:vAlign w:val="center"/>
          </w:tcPr>
          <w:p w:rsidR="00344DB9" w:rsidRPr="00C453BB" w:rsidRDefault="00344DB9" w:rsidP="00F006B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D9D9D9" w:themeColor="background1" w:themeShade="D9"/>
                <w:lang w:eastAsia="en-US"/>
              </w:rPr>
            </w:pPr>
          </w:p>
        </w:tc>
      </w:tr>
    </w:tbl>
    <w:p w:rsidR="00877F80" w:rsidRDefault="00877F80" w:rsidP="00C6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F80" w:rsidRDefault="00877F80" w:rsidP="00C6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65F" w:rsidRDefault="0025365F" w:rsidP="00C6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04"/>
        <w:gridCol w:w="4551"/>
      </w:tblGrid>
      <w:tr w:rsidR="00C61AAF" w:rsidRPr="00C61AAF" w:rsidTr="0025365F">
        <w:trPr>
          <w:jc w:val="center"/>
        </w:trPr>
        <w:tc>
          <w:tcPr>
            <w:tcW w:w="4804" w:type="dxa"/>
            <w:shd w:val="clear" w:color="auto" w:fill="auto"/>
          </w:tcPr>
          <w:p w:rsidR="00C61AAF" w:rsidRDefault="00C61AAF" w:rsidP="0000768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C61AAF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00768B" w:rsidRPr="00C61AAF" w:rsidRDefault="0000768B" w:rsidP="0000768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ФГБУ СКФНКЦ ФМБА России</w:t>
            </w:r>
          </w:p>
        </w:tc>
        <w:tc>
          <w:tcPr>
            <w:tcW w:w="4551" w:type="dxa"/>
            <w:shd w:val="clear" w:color="auto" w:fill="auto"/>
          </w:tcPr>
          <w:p w:rsidR="00C61AAF" w:rsidRPr="001F0698" w:rsidRDefault="00C61AAF" w:rsidP="00C61A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C61AAF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C61AAF" w:rsidRPr="00C61AAF" w:rsidRDefault="00C61AAF" w:rsidP="00C61A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1AAF" w:rsidRPr="00C61AAF" w:rsidTr="0025365F">
        <w:trPr>
          <w:jc w:val="center"/>
        </w:trPr>
        <w:tc>
          <w:tcPr>
            <w:tcW w:w="4804" w:type="dxa"/>
            <w:shd w:val="clear" w:color="auto" w:fill="auto"/>
          </w:tcPr>
          <w:p w:rsidR="0000768B" w:rsidRDefault="0000768B" w:rsidP="000076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AAF" w:rsidRDefault="00CA1073" w:rsidP="000076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исполнительного</w:t>
            </w:r>
            <w:r w:rsidR="0000768B">
              <w:rPr>
                <w:rFonts w:ascii="Times New Roman" w:eastAsia="Times New Roman" w:hAnsi="Times New Roman" w:cs="Times New Roman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00768B" w:rsidRPr="00C61AAF" w:rsidRDefault="0000768B" w:rsidP="000076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AAF" w:rsidRPr="00C61AAF" w:rsidRDefault="00C61AAF" w:rsidP="00C61AAF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98">
              <w:rPr>
                <w:rFonts w:ascii="Times New Roman" w:eastAsia="Times New Roman" w:hAnsi="Times New Roman" w:cs="Times New Roman"/>
              </w:rPr>
              <w:t>_________________/</w:t>
            </w:r>
            <w:r w:rsidR="00BB27A6">
              <w:rPr>
                <w:rFonts w:ascii="Times New Roman" w:eastAsia="Times New Roman" w:hAnsi="Times New Roman" w:cs="Times New Roman"/>
              </w:rPr>
              <w:t>Д.К. Осипенко</w:t>
            </w:r>
            <w:r w:rsidRPr="001F0698">
              <w:rPr>
                <w:rFonts w:ascii="Times New Roman" w:eastAsia="Times New Roman" w:hAnsi="Times New Roman" w:cs="Times New Roman"/>
              </w:rPr>
              <w:t>/</w:t>
            </w:r>
          </w:p>
          <w:p w:rsidR="00C61AAF" w:rsidRPr="00C61AAF" w:rsidRDefault="00C61AAF" w:rsidP="00C61AAF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AAF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51" w:type="dxa"/>
            <w:shd w:val="clear" w:color="auto" w:fill="auto"/>
          </w:tcPr>
          <w:p w:rsidR="00C61AAF" w:rsidRPr="001F0698" w:rsidRDefault="00C61AAF" w:rsidP="00C61A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AAF" w:rsidRPr="00C61AAF" w:rsidRDefault="00225991" w:rsidP="00C61A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:rsidR="00C61AAF" w:rsidRPr="00C61AAF" w:rsidRDefault="00C61AAF" w:rsidP="00C61AAF">
            <w:pPr>
              <w:spacing w:after="0" w:line="240" w:lineRule="auto"/>
              <w:ind w:left="652"/>
              <w:rPr>
                <w:rFonts w:ascii="Times New Roman" w:eastAsia="Times New Roman" w:hAnsi="Times New Roman" w:cs="Times New Roman"/>
              </w:rPr>
            </w:pPr>
          </w:p>
          <w:p w:rsidR="00C61AAF" w:rsidRPr="00C61AAF" w:rsidRDefault="00C61AAF" w:rsidP="00C61A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AAF">
              <w:rPr>
                <w:rFonts w:ascii="Times New Roman" w:eastAsia="Times New Roman" w:hAnsi="Times New Roman" w:cs="Times New Roman"/>
              </w:rPr>
              <w:t xml:space="preserve">________________ </w:t>
            </w:r>
            <w:r w:rsidRPr="001F0698">
              <w:rPr>
                <w:rFonts w:ascii="Times New Roman" w:eastAsia="Times New Roman" w:hAnsi="Times New Roman" w:cs="Times New Roman"/>
              </w:rPr>
              <w:t>/</w:t>
            </w:r>
            <w:r w:rsidR="00225991">
              <w:rPr>
                <w:rFonts w:ascii="Times New Roman" w:eastAsia="Times New Roman" w:hAnsi="Times New Roman" w:cs="Times New Roman"/>
              </w:rPr>
              <w:t>___________</w:t>
            </w:r>
            <w:r w:rsidRPr="001F0698">
              <w:rPr>
                <w:rFonts w:ascii="Times New Roman" w:eastAsia="Times New Roman" w:hAnsi="Times New Roman" w:cs="Times New Roman"/>
              </w:rPr>
              <w:t>/</w:t>
            </w:r>
          </w:p>
          <w:p w:rsidR="00C61AAF" w:rsidRPr="00C61AAF" w:rsidRDefault="00C61AAF" w:rsidP="00C61A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AAF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6C715B" w:rsidRPr="001917BD" w:rsidRDefault="006C715B">
      <w:pPr>
        <w:rPr>
          <w:rFonts w:ascii="Times New Roman" w:hAnsi="Times New Roman" w:cs="Times New Roman"/>
          <w:sz w:val="24"/>
          <w:szCs w:val="24"/>
        </w:rPr>
      </w:pPr>
    </w:p>
    <w:sectPr w:rsidR="006C715B" w:rsidRPr="001917BD" w:rsidSect="00A47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835830FE"/>
    <w:lvl w:ilvl="0">
      <w:start w:val="1"/>
      <w:numFmt w:val="decimal"/>
      <w:lvlText w:val="6.%1."/>
      <w:lvlJc w:val="left"/>
      <w:pPr>
        <w:ind w:left="25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C05408D"/>
    <w:multiLevelType w:val="multilevel"/>
    <w:tmpl w:val="5DF643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582F4DD8"/>
    <w:multiLevelType w:val="multilevel"/>
    <w:tmpl w:val="12743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0990A47"/>
    <w:multiLevelType w:val="multilevel"/>
    <w:tmpl w:val="FD9621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6D0364ED"/>
    <w:multiLevelType w:val="hybridMultilevel"/>
    <w:tmpl w:val="C09258C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30B57"/>
    <w:multiLevelType w:val="hybridMultilevel"/>
    <w:tmpl w:val="7AD010F8"/>
    <w:lvl w:ilvl="0" w:tplc="16728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E1"/>
    <w:rsid w:val="0000768B"/>
    <w:rsid w:val="00020707"/>
    <w:rsid w:val="00050803"/>
    <w:rsid w:val="0007388C"/>
    <w:rsid w:val="000771DD"/>
    <w:rsid w:val="000932B0"/>
    <w:rsid w:val="000A4D2C"/>
    <w:rsid w:val="001124A0"/>
    <w:rsid w:val="00120C6A"/>
    <w:rsid w:val="00144B90"/>
    <w:rsid w:val="00153FB8"/>
    <w:rsid w:val="001917BD"/>
    <w:rsid w:val="001C7354"/>
    <w:rsid w:val="001C7731"/>
    <w:rsid w:val="001D2A69"/>
    <w:rsid w:val="001F0698"/>
    <w:rsid w:val="00225991"/>
    <w:rsid w:val="00226A9E"/>
    <w:rsid w:val="00235BBE"/>
    <w:rsid w:val="0025365F"/>
    <w:rsid w:val="00255544"/>
    <w:rsid w:val="00275037"/>
    <w:rsid w:val="002759CD"/>
    <w:rsid w:val="002B6C9D"/>
    <w:rsid w:val="002C19F2"/>
    <w:rsid w:val="002D5B50"/>
    <w:rsid w:val="002F50D2"/>
    <w:rsid w:val="00344DB9"/>
    <w:rsid w:val="003477C6"/>
    <w:rsid w:val="00397605"/>
    <w:rsid w:val="003A65A3"/>
    <w:rsid w:val="00405674"/>
    <w:rsid w:val="00410E11"/>
    <w:rsid w:val="00416309"/>
    <w:rsid w:val="0042734E"/>
    <w:rsid w:val="00435720"/>
    <w:rsid w:val="004669F6"/>
    <w:rsid w:val="00470290"/>
    <w:rsid w:val="00486425"/>
    <w:rsid w:val="004D2768"/>
    <w:rsid w:val="004F5966"/>
    <w:rsid w:val="005006C4"/>
    <w:rsid w:val="00554809"/>
    <w:rsid w:val="005604CB"/>
    <w:rsid w:val="005B32F2"/>
    <w:rsid w:val="005D2539"/>
    <w:rsid w:val="00632094"/>
    <w:rsid w:val="00667893"/>
    <w:rsid w:val="0067534E"/>
    <w:rsid w:val="00693133"/>
    <w:rsid w:val="006B6987"/>
    <w:rsid w:val="006C3FCF"/>
    <w:rsid w:val="006C715B"/>
    <w:rsid w:val="006C7C46"/>
    <w:rsid w:val="006F1A23"/>
    <w:rsid w:val="006F21E9"/>
    <w:rsid w:val="00745F70"/>
    <w:rsid w:val="0075734A"/>
    <w:rsid w:val="007758C5"/>
    <w:rsid w:val="00776308"/>
    <w:rsid w:val="007C7F01"/>
    <w:rsid w:val="007E6187"/>
    <w:rsid w:val="008334DF"/>
    <w:rsid w:val="00843E69"/>
    <w:rsid w:val="008511C2"/>
    <w:rsid w:val="00877F80"/>
    <w:rsid w:val="00896531"/>
    <w:rsid w:val="008A4757"/>
    <w:rsid w:val="00954455"/>
    <w:rsid w:val="009E296F"/>
    <w:rsid w:val="009F563C"/>
    <w:rsid w:val="00A33AD4"/>
    <w:rsid w:val="00A373DB"/>
    <w:rsid w:val="00A46388"/>
    <w:rsid w:val="00A4784F"/>
    <w:rsid w:val="00A75826"/>
    <w:rsid w:val="00A761DA"/>
    <w:rsid w:val="00AA6207"/>
    <w:rsid w:val="00AB1F9B"/>
    <w:rsid w:val="00AC1A4B"/>
    <w:rsid w:val="00AE4E86"/>
    <w:rsid w:val="00B100C5"/>
    <w:rsid w:val="00B426DB"/>
    <w:rsid w:val="00B64A73"/>
    <w:rsid w:val="00B7238B"/>
    <w:rsid w:val="00BB27A6"/>
    <w:rsid w:val="00BE0EE1"/>
    <w:rsid w:val="00BF4AC8"/>
    <w:rsid w:val="00BF4C2C"/>
    <w:rsid w:val="00C37884"/>
    <w:rsid w:val="00C453BB"/>
    <w:rsid w:val="00C6058A"/>
    <w:rsid w:val="00C61AAF"/>
    <w:rsid w:val="00C7195D"/>
    <w:rsid w:val="00CA1073"/>
    <w:rsid w:val="00D006F5"/>
    <w:rsid w:val="00D225CC"/>
    <w:rsid w:val="00D758E0"/>
    <w:rsid w:val="00DA7330"/>
    <w:rsid w:val="00DC54CB"/>
    <w:rsid w:val="00E55D0E"/>
    <w:rsid w:val="00E856C4"/>
    <w:rsid w:val="00EC6406"/>
    <w:rsid w:val="00EE1909"/>
    <w:rsid w:val="00F66759"/>
    <w:rsid w:val="00F73E59"/>
    <w:rsid w:val="00FD18B5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5EE88-014E-4532-B0CF-CEC4D11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DF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C61A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uiPriority w:val="99"/>
    <w:rsid w:val="00C61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61AA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C61AAF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2B6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F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1E3C-83B9-439E-AE31-FA2C5E92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Саввова Светлана Валерьевна</cp:lastModifiedBy>
  <cp:revision>48</cp:revision>
  <cp:lastPrinted>2022-02-04T08:46:00Z</cp:lastPrinted>
  <dcterms:created xsi:type="dcterms:W3CDTF">2023-07-24T08:25:00Z</dcterms:created>
  <dcterms:modified xsi:type="dcterms:W3CDTF">2026-05-18T13:41:00Z</dcterms:modified>
</cp:coreProperties>
</file>